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150"/>
        <w:gridCol w:w="4523"/>
      </w:tblGrid>
      <w:tr w:rsidR="00FC5D78" w:rsidRPr="00FC5D78" w:rsidTr="00FC5D78">
        <w:trPr>
          <w:tblCellSpacing w:w="15" w:type="dxa"/>
        </w:trPr>
        <w:tc>
          <w:tcPr>
            <w:tcW w:w="2000" w:type="pct"/>
            <w:hideMark/>
          </w:tcPr>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b/>
                <w:bCs/>
                <w:sz w:val="24"/>
                <w:szCs w:val="24"/>
              </w:rPr>
              <w:t>BỘ LAO ĐỘNG</w:t>
            </w:r>
          </w:p>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Số: 16/LĐ-TT</w:t>
            </w:r>
          </w:p>
        </w:tc>
        <w:tc>
          <w:tcPr>
            <w:tcW w:w="600" w:type="pct"/>
            <w:vAlign w:val="center"/>
            <w:hideMark/>
          </w:tcPr>
          <w:p w:rsidR="00FC5D78" w:rsidRPr="00FC5D78" w:rsidRDefault="00FC5D78" w:rsidP="00FC5D78">
            <w:pPr>
              <w:spacing w:after="0" w:line="240" w:lineRule="auto"/>
              <w:rPr>
                <w:rFonts w:ascii="Times New Roman" w:eastAsia="Times New Roman" w:hAnsi="Times New Roman" w:cs="Times New Roman"/>
                <w:sz w:val="24"/>
                <w:szCs w:val="24"/>
              </w:rPr>
            </w:pPr>
          </w:p>
        </w:tc>
        <w:tc>
          <w:tcPr>
            <w:tcW w:w="2400" w:type="pct"/>
            <w:hideMark/>
          </w:tcPr>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b/>
                <w:bCs/>
                <w:sz w:val="24"/>
                <w:szCs w:val="24"/>
              </w:rPr>
              <w:t>VIỆT NAM DÂN CHỦ CỘNG HÒA</w:t>
            </w:r>
          </w:p>
          <w:p w:rsidR="00FC5D78" w:rsidRDefault="00FC5D78" w:rsidP="00FC5D78">
            <w:pPr>
              <w:spacing w:after="0" w:line="240" w:lineRule="auto"/>
              <w:jc w:val="center"/>
              <w:rPr>
                <w:rFonts w:ascii="Times New Roman" w:eastAsia="Times New Roman" w:hAnsi="Times New Roman" w:cs="Times New Roman"/>
                <w:b/>
                <w:bCs/>
                <w:sz w:val="24"/>
                <w:szCs w:val="24"/>
              </w:rPr>
            </w:pPr>
            <w:r w:rsidRPr="00FC5D78">
              <w:rPr>
                <w:rFonts w:ascii="Times New Roman" w:eastAsia="Times New Roman" w:hAnsi="Times New Roman" w:cs="Times New Roman"/>
                <w:b/>
                <w:bCs/>
                <w:sz w:val="24"/>
                <w:szCs w:val="24"/>
              </w:rPr>
              <w:t>Độc lập - Tự do - Hạnh phúc</w:t>
            </w:r>
          </w:p>
          <w:p w:rsidR="00FC5D78" w:rsidRDefault="00FC5D78" w:rsidP="00FC5D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w:t>
            </w:r>
          </w:p>
          <w:p w:rsidR="00FC5D78" w:rsidRPr="00FC5D78" w:rsidRDefault="00FC5D78" w:rsidP="00FC5D78">
            <w:pPr>
              <w:spacing w:after="0" w:line="240" w:lineRule="auto"/>
              <w:jc w:val="center"/>
              <w:rPr>
                <w:rFonts w:ascii="Times New Roman" w:eastAsia="Times New Roman" w:hAnsi="Times New Roman" w:cs="Times New Roman"/>
                <w:sz w:val="24"/>
                <w:szCs w:val="24"/>
              </w:rPr>
            </w:pPr>
          </w:p>
          <w:p w:rsidR="00FC5D78" w:rsidRPr="00FC5D78" w:rsidRDefault="00FC5D78" w:rsidP="00FC5D78">
            <w:pPr>
              <w:spacing w:after="0" w:line="240" w:lineRule="auto"/>
              <w:jc w:val="right"/>
              <w:rPr>
                <w:rFonts w:ascii="Times New Roman" w:eastAsia="Times New Roman" w:hAnsi="Times New Roman" w:cs="Times New Roman"/>
                <w:sz w:val="24"/>
                <w:szCs w:val="24"/>
              </w:rPr>
            </w:pPr>
            <w:r w:rsidRPr="00FC5D78">
              <w:rPr>
                <w:rFonts w:ascii="Times New Roman" w:eastAsia="Times New Roman" w:hAnsi="Times New Roman" w:cs="Times New Roman"/>
                <w:i/>
                <w:iCs/>
                <w:sz w:val="24"/>
                <w:szCs w:val="24"/>
              </w:rPr>
              <w:t>Hà Nội, ngày 17 tháng 04 năm 1975</w:t>
            </w:r>
            <w:r w:rsidRPr="00FC5D78">
              <w:rPr>
                <w:rFonts w:ascii="Times New Roman" w:eastAsia="Times New Roman" w:hAnsi="Times New Roman" w:cs="Times New Roman"/>
                <w:sz w:val="24"/>
                <w:szCs w:val="24"/>
              </w:rPr>
              <w:t>    </w:t>
            </w:r>
          </w:p>
        </w:tc>
      </w:tr>
      <w:tr w:rsidR="00FC5D78" w:rsidRPr="00FC5D78" w:rsidTr="00FC5D78">
        <w:trPr>
          <w:tblCellSpacing w:w="15" w:type="dxa"/>
        </w:trPr>
        <w:tc>
          <w:tcPr>
            <w:tcW w:w="0" w:type="auto"/>
            <w:gridSpan w:val="3"/>
            <w:vAlign w:val="center"/>
            <w:hideMark/>
          </w:tcPr>
          <w:p w:rsidR="00FC5D78" w:rsidRPr="00FC5D78" w:rsidRDefault="00FC5D78" w:rsidP="00FC5D78">
            <w:pPr>
              <w:spacing w:after="0" w:line="240" w:lineRule="auto"/>
              <w:rPr>
                <w:rFonts w:ascii="Times New Roman" w:eastAsia="Times New Roman" w:hAnsi="Times New Roman" w:cs="Times New Roman"/>
                <w:sz w:val="24"/>
                <w:szCs w:val="24"/>
              </w:rPr>
            </w:pPr>
          </w:p>
        </w:tc>
      </w:tr>
      <w:tr w:rsidR="00FC5D78" w:rsidRPr="00FC5D78" w:rsidTr="00FC5D78">
        <w:trPr>
          <w:tblCellSpacing w:w="15" w:type="dxa"/>
        </w:trPr>
        <w:tc>
          <w:tcPr>
            <w:tcW w:w="0" w:type="auto"/>
            <w:gridSpan w:val="3"/>
            <w:vAlign w:val="center"/>
            <w:hideMark/>
          </w:tcPr>
          <w:p w:rsidR="00FC5D78" w:rsidRPr="00FC5D78" w:rsidRDefault="00FC5D78" w:rsidP="00FC5D78">
            <w:pPr>
              <w:spacing w:before="100" w:beforeAutospacing="1" w:after="100" w:afterAutospacing="1" w:line="240" w:lineRule="auto"/>
              <w:jc w:val="center"/>
              <w:rPr>
                <w:rFonts w:ascii="Times New Roman" w:eastAsia="Times New Roman" w:hAnsi="Times New Roman" w:cs="Times New Roman"/>
                <w:b/>
                <w:bCs/>
                <w:sz w:val="36"/>
                <w:szCs w:val="36"/>
              </w:rPr>
            </w:pPr>
            <w:r w:rsidRPr="00FC5D78">
              <w:rPr>
                <w:rFonts w:ascii="Times New Roman" w:eastAsia="Times New Roman" w:hAnsi="Times New Roman" w:cs="Times New Roman"/>
                <w:b/>
                <w:bCs/>
                <w:sz w:val="36"/>
                <w:szCs w:val="36"/>
              </w:rPr>
              <w:t xml:space="preserve">THÔNG TƯ </w:t>
            </w:r>
          </w:p>
          <w:p w:rsidR="00FC5D78" w:rsidRPr="00FC5D78" w:rsidRDefault="00FC5D78" w:rsidP="00FC5D78">
            <w:pPr>
              <w:spacing w:before="100" w:beforeAutospacing="1" w:after="100" w:afterAutospacing="1" w:line="240" w:lineRule="auto"/>
              <w:jc w:val="center"/>
              <w:rPr>
                <w:rFonts w:ascii="Times New Roman" w:eastAsia="Times New Roman" w:hAnsi="Times New Roman" w:cs="Times New Roman"/>
                <w:b/>
                <w:bCs/>
                <w:sz w:val="20"/>
                <w:szCs w:val="20"/>
              </w:rPr>
            </w:pPr>
            <w:r w:rsidRPr="00FC5D78">
              <w:rPr>
                <w:rFonts w:ascii="Times New Roman" w:eastAsia="Times New Roman" w:hAnsi="Times New Roman" w:cs="Times New Roman"/>
                <w:b/>
                <w:bCs/>
                <w:sz w:val="20"/>
                <w:szCs w:val="20"/>
              </w:rPr>
              <w:t xml:space="preserve">CỦA BỘ TRƯỞNG BỘ LAO ĐỘNG SỐ 16/LĐ-TT </w:t>
            </w:r>
            <w:r w:rsidRPr="00FC5D78">
              <w:rPr>
                <w:rFonts w:ascii="Times New Roman" w:eastAsia="Times New Roman" w:hAnsi="Times New Roman" w:cs="Times New Roman"/>
                <w:b/>
                <w:bCs/>
                <w:sz w:val="20"/>
                <w:szCs w:val="20"/>
              </w:rPr>
              <w:br/>
              <w:t xml:space="preserve">NGÀY 17 THÁNG 4 NĂM 1975 HƯỚNG DẪN THI HÀNH </w:t>
            </w:r>
            <w:r w:rsidRPr="00FC5D78">
              <w:rPr>
                <w:rFonts w:ascii="Times New Roman" w:eastAsia="Times New Roman" w:hAnsi="Times New Roman" w:cs="Times New Roman"/>
                <w:b/>
                <w:bCs/>
                <w:sz w:val="20"/>
                <w:szCs w:val="20"/>
              </w:rPr>
              <w:br/>
              <w:t>PHỤ CẤP LƯƠNG CHO CÔNG NHÂN, VIÊN CHỨC NGÀNH ĐỊA CHẤT</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i/>
                <w:iCs/>
                <w:sz w:val="24"/>
                <w:szCs w:val="24"/>
              </w:rPr>
            </w:pPr>
            <w:r w:rsidRPr="00FC5D78">
              <w:rPr>
                <w:rFonts w:ascii="Times New Roman" w:eastAsia="Times New Roman" w:hAnsi="Times New Roman" w:cs="Times New Roman"/>
                <w:i/>
                <w:iCs/>
                <w:sz w:val="24"/>
                <w:szCs w:val="24"/>
              </w:rPr>
              <w:t>Căn cứ tinh thần Nghị quyết số 137/CP ngày 6 tháng 6 năm 1974 của Hội đồng Chính phủ về công tác tiền lương, bảo hiểm xã hội, phúc lợi tập thể trong hai năm 1974 - 1975; để thi hành quyết định của Thủ tướng Chính phủ về việc đặt khoản phụ cấp cho ngành địa chất (công văn số 1178-VP11 ngày 5-4-1975) nhằm động viên khuyến khích phong trào thi đua lao động sản xuất và tiết kiệm, phấn đấu hoàn thành thắng lợi kế hoạch Nhà nước năm 1975 của ngành địa chất.</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i/>
                <w:iCs/>
                <w:sz w:val="24"/>
                <w:szCs w:val="24"/>
              </w:rPr>
            </w:pPr>
            <w:r w:rsidRPr="00FC5D78">
              <w:rPr>
                <w:rFonts w:ascii="Times New Roman" w:eastAsia="Times New Roman" w:hAnsi="Times New Roman" w:cs="Times New Roman"/>
                <w:i/>
                <w:iCs/>
                <w:sz w:val="24"/>
                <w:szCs w:val="24"/>
              </w:rPr>
              <w:t>Bộ Lao động quy định và hướng dẫn thi hành chế độ phụ cấp lương cho một số công nhân viên chức trong ngành địa chất như sau:</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1- Trước hết, phải chú trọng tăng cường quản lý để sử dụng tốt lao động trên cơ sở xây dựng hoặc điều chỉnh lại lao động hợp lý; chấn chỉnh và mở rộng chế độ tiền lương trả theo sản phẩm, nghiên cứu áp dụng các chế dộ tiền thưởng; thực hiện đầy đủ các chế độ hiện hành, chăm lo tổ chức tốt hơn đời sống và sức khoẻ cho công nhân, viên chức, động viên mọi người hăng hái thi đua lao động sản xuất, phấn đấu tăng năng suất lao động, góp phần hoàn thành toàn diện và vượt mức kế hoạch Nhà nước. Đồng thời, để điều chỉnh một bước quan hệ tiền lương cho một số ngành nghề trọng điểm; phụ cấp ngành đại chất đặt ra nhằm khuyến khích những mặt tích cực như ngày công cao, kỷ luật lao động tốt, yên tâm với ngành nghề, góp phần tăng cường quản lý lao động, chấn chỉnh công tác quản lý kinh tế và không gây khó khăn cho việc cải tiến tiền lương sau này.</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2- Khoản phụ cấp 10% lương cấp bậc hoặc lương chức vụ áp dụng cho:</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a) Công nhân, cán bộ kỹ thuật thuộc biên chế các đoàn, đội, tổ địa chất làm những công việc:</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Tìm kiếm, trắc địa;</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Đào hào, hầm lò, lò giếng;</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Điều khiền máy khoan các loại, khoan tay;</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Điều khiển máy xúc, ủi gạt, cẩu phục vụ ở hiện trường;</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Vật lý carota (phóng xạ và khí), vật lý hàng không, vật liệu và công nhân ra hiện trường (kể cả công nhân đi theo xe làm nhiệm vụ bốc xếp);</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lastRenderedPageBreak/>
              <w:t>- Làm đường địa chất;</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Vận hành và sửa chữa máy móc, thiết bị ngay tại hiện trường;</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Gánh cơm, nước ra phục vụ tại hiện trường và tiếp phẩm cho các tổ địa chất ở miền núi.</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b) Cán bộ quản lý:</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Đoàn phó kỹ thuật;</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Đội trưởng, đội phó;</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Tổ trưởng, tổ phó;</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Cán bộ kỹ thuật, cán bộ tiền lương đi nghiệm thu, cán bộ an toàn lao động thường xuyên ở hiện trường thuộc các đoàn, đội, tổ địa chất.</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3- Để khuyến khích ngày công cao, khoản phụ cấp này chỉ được tính trả những ngày trực tiếp ra làm việc tại hiện trường và được tính vào đơn giá nếu trả lương theo sản phẩm. Những ngày làm việc tại Văn phòng, nhà xường, những ngày đi làm công việc khác và tất cả những trường hợp ngừng việc, nghỉ việc vì bất cứ lý do nào đều không được hưởng phụ cấp.</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Để đảm bảo tương quan tiền lương chung giữa các ngành, các công việc, tránh hưởng thụ trùng lặp không hợp lý, những công việc nào đã được hưởng phụ cấp công trường và những khoản phụ cấp ngành nghề theo Nghị quyết số 137-C P (phần II, mục A, tiết I) như phụ cấp mỏ... thì không được áp dụng phụ cấp này.</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4- Thông tư này có hiệu lực thi hành kể từ ngày 1 tháng 5 năm 1975.</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Căn cứ vào những quy định trong Thông tư này, Tổng cục địa chất hướng dẫn thực hiện ở các đơn vị cơ sở thuộc quyền.</w:t>
            </w:r>
          </w:p>
          <w:p w:rsidR="00FC5D78" w:rsidRPr="00FC5D78" w:rsidRDefault="00FC5D78" w:rsidP="00FC5D78">
            <w:pPr>
              <w:spacing w:before="100" w:beforeAutospacing="1" w:after="100" w:afterAutospacing="1" w:line="240" w:lineRule="auto"/>
              <w:jc w:val="both"/>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Những cán bộ thi hành sai thông tư này, gây tổn thất công quỹ của Nhà nước đều bị xử lý theo tinh thần Nghị quyết 228 của Bộ chính trị và Điều 12 của Pháp lệnh trừng trị các tội xâm phạm tài sản xã hội chủ nghĩa công bố ngày 23-10-1970</w:t>
            </w:r>
          </w:p>
        </w:tc>
      </w:tr>
      <w:tr w:rsidR="00FC5D78" w:rsidRPr="00FC5D78" w:rsidTr="00FC5D78">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FC5D78" w:rsidRPr="00FC5D78">
              <w:trPr>
                <w:tblCellSpacing w:w="15" w:type="dxa"/>
                <w:jc w:val="right"/>
              </w:trPr>
              <w:tc>
                <w:tcPr>
                  <w:tcW w:w="5000" w:type="pct"/>
                  <w:vAlign w:val="center"/>
                  <w:hideMark/>
                </w:tcPr>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b/>
                      <w:bCs/>
                      <w:sz w:val="24"/>
                      <w:szCs w:val="24"/>
                    </w:rPr>
                    <w:lastRenderedPageBreak/>
                    <w:t>BỘ TRƯỞNG</w:t>
                  </w:r>
                </w:p>
              </w:tc>
            </w:tr>
            <w:tr w:rsidR="00FC5D78" w:rsidRPr="00FC5D78">
              <w:trPr>
                <w:tblCellSpacing w:w="15" w:type="dxa"/>
                <w:jc w:val="right"/>
              </w:trPr>
              <w:tc>
                <w:tcPr>
                  <w:tcW w:w="5000" w:type="pct"/>
                  <w:vAlign w:val="center"/>
                  <w:hideMark/>
                </w:tcPr>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i/>
                      <w:iCs/>
                      <w:sz w:val="24"/>
                      <w:szCs w:val="24"/>
                    </w:rPr>
                    <w:t>(Đã ký)</w:t>
                  </w:r>
                </w:p>
              </w:tc>
            </w:tr>
            <w:tr w:rsidR="00FC5D78" w:rsidRPr="00FC5D78">
              <w:trPr>
                <w:tblCellSpacing w:w="15" w:type="dxa"/>
                <w:jc w:val="right"/>
              </w:trPr>
              <w:tc>
                <w:tcPr>
                  <w:tcW w:w="5000" w:type="pct"/>
                  <w:vAlign w:val="center"/>
                  <w:hideMark/>
                </w:tcPr>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w:t>
                  </w:r>
                </w:p>
              </w:tc>
            </w:tr>
            <w:tr w:rsidR="00FC5D78" w:rsidRPr="00FC5D78">
              <w:trPr>
                <w:tblCellSpacing w:w="15" w:type="dxa"/>
                <w:jc w:val="right"/>
              </w:trPr>
              <w:tc>
                <w:tcPr>
                  <w:tcW w:w="5000" w:type="pct"/>
                  <w:vAlign w:val="center"/>
                  <w:hideMark/>
                </w:tcPr>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sz w:val="24"/>
                      <w:szCs w:val="24"/>
                    </w:rPr>
                    <w:t> </w:t>
                  </w:r>
                </w:p>
              </w:tc>
            </w:tr>
            <w:tr w:rsidR="00FC5D78" w:rsidRPr="00FC5D78">
              <w:trPr>
                <w:tblCellSpacing w:w="15" w:type="dxa"/>
                <w:jc w:val="right"/>
              </w:trPr>
              <w:tc>
                <w:tcPr>
                  <w:tcW w:w="5000" w:type="pct"/>
                  <w:vAlign w:val="center"/>
                  <w:hideMark/>
                </w:tcPr>
                <w:p w:rsidR="00FC5D78" w:rsidRPr="00FC5D78" w:rsidRDefault="00FC5D78" w:rsidP="00FC5D78">
                  <w:pPr>
                    <w:spacing w:after="0" w:line="240" w:lineRule="auto"/>
                    <w:jc w:val="center"/>
                    <w:rPr>
                      <w:rFonts w:ascii="Times New Roman" w:eastAsia="Times New Roman" w:hAnsi="Times New Roman" w:cs="Times New Roman"/>
                      <w:sz w:val="24"/>
                      <w:szCs w:val="24"/>
                    </w:rPr>
                  </w:pPr>
                  <w:r w:rsidRPr="00FC5D78">
                    <w:rPr>
                      <w:rFonts w:ascii="Times New Roman" w:eastAsia="Times New Roman" w:hAnsi="Times New Roman" w:cs="Times New Roman"/>
                      <w:b/>
                      <w:bCs/>
                      <w:sz w:val="24"/>
                      <w:szCs w:val="24"/>
                    </w:rPr>
                    <w:t>Nguyễn Thọ Chân</w:t>
                  </w:r>
                </w:p>
              </w:tc>
            </w:tr>
          </w:tbl>
          <w:p w:rsidR="00FC5D78" w:rsidRPr="00FC5D78" w:rsidRDefault="00FC5D78" w:rsidP="00FC5D78">
            <w:pPr>
              <w:spacing w:after="0" w:line="240" w:lineRule="auto"/>
              <w:jc w:val="right"/>
              <w:rPr>
                <w:rFonts w:ascii="Times New Roman" w:eastAsia="Times New Roman" w:hAnsi="Times New Roman" w:cs="Times New Roman"/>
                <w:sz w:val="24"/>
                <w:szCs w:val="24"/>
              </w:rPr>
            </w:pPr>
          </w:p>
        </w:tc>
      </w:tr>
    </w:tbl>
    <w:p w:rsidR="00D02F64" w:rsidRDefault="00D02F64"/>
    <w:sectPr w:rsidR="00D02F64" w:rsidSect="00D02F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C5D78"/>
    <w:rsid w:val="00D02F64"/>
    <w:rsid w:val="00FC5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5D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6116324">
      <w:bodyDiv w:val="1"/>
      <w:marLeft w:val="0"/>
      <w:marRight w:val="0"/>
      <w:marTop w:val="0"/>
      <w:marBottom w:val="0"/>
      <w:divBdr>
        <w:top w:val="none" w:sz="0" w:space="0" w:color="auto"/>
        <w:left w:val="none" w:sz="0" w:space="0" w:color="auto"/>
        <w:bottom w:val="none" w:sz="0" w:space="0" w:color="auto"/>
        <w:right w:val="none" w:sz="0" w:space="0" w:color="auto"/>
      </w:divBdr>
      <w:divsChild>
        <w:div w:id="1718385333">
          <w:marLeft w:val="0"/>
          <w:marRight w:val="0"/>
          <w:marTop w:val="0"/>
          <w:marBottom w:val="0"/>
          <w:divBdr>
            <w:top w:val="none" w:sz="0" w:space="0" w:color="auto"/>
            <w:left w:val="none" w:sz="0" w:space="0" w:color="auto"/>
            <w:bottom w:val="none" w:sz="0" w:space="0" w:color="auto"/>
            <w:right w:val="none" w:sz="0" w:space="0" w:color="auto"/>
          </w:divBdr>
        </w:div>
        <w:div w:id="665862189">
          <w:marLeft w:val="0"/>
          <w:marRight w:val="0"/>
          <w:marTop w:val="0"/>
          <w:marBottom w:val="0"/>
          <w:divBdr>
            <w:top w:val="none" w:sz="0" w:space="0" w:color="auto"/>
            <w:left w:val="none" w:sz="0" w:space="0" w:color="auto"/>
            <w:bottom w:val="none" w:sz="0" w:space="0" w:color="auto"/>
            <w:right w:val="none" w:sz="0" w:space="0" w:color="auto"/>
          </w:divBdr>
        </w:div>
        <w:div w:id="110712991">
          <w:marLeft w:val="0"/>
          <w:marRight w:val="0"/>
          <w:marTop w:val="0"/>
          <w:marBottom w:val="0"/>
          <w:divBdr>
            <w:top w:val="none" w:sz="0" w:space="0" w:color="auto"/>
            <w:left w:val="none" w:sz="0" w:space="0" w:color="auto"/>
            <w:bottom w:val="none" w:sz="0" w:space="0" w:color="auto"/>
            <w:right w:val="none" w:sz="0" w:space="0" w:color="auto"/>
          </w:divBdr>
        </w:div>
        <w:div w:id="199780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2014-02-27T04:03:00Z</dcterms:created>
  <dcterms:modified xsi:type="dcterms:W3CDTF">2014-02-27T04:03:00Z</dcterms:modified>
</cp:coreProperties>
</file>