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53" w:type="dxa"/>
        <w:jc w:val="center"/>
        <w:tblLayout w:type="fixed"/>
        <w:tblCellMar>
          <w:left w:w="85" w:type="dxa"/>
          <w:right w:w="85" w:type="dxa"/>
        </w:tblCellMar>
        <w:tblLook w:val="0000" w:firstRow="0" w:lastRow="0" w:firstColumn="0" w:lastColumn="0" w:noHBand="0" w:noVBand="0"/>
      </w:tblPr>
      <w:tblGrid>
        <w:gridCol w:w="4770"/>
        <w:gridCol w:w="5483"/>
      </w:tblGrid>
      <w:tr w:rsidR="00D6266B" w:rsidRPr="00575F72" w14:paraId="293061D8" w14:textId="77777777" w:rsidTr="000C7009">
        <w:trPr>
          <w:cantSplit/>
          <w:trHeight w:val="1276"/>
          <w:jc w:val="center"/>
        </w:trPr>
        <w:tc>
          <w:tcPr>
            <w:tcW w:w="4770" w:type="dxa"/>
            <w:tcBorders>
              <w:top w:val="nil"/>
              <w:left w:val="nil"/>
              <w:right w:val="nil"/>
            </w:tcBorders>
          </w:tcPr>
          <w:p w14:paraId="613121F5" w14:textId="77777777" w:rsidR="00D10EE1" w:rsidRPr="00575F72" w:rsidRDefault="00D10EE1" w:rsidP="00D10EE1">
            <w:pPr>
              <w:spacing w:before="0" w:after="0"/>
              <w:ind w:firstLine="0"/>
              <w:jc w:val="center"/>
              <w:rPr>
                <w:b/>
                <w:noProof/>
                <w:sz w:val="24"/>
                <w:szCs w:val="24"/>
              </w:rPr>
            </w:pPr>
            <w:bookmarkStart w:id="0" w:name="_GoBack"/>
            <w:bookmarkEnd w:id="0"/>
            <w:r w:rsidRPr="00575F72">
              <w:rPr>
                <w:b/>
                <w:noProof/>
                <w:sz w:val="24"/>
                <w:szCs w:val="24"/>
              </w:rPr>
              <w:t>BỘ NÔNG NGHIỆP VÀ MÔI TRƯỜNG</w:t>
            </w:r>
          </w:p>
          <w:p w14:paraId="34F0B063" w14:textId="7B729D45" w:rsidR="00D10EE1" w:rsidRPr="00575F72" w:rsidRDefault="004733BF" w:rsidP="00DA4A5B">
            <w:pPr>
              <w:rPr>
                <w:b/>
                <w:noProof/>
                <w:sz w:val="26"/>
              </w:rPr>
            </w:pPr>
            <w:r w:rsidRPr="00575F72">
              <w:rPr>
                <w:b/>
                <w:noProof/>
                <w:sz w:val="26"/>
              </w:rPr>
              <mc:AlternateContent>
                <mc:Choice Requires="wps">
                  <w:drawing>
                    <wp:anchor distT="0" distB="0" distL="114300" distR="114300" simplePos="0" relativeHeight="251658241" behindDoc="0" locked="0" layoutInCell="1" allowOverlap="1" wp14:anchorId="75176732" wp14:editId="46640095">
                      <wp:simplePos x="0" y="0"/>
                      <wp:positionH relativeFrom="column">
                        <wp:posOffset>897890</wp:posOffset>
                      </wp:positionH>
                      <wp:positionV relativeFrom="paragraph">
                        <wp:posOffset>59055</wp:posOffset>
                      </wp:positionV>
                      <wp:extent cx="1242695" cy="0"/>
                      <wp:effectExtent l="11430" t="11430" r="12700"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42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55EA7F"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pt,4.65pt" to="168.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">
                      <o:lock v:ext="edit" shapetype="f"/>
                    </v:line>
                  </w:pict>
                </mc:Fallback>
              </mc:AlternateContent>
            </w:r>
          </w:p>
          <w:p w14:paraId="10AB8D86" w14:textId="53C75D75" w:rsidR="00D10EE1" w:rsidRPr="00575F72" w:rsidRDefault="00D10EE1" w:rsidP="00D10EE1">
            <w:pPr>
              <w:spacing w:before="0" w:after="0"/>
              <w:ind w:firstLine="0"/>
              <w:jc w:val="center"/>
              <w:rPr>
                <w:b/>
                <w:noProof/>
                <w:sz w:val="26"/>
              </w:rPr>
            </w:pPr>
            <w:r w:rsidRPr="00575F72">
              <w:rPr>
                <w:noProof/>
                <w:sz w:val="26"/>
              </w:rPr>
              <w:t xml:space="preserve">Số: </w:t>
            </w:r>
            <w:r w:rsidR="003218E3" w:rsidRPr="00575F72">
              <w:rPr>
                <w:noProof/>
                <w:sz w:val="26"/>
              </w:rPr>
              <w:t xml:space="preserve"> </w:t>
            </w:r>
            <w:r w:rsidR="00F278DE" w:rsidRPr="00575F72">
              <w:rPr>
                <w:noProof/>
                <w:sz w:val="26"/>
              </w:rPr>
              <w:t xml:space="preserve">       </w:t>
            </w:r>
            <w:r w:rsidR="00860DB9" w:rsidRPr="00575F72">
              <w:rPr>
                <w:noProof/>
                <w:sz w:val="26"/>
              </w:rPr>
              <w:t xml:space="preserve"> </w:t>
            </w:r>
            <w:r w:rsidRPr="00575F72">
              <w:rPr>
                <w:noProof/>
                <w:sz w:val="26"/>
              </w:rPr>
              <w:t>/TTr-BNNMT</w:t>
            </w:r>
            <w:r w:rsidR="00E66D5C" w:rsidRPr="00575F72">
              <w:rPr>
                <w:noProof/>
                <w:sz w:val="26"/>
              </w:rPr>
              <w:t>-TTTV</w:t>
            </w:r>
          </w:p>
        </w:tc>
        <w:tc>
          <w:tcPr>
            <w:tcW w:w="5483" w:type="dxa"/>
            <w:tcBorders>
              <w:top w:val="nil"/>
              <w:left w:val="nil"/>
              <w:right w:val="nil"/>
            </w:tcBorders>
          </w:tcPr>
          <w:p w14:paraId="20611311" w14:textId="4E49E2A5" w:rsidR="00D10EE1" w:rsidRPr="00575F72" w:rsidRDefault="00D10EE1" w:rsidP="00D10EE1">
            <w:pPr>
              <w:spacing w:before="0" w:after="0"/>
              <w:ind w:firstLine="0"/>
              <w:jc w:val="center"/>
              <w:rPr>
                <w:b/>
                <w:sz w:val="24"/>
                <w:szCs w:val="24"/>
              </w:rPr>
            </w:pPr>
            <w:r w:rsidRPr="00575F72">
              <w:rPr>
                <w:b/>
                <w:sz w:val="24"/>
                <w:szCs w:val="24"/>
              </w:rPr>
              <w:t>CỘNG H</w:t>
            </w:r>
            <w:r w:rsidR="00343168" w:rsidRPr="00575F72">
              <w:rPr>
                <w:b/>
                <w:sz w:val="24"/>
                <w:szCs w:val="24"/>
                <w:lang w:val="vi-VN"/>
              </w:rPr>
              <w:t>ÒA</w:t>
            </w:r>
            <w:r w:rsidRPr="00575F72">
              <w:rPr>
                <w:b/>
                <w:sz w:val="24"/>
                <w:szCs w:val="24"/>
              </w:rPr>
              <w:t xml:space="preserve"> XÃ HỘI CHỦ NGHĨA VIỆT NAM</w:t>
            </w:r>
          </w:p>
          <w:p w14:paraId="47252E4B" w14:textId="77777777" w:rsidR="00D10EE1" w:rsidRPr="00575F72" w:rsidRDefault="00D10EE1" w:rsidP="00D10EE1">
            <w:pPr>
              <w:spacing w:before="0" w:after="0"/>
              <w:ind w:firstLine="0"/>
              <w:jc w:val="center"/>
              <w:rPr>
                <w:b/>
                <w:sz w:val="26"/>
                <w:szCs w:val="26"/>
              </w:rPr>
            </w:pPr>
            <w:r w:rsidRPr="00575F72">
              <w:rPr>
                <w:b/>
                <w:sz w:val="26"/>
                <w:szCs w:val="26"/>
              </w:rPr>
              <w:t>Độc lập - Tự do - Hạnh phúc</w:t>
            </w:r>
          </w:p>
          <w:p w14:paraId="786DD925" w14:textId="5BE9CBF3" w:rsidR="00D10EE1" w:rsidRPr="00575F72" w:rsidRDefault="004733BF" w:rsidP="00D10EE1">
            <w:pPr>
              <w:spacing w:before="240"/>
              <w:rPr>
                <w:b/>
                <w:sz w:val="26"/>
                <w:szCs w:val="26"/>
                <w:lang w:val="vi-VN"/>
              </w:rPr>
            </w:pPr>
            <w:r w:rsidRPr="00575F72">
              <w:rPr>
                <w:i/>
                <w:noProof/>
                <w:sz w:val="32"/>
              </w:rPr>
              <mc:AlternateContent>
                <mc:Choice Requires="wps">
                  <w:drawing>
                    <wp:anchor distT="0" distB="0" distL="114300" distR="114300" simplePos="0" relativeHeight="251658242" behindDoc="0" locked="0" layoutInCell="1" allowOverlap="1" wp14:anchorId="1DDED00B" wp14:editId="5F933274">
                      <wp:simplePos x="0" y="0"/>
                      <wp:positionH relativeFrom="column">
                        <wp:posOffset>697230</wp:posOffset>
                      </wp:positionH>
                      <wp:positionV relativeFrom="paragraph">
                        <wp:posOffset>25400</wp:posOffset>
                      </wp:positionV>
                      <wp:extent cx="1964690" cy="0"/>
                      <wp:effectExtent l="12065" t="5715" r="13970" b="133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4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E72540"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2pt" to="20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">
                      <o:lock v:ext="edit" shapetype="f"/>
                    </v:line>
                  </w:pict>
                </mc:Fallback>
              </mc:AlternateContent>
            </w:r>
            <w:r w:rsidR="00D10EE1" w:rsidRPr="00575F72">
              <w:rPr>
                <w:i/>
                <w:sz w:val="26"/>
                <w:szCs w:val="26"/>
              </w:rPr>
              <w:t xml:space="preserve">Hà Nội, ngày </w:t>
            </w:r>
            <w:r w:rsidR="00F278DE" w:rsidRPr="00575F72">
              <w:rPr>
                <w:i/>
                <w:sz w:val="26"/>
                <w:szCs w:val="26"/>
              </w:rPr>
              <w:t xml:space="preserve">    </w:t>
            </w:r>
            <w:r w:rsidR="00860DB9" w:rsidRPr="00575F72">
              <w:rPr>
                <w:i/>
                <w:sz w:val="26"/>
                <w:szCs w:val="26"/>
              </w:rPr>
              <w:t xml:space="preserve"> </w:t>
            </w:r>
            <w:r w:rsidR="00D10EE1" w:rsidRPr="00575F72">
              <w:rPr>
                <w:i/>
                <w:sz w:val="26"/>
                <w:szCs w:val="26"/>
              </w:rPr>
              <w:t>tháng</w:t>
            </w:r>
            <w:r w:rsidR="00F278DE" w:rsidRPr="00575F72">
              <w:rPr>
                <w:i/>
                <w:sz w:val="26"/>
                <w:szCs w:val="26"/>
              </w:rPr>
              <w:t xml:space="preserve">     </w:t>
            </w:r>
            <w:r w:rsidR="008806E4" w:rsidRPr="00575F72">
              <w:rPr>
                <w:i/>
                <w:sz w:val="26"/>
                <w:szCs w:val="26"/>
              </w:rPr>
              <w:t xml:space="preserve"> </w:t>
            </w:r>
            <w:r w:rsidR="00D10EE1" w:rsidRPr="00575F72">
              <w:rPr>
                <w:i/>
                <w:sz w:val="26"/>
                <w:szCs w:val="26"/>
              </w:rPr>
              <w:t>năm 202</w:t>
            </w:r>
            <w:r w:rsidR="0034739A" w:rsidRPr="00575F72">
              <w:rPr>
                <w:i/>
                <w:sz w:val="26"/>
                <w:szCs w:val="26"/>
                <w:lang w:val="vi-VN"/>
              </w:rPr>
              <w:t>6</w:t>
            </w:r>
          </w:p>
        </w:tc>
      </w:tr>
    </w:tbl>
    <w:p w14:paraId="76AA73F4" w14:textId="77777777" w:rsidR="00D10EE1" w:rsidRPr="00575F72" w:rsidRDefault="00D10EE1" w:rsidP="00981DA1">
      <w:pPr>
        <w:pStyle w:val="BodyText"/>
        <w:spacing w:before="120"/>
        <w:jc w:val="center"/>
        <w:rPr>
          <w:rFonts w:ascii="Times New Roman" w:hAnsi="Times New Roman"/>
          <w:b/>
          <w:lang w:val="en-US"/>
        </w:rPr>
      </w:pPr>
      <w:r w:rsidRPr="00575F72">
        <w:rPr>
          <w:rFonts w:ascii="Times New Roman" w:hAnsi="Times New Roman"/>
          <w:b/>
          <w:lang w:val="en-US"/>
        </w:rPr>
        <w:t>TỜ TRÌNH</w:t>
      </w:r>
    </w:p>
    <w:p w14:paraId="15937468" w14:textId="1303424A" w:rsidR="00AE695B" w:rsidRPr="00575F72" w:rsidRDefault="00B911C2" w:rsidP="002F78A3">
      <w:pPr>
        <w:spacing w:after="0"/>
        <w:ind w:firstLine="0"/>
        <w:jc w:val="center"/>
        <w:rPr>
          <w:rFonts w:eastAsiaTheme="minorEastAsia"/>
          <w:b/>
          <w:kern w:val="2"/>
          <w:szCs w:val="28"/>
        </w:rPr>
      </w:pPr>
      <w:r w:rsidRPr="00575F72">
        <w:rPr>
          <w:b/>
        </w:rPr>
        <w:t>Về</w:t>
      </w:r>
      <w:r w:rsidRPr="00575F72">
        <w:rPr>
          <w:b/>
          <w:lang w:val="vi-VN"/>
        </w:rPr>
        <w:t xml:space="preserve"> việc ban hành</w:t>
      </w:r>
      <w:r w:rsidR="00867230" w:rsidRPr="00575F72">
        <w:rPr>
          <w:b/>
          <w:lang w:val="vi-VN"/>
        </w:rPr>
        <w:t xml:space="preserve"> </w:t>
      </w:r>
      <w:r w:rsidR="00D21B89" w:rsidRPr="00D21B89">
        <w:rPr>
          <w:b/>
          <w:lang w:val="vi-VN"/>
        </w:rPr>
        <w:t>Nghị định sửa đổi, bổ sung một số điều của Nghị định số 38/2026/NĐ-CP ngày 24 tháng 01 năm 2026 của Chính phủ về nhập khẩu cây mang theo bầu đất và mã số vùng trồng, mã số cơ sở đóng gói</w:t>
      </w:r>
    </w:p>
    <w:p w14:paraId="28499FA2" w14:textId="5F391C25" w:rsidR="00D10EE1" w:rsidRPr="00575F72" w:rsidRDefault="004733BF" w:rsidP="00BF63CD">
      <w:pPr>
        <w:pStyle w:val="BodyText"/>
        <w:jc w:val="center"/>
        <w:rPr>
          <w:rFonts w:ascii="Times New Roman" w:hAnsi="Times New Roman"/>
          <w:b/>
          <w:lang w:val="vi-VN"/>
        </w:rPr>
      </w:pPr>
      <w:r w:rsidRPr="00575F72">
        <w:rPr>
          <w:rFonts w:ascii="Times New Roman" w:hAnsi="Times New Roman"/>
          <w:b/>
          <w:noProof/>
          <w:lang w:val="en-US"/>
        </w:rPr>
        <mc:AlternateContent>
          <mc:Choice Requires="wps">
            <w:drawing>
              <wp:anchor distT="0" distB="0" distL="114300" distR="114300" simplePos="0" relativeHeight="251658240" behindDoc="0" locked="0" layoutInCell="1" allowOverlap="1" wp14:anchorId="36513E82" wp14:editId="0F271855">
                <wp:simplePos x="0" y="0"/>
                <wp:positionH relativeFrom="column">
                  <wp:posOffset>2284095</wp:posOffset>
                </wp:positionH>
                <wp:positionV relativeFrom="paragraph">
                  <wp:posOffset>86995</wp:posOffset>
                </wp:positionV>
                <wp:extent cx="11582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43661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6.85pt" to="271.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">
                <o:lock v:ext="edit" shapetype="f"/>
              </v:line>
            </w:pict>
          </mc:Fallback>
        </mc:AlternateContent>
      </w:r>
    </w:p>
    <w:p w14:paraId="144A94DE" w14:textId="4F68D7B1" w:rsidR="00D10EE1" w:rsidRDefault="009E05B2" w:rsidP="00011D4D">
      <w:pPr>
        <w:pStyle w:val="BodyText"/>
        <w:tabs>
          <w:tab w:val="center" w:pos="4533"/>
        </w:tabs>
        <w:spacing w:before="120" w:line="340" w:lineRule="exact"/>
        <w:rPr>
          <w:rFonts w:ascii="Times New Roman" w:hAnsi="Times New Roman"/>
          <w:lang w:val="en-US"/>
        </w:rPr>
      </w:pPr>
      <w:r w:rsidRPr="00575F72">
        <w:rPr>
          <w:rFonts w:ascii="Times New Roman" w:hAnsi="Times New Roman"/>
          <w:lang w:val="en-US"/>
        </w:rPr>
        <w:tab/>
      </w:r>
      <w:r w:rsidR="00D10EE1" w:rsidRPr="00575F72">
        <w:rPr>
          <w:rFonts w:ascii="Times New Roman" w:hAnsi="Times New Roman"/>
          <w:lang w:val="en-US"/>
        </w:rPr>
        <w:t>Kính gửi: Chính phủ</w:t>
      </w:r>
    </w:p>
    <w:p w14:paraId="231D54CE" w14:textId="7FF01B8D" w:rsidR="00725FB9" w:rsidRDefault="00725FB9" w:rsidP="00981DA1">
      <w:pPr>
        <w:pStyle w:val="BodyText"/>
        <w:tabs>
          <w:tab w:val="center" w:pos="4533"/>
        </w:tabs>
        <w:spacing w:before="120" w:line="340" w:lineRule="exact"/>
        <w:ind w:firstLine="720"/>
        <w:rPr>
          <w:b/>
          <w:sz w:val="24"/>
          <w:szCs w:val="24"/>
        </w:rPr>
      </w:pPr>
      <w:r w:rsidRPr="00725FB9">
        <w:rPr>
          <w:rFonts w:ascii="Times New Roman" w:hAnsi="Times New Roman"/>
          <w:spacing w:val="-4"/>
          <w:lang w:val="en-US"/>
        </w:rPr>
        <w:t>Thực hiện ý kiến chỉ đạo của Thủ tướng Chính phủ và Phó Thủ tướng Chính phủ Hồ Quốc Dũng tại Thông báo số 361/TB-VPCP ngày 08 tháng 7 năm 2026 về giải pháp tháo gỡ khó khăn trong x</w:t>
      </w:r>
      <w:r>
        <w:rPr>
          <w:rFonts w:ascii="Times New Roman" w:hAnsi="Times New Roman"/>
          <w:spacing w:val="-4"/>
          <w:lang w:val="en-US"/>
        </w:rPr>
        <w:t>uất khẩu nông sản</w:t>
      </w:r>
      <w:r w:rsidRPr="00725FB9">
        <w:rPr>
          <w:rFonts w:ascii="Times New Roman" w:hAnsi="Times New Roman"/>
          <w:spacing w:val="-4"/>
          <w:lang w:val="en-US"/>
        </w:rPr>
        <w:t>; căn cứ quy định của Luật Ban hành văn bản quy phạm pháp luật số 64/2025/QH15 (đã được sửa đổi, bổ</w:t>
      </w:r>
      <w:r>
        <w:rPr>
          <w:rFonts w:ascii="Times New Roman" w:hAnsi="Times New Roman"/>
          <w:spacing w:val="-4"/>
          <w:lang w:val="en-US"/>
        </w:rPr>
        <w:t xml:space="preserve"> sung bởi Luật số 87/2025/QH15)</w:t>
      </w:r>
      <w:r w:rsidRPr="00725FB9">
        <w:rPr>
          <w:rFonts w:ascii="Times New Roman" w:hAnsi="Times New Roman"/>
          <w:spacing w:val="-4"/>
          <w:lang w:val="en-US"/>
        </w:rPr>
        <w:t>, Bộ Nông nghiệp và Môi trường đã chủ trì xây dựng dự thảo Nghị định sửa đổi, bổ sung một số điều của Nghị định số 38/2026/NĐ-CP ngày 24 tháng 01 năm 2026 của Chính phủ quy định về nhập khẩu cây mang theo bầu đất và mã số v</w:t>
      </w:r>
      <w:r>
        <w:rPr>
          <w:rFonts w:ascii="Times New Roman" w:hAnsi="Times New Roman"/>
          <w:spacing w:val="-4"/>
          <w:lang w:val="en-US"/>
        </w:rPr>
        <w:t>ùng trồng, mã số cơ sở đóng gói</w:t>
      </w:r>
      <w:r w:rsidRPr="00725FB9">
        <w:rPr>
          <w:rFonts w:ascii="Times New Roman" w:hAnsi="Times New Roman"/>
          <w:spacing w:val="-4"/>
          <w:lang w:val="en-US"/>
        </w:rPr>
        <w:t>.</w:t>
      </w:r>
      <w:r>
        <w:rPr>
          <w:rFonts w:ascii="Times New Roman" w:hAnsi="Times New Roman"/>
          <w:spacing w:val="-4"/>
          <w:lang w:val="en-US"/>
        </w:rPr>
        <w:t xml:space="preserve"> </w:t>
      </w:r>
      <w:r w:rsidRPr="00725FB9">
        <w:rPr>
          <w:rFonts w:ascii="Times New Roman" w:hAnsi="Times New Roman"/>
          <w:spacing w:val="-4"/>
          <w:lang w:val="en-US"/>
        </w:rPr>
        <w:t>Bộ Nông nghiệp và Môi trường kính trình Chính phủ xem xét, ban hành Nghị định với các nội dung cụ thể sau đây:</w:t>
      </w:r>
    </w:p>
    <w:p w14:paraId="1940EA17" w14:textId="3B55833E" w:rsidR="00D10EE1" w:rsidRPr="00EC7600" w:rsidRDefault="00D10EE1" w:rsidP="000236D9">
      <w:pPr>
        <w:pStyle w:val="BodyText"/>
        <w:tabs>
          <w:tab w:val="center" w:pos="4533"/>
        </w:tabs>
        <w:spacing w:line="340" w:lineRule="exact"/>
        <w:ind w:firstLine="720"/>
        <w:rPr>
          <w:rFonts w:ascii="Times New Roman" w:hAnsi="Times New Roman"/>
          <w:b/>
          <w:sz w:val="24"/>
          <w:szCs w:val="24"/>
          <w:lang w:val="vi-VN"/>
        </w:rPr>
      </w:pPr>
      <w:r w:rsidRPr="00EC7600">
        <w:rPr>
          <w:rFonts w:ascii="Times New Roman" w:hAnsi="Times New Roman"/>
          <w:b/>
          <w:sz w:val="24"/>
          <w:szCs w:val="24"/>
        </w:rPr>
        <w:t xml:space="preserve">I. SỰ CẦN THIẾT </w:t>
      </w:r>
      <w:r w:rsidR="004733BF" w:rsidRPr="00EC7600">
        <w:rPr>
          <w:rFonts w:ascii="Times New Roman" w:hAnsi="Times New Roman"/>
          <w:b/>
          <w:sz w:val="24"/>
          <w:szCs w:val="24"/>
        </w:rPr>
        <w:t xml:space="preserve">BAN HÀNH NGHỊ </w:t>
      </w:r>
      <w:r w:rsidR="00EC7600">
        <w:rPr>
          <w:rFonts w:ascii="Times New Roman" w:hAnsi="Times New Roman"/>
          <w:b/>
          <w:sz w:val="24"/>
          <w:szCs w:val="24"/>
        </w:rPr>
        <w:t>ĐỊ</w:t>
      </w:r>
      <w:r w:rsidR="00940933" w:rsidRPr="00EC7600">
        <w:rPr>
          <w:rFonts w:ascii="Times New Roman" w:hAnsi="Times New Roman"/>
          <w:b/>
          <w:sz w:val="24"/>
          <w:szCs w:val="24"/>
        </w:rPr>
        <w:t>NH</w:t>
      </w:r>
    </w:p>
    <w:p w14:paraId="6A612847" w14:textId="2C4742FC" w:rsidR="00D10EE1" w:rsidRPr="00295077" w:rsidRDefault="00D10EE1" w:rsidP="00295077">
      <w:pPr>
        <w:spacing w:before="0"/>
        <w:rPr>
          <w:b/>
          <w:szCs w:val="28"/>
          <w:lang w:val="vi-VN"/>
        </w:rPr>
      </w:pPr>
      <w:r w:rsidRPr="00295077">
        <w:rPr>
          <w:b/>
          <w:szCs w:val="28"/>
        </w:rPr>
        <w:t>1. Cơ sở chính trị</w:t>
      </w:r>
    </w:p>
    <w:p w14:paraId="2ACEF0F6" w14:textId="69120E99" w:rsidR="008B538C" w:rsidRPr="00295077" w:rsidRDefault="008B538C" w:rsidP="00295077">
      <w:pPr>
        <w:numPr>
          <w:ilvl w:val="0"/>
          <w:numId w:val="2"/>
        </w:numPr>
        <w:tabs>
          <w:tab w:val="left" w:pos="990"/>
        </w:tabs>
        <w:spacing w:before="0"/>
        <w:rPr>
          <w:rFonts w:eastAsia="Times New Roman"/>
          <w:kern w:val="2"/>
          <w:szCs w:val="28"/>
          <w:lang w:val="vi-VN"/>
        </w:rPr>
      </w:pPr>
      <w:r w:rsidRPr="00295077">
        <w:rPr>
          <w:rFonts w:eastAsia="Times New Roman"/>
          <w:kern w:val="2"/>
          <w:szCs w:val="28"/>
          <w:lang w:val="vi-VN"/>
        </w:rPr>
        <w:t>Nghị quyết số 66-NQ/TW ngày 30/4/2025 của Bộ Chính trị về đổi mới công tác xây dựng và thi hành pháp luật đáp ứng yêu cầu phát triển đất nước trong kỷ nguyên mới nêu rõ: “</w:t>
      </w:r>
      <w:r w:rsidRPr="00295077">
        <w:rPr>
          <w:rFonts w:eastAsia="Times New Roman"/>
          <w:i/>
          <w:kern w:val="2"/>
          <w:szCs w:val="28"/>
          <w:lang w:val="vi-VN"/>
        </w:rPr>
        <w:t xml:space="preserve">xây dựng môi trường pháp lý thuận lợi, thông thoáng, minh bạch, an toàn, chi phí tuân thủ thấp; triệt để cắt giảm, đơn giản hóa điều kiện đầu tư, kinh doanh, hành nghề, </w:t>
      </w:r>
      <w:r w:rsidR="00D00F4A" w:rsidRPr="00295077">
        <w:rPr>
          <w:rFonts w:eastAsia="Times New Roman"/>
          <w:i/>
          <w:kern w:val="2"/>
          <w:szCs w:val="28"/>
          <w:lang w:val="vi-VN"/>
        </w:rPr>
        <w:t>thủ tục hành chính</w:t>
      </w:r>
      <w:r w:rsidRPr="00295077">
        <w:rPr>
          <w:rFonts w:eastAsia="Times New Roman"/>
          <w:i/>
          <w:kern w:val="2"/>
          <w:szCs w:val="28"/>
          <w:lang w:val="vi-VN"/>
        </w:rPr>
        <w:t xml:space="preserve"> bất hợp lý;…”. </w:t>
      </w:r>
    </w:p>
    <w:p w14:paraId="2BB69585" w14:textId="77777777" w:rsidR="00437429" w:rsidRPr="00295077" w:rsidRDefault="008B538C" w:rsidP="00295077">
      <w:pPr>
        <w:numPr>
          <w:ilvl w:val="0"/>
          <w:numId w:val="2"/>
        </w:numPr>
        <w:tabs>
          <w:tab w:val="left" w:pos="990"/>
        </w:tabs>
        <w:spacing w:before="0"/>
        <w:rPr>
          <w:szCs w:val="28"/>
          <w:lang w:val="vi-VN"/>
        </w:rPr>
      </w:pPr>
      <w:r w:rsidRPr="00295077">
        <w:rPr>
          <w:rFonts w:eastAsia="Times New Roman"/>
          <w:kern w:val="2"/>
          <w:szCs w:val="28"/>
          <w:lang w:val="vi-VN"/>
        </w:rPr>
        <w:t>Nghị quyết số 68-NQ/TW ngày 04/5/2025 của Bộ Chính trị về phát triển kinh tế tư nhân yêu cầu: “</w:t>
      </w:r>
      <w:r w:rsidRPr="00295077">
        <w:rPr>
          <w:rFonts w:eastAsia="Times New Roman"/>
          <w:i/>
          <w:kern w:val="2"/>
          <w:szCs w:val="28"/>
          <w:lang w:val="vi-VN"/>
        </w:rPr>
        <w:t xml:space="preserve">hoàn thành việc rà soát, loại bỏ những điều kiện kinh doanh không cần thiết, quy định chồng chéo, không phù hợp, cản trở sự phát triển của doanh nghiệp tư nhân; thực hiện cắt giảm ít nhất 30% thời gian xử lý </w:t>
      </w:r>
      <w:r w:rsidR="00D00F4A" w:rsidRPr="00295077">
        <w:rPr>
          <w:rFonts w:eastAsia="Times New Roman"/>
          <w:i/>
          <w:kern w:val="2"/>
          <w:szCs w:val="28"/>
          <w:lang w:val="vi-VN"/>
        </w:rPr>
        <w:t>thủ tục hành chính,</w:t>
      </w:r>
      <w:r w:rsidRPr="00295077">
        <w:rPr>
          <w:rFonts w:eastAsia="Times New Roman"/>
          <w:i/>
          <w:kern w:val="2"/>
          <w:szCs w:val="28"/>
          <w:lang w:val="vi-VN"/>
        </w:rPr>
        <w:t xml:space="preserve"> ít nhất 30% chi phí tuân thủ pháp luật, ít nhất 30% </w:t>
      </w:r>
      <w:r w:rsidR="00D00F4A" w:rsidRPr="00295077">
        <w:rPr>
          <w:rFonts w:eastAsia="Times New Roman"/>
          <w:i/>
          <w:kern w:val="2"/>
          <w:szCs w:val="28"/>
          <w:lang w:val="vi-VN"/>
        </w:rPr>
        <w:t>điều kiện đầu tư kinh doanh</w:t>
      </w:r>
      <w:r w:rsidRPr="00295077">
        <w:rPr>
          <w:rFonts w:eastAsia="Times New Roman"/>
          <w:i/>
          <w:kern w:val="2"/>
          <w:szCs w:val="28"/>
          <w:lang w:val="vi-VN"/>
        </w:rPr>
        <w:t xml:space="preserve"> và tiếp tục cắt giảm mạnh trong những năm tiếp theo.</w:t>
      </w:r>
      <w:r w:rsidR="00437429" w:rsidRPr="00295077">
        <w:rPr>
          <w:rFonts w:eastAsia="Times New Roman"/>
          <w:i/>
          <w:kern w:val="2"/>
          <w:szCs w:val="28"/>
          <w:lang w:val="vi-VN"/>
        </w:rPr>
        <w:t>”</w:t>
      </w:r>
    </w:p>
    <w:p w14:paraId="50FE6DAB" w14:textId="3F98D241" w:rsidR="008B538C" w:rsidRPr="00295077" w:rsidRDefault="008B538C" w:rsidP="00295077">
      <w:pPr>
        <w:numPr>
          <w:ilvl w:val="0"/>
          <w:numId w:val="2"/>
        </w:numPr>
        <w:tabs>
          <w:tab w:val="left" w:pos="990"/>
        </w:tabs>
        <w:spacing w:before="0"/>
        <w:rPr>
          <w:rFonts w:eastAsia="Times New Roman"/>
          <w:kern w:val="2"/>
          <w:szCs w:val="28"/>
          <w:lang w:val="vi-VN"/>
        </w:rPr>
      </w:pPr>
      <w:r w:rsidRPr="00295077">
        <w:rPr>
          <w:rFonts w:eastAsia="Times New Roman"/>
          <w:kern w:val="2"/>
          <w:szCs w:val="28"/>
          <w:lang w:val="vi-VN"/>
        </w:rPr>
        <w:t xml:space="preserve">Kết luận số 195-KL/TW ngày 26/9/2025 của Bộ Chính trị, Ban Bí thư về tình hình, kết quả hoạt động của bộ máy hệ thống chính trị và chính quyền địa phương 2 cấp yêu cầu các cấp ủy </w:t>
      </w:r>
      <w:r w:rsidRPr="00295077">
        <w:rPr>
          <w:rFonts w:eastAsia="Times New Roman"/>
          <w:i/>
          <w:kern w:val="2"/>
          <w:szCs w:val="28"/>
          <w:lang w:val="vi-VN"/>
        </w:rPr>
        <w:t xml:space="preserve">“tiếp tục đẩy mạnh cải cách </w:t>
      </w:r>
      <w:r w:rsidR="00D00F4A" w:rsidRPr="00295077">
        <w:rPr>
          <w:rFonts w:eastAsia="Times New Roman"/>
          <w:i/>
          <w:kern w:val="2"/>
          <w:szCs w:val="28"/>
          <w:lang w:val="vi-VN"/>
        </w:rPr>
        <w:t>thủ tục hành chính</w:t>
      </w:r>
      <w:r w:rsidRPr="00295077">
        <w:rPr>
          <w:rFonts w:eastAsia="Times New Roman"/>
          <w:i/>
          <w:kern w:val="2"/>
          <w:szCs w:val="28"/>
          <w:lang w:val="vi-VN"/>
        </w:rPr>
        <w:t>”</w:t>
      </w:r>
      <w:r w:rsidRPr="00295077">
        <w:rPr>
          <w:rFonts w:eastAsia="Times New Roman"/>
          <w:kern w:val="2"/>
          <w:szCs w:val="28"/>
          <w:lang w:val="vi-VN"/>
        </w:rPr>
        <w:t>; “</w:t>
      </w:r>
      <w:r w:rsidRPr="00295077">
        <w:rPr>
          <w:rFonts w:eastAsia="Times New Roman"/>
          <w:i/>
          <w:kern w:val="2"/>
          <w:szCs w:val="28"/>
          <w:lang w:val="vi-VN"/>
        </w:rPr>
        <w:t xml:space="preserve">cải cách, đơn giản hoá </w:t>
      </w:r>
      <w:r w:rsidR="00D00F4A" w:rsidRPr="00295077">
        <w:rPr>
          <w:rFonts w:eastAsia="Times New Roman"/>
          <w:i/>
          <w:kern w:val="2"/>
          <w:szCs w:val="28"/>
          <w:lang w:val="vi-VN"/>
        </w:rPr>
        <w:t>thủ tục hành chính</w:t>
      </w:r>
      <w:r w:rsidRPr="00295077">
        <w:rPr>
          <w:rFonts w:eastAsia="Times New Roman"/>
          <w:i/>
          <w:kern w:val="2"/>
          <w:szCs w:val="28"/>
          <w:lang w:val="vi-VN"/>
        </w:rPr>
        <w:t xml:space="preserve"> đối với các nhiệm vụ đã phân cấp, phân quyền, phân định thẩm quyền cho cấp tỉnh, cấp xã…”. </w:t>
      </w:r>
    </w:p>
    <w:p w14:paraId="3CD98CFB" w14:textId="462C5543" w:rsidR="00E1567A" w:rsidRPr="00295077" w:rsidRDefault="00940933" w:rsidP="00295077">
      <w:pPr>
        <w:pStyle w:val="Default"/>
        <w:spacing w:after="120"/>
        <w:jc w:val="both"/>
        <w:rPr>
          <w:color w:val="auto"/>
          <w:sz w:val="28"/>
          <w:szCs w:val="28"/>
          <w:lang w:val="vi-VN"/>
        </w:rPr>
      </w:pPr>
      <w:r w:rsidRPr="00295077">
        <w:rPr>
          <w:color w:val="auto"/>
          <w:sz w:val="28"/>
          <w:szCs w:val="28"/>
        </w:rPr>
        <w:tab/>
      </w:r>
      <w:r w:rsidR="00E1567A" w:rsidRPr="00295077">
        <w:rPr>
          <w:color w:val="auto"/>
          <w:sz w:val="28"/>
          <w:szCs w:val="28"/>
          <w:lang w:val="vi-VN"/>
        </w:rPr>
        <w:t>- Nghị quyết số 66/NQ-CP ngày 26/3/2025 của Chính phủ ban hành Chương trình cắt giảm, đơn giản hóa thủ tục hành chính liên quan đến hoạt động sản xuất, kinh doanh năm 2025 và 2026: “</w:t>
      </w:r>
      <w:r w:rsidR="00E1567A" w:rsidRPr="00295077">
        <w:rPr>
          <w:i/>
          <w:iCs/>
          <w:color w:val="auto"/>
          <w:sz w:val="28"/>
          <w:szCs w:val="28"/>
          <w:lang w:val="vi-VN"/>
        </w:rPr>
        <w:t>Cắt giảm, đơn giản hoá ngay thủ tục hành chính liên quan đến hoạt động sản xuất, kinh doanh bảo đảm bãi bỏ ít nhất 30% điều kiện đầu tư kinh doanh không cần thiết; giảm ít nhất 30% thời gian giải quyết của các thủ tục hành chính, 30% chi phí tuân thủ thủ tục hành chính</w:t>
      </w:r>
      <w:r w:rsidR="00E1567A" w:rsidRPr="00295077">
        <w:rPr>
          <w:color w:val="auto"/>
          <w:sz w:val="28"/>
          <w:szCs w:val="28"/>
          <w:lang w:val="vi-VN"/>
        </w:rPr>
        <w:t xml:space="preserve">”... </w:t>
      </w:r>
    </w:p>
    <w:p w14:paraId="010245B1" w14:textId="4CD90B30" w:rsidR="00E1567A" w:rsidRPr="00295077" w:rsidRDefault="00E1567A" w:rsidP="00295077">
      <w:pPr>
        <w:numPr>
          <w:ilvl w:val="0"/>
          <w:numId w:val="2"/>
        </w:numPr>
        <w:tabs>
          <w:tab w:val="left" w:pos="990"/>
        </w:tabs>
        <w:spacing w:before="0"/>
        <w:rPr>
          <w:rFonts w:eastAsia="Times New Roman"/>
          <w:kern w:val="2"/>
          <w:szCs w:val="28"/>
          <w:lang w:val="vi-VN"/>
        </w:rPr>
      </w:pPr>
      <w:r w:rsidRPr="00295077">
        <w:rPr>
          <w:rFonts w:eastAsia="Times New Roman"/>
          <w:kern w:val="2"/>
          <w:szCs w:val="28"/>
          <w:lang w:val="vi-VN"/>
        </w:rPr>
        <w:lastRenderedPageBreak/>
        <w:t xml:space="preserve">Kết luận số 210-KL/TW ngày 12/11/2025 của Ban Chấp hành Trung ương Đảng khóa XIII về tiếp tục xây dựng, hoàn thiện tổ chức bộ máy của hệ thống chính trị trong thời gian tới, trong đó có nội dung:“Về hoàn thiện thể chế, chức năng, nhiệm vụ của các cơ quan, đơn vị, tổ chức trong hệ thống chính trị; đề xuất phương án xử lý phù hợp, khắc phục ngay những vướng mắc, bất cập;… bảo đảm tinh gọn về quy trình, cắt giảm mọi thủ tục không cần thiết, đơn giản hóa tối đa thủ tục hành chính, chuẩn hóa, số hóa hồ sơ, dễ làm, dễ kiểm tra, dễ giám sát”... </w:t>
      </w:r>
    </w:p>
    <w:p w14:paraId="4F3835DF" w14:textId="33A6ED2D" w:rsidR="00E1567A" w:rsidRPr="00295077" w:rsidRDefault="00E1567A" w:rsidP="00295077">
      <w:pPr>
        <w:numPr>
          <w:ilvl w:val="0"/>
          <w:numId w:val="2"/>
        </w:numPr>
        <w:tabs>
          <w:tab w:val="left" w:pos="990"/>
        </w:tabs>
        <w:spacing w:before="0"/>
        <w:rPr>
          <w:rFonts w:eastAsia="Times New Roman"/>
          <w:kern w:val="2"/>
          <w:szCs w:val="28"/>
          <w:lang w:val="vi-VN"/>
        </w:rPr>
      </w:pPr>
      <w:r w:rsidRPr="00295077">
        <w:rPr>
          <w:rFonts w:eastAsia="Times New Roman"/>
          <w:kern w:val="2"/>
          <w:szCs w:val="28"/>
          <w:lang w:val="vi-VN"/>
        </w:rPr>
        <w:t xml:space="preserve">Nghị quyết số 79-NQ/TW ngày 06/01/2026 của Bộ Chính trị về phát triển kinh tế nhà nước yêu cầu “Đẩy mạnh cải cách thủ tục hành chính, phân cấp, phân quyền đi đôi với kiểm tra, giám sát; tăng cường công khai, minh bạch, tự chủ, tự chịu trách nhiệm và đề cao trách nhiệm giải trình; chú trọng phòng, chống tham nhũng, lãng phí, tiêu cực trong quản lý, hoạt động và nâng cao hiệu quả của kinh tế nhà nước”... </w:t>
      </w:r>
    </w:p>
    <w:p w14:paraId="488BA3DF" w14:textId="774567CC" w:rsidR="00E1567A" w:rsidRPr="00295077" w:rsidRDefault="00E1567A" w:rsidP="00295077">
      <w:pPr>
        <w:numPr>
          <w:ilvl w:val="0"/>
          <w:numId w:val="2"/>
        </w:numPr>
        <w:tabs>
          <w:tab w:val="left" w:pos="990"/>
        </w:tabs>
        <w:spacing w:before="0"/>
        <w:rPr>
          <w:rFonts w:eastAsia="Times New Roman"/>
          <w:kern w:val="2"/>
          <w:szCs w:val="28"/>
          <w:lang w:val="vi-VN"/>
        </w:rPr>
      </w:pPr>
      <w:r w:rsidRPr="00295077">
        <w:rPr>
          <w:rFonts w:eastAsia="Times New Roman"/>
          <w:kern w:val="2"/>
          <w:szCs w:val="28"/>
          <w:lang w:val="vi-VN"/>
        </w:rPr>
        <w:t xml:space="preserve">Kết luận số 18-KL/TW ngày 02/4/2026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"2 con số" yêu cầu: “phân cấp giải quyết thủ tục hành chính để bảo đảm cấp Bộ chỉ thực hiện không quá 30% tổng số thủ tục hành chính, cắt giảm tối thiểu 30% các ngành nghề kinh doanh có điều kiện và cắt giảm 50% thời gian giải quyết, 50% chi phí tuân thủ thủ tục </w:t>
      </w:r>
      <w:r w:rsidR="00295077">
        <w:rPr>
          <w:rFonts w:eastAsia="Times New Roman"/>
          <w:kern w:val="2"/>
          <w:szCs w:val="28"/>
          <w:lang w:val="vi-VN"/>
        </w:rPr>
        <w:t>hành chính so với năm 2024.”</w:t>
      </w:r>
      <w:r w:rsidR="00295077">
        <w:rPr>
          <w:rFonts w:eastAsia="Times New Roman"/>
          <w:kern w:val="2"/>
          <w:szCs w:val="28"/>
        </w:rPr>
        <w:t>,</w:t>
      </w:r>
    </w:p>
    <w:p w14:paraId="40C75329" w14:textId="0CF80D4F" w:rsidR="00BC14F0" w:rsidRPr="00295077" w:rsidRDefault="00437429" w:rsidP="00295077">
      <w:pPr>
        <w:spacing w:before="0"/>
        <w:rPr>
          <w:rFonts w:eastAsia="Times New Roman"/>
          <w:b/>
          <w:bCs/>
          <w:iCs/>
          <w:kern w:val="2"/>
          <w:szCs w:val="28"/>
          <w:lang w:val="vi-VN"/>
        </w:rPr>
      </w:pPr>
      <w:r w:rsidRPr="00295077">
        <w:rPr>
          <w:rFonts w:eastAsia="Times New Roman"/>
          <w:b/>
          <w:bCs/>
          <w:iCs/>
          <w:kern w:val="2"/>
          <w:szCs w:val="28"/>
          <w:lang w:val="vi-VN"/>
        </w:rPr>
        <w:t>2.</w:t>
      </w:r>
      <w:r w:rsidR="00BC14F0" w:rsidRPr="00295077">
        <w:rPr>
          <w:rFonts w:eastAsia="Times New Roman"/>
          <w:b/>
          <w:bCs/>
          <w:iCs/>
          <w:kern w:val="2"/>
          <w:szCs w:val="28"/>
          <w:lang w:val="vi-VN"/>
        </w:rPr>
        <w:t xml:space="preserve"> </w:t>
      </w:r>
      <w:r w:rsidR="007A2CA9" w:rsidRPr="00295077">
        <w:rPr>
          <w:rFonts w:eastAsia="Times New Roman"/>
          <w:b/>
          <w:bCs/>
          <w:iCs/>
          <w:kern w:val="2"/>
          <w:szCs w:val="28"/>
          <w:lang w:val="vi-VN"/>
        </w:rPr>
        <w:t>C</w:t>
      </w:r>
      <w:r w:rsidRPr="00295077">
        <w:rPr>
          <w:rFonts w:eastAsia="Times New Roman"/>
          <w:b/>
          <w:bCs/>
          <w:iCs/>
          <w:kern w:val="2"/>
          <w:szCs w:val="28"/>
          <w:lang w:val="vi-VN"/>
        </w:rPr>
        <w:t xml:space="preserve">ơ sở </w:t>
      </w:r>
      <w:r w:rsidR="007A2CA9" w:rsidRPr="00295077">
        <w:rPr>
          <w:rFonts w:eastAsia="Times New Roman"/>
          <w:b/>
          <w:bCs/>
          <w:iCs/>
          <w:kern w:val="2"/>
          <w:szCs w:val="28"/>
          <w:lang w:val="vi-VN"/>
        </w:rPr>
        <w:t xml:space="preserve">pháp lý </w:t>
      </w:r>
    </w:p>
    <w:p w14:paraId="6FD0C30B" w14:textId="7E4E47A7" w:rsidR="00A82DCD" w:rsidRDefault="00293697" w:rsidP="00295077">
      <w:pPr>
        <w:spacing w:before="0"/>
        <w:rPr>
          <w:rFonts w:eastAsia="Times New Roman"/>
          <w:spacing w:val="-4"/>
          <w:kern w:val="2"/>
          <w:szCs w:val="28"/>
        </w:rPr>
      </w:pPr>
      <w:r w:rsidRPr="00295077">
        <w:rPr>
          <w:rFonts w:eastAsia="Times New Roman"/>
          <w:spacing w:val="-4"/>
          <w:kern w:val="2"/>
          <w:szCs w:val="28"/>
          <w:lang w:val="vi-VN"/>
        </w:rPr>
        <w:t xml:space="preserve">- Luật Ban hành văn bản quy phạm pháp luật </w:t>
      </w:r>
      <w:r w:rsidR="001165DB" w:rsidRPr="00295077">
        <w:rPr>
          <w:rFonts w:eastAsia="Times New Roman"/>
          <w:spacing w:val="-4"/>
          <w:kern w:val="2"/>
          <w:szCs w:val="28"/>
        </w:rPr>
        <w:t>số 64/2025/QH15 ngày 09/02/2025</w:t>
      </w:r>
      <w:r w:rsidR="00725FB9">
        <w:rPr>
          <w:rFonts w:eastAsia="Times New Roman"/>
          <w:spacing w:val="-4"/>
          <w:kern w:val="2"/>
          <w:szCs w:val="28"/>
        </w:rPr>
        <w:t xml:space="preserve"> </w:t>
      </w:r>
      <w:r w:rsidR="00725FB9" w:rsidRPr="00725FB9">
        <w:rPr>
          <w:rFonts w:eastAsia="Times New Roman"/>
          <w:spacing w:val="-4"/>
          <w:kern w:val="2"/>
          <w:szCs w:val="28"/>
        </w:rPr>
        <w:t>(đã được sửa đổi, bổ sung bởi Luật số 87/2025/QH15)</w:t>
      </w:r>
      <w:r w:rsidR="005247DB">
        <w:rPr>
          <w:rFonts w:eastAsia="Times New Roman"/>
          <w:spacing w:val="-4"/>
          <w:kern w:val="2"/>
          <w:szCs w:val="28"/>
        </w:rPr>
        <w:t>.</w:t>
      </w:r>
    </w:p>
    <w:p w14:paraId="43B81E0E" w14:textId="3A33683F" w:rsidR="00A82DCD" w:rsidRDefault="00A82DCD" w:rsidP="00295077">
      <w:pPr>
        <w:spacing w:before="0"/>
        <w:rPr>
          <w:rFonts w:eastAsia="Times New Roman"/>
          <w:spacing w:val="-4"/>
          <w:kern w:val="2"/>
          <w:szCs w:val="28"/>
          <w:lang w:val="vi-VN"/>
        </w:rPr>
      </w:pPr>
      <w:r>
        <w:rPr>
          <w:rFonts w:eastAsia="Times New Roman"/>
          <w:spacing w:val="-4"/>
          <w:kern w:val="2"/>
          <w:szCs w:val="28"/>
        </w:rPr>
        <w:t xml:space="preserve">- </w:t>
      </w:r>
      <w:r w:rsidR="005247DB">
        <w:rPr>
          <w:rFonts w:eastAsia="Times New Roman"/>
          <w:spacing w:val="-4"/>
          <w:kern w:val="2"/>
          <w:szCs w:val="28"/>
        </w:rPr>
        <w:t>Nghị định s</w:t>
      </w:r>
      <w:r w:rsidRPr="00A82DCD">
        <w:rPr>
          <w:rFonts w:eastAsia="Times New Roman"/>
          <w:spacing w:val="-4"/>
          <w:kern w:val="2"/>
          <w:szCs w:val="28"/>
        </w:rPr>
        <w:t>ố 78/2025/NĐ-CP ngày 01 tháng 4 năm 2025</w:t>
      </w:r>
      <w:r>
        <w:rPr>
          <w:rFonts w:eastAsia="Times New Roman"/>
          <w:spacing w:val="-4"/>
          <w:kern w:val="2"/>
          <w:szCs w:val="28"/>
        </w:rPr>
        <w:t xml:space="preserve"> </w:t>
      </w:r>
      <w:r w:rsidRPr="00A82DCD">
        <w:rPr>
          <w:rFonts w:eastAsia="Times New Roman"/>
          <w:spacing w:val="-4"/>
          <w:kern w:val="2"/>
          <w:szCs w:val="28"/>
        </w:rPr>
        <w:t>quy định chi tiết một số điều và biện pháp để tổ chức, hướng dẫn thi hành Luật Ban hành văn bản quy phạm pháp luật</w:t>
      </w:r>
      <w:r w:rsidR="00725FB9">
        <w:rPr>
          <w:rFonts w:eastAsia="Times New Roman"/>
          <w:spacing w:val="-4"/>
          <w:kern w:val="2"/>
          <w:szCs w:val="28"/>
        </w:rPr>
        <w:t xml:space="preserve"> </w:t>
      </w:r>
      <w:r w:rsidR="00725FB9" w:rsidRPr="00725FB9">
        <w:rPr>
          <w:rFonts w:eastAsia="Times New Roman"/>
          <w:spacing w:val="-4"/>
          <w:kern w:val="2"/>
          <w:szCs w:val="28"/>
        </w:rPr>
        <w:t>(đã được sửa đổi, bổ sung bởi Nghị định số 187/2025/NĐ-CP ngày 01 tháng 7 năm 2025)</w:t>
      </w:r>
      <w:r w:rsidR="005247DB">
        <w:rPr>
          <w:rFonts w:eastAsia="Times New Roman"/>
          <w:spacing w:val="-4"/>
          <w:kern w:val="2"/>
          <w:szCs w:val="28"/>
        </w:rPr>
        <w:t>.</w:t>
      </w:r>
    </w:p>
    <w:p w14:paraId="17D54612" w14:textId="22A8DE27" w:rsidR="006B2A44" w:rsidRPr="000236D9" w:rsidRDefault="006B2A44" w:rsidP="00295077">
      <w:pPr>
        <w:spacing w:before="0"/>
        <w:rPr>
          <w:rFonts w:eastAsia="Times New Roman"/>
          <w:spacing w:val="-4"/>
          <w:kern w:val="2"/>
          <w:szCs w:val="28"/>
        </w:rPr>
      </w:pPr>
      <w:r w:rsidRPr="00295077">
        <w:rPr>
          <w:rFonts w:eastAsia="Times New Roman"/>
          <w:spacing w:val="-4"/>
          <w:kern w:val="2"/>
          <w:szCs w:val="28"/>
          <w:lang w:val="vi-VN"/>
        </w:rPr>
        <w:t>- Luật Trồng trọt số 31/2018/QH14 đã được sửa đổi, bổ sung một số điều theo Luật số 146/2025/QH15</w:t>
      </w:r>
      <w:r w:rsidR="00725FB9">
        <w:rPr>
          <w:rFonts w:eastAsia="Times New Roman"/>
          <w:spacing w:val="-4"/>
          <w:kern w:val="2"/>
          <w:szCs w:val="28"/>
        </w:rPr>
        <w:t xml:space="preserve">, </w:t>
      </w:r>
      <w:r w:rsidR="00725FB9" w:rsidRPr="00725FB9">
        <w:rPr>
          <w:rFonts w:eastAsia="Times New Roman"/>
          <w:spacing w:val="-4"/>
          <w:kern w:val="2"/>
          <w:szCs w:val="28"/>
        </w:rPr>
        <w:t>đặc biệt là Điều 64 về quản lý và cấp mã số vùng trồng</w:t>
      </w:r>
      <w:r w:rsidR="005247DB">
        <w:rPr>
          <w:rFonts w:eastAsia="Times New Roman"/>
          <w:spacing w:val="-4"/>
          <w:kern w:val="2"/>
          <w:szCs w:val="28"/>
        </w:rPr>
        <w:t>.</w:t>
      </w:r>
    </w:p>
    <w:p w14:paraId="2C852897" w14:textId="36C7E407" w:rsidR="00437429" w:rsidRDefault="00437429" w:rsidP="00295077">
      <w:pPr>
        <w:spacing w:before="0"/>
        <w:rPr>
          <w:rFonts w:eastAsia="Times New Roman"/>
          <w:spacing w:val="-4"/>
          <w:kern w:val="2"/>
          <w:szCs w:val="28"/>
        </w:rPr>
      </w:pPr>
      <w:r w:rsidRPr="00295077">
        <w:rPr>
          <w:rFonts w:eastAsia="Times New Roman"/>
          <w:spacing w:val="-4"/>
          <w:kern w:val="2"/>
          <w:szCs w:val="28"/>
          <w:lang w:val="vi-VN"/>
        </w:rPr>
        <w:t xml:space="preserve">- </w:t>
      </w:r>
      <w:r w:rsidR="00F02BAA" w:rsidRPr="00295077">
        <w:rPr>
          <w:szCs w:val="28"/>
          <w:lang w:val="vi-VN"/>
        </w:rPr>
        <w:t xml:space="preserve">Thông báo Kết luận số 361/TB-VPCP ngày 08 tháng 7 năm 2026 </w:t>
      </w:r>
      <w:r w:rsidR="00725FB9" w:rsidRPr="00725FB9">
        <w:rPr>
          <w:szCs w:val="28"/>
          <w:lang w:val="vi-VN"/>
        </w:rPr>
        <w:t>của Văn phòng Chính phủ về kết luận của Phó Thủ tướng Chính phủ Hồ Quốc Dũng tại cuộc họp về giải pháp tháo gỡ khó khăn trong xuất khẩu nông sản</w:t>
      </w:r>
      <w:r w:rsidR="00FA33A6" w:rsidRPr="00295077">
        <w:rPr>
          <w:rFonts w:eastAsia="Times New Roman"/>
          <w:spacing w:val="-4"/>
          <w:kern w:val="2"/>
          <w:szCs w:val="28"/>
          <w:lang w:val="vi-VN"/>
        </w:rPr>
        <w:t>.</w:t>
      </w:r>
      <w:r w:rsidRPr="00295077">
        <w:rPr>
          <w:rFonts w:eastAsia="Times New Roman"/>
          <w:spacing w:val="-4"/>
          <w:kern w:val="2"/>
          <w:szCs w:val="28"/>
          <w:lang w:val="vi-VN"/>
        </w:rPr>
        <w:t xml:space="preserve"> </w:t>
      </w:r>
    </w:p>
    <w:p w14:paraId="7FDBDFED" w14:textId="261F54FC" w:rsidR="005247DB" w:rsidRPr="00295077" w:rsidRDefault="005247DB" w:rsidP="005247DB">
      <w:pPr>
        <w:spacing w:before="0"/>
        <w:rPr>
          <w:rFonts w:eastAsia="Times New Roman"/>
          <w:spacing w:val="-4"/>
          <w:kern w:val="2"/>
          <w:szCs w:val="28"/>
        </w:rPr>
      </w:pPr>
      <w:r>
        <w:rPr>
          <w:rFonts w:eastAsia="Times New Roman"/>
          <w:spacing w:val="-4"/>
          <w:kern w:val="2"/>
          <w:szCs w:val="28"/>
        </w:rPr>
        <w:t xml:space="preserve">- </w:t>
      </w:r>
      <w:r w:rsidRPr="00295077">
        <w:rPr>
          <w:bCs/>
          <w:szCs w:val="28"/>
        </w:rPr>
        <w:t>Nghị Quyết số 17/2026/NQ-CP ngày 17/04/2026 của Chính phủ về việc giảm, phân cấp, đơn giản hóa thủ tục hành chính và cắt giảm đơn giản hóa điều kiện kinh doanh thuộc phạm vi quản ký của Bộ Nông nghiệp và Môi trường (Nghị quyết số 17/2026/NQ-CP)</w:t>
      </w:r>
      <w:r>
        <w:rPr>
          <w:bCs/>
          <w:szCs w:val="28"/>
        </w:rPr>
        <w:t>.</w:t>
      </w:r>
    </w:p>
    <w:p w14:paraId="5CC40F21" w14:textId="6EA06126" w:rsidR="00DE2D7D" w:rsidRPr="00295077" w:rsidRDefault="00DE2D7D" w:rsidP="00295077">
      <w:pPr>
        <w:spacing w:before="0"/>
        <w:rPr>
          <w:rFonts w:eastAsia="Times New Roman"/>
          <w:spacing w:val="-4"/>
          <w:kern w:val="2"/>
          <w:szCs w:val="28"/>
        </w:rPr>
      </w:pPr>
      <w:r w:rsidRPr="00295077">
        <w:rPr>
          <w:rFonts w:eastAsia="Times New Roman"/>
          <w:spacing w:val="-4"/>
          <w:kern w:val="2"/>
          <w:szCs w:val="28"/>
        </w:rPr>
        <w:t xml:space="preserve">- </w:t>
      </w:r>
      <w:r w:rsidR="001B6AFC" w:rsidRPr="00295077">
        <w:rPr>
          <w:rFonts w:eastAsia="Times New Roman"/>
          <w:spacing w:val="-4"/>
          <w:kern w:val="2"/>
          <w:szCs w:val="28"/>
        </w:rPr>
        <w:t xml:space="preserve">Nghị quyết số 36/2026/NQ-CP ngày </w:t>
      </w:r>
      <w:r w:rsidR="008C4112" w:rsidRPr="00295077">
        <w:rPr>
          <w:rFonts w:eastAsia="Times New Roman"/>
          <w:spacing w:val="-4"/>
          <w:kern w:val="2"/>
          <w:szCs w:val="28"/>
        </w:rPr>
        <w:t xml:space="preserve">31/07/2026 của Chính phủ </w:t>
      </w:r>
      <w:r w:rsidR="001B6AFC" w:rsidRPr="00295077">
        <w:rPr>
          <w:rFonts w:eastAsia="Times New Roman"/>
          <w:spacing w:val="-4"/>
          <w:kern w:val="2"/>
          <w:szCs w:val="28"/>
        </w:rPr>
        <w:t>quy định đơn giản hóa thủ tục hành chính về mã số vùng trồng, mã số cơ sở đóng gói.</w:t>
      </w:r>
      <w:r w:rsidR="00F53C5C" w:rsidRPr="00295077">
        <w:rPr>
          <w:rFonts w:eastAsia="Times New Roman"/>
          <w:spacing w:val="-4"/>
          <w:kern w:val="2"/>
          <w:szCs w:val="28"/>
        </w:rPr>
        <w:t xml:space="preserve"> </w:t>
      </w:r>
    </w:p>
    <w:p w14:paraId="312A8773" w14:textId="77777777" w:rsidR="005247DB" w:rsidRDefault="005247DB" w:rsidP="00295077">
      <w:pPr>
        <w:spacing w:before="0"/>
        <w:rPr>
          <w:b/>
          <w:bCs/>
          <w:szCs w:val="28"/>
        </w:rPr>
      </w:pPr>
    </w:p>
    <w:p w14:paraId="479B2676" w14:textId="77777777" w:rsidR="005247DB" w:rsidRDefault="005247DB" w:rsidP="00295077">
      <w:pPr>
        <w:spacing w:before="0"/>
        <w:rPr>
          <w:b/>
          <w:bCs/>
          <w:szCs w:val="28"/>
        </w:rPr>
      </w:pPr>
    </w:p>
    <w:p w14:paraId="5AF9FD75" w14:textId="77777777" w:rsidR="0077413E" w:rsidRPr="00295077" w:rsidRDefault="0077413E" w:rsidP="00295077">
      <w:pPr>
        <w:spacing w:before="0"/>
        <w:rPr>
          <w:b/>
          <w:szCs w:val="28"/>
          <w:lang w:val="vi-VN"/>
        </w:rPr>
      </w:pPr>
      <w:r w:rsidRPr="00295077">
        <w:rPr>
          <w:b/>
          <w:bCs/>
          <w:szCs w:val="28"/>
          <w:lang w:val="vi-VN"/>
        </w:rPr>
        <w:lastRenderedPageBreak/>
        <w:t>3. Cơ sở thực tiễn</w:t>
      </w:r>
    </w:p>
    <w:p w14:paraId="653C7763" w14:textId="3BC5F623" w:rsidR="009B1B92" w:rsidRPr="00295077" w:rsidRDefault="008C4112" w:rsidP="00295077">
      <w:pPr>
        <w:spacing w:before="0"/>
        <w:rPr>
          <w:color w:val="000000"/>
          <w:szCs w:val="28"/>
        </w:rPr>
      </w:pPr>
      <w:r w:rsidRPr="00295077">
        <w:rPr>
          <w:color w:val="000000"/>
          <w:szCs w:val="28"/>
        </w:rPr>
        <w:t xml:space="preserve">Từ năm 2023, công tác quản lý mã số vùng trồng và cơ sở đóng gói trên địa </w:t>
      </w:r>
      <w:r w:rsidR="00502CAD" w:rsidRPr="00295077">
        <w:rPr>
          <w:color w:val="000000"/>
          <w:szCs w:val="28"/>
        </w:rPr>
        <w:t>bàn cả nước</w:t>
      </w:r>
      <w:r w:rsidR="00544CA1" w:rsidRPr="00295077">
        <w:rPr>
          <w:color w:val="000000"/>
          <w:szCs w:val="28"/>
        </w:rPr>
        <w:t xml:space="preserve"> đã</w:t>
      </w:r>
      <w:r w:rsidRPr="00295077">
        <w:rPr>
          <w:color w:val="000000"/>
          <w:szCs w:val="28"/>
        </w:rPr>
        <w:t xml:space="preserve"> được</w:t>
      </w:r>
      <w:r w:rsidR="00544CA1" w:rsidRPr="00295077">
        <w:rPr>
          <w:color w:val="000000"/>
          <w:szCs w:val="28"/>
        </w:rPr>
        <w:t xml:space="preserve"> quan tâm nhiêu hơn, </w:t>
      </w:r>
      <w:r w:rsidRPr="00295077">
        <w:rPr>
          <w:color w:val="000000"/>
          <w:szCs w:val="28"/>
        </w:rPr>
        <w:t>các thị trường chủ lực như Trung Quốc, EU, Hàn Quốc ngày càng siết chặt các quy định về an toàn thực phẩm, truy xuất nguồn gốc và kiểm dịch thực vật, nhất là thị trường Trung Quốc, nông sản để được xuất khẩu vào thị trường này không chỉ kiểm tra, giám sát an toàn thực phẩm tại cửa khẩu, mà cần giám sát đảm bảo an toàn thực phẩm trong toàn bộ quy trình sản xuất và dữ liệu cần phải chuẩn hoá theo tiêu chuẩn toàn cầu.</w:t>
      </w:r>
    </w:p>
    <w:p w14:paraId="65D0E273" w14:textId="0F2031E4" w:rsidR="008C4112" w:rsidRPr="00295077" w:rsidRDefault="00472631" w:rsidP="00295077">
      <w:pPr>
        <w:spacing w:before="0"/>
        <w:rPr>
          <w:szCs w:val="28"/>
        </w:rPr>
      </w:pPr>
      <w:r w:rsidRPr="00295077">
        <w:rPr>
          <w:color w:val="000000"/>
          <w:szCs w:val="28"/>
        </w:rPr>
        <w:t>T</w:t>
      </w:r>
      <w:r w:rsidR="008C4112" w:rsidRPr="00295077">
        <w:rPr>
          <w:color w:val="000000"/>
          <w:szCs w:val="28"/>
        </w:rPr>
        <w:t>rong nước, trước sự tăng trưởng mạnh mẽ của xuất khẩ</w:t>
      </w:r>
      <w:r w:rsidR="009B1B92" w:rsidRPr="00295077">
        <w:rPr>
          <w:color w:val="000000"/>
          <w:szCs w:val="28"/>
        </w:rPr>
        <w:t xml:space="preserve">u chính </w:t>
      </w:r>
      <w:r w:rsidR="008C4112" w:rsidRPr="00295077">
        <w:rPr>
          <w:color w:val="000000"/>
          <w:szCs w:val="28"/>
        </w:rPr>
        <w:t>ngạch đối với một số ngành hàng trái cây chủ lực, nhu cầu cấp và sử dụng mã số</w:t>
      </w:r>
      <w:r w:rsidR="009B1B92" w:rsidRPr="00295077">
        <w:rPr>
          <w:color w:val="000000"/>
          <w:szCs w:val="28"/>
        </w:rPr>
        <w:t xml:space="preserve"> </w:t>
      </w:r>
      <w:r w:rsidR="008C4112" w:rsidRPr="00295077">
        <w:rPr>
          <w:color w:val="000000"/>
          <w:szCs w:val="28"/>
        </w:rPr>
        <w:t>vùng trồng, mã số cơ sở đóng gói ngày càng tăng, để quản lý tốt chất lượng nông sản xuất khẩu, cần có cơ chế quản lý chặt chẽ và chế tài xử lý các vi phạm trong sản xuất, xuất khẩu nông sản. Nghị định 38/2026/NĐ-CP</w:t>
      </w:r>
      <w:r w:rsidR="00264FC5" w:rsidRPr="00295077">
        <w:rPr>
          <w:color w:val="000000"/>
          <w:szCs w:val="28"/>
        </w:rPr>
        <w:t xml:space="preserve"> được ban hành</w:t>
      </w:r>
      <w:r w:rsidR="008C4112" w:rsidRPr="00295077">
        <w:rPr>
          <w:color w:val="000000"/>
          <w:szCs w:val="28"/>
        </w:rPr>
        <w:t xml:space="preserve"> đã cụ thể hoá hành lang pháp lý cho quá trình sản xuất nông sản xuất khẩu, quy định hồ sơ thủ tục đăng ký tinh gọn, giúp cho tổ chức, cá nhân và cơ quan quản lý dễ thực hiện tiếp nhận, minh bạch hoá hoạt động kiểm tra cấp mới và tạm dừng, thu hồi các mã số khi không tuân thủ theo quy định.</w:t>
      </w:r>
      <w:r w:rsidR="008C4112" w:rsidRPr="00295077">
        <w:rPr>
          <w:szCs w:val="28"/>
        </w:rPr>
        <w:t xml:space="preserve"> </w:t>
      </w:r>
    </w:p>
    <w:p w14:paraId="435CD313" w14:textId="1820504F" w:rsidR="00472631" w:rsidRPr="00295077" w:rsidRDefault="00472631" w:rsidP="00295077">
      <w:pPr>
        <w:spacing w:before="0"/>
        <w:rPr>
          <w:iCs/>
          <w:color w:val="000000"/>
          <w:szCs w:val="28"/>
        </w:rPr>
      </w:pPr>
      <w:r w:rsidRPr="00295077">
        <w:rPr>
          <w:iCs/>
          <w:color w:val="000000"/>
          <w:szCs w:val="28"/>
        </w:rPr>
        <w:t>Tuy nhiên, trong quá trình triển khai thực hiện Nghị định số 38/2026/NĐ-CP gặp nhiều khó khăn vướng mắc, cụ thể</w:t>
      </w:r>
      <w:r w:rsidR="00632A4A" w:rsidRPr="00295077">
        <w:rPr>
          <w:iCs/>
          <w:color w:val="000000"/>
          <w:szCs w:val="28"/>
        </w:rPr>
        <w:t>:</w:t>
      </w:r>
    </w:p>
    <w:p w14:paraId="6E04B3E8" w14:textId="5ECC688B" w:rsidR="00264FC5" w:rsidRPr="00295077" w:rsidRDefault="00264FC5" w:rsidP="00295077">
      <w:pPr>
        <w:spacing w:before="0"/>
        <w:ind w:left="720" w:firstLine="0"/>
        <w:rPr>
          <w:i/>
          <w:iCs/>
          <w:color w:val="000000"/>
          <w:szCs w:val="28"/>
        </w:rPr>
      </w:pPr>
      <w:r w:rsidRPr="00295077">
        <w:rPr>
          <w:i/>
          <w:iCs/>
          <w:color w:val="000000"/>
          <w:szCs w:val="28"/>
        </w:rPr>
        <w:t>Về công tác quản lý</w:t>
      </w:r>
    </w:p>
    <w:p w14:paraId="3CC8BE58" w14:textId="25DF899C" w:rsidR="00264FC5" w:rsidRPr="00295077" w:rsidRDefault="00264FC5" w:rsidP="00295077">
      <w:pPr>
        <w:spacing w:before="0"/>
        <w:rPr>
          <w:color w:val="000000"/>
          <w:szCs w:val="28"/>
        </w:rPr>
      </w:pPr>
      <w:r w:rsidRPr="00295077">
        <w:rPr>
          <w:color w:val="000000"/>
          <w:szCs w:val="28"/>
        </w:rPr>
        <w:t>- Kết quả tiếp nhận, kiểm tra các hồ sơ đăng ký cấp mới tuy được tổng hợp</w:t>
      </w:r>
      <w:r w:rsidRPr="00295077">
        <w:rPr>
          <w:color w:val="000000"/>
          <w:szCs w:val="28"/>
        </w:rPr>
        <w:br/>
        <w:t>và báo cáo định kỳ hàng tháng gửi về cơ quan chuyên môn thuộc Bộ Nông nghiệp</w:t>
      </w:r>
      <w:r w:rsidR="009B1B92" w:rsidRPr="00295077">
        <w:rPr>
          <w:color w:val="000000"/>
          <w:szCs w:val="28"/>
        </w:rPr>
        <w:t xml:space="preserve"> </w:t>
      </w:r>
      <w:r w:rsidRPr="00295077">
        <w:rPr>
          <w:color w:val="000000"/>
          <w:szCs w:val="28"/>
        </w:rPr>
        <w:t>và Môi trường theo quy định, tuy nhiên Nghị định chưa quy định cụ thể thời gian có văn bản phản hồi về kết quả phê duyệt mã số đã cấp, công tác phê duyệt mã số.</w:t>
      </w:r>
    </w:p>
    <w:p w14:paraId="0BAED9E7" w14:textId="77777777" w:rsidR="009B1B92" w:rsidRPr="00295077" w:rsidRDefault="00264FC5" w:rsidP="00295077">
      <w:pPr>
        <w:spacing w:before="0"/>
        <w:rPr>
          <w:color w:val="000000"/>
          <w:szCs w:val="28"/>
        </w:rPr>
      </w:pPr>
      <w:r w:rsidRPr="00295077">
        <w:rPr>
          <w:color w:val="000000"/>
          <w:szCs w:val="28"/>
        </w:rPr>
        <w:t>- Theo quy định của Nghị định, việc cấp mã số đã giao cho tỉnh thực hiện,</w:t>
      </w:r>
      <w:r w:rsidRPr="00295077">
        <w:rPr>
          <w:color w:val="000000"/>
          <w:szCs w:val="28"/>
        </w:rPr>
        <w:br/>
        <w:t>nhưng việc sử dụng mã số xuất khẩu vẫn phụ thuộc vào thông báo phê duyệt của</w:t>
      </w:r>
      <w:r w:rsidRPr="00295077">
        <w:rPr>
          <w:color w:val="000000"/>
          <w:szCs w:val="28"/>
        </w:rPr>
        <w:br/>
        <w:t xml:space="preserve">cơ quan chuyên môn thuộc Bộ Nông nghiệp và Môi trường. </w:t>
      </w:r>
    </w:p>
    <w:p w14:paraId="38526CE4" w14:textId="2CD5A63A" w:rsidR="00264FC5" w:rsidRPr="00295077" w:rsidRDefault="00264FC5" w:rsidP="00295077">
      <w:pPr>
        <w:spacing w:before="0"/>
        <w:rPr>
          <w:color w:val="000000"/>
          <w:szCs w:val="28"/>
        </w:rPr>
      </w:pPr>
      <w:r w:rsidRPr="00295077">
        <w:rPr>
          <w:color w:val="000000"/>
          <w:szCs w:val="28"/>
        </w:rPr>
        <w:t>Vì vậy, các hồ sơ cấp</w:t>
      </w:r>
      <w:r w:rsidR="009B1B92" w:rsidRPr="00295077">
        <w:rPr>
          <w:color w:val="000000"/>
          <w:szCs w:val="28"/>
        </w:rPr>
        <w:t xml:space="preserve"> </w:t>
      </w:r>
      <w:r w:rsidRPr="00295077">
        <w:rPr>
          <w:color w:val="000000"/>
          <w:szCs w:val="28"/>
        </w:rPr>
        <w:t>mới đề nghị phê duyệt đến nay vẫn chưa có hướng dẫn cụ thể sẽ nhập thông tin dữ</w:t>
      </w:r>
      <w:r w:rsidR="00835101" w:rsidRPr="00295077">
        <w:rPr>
          <w:color w:val="000000"/>
          <w:szCs w:val="28"/>
        </w:rPr>
        <w:t xml:space="preserve"> </w:t>
      </w:r>
      <w:r w:rsidRPr="00295077">
        <w:rPr>
          <w:color w:val="000000"/>
          <w:szCs w:val="28"/>
        </w:rPr>
        <w:t>liệu như thế nào và truy cập ở đâu để cơ quan quản lý địa phương và doanh nghiệp tra cứu, theo dõi tiến độ hoạt động của mã số.</w:t>
      </w:r>
    </w:p>
    <w:p w14:paraId="196B92A5" w14:textId="7D5F5503" w:rsidR="00264FC5" w:rsidRPr="00295077" w:rsidRDefault="00264FC5" w:rsidP="00295077">
      <w:pPr>
        <w:spacing w:before="0"/>
        <w:rPr>
          <w:i/>
          <w:iCs/>
          <w:color w:val="000000"/>
          <w:szCs w:val="28"/>
        </w:rPr>
      </w:pPr>
      <w:r w:rsidRPr="00295077">
        <w:rPr>
          <w:i/>
          <w:iCs/>
          <w:color w:val="000000"/>
          <w:szCs w:val="28"/>
        </w:rPr>
        <w:t>Về cơ chế chính sách</w:t>
      </w:r>
    </w:p>
    <w:p w14:paraId="091BCED6" w14:textId="5174F5B0" w:rsidR="00BE050E" w:rsidRPr="00295077" w:rsidRDefault="00264FC5" w:rsidP="00295077">
      <w:pPr>
        <w:spacing w:before="0"/>
        <w:rPr>
          <w:iCs/>
          <w:color w:val="000000"/>
          <w:szCs w:val="28"/>
        </w:rPr>
      </w:pPr>
      <w:r w:rsidRPr="00295077">
        <w:rPr>
          <w:color w:val="000000"/>
          <w:szCs w:val="28"/>
        </w:rPr>
        <w:t>Nghị đị</w:t>
      </w:r>
      <w:r w:rsidR="00502CAD" w:rsidRPr="00295077">
        <w:rPr>
          <w:color w:val="000000"/>
          <w:szCs w:val="28"/>
        </w:rPr>
        <w:t xml:space="preserve">nh 38/2026/NĐ-CP </w:t>
      </w:r>
      <w:r w:rsidR="009B1B92" w:rsidRPr="00295077">
        <w:rPr>
          <w:iCs/>
          <w:color w:val="000000"/>
          <w:szCs w:val="28"/>
        </w:rPr>
        <w:t xml:space="preserve">ban hành quy định về ban hành chính </w:t>
      </w:r>
      <w:r w:rsidRPr="00295077">
        <w:rPr>
          <w:iCs/>
          <w:color w:val="000000"/>
          <w:szCs w:val="28"/>
        </w:rPr>
        <w:t>chính sách hỗ trợ, khuyến khích hợp tác, liên kết sản xuất, áp dụng khoa học công nghệ và đáp ứng yêu cầu thị trường xuất khẩu và có chính sách hỗ trợ phát triể</w:t>
      </w:r>
      <w:r w:rsidR="00BE050E" w:rsidRPr="00295077">
        <w:rPr>
          <w:iCs/>
          <w:color w:val="000000"/>
          <w:szCs w:val="28"/>
        </w:rPr>
        <w:t xml:space="preserve">n </w:t>
      </w:r>
      <w:r w:rsidRPr="00295077">
        <w:rPr>
          <w:iCs/>
          <w:color w:val="000000"/>
          <w:szCs w:val="28"/>
        </w:rPr>
        <w:t xml:space="preserve">vùng sản xuất tập trung và cơ sở đóng gói </w:t>
      </w:r>
      <w:r w:rsidR="009B1B92" w:rsidRPr="00295077">
        <w:rPr>
          <w:iCs/>
          <w:color w:val="000000"/>
          <w:szCs w:val="28"/>
        </w:rPr>
        <w:t xml:space="preserve">là </w:t>
      </w:r>
      <w:r w:rsidRPr="00295077">
        <w:rPr>
          <w:iCs/>
          <w:color w:val="000000"/>
          <w:szCs w:val="28"/>
        </w:rPr>
        <w:t>phù hợp với định hướng phát triển nông</w:t>
      </w:r>
      <w:r w:rsidR="00BE050E" w:rsidRPr="00295077">
        <w:rPr>
          <w:iCs/>
          <w:color w:val="000000"/>
          <w:szCs w:val="28"/>
        </w:rPr>
        <w:t xml:space="preserve"> </w:t>
      </w:r>
      <w:r w:rsidRPr="00295077">
        <w:rPr>
          <w:iCs/>
          <w:color w:val="000000"/>
          <w:szCs w:val="28"/>
        </w:rPr>
        <w:t>nghiệp của đị</w:t>
      </w:r>
      <w:r w:rsidR="00544CA1" w:rsidRPr="00295077">
        <w:rPr>
          <w:iCs/>
          <w:color w:val="000000"/>
          <w:szCs w:val="28"/>
        </w:rPr>
        <w:t>a phương</w:t>
      </w:r>
      <w:r w:rsidRPr="00295077">
        <w:rPr>
          <w:iCs/>
          <w:color w:val="000000"/>
          <w:szCs w:val="28"/>
        </w:rPr>
        <w:t xml:space="preserve">. </w:t>
      </w:r>
    </w:p>
    <w:p w14:paraId="159B7CC0" w14:textId="77777777" w:rsidR="00544CA1" w:rsidRPr="00295077" w:rsidRDefault="00544CA1" w:rsidP="00295077">
      <w:pPr>
        <w:spacing w:before="0"/>
        <w:rPr>
          <w:i/>
          <w:iCs/>
          <w:color w:val="000000"/>
          <w:szCs w:val="28"/>
        </w:rPr>
      </w:pPr>
      <w:r w:rsidRPr="00295077">
        <w:rPr>
          <w:i/>
          <w:iCs/>
          <w:color w:val="000000"/>
          <w:szCs w:val="28"/>
        </w:rPr>
        <w:t>Về các quy định kiểm tra, giám sát</w:t>
      </w:r>
    </w:p>
    <w:p w14:paraId="090D8DD9" w14:textId="77777777" w:rsidR="00544CA1" w:rsidRPr="00295077" w:rsidRDefault="00544CA1" w:rsidP="00295077">
      <w:pPr>
        <w:spacing w:before="0"/>
        <w:rPr>
          <w:color w:val="000000"/>
          <w:szCs w:val="28"/>
        </w:rPr>
      </w:pPr>
      <w:r w:rsidRPr="00295077">
        <w:rPr>
          <w:color w:val="000000"/>
          <w:szCs w:val="28"/>
        </w:rPr>
        <w:t>- Chưa có văn bản hướng dẫn cụ thể những trường hợp nào được phép và</w:t>
      </w:r>
      <w:r w:rsidRPr="00295077">
        <w:rPr>
          <w:color w:val="000000"/>
          <w:szCs w:val="28"/>
        </w:rPr>
        <w:br/>
        <w:t>không được phép cấp lại mã số vùng trồng/mã số cơ sở đóng gói.</w:t>
      </w:r>
    </w:p>
    <w:p w14:paraId="680764DE" w14:textId="77777777" w:rsidR="00544CA1" w:rsidRPr="00295077" w:rsidRDefault="00544CA1" w:rsidP="00295077">
      <w:pPr>
        <w:spacing w:before="0"/>
        <w:rPr>
          <w:color w:val="000000"/>
          <w:szCs w:val="28"/>
        </w:rPr>
      </w:pPr>
      <w:r w:rsidRPr="00295077">
        <w:rPr>
          <w:color w:val="000000"/>
          <w:szCs w:val="28"/>
        </w:rPr>
        <w:t>- Đối với nội dung thực hiện kiểm tra, đánh giá các điều kiện kỹ thuật của</w:t>
      </w:r>
      <w:r w:rsidRPr="00295077">
        <w:rPr>
          <w:color w:val="000000"/>
          <w:szCs w:val="28"/>
        </w:rPr>
        <w:br/>
        <w:t xml:space="preserve">vùng trồng và cơ sở đóng gói khi đăng ký cấp mới hoặc giám sát duy trì, nghị định </w:t>
      </w:r>
      <w:r w:rsidRPr="00295077">
        <w:rPr>
          <w:color w:val="000000"/>
          <w:szCs w:val="28"/>
        </w:rPr>
        <w:lastRenderedPageBreak/>
        <w:t>38/2026/NĐ-CP chưa có tiêu chuẩn, tiêu chí cụ thể để tham chiếu đánh giá và chưa có quy định về định mức đánh giá (mức độ đạt yêu cầu, lỗi nặng, lỗi nhẹ có thể khắc phục) trong biên bản kiểm tra vùng trồng/cơ sở đóng gói.</w:t>
      </w:r>
    </w:p>
    <w:p w14:paraId="3E4B750F" w14:textId="3E6E3E18" w:rsidR="00835101" w:rsidRPr="00295077" w:rsidRDefault="00502CAD" w:rsidP="00295077">
      <w:pPr>
        <w:spacing w:before="0"/>
        <w:rPr>
          <w:bCs/>
          <w:szCs w:val="28"/>
        </w:rPr>
      </w:pPr>
      <w:r w:rsidRPr="00295077">
        <w:rPr>
          <w:bCs/>
          <w:szCs w:val="28"/>
        </w:rPr>
        <w:t>Ngoài ra</w:t>
      </w:r>
      <w:r w:rsidR="009B1B92" w:rsidRPr="00295077">
        <w:rPr>
          <w:bCs/>
          <w:szCs w:val="28"/>
        </w:rPr>
        <w:t>, t</w:t>
      </w:r>
      <w:r w:rsidR="00C64232" w:rsidRPr="00295077">
        <w:rPr>
          <w:bCs/>
          <w:szCs w:val="28"/>
          <w:lang w:val="vi-VN"/>
        </w:rPr>
        <w:t xml:space="preserve">hực hiện </w:t>
      </w:r>
      <w:r w:rsidR="0058661A" w:rsidRPr="00295077">
        <w:rPr>
          <w:bCs/>
          <w:szCs w:val="28"/>
          <w:lang w:val="vi-VN"/>
        </w:rPr>
        <w:t xml:space="preserve">ý kiến chỉ đạo của Phó Thủ tướng Chính phủ Hồ Quốc Dũng </w:t>
      </w:r>
      <w:r w:rsidR="00B334A1" w:rsidRPr="00295077">
        <w:rPr>
          <w:bCs/>
          <w:szCs w:val="28"/>
        </w:rPr>
        <w:t>t</w:t>
      </w:r>
      <w:r w:rsidR="0058661A" w:rsidRPr="00295077">
        <w:rPr>
          <w:bCs/>
          <w:szCs w:val="28"/>
        </w:rPr>
        <w:t xml:space="preserve">ại </w:t>
      </w:r>
      <w:r w:rsidR="00C64232" w:rsidRPr="00295077">
        <w:rPr>
          <w:bCs/>
          <w:szCs w:val="28"/>
          <w:lang w:val="vi-VN"/>
        </w:rPr>
        <w:t>Thông báo số 361/TB-VPCP ngày 08/7/2026 của Văn phòng Chính phủ</w:t>
      </w:r>
      <w:r w:rsidR="009B1B92" w:rsidRPr="00295077">
        <w:rPr>
          <w:bCs/>
          <w:szCs w:val="28"/>
        </w:rPr>
        <w:t>,</w:t>
      </w:r>
      <w:r w:rsidR="00C64232" w:rsidRPr="00295077">
        <w:rPr>
          <w:bCs/>
          <w:szCs w:val="28"/>
          <w:lang w:val="vi-VN"/>
        </w:rPr>
        <w:t xml:space="preserve"> về việc khẩn trương xây dựng Nghị định sửa đổi, bổ sung hoặc thay thế Nghị định số 38/2026/NĐ-CP theo trình tự, thủ tục rút gọn. </w:t>
      </w:r>
    </w:p>
    <w:p w14:paraId="05B9F50F" w14:textId="76BF45FF" w:rsidR="002F7F08" w:rsidRPr="00295077" w:rsidRDefault="002F7F08" w:rsidP="00295077">
      <w:pPr>
        <w:spacing w:before="0"/>
        <w:rPr>
          <w:bCs/>
          <w:szCs w:val="28"/>
        </w:rPr>
      </w:pPr>
      <w:r w:rsidRPr="00295077">
        <w:rPr>
          <w:bCs/>
          <w:szCs w:val="28"/>
          <w:lang w:val="vi-VN"/>
        </w:rPr>
        <w:t>Nghị quyết số 36/2026/NQ-CP ngày 31/7/2026 của Chính phủ về đơn giản hóa thủ tục hành chính về mã số vùng trồng, mã số cơ sở đóng gói</w:t>
      </w:r>
      <w:r w:rsidR="00A31378" w:rsidRPr="00295077">
        <w:rPr>
          <w:bCs/>
          <w:szCs w:val="28"/>
        </w:rPr>
        <w:t>,</w:t>
      </w:r>
      <w:r w:rsidR="0058661A" w:rsidRPr="00295077">
        <w:rPr>
          <w:bCs/>
          <w:szCs w:val="28"/>
        </w:rPr>
        <w:t xml:space="preserve"> </w:t>
      </w:r>
      <w:r w:rsidR="009B1B92" w:rsidRPr="00295077">
        <w:rPr>
          <w:bCs/>
          <w:szCs w:val="28"/>
        </w:rPr>
        <w:t xml:space="preserve">giao cho </w:t>
      </w:r>
      <w:r w:rsidR="00A31378" w:rsidRPr="00295077">
        <w:rPr>
          <w:bCs/>
          <w:szCs w:val="28"/>
        </w:rPr>
        <w:t>B</w:t>
      </w:r>
      <w:r w:rsidR="00A95FBB" w:rsidRPr="00295077">
        <w:rPr>
          <w:bCs/>
          <w:szCs w:val="28"/>
        </w:rPr>
        <w:t>ộ Nông nghiệp và Môi trường có trách nhiệm chủ trì, phối hợp với các bộ, ngành, địa phương có liên quan khẩn trương xây dựng hồ sơ Nghị định sửa đổi, bổ sung Nghị định số 38/2026/NĐ-CP theo trình tự, thủ tục rút gọn để giải quyết các khó khăn, vướng mắc trong cấp, quản lý mã số vùng trồng, mã số cơ sở đóng gói</w:t>
      </w:r>
      <w:r w:rsidR="000D3EA1" w:rsidRPr="00295077">
        <w:rPr>
          <w:bCs/>
          <w:szCs w:val="28"/>
        </w:rPr>
        <w:t xml:space="preserve"> của địa phương và</w:t>
      </w:r>
      <w:r w:rsidR="00A95FBB" w:rsidRPr="00295077">
        <w:rPr>
          <w:bCs/>
          <w:szCs w:val="28"/>
        </w:rPr>
        <w:t xml:space="preserve"> trình Chính phủ xem xét, ban hành trong tháng 9 năm 2026.</w:t>
      </w:r>
    </w:p>
    <w:p w14:paraId="1384E2A5" w14:textId="5A595975" w:rsidR="00193DED" w:rsidRPr="00295077" w:rsidRDefault="00461024" w:rsidP="00295077">
      <w:pPr>
        <w:spacing w:before="0"/>
        <w:rPr>
          <w:bCs/>
          <w:szCs w:val="28"/>
          <w:lang w:val="vi-VN"/>
        </w:rPr>
      </w:pPr>
      <w:r w:rsidRPr="00295077">
        <w:rPr>
          <w:bCs/>
          <w:szCs w:val="28"/>
        </w:rPr>
        <w:t>Từ các cơ sở thực tiễn nêu trên, việc xây dựng, trình Chính phủ ban hành Nghị định là đúng chủ trương, cần thiết, cấp bách.</w:t>
      </w:r>
    </w:p>
    <w:p w14:paraId="7E427708" w14:textId="77777777" w:rsidR="0077413E" w:rsidRPr="00295077" w:rsidRDefault="0077413E" w:rsidP="00295077">
      <w:pPr>
        <w:spacing w:before="0"/>
        <w:rPr>
          <w:b/>
          <w:vanish/>
          <w:sz w:val="24"/>
          <w:szCs w:val="24"/>
          <w:lang w:val="vi-VN"/>
        </w:rPr>
      </w:pPr>
      <w:r w:rsidRPr="00295077">
        <w:rPr>
          <w:b/>
          <w:vanish/>
          <w:sz w:val="24"/>
          <w:szCs w:val="24"/>
          <w:lang w:val="vi-VN"/>
        </w:rPr>
        <w:t>Top of Form</w:t>
      </w:r>
    </w:p>
    <w:p w14:paraId="56DD62A5" w14:textId="77777777" w:rsidR="0077413E" w:rsidRPr="00295077" w:rsidRDefault="0077413E" w:rsidP="00295077">
      <w:pPr>
        <w:spacing w:before="0"/>
        <w:rPr>
          <w:b/>
          <w:vanish/>
          <w:sz w:val="24"/>
          <w:szCs w:val="24"/>
          <w:lang w:val="vi-VN"/>
        </w:rPr>
      </w:pPr>
      <w:r w:rsidRPr="00295077">
        <w:rPr>
          <w:b/>
          <w:vanish/>
          <w:sz w:val="24"/>
          <w:szCs w:val="24"/>
          <w:lang w:val="vi-VN"/>
        </w:rPr>
        <w:t>Bottom of Form</w:t>
      </w:r>
    </w:p>
    <w:p w14:paraId="11905E2A" w14:textId="684236AD" w:rsidR="00D10EE1" w:rsidRPr="00295077" w:rsidRDefault="00D10EE1" w:rsidP="00295077">
      <w:pPr>
        <w:spacing w:before="0"/>
        <w:rPr>
          <w:b/>
          <w:sz w:val="24"/>
          <w:szCs w:val="24"/>
        </w:rPr>
      </w:pPr>
      <w:r w:rsidRPr="00295077">
        <w:rPr>
          <w:b/>
          <w:sz w:val="24"/>
          <w:szCs w:val="24"/>
          <w:lang w:val="vi-VN"/>
        </w:rPr>
        <w:t xml:space="preserve">II. MỤC ĐÍCH BAN HÀNH, QUAN ĐIỂM XÂY DỰNG </w:t>
      </w:r>
      <w:r w:rsidR="0034739A" w:rsidRPr="00295077">
        <w:rPr>
          <w:b/>
          <w:sz w:val="24"/>
          <w:szCs w:val="24"/>
          <w:lang w:val="vi-VN"/>
        </w:rPr>
        <w:t xml:space="preserve">DỰ THẢO </w:t>
      </w:r>
      <w:r w:rsidRPr="00295077">
        <w:rPr>
          <w:b/>
          <w:sz w:val="24"/>
          <w:szCs w:val="24"/>
          <w:lang w:val="vi-VN"/>
        </w:rPr>
        <w:t xml:space="preserve">NGHỊ </w:t>
      </w:r>
      <w:r w:rsidR="00FE44DF" w:rsidRPr="00295077">
        <w:rPr>
          <w:b/>
          <w:sz w:val="24"/>
          <w:szCs w:val="24"/>
        </w:rPr>
        <w:t>ĐỊNH</w:t>
      </w:r>
    </w:p>
    <w:p w14:paraId="6A793C69" w14:textId="0C7D8AD6" w:rsidR="00D10EE1" w:rsidRPr="00295077" w:rsidRDefault="00D10EE1" w:rsidP="00295077">
      <w:pPr>
        <w:spacing w:before="0"/>
        <w:rPr>
          <w:b/>
          <w:szCs w:val="28"/>
          <w:lang w:val="vi-VN"/>
        </w:rPr>
      </w:pPr>
      <w:r w:rsidRPr="00295077">
        <w:rPr>
          <w:b/>
          <w:szCs w:val="28"/>
          <w:lang w:val="vi-VN"/>
        </w:rPr>
        <w:t xml:space="preserve">1. Mục đích </w:t>
      </w:r>
    </w:p>
    <w:p w14:paraId="7A3F2E9A" w14:textId="61A6B9ED" w:rsidR="005E7D8B" w:rsidRPr="00295077" w:rsidRDefault="006A6A58" w:rsidP="00295077">
      <w:pPr>
        <w:spacing w:before="0"/>
        <w:rPr>
          <w:bCs/>
          <w:szCs w:val="28"/>
          <w:lang w:val="vi-VN"/>
        </w:rPr>
      </w:pPr>
      <w:r w:rsidRPr="00295077">
        <w:rPr>
          <w:bCs/>
          <w:szCs w:val="28"/>
          <w:lang w:val="vi-VN"/>
        </w:rPr>
        <w:t xml:space="preserve">Việc ban hành Nghị </w:t>
      </w:r>
      <w:r w:rsidR="00461024" w:rsidRPr="00295077">
        <w:rPr>
          <w:bCs/>
          <w:szCs w:val="28"/>
        </w:rPr>
        <w:t>định</w:t>
      </w:r>
      <w:r w:rsidRPr="00295077">
        <w:rPr>
          <w:bCs/>
          <w:szCs w:val="28"/>
          <w:lang w:val="vi-VN"/>
        </w:rPr>
        <w:t xml:space="preserve"> nhằm kịp thời thực hiện chủ trương của Đảng, chỉ đạo của Chính phủ về đơn giản hóa thủ tục hành chính; giảm thời gian, chi phí tuân thủ trong cấp và quản lý mã số vùng trồng, mã số cơ sở đóng gói; tạo thuận lợi cho tổ chức, cá nhân, nâng cao hiệu lực, hiệu quả quản lý nhà nước và đáp ứng yêu cầu của thị trường nhập khẩu đối với nông sản xuất khẩu</w:t>
      </w:r>
      <w:r w:rsidR="001849C2" w:rsidRPr="00295077">
        <w:rPr>
          <w:bCs/>
          <w:szCs w:val="28"/>
          <w:lang w:val="vi-VN"/>
        </w:rPr>
        <w:t>.</w:t>
      </w:r>
    </w:p>
    <w:p w14:paraId="4A0BF94C" w14:textId="77777777" w:rsidR="008307B7" w:rsidRPr="00295077" w:rsidRDefault="00D10EE1" w:rsidP="00295077">
      <w:pPr>
        <w:spacing w:before="0"/>
        <w:rPr>
          <w:b/>
          <w:szCs w:val="28"/>
          <w:lang w:val="vi-VN"/>
        </w:rPr>
      </w:pPr>
      <w:r w:rsidRPr="00295077">
        <w:rPr>
          <w:b/>
          <w:szCs w:val="28"/>
          <w:lang w:val="vi-VN"/>
        </w:rPr>
        <w:t xml:space="preserve">2. Quan điểm </w:t>
      </w:r>
    </w:p>
    <w:p w14:paraId="42C1A3C7" w14:textId="2B5EE6FD" w:rsidR="009B1B92" w:rsidRPr="00295077" w:rsidRDefault="009B1B92" w:rsidP="00295077">
      <w:pPr>
        <w:spacing w:before="0"/>
        <w:rPr>
          <w:szCs w:val="28"/>
          <w:lang w:val="vi-VN"/>
        </w:rPr>
      </w:pPr>
      <w:r w:rsidRPr="00295077">
        <w:rPr>
          <w:szCs w:val="28"/>
          <w:lang w:val="vi-VN"/>
        </w:rPr>
        <w:t>Nghị định được xây dựng dựa trên những quan điểm cơ bản sau:</w:t>
      </w:r>
    </w:p>
    <w:p w14:paraId="3E778554" w14:textId="20A5E215" w:rsidR="009B1B92" w:rsidRPr="00295077" w:rsidRDefault="009B1B92" w:rsidP="00295077">
      <w:pPr>
        <w:spacing w:before="0"/>
        <w:rPr>
          <w:rFonts w:eastAsia="Times New Roman"/>
          <w:spacing w:val="-4"/>
          <w:kern w:val="2"/>
          <w:szCs w:val="28"/>
          <w:lang w:val="vi-VN"/>
        </w:rPr>
      </w:pPr>
      <w:r w:rsidRPr="00295077">
        <w:rPr>
          <w:i/>
          <w:iCs/>
          <w:szCs w:val="28"/>
          <w:lang w:val="vi-VN"/>
        </w:rPr>
        <w:t>Thứ nhất,</w:t>
      </w:r>
      <w:r w:rsidRPr="00295077">
        <w:rPr>
          <w:szCs w:val="28"/>
          <w:lang w:val="vi-VN"/>
        </w:rPr>
        <w:t xml:space="preserve"> bảo đảm tính hợp hiến, hợp pháp, tính thống nhất, đồng bộ  trong việc xây dựng quy định chi tiết </w:t>
      </w:r>
      <w:r w:rsidRPr="00295077">
        <w:rPr>
          <w:bCs/>
          <w:szCs w:val="28"/>
          <w:lang w:val="vi-VN"/>
        </w:rPr>
        <w:t>trong cấp và quản lý mã số vùng trồng, mã số cơ sở đóng gói</w:t>
      </w:r>
      <w:r w:rsidRPr="00295077">
        <w:rPr>
          <w:bCs/>
          <w:szCs w:val="28"/>
        </w:rPr>
        <w:t xml:space="preserve"> được giao tại Điều </w:t>
      </w:r>
      <w:r w:rsidR="00FA60FC" w:rsidRPr="00295077">
        <w:rPr>
          <w:bCs/>
          <w:szCs w:val="28"/>
        </w:rPr>
        <w:t>64</w:t>
      </w:r>
      <w:r w:rsidRPr="00295077">
        <w:rPr>
          <w:bCs/>
          <w:szCs w:val="28"/>
        </w:rPr>
        <w:t xml:space="preserve"> Luật Trồng trọt </w:t>
      </w:r>
      <w:r w:rsidRPr="00295077">
        <w:rPr>
          <w:rFonts w:eastAsia="Times New Roman"/>
          <w:spacing w:val="-4"/>
          <w:kern w:val="2"/>
          <w:szCs w:val="28"/>
          <w:lang w:val="vi-VN"/>
        </w:rPr>
        <w:t>số 31/2018/QH14 đã được sửa đổi, bổ sung một số điều theo Luật số 146/2025/QH15</w:t>
      </w:r>
    </w:p>
    <w:p w14:paraId="7ADEEEC9" w14:textId="16DF0C82" w:rsidR="009A4065" w:rsidRPr="00295077" w:rsidRDefault="00277D10" w:rsidP="00295077">
      <w:pPr>
        <w:spacing w:before="0"/>
        <w:rPr>
          <w:szCs w:val="28"/>
          <w:lang w:val="vi-VN"/>
        </w:rPr>
      </w:pPr>
      <w:r w:rsidRPr="00295077">
        <w:rPr>
          <w:b/>
          <w:i/>
          <w:szCs w:val="28"/>
          <w:lang w:val="vi-VN"/>
        </w:rPr>
        <w:t>-</w:t>
      </w:r>
      <w:r w:rsidR="008307B7" w:rsidRPr="00295077">
        <w:rPr>
          <w:b/>
          <w:i/>
          <w:szCs w:val="28"/>
          <w:lang w:val="vi-VN"/>
        </w:rPr>
        <w:t xml:space="preserve"> </w:t>
      </w:r>
      <w:r w:rsidR="006C2869" w:rsidRPr="00295077">
        <w:rPr>
          <w:i/>
          <w:szCs w:val="28"/>
        </w:rPr>
        <w:t>Thứ</w:t>
      </w:r>
      <w:r w:rsidR="00CC4494" w:rsidRPr="00295077">
        <w:rPr>
          <w:i/>
          <w:szCs w:val="28"/>
        </w:rPr>
        <w:t xml:space="preserve"> hai</w:t>
      </w:r>
      <w:r w:rsidR="00CC4494" w:rsidRPr="00295077">
        <w:rPr>
          <w:b/>
          <w:i/>
          <w:szCs w:val="28"/>
        </w:rPr>
        <w:t>,</w:t>
      </w:r>
      <w:r w:rsidR="00CC4494" w:rsidRPr="00295077">
        <w:rPr>
          <w:b/>
          <w:szCs w:val="28"/>
        </w:rPr>
        <w:t xml:space="preserve"> </w:t>
      </w:r>
      <w:r w:rsidR="009A4065" w:rsidRPr="00295077">
        <w:rPr>
          <w:szCs w:val="28"/>
          <w:lang w:val="vi-VN"/>
        </w:rPr>
        <w:t xml:space="preserve">Bảo đảm </w:t>
      </w:r>
      <w:r w:rsidR="00CC4494" w:rsidRPr="00295077">
        <w:rPr>
          <w:szCs w:val="28"/>
        </w:rPr>
        <w:t xml:space="preserve">việc phân cấp phân quyền, </w:t>
      </w:r>
      <w:r w:rsidR="009A4065" w:rsidRPr="00295077">
        <w:rPr>
          <w:szCs w:val="28"/>
          <w:lang w:val="vi-VN"/>
        </w:rPr>
        <w:t>việc đơn giản hóa thủ tục hành chính thực chất, công khai, minh bạch; không làm phát sinh thủ tục hành chính mới,</w:t>
      </w:r>
      <w:r w:rsidR="00F53C5C" w:rsidRPr="00295077">
        <w:rPr>
          <w:szCs w:val="28"/>
        </w:rPr>
        <w:t xml:space="preserve"> không phát sinh thêm</w:t>
      </w:r>
      <w:r w:rsidR="00FA60FC" w:rsidRPr="00295077">
        <w:rPr>
          <w:szCs w:val="28"/>
        </w:rPr>
        <w:t xml:space="preserve"> thành phần</w:t>
      </w:r>
      <w:r w:rsidR="00F53C5C" w:rsidRPr="00295077">
        <w:rPr>
          <w:szCs w:val="28"/>
        </w:rPr>
        <w:t xml:space="preserve"> hồ sơ,</w:t>
      </w:r>
      <w:r w:rsidR="009A4065" w:rsidRPr="00295077">
        <w:rPr>
          <w:szCs w:val="28"/>
          <w:lang w:val="vi-VN"/>
        </w:rPr>
        <w:t xml:space="preserve"> tạo thuận lợi cho tổ chức, cá nhân nhưng vẫn bảo đảm yêu cầu quản lý nhà nước.</w:t>
      </w:r>
    </w:p>
    <w:p w14:paraId="557B857C" w14:textId="7D23EA43" w:rsidR="009A4065" w:rsidRPr="00295077" w:rsidRDefault="009A4065" w:rsidP="00295077">
      <w:pPr>
        <w:spacing w:before="0"/>
        <w:rPr>
          <w:szCs w:val="28"/>
          <w:lang w:val="vi-VN"/>
        </w:rPr>
      </w:pPr>
      <w:r w:rsidRPr="00295077">
        <w:rPr>
          <w:szCs w:val="28"/>
          <w:lang w:val="vi-VN"/>
        </w:rPr>
        <w:t xml:space="preserve">- </w:t>
      </w:r>
      <w:r w:rsidR="00CC4494" w:rsidRPr="00295077">
        <w:rPr>
          <w:i/>
          <w:szCs w:val="28"/>
        </w:rPr>
        <w:t>Thứ ba,</w:t>
      </w:r>
      <w:r w:rsidR="00CC4494" w:rsidRPr="00295077">
        <w:rPr>
          <w:szCs w:val="28"/>
        </w:rPr>
        <w:t xml:space="preserve"> </w:t>
      </w:r>
      <w:r w:rsidRPr="00295077">
        <w:rPr>
          <w:szCs w:val="28"/>
          <w:lang w:val="vi-VN"/>
        </w:rPr>
        <w:t>Đẩy mạnh ứng dụng công nghệ thông tin, thực hiện thủ tục hành chính trên môi trường điện tử; tăng cường phân cấp, gắn với cơ chế hậu kiểm và đề cao trách nhiệm của tổ chức, cá nhân trong quá trình thực hiện.</w:t>
      </w:r>
    </w:p>
    <w:p w14:paraId="534C5A3E" w14:textId="3AEDCB47" w:rsidR="007460DD" w:rsidRPr="00295077" w:rsidRDefault="009A4065" w:rsidP="00295077">
      <w:pPr>
        <w:spacing w:before="0"/>
        <w:rPr>
          <w:szCs w:val="28"/>
          <w:lang w:val="vi-VN"/>
        </w:rPr>
      </w:pPr>
      <w:r w:rsidRPr="00295077">
        <w:rPr>
          <w:szCs w:val="28"/>
          <w:lang w:val="vi-VN"/>
        </w:rPr>
        <w:t xml:space="preserve">- </w:t>
      </w:r>
      <w:r w:rsidR="00CC4494" w:rsidRPr="00295077">
        <w:rPr>
          <w:i/>
          <w:szCs w:val="28"/>
        </w:rPr>
        <w:t>Thứ tư,</w:t>
      </w:r>
      <w:r w:rsidR="00CC4494" w:rsidRPr="00295077">
        <w:rPr>
          <w:szCs w:val="28"/>
        </w:rPr>
        <w:t xml:space="preserve"> </w:t>
      </w:r>
      <w:r w:rsidRPr="00295077">
        <w:rPr>
          <w:szCs w:val="28"/>
          <w:lang w:val="vi-VN"/>
        </w:rPr>
        <w:t>Bảo đảm phù hợp với quy định của pháp luật, đáp ứng yêu cầu của nước nhập khẩu đối với vùng trồng, cơ sở đóng gói phục vụ xuất khẩu, góp phần nâng cao năng lực cạnh tranh của nông sản Việt Nam.</w:t>
      </w:r>
    </w:p>
    <w:p w14:paraId="06C625CF" w14:textId="37A98635" w:rsidR="00342426" w:rsidRPr="00295077" w:rsidRDefault="00342426" w:rsidP="00295077">
      <w:pPr>
        <w:spacing w:before="0"/>
        <w:rPr>
          <w:bCs/>
          <w:szCs w:val="28"/>
          <w:lang w:val="vi-VN"/>
        </w:rPr>
      </w:pPr>
      <w:r w:rsidRPr="00295077">
        <w:rPr>
          <w:bCs/>
          <w:szCs w:val="28"/>
          <w:lang w:val="vi-VN"/>
        </w:rPr>
        <w:t xml:space="preserve">- </w:t>
      </w:r>
      <w:r w:rsidR="00CC4494" w:rsidRPr="00295077">
        <w:rPr>
          <w:bCs/>
          <w:i/>
          <w:szCs w:val="28"/>
        </w:rPr>
        <w:t>Thứ năm,</w:t>
      </w:r>
      <w:r w:rsidR="00CC4494" w:rsidRPr="00295077">
        <w:rPr>
          <w:bCs/>
          <w:szCs w:val="28"/>
        </w:rPr>
        <w:t xml:space="preserve"> </w:t>
      </w:r>
      <w:r w:rsidRPr="00295077">
        <w:rPr>
          <w:bCs/>
          <w:szCs w:val="28"/>
          <w:lang w:val="vi-VN"/>
        </w:rPr>
        <w:t xml:space="preserve">Việc đơn giản hóa thủ tục hành chính gắn với việc nâng cao trách nhiệm tự kê khai, tự chịu trách nhiệm của tổ chức, cá nhân; </w:t>
      </w:r>
      <w:r w:rsidR="00D43F9C" w:rsidRPr="00295077">
        <w:rPr>
          <w:bCs/>
          <w:szCs w:val="28"/>
          <w:lang w:val="vi-VN"/>
        </w:rPr>
        <w:t>đồng thời gắn với việc</w:t>
      </w:r>
      <w:r w:rsidRPr="00295077">
        <w:rPr>
          <w:bCs/>
          <w:szCs w:val="28"/>
          <w:lang w:val="vi-VN"/>
        </w:rPr>
        <w:t xml:space="preserve"> hậu kiểm, thanh tra, kiểm tra của cơ quan nhà nước và xử lý các trường hợp kê khai không trung thực hoặc vi phạm quy định</w:t>
      </w:r>
      <w:r w:rsidR="00D43F9C" w:rsidRPr="00295077">
        <w:rPr>
          <w:bCs/>
          <w:szCs w:val="28"/>
          <w:lang w:val="vi-VN"/>
        </w:rPr>
        <w:t>.</w:t>
      </w:r>
    </w:p>
    <w:p w14:paraId="374406A5" w14:textId="7ACD096D" w:rsidR="00D10EE1" w:rsidRPr="00295077" w:rsidRDefault="00D10EE1" w:rsidP="009F7DC0">
      <w:pPr>
        <w:spacing w:before="0"/>
        <w:rPr>
          <w:b/>
          <w:sz w:val="24"/>
          <w:szCs w:val="24"/>
        </w:rPr>
      </w:pPr>
      <w:r w:rsidRPr="00295077">
        <w:rPr>
          <w:b/>
          <w:sz w:val="24"/>
          <w:szCs w:val="24"/>
          <w:lang w:val="vi-VN"/>
        </w:rPr>
        <w:t xml:space="preserve">III. QUÁ TRÌNH XÂY DỰNG </w:t>
      </w:r>
      <w:r w:rsidR="007D1D0C" w:rsidRPr="00295077">
        <w:rPr>
          <w:b/>
          <w:sz w:val="24"/>
          <w:szCs w:val="24"/>
          <w:lang w:val="vi-VN"/>
        </w:rPr>
        <w:t xml:space="preserve">DỰ THẢO </w:t>
      </w:r>
      <w:r w:rsidRPr="00295077">
        <w:rPr>
          <w:b/>
          <w:sz w:val="24"/>
          <w:szCs w:val="24"/>
          <w:lang w:val="vi-VN"/>
        </w:rPr>
        <w:t xml:space="preserve">NGHỊ </w:t>
      </w:r>
      <w:r w:rsidR="004E76E2" w:rsidRPr="00295077">
        <w:rPr>
          <w:b/>
          <w:sz w:val="24"/>
          <w:szCs w:val="24"/>
        </w:rPr>
        <w:t>ĐỊNH</w:t>
      </w:r>
    </w:p>
    <w:p w14:paraId="187D6200" w14:textId="21A5784A" w:rsidR="00793C02" w:rsidRPr="00295077" w:rsidRDefault="00D2392B" w:rsidP="00295077">
      <w:pPr>
        <w:spacing w:before="0"/>
        <w:rPr>
          <w:rFonts w:eastAsia="Aptos"/>
          <w:kern w:val="2"/>
          <w:szCs w:val="28"/>
          <w:lang w:val="id-ID"/>
        </w:rPr>
      </w:pPr>
      <w:r w:rsidRPr="00295077">
        <w:rPr>
          <w:iCs/>
          <w:spacing w:val="-2"/>
          <w:szCs w:val="28"/>
          <w:lang w:val="vi-VN"/>
        </w:rPr>
        <w:t xml:space="preserve">Thực hiện nhiệm vụ được giao, </w:t>
      </w:r>
      <w:r w:rsidRPr="00295077">
        <w:rPr>
          <w:bCs/>
          <w:spacing w:val="-2"/>
          <w:szCs w:val="28"/>
          <w:lang w:val="vi-VN"/>
        </w:rPr>
        <w:t xml:space="preserve">Bộ Nông nghiệp và </w:t>
      </w:r>
      <w:r w:rsidRPr="00295077">
        <w:rPr>
          <w:bCs/>
          <w:spacing w:val="-2"/>
          <w:szCs w:val="28"/>
        </w:rPr>
        <w:t>Môi trường</w:t>
      </w:r>
      <w:r w:rsidRPr="00295077">
        <w:rPr>
          <w:bCs/>
          <w:spacing w:val="-2"/>
          <w:szCs w:val="28"/>
          <w:lang w:val="vi-VN"/>
        </w:rPr>
        <w:t xml:space="preserve"> đã chủ động tổ chức xây dựng Nghị định theo quy trình của Luật Ban hành văn bản quy phạm pháp luật</w:t>
      </w:r>
      <w:r w:rsidR="00793C02" w:rsidRPr="00295077">
        <w:rPr>
          <w:rFonts w:eastAsia="Aptos"/>
          <w:kern w:val="2"/>
          <w:szCs w:val="28"/>
          <w:lang w:val="id-ID"/>
        </w:rPr>
        <w:t>;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p>
    <w:p w14:paraId="6DEA0575" w14:textId="5F6B9F42" w:rsidR="00473B6B" w:rsidRPr="00295077" w:rsidRDefault="000D3EA1" w:rsidP="00295077">
      <w:pPr>
        <w:spacing w:before="0"/>
        <w:rPr>
          <w:szCs w:val="28"/>
        </w:rPr>
      </w:pPr>
      <w:r w:rsidRPr="00295077">
        <w:rPr>
          <w:bCs/>
          <w:szCs w:val="28"/>
        </w:rPr>
        <w:t>T</w:t>
      </w:r>
      <w:r w:rsidR="00D2392B" w:rsidRPr="00295077">
        <w:rPr>
          <w:bCs/>
          <w:szCs w:val="28"/>
        </w:rPr>
        <w:t>heo</w:t>
      </w:r>
      <w:r w:rsidR="00D2392B" w:rsidRPr="00295077">
        <w:rPr>
          <w:bCs/>
          <w:szCs w:val="28"/>
          <w:lang w:val="vi-VN"/>
        </w:rPr>
        <w:t xml:space="preserve"> ý kiến chỉ đạo của Phó Thủ tướng </w:t>
      </w:r>
      <w:r w:rsidR="00D2392B" w:rsidRPr="00295077">
        <w:rPr>
          <w:bCs/>
          <w:szCs w:val="28"/>
        </w:rPr>
        <w:t xml:space="preserve">tại </w:t>
      </w:r>
      <w:r w:rsidR="00D2392B" w:rsidRPr="00295077">
        <w:rPr>
          <w:bCs/>
          <w:szCs w:val="28"/>
          <w:lang w:val="vi-VN"/>
        </w:rPr>
        <w:t>Thông báo số</w:t>
      </w:r>
      <w:r w:rsidR="00FA60FC" w:rsidRPr="00295077">
        <w:rPr>
          <w:bCs/>
          <w:szCs w:val="28"/>
          <w:lang w:val="vi-VN"/>
        </w:rPr>
        <w:t xml:space="preserve"> 361/TB-VPCP ngày 08/7/2026</w:t>
      </w:r>
      <w:r w:rsidR="00FA60FC" w:rsidRPr="00295077">
        <w:rPr>
          <w:bCs/>
          <w:szCs w:val="28"/>
        </w:rPr>
        <w:t xml:space="preserve"> v</w:t>
      </w:r>
      <w:r w:rsidR="00D2392B" w:rsidRPr="00295077">
        <w:rPr>
          <w:bCs/>
          <w:szCs w:val="28"/>
        </w:rPr>
        <w:t xml:space="preserve">à </w:t>
      </w:r>
      <w:r w:rsidR="00D2392B" w:rsidRPr="00295077">
        <w:rPr>
          <w:bCs/>
          <w:szCs w:val="28"/>
          <w:lang w:val="vi-VN"/>
        </w:rPr>
        <w:t>Nghị quyết số 36/2026/NQ-CP ngày 31/7/2026 của Chính phủ</w:t>
      </w:r>
      <w:r w:rsidR="00D2392B" w:rsidRPr="00295077">
        <w:rPr>
          <w:bCs/>
          <w:szCs w:val="28"/>
        </w:rPr>
        <w:t xml:space="preserve">, </w:t>
      </w:r>
      <w:r w:rsidR="00FA60FC" w:rsidRPr="00295077">
        <w:rPr>
          <w:bCs/>
          <w:szCs w:val="28"/>
        </w:rPr>
        <w:t xml:space="preserve">thì </w:t>
      </w:r>
      <w:r w:rsidR="00473B6B" w:rsidRPr="00295077">
        <w:rPr>
          <w:szCs w:val="28"/>
          <w:lang w:val="vi-VN"/>
        </w:rPr>
        <w:t>Dự thảo Nghị định</w:t>
      </w:r>
      <w:r w:rsidR="00D2392B" w:rsidRPr="00295077">
        <w:rPr>
          <w:szCs w:val="28"/>
        </w:rPr>
        <w:t xml:space="preserve"> sửa đổi, bổ sung một </w:t>
      </w:r>
      <w:r w:rsidR="00D2392B" w:rsidRPr="00295077">
        <w:rPr>
          <w:szCs w:val="28"/>
          <w:lang w:val="vi-VN"/>
        </w:rPr>
        <w:t>một số điều của Nghị định số 38/2026/NĐ-CP ngày 24 tháng 01 năm 2026 của Chính phủ về nhập khẩu cây mang theo bầu đất và mã số vùng trồng, mã số cơ sở đóng gói</w:t>
      </w:r>
      <w:r w:rsidRPr="00295077">
        <w:rPr>
          <w:szCs w:val="28"/>
        </w:rPr>
        <w:t>,</w:t>
      </w:r>
      <w:r w:rsidR="00D2392B" w:rsidRPr="00295077">
        <w:rPr>
          <w:szCs w:val="28"/>
        </w:rPr>
        <w:t xml:space="preserve"> </w:t>
      </w:r>
      <w:r w:rsidR="00473B6B" w:rsidRPr="00295077">
        <w:rPr>
          <w:szCs w:val="28"/>
          <w:lang w:val="vi-VN"/>
        </w:rPr>
        <w:t>được xây dựng theo trình tự, thủ tục rút gọn; tuân thủ đầy đủ quy định của Luật Ban hành văn bản quy phạm pháp luật và các văn bản hướng dẫn, gồm các hoạt động:</w:t>
      </w:r>
    </w:p>
    <w:p w14:paraId="3C42DB64" w14:textId="6BE7954B" w:rsidR="00977BD8" w:rsidRPr="00295077" w:rsidRDefault="00977BD8" w:rsidP="00295077">
      <w:pPr>
        <w:spacing w:before="0"/>
        <w:rPr>
          <w:b/>
          <w:bCs/>
          <w:szCs w:val="28"/>
        </w:rPr>
      </w:pPr>
      <w:r w:rsidRPr="00295077">
        <w:rPr>
          <w:b/>
          <w:szCs w:val="28"/>
        </w:rPr>
        <w:t>1</w:t>
      </w:r>
      <w:r w:rsidRPr="00295077">
        <w:rPr>
          <w:bCs/>
          <w:szCs w:val="28"/>
          <w:lang w:val="vi-VN"/>
        </w:rPr>
        <w:t xml:space="preserve">. Thành lập </w:t>
      </w:r>
      <w:r w:rsidRPr="00295077">
        <w:rPr>
          <w:rFonts w:eastAsia="MS Mincho"/>
          <w:bCs/>
          <w:iCs/>
          <w:szCs w:val="28"/>
          <w:lang w:val="vi-VN" w:eastAsia="ja-JP"/>
        </w:rPr>
        <w:t xml:space="preserve">Ban soạn thảo, Tổ biên tập </w:t>
      </w:r>
      <w:r w:rsidRPr="00295077">
        <w:rPr>
          <w:szCs w:val="28"/>
          <w:lang w:val="vi-VN"/>
        </w:rPr>
        <w:t xml:space="preserve">xây dựng Nghị định quy định </w:t>
      </w:r>
      <w:r w:rsidR="00FA60FC" w:rsidRPr="00295077">
        <w:rPr>
          <w:szCs w:val="28"/>
        </w:rPr>
        <w:t xml:space="preserve">sửa đổi, bổ sung một </w:t>
      </w:r>
      <w:r w:rsidR="00FA60FC" w:rsidRPr="00295077">
        <w:rPr>
          <w:szCs w:val="28"/>
          <w:lang w:val="vi-VN"/>
        </w:rPr>
        <w:t>một số điều của Nghị định số 38/2026/NĐ-CP ngày 24 tháng 01 năm 2026 của Chính phủ về nhập khẩu cây mang theo bầu đất và mã số vùng trồng, mã số cơ sở đóng gói</w:t>
      </w:r>
      <w:r w:rsidR="00FA60FC" w:rsidRPr="00295077">
        <w:rPr>
          <w:szCs w:val="28"/>
        </w:rPr>
        <w:t xml:space="preserve"> </w:t>
      </w:r>
      <w:r w:rsidRPr="00295077">
        <w:rPr>
          <w:szCs w:val="28"/>
          <w:lang w:val="vi-VN"/>
        </w:rPr>
        <w:t xml:space="preserve"> </w:t>
      </w:r>
      <w:r w:rsidRPr="00295077">
        <w:rPr>
          <w:i/>
          <w:szCs w:val="28"/>
          <w:lang w:val="vi-VN"/>
        </w:rPr>
        <w:t>(</w:t>
      </w:r>
      <w:r w:rsidRPr="00295077">
        <w:rPr>
          <w:i/>
          <w:iCs/>
          <w:szCs w:val="28"/>
          <w:lang w:val="vi-VN"/>
        </w:rPr>
        <w:t xml:space="preserve">Quyết định số </w:t>
      </w:r>
      <w:r w:rsidR="00FA60FC" w:rsidRPr="00295077">
        <w:rPr>
          <w:i/>
          <w:iCs/>
          <w:szCs w:val="28"/>
        </w:rPr>
        <w:t>3416</w:t>
      </w:r>
      <w:r w:rsidRPr="00295077">
        <w:rPr>
          <w:i/>
          <w:iCs/>
          <w:szCs w:val="28"/>
          <w:lang w:val="vi-VN"/>
        </w:rPr>
        <w:t>/QĐ-BNN</w:t>
      </w:r>
      <w:r w:rsidRPr="00295077">
        <w:rPr>
          <w:i/>
          <w:iCs/>
          <w:szCs w:val="28"/>
        </w:rPr>
        <w:t>MT</w:t>
      </w:r>
      <w:r w:rsidRPr="00295077">
        <w:rPr>
          <w:i/>
          <w:iCs/>
          <w:szCs w:val="28"/>
          <w:lang w:val="vi-VN"/>
        </w:rPr>
        <w:t xml:space="preserve"> ngày</w:t>
      </w:r>
      <w:r w:rsidR="00FA60FC" w:rsidRPr="00295077">
        <w:rPr>
          <w:i/>
          <w:iCs/>
          <w:szCs w:val="28"/>
        </w:rPr>
        <w:t xml:space="preserve"> 25 </w:t>
      </w:r>
      <w:r w:rsidRPr="00295077">
        <w:rPr>
          <w:i/>
          <w:iCs/>
          <w:szCs w:val="28"/>
          <w:lang w:val="vi-VN"/>
        </w:rPr>
        <w:t xml:space="preserve">tháng </w:t>
      </w:r>
      <w:r w:rsidR="00FA60FC" w:rsidRPr="00295077">
        <w:rPr>
          <w:i/>
          <w:iCs/>
          <w:szCs w:val="28"/>
        </w:rPr>
        <w:t>8</w:t>
      </w:r>
      <w:r w:rsidRPr="00295077">
        <w:rPr>
          <w:i/>
          <w:iCs/>
          <w:szCs w:val="28"/>
        </w:rPr>
        <w:t xml:space="preserve">   </w:t>
      </w:r>
      <w:r w:rsidRPr="00295077">
        <w:rPr>
          <w:i/>
          <w:iCs/>
          <w:szCs w:val="28"/>
          <w:lang w:val="vi-VN"/>
        </w:rPr>
        <w:t xml:space="preserve"> năm 202</w:t>
      </w:r>
      <w:r w:rsidRPr="00295077">
        <w:rPr>
          <w:i/>
          <w:iCs/>
          <w:szCs w:val="28"/>
        </w:rPr>
        <w:t>6</w:t>
      </w:r>
      <w:r w:rsidRPr="00295077">
        <w:rPr>
          <w:i/>
          <w:iCs/>
          <w:szCs w:val="28"/>
          <w:lang w:val="vi-VN"/>
        </w:rPr>
        <w:t xml:space="preserve"> của Bộ trưởng Bộ Nông nghiệp và </w:t>
      </w:r>
      <w:r w:rsidRPr="00295077">
        <w:rPr>
          <w:i/>
          <w:iCs/>
          <w:szCs w:val="28"/>
        </w:rPr>
        <w:t>Môi trường</w:t>
      </w:r>
      <w:r w:rsidRPr="00295077">
        <w:rPr>
          <w:i/>
          <w:szCs w:val="28"/>
          <w:lang w:val="vi-VN"/>
        </w:rPr>
        <w:t>).</w:t>
      </w:r>
    </w:p>
    <w:p w14:paraId="1781EB79" w14:textId="4DE47690" w:rsidR="00EB2DDE" w:rsidRPr="00295077" w:rsidRDefault="00977BD8" w:rsidP="00295077">
      <w:pPr>
        <w:spacing w:before="0"/>
        <w:rPr>
          <w:szCs w:val="28"/>
        </w:rPr>
      </w:pPr>
      <w:r w:rsidRPr="00295077">
        <w:rPr>
          <w:b/>
          <w:bCs/>
          <w:szCs w:val="28"/>
        </w:rPr>
        <w:t>2</w:t>
      </w:r>
      <w:r w:rsidR="00EB2DDE" w:rsidRPr="00295077">
        <w:rPr>
          <w:b/>
          <w:bCs/>
          <w:szCs w:val="28"/>
          <w:lang w:val="vi-VN"/>
        </w:rPr>
        <w:t>.</w:t>
      </w:r>
      <w:r w:rsidR="00EB2DDE" w:rsidRPr="00295077">
        <w:rPr>
          <w:szCs w:val="28"/>
          <w:lang w:val="vi-VN"/>
        </w:rPr>
        <w:t xml:space="preserve"> Tổ chức tổng kết, đánh giá việc thực thi các quy định </w:t>
      </w:r>
      <w:r w:rsidR="00EB2DDE" w:rsidRPr="00295077">
        <w:rPr>
          <w:szCs w:val="28"/>
        </w:rPr>
        <w:t>theo</w:t>
      </w:r>
      <w:r w:rsidR="00EB2DDE" w:rsidRPr="00295077">
        <w:rPr>
          <w:szCs w:val="28"/>
          <w:lang w:val="vi-VN"/>
        </w:rPr>
        <w:t xml:space="preserve"> Nghị định số 38/2026/NĐ-CP ngày 24 tháng 01 năm 2026</w:t>
      </w:r>
      <w:r w:rsidR="00EB2DDE" w:rsidRPr="00295077">
        <w:rPr>
          <w:szCs w:val="28"/>
        </w:rPr>
        <w:t xml:space="preserve"> và </w:t>
      </w:r>
      <w:r w:rsidR="00EB2DDE" w:rsidRPr="00295077">
        <w:rPr>
          <w:bCs/>
          <w:szCs w:val="28"/>
          <w:lang w:val="vi-VN"/>
        </w:rPr>
        <w:t>Nghị quyết số 36/2026/NQ-CP ngày 31/7/2026 của Chính phủ</w:t>
      </w:r>
      <w:r w:rsidR="00EB2DDE" w:rsidRPr="00295077">
        <w:rPr>
          <w:bCs/>
          <w:szCs w:val="28"/>
        </w:rPr>
        <w:t xml:space="preserve"> </w:t>
      </w:r>
      <w:r w:rsidR="00EB2DDE" w:rsidRPr="00295077">
        <w:rPr>
          <w:szCs w:val="28"/>
          <w:lang w:val="vi-VN"/>
        </w:rPr>
        <w:t>trên cơ sở báo cáo các địa phương</w:t>
      </w:r>
      <w:r w:rsidR="00FA60FC" w:rsidRPr="00295077">
        <w:rPr>
          <w:szCs w:val="28"/>
        </w:rPr>
        <w:t xml:space="preserve"> (</w:t>
      </w:r>
      <w:r w:rsidR="00FA60FC" w:rsidRPr="00295077">
        <w:rPr>
          <w:color w:val="000000"/>
          <w:szCs w:val="28"/>
        </w:rPr>
        <w:t>Công văn số 8795/ BNNMT-TTTV ngày 05/8/2026</w:t>
      </w:r>
      <w:r w:rsidR="00FA60FC" w:rsidRPr="00295077">
        <w:rPr>
          <w:szCs w:val="28"/>
        </w:rPr>
        <w:t>)</w:t>
      </w:r>
      <w:r w:rsidR="00EB2DDE" w:rsidRPr="00295077">
        <w:rPr>
          <w:szCs w:val="28"/>
          <w:lang w:val="vi-VN"/>
        </w:rPr>
        <w:t>.</w:t>
      </w:r>
      <w:r w:rsidR="00FA60FC" w:rsidRPr="00295077">
        <w:rPr>
          <w:szCs w:val="28"/>
        </w:rPr>
        <w:t xml:space="preserve"> </w:t>
      </w:r>
    </w:p>
    <w:p w14:paraId="45E04C25" w14:textId="3E09FB3A" w:rsidR="00473B6B" w:rsidRPr="00295077" w:rsidRDefault="00EB2DDE" w:rsidP="00295077">
      <w:pPr>
        <w:spacing w:before="0"/>
        <w:rPr>
          <w:szCs w:val="28"/>
        </w:rPr>
      </w:pPr>
      <w:r w:rsidRPr="00295077">
        <w:rPr>
          <w:szCs w:val="28"/>
        </w:rPr>
        <w:t>3</w:t>
      </w:r>
      <w:r w:rsidR="00473B6B" w:rsidRPr="00295077">
        <w:rPr>
          <w:szCs w:val="28"/>
          <w:lang w:val="vi-VN"/>
        </w:rPr>
        <w:t xml:space="preserve">. </w:t>
      </w:r>
      <w:r w:rsidR="00977BD8" w:rsidRPr="00295077">
        <w:rPr>
          <w:bCs/>
          <w:szCs w:val="28"/>
        </w:rPr>
        <w:t>Trên cơ sở kết quả tổng kết đánh giá việc thực hiện Nghị định, tổng hợp ý kiến đề xuất của các bộ, ngành, tổ chức, cơ quan có liên quan</w:t>
      </w:r>
      <w:r w:rsidR="00F24FBA" w:rsidRPr="00295077">
        <w:rPr>
          <w:bCs/>
          <w:szCs w:val="28"/>
        </w:rPr>
        <w:t xml:space="preserve">, Bộ Nông nghiệp và Môi trường đã tổ chức xây dựng: dự thảo Tờ trình, </w:t>
      </w:r>
      <w:r w:rsidR="00473B6B" w:rsidRPr="00295077">
        <w:rPr>
          <w:szCs w:val="28"/>
          <w:lang w:val="vi-VN"/>
        </w:rPr>
        <w:t xml:space="preserve"> dự thảo Nghị định</w:t>
      </w:r>
      <w:r w:rsidR="00F24FBA" w:rsidRPr="00295077">
        <w:rPr>
          <w:szCs w:val="28"/>
        </w:rPr>
        <w:t xml:space="preserve">, </w:t>
      </w:r>
      <w:r w:rsidR="00473B6B" w:rsidRPr="00295077">
        <w:rPr>
          <w:szCs w:val="28"/>
          <w:lang w:val="vi-VN"/>
        </w:rPr>
        <w:t xml:space="preserve"> </w:t>
      </w:r>
      <w:r w:rsidR="00F53C5C" w:rsidRPr="00295077">
        <w:rPr>
          <w:szCs w:val="28"/>
        </w:rPr>
        <w:t xml:space="preserve">Bản so sánh dự thảo sửa đổi, bổ sung, báo cáo tổng kết tình hình thực hiện Nghị định, </w:t>
      </w:r>
      <w:r w:rsidR="00B91D36" w:rsidRPr="00295077">
        <w:rPr>
          <w:color w:val="000000"/>
          <w:szCs w:val="28"/>
          <w:shd w:val="clear" w:color="auto" w:fill="FFFFFF"/>
        </w:rPr>
        <w:t>bản tổng hợp ý kiến, tiếp thu, giải trình ý kiến góp ý của cơ quan, tổ chức, cá nhân;</w:t>
      </w:r>
    </w:p>
    <w:p w14:paraId="48D5FDFC" w14:textId="1FF7C779" w:rsidR="00473B6B" w:rsidRPr="00295077" w:rsidRDefault="00473B6B" w:rsidP="00295077">
      <w:pPr>
        <w:spacing w:before="0"/>
        <w:rPr>
          <w:szCs w:val="28"/>
        </w:rPr>
      </w:pPr>
      <w:r w:rsidRPr="00295077">
        <w:rPr>
          <w:szCs w:val="28"/>
          <w:lang w:val="vi-VN"/>
        </w:rPr>
        <w:t>2. Gửi lấy ý kiến rộng rãi các bộ, ngành, cơ quan và địa phương tại Văn bản số  ........../BNNMT-T</w:t>
      </w:r>
      <w:r w:rsidR="00FA60FC" w:rsidRPr="00295077">
        <w:rPr>
          <w:szCs w:val="28"/>
        </w:rPr>
        <w:t>TTV</w:t>
      </w:r>
      <w:r w:rsidRPr="00295077">
        <w:rPr>
          <w:szCs w:val="28"/>
          <w:lang w:val="vi-VN"/>
        </w:rPr>
        <w:t xml:space="preserve"> ngày ....../...../2026 và đăng tải lấy ý kiến trên Cổng Thông tin điện tử Bộ Nông nghiệp và Môi trường.</w:t>
      </w:r>
      <w:r w:rsidR="00D23409" w:rsidRPr="00295077">
        <w:rPr>
          <w:szCs w:val="28"/>
        </w:rPr>
        <w:t xml:space="preserve"> Trên cơ sở ý kiến góp ý của các bộ, ngành, cơ quan và địa phương, tổ chức, cá nhân, Bộ Nông nghiệp đã tổng hợp, giải trình tại báo cáo số ……./BC-BNNMT-TTTV, </w:t>
      </w:r>
      <w:r w:rsidR="00F30B18" w:rsidRPr="00295077">
        <w:rPr>
          <w:szCs w:val="28"/>
        </w:rPr>
        <w:t xml:space="preserve">chỉnh lý, </w:t>
      </w:r>
      <w:r w:rsidR="00D23409" w:rsidRPr="00295077">
        <w:rPr>
          <w:szCs w:val="28"/>
        </w:rPr>
        <w:t>xây dựng hoàn thiện bản dự thảo Nghị định sửa đổi bổ sung (Dự thảo 2)</w:t>
      </w:r>
    </w:p>
    <w:p w14:paraId="547D7E84" w14:textId="19BBE1AC" w:rsidR="00473B6B" w:rsidRPr="00295077" w:rsidRDefault="00473B6B" w:rsidP="00295077">
      <w:pPr>
        <w:spacing w:before="0"/>
        <w:rPr>
          <w:szCs w:val="28"/>
          <w:lang w:val="vi-VN"/>
        </w:rPr>
      </w:pPr>
      <w:r w:rsidRPr="00295077">
        <w:rPr>
          <w:szCs w:val="28"/>
          <w:lang w:val="vi-VN"/>
        </w:rPr>
        <w:t>3. Gửi Bộ Tư pháp đề nghị thẩm định hồ sơ dự thảo Nghị định tại Văn bản số  ........../BNNMT-</w:t>
      </w:r>
      <w:r w:rsidR="00FA60FC" w:rsidRPr="00295077">
        <w:rPr>
          <w:szCs w:val="28"/>
        </w:rPr>
        <w:t>TTTV</w:t>
      </w:r>
      <w:r w:rsidRPr="00295077">
        <w:rPr>
          <w:szCs w:val="28"/>
          <w:lang w:val="vi-VN"/>
        </w:rPr>
        <w:t xml:space="preserve"> ngày </w:t>
      </w:r>
      <w:r w:rsidR="00904ACD" w:rsidRPr="00295077">
        <w:rPr>
          <w:szCs w:val="28"/>
          <w:lang w:val="vi-VN"/>
        </w:rPr>
        <w:t>....../</w:t>
      </w:r>
      <w:r w:rsidR="00904ACD">
        <w:rPr>
          <w:szCs w:val="28"/>
        </w:rPr>
        <w:t>9</w:t>
      </w:r>
      <w:r w:rsidR="00904ACD" w:rsidRPr="00295077">
        <w:rPr>
          <w:szCs w:val="28"/>
          <w:lang w:val="vi-VN"/>
        </w:rPr>
        <w:t>/</w:t>
      </w:r>
      <w:r w:rsidRPr="00295077">
        <w:rPr>
          <w:szCs w:val="28"/>
          <w:lang w:val="vi-VN"/>
        </w:rPr>
        <w:t xml:space="preserve">2026. </w:t>
      </w:r>
    </w:p>
    <w:p w14:paraId="6D6B8337" w14:textId="57CD487E" w:rsidR="00473B6B" w:rsidRPr="00295077" w:rsidRDefault="00473B6B" w:rsidP="00295077">
      <w:pPr>
        <w:spacing w:before="0"/>
        <w:rPr>
          <w:szCs w:val="28"/>
          <w:lang w:val="vi-VN"/>
        </w:rPr>
      </w:pPr>
      <w:r w:rsidRPr="00295077">
        <w:rPr>
          <w:szCs w:val="28"/>
          <w:lang w:val="vi-VN"/>
        </w:rPr>
        <w:t xml:space="preserve">4. Tiếp thu, giải trình ý kiến thẩm định </w:t>
      </w:r>
      <w:r w:rsidR="00F30B18" w:rsidRPr="00295077">
        <w:rPr>
          <w:szCs w:val="28"/>
        </w:rPr>
        <w:t xml:space="preserve">của Bộ Tư Pháp </w:t>
      </w:r>
      <w:r w:rsidRPr="00295077">
        <w:rPr>
          <w:szCs w:val="28"/>
          <w:lang w:val="vi-VN"/>
        </w:rPr>
        <w:t>tại Văn bản số  ........../BNNMT-T</w:t>
      </w:r>
      <w:r w:rsidR="00FA60FC" w:rsidRPr="00295077">
        <w:rPr>
          <w:szCs w:val="28"/>
        </w:rPr>
        <w:t>TTV</w:t>
      </w:r>
      <w:r w:rsidRPr="00295077">
        <w:rPr>
          <w:szCs w:val="28"/>
          <w:lang w:val="vi-VN"/>
        </w:rPr>
        <w:t xml:space="preserve"> ngày </w:t>
      </w:r>
      <w:r w:rsidR="00904ACD" w:rsidRPr="00295077">
        <w:rPr>
          <w:szCs w:val="28"/>
          <w:lang w:val="vi-VN"/>
        </w:rPr>
        <w:t>....../</w:t>
      </w:r>
      <w:r w:rsidR="00904ACD">
        <w:rPr>
          <w:szCs w:val="28"/>
        </w:rPr>
        <w:t>9</w:t>
      </w:r>
      <w:r w:rsidR="00904ACD" w:rsidRPr="00295077">
        <w:rPr>
          <w:szCs w:val="28"/>
          <w:lang w:val="vi-VN"/>
        </w:rPr>
        <w:t>/</w:t>
      </w:r>
      <w:r w:rsidRPr="00295077">
        <w:rPr>
          <w:szCs w:val="28"/>
          <w:lang w:val="vi-VN"/>
        </w:rPr>
        <w:t>2026, hoàn thiện dự thảo Nghị định.</w:t>
      </w:r>
    </w:p>
    <w:p w14:paraId="3722D594" w14:textId="77777777" w:rsidR="00473B6B" w:rsidRPr="00295077" w:rsidRDefault="00473B6B" w:rsidP="00295077">
      <w:pPr>
        <w:spacing w:before="0"/>
        <w:rPr>
          <w:szCs w:val="28"/>
        </w:rPr>
      </w:pPr>
      <w:r w:rsidRPr="00295077">
        <w:rPr>
          <w:szCs w:val="28"/>
          <w:lang w:val="vi-VN"/>
        </w:rPr>
        <w:t>5. Tổ chức lấy ý kiến của Ban Thường vụ Đảng ủy Bộ Nông nghiệp và Môi trường và hoàn thiện dự thảo trước khi trình Chính phủ xem xét, ban hành.</w:t>
      </w:r>
    </w:p>
    <w:p w14:paraId="265102AD" w14:textId="7962EEC6" w:rsidR="00502CAD" w:rsidRPr="00295077" w:rsidRDefault="00D23409" w:rsidP="00904ACD">
      <w:pPr>
        <w:spacing w:before="0"/>
        <w:rPr>
          <w:szCs w:val="28"/>
        </w:rPr>
      </w:pPr>
      <w:r w:rsidRPr="00295077">
        <w:rPr>
          <w:szCs w:val="28"/>
        </w:rPr>
        <w:t xml:space="preserve">6 </w:t>
      </w:r>
      <w:r w:rsidR="00904ACD" w:rsidRPr="00904ACD">
        <w:rPr>
          <w:szCs w:val="28"/>
        </w:rPr>
        <w:t xml:space="preserve">Ngày </w:t>
      </w:r>
      <w:r w:rsidR="00904ACD">
        <w:rPr>
          <w:szCs w:val="28"/>
        </w:rPr>
        <w:t>.....</w:t>
      </w:r>
      <w:r w:rsidR="00904ACD" w:rsidRPr="00904ACD">
        <w:rPr>
          <w:szCs w:val="28"/>
        </w:rPr>
        <w:t xml:space="preserve"> tháng 9 năm 2026, Bộ Nông nghiệp và Môi trường đã xây dựng Báo cáo số </w:t>
      </w:r>
      <w:r w:rsidR="00904ACD">
        <w:rPr>
          <w:szCs w:val="28"/>
        </w:rPr>
        <w:t>......</w:t>
      </w:r>
      <w:r w:rsidR="00904ACD" w:rsidRPr="00904ACD">
        <w:rPr>
          <w:szCs w:val="28"/>
        </w:rPr>
        <w:t>/BC-BNNMT-TTTV tiếp thu, giải trình ý kiến thẩm định của Bộ Tư pháp; đồng thời báo cáo xin ý kiến thống nhất của Ban Thường vụ Đảng ủy Bộ Nông nghiệp và Môi trường theo đúng quy chế pháp chế trước khi trình Chính phủ</w:t>
      </w:r>
      <w:r w:rsidR="00904ACD">
        <w:rPr>
          <w:szCs w:val="28"/>
        </w:rPr>
        <w:t>.</w:t>
      </w:r>
    </w:p>
    <w:p w14:paraId="1C4A1FAA" w14:textId="0CE0662A" w:rsidR="00D10EE1" w:rsidRPr="00295077" w:rsidRDefault="00D10EE1" w:rsidP="00295077">
      <w:pPr>
        <w:spacing w:before="0"/>
        <w:rPr>
          <w:b/>
          <w:szCs w:val="28"/>
        </w:rPr>
      </w:pPr>
      <w:r w:rsidRPr="00295077">
        <w:rPr>
          <w:b/>
          <w:szCs w:val="28"/>
          <w:lang w:val="vi-VN"/>
        </w:rPr>
        <w:t>IV. BỐ CỤC</w:t>
      </w:r>
      <w:r w:rsidR="004733BF" w:rsidRPr="00295077">
        <w:rPr>
          <w:b/>
          <w:szCs w:val="28"/>
          <w:lang w:val="vi-VN"/>
        </w:rPr>
        <w:t xml:space="preserve">, </w:t>
      </w:r>
      <w:r w:rsidRPr="00295077">
        <w:rPr>
          <w:b/>
          <w:szCs w:val="28"/>
          <w:lang w:val="vi-VN"/>
        </w:rPr>
        <w:t xml:space="preserve">NỘI DUNG CƠ BẢN </w:t>
      </w:r>
      <w:r w:rsidR="004733BF" w:rsidRPr="00295077">
        <w:rPr>
          <w:b/>
          <w:szCs w:val="28"/>
          <w:lang w:val="vi-VN"/>
        </w:rPr>
        <w:t xml:space="preserve">CỦA DỰ THẢO NGHỊ </w:t>
      </w:r>
      <w:r w:rsidR="00FE44DF" w:rsidRPr="00295077">
        <w:rPr>
          <w:b/>
          <w:szCs w:val="28"/>
        </w:rPr>
        <w:t>ĐỊNH</w:t>
      </w:r>
    </w:p>
    <w:p w14:paraId="62AD6CC9" w14:textId="364E4FAD" w:rsidR="00D10EE1" w:rsidRPr="00295077" w:rsidRDefault="00A751A4" w:rsidP="00295077">
      <w:pPr>
        <w:spacing w:before="0"/>
        <w:rPr>
          <w:b/>
          <w:szCs w:val="28"/>
          <w:lang w:val="vi-VN"/>
        </w:rPr>
      </w:pPr>
      <w:r w:rsidRPr="00295077">
        <w:rPr>
          <w:b/>
          <w:szCs w:val="28"/>
        </w:rPr>
        <w:t>1</w:t>
      </w:r>
      <w:r w:rsidR="00D10EE1" w:rsidRPr="00295077">
        <w:rPr>
          <w:b/>
          <w:szCs w:val="28"/>
          <w:lang w:val="vi-VN"/>
        </w:rPr>
        <w:t>. Bố cục</w:t>
      </w:r>
      <w:r w:rsidR="00F16F15" w:rsidRPr="00295077">
        <w:rPr>
          <w:b/>
          <w:szCs w:val="28"/>
          <w:lang w:val="vi-VN"/>
        </w:rPr>
        <w:t xml:space="preserve"> của dự thảo Nghị </w:t>
      </w:r>
      <w:r w:rsidR="00212080" w:rsidRPr="00295077">
        <w:rPr>
          <w:b/>
          <w:szCs w:val="28"/>
        </w:rPr>
        <w:t>định</w:t>
      </w:r>
      <w:r w:rsidR="00F16F15" w:rsidRPr="00295077">
        <w:rPr>
          <w:b/>
          <w:szCs w:val="28"/>
          <w:lang w:val="vi-VN"/>
        </w:rPr>
        <w:t xml:space="preserve"> </w:t>
      </w:r>
    </w:p>
    <w:p w14:paraId="119421C5" w14:textId="520462EA" w:rsidR="00F16F15" w:rsidRPr="00295077" w:rsidRDefault="00F16F15" w:rsidP="00295077">
      <w:pPr>
        <w:spacing w:before="0"/>
        <w:rPr>
          <w:bCs/>
          <w:szCs w:val="28"/>
        </w:rPr>
      </w:pPr>
      <w:r w:rsidRPr="00295077">
        <w:rPr>
          <w:bCs/>
          <w:szCs w:val="28"/>
          <w:lang w:val="vi-VN"/>
        </w:rPr>
        <w:t xml:space="preserve">Dự thảo Nghị </w:t>
      </w:r>
      <w:r w:rsidR="00870CD2" w:rsidRPr="00295077">
        <w:rPr>
          <w:bCs/>
          <w:szCs w:val="28"/>
        </w:rPr>
        <w:t>định</w:t>
      </w:r>
      <w:r w:rsidR="005A3FAF" w:rsidRPr="00295077">
        <w:rPr>
          <w:bCs/>
          <w:szCs w:val="28"/>
        </w:rPr>
        <w:t xml:space="preserve"> bao </w:t>
      </w:r>
      <w:r w:rsidRPr="00295077">
        <w:rPr>
          <w:bCs/>
          <w:szCs w:val="28"/>
          <w:lang w:val="vi-VN"/>
        </w:rPr>
        <w:t xml:space="preserve">gồm </w:t>
      </w:r>
      <w:r w:rsidR="001D7575" w:rsidRPr="00295077">
        <w:rPr>
          <w:bCs/>
          <w:szCs w:val="28"/>
        </w:rPr>
        <w:t>1</w:t>
      </w:r>
      <w:r w:rsidR="00AA5F64" w:rsidRPr="00295077">
        <w:rPr>
          <w:bCs/>
          <w:szCs w:val="28"/>
        </w:rPr>
        <w:t>3</w:t>
      </w:r>
      <w:r w:rsidRPr="00295077">
        <w:rPr>
          <w:bCs/>
          <w:szCs w:val="28"/>
          <w:lang w:val="vi-VN"/>
        </w:rPr>
        <w:t xml:space="preserve"> Điều</w:t>
      </w:r>
      <w:r w:rsidR="00782DE6" w:rsidRPr="00295077">
        <w:rPr>
          <w:bCs/>
          <w:szCs w:val="28"/>
          <w:lang w:val="vi-VN"/>
        </w:rPr>
        <w:t xml:space="preserve"> và </w:t>
      </w:r>
      <w:r w:rsidR="00870CD2" w:rsidRPr="00295077">
        <w:rPr>
          <w:bCs/>
          <w:szCs w:val="28"/>
        </w:rPr>
        <w:t>09</w:t>
      </w:r>
      <w:r w:rsidR="00911EE8" w:rsidRPr="00295077">
        <w:rPr>
          <w:bCs/>
          <w:szCs w:val="28"/>
          <w:lang w:val="vi-VN"/>
        </w:rPr>
        <w:t xml:space="preserve"> </w:t>
      </w:r>
      <w:r w:rsidR="00782DE6" w:rsidRPr="00295077">
        <w:rPr>
          <w:bCs/>
          <w:szCs w:val="28"/>
          <w:lang w:val="vi-VN"/>
        </w:rPr>
        <w:t>phụ lục</w:t>
      </w:r>
      <w:r w:rsidR="00904ACD">
        <w:rPr>
          <w:bCs/>
          <w:szCs w:val="28"/>
        </w:rPr>
        <w:t xml:space="preserve"> </w:t>
      </w:r>
      <w:r w:rsidR="00904ACD" w:rsidRPr="00904ACD">
        <w:rPr>
          <w:bCs/>
          <w:szCs w:val="28"/>
        </w:rPr>
        <w:t>(thay thế Phụ lục II đến Phụ lục XII của Nghị định cũ bằng Phụ lục II đến Phụ lục XI mới ban hành kèm theo Nghị định này)</w:t>
      </w:r>
      <w:r w:rsidRPr="00295077">
        <w:rPr>
          <w:bCs/>
          <w:szCs w:val="28"/>
          <w:lang w:val="vi-VN"/>
        </w:rPr>
        <w:t>, cụ thể như sau:</w:t>
      </w:r>
    </w:p>
    <w:p w14:paraId="1387A7C1" w14:textId="7F709CB8" w:rsidR="00295077" w:rsidRPr="00295077" w:rsidRDefault="00295077" w:rsidP="00295077">
      <w:pPr>
        <w:keepNext/>
        <w:spacing w:before="0"/>
        <w:rPr>
          <w:szCs w:val="28"/>
        </w:rPr>
      </w:pPr>
      <w:r w:rsidRPr="00295077">
        <w:rPr>
          <w:szCs w:val="28"/>
        </w:rPr>
        <w:t xml:space="preserve">Điều 1. Sửa đổi khoản 1 Điều 3 </w:t>
      </w:r>
      <w:r w:rsidR="00904ACD" w:rsidRPr="00904ACD">
        <w:rPr>
          <w:szCs w:val="28"/>
        </w:rPr>
        <w:t>(Giải thích từ ngữ về mã số vùng trồng)</w:t>
      </w:r>
      <w:r w:rsidRPr="00295077">
        <w:rPr>
          <w:szCs w:val="28"/>
        </w:rPr>
        <w:t xml:space="preserve"> </w:t>
      </w:r>
    </w:p>
    <w:p w14:paraId="3C80EAD4" w14:textId="61FE84D0" w:rsidR="00295077" w:rsidRPr="00295077" w:rsidRDefault="00295077" w:rsidP="00295077">
      <w:pPr>
        <w:pStyle w:val="LegalClause"/>
        <w:spacing w:after="120" w:line="240" w:lineRule="auto"/>
        <w:ind w:firstLine="720"/>
        <w:rPr>
          <w:rFonts w:cs="Times New Roman"/>
          <w:bCs/>
          <w:sz w:val="28"/>
          <w:szCs w:val="28"/>
        </w:rPr>
      </w:pPr>
      <w:r>
        <w:rPr>
          <w:rFonts w:cs="Times New Roman"/>
          <w:bCs/>
          <w:sz w:val="28"/>
          <w:szCs w:val="28"/>
        </w:rPr>
        <w:t>Điều 2.</w:t>
      </w:r>
      <w:r w:rsidRPr="00295077">
        <w:rPr>
          <w:rFonts w:cs="Times New Roman"/>
          <w:bCs/>
          <w:sz w:val="28"/>
          <w:szCs w:val="28"/>
        </w:rPr>
        <w:t xml:space="preserve"> Bổ sung điều 3a sau Điều 3 </w:t>
      </w:r>
      <w:r w:rsidR="00904ACD" w:rsidRPr="00904ACD">
        <w:rPr>
          <w:rFonts w:cs="Times New Roman"/>
          <w:bCs/>
          <w:sz w:val="28"/>
          <w:szCs w:val="28"/>
        </w:rPr>
        <w:t>(Nguyên tắc đơn giản hóa TTHC về mã số)</w:t>
      </w:r>
    </w:p>
    <w:p w14:paraId="67BF4C93" w14:textId="37752C47" w:rsidR="00295077" w:rsidRPr="00295077" w:rsidRDefault="00295077" w:rsidP="00295077">
      <w:pPr>
        <w:pStyle w:val="LegalClause"/>
        <w:spacing w:after="120" w:line="240" w:lineRule="auto"/>
        <w:ind w:firstLine="720"/>
        <w:rPr>
          <w:rFonts w:cs="Times New Roman"/>
          <w:bCs/>
          <w:sz w:val="28"/>
          <w:szCs w:val="28"/>
        </w:rPr>
      </w:pPr>
      <w:r w:rsidRPr="00295077">
        <w:rPr>
          <w:rFonts w:cs="Times New Roman"/>
          <w:bCs/>
          <w:sz w:val="28"/>
          <w:szCs w:val="28"/>
        </w:rPr>
        <w:t>Điều 3. Sửa đổi khoản 1 Điều 6</w:t>
      </w:r>
      <w:r w:rsidR="00EB6E9F">
        <w:rPr>
          <w:rFonts w:cs="Times New Roman"/>
          <w:bCs/>
          <w:sz w:val="28"/>
          <w:szCs w:val="28"/>
        </w:rPr>
        <w:t xml:space="preserve"> </w:t>
      </w:r>
      <w:r w:rsidR="00EB6E9F" w:rsidRPr="00EB6E9F">
        <w:rPr>
          <w:rFonts w:cs="Times New Roman"/>
          <w:bCs/>
          <w:sz w:val="28"/>
          <w:szCs w:val="28"/>
        </w:rPr>
        <w:t>(Yêu cầu kỹ thuật đối với vùng trồng)</w:t>
      </w:r>
    </w:p>
    <w:p w14:paraId="0AFA683B" w14:textId="11413698" w:rsidR="00295077" w:rsidRPr="00295077" w:rsidRDefault="00295077" w:rsidP="00295077">
      <w:pPr>
        <w:pStyle w:val="LegalClause"/>
        <w:spacing w:after="120" w:line="240" w:lineRule="auto"/>
        <w:ind w:firstLine="720"/>
        <w:rPr>
          <w:rFonts w:cs="Times New Roman"/>
          <w:bCs/>
          <w:sz w:val="28"/>
          <w:szCs w:val="28"/>
        </w:rPr>
      </w:pPr>
      <w:r w:rsidRPr="00295077">
        <w:rPr>
          <w:rFonts w:cs="Times New Roman"/>
          <w:bCs/>
          <w:sz w:val="28"/>
          <w:szCs w:val="28"/>
        </w:rPr>
        <w:t xml:space="preserve">Điều 4. Sửa đổi, bổ sung Điều 8 </w:t>
      </w:r>
      <w:r w:rsidR="00EB6E9F" w:rsidRPr="00EB6E9F">
        <w:rPr>
          <w:rFonts w:cs="Times New Roman"/>
          <w:bCs/>
          <w:sz w:val="28"/>
          <w:szCs w:val="28"/>
        </w:rPr>
        <w:t>(Hồ sơ, trình tự, thẩm quyền cấp, cấp lại mã số)</w:t>
      </w:r>
    </w:p>
    <w:p w14:paraId="6CC78EB4" w14:textId="15A76788" w:rsidR="00295077" w:rsidRPr="00295077" w:rsidRDefault="00295077" w:rsidP="00295077">
      <w:pPr>
        <w:pStyle w:val="LegalClause"/>
        <w:spacing w:after="120" w:line="240" w:lineRule="auto"/>
        <w:ind w:firstLine="720"/>
        <w:rPr>
          <w:rFonts w:cs="Times New Roman"/>
          <w:bCs/>
          <w:sz w:val="28"/>
          <w:szCs w:val="28"/>
        </w:rPr>
      </w:pPr>
      <w:r w:rsidRPr="00295077">
        <w:rPr>
          <w:rFonts w:cs="Times New Roman"/>
          <w:bCs/>
          <w:sz w:val="28"/>
          <w:szCs w:val="28"/>
        </w:rPr>
        <w:t>Điều 5. Sửa đổi, bổ sung khoản 3, 4, 5, 6 Điều 13</w:t>
      </w:r>
      <w:r w:rsidR="00EB6E9F">
        <w:rPr>
          <w:rFonts w:cs="Times New Roman"/>
          <w:bCs/>
          <w:sz w:val="28"/>
          <w:szCs w:val="28"/>
        </w:rPr>
        <w:t xml:space="preserve"> </w:t>
      </w:r>
      <w:r w:rsidR="00EB6E9F" w:rsidRPr="00EB6E9F">
        <w:rPr>
          <w:rFonts w:cs="Times New Roman"/>
          <w:bCs/>
          <w:sz w:val="28"/>
          <w:szCs w:val="28"/>
        </w:rPr>
        <w:t>(Trách nhiệm của Bộ Nông nghiệp và Môi trường)</w:t>
      </w:r>
    </w:p>
    <w:p w14:paraId="27C81F87" w14:textId="54BBF233" w:rsidR="00295077" w:rsidRPr="00295077" w:rsidRDefault="00295077" w:rsidP="00295077">
      <w:pPr>
        <w:pStyle w:val="LegalClause"/>
        <w:spacing w:after="120" w:line="240" w:lineRule="auto"/>
        <w:ind w:firstLine="720"/>
        <w:rPr>
          <w:rFonts w:cs="Times New Roman"/>
          <w:bCs/>
          <w:sz w:val="28"/>
          <w:szCs w:val="28"/>
        </w:rPr>
      </w:pPr>
      <w:r w:rsidRPr="00295077">
        <w:rPr>
          <w:rFonts w:cs="Times New Roman"/>
          <w:bCs/>
          <w:sz w:val="28"/>
          <w:szCs w:val="28"/>
        </w:rPr>
        <w:t xml:space="preserve">Điều 6. Sửa đổi Điều 14 </w:t>
      </w:r>
      <w:r w:rsidR="00EB6E9F" w:rsidRPr="00EB6E9F">
        <w:rPr>
          <w:rFonts w:cs="Times New Roman"/>
          <w:bCs/>
          <w:sz w:val="28"/>
          <w:szCs w:val="28"/>
        </w:rPr>
        <w:t>(Trách nhiệm của Ủy ban nhân dân cấp tỉnh)</w:t>
      </w:r>
    </w:p>
    <w:p w14:paraId="78626A30" w14:textId="4781090B" w:rsidR="00295077" w:rsidRPr="00295077" w:rsidRDefault="00295077" w:rsidP="00295077">
      <w:pPr>
        <w:spacing w:before="0"/>
        <w:rPr>
          <w:bCs/>
          <w:szCs w:val="28"/>
        </w:rPr>
      </w:pPr>
      <w:r w:rsidRPr="00295077">
        <w:rPr>
          <w:bCs/>
          <w:szCs w:val="28"/>
        </w:rPr>
        <w:t xml:space="preserve">Điều 7. Bổ sung Điều 14a sau Điều 14 </w:t>
      </w:r>
      <w:r w:rsidR="00EB6E9F" w:rsidRPr="00EB6E9F">
        <w:rPr>
          <w:bCs/>
          <w:szCs w:val="28"/>
        </w:rPr>
        <w:t>(Trách nhiệm của Ủy ban nhân dân cấp xã)</w:t>
      </w:r>
    </w:p>
    <w:p w14:paraId="0950CD99" w14:textId="698AFAE1" w:rsidR="00295077" w:rsidRPr="00295077" w:rsidRDefault="00295077" w:rsidP="00295077">
      <w:pPr>
        <w:spacing w:before="0"/>
        <w:rPr>
          <w:bCs/>
          <w:szCs w:val="28"/>
        </w:rPr>
      </w:pPr>
      <w:r w:rsidRPr="00295077">
        <w:rPr>
          <w:bCs/>
          <w:szCs w:val="28"/>
        </w:rPr>
        <w:t xml:space="preserve">Điều 8. Bổ sung khoản 7 vào sau khoản 6 Điều 15 </w:t>
      </w:r>
      <w:r w:rsidR="00EB6E9F" w:rsidRPr="00EB6E9F">
        <w:rPr>
          <w:bCs/>
          <w:szCs w:val="28"/>
        </w:rPr>
        <w:t>(Trách nhiệm của tổ chức, cá nhân có mã số vùng trồng)</w:t>
      </w:r>
    </w:p>
    <w:p w14:paraId="2F6ADCAF" w14:textId="7DE67335" w:rsidR="00295077" w:rsidRPr="00295077" w:rsidRDefault="00295077" w:rsidP="00295077">
      <w:pPr>
        <w:spacing w:before="0"/>
        <w:rPr>
          <w:bCs/>
          <w:szCs w:val="28"/>
        </w:rPr>
      </w:pPr>
      <w:r w:rsidRPr="00295077">
        <w:rPr>
          <w:bCs/>
          <w:szCs w:val="28"/>
        </w:rPr>
        <w:t xml:space="preserve">Điều 9. Bổ sung khoản 8 vào sau khoản 7 Điều 16 </w:t>
      </w:r>
      <w:r w:rsidR="00EB6E9F" w:rsidRPr="00EB6E9F">
        <w:rPr>
          <w:bCs/>
          <w:szCs w:val="28"/>
        </w:rPr>
        <w:t>(Trách nhiệm của tổ chức, cá nhân có mã số cơ sở đóng gói)</w:t>
      </w:r>
    </w:p>
    <w:p w14:paraId="5388AF17" w14:textId="07AD001B" w:rsidR="00295077" w:rsidRPr="00295077" w:rsidRDefault="00295077" w:rsidP="00295077">
      <w:pPr>
        <w:spacing w:before="0"/>
        <w:rPr>
          <w:szCs w:val="28"/>
        </w:rPr>
      </w:pPr>
      <w:r w:rsidRPr="00295077">
        <w:rPr>
          <w:szCs w:val="28"/>
        </w:rPr>
        <w:t>Điều 10. Bãi bỏ, thay thế phụ lục và quy định liên quan</w:t>
      </w:r>
    </w:p>
    <w:p w14:paraId="04B43FCF" w14:textId="12E9CEA6" w:rsidR="00295077" w:rsidRPr="00295077" w:rsidRDefault="00295077" w:rsidP="00295077">
      <w:pPr>
        <w:keepNext/>
        <w:spacing w:before="0"/>
        <w:rPr>
          <w:szCs w:val="28"/>
        </w:rPr>
      </w:pPr>
      <w:r w:rsidRPr="00295077">
        <w:rPr>
          <w:szCs w:val="28"/>
        </w:rPr>
        <w:t>Điều 11. Điều khoản chuyển tiếp</w:t>
      </w:r>
    </w:p>
    <w:p w14:paraId="6ADED4B6" w14:textId="2EA96AAE" w:rsidR="00295077" w:rsidRPr="00295077" w:rsidRDefault="00295077" w:rsidP="00295077">
      <w:pPr>
        <w:keepNext/>
        <w:spacing w:before="0"/>
        <w:rPr>
          <w:szCs w:val="28"/>
        </w:rPr>
      </w:pPr>
      <w:r w:rsidRPr="00295077">
        <w:rPr>
          <w:szCs w:val="28"/>
        </w:rPr>
        <w:t>Điều 12. Hiệu lực thi hành</w:t>
      </w:r>
    </w:p>
    <w:p w14:paraId="2C87AE40" w14:textId="0B763999" w:rsidR="00295077" w:rsidRPr="00295077" w:rsidRDefault="00295077" w:rsidP="00295077">
      <w:pPr>
        <w:keepNext/>
        <w:spacing w:before="0"/>
        <w:rPr>
          <w:szCs w:val="28"/>
        </w:rPr>
      </w:pPr>
      <w:r w:rsidRPr="00295077">
        <w:rPr>
          <w:szCs w:val="28"/>
        </w:rPr>
        <w:t>Điều 13. Trách nhiệm thi hành</w:t>
      </w:r>
    </w:p>
    <w:p w14:paraId="17F4EAA8" w14:textId="57FB6424" w:rsidR="00D10EE1" w:rsidRPr="00295077" w:rsidRDefault="00A751A4" w:rsidP="00295077">
      <w:pPr>
        <w:spacing w:before="0"/>
        <w:rPr>
          <w:b/>
          <w:szCs w:val="28"/>
        </w:rPr>
      </w:pPr>
      <w:r w:rsidRPr="00295077">
        <w:rPr>
          <w:b/>
          <w:szCs w:val="28"/>
        </w:rPr>
        <w:t>2</w:t>
      </w:r>
      <w:r w:rsidR="00D10EE1" w:rsidRPr="00295077">
        <w:rPr>
          <w:b/>
          <w:szCs w:val="28"/>
          <w:lang w:val="vi-VN"/>
        </w:rPr>
        <w:t xml:space="preserve">. </w:t>
      </w:r>
      <w:r w:rsidR="00582FB9" w:rsidRPr="00295077">
        <w:rPr>
          <w:b/>
          <w:szCs w:val="28"/>
          <w:lang w:val="vi-VN"/>
        </w:rPr>
        <w:t>N</w:t>
      </w:r>
      <w:r w:rsidR="00D10EE1" w:rsidRPr="00295077">
        <w:rPr>
          <w:b/>
          <w:szCs w:val="28"/>
          <w:lang w:val="vi-VN"/>
        </w:rPr>
        <w:t xml:space="preserve">ội dung cơ bản của dự thảo Nghị </w:t>
      </w:r>
      <w:r w:rsidR="003A0C5C" w:rsidRPr="00295077">
        <w:rPr>
          <w:b/>
          <w:szCs w:val="28"/>
        </w:rPr>
        <w:t>định</w:t>
      </w:r>
    </w:p>
    <w:p w14:paraId="3AB18FBF" w14:textId="7A5FA17E" w:rsidR="00A751A4" w:rsidRDefault="00A751A4">
      <w:pPr>
        <w:spacing w:before="0"/>
        <w:rPr>
          <w:szCs w:val="28"/>
        </w:rPr>
      </w:pPr>
      <w:r w:rsidRPr="00295077">
        <w:rPr>
          <w:szCs w:val="28"/>
          <w:lang w:val="vi-VN"/>
        </w:rPr>
        <w:t>Dự thảo Nghị định</w:t>
      </w:r>
      <w:r w:rsidR="00C91337" w:rsidRPr="00295077">
        <w:rPr>
          <w:szCs w:val="28"/>
        </w:rPr>
        <w:t xml:space="preserve"> </w:t>
      </w:r>
      <w:r w:rsidRPr="00295077">
        <w:rPr>
          <w:szCs w:val="28"/>
          <w:lang w:val="vi-VN"/>
        </w:rPr>
        <w:t xml:space="preserve">sửa đổi, bổ sung một số điều Nghị định số 38/2026/NĐ-CP ngày 24 tháng 01 năm 2026 của Chính phủ về nhập khẩu cây mang theo bầu đất và mã số vùng trồng, mã số cơ sở đóng gói </w:t>
      </w:r>
      <w:r w:rsidR="00EB6E9F" w:rsidRPr="00EB6E9F">
        <w:rPr>
          <w:szCs w:val="28"/>
          <w:lang w:val="vi-VN"/>
        </w:rPr>
        <w:t>tập trung thể chế hóa toàn diện các giải pháp cắt giảm, đơn giản hóa thủ tục hành chính lâm thời quy định tại Nghị quyết số 36/2026/NQ-CP ngày 31 tháng 7 năm 2026 của Chính phủ với các nội dung cải cách đột phá sau:</w:t>
      </w:r>
      <w:r w:rsidR="003117DC" w:rsidRPr="00295077">
        <w:rPr>
          <w:szCs w:val="28"/>
        </w:rPr>
        <w:t xml:space="preserve"> </w:t>
      </w:r>
    </w:p>
    <w:p w14:paraId="7972B0F1" w14:textId="1CC923DD" w:rsidR="00EB6E9F" w:rsidRDefault="00EB6E9F">
      <w:pPr>
        <w:spacing w:before="0"/>
        <w:rPr>
          <w:szCs w:val="28"/>
        </w:rPr>
      </w:pPr>
      <w:r>
        <w:rPr>
          <w:szCs w:val="28"/>
        </w:rPr>
        <w:t xml:space="preserve">- </w:t>
      </w:r>
      <w:r w:rsidRPr="00EB6E9F">
        <w:rPr>
          <w:szCs w:val="28"/>
        </w:rPr>
        <w:t>Cải cách thẩm quyền triệt để: Ủy ban nhân dân cấp xã là cơ quan đầu mối trực tiếp tiếp nhận hồ sơ, giải quyết thủ tục cấp, cấp lại, hậu kiểm, tạm dừng, thu hồi, phục hồi mã số. Quy trình được thực hiện hoàn toàn trực tuyến trên môi trường mạng qua Cổng dịch vụ công quốc gia</w:t>
      </w:r>
      <w:r>
        <w:rPr>
          <w:szCs w:val="28"/>
        </w:rPr>
        <w:t>;</w:t>
      </w:r>
    </w:p>
    <w:p w14:paraId="3533BC3C" w14:textId="7E0A99A0" w:rsidR="00EB6E9F" w:rsidRDefault="00EB6E9F">
      <w:pPr>
        <w:spacing w:before="0"/>
        <w:rPr>
          <w:szCs w:val="28"/>
        </w:rPr>
      </w:pPr>
      <w:r>
        <w:rPr>
          <w:szCs w:val="28"/>
        </w:rPr>
        <w:t xml:space="preserve">- </w:t>
      </w:r>
      <w:r w:rsidRPr="00EB6E9F">
        <w:rPr>
          <w:szCs w:val="28"/>
        </w:rPr>
        <w:t>Chuyển đổi sang cơ chế "Hậu kiểm": Đối với trường hợp nông sản tiêu thụ trong nước hoặc xuất khẩu sang thị trường không yêu cầu mã số, Ủy ban nhân dân cấp xã thực hiện cấp mã số tự động trên môi trường mạng trong vòng tối đa 03 ngày làm việc mà không cần tiền kiể</w:t>
      </w:r>
      <w:r>
        <w:rPr>
          <w:szCs w:val="28"/>
        </w:rPr>
        <w:t>m</w:t>
      </w:r>
      <w:r w:rsidRPr="00EB6E9F">
        <w:rPr>
          <w:szCs w:val="28"/>
        </w:rPr>
        <w:t>. Việc kiểm tra điều kiện kỹ thuật sẽ được thực hiện bằng hình thức hậu kiểm sau đó. Tiền kiểm chỉ áp dụng khi nước nhập khẩu có yêu cầu chính thức (thời hạn giải quyết không quá 10 ngày làm việc)</w:t>
      </w:r>
      <w:r>
        <w:rPr>
          <w:szCs w:val="28"/>
        </w:rPr>
        <w:t>;</w:t>
      </w:r>
    </w:p>
    <w:p w14:paraId="479A1B00" w14:textId="44B1C761" w:rsidR="00EB6E9F" w:rsidRDefault="00EB6E9F">
      <w:pPr>
        <w:spacing w:before="0"/>
        <w:rPr>
          <w:szCs w:val="28"/>
        </w:rPr>
      </w:pPr>
      <w:r>
        <w:rPr>
          <w:szCs w:val="28"/>
        </w:rPr>
        <w:t xml:space="preserve">- </w:t>
      </w:r>
      <w:r w:rsidRPr="00EB6E9F">
        <w:rPr>
          <w:szCs w:val="28"/>
        </w:rPr>
        <w:t>Đơn giản hóa hồ sơ đất đai: Thay thế các yêu cầu hồ sơ phức tạp bằng việc định danh thửa đất trực tiếp qua Cơ sở dữ liệu quốc gia về đấ</w:t>
      </w:r>
      <w:r>
        <w:rPr>
          <w:szCs w:val="28"/>
        </w:rPr>
        <w:t>t đai</w:t>
      </w:r>
      <w:r w:rsidRPr="00EB6E9F">
        <w:rPr>
          <w:szCs w:val="28"/>
        </w:rPr>
        <w:t>. Trường hợp chưa có hoặc chưa khai thác được mã định danh thửa đất, người dân được tự kê khai diện tích và vị trí, Ủy ban nhân dân cấp xã chỉ đạo xác nhận thông tin trong quá trình kiểm tra thực tế hoặc hậu kiểm</w:t>
      </w:r>
      <w:r>
        <w:rPr>
          <w:szCs w:val="28"/>
        </w:rPr>
        <w:t>;</w:t>
      </w:r>
    </w:p>
    <w:p w14:paraId="6217C372" w14:textId="62EAEC47" w:rsidR="00EB6E9F" w:rsidRDefault="00EB6E9F">
      <w:pPr>
        <w:spacing w:before="0"/>
        <w:rPr>
          <w:szCs w:val="28"/>
        </w:rPr>
      </w:pPr>
      <w:r>
        <w:rPr>
          <w:szCs w:val="28"/>
        </w:rPr>
        <w:t xml:space="preserve">- </w:t>
      </w:r>
      <w:r w:rsidRPr="00EB6E9F">
        <w:rPr>
          <w:szCs w:val="28"/>
        </w:rPr>
        <w:t>Hệ thống xử lý nghiệp vụ điện tử tập trung: Bộ Nông nghiệp và Môi trường chịu trách nhiệm vận hành Hệ thống xử lý nghiệp vụ tập trung, kết nối và công khai dữ liệu trực tuyến với Hệ thống truy xuất nguồn gốc nông sản dùng chung toàn quốc để cơ quan quản lý và doanh nghiệp dễ dàng tra cứu, theo dõi tiến độ</w:t>
      </w:r>
      <w:r>
        <w:rPr>
          <w:szCs w:val="28"/>
        </w:rPr>
        <w:t>;</w:t>
      </w:r>
    </w:p>
    <w:p w14:paraId="1B6A9536" w14:textId="464A6FD5" w:rsidR="00EB6E9F" w:rsidRPr="00295077" w:rsidRDefault="00EB6E9F">
      <w:pPr>
        <w:spacing w:before="0"/>
        <w:rPr>
          <w:szCs w:val="28"/>
        </w:rPr>
      </w:pPr>
      <w:r>
        <w:rPr>
          <w:szCs w:val="28"/>
        </w:rPr>
        <w:t xml:space="preserve">- </w:t>
      </w:r>
      <w:r w:rsidRPr="00EB6E9F">
        <w:rPr>
          <w:szCs w:val="28"/>
        </w:rPr>
        <w:t>Đề cao trách nhiệm tự kê khai: Tổ chức, cá nhân tự chịu trách nhiệm hoàn toàn trước pháp luật về tính đầy đủ, chính xác, trung thực củ</w:t>
      </w:r>
      <w:r>
        <w:rPr>
          <w:szCs w:val="28"/>
        </w:rPr>
        <w:t>a thông tin kê khai</w:t>
      </w:r>
      <w:r w:rsidRPr="00EB6E9F">
        <w:rPr>
          <w:szCs w:val="28"/>
        </w:rPr>
        <w:t>. Quy định rõ tiêu chí, phân loại lỗi khắc phục trong biên bản kiểm tra; đặt rõ thời hạn tạm dừng mã số tối đa 60 ngày để điều tra nguyên nhân trước khi thực hiện thu hồi</w:t>
      </w:r>
      <w:r>
        <w:rPr>
          <w:szCs w:val="28"/>
        </w:rPr>
        <w:t>.</w:t>
      </w:r>
    </w:p>
    <w:p w14:paraId="77F39CE5" w14:textId="77777777" w:rsidR="002E48B6" w:rsidRPr="002E48B6" w:rsidRDefault="002E48B6" w:rsidP="002E48B6">
      <w:pPr>
        <w:spacing w:before="0"/>
        <w:rPr>
          <w:b/>
          <w:bCs/>
          <w:sz w:val="24"/>
          <w:szCs w:val="24"/>
          <w:lang w:val="vi-VN"/>
        </w:rPr>
      </w:pPr>
      <w:r w:rsidRPr="002E48B6">
        <w:rPr>
          <w:b/>
          <w:bCs/>
          <w:sz w:val="24"/>
          <w:szCs w:val="24"/>
          <w:lang w:val="vi-VN"/>
        </w:rPr>
        <w:t>V. NHỮNG NỘI DUNG BỔ SUNG MỚI SO VỚI DỰ THẢO VĂN BẢN GỬI THẨM ĐỊNH (NẾU CÓ)</w:t>
      </w:r>
    </w:p>
    <w:p w14:paraId="3119C356" w14:textId="74FA2499" w:rsidR="002E48B6" w:rsidRPr="000236D9" w:rsidRDefault="002E48B6" w:rsidP="002E48B6">
      <w:pPr>
        <w:spacing w:before="0"/>
        <w:rPr>
          <w:bCs/>
          <w:szCs w:val="24"/>
          <w:lang w:val="vi-VN"/>
        </w:rPr>
      </w:pPr>
      <w:r w:rsidRPr="000236D9">
        <w:rPr>
          <w:bCs/>
          <w:szCs w:val="24"/>
          <w:lang w:val="vi-VN"/>
        </w:rPr>
        <w:t xml:space="preserve">Trên cơ sở tiếp thu đầy đủ ý kiến thẩm định của Bộ Tư pháp tại Báo cáo số </w:t>
      </w:r>
      <w:r>
        <w:rPr>
          <w:bCs/>
          <w:szCs w:val="24"/>
        </w:rPr>
        <w:t>.......</w:t>
      </w:r>
      <w:r w:rsidRPr="000236D9">
        <w:rPr>
          <w:bCs/>
          <w:szCs w:val="24"/>
          <w:lang w:val="vi-VN"/>
        </w:rPr>
        <w:t>/BC-BTP ngày</w:t>
      </w:r>
      <w:r>
        <w:rPr>
          <w:bCs/>
          <w:szCs w:val="24"/>
        </w:rPr>
        <w:t>....../</w:t>
      </w:r>
      <w:r w:rsidRPr="000236D9">
        <w:rPr>
          <w:bCs/>
          <w:szCs w:val="24"/>
          <w:lang w:val="vi-VN"/>
        </w:rPr>
        <w:t>9</w:t>
      </w:r>
      <w:r>
        <w:rPr>
          <w:bCs/>
          <w:szCs w:val="24"/>
        </w:rPr>
        <w:t>/</w:t>
      </w:r>
      <w:r w:rsidRPr="000236D9">
        <w:rPr>
          <w:bCs/>
          <w:szCs w:val="24"/>
          <w:lang w:val="vi-VN"/>
        </w:rPr>
        <w:t>2026, Bộ Nông nghiệp và Môi trường đã tiến hành rà soát, chỉnh</w:t>
      </w:r>
      <w:r>
        <w:rPr>
          <w:bCs/>
          <w:szCs w:val="24"/>
        </w:rPr>
        <w:t xml:space="preserve"> sửa</w:t>
      </w:r>
      <w:r w:rsidRPr="000236D9">
        <w:rPr>
          <w:bCs/>
          <w:szCs w:val="24"/>
          <w:lang w:val="vi-VN"/>
        </w:rPr>
        <w:t xml:space="preserve"> một số thuật ngữ pháp lý, lỗi kỹ thuật lập pháp và ngôn ngữ hành chính trong dự thảo Nghị định nhằm bảo đảm tính rõ ràng, mạch lạc, dễ hiểu, dễ áp dụng. Dự thảo Nghị định sau khi tiếp thu không có thay đổi lớn về định hướng chính sách so với bản dự thảo gửi thẩm định.</w:t>
      </w:r>
    </w:p>
    <w:p w14:paraId="34C5B91C" w14:textId="3B5AEB88" w:rsidR="009E7524" w:rsidRPr="00AD6298" w:rsidRDefault="00BD28EC" w:rsidP="00295077">
      <w:pPr>
        <w:spacing w:before="0"/>
        <w:rPr>
          <w:b/>
          <w:bCs/>
          <w:sz w:val="24"/>
          <w:szCs w:val="24"/>
        </w:rPr>
      </w:pPr>
      <w:r w:rsidRPr="00AD6298">
        <w:rPr>
          <w:b/>
          <w:bCs/>
          <w:sz w:val="24"/>
          <w:szCs w:val="24"/>
          <w:lang w:val="vi-VN"/>
        </w:rPr>
        <w:t>V</w:t>
      </w:r>
      <w:r w:rsidR="002E48B6">
        <w:rPr>
          <w:b/>
          <w:bCs/>
          <w:sz w:val="24"/>
          <w:szCs w:val="24"/>
        </w:rPr>
        <w:t>I</w:t>
      </w:r>
      <w:r w:rsidRPr="00AD6298">
        <w:rPr>
          <w:b/>
          <w:bCs/>
          <w:sz w:val="24"/>
          <w:szCs w:val="24"/>
          <w:lang w:val="vi-VN"/>
        </w:rPr>
        <w:t xml:space="preserve">. DỰ KIẾN NGUỒN LỰC, ĐIỀU KIỆN BẢO ĐẢM CHO VIỆC THI HÀNH NGHỊ </w:t>
      </w:r>
      <w:r w:rsidR="000310B6" w:rsidRPr="00AD6298">
        <w:rPr>
          <w:b/>
          <w:bCs/>
          <w:sz w:val="24"/>
          <w:szCs w:val="24"/>
        </w:rPr>
        <w:t>ĐỊNH</w:t>
      </w:r>
    </w:p>
    <w:p w14:paraId="35A11CD0" w14:textId="126C73C2" w:rsidR="00F23ECB" w:rsidRPr="00295077" w:rsidRDefault="00BD28EC" w:rsidP="00295077">
      <w:pPr>
        <w:spacing w:before="0"/>
        <w:rPr>
          <w:szCs w:val="28"/>
        </w:rPr>
      </w:pPr>
      <w:r w:rsidRPr="00295077">
        <w:rPr>
          <w:b/>
          <w:bCs/>
          <w:szCs w:val="28"/>
          <w:lang w:val="vi-VN"/>
        </w:rPr>
        <w:t>1</w:t>
      </w:r>
      <w:r w:rsidR="00D10EE1" w:rsidRPr="00295077">
        <w:rPr>
          <w:b/>
          <w:bCs/>
          <w:szCs w:val="28"/>
          <w:lang w:val="vi-VN"/>
        </w:rPr>
        <w:t>.</w:t>
      </w:r>
      <w:r w:rsidR="00D10EE1" w:rsidRPr="00295077">
        <w:rPr>
          <w:szCs w:val="28"/>
          <w:lang w:val="vi-VN"/>
        </w:rPr>
        <w:t xml:space="preserve"> </w:t>
      </w:r>
      <w:r w:rsidRPr="00295077">
        <w:rPr>
          <w:b/>
          <w:bCs/>
          <w:szCs w:val="28"/>
          <w:lang w:val="vi-VN"/>
        </w:rPr>
        <w:t>Dự kiến nguồn lực đảm bảo thi hành Nghị</w:t>
      </w:r>
      <w:r w:rsidR="00971542" w:rsidRPr="00295077">
        <w:rPr>
          <w:b/>
          <w:bCs/>
          <w:szCs w:val="28"/>
        </w:rPr>
        <w:t xml:space="preserve"> định</w:t>
      </w:r>
    </w:p>
    <w:p w14:paraId="247FA4BC" w14:textId="4F38B986" w:rsidR="00D10EE1" w:rsidRPr="00295077" w:rsidRDefault="00AE43A0" w:rsidP="00295077">
      <w:pPr>
        <w:spacing w:before="0"/>
        <w:rPr>
          <w:szCs w:val="28"/>
          <w:lang w:val="vi-VN"/>
        </w:rPr>
      </w:pPr>
      <w:r w:rsidRPr="00295077">
        <w:rPr>
          <w:bCs/>
          <w:szCs w:val="28"/>
          <w:lang w:val="vi-VN"/>
        </w:rPr>
        <w:t xml:space="preserve">- </w:t>
      </w:r>
      <w:r w:rsidR="00D10EE1" w:rsidRPr="00295077">
        <w:rPr>
          <w:bCs/>
          <w:szCs w:val="28"/>
          <w:lang w:val="vi-VN"/>
        </w:rPr>
        <w:t xml:space="preserve">Việc tổ chức triển khai thực hiện </w:t>
      </w:r>
      <w:r w:rsidR="00F23ECB" w:rsidRPr="00295077">
        <w:rPr>
          <w:bCs/>
          <w:szCs w:val="28"/>
          <w:lang w:val="vi-VN"/>
        </w:rPr>
        <w:t xml:space="preserve">Nghị </w:t>
      </w:r>
      <w:r w:rsidR="007E65C1" w:rsidRPr="00295077">
        <w:rPr>
          <w:bCs/>
          <w:szCs w:val="28"/>
        </w:rPr>
        <w:t>định</w:t>
      </w:r>
      <w:r w:rsidR="00D10EE1" w:rsidRPr="00295077">
        <w:rPr>
          <w:bCs/>
          <w:szCs w:val="28"/>
          <w:lang w:val="vi-VN"/>
        </w:rPr>
        <w:t xml:space="preserve"> không phát sinh thêm chi phí về tổ chức bộ máy vận hành, tiếp tục sử dụng nguồn lực của bộ máy hiện nay. C</w:t>
      </w:r>
      <w:r w:rsidR="00D10EE1" w:rsidRPr="00295077">
        <w:rPr>
          <w:spacing w:val="2"/>
          <w:szCs w:val="28"/>
          <w:lang w:val="vi-VN"/>
        </w:rPr>
        <w:t>ông tác tuyên truyền, phổ biến</w:t>
      </w:r>
      <w:r w:rsidR="00465803" w:rsidRPr="00295077">
        <w:rPr>
          <w:spacing w:val="2"/>
          <w:szCs w:val="28"/>
          <w:lang w:val="vi-VN"/>
        </w:rPr>
        <w:t>, quán triệt và tổ chức thực hiện</w:t>
      </w:r>
      <w:r w:rsidR="00D10EE1" w:rsidRPr="00295077">
        <w:rPr>
          <w:spacing w:val="2"/>
          <w:szCs w:val="28"/>
          <w:lang w:val="vi-VN"/>
        </w:rPr>
        <w:t xml:space="preserve"> </w:t>
      </w:r>
      <w:r w:rsidR="006B152B" w:rsidRPr="00295077">
        <w:rPr>
          <w:spacing w:val="2"/>
          <w:szCs w:val="28"/>
          <w:lang w:val="vi-VN"/>
        </w:rPr>
        <w:t xml:space="preserve">Nghị </w:t>
      </w:r>
      <w:r w:rsidR="007E65C1" w:rsidRPr="00295077">
        <w:rPr>
          <w:spacing w:val="2"/>
          <w:szCs w:val="28"/>
        </w:rPr>
        <w:t>định</w:t>
      </w:r>
      <w:r w:rsidR="00D10EE1" w:rsidRPr="00295077">
        <w:rPr>
          <w:spacing w:val="2"/>
          <w:szCs w:val="28"/>
          <w:lang w:val="vi-VN"/>
        </w:rPr>
        <w:t xml:space="preserve"> gồm in ấn, hội nghị, hội thảo (nếu có) sẽ do ngân sách Nhà nước chi trả theo quy định và huy động nguồn lực từ các tổ chức, cá nhân</w:t>
      </w:r>
      <w:r w:rsidR="00D10EE1" w:rsidRPr="00295077">
        <w:rPr>
          <w:szCs w:val="28"/>
          <w:lang w:val="vi-VN"/>
        </w:rPr>
        <w:t>.</w:t>
      </w:r>
    </w:p>
    <w:p w14:paraId="33F6E827" w14:textId="3300ACE0" w:rsidR="00F23ECB" w:rsidRPr="00295077" w:rsidRDefault="00AE43A0" w:rsidP="00295077">
      <w:pPr>
        <w:spacing w:before="0"/>
        <w:rPr>
          <w:rFonts w:eastAsia="Times New Roman"/>
          <w:kern w:val="2"/>
          <w:szCs w:val="28"/>
          <w:lang w:val="vi-VN"/>
        </w:rPr>
      </w:pPr>
      <w:r w:rsidRPr="00295077">
        <w:rPr>
          <w:rFonts w:eastAsia="Times New Roman"/>
          <w:kern w:val="2"/>
          <w:szCs w:val="28"/>
          <w:lang w:val="vi-VN"/>
        </w:rPr>
        <w:t xml:space="preserve">- </w:t>
      </w:r>
      <w:r w:rsidR="00F23ECB" w:rsidRPr="00295077">
        <w:rPr>
          <w:rFonts w:eastAsia="Times New Roman"/>
          <w:kern w:val="2"/>
          <w:szCs w:val="28"/>
          <w:lang w:val="vi-VN"/>
        </w:rPr>
        <w:t xml:space="preserve">Nghị </w:t>
      </w:r>
      <w:r w:rsidR="00896C66" w:rsidRPr="00295077">
        <w:rPr>
          <w:rFonts w:eastAsia="Times New Roman"/>
          <w:kern w:val="2"/>
          <w:szCs w:val="28"/>
        </w:rPr>
        <w:t>định</w:t>
      </w:r>
      <w:r w:rsidR="00F23ECB" w:rsidRPr="00295077">
        <w:rPr>
          <w:rFonts w:eastAsia="Times New Roman"/>
          <w:kern w:val="2"/>
          <w:szCs w:val="28"/>
          <w:lang w:val="vi-VN"/>
        </w:rPr>
        <w:t xml:space="preserve"> không làm phát sinh thêm nguồn nhân lực để thi hành mà chỉ </w:t>
      </w:r>
      <w:r w:rsidR="00876F0F" w:rsidRPr="00295077">
        <w:rPr>
          <w:rFonts w:eastAsia="Times New Roman"/>
          <w:kern w:val="2"/>
          <w:szCs w:val="28"/>
          <w:lang w:val="vi-VN"/>
        </w:rPr>
        <w:t>quy định đơn giản hóa thủ tục hành chính về mã số vùng trồng, mã số cơ sở đóng gói</w:t>
      </w:r>
      <w:r w:rsidR="00F23ECB" w:rsidRPr="00295077">
        <w:rPr>
          <w:rFonts w:eastAsia="Times New Roman"/>
          <w:kern w:val="2"/>
          <w:szCs w:val="28"/>
          <w:lang w:val="vi-VN"/>
        </w:rPr>
        <w:t xml:space="preserve">. Nguồn lực thực hiện, giải quyết các </w:t>
      </w:r>
      <w:r w:rsidRPr="00295077">
        <w:rPr>
          <w:rFonts w:eastAsia="Times New Roman"/>
          <w:kern w:val="2"/>
          <w:szCs w:val="28"/>
          <w:lang w:val="vi-VN"/>
        </w:rPr>
        <w:t xml:space="preserve">thủ tục hành chính </w:t>
      </w:r>
      <w:r w:rsidR="00F23ECB" w:rsidRPr="00295077">
        <w:rPr>
          <w:rFonts w:eastAsia="Times New Roman"/>
          <w:kern w:val="2"/>
          <w:szCs w:val="28"/>
          <w:lang w:val="vi-VN"/>
        </w:rPr>
        <w:t xml:space="preserve">vẫn là nguồn lực có sẵn tại các cơ quan, đơn vị. Đội ngũ cán bộ, công chức, viên chức trong hệ thống hành chính nhà nước từ Trung ương đến địa phương là nguồn nhân lực chủ yếu tổ chức thi hành Nghị định này. Do vậy, sau khi Nghị </w:t>
      </w:r>
      <w:r w:rsidR="00896C66" w:rsidRPr="00295077">
        <w:rPr>
          <w:rFonts w:eastAsia="Times New Roman"/>
          <w:kern w:val="2"/>
          <w:szCs w:val="28"/>
        </w:rPr>
        <w:t>định</w:t>
      </w:r>
      <w:r w:rsidR="00CE3E61" w:rsidRPr="00295077">
        <w:rPr>
          <w:rFonts w:eastAsia="Times New Roman"/>
          <w:kern w:val="2"/>
          <w:szCs w:val="28"/>
          <w:lang w:val="vi-VN"/>
        </w:rPr>
        <w:t xml:space="preserve"> </w:t>
      </w:r>
      <w:r w:rsidR="00F23ECB" w:rsidRPr="00295077">
        <w:rPr>
          <w:rFonts w:eastAsia="Times New Roman"/>
          <w:kern w:val="2"/>
          <w:szCs w:val="28"/>
          <w:lang w:val="vi-VN"/>
        </w:rPr>
        <w:t xml:space="preserve">được ban hành và có hiệu lực, không làm tăng biên chế, nguồn nhân lực </w:t>
      </w:r>
      <w:r w:rsidR="001076C0" w:rsidRPr="00295077">
        <w:rPr>
          <w:rFonts w:eastAsia="Times New Roman"/>
          <w:kern w:val="2"/>
          <w:szCs w:val="28"/>
          <w:lang w:val="vi-VN"/>
        </w:rPr>
        <w:t xml:space="preserve">hiện có </w:t>
      </w:r>
      <w:r w:rsidR="00F23ECB" w:rsidRPr="00295077">
        <w:rPr>
          <w:rFonts w:eastAsia="Times New Roman"/>
          <w:kern w:val="2"/>
          <w:szCs w:val="28"/>
          <w:lang w:val="vi-VN"/>
        </w:rPr>
        <w:t xml:space="preserve">cơ bản đáp ứng yêu cầu của công tác triển khai thi hành Nghị </w:t>
      </w:r>
      <w:r w:rsidR="00896C66" w:rsidRPr="00295077">
        <w:rPr>
          <w:rFonts w:eastAsia="Times New Roman"/>
          <w:kern w:val="2"/>
          <w:szCs w:val="28"/>
        </w:rPr>
        <w:t>định</w:t>
      </w:r>
      <w:r w:rsidR="00F23ECB" w:rsidRPr="00295077">
        <w:rPr>
          <w:rFonts w:eastAsia="Times New Roman"/>
          <w:kern w:val="2"/>
          <w:szCs w:val="28"/>
          <w:lang w:val="vi-VN"/>
        </w:rPr>
        <w:t xml:space="preserve">. </w:t>
      </w:r>
    </w:p>
    <w:p w14:paraId="7C1B2D83" w14:textId="271BA97F" w:rsidR="00BD28EC" w:rsidRPr="00295077" w:rsidRDefault="00BD28EC" w:rsidP="00295077">
      <w:pPr>
        <w:spacing w:before="0"/>
        <w:rPr>
          <w:szCs w:val="28"/>
          <w:lang w:val="vi-VN"/>
        </w:rPr>
      </w:pPr>
      <w:r w:rsidRPr="00295077">
        <w:rPr>
          <w:b/>
          <w:bCs/>
          <w:szCs w:val="28"/>
          <w:lang w:val="vi-VN"/>
        </w:rPr>
        <w:t xml:space="preserve">2. Điều kiện đảm bảo thi hành Nghị </w:t>
      </w:r>
      <w:r w:rsidR="00FE44DF" w:rsidRPr="00295077">
        <w:rPr>
          <w:b/>
          <w:bCs/>
          <w:szCs w:val="28"/>
        </w:rPr>
        <w:t>định</w:t>
      </w:r>
      <w:r w:rsidR="00F23ECB" w:rsidRPr="00295077">
        <w:rPr>
          <w:b/>
          <w:bCs/>
          <w:szCs w:val="28"/>
          <w:lang w:val="vi-VN"/>
        </w:rPr>
        <w:t xml:space="preserve"> </w:t>
      </w:r>
    </w:p>
    <w:p w14:paraId="2A84053F" w14:textId="4964D521" w:rsidR="00610234" w:rsidRPr="00295077" w:rsidRDefault="00610234" w:rsidP="00295077">
      <w:pPr>
        <w:spacing w:before="0"/>
        <w:rPr>
          <w:szCs w:val="28"/>
          <w:lang w:val="vi-VN"/>
        </w:rPr>
      </w:pPr>
      <w:r w:rsidRPr="00295077">
        <w:rPr>
          <w:szCs w:val="28"/>
          <w:lang w:val="vi-VN"/>
        </w:rPr>
        <w:t xml:space="preserve">- Bộ Nông nghiệp và Môi trường chủ trì hướng dẫn, tập huấn, tuyên truyền, phổ biến các quy định của Nghị </w:t>
      </w:r>
      <w:r w:rsidR="00896C66" w:rsidRPr="00295077">
        <w:rPr>
          <w:szCs w:val="28"/>
        </w:rPr>
        <w:t>định</w:t>
      </w:r>
      <w:r w:rsidRPr="00295077">
        <w:rPr>
          <w:szCs w:val="28"/>
          <w:lang w:val="vi-VN"/>
        </w:rPr>
        <w:t xml:space="preserve">; xây dựng, vận hành Hệ thống xử lý nghiệp vụ và phối hợp với các bộ, ngành, địa phương tổ chức triển khai thống nhất trên phạm vi cả nước. </w:t>
      </w:r>
    </w:p>
    <w:p w14:paraId="25CA0673" w14:textId="56512A18" w:rsidR="00610234" w:rsidRPr="00295077" w:rsidRDefault="00610234" w:rsidP="00295077">
      <w:pPr>
        <w:spacing w:before="0"/>
        <w:rPr>
          <w:szCs w:val="28"/>
          <w:lang w:val="vi-VN"/>
        </w:rPr>
      </w:pPr>
      <w:r w:rsidRPr="00295077">
        <w:rPr>
          <w:szCs w:val="28"/>
          <w:lang w:val="vi-VN"/>
        </w:rPr>
        <w:t xml:space="preserve">- Ủy ban nhân dân cấp tỉnh giữ vai trò quyết định trong tổ chức thực hiện Nghị </w:t>
      </w:r>
      <w:r w:rsidR="00896C66" w:rsidRPr="00295077">
        <w:rPr>
          <w:szCs w:val="28"/>
        </w:rPr>
        <w:t>định</w:t>
      </w:r>
      <w:r w:rsidRPr="00295077">
        <w:rPr>
          <w:szCs w:val="28"/>
          <w:lang w:val="vi-VN"/>
        </w:rPr>
        <w:t xml:space="preserve">, có trách nhiệm chỉ đạo cơ quan chuyên môn, Ủy ban nhân dân cấp xã và các đơn vị liên quan bố trí nguồn lực, tổ chức tiếp nhận, cấp, quản lý, hậu kiểm mã số vùng trồng, mã số cơ sở đóng gói; hỗ trợ người dân tạo lập mã định danh thửa đất; cập nhật, quản lý dữ liệu và bảo đảm việc triển khai đồng bộ, thống nhất tại địa phương. </w:t>
      </w:r>
    </w:p>
    <w:p w14:paraId="52663BF9" w14:textId="72352A1F" w:rsidR="00610234" w:rsidRPr="00295077" w:rsidRDefault="00610234" w:rsidP="00295077">
      <w:pPr>
        <w:spacing w:before="0"/>
        <w:rPr>
          <w:szCs w:val="28"/>
          <w:lang w:val="vi-VN"/>
        </w:rPr>
      </w:pPr>
      <w:r w:rsidRPr="00295077">
        <w:rPr>
          <w:szCs w:val="28"/>
          <w:lang w:val="vi-VN"/>
        </w:rPr>
        <w:t xml:space="preserve">- Việc thi hành Nghị </w:t>
      </w:r>
      <w:r w:rsidR="003D6108" w:rsidRPr="00295077">
        <w:rPr>
          <w:szCs w:val="28"/>
        </w:rPr>
        <w:t>định</w:t>
      </w:r>
      <w:r w:rsidRPr="00295077">
        <w:rPr>
          <w:szCs w:val="28"/>
          <w:lang w:val="vi-VN"/>
        </w:rPr>
        <w:t xml:space="preserve"> không làm phát sinh tổ chức bộ máy hoặc biên chế mới; tiếp tục sử dụng đội ngũ công chức, viên chức và cơ sở vật chất hiện có của các cơ quan trung ương và địa phương để tổ chức thực hiện. </w:t>
      </w:r>
    </w:p>
    <w:p w14:paraId="5B683192" w14:textId="66A264E7" w:rsidR="00610234" w:rsidRPr="00295077" w:rsidRDefault="00610234" w:rsidP="00295077">
      <w:pPr>
        <w:spacing w:before="0"/>
        <w:rPr>
          <w:szCs w:val="28"/>
          <w:lang w:val="vi-VN"/>
        </w:rPr>
      </w:pPr>
      <w:r w:rsidRPr="00295077">
        <w:rPr>
          <w:szCs w:val="28"/>
          <w:lang w:val="vi-VN"/>
        </w:rPr>
        <w:t xml:space="preserve">- Bộ Tư pháp, Bộ Nông nghiệp và Môi trường và Ủy ban nhân dân cấp tỉnh thực hiện kiểm tra, giám sát việc thi hành Nghị </w:t>
      </w:r>
      <w:r w:rsidR="003D6108" w:rsidRPr="00295077">
        <w:rPr>
          <w:szCs w:val="28"/>
        </w:rPr>
        <w:t>định</w:t>
      </w:r>
      <w:r w:rsidRPr="00295077">
        <w:rPr>
          <w:szCs w:val="28"/>
          <w:lang w:val="vi-VN"/>
        </w:rPr>
        <w:t xml:space="preserve"> theo chức năng, nhiệm vụ được giao.</w:t>
      </w:r>
    </w:p>
    <w:p w14:paraId="4F11A56A" w14:textId="4899724E" w:rsidR="00D10EE1" w:rsidRPr="00295077" w:rsidRDefault="00D10EE1" w:rsidP="00295077">
      <w:pPr>
        <w:spacing w:before="0"/>
        <w:rPr>
          <w:szCs w:val="28"/>
          <w:lang w:val="vi-VN"/>
        </w:rPr>
      </w:pPr>
      <w:r w:rsidRPr="00295077">
        <w:rPr>
          <w:szCs w:val="28"/>
          <w:lang w:val="vi-VN"/>
        </w:rPr>
        <w:t xml:space="preserve">Trên đây là Tờ trình </w:t>
      </w:r>
      <w:r w:rsidR="00AE43A0" w:rsidRPr="00295077">
        <w:rPr>
          <w:szCs w:val="28"/>
          <w:lang w:val="vi-VN"/>
        </w:rPr>
        <w:t xml:space="preserve">về </w:t>
      </w:r>
      <w:r w:rsidRPr="00295077">
        <w:rPr>
          <w:szCs w:val="28"/>
          <w:lang w:val="vi-VN"/>
        </w:rPr>
        <w:t xml:space="preserve">dự thảo </w:t>
      </w:r>
      <w:r w:rsidR="00DA17A1" w:rsidRPr="00295077">
        <w:rPr>
          <w:szCs w:val="28"/>
          <w:lang w:val="vi-VN"/>
        </w:rPr>
        <w:t>Nghị định sửa đổi, bổ sung một số điều của Nghị định số 38/2026/NĐ-CP ngày 24 tháng 01 năm 2026 của Chính phủ về nhập khẩu cây mang theo bầu đất và mã số vùng trồng, mã số cơ sở đóng gói</w:t>
      </w:r>
      <w:r w:rsidRPr="00295077">
        <w:rPr>
          <w:szCs w:val="28"/>
          <w:lang w:val="vi-VN"/>
        </w:rPr>
        <w:t xml:space="preserve">, </w:t>
      </w:r>
      <w:r w:rsidR="00DA18AD" w:rsidRPr="00295077">
        <w:rPr>
          <w:szCs w:val="28"/>
          <w:lang w:val="vi-VN"/>
        </w:rPr>
        <w:t xml:space="preserve">Bộ Nông nghiệp và Môi trường kính trình </w:t>
      </w:r>
      <w:r w:rsidRPr="00295077">
        <w:rPr>
          <w:szCs w:val="28"/>
          <w:lang w:val="vi-VN"/>
        </w:rPr>
        <w:t>Chính phủ xem xét, quyết định./.</w:t>
      </w:r>
    </w:p>
    <w:p w14:paraId="7303BE6D" w14:textId="388B7E9B" w:rsidR="00D10EE1" w:rsidRPr="00295077" w:rsidRDefault="00D10EE1" w:rsidP="00295077">
      <w:pPr>
        <w:spacing w:before="0"/>
        <w:rPr>
          <w:rFonts w:eastAsia="Times New Roman"/>
          <w:i/>
          <w:kern w:val="2"/>
          <w:szCs w:val="28"/>
          <w:lang w:val="vi-VN"/>
        </w:rPr>
      </w:pPr>
      <w:r w:rsidRPr="00295077">
        <w:rPr>
          <w:i/>
          <w:iCs/>
          <w:szCs w:val="28"/>
          <w:lang w:val="vi-VN"/>
        </w:rPr>
        <w:t>(</w:t>
      </w:r>
      <w:r w:rsidR="00630C8E" w:rsidRPr="00295077">
        <w:rPr>
          <w:i/>
          <w:iCs/>
          <w:szCs w:val="28"/>
          <w:lang w:val="vi-VN"/>
        </w:rPr>
        <w:t>Hồ sơ trình Chính phủ gồm</w:t>
      </w:r>
      <w:r w:rsidRPr="00295077">
        <w:rPr>
          <w:i/>
          <w:iCs/>
          <w:szCs w:val="28"/>
          <w:lang w:val="vi-VN"/>
        </w:rPr>
        <w:t xml:space="preserve">: </w:t>
      </w:r>
      <w:r w:rsidR="00A74481" w:rsidRPr="00295077">
        <w:rPr>
          <w:i/>
          <w:iCs/>
          <w:szCs w:val="28"/>
          <w:lang w:val="vi-VN"/>
        </w:rPr>
        <w:t xml:space="preserve">(1) </w:t>
      </w:r>
      <w:r w:rsidR="000868F5" w:rsidRPr="00295077">
        <w:rPr>
          <w:i/>
          <w:iCs/>
          <w:szCs w:val="28"/>
          <w:lang w:val="vi-VN"/>
        </w:rPr>
        <w:t xml:space="preserve">Dự thảo </w:t>
      </w:r>
      <w:r w:rsidR="00DA17A1" w:rsidRPr="00295077">
        <w:rPr>
          <w:i/>
          <w:iCs/>
          <w:szCs w:val="28"/>
          <w:lang w:val="vi-VN"/>
        </w:rPr>
        <w:t>Nghị định sửa đổi, bổ sung một số điều của Nghị định số 38/2026/NĐ-CP ngày 24 tháng 01 năm 2026 của Chính phủ về nhập khẩu cây mang theo bầu đất và mã số vùng trồng, mã số cơ sở đóng gói</w:t>
      </w:r>
      <w:r w:rsidR="00A26CC7" w:rsidRPr="00295077">
        <w:rPr>
          <w:bCs/>
          <w:i/>
          <w:iCs/>
          <w:szCs w:val="28"/>
          <w:lang w:val="vi-VN"/>
        </w:rPr>
        <w:t>; (2)</w:t>
      </w:r>
      <w:r w:rsidR="00A26CC7" w:rsidRPr="00295077">
        <w:rPr>
          <w:rFonts w:eastAsia="Times New Roman"/>
          <w:i/>
          <w:kern w:val="2"/>
          <w:szCs w:val="28"/>
          <w:lang w:val="vi-VN"/>
          <w14:ligatures w14:val="standardContextual"/>
        </w:rPr>
        <w:t xml:space="preserve"> </w:t>
      </w:r>
      <w:r w:rsidR="00A26CC7" w:rsidRPr="00295077">
        <w:rPr>
          <w:rFonts w:eastAsia="Times New Roman"/>
          <w:i/>
          <w:kern w:val="2"/>
          <w:szCs w:val="28"/>
          <w:lang w:val="vi-VN"/>
        </w:rPr>
        <w:t xml:space="preserve">Bản so sánh </w:t>
      </w:r>
      <w:r w:rsidR="006A0D16">
        <w:rPr>
          <w:rFonts w:eastAsia="Times New Roman"/>
          <w:i/>
          <w:kern w:val="2"/>
          <w:szCs w:val="28"/>
        </w:rPr>
        <w:t>thuyết minh</w:t>
      </w:r>
      <w:r w:rsidR="00A26CC7" w:rsidRPr="00295077">
        <w:rPr>
          <w:rFonts w:eastAsia="Times New Roman"/>
          <w:i/>
          <w:kern w:val="2"/>
          <w:szCs w:val="28"/>
          <w:lang w:val="vi-VN"/>
        </w:rPr>
        <w:t xml:space="preserve"> của dự thảo Nghị </w:t>
      </w:r>
      <w:r w:rsidR="00DA17A1" w:rsidRPr="00295077">
        <w:rPr>
          <w:rFonts w:eastAsia="Times New Roman"/>
          <w:i/>
          <w:kern w:val="2"/>
          <w:szCs w:val="28"/>
        </w:rPr>
        <w:t xml:space="preserve">định </w:t>
      </w:r>
      <w:r w:rsidR="00A26CC7" w:rsidRPr="00295077">
        <w:rPr>
          <w:rFonts w:eastAsia="Times New Roman"/>
          <w:i/>
          <w:kern w:val="2"/>
          <w:szCs w:val="28"/>
          <w:lang w:val="vi-VN"/>
        </w:rPr>
        <w:t>với các quy định hiện hành; (3) Báo cáo tiếp thu, giải trình ý kiến của các Bộ, ngành có liên quan</w:t>
      </w:r>
      <w:r w:rsidR="00AE43A0" w:rsidRPr="00295077">
        <w:rPr>
          <w:rFonts w:eastAsia="Times New Roman"/>
          <w:i/>
          <w:kern w:val="2"/>
          <w:szCs w:val="28"/>
          <w:lang w:val="vi-VN"/>
        </w:rPr>
        <w:t>)</w:t>
      </w:r>
      <w:r w:rsidR="004733BF" w:rsidRPr="00295077">
        <w:rPr>
          <w:rFonts w:eastAsia="Times New Roman"/>
          <w:i/>
          <w:kern w:val="2"/>
          <w:szCs w:val="28"/>
          <w:lang w:val="vi-VN"/>
        </w:rPr>
        <w:t>.</w:t>
      </w:r>
    </w:p>
    <w:tbl>
      <w:tblPr>
        <w:tblW w:w="9122" w:type="dxa"/>
        <w:jc w:val="center"/>
        <w:tblLayout w:type="fixed"/>
        <w:tblLook w:val="0000" w:firstRow="0" w:lastRow="0" w:firstColumn="0" w:lastColumn="0" w:noHBand="0" w:noVBand="0"/>
      </w:tblPr>
      <w:tblGrid>
        <w:gridCol w:w="4666"/>
        <w:gridCol w:w="4456"/>
      </w:tblGrid>
      <w:tr w:rsidR="00D10EE1" w:rsidRPr="00575F72" w14:paraId="3AFA6C83" w14:textId="77777777" w:rsidTr="008C257C">
        <w:trPr>
          <w:jc w:val="center"/>
        </w:trPr>
        <w:tc>
          <w:tcPr>
            <w:tcW w:w="4666" w:type="dxa"/>
          </w:tcPr>
          <w:p w14:paraId="71AD6384" w14:textId="77777777" w:rsidR="00D10EE1" w:rsidRPr="00575F72" w:rsidRDefault="00D10EE1" w:rsidP="00DA4A5B">
            <w:pPr>
              <w:spacing w:after="0"/>
              <w:ind w:firstLine="0"/>
              <w:jc w:val="left"/>
              <w:rPr>
                <w:b/>
                <w:i/>
                <w:sz w:val="24"/>
                <w:szCs w:val="24"/>
                <w:lang w:val="vi-VN"/>
              </w:rPr>
            </w:pPr>
            <w:r w:rsidRPr="00575F72">
              <w:rPr>
                <w:b/>
                <w:i/>
                <w:sz w:val="24"/>
                <w:szCs w:val="24"/>
                <w:lang w:val="vi-VN"/>
              </w:rPr>
              <w:t>Nơi nhận</w:t>
            </w:r>
            <w:r w:rsidRPr="00575F72">
              <w:rPr>
                <w:b/>
                <w:sz w:val="24"/>
                <w:szCs w:val="24"/>
                <w:lang w:val="vi-VN"/>
              </w:rPr>
              <w:t>:</w:t>
            </w:r>
          </w:p>
          <w:p w14:paraId="13597404" w14:textId="77777777" w:rsidR="000868F5" w:rsidRPr="00575F72" w:rsidRDefault="000868F5" w:rsidP="000868F5">
            <w:pPr>
              <w:spacing w:before="0" w:after="0"/>
              <w:ind w:firstLine="0"/>
              <w:jc w:val="left"/>
              <w:rPr>
                <w:bCs/>
                <w:iCs/>
                <w:sz w:val="22"/>
                <w:lang w:val="vi-VN"/>
              </w:rPr>
            </w:pPr>
            <w:r w:rsidRPr="00575F72">
              <w:rPr>
                <w:bCs/>
                <w:iCs/>
                <w:sz w:val="22"/>
                <w:lang w:val="vi-VN"/>
              </w:rPr>
              <w:t>- Như trên;</w:t>
            </w:r>
          </w:p>
          <w:p w14:paraId="69C486CE" w14:textId="77777777" w:rsidR="000868F5" w:rsidRPr="00575F72" w:rsidRDefault="000868F5" w:rsidP="000868F5">
            <w:pPr>
              <w:spacing w:before="0" w:after="0"/>
              <w:ind w:firstLine="0"/>
              <w:jc w:val="left"/>
              <w:rPr>
                <w:bCs/>
                <w:iCs/>
                <w:sz w:val="22"/>
                <w:lang w:val="vi-VN"/>
              </w:rPr>
            </w:pPr>
            <w:r w:rsidRPr="00575F72">
              <w:rPr>
                <w:bCs/>
                <w:iCs/>
                <w:sz w:val="22"/>
                <w:lang w:val="vi-VN"/>
              </w:rPr>
              <w:t>- Thủ tướng Chính phủ (để báo cáo);</w:t>
            </w:r>
          </w:p>
          <w:p w14:paraId="3374865F" w14:textId="108D3042" w:rsidR="000868F5" w:rsidRPr="00575F72" w:rsidRDefault="000868F5" w:rsidP="000868F5">
            <w:pPr>
              <w:spacing w:before="0" w:after="0"/>
              <w:ind w:firstLine="0"/>
              <w:jc w:val="left"/>
              <w:rPr>
                <w:bCs/>
                <w:iCs/>
                <w:sz w:val="22"/>
                <w:lang w:val="vi-VN"/>
              </w:rPr>
            </w:pPr>
            <w:r w:rsidRPr="00575F72">
              <w:rPr>
                <w:bCs/>
                <w:iCs/>
                <w:sz w:val="22"/>
                <w:lang w:val="vi-VN"/>
              </w:rPr>
              <w:t xml:space="preserve">- </w:t>
            </w:r>
            <w:r w:rsidR="0049631F" w:rsidRPr="00575F72">
              <w:rPr>
                <w:bCs/>
                <w:iCs/>
                <w:sz w:val="22"/>
                <w:lang w:val="vi-VN"/>
              </w:rPr>
              <w:t>Phó Thủ tướng Hồ Quốc Dũng</w:t>
            </w:r>
            <w:r w:rsidRPr="00575F72">
              <w:rPr>
                <w:bCs/>
                <w:iCs/>
                <w:sz w:val="22"/>
                <w:lang w:val="vi-VN"/>
              </w:rPr>
              <w:t xml:space="preserve"> (để báo cáo);</w:t>
            </w:r>
          </w:p>
          <w:p w14:paraId="138108F4" w14:textId="1E4BE41E" w:rsidR="003218E3" w:rsidRPr="00575F72" w:rsidRDefault="003218E3" w:rsidP="000868F5">
            <w:pPr>
              <w:spacing w:before="0" w:after="0"/>
              <w:ind w:firstLine="0"/>
              <w:jc w:val="left"/>
              <w:rPr>
                <w:bCs/>
                <w:iCs/>
                <w:sz w:val="22"/>
                <w:lang w:val="vi-VN"/>
              </w:rPr>
            </w:pPr>
            <w:r w:rsidRPr="00575F72">
              <w:rPr>
                <w:bCs/>
                <w:iCs/>
                <w:sz w:val="22"/>
                <w:lang w:val="vi-VN"/>
              </w:rPr>
              <w:t>- Bộ trưởng Trịnh Việt Hùng (để báo cáo);</w:t>
            </w:r>
          </w:p>
          <w:p w14:paraId="1853B5D1" w14:textId="77777777" w:rsidR="000868F5" w:rsidRPr="00575F72" w:rsidRDefault="000868F5" w:rsidP="000868F5">
            <w:pPr>
              <w:spacing w:before="0" w:after="0"/>
              <w:ind w:firstLine="0"/>
              <w:jc w:val="left"/>
              <w:rPr>
                <w:bCs/>
                <w:iCs/>
                <w:sz w:val="22"/>
                <w:lang w:val="vi-VN"/>
              </w:rPr>
            </w:pPr>
            <w:r w:rsidRPr="00575F72">
              <w:rPr>
                <w:bCs/>
                <w:iCs/>
                <w:sz w:val="22"/>
                <w:lang w:val="vi-VN"/>
              </w:rPr>
              <w:t>- Văn phòng Chính phủ;</w:t>
            </w:r>
          </w:p>
          <w:p w14:paraId="5E72DB74" w14:textId="0E14C70D" w:rsidR="000868F5" w:rsidRPr="00575F72" w:rsidRDefault="000868F5" w:rsidP="000868F5">
            <w:pPr>
              <w:spacing w:before="0" w:after="0"/>
              <w:ind w:firstLine="0"/>
              <w:jc w:val="left"/>
              <w:rPr>
                <w:bCs/>
                <w:iCs/>
                <w:sz w:val="22"/>
                <w:lang w:val="vi-VN"/>
              </w:rPr>
            </w:pPr>
            <w:r w:rsidRPr="00575F72">
              <w:rPr>
                <w:bCs/>
                <w:iCs/>
                <w:sz w:val="22"/>
                <w:lang w:val="vi-VN"/>
              </w:rPr>
              <w:t>- Bộ Tư pháp;</w:t>
            </w:r>
          </w:p>
          <w:p w14:paraId="4E24E7E8" w14:textId="4F3D8DD7" w:rsidR="000C7009" w:rsidRPr="00575F72" w:rsidRDefault="000C7009" w:rsidP="000868F5">
            <w:pPr>
              <w:spacing w:before="0" w:after="0"/>
              <w:ind w:firstLine="0"/>
              <w:jc w:val="left"/>
              <w:rPr>
                <w:bCs/>
                <w:iCs/>
                <w:sz w:val="22"/>
                <w:lang w:val="vi-VN"/>
              </w:rPr>
            </w:pPr>
            <w:r w:rsidRPr="00575F72">
              <w:rPr>
                <w:bCs/>
                <w:iCs/>
                <w:sz w:val="22"/>
                <w:lang w:val="vi-VN"/>
              </w:rPr>
              <w:t>- Các Thứ trưởng;</w:t>
            </w:r>
          </w:p>
          <w:p w14:paraId="397CF95F" w14:textId="07A26AA8" w:rsidR="00E351BF" w:rsidRPr="00575F72" w:rsidRDefault="00E351BF" w:rsidP="000868F5">
            <w:pPr>
              <w:spacing w:before="0" w:after="0"/>
              <w:ind w:firstLine="0"/>
              <w:jc w:val="left"/>
              <w:rPr>
                <w:bCs/>
                <w:iCs/>
                <w:sz w:val="22"/>
                <w:lang w:val="vi-VN"/>
              </w:rPr>
            </w:pPr>
            <w:r w:rsidRPr="00575F72">
              <w:rPr>
                <w:bCs/>
                <w:iCs/>
                <w:sz w:val="22"/>
                <w:lang w:val="vi-VN"/>
              </w:rPr>
              <w:t>- Các đơn vị trực thuộc Bộ;</w:t>
            </w:r>
          </w:p>
          <w:p w14:paraId="0E5327EA" w14:textId="64DA2800" w:rsidR="00D10EE1" w:rsidRPr="00575F72" w:rsidRDefault="000868F5" w:rsidP="000868F5">
            <w:pPr>
              <w:spacing w:before="0" w:after="0"/>
              <w:ind w:firstLine="0"/>
              <w:jc w:val="left"/>
            </w:pPr>
            <w:r w:rsidRPr="00575F72">
              <w:rPr>
                <w:bCs/>
                <w:iCs/>
                <w:sz w:val="22"/>
                <w:lang w:val="pt-BR"/>
              </w:rPr>
              <w:t xml:space="preserve">- Lưu: VT, </w:t>
            </w:r>
            <w:r w:rsidR="00E66D5C" w:rsidRPr="00575F72">
              <w:rPr>
                <w:bCs/>
                <w:iCs/>
                <w:sz w:val="22"/>
              </w:rPr>
              <w:t>TTTV</w:t>
            </w:r>
            <w:r w:rsidRPr="00575F72">
              <w:rPr>
                <w:bCs/>
                <w:iCs/>
                <w:sz w:val="22"/>
                <w:lang w:val="vi-VN"/>
              </w:rPr>
              <w:t>.</w:t>
            </w:r>
          </w:p>
        </w:tc>
        <w:tc>
          <w:tcPr>
            <w:tcW w:w="4456" w:type="dxa"/>
          </w:tcPr>
          <w:p w14:paraId="272EF003" w14:textId="440276BD" w:rsidR="00D10EE1" w:rsidRPr="00575F72" w:rsidRDefault="003218E3" w:rsidP="00A26CC7">
            <w:pPr>
              <w:spacing w:before="0" w:after="0"/>
              <w:ind w:firstLine="0"/>
              <w:jc w:val="center"/>
              <w:rPr>
                <w:b/>
                <w:lang w:val="vi-VN"/>
              </w:rPr>
            </w:pPr>
            <w:r w:rsidRPr="00575F72">
              <w:rPr>
                <w:b/>
              </w:rPr>
              <w:t xml:space="preserve">KT. </w:t>
            </w:r>
            <w:r w:rsidR="00D10EE1" w:rsidRPr="00575F72">
              <w:rPr>
                <w:b/>
                <w:lang w:val="vi-VN"/>
              </w:rPr>
              <w:t>BỘ TRƯỞNG</w:t>
            </w:r>
          </w:p>
          <w:p w14:paraId="2D921763" w14:textId="36DA204D" w:rsidR="003218E3" w:rsidRPr="00575F72" w:rsidRDefault="003218E3" w:rsidP="00A26CC7">
            <w:pPr>
              <w:spacing w:before="0" w:after="0"/>
              <w:ind w:firstLine="0"/>
              <w:jc w:val="center"/>
              <w:rPr>
                <w:b/>
              </w:rPr>
            </w:pPr>
            <w:r w:rsidRPr="00575F72">
              <w:rPr>
                <w:b/>
              </w:rPr>
              <w:t>THỨ TRƯỞNG</w:t>
            </w:r>
          </w:p>
          <w:p w14:paraId="4EBA58D0" w14:textId="77777777" w:rsidR="00D10EE1" w:rsidRPr="00575F72" w:rsidRDefault="00D10EE1" w:rsidP="00DB2613">
            <w:pPr>
              <w:rPr>
                <w:b/>
                <w:lang w:val="vi-VN"/>
              </w:rPr>
            </w:pPr>
          </w:p>
          <w:p w14:paraId="7BE69A83" w14:textId="6F3E5581" w:rsidR="00D10EE1" w:rsidRPr="00575F72" w:rsidRDefault="00D10EE1" w:rsidP="00393ACC">
            <w:pPr>
              <w:ind w:firstLine="0"/>
              <w:rPr>
                <w:b/>
              </w:rPr>
            </w:pPr>
          </w:p>
          <w:p w14:paraId="337D8BA7" w14:textId="77777777" w:rsidR="008655D6" w:rsidRPr="00575F72" w:rsidRDefault="008655D6" w:rsidP="00393ACC">
            <w:pPr>
              <w:ind w:firstLine="0"/>
              <w:rPr>
                <w:b/>
              </w:rPr>
            </w:pPr>
          </w:p>
          <w:p w14:paraId="0DC3F135" w14:textId="77777777" w:rsidR="00AE43A0" w:rsidRPr="00575F72" w:rsidRDefault="00AE43A0" w:rsidP="00393ACC">
            <w:pPr>
              <w:ind w:firstLine="0"/>
              <w:rPr>
                <w:b/>
              </w:rPr>
            </w:pPr>
          </w:p>
          <w:p w14:paraId="58C28F25" w14:textId="6F5ED1D0" w:rsidR="00D10EE1" w:rsidRPr="00575F72" w:rsidRDefault="003218E3" w:rsidP="007A4306">
            <w:pPr>
              <w:ind w:firstLine="0"/>
              <w:jc w:val="center"/>
              <w:rPr>
                <w:b/>
                <w:lang w:val="vi-VN"/>
              </w:rPr>
            </w:pPr>
            <w:r w:rsidRPr="00575F72">
              <w:rPr>
                <w:b/>
              </w:rPr>
              <w:t>Nguyễn Hoàng Hiệp</w:t>
            </w:r>
            <w:r w:rsidR="00A26CC7" w:rsidRPr="00575F72">
              <w:rPr>
                <w:b/>
                <w:lang w:val="vi-VN"/>
              </w:rPr>
              <w:t xml:space="preserve"> </w:t>
            </w:r>
          </w:p>
        </w:tc>
      </w:tr>
    </w:tbl>
    <w:p w14:paraId="65792F45" w14:textId="77777777" w:rsidR="00CB5A30" w:rsidRPr="00AD6298" w:rsidRDefault="00CB5A30" w:rsidP="005676EB">
      <w:pPr>
        <w:ind w:firstLine="0"/>
      </w:pPr>
    </w:p>
    <w:sectPr w:rsidR="00CB5A30" w:rsidRPr="00AD6298" w:rsidSect="00AD6298">
      <w:headerReference w:type="even" r:id="rId9"/>
      <w:headerReference w:type="default" r:id="rId10"/>
      <w:pgSz w:w="11901" w:h="16840" w:code="9"/>
      <w:pgMar w:top="720" w:right="921" w:bottom="1080" w:left="1701" w:header="454"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6F079" w14:textId="77777777" w:rsidR="00106A4A" w:rsidRDefault="00106A4A" w:rsidP="00263B36">
      <w:pPr>
        <w:spacing w:before="0" w:after="0"/>
      </w:pPr>
      <w:r>
        <w:separator/>
      </w:r>
    </w:p>
  </w:endnote>
  <w:endnote w:type="continuationSeparator" w:id="0">
    <w:p w14:paraId="38AAB1DB" w14:textId="77777777" w:rsidR="00106A4A" w:rsidRDefault="00106A4A" w:rsidP="00263B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panose1 w:val="00000000000000000000"/>
    <w:charset w:val="80"/>
    <w:family w:val="roman"/>
    <w:notTrueType/>
    <w:pitch w:val="default"/>
  </w:font>
  <w:font w:name="Aptos">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7F403" w14:textId="77777777" w:rsidR="00106A4A" w:rsidRDefault="00106A4A" w:rsidP="00263B36">
      <w:pPr>
        <w:spacing w:before="0" w:after="0"/>
      </w:pPr>
      <w:r>
        <w:separator/>
      </w:r>
    </w:p>
  </w:footnote>
  <w:footnote w:type="continuationSeparator" w:id="0">
    <w:p w14:paraId="3755A1CA" w14:textId="77777777" w:rsidR="00106A4A" w:rsidRDefault="00106A4A" w:rsidP="00263B3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14953663"/>
      <w:docPartObj>
        <w:docPartGallery w:val="Page Numbers (Top of Page)"/>
        <w:docPartUnique/>
      </w:docPartObj>
    </w:sdtPr>
    <w:sdtEndPr>
      <w:rPr>
        <w:rStyle w:val="PageNumber"/>
      </w:rPr>
    </w:sdtEndPr>
    <w:sdtContent>
      <w:p w14:paraId="46A3DC58" w14:textId="77777777" w:rsidR="008E38CB" w:rsidRDefault="008E38CB" w:rsidP="00DA4A5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4907B8" w14:textId="77777777" w:rsidR="008E38CB" w:rsidRDefault="008E38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013243"/>
      <w:docPartObj>
        <w:docPartGallery w:val="Page Numbers (Top of Page)"/>
        <w:docPartUnique/>
      </w:docPartObj>
    </w:sdtPr>
    <w:sdtEndPr>
      <w:rPr>
        <w:noProof/>
      </w:rPr>
    </w:sdtEndPr>
    <w:sdtContent>
      <w:p w14:paraId="3595C1AE" w14:textId="77777777" w:rsidR="00796F51" w:rsidRDefault="00796F51" w:rsidP="001E4B2B">
        <w:pPr>
          <w:pStyle w:val="Header"/>
          <w:spacing w:before="0" w:after="0"/>
          <w:jc w:val="center"/>
        </w:pPr>
      </w:p>
      <w:p w14:paraId="64A18CDF" w14:textId="37F82BED" w:rsidR="008E38CB" w:rsidRPr="001D3B35" w:rsidRDefault="008E38CB" w:rsidP="001E4B2B">
        <w:pPr>
          <w:pStyle w:val="Header"/>
          <w:spacing w:before="0" w:after="0"/>
          <w:jc w:val="center"/>
        </w:pPr>
        <w:r>
          <w:fldChar w:fldCharType="begin"/>
        </w:r>
        <w:r>
          <w:instrText xml:space="preserve"> PAGE   \* MERGEFORMAT </w:instrText>
        </w:r>
        <w:r>
          <w:fldChar w:fldCharType="separate"/>
        </w:r>
        <w:r w:rsidR="00DB7DC6">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E2BC0"/>
    <w:multiLevelType w:val="multilevel"/>
    <w:tmpl w:val="46F6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E5C91"/>
    <w:multiLevelType w:val="hybridMultilevel"/>
    <w:tmpl w:val="7AB29544"/>
    <w:lvl w:ilvl="0" w:tplc="D0FCFA9A">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FAEA092">
      <w:start w:val="1"/>
      <w:numFmt w:val="bullet"/>
      <w:lvlText w:val="o"/>
      <w:lvlJc w:val="left"/>
      <w:pPr>
        <w:ind w:left="19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2BCAF1C">
      <w:start w:val="1"/>
      <w:numFmt w:val="bullet"/>
      <w:lvlText w:val="▪"/>
      <w:lvlJc w:val="left"/>
      <w:pPr>
        <w:ind w:left="26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B3C1964">
      <w:start w:val="1"/>
      <w:numFmt w:val="bullet"/>
      <w:lvlText w:val="•"/>
      <w:lvlJc w:val="left"/>
      <w:pPr>
        <w:ind w:left="33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59A4F9E">
      <w:start w:val="1"/>
      <w:numFmt w:val="bullet"/>
      <w:lvlText w:val="o"/>
      <w:lvlJc w:val="left"/>
      <w:pPr>
        <w:ind w:left="41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9C2D886">
      <w:start w:val="1"/>
      <w:numFmt w:val="bullet"/>
      <w:lvlText w:val="▪"/>
      <w:lvlJc w:val="left"/>
      <w:pPr>
        <w:ind w:left="48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7C636C0">
      <w:start w:val="1"/>
      <w:numFmt w:val="bullet"/>
      <w:lvlText w:val="•"/>
      <w:lvlJc w:val="left"/>
      <w:pPr>
        <w:ind w:left="55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1FAE946">
      <w:start w:val="1"/>
      <w:numFmt w:val="bullet"/>
      <w:lvlText w:val="o"/>
      <w:lvlJc w:val="left"/>
      <w:pPr>
        <w:ind w:left="62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4085A38">
      <w:start w:val="1"/>
      <w:numFmt w:val="bullet"/>
      <w:lvlText w:val="▪"/>
      <w:lvlJc w:val="left"/>
      <w:pPr>
        <w:ind w:left="69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nsid w:val="3C680F7D"/>
    <w:multiLevelType w:val="hybridMultilevel"/>
    <w:tmpl w:val="4126BC26"/>
    <w:lvl w:ilvl="0" w:tplc="89E45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9545C4"/>
    <w:multiLevelType w:val="hybridMultilevel"/>
    <w:tmpl w:val="83164F64"/>
    <w:lvl w:ilvl="0" w:tplc="16086E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7E8188">
      <w:start w:val="1"/>
      <w:numFmt w:val="bullet"/>
      <w:lvlText w:val="o"/>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52A72E">
      <w:start w:val="1"/>
      <w:numFmt w:val="bullet"/>
      <w:lvlText w:val="▪"/>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76C72C">
      <w:start w:val="1"/>
      <w:numFmt w:val="bullet"/>
      <w:lvlText w:val="•"/>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F6B29C">
      <w:start w:val="1"/>
      <w:numFmt w:val="bullet"/>
      <w:lvlText w:val="o"/>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3C56A0">
      <w:start w:val="1"/>
      <w:numFmt w:val="bullet"/>
      <w:lvlText w:val="▪"/>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D4116C">
      <w:start w:val="1"/>
      <w:numFmt w:val="bullet"/>
      <w:lvlText w:val="•"/>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EC8B5E">
      <w:start w:val="1"/>
      <w:numFmt w:val="bullet"/>
      <w:lvlText w:val="o"/>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BA0DFC">
      <w:start w:val="1"/>
      <w:numFmt w:val="bullet"/>
      <w:lvlText w:val="▪"/>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A415F98"/>
    <w:multiLevelType w:val="hybridMultilevel"/>
    <w:tmpl w:val="07BAE7C0"/>
    <w:lvl w:ilvl="0" w:tplc="781C5F6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F2FE2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2E192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48A9F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48A75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82532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E8F08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8C5D6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32139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613573D"/>
    <w:multiLevelType w:val="hybridMultilevel"/>
    <w:tmpl w:val="F4B0C37E"/>
    <w:lvl w:ilvl="0" w:tplc="5712D89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F2816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CEAA2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5E91C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A2E24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02969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1CC3B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923A5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1E74A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65CA45DC"/>
    <w:multiLevelType w:val="hybridMultilevel"/>
    <w:tmpl w:val="56A0C0AA"/>
    <w:lvl w:ilvl="0" w:tplc="E7E28C7C">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6"/>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601"/>
    <w:rsid w:val="00005EF2"/>
    <w:rsid w:val="00006E31"/>
    <w:rsid w:val="00011D4D"/>
    <w:rsid w:val="000236D9"/>
    <w:rsid w:val="0002441A"/>
    <w:rsid w:val="000249BC"/>
    <w:rsid w:val="00030EC8"/>
    <w:rsid w:val="000310B6"/>
    <w:rsid w:val="000313BE"/>
    <w:rsid w:val="0004024D"/>
    <w:rsid w:val="00040C0B"/>
    <w:rsid w:val="00045DC9"/>
    <w:rsid w:val="00052DEF"/>
    <w:rsid w:val="000648CA"/>
    <w:rsid w:val="00067DD7"/>
    <w:rsid w:val="00070E50"/>
    <w:rsid w:val="00076A44"/>
    <w:rsid w:val="00082510"/>
    <w:rsid w:val="00082E8D"/>
    <w:rsid w:val="00083DE3"/>
    <w:rsid w:val="000868F5"/>
    <w:rsid w:val="00095F0F"/>
    <w:rsid w:val="000A1660"/>
    <w:rsid w:val="000A1A7B"/>
    <w:rsid w:val="000A2241"/>
    <w:rsid w:val="000A2B1A"/>
    <w:rsid w:val="000A35B1"/>
    <w:rsid w:val="000A5612"/>
    <w:rsid w:val="000A6316"/>
    <w:rsid w:val="000B1A8E"/>
    <w:rsid w:val="000B1DF2"/>
    <w:rsid w:val="000B390F"/>
    <w:rsid w:val="000B3BB8"/>
    <w:rsid w:val="000B45B0"/>
    <w:rsid w:val="000C10B2"/>
    <w:rsid w:val="000C1A8B"/>
    <w:rsid w:val="000C7009"/>
    <w:rsid w:val="000D275D"/>
    <w:rsid w:val="000D31FE"/>
    <w:rsid w:val="000D3EA1"/>
    <w:rsid w:val="000D6E72"/>
    <w:rsid w:val="000E14DE"/>
    <w:rsid w:val="000E402E"/>
    <w:rsid w:val="000F0D5B"/>
    <w:rsid w:val="000F1ACF"/>
    <w:rsid w:val="000F28F5"/>
    <w:rsid w:val="000F6203"/>
    <w:rsid w:val="000F6AC6"/>
    <w:rsid w:val="001060D7"/>
    <w:rsid w:val="00106A4A"/>
    <w:rsid w:val="001076C0"/>
    <w:rsid w:val="00113038"/>
    <w:rsid w:val="0011324F"/>
    <w:rsid w:val="0011376F"/>
    <w:rsid w:val="0011510B"/>
    <w:rsid w:val="001165DB"/>
    <w:rsid w:val="00121D08"/>
    <w:rsid w:val="00125681"/>
    <w:rsid w:val="0013010A"/>
    <w:rsid w:val="00130CDA"/>
    <w:rsid w:val="00130E9C"/>
    <w:rsid w:val="0013101C"/>
    <w:rsid w:val="001376BB"/>
    <w:rsid w:val="001376D0"/>
    <w:rsid w:val="0014065E"/>
    <w:rsid w:val="001439A9"/>
    <w:rsid w:val="001450BC"/>
    <w:rsid w:val="00145376"/>
    <w:rsid w:val="00145679"/>
    <w:rsid w:val="00151360"/>
    <w:rsid w:val="001530DC"/>
    <w:rsid w:val="001540F6"/>
    <w:rsid w:val="001628BC"/>
    <w:rsid w:val="00163AFE"/>
    <w:rsid w:val="001707CB"/>
    <w:rsid w:val="00175C05"/>
    <w:rsid w:val="00180145"/>
    <w:rsid w:val="00182509"/>
    <w:rsid w:val="001849C2"/>
    <w:rsid w:val="001872CE"/>
    <w:rsid w:val="00187748"/>
    <w:rsid w:val="001912BC"/>
    <w:rsid w:val="00191474"/>
    <w:rsid w:val="00193612"/>
    <w:rsid w:val="00193DED"/>
    <w:rsid w:val="00194FBA"/>
    <w:rsid w:val="00195017"/>
    <w:rsid w:val="00196FED"/>
    <w:rsid w:val="001A5BBE"/>
    <w:rsid w:val="001A6760"/>
    <w:rsid w:val="001A67CD"/>
    <w:rsid w:val="001B18FC"/>
    <w:rsid w:val="001B29E4"/>
    <w:rsid w:val="001B6AFC"/>
    <w:rsid w:val="001B74A6"/>
    <w:rsid w:val="001C66B5"/>
    <w:rsid w:val="001C7104"/>
    <w:rsid w:val="001C7353"/>
    <w:rsid w:val="001D168C"/>
    <w:rsid w:val="001D3B35"/>
    <w:rsid w:val="001D3FD3"/>
    <w:rsid w:val="001D4701"/>
    <w:rsid w:val="001D7575"/>
    <w:rsid w:val="001D7FA1"/>
    <w:rsid w:val="001E4719"/>
    <w:rsid w:val="001E4B2B"/>
    <w:rsid w:val="001F575B"/>
    <w:rsid w:val="00203FF3"/>
    <w:rsid w:val="00206DCB"/>
    <w:rsid w:val="00206FB8"/>
    <w:rsid w:val="0021081E"/>
    <w:rsid w:val="00212080"/>
    <w:rsid w:val="00212DD5"/>
    <w:rsid w:val="00223CCD"/>
    <w:rsid w:val="002278B9"/>
    <w:rsid w:val="00233351"/>
    <w:rsid w:val="002340C6"/>
    <w:rsid w:val="00234DC5"/>
    <w:rsid w:val="002378C9"/>
    <w:rsid w:val="00245959"/>
    <w:rsid w:val="00246397"/>
    <w:rsid w:val="0025253D"/>
    <w:rsid w:val="0025689E"/>
    <w:rsid w:val="00257C95"/>
    <w:rsid w:val="00263B36"/>
    <w:rsid w:val="00264C0F"/>
    <w:rsid w:val="00264FC5"/>
    <w:rsid w:val="00267C03"/>
    <w:rsid w:val="00273755"/>
    <w:rsid w:val="00277D10"/>
    <w:rsid w:val="002804F9"/>
    <w:rsid w:val="00284A15"/>
    <w:rsid w:val="00292078"/>
    <w:rsid w:val="00293697"/>
    <w:rsid w:val="00294147"/>
    <w:rsid w:val="00295077"/>
    <w:rsid w:val="00295249"/>
    <w:rsid w:val="002A182A"/>
    <w:rsid w:val="002A2A8D"/>
    <w:rsid w:val="002A37F5"/>
    <w:rsid w:val="002A4976"/>
    <w:rsid w:val="002A5716"/>
    <w:rsid w:val="002A716B"/>
    <w:rsid w:val="002B1D79"/>
    <w:rsid w:val="002B5109"/>
    <w:rsid w:val="002B5B85"/>
    <w:rsid w:val="002C2715"/>
    <w:rsid w:val="002C3709"/>
    <w:rsid w:val="002C46A4"/>
    <w:rsid w:val="002C5E46"/>
    <w:rsid w:val="002C5EFA"/>
    <w:rsid w:val="002C6D46"/>
    <w:rsid w:val="002D2823"/>
    <w:rsid w:val="002D3CE9"/>
    <w:rsid w:val="002E48B6"/>
    <w:rsid w:val="002E4A71"/>
    <w:rsid w:val="002E729A"/>
    <w:rsid w:val="002F4E44"/>
    <w:rsid w:val="002F6C5A"/>
    <w:rsid w:val="002F78A3"/>
    <w:rsid w:val="002F7F08"/>
    <w:rsid w:val="002F7FDA"/>
    <w:rsid w:val="00302028"/>
    <w:rsid w:val="00306F63"/>
    <w:rsid w:val="00310357"/>
    <w:rsid w:val="003117DC"/>
    <w:rsid w:val="00312F0A"/>
    <w:rsid w:val="00312F83"/>
    <w:rsid w:val="00314F25"/>
    <w:rsid w:val="003218E3"/>
    <w:rsid w:val="00323FD3"/>
    <w:rsid w:val="003251BA"/>
    <w:rsid w:val="00327159"/>
    <w:rsid w:val="00335166"/>
    <w:rsid w:val="00335842"/>
    <w:rsid w:val="00342426"/>
    <w:rsid w:val="00343168"/>
    <w:rsid w:val="00343F9E"/>
    <w:rsid w:val="00346A44"/>
    <w:rsid w:val="0034739A"/>
    <w:rsid w:val="0036098F"/>
    <w:rsid w:val="00361845"/>
    <w:rsid w:val="0037150A"/>
    <w:rsid w:val="0037604D"/>
    <w:rsid w:val="00377949"/>
    <w:rsid w:val="00384A72"/>
    <w:rsid w:val="003855A0"/>
    <w:rsid w:val="00385E8B"/>
    <w:rsid w:val="003871C0"/>
    <w:rsid w:val="00393ACC"/>
    <w:rsid w:val="003959DD"/>
    <w:rsid w:val="003A0458"/>
    <w:rsid w:val="003A0C5C"/>
    <w:rsid w:val="003A2715"/>
    <w:rsid w:val="003A5519"/>
    <w:rsid w:val="003B2F6D"/>
    <w:rsid w:val="003B46B7"/>
    <w:rsid w:val="003C3654"/>
    <w:rsid w:val="003C3657"/>
    <w:rsid w:val="003C4473"/>
    <w:rsid w:val="003C66E2"/>
    <w:rsid w:val="003D0B19"/>
    <w:rsid w:val="003D2053"/>
    <w:rsid w:val="003D6108"/>
    <w:rsid w:val="003D64C6"/>
    <w:rsid w:val="003D7D5B"/>
    <w:rsid w:val="003E0A2F"/>
    <w:rsid w:val="003E5A58"/>
    <w:rsid w:val="003E6923"/>
    <w:rsid w:val="003F0100"/>
    <w:rsid w:val="003F0238"/>
    <w:rsid w:val="003F6E99"/>
    <w:rsid w:val="003F7C2D"/>
    <w:rsid w:val="003F7C51"/>
    <w:rsid w:val="00411562"/>
    <w:rsid w:val="00421E6F"/>
    <w:rsid w:val="00424669"/>
    <w:rsid w:val="0043008C"/>
    <w:rsid w:val="00435987"/>
    <w:rsid w:val="00437429"/>
    <w:rsid w:val="00441A36"/>
    <w:rsid w:val="00454EE4"/>
    <w:rsid w:val="0045745A"/>
    <w:rsid w:val="00460DBF"/>
    <w:rsid w:val="00461024"/>
    <w:rsid w:val="00465803"/>
    <w:rsid w:val="00472631"/>
    <w:rsid w:val="004733BF"/>
    <w:rsid w:val="00473669"/>
    <w:rsid w:val="00473B6B"/>
    <w:rsid w:val="00475716"/>
    <w:rsid w:val="00480659"/>
    <w:rsid w:val="004831F1"/>
    <w:rsid w:val="00484312"/>
    <w:rsid w:val="00487624"/>
    <w:rsid w:val="00491904"/>
    <w:rsid w:val="004929D2"/>
    <w:rsid w:val="00493BEB"/>
    <w:rsid w:val="0049516C"/>
    <w:rsid w:val="0049631F"/>
    <w:rsid w:val="00496B93"/>
    <w:rsid w:val="004A194F"/>
    <w:rsid w:val="004A70B7"/>
    <w:rsid w:val="004B084F"/>
    <w:rsid w:val="004C1894"/>
    <w:rsid w:val="004C5639"/>
    <w:rsid w:val="004C6036"/>
    <w:rsid w:val="004C783C"/>
    <w:rsid w:val="004D098A"/>
    <w:rsid w:val="004D0A31"/>
    <w:rsid w:val="004D17BD"/>
    <w:rsid w:val="004D1EEC"/>
    <w:rsid w:val="004D2B0F"/>
    <w:rsid w:val="004D3A88"/>
    <w:rsid w:val="004D4520"/>
    <w:rsid w:val="004E0B92"/>
    <w:rsid w:val="004E28B2"/>
    <w:rsid w:val="004E3C73"/>
    <w:rsid w:val="004E5350"/>
    <w:rsid w:val="004E53AC"/>
    <w:rsid w:val="004E76E2"/>
    <w:rsid w:val="004F402C"/>
    <w:rsid w:val="004F43DA"/>
    <w:rsid w:val="004F774C"/>
    <w:rsid w:val="00502CAD"/>
    <w:rsid w:val="00506727"/>
    <w:rsid w:val="0050778E"/>
    <w:rsid w:val="005100EF"/>
    <w:rsid w:val="00513B1C"/>
    <w:rsid w:val="00515BE3"/>
    <w:rsid w:val="00522A05"/>
    <w:rsid w:val="005247DB"/>
    <w:rsid w:val="005361D5"/>
    <w:rsid w:val="0053661F"/>
    <w:rsid w:val="005406FB"/>
    <w:rsid w:val="00544CA1"/>
    <w:rsid w:val="00547963"/>
    <w:rsid w:val="00552407"/>
    <w:rsid w:val="00557861"/>
    <w:rsid w:val="00565AFA"/>
    <w:rsid w:val="005674DD"/>
    <w:rsid w:val="005676EB"/>
    <w:rsid w:val="00571E6B"/>
    <w:rsid w:val="00571EDE"/>
    <w:rsid w:val="00572878"/>
    <w:rsid w:val="00575F72"/>
    <w:rsid w:val="00581DC9"/>
    <w:rsid w:val="005821DC"/>
    <w:rsid w:val="00582BB1"/>
    <w:rsid w:val="00582FB9"/>
    <w:rsid w:val="0058661A"/>
    <w:rsid w:val="00587C17"/>
    <w:rsid w:val="005918AC"/>
    <w:rsid w:val="00594937"/>
    <w:rsid w:val="0059678E"/>
    <w:rsid w:val="0059768C"/>
    <w:rsid w:val="005A2270"/>
    <w:rsid w:val="005A2F9C"/>
    <w:rsid w:val="005A3F16"/>
    <w:rsid w:val="005A3FAF"/>
    <w:rsid w:val="005B3B8C"/>
    <w:rsid w:val="005C347A"/>
    <w:rsid w:val="005C71DC"/>
    <w:rsid w:val="005D3B27"/>
    <w:rsid w:val="005D3CBC"/>
    <w:rsid w:val="005D42A1"/>
    <w:rsid w:val="005E19DD"/>
    <w:rsid w:val="005E4ED8"/>
    <w:rsid w:val="005E562F"/>
    <w:rsid w:val="005E5D4D"/>
    <w:rsid w:val="005E6E94"/>
    <w:rsid w:val="005E7D8B"/>
    <w:rsid w:val="005F01A3"/>
    <w:rsid w:val="005F23A1"/>
    <w:rsid w:val="005F4322"/>
    <w:rsid w:val="005F56BC"/>
    <w:rsid w:val="00605862"/>
    <w:rsid w:val="00605ADC"/>
    <w:rsid w:val="00607C34"/>
    <w:rsid w:val="00610234"/>
    <w:rsid w:val="006111C5"/>
    <w:rsid w:val="006119FC"/>
    <w:rsid w:val="00630C8E"/>
    <w:rsid w:val="00632A4A"/>
    <w:rsid w:val="00637BD4"/>
    <w:rsid w:val="0064223A"/>
    <w:rsid w:val="006425B8"/>
    <w:rsid w:val="00644668"/>
    <w:rsid w:val="00645112"/>
    <w:rsid w:val="00646F95"/>
    <w:rsid w:val="00647A87"/>
    <w:rsid w:val="00647A96"/>
    <w:rsid w:val="00650562"/>
    <w:rsid w:val="0065235D"/>
    <w:rsid w:val="006532AC"/>
    <w:rsid w:val="00655EC5"/>
    <w:rsid w:val="00656768"/>
    <w:rsid w:val="00660A9F"/>
    <w:rsid w:val="00661668"/>
    <w:rsid w:val="00664DF7"/>
    <w:rsid w:val="00673BBE"/>
    <w:rsid w:val="00677A46"/>
    <w:rsid w:val="00680283"/>
    <w:rsid w:val="00680D98"/>
    <w:rsid w:val="0068339E"/>
    <w:rsid w:val="00690215"/>
    <w:rsid w:val="00693150"/>
    <w:rsid w:val="006A0D16"/>
    <w:rsid w:val="006A436E"/>
    <w:rsid w:val="006A6A41"/>
    <w:rsid w:val="006A6A58"/>
    <w:rsid w:val="006A7439"/>
    <w:rsid w:val="006A7679"/>
    <w:rsid w:val="006B152B"/>
    <w:rsid w:val="006B261B"/>
    <w:rsid w:val="006B2A44"/>
    <w:rsid w:val="006B64F6"/>
    <w:rsid w:val="006C1A64"/>
    <w:rsid w:val="006C2869"/>
    <w:rsid w:val="006C71CF"/>
    <w:rsid w:val="006D399E"/>
    <w:rsid w:val="006D5A0D"/>
    <w:rsid w:val="006D61AD"/>
    <w:rsid w:val="006E388B"/>
    <w:rsid w:val="006E3D5D"/>
    <w:rsid w:val="006E6410"/>
    <w:rsid w:val="006F00D6"/>
    <w:rsid w:val="006F1288"/>
    <w:rsid w:val="006F304A"/>
    <w:rsid w:val="006F7ED1"/>
    <w:rsid w:val="0070160A"/>
    <w:rsid w:val="00705092"/>
    <w:rsid w:val="00706F5E"/>
    <w:rsid w:val="007077EF"/>
    <w:rsid w:val="00707A97"/>
    <w:rsid w:val="00710309"/>
    <w:rsid w:val="00711BAA"/>
    <w:rsid w:val="00712D95"/>
    <w:rsid w:val="0071507E"/>
    <w:rsid w:val="007156B4"/>
    <w:rsid w:val="007173A7"/>
    <w:rsid w:val="00722797"/>
    <w:rsid w:val="00725FB9"/>
    <w:rsid w:val="00726635"/>
    <w:rsid w:val="007300E7"/>
    <w:rsid w:val="00732127"/>
    <w:rsid w:val="00732A1B"/>
    <w:rsid w:val="00735007"/>
    <w:rsid w:val="00737672"/>
    <w:rsid w:val="00742756"/>
    <w:rsid w:val="00743682"/>
    <w:rsid w:val="007460DD"/>
    <w:rsid w:val="00750FCE"/>
    <w:rsid w:val="00752B7C"/>
    <w:rsid w:val="00752D6B"/>
    <w:rsid w:val="00754F14"/>
    <w:rsid w:val="00757CB7"/>
    <w:rsid w:val="00762F35"/>
    <w:rsid w:val="007637DA"/>
    <w:rsid w:val="00764828"/>
    <w:rsid w:val="00765419"/>
    <w:rsid w:val="00766D8F"/>
    <w:rsid w:val="00767176"/>
    <w:rsid w:val="0077413E"/>
    <w:rsid w:val="00775310"/>
    <w:rsid w:val="00775722"/>
    <w:rsid w:val="00780AF6"/>
    <w:rsid w:val="00782DE6"/>
    <w:rsid w:val="007837ED"/>
    <w:rsid w:val="00783CDD"/>
    <w:rsid w:val="0078606E"/>
    <w:rsid w:val="0079234B"/>
    <w:rsid w:val="00793C02"/>
    <w:rsid w:val="00793C66"/>
    <w:rsid w:val="00796F51"/>
    <w:rsid w:val="007A0CA0"/>
    <w:rsid w:val="007A2CA9"/>
    <w:rsid w:val="007A4306"/>
    <w:rsid w:val="007A7291"/>
    <w:rsid w:val="007B1ABF"/>
    <w:rsid w:val="007B2F5C"/>
    <w:rsid w:val="007B3F64"/>
    <w:rsid w:val="007C18D0"/>
    <w:rsid w:val="007C2661"/>
    <w:rsid w:val="007C5856"/>
    <w:rsid w:val="007D1D0C"/>
    <w:rsid w:val="007D5CE7"/>
    <w:rsid w:val="007D6ACA"/>
    <w:rsid w:val="007D79DB"/>
    <w:rsid w:val="007E0F4A"/>
    <w:rsid w:val="007E24BB"/>
    <w:rsid w:val="007E2F1E"/>
    <w:rsid w:val="007E309F"/>
    <w:rsid w:val="007E65C1"/>
    <w:rsid w:val="007F0B0C"/>
    <w:rsid w:val="007F0FA0"/>
    <w:rsid w:val="007F2554"/>
    <w:rsid w:val="00800CF2"/>
    <w:rsid w:val="00801452"/>
    <w:rsid w:val="008021CE"/>
    <w:rsid w:val="00806F21"/>
    <w:rsid w:val="008076AF"/>
    <w:rsid w:val="00807D19"/>
    <w:rsid w:val="008102A4"/>
    <w:rsid w:val="00813BA4"/>
    <w:rsid w:val="00815F01"/>
    <w:rsid w:val="00815FF7"/>
    <w:rsid w:val="0081657B"/>
    <w:rsid w:val="00824CAE"/>
    <w:rsid w:val="008301E3"/>
    <w:rsid w:val="008307B7"/>
    <w:rsid w:val="00831215"/>
    <w:rsid w:val="0083223C"/>
    <w:rsid w:val="008324AF"/>
    <w:rsid w:val="00835101"/>
    <w:rsid w:val="008367C3"/>
    <w:rsid w:val="00836EE4"/>
    <w:rsid w:val="00842A0B"/>
    <w:rsid w:val="0084336E"/>
    <w:rsid w:val="008435C0"/>
    <w:rsid w:val="00847221"/>
    <w:rsid w:val="00853FCE"/>
    <w:rsid w:val="008542D6"/>
    <w:rsid w:val="0086001C"/>
    <w:rsid w:val="00860DB9"/>
    <w:rsid w:val="008616A3"/>
    <w:rsid w:val="00864EAF"/>
    <w:rsid w:val="008650CD"/>
    <w:rsid w:val="0086518F"/>
    <w:rsid w:val="008655D6"/>
    <w:rsid w:val="00867230"/>
    <w:rsid w:val="0086740F"/>
    <w:rsid w:val="0086759B"/>
    <w:rsid w:val="0087039D"/>
    <w:rsid w:val="00870CD2"/>
    <w:rsid w:val="00873731"/>
    <w:rsid w:val="00876F0F"/>
    <w:rsid w:val="008806E4"/>
    <w:rsid w:val="00883120"/>
    <w:rsid w:val="0088312D"/>
    <w:rsid w:val="00896C66"/>
    <w:rsid w:val="008A2685"/>
    <w:rsid w:val="008A54B0"/>
    <w:rsid w:val="008A5B2F"/>
    <w:rsid w:val="008A62FF"/>
    <w:rsid w:val="008B069D"/>
    <w:rsid w:val="008B538C"/>
    <w:rsid w:val="008B6176"/>
    <w:rsid w:val="008B6340"/>
    <w:rsid w:val="008B6B18"/>
    <w:rsid w:val="008C257C"/>
    <w:rsid w:val="008C4112"/>
    <w:rsid w:val="008C4584"/>
    <w:rsid w:val="008C4865"/>
    <w:rsid w:val="008D7976"/>
    <w:rsid w:val="008E37BD"/>
    <w:rsid w:val="008E38CB"/>
    <w:rsid w:val="008E3CF4"/>
    <w:rsid w:val="008E6C5E"/>
    <w:rsid w:val="008E7DA7"/>
    <w:rsid w:val="008F074D"/>
    <w:rsid w:val="008F66E0"/>
    <w:rsid w:val="008F7CA7"/>
    <w:rsid w:val="00904ACD"/>
    <w:rsid w:val="009058A3"/>
    <w:rsid w:val="009064C0"/>
    <w:rsid w:val="00911B39"/>
    <w:rsid w:val="00911EE8"/>
    <w:rsid w:val="00916AE3"/>
    <w:rsid w:val="00920016"/>
    <w:rsid w:val="00920103"/>
    <w:rsid w:val="009277A1"/>
    <w:rsid w:val="00927E80"/>
    <w:rsid w:val="009318CB"/>
    <w:rsid w:val="00933DC3"/>
    <w:rsid w:val="00934059"/>
    <w:rsid w:val="00935691"/>
    <w:rsid w:val="00935F60"/>
    <w:rsid w:val="00940933"/>
    <w:rsid w:val="00953E09"/>
    <w:rsid w:val="00954DF2"/>
    <w:rsid w:val="00961D18"/>
    <w:rsid w:val="00963938"/>
    <w:rsid w:val="00970FF0"/>
    <w:rsid w:val="00971542"/>
    <w:rsid w:val="00971725"/>
    <w:rsid w:val="00976484"/>
    <w:rsid w:val="00977BD8"/>
    <w:rsid w:val="0098038B"/>
    <w:rsid w:val="00980571"/>
    <w:rsid w:val="00981DA1"/>
    <w:rsid w:val="00991F82"/>
    <w:rsid w:val="00994996"/>
    <w:rsid w:val="00994D55"/>
    <w:rsid w:val="009A1997"/>
    <w:rsid w:val="009A4065"/>
    <w:rsid w:val="009A75D5"/>
    <w:rsid w:val="009B1B92"/>
    <w:rsid w:val="009B230A"/>
    <w:rsid w:val="009B5757"/>
    <w:rsid w:val="009B6FD2"/>
    <w:rsid w:val="009C3378"/>
    <w:rsid w:val="009C71A9"/>
    <w:rsid w:val="009D0B25"/>
    <w:rsid w:val="009D590D"/>
    <w:rsid w:val="009D6A91"/>
    <w:rsid w:val="009E05B2"/>
    <w:rsid w:val="009E12E5"/>
    <w:rsid w:val="009E7524"/>
    <w:rsid w:val="009F3485"/>
    <w:rsid w:val="009F7DC0"/>
    <w:rsid w:val="00A01F23"/>
    <w:rsid w:val="00A03E00"/>
    <w:rsid w:val="00A06F44"/>
    <w:rsid w:val="00A100C4"/>
    <w:rsid w:val="00A13E9C"/>
    <w:rsid w:val="00A154EF"/>
    <w:rsid w:val="00A2192D"/>
    <w:rsid w:val="00A25213"/>
    <w:rsid w:val="00A26CC7"/>
    <w:rsid w:val="00A31378"/>
    <w:rsid w:val="00A34C62"/>
    <w:rsid w:val="00A418A2"/>
    <w:rsid w:val="00A4441B"/>
    <w:rsid w:val="00A45171"/>
    <w:rsid w:val="00A453D3"/>
    <w:rsid w:val="00A50925"/>
    <w:rsid w:val="00A5273E"/>
    <w:rsid w:val="00A55BB5"/>
    <w:rsid w:val="00A55F22"/>
    <w:rsid w:val="00A57EC8"/>
    <w:rsid w:val="00A60AF6"/>
    <w:rsid w:val="00A61B31"/>
    <w:rsid w:val="00A656C6"/>
    <w:rsid w:val="00A728D8"/>
    <w:rsid w:val="00A7347B"/>
    <w:rsid w:val="00A74481"/>
    <w:rsid w:val="00A751A4"/>
    <w:rsid w:val="00A77F56"/>
    <w:rsid w:val="00A77F80"/>
    <w:rsid w:val="00A82DCD"/>
    <w:rsid w:val="00A83CAA"/>
    <w:rsid w:val="00A86901"/>
    <w:rsid w:val="00A87E01"/>
    <w:rsid w:val="00A907FF"/>
    <w:rsid w:val="00A927C3"/>
    <w:rsid w:val="00A95FBB"/>
    <w:rsid w:val="00A97ACE"/>
    <w:rsid w:val="00AA1FBE"/>
    <w:rsid w:val="00AA2B40"/>
    <w:rsid w:val="00AA5F64"/>
    <w:rsid w:val="00AC2955"/>
    <w:rsid w:val="00AD0953"/>
    <w:rsid w:val="00AD1D62"/>
    <w:rsid w:val="00AD2A4F"/>
    <w:rsid w:val="00AD50E3"/>
    <w:rsid w:val="00AD6298"/>
    <w:rsid w:val="00AD6960"/>
    <w:rsid w:val="00AD6D16"/>
    <w:rsid w:val="00AE43A0"/>
    <w:rsid w:val="00AE695B"/>
    <w:rsid w:val="00AF6AB0"/>
    <w:rsid w:val="00AF751C"/>
    <w:rsid w:val="00B0292B"/>
    <w:rsid w:val="00B07086"/>
    <w:rsid w:val="00B10894"/>
    <w:rsid w:val="00B11F6D"/>
    <w:rsid w:val="00B15D57"/>
    <w:rsid w:val="00B1673A"/>
    <w:rsid w:val="00B22433"/>
    <w:rsid w:val="00B334A1"/>
    <w:rsid w:val="00B33791"/>
    <w:rsid w:val="00B35ED0"/>
    <w:rsid w:val="00B35FB5"/>
    <w:rsid w:val="00B37E93"/>
    <w:rsid w:val="00B5179E"/>
    <w:rsid w:val="00B52F91"/>
    <w:rsid w:val="00B62DD0"/>
    <w:rsid w:val="00B64688"/>
    <w:rsid w:val="00B654FF"/>
    <w:rsid w:val="00B67055"/>
    <w:rsid w:val="00B71309"/>
    <w:rsid w:val="00B71529"/>
    <w:rsid w:val="00B911C2"/>
    <w:rsid w:val="00B91D36"/>
    <w:rsid w:val="00B91DC1"/>
    <w:rsid w:val="00B948D7"/>
    <w:rsid w:val="00BA0795"/>
    <w:rsid w:val="00BA7E45"/>
    <w:rsid w:val="00BB2C95"/>
    <w:rsid w:val="00BB40A1"/>
    <w:rsid w:val="00BB4698"/>
    <w:rsid w:val="00BB563A"/>
    <w:rsid w:val="00BB6822"/>
    <w:rsid w:val="00BC14F0"/>
    <w:rsid w:val="00BC5585"/>
    <w:rsid w:val="00BC5DEB"/>
    <w:rsid w:val="00BD03C3"/>
    <w:rsid w:val="00BD0D80"/>
    <w:rsid w:val="00BD28EC"/>
    <w:rsid w:val="00BE050E"/>
    <w:rsid w:val="00BF2E22"/>
    <w:rsid w:val="00BF33FC"/>
    <w:rsid w:val="00BF6025"/>
    <w:rsid w:val="00BF63CD"/>
    <w:rsid w:val="00C0258E"/>
    <w:rsid w:val="00C03426"/>
    <w:rsid w:val="00C14A53"/>
    <w:rsid w:val="00C166B7"/>
    <w:rsid w:val="00C175B5"/>
    <w:rsid w:val="00C22183"/>
    <w:rsid w:val="00C24E45"/>
    <w:rsid w:val="00C25EF5"/>
    <w:rsid w:val="00C25F86"/>
    <w:rsid w:val="00C2659A"/>
    <w:rsid w:val="00C3337F"/>
    <w:rsid w:val="00C3404A"/>
    <w:rsid w:val="00C45F35"/>
    <w:rsid w:val="00C47CF2"/>
    <w:rsid w:val="00C50599"/>
    <w:rsid w:val="00C5231E"/>
    <w:rsid w:val="00C53009"/>
    <w:rsid w:val="00C5525A"/>
    <w:rsid w:val="00C56691"/>
    <w:rsid w:val="00C64232"/>
    <w:rsid w:val="00C6788A"/>
    <w:rsid w:val="00C705CC"/>
    <w:rsid w:val="00C777B4"/>
    <w:rsid w:val="00C8373C"/>
    <w:rsid w:val="00C86D5E"/>
    <w:rsid w:val="00C87913"/>
    <w:rsid w:val="00C91337"/>
    <w:rsid w:val="00C91FFB"/>
    <w:rsid w:val="00C921B4"/>
    <w:rsid w:val="00C96A32"/>
    <w:rsid w:val="00CA1527"/>
    <w:rsid w:val="00CA313D"/>
    <w:rsid w:val="00CA445E"/>
    <w:rsid w:val="00CA6995"/>
    <w:rsid w:val="00CA6FF3"/>
    <w:rsid w:val="00CB1B2B"/>
    <w:rsid w:val="00CB244F"/>
    <w:rsid w:val="00CB3C5D"/>
    <w:rsid w:val="00CB5A30"/>
    <w:rsid w:val="00CC1639"/>
    <w:rsid w:val="00CC41FF"/>
    <w:rsid w:val="00CC4494"/>
    <w:rsid w:val="00CC51BF"/>
    <w:rsid w:val="00CD0BE9"/>
    <w:rsid w:val="00CD491C"/>
    <w:rsid w:val="00CE25D2"/>
    <w:rsid w:val="00CE3E61"/>
    <w:rsid w:val="00CE5601"/>
    <w:rsid w:val="00CE65A5"/>
    <w:rsid w:val="00CE700A"/>
    <w:rsid w:val="00CF0809"/>
    <w:rsid w:val="00CF1124"/>
    <w:rsid w:val="00CF2268"/>
    <w:rsid w:val="00CF3634"/>
    <w:rsid w:val="00CF5284"/>
    <w:rsid w:val="00CF615E"/>
    <w:rsid w:val="00D00F4A"/>
    <w:rsid w:val="00D029EA"/>
    <w:rsid w:val="00D10EE1"/>
    <w:rsid w:val="00D153D8"/>
    <w:rsid w:val="00D15667"/>
    <w:rsid w:val="00D16E02"/>
    <w:rsid w:val="00D21B89"/>
    <w:rsid w:val="00D23409"/>
    <w:rsid w:val="00D2392B"/>
    <w:rsid w:val="00D26993"/>
    <w:rsid w:val="00D3041C"/>
    <w:rsid w:val="00D32BE9"/>
    <w:rsid w:val="00D32F04"/>
    <w:rsid w:val="00D357C5"/>
    <w:rsid w:val="00D43C92"/>
    <w:rsid w:val="00D43F9C"/>
    <w:rsid w:val="00D4685F"/>
    <w:rsid w:val="00D47AAA"/>
    <w:rsid w:val="00D50B5C"/>
    <w:rsid w:val="00D51D89"/>
    <w:rsid w:val="00D52350"/>
    <w:rsid w:val="00D524F1"/>
    <w:rsid w:val="00D529ED"/>
    <w:rsid w:val="00D5300A"/>
    <w:rsid w:val="00D6266B"/>
    <w:rsid w:val="00D62B61"/>
    <w:rsid w:val="00D62BFB"/>
    <w:rsid w:val="00D71F57"/>
    <w:rsid w:val="00D76AB4"/>
    <w:rsid w:val="00D82C28"/>
    <w:rsid w:val="00D835DA"/>
    <w:rsid w:val="00D84D2E"/>
    <w:rsid w:val="00D950D0"/>
    <w:rsid w:val="00D955EB"/>
    <w:rsid w:val="00DA17A1"/>
    <w:rsid w:val="00DA18AD"/>
    <w:rsid w:val="00DA1D80"/>
    <w:rsid w:val="00DA26C6"/>
    <w:rsid w:val="00DA4A5B"/>
    <w:rsid w:val="00DA5516"/>
    <w:rsid w:val="00DA5771"/>
    <w:rsid w:val="00DB0287"/>
    <w:rsid w:val="00DB2613"/>
    <w:rsid w:val="00DB3B1C"/>
    <w:rsid w:val="00DB7DC6"/>
    <w:rsid w:val="00DC254B"/>
    <w:rsid w:val="00DC3606"/>
    <w:rsid w:val="00DC3D31"/>
    <w:rsid w:val="00DC7641"/>
    <w:rsid w:val="00DC766F"/>
    <w:rsid w:val="00DD0A80"/>
    <w:rsid w:val="00DD36B6"/>
    <w:rsid w:val="00DD69D8"/>
    <w:rsid w:val="00DD6FCE"/>
    <w:rsid w:val="00DE21A9"/>
    <w:rsid w:val="00DE2D7D"/>
    <w:rsid w:val="00DE30FF"/>
    <w:rsid w:val="00DE6509"/>
    <w:rsid w:val="00DE688D"/>
    <w:rsid w:val="00DE6937"/>
    <w:rsid w:val="00DF002A"/>
    <w:rsid w:val="00DF07F0"/>
    <w:rsid w:val="00DF5597"/>
    <w:rsid w:val="00DF574E"/>
    <w:rsid w:val="00E026D6"/>
    <w:rsid w:val="00E055D0"/>
    <w:rsid w:val="00E05B56"/>
    <w:rsid w:val="00E1567A"/>
    <w:rsid w:val="00E21481"/>
    <w:rsid w:val="00E22BD6"/>
    <w:rsid w:val="00E3026D"/>
    <w:rsid w:val="00E31D32"/>
    <w:rsid w:val="00E351BF"/>
    <w:rsid w:val="00E42D7F"/>
    <w:rsid w:val="00E43217"/>
    <w:rsid w:val="00E57A80"/>
    <w:rsid w:val="00E61A79"/>
    <w:rsid w:val="00E64787"/>
    <w:rsid w:val="00E66D5C"/>
    <w:rsid w:val="00E774C3"/>
    <w:rsid w:val="00E8112F"/>
    <w:rsid w:val="00E84309"/>
    <w:rsid w:val="00EA154A"/>
    <w:rsid w:val="00EA5723"/>
    <w:rsid w:val="00EA7EC4"/>
    <w:rsid w:val="00EB077C"/>
    <w:rsid w:val="00EB0DCB"/>
    <w:rsid w:val="00EB0FF8"/>
    <w:rsid w:val="00EB19D9"/>
    <w:rsid w:val="00EB2543"/>
    <w:rsid w:val="00EB2894"/>
    <w:rsid w:val="00EB2DDE"/>
    <w:rsid w:val="00EB6E9F"/>
    <w:rsid w:val="00EB74EA"/>
    <w:rsid w:val="00EB7668"/>
    <w:rsid w:val="00EC7600"/>
    <w:rsid w:val="00ED1CB9"/>
    <w:rsid w:val="00ED458B"/>
    <w:rsid w:val="00ED4DC1"/>
    <w:rsid w:val="00ED6CE4"/>
    <w:rsid w:val="00EE1CEC"/>
    <w:rsid w:val="00EE3EFE"/>
    <w:rsid w:val="00EE55D7"/>
    <w:rsid w:val="00EF24F9"/>
    <w:rsid w:val="00EF3D08"/>
    <w:rsid w:val="00F02A90"/>
    <w:rsid w:val="00F02BAA"/>
    <w:rsid w:val="00F1213B"/>
    <w:rsid w:val="00F169F2"/>
    <w:rsid w:val="00F16F15"/>
    <w:rsid w:val="00F1739D"/>
    <w:rsid w:val="00F225CE"/>
    <w:rsid w:val="00F23ECB"/>
    <w:rsid w:val="00F24FBA"/>
    <w:rsid w:val="00F278DE"/>
    <w:rsid w:val="00F3075F"/>
    <w:rsid w:val="00F30807"/>
    <w:rsid w:val="00F30B18"/>
    <w:rsid w:val="00F31214"/>
    <w:rsid w:val="00F359E7"/>
    <w:rsid w:val="00F37BBF"/>
    <w:rsid w:val="00F4489A"/>
    <w:rsid w:val="00F45CF6"/>
    <w:rsid w:val="00F53C5C"/>
    <w:rsid w:val="00F57352"/>
    <w:rsid w:val="00F60957"/>
    <w:rsid w:val="00F66133"/>
    <w:rsid w:val="00F67148"/>
    <w:rsid w:val="00F71F79"/>
    <w:rsid w:val="00F7237C"/>
    <w:rsid w:val="00F755EB"/>
    <w:rsid w:val="00F80BDE"/>
    <w:rsid w:val="00F839C7"/>
    <w:rsid w:val="00F85AE4"/>
    <w:rsid w:val="00F9122C"/>
    <w:rsid w:val="00F91742"/>
    <w:rsid w:val="00F92FE2"/>
    <w:rsid w:val="00F93347"/>
    <w:rsid w:val="00F93AD9"/>
    <w:rsid w:val="00F9470F"/>
    <w:rsid w:val="00FA33A6"/>
    <w:rsid w:val="00FA3EFB"/>
    <w:rsid w:val="00FA60FC"/>
    <w:rsid w:val="00FB0AE8"/>
    <w:rsid w:val="00FB2319"/>
    <w:rsid w:val="00FB2F13"/>
    <w:rsid w:val="00FB4BF9"/>
    <w:rsid w:val="00FC34E2"/>
    <w:rsid w:val="00FC35E8"/>
    <w:rsid w:val="00FC3849"/>
    <w:rsid w:val="00FC39F8"/>
    <w:rsid w:val="00FC4291"/>
    <w:rsid w:val="00FD05B5"/>
    <w:rsid w:val="00FD15D0"/>
    <w:rsid w:val="00FD269A"/>
    <w:rsid w:val="00FE4412"/>
    <w:rsid w:val="00FE44DF"/>
    <w:rsid w:val="00FF1F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F5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CC7"/>
    <w:pPr>
      <w:spacing w:before="120" w:after="120"/>
      <w:ind w:firstLine="720"/>
      <w:jc w:val="both"/>
    </w:pPr>
    <w:rPr>
      <w:rFonts w:ascii="Times New Roman" w:eastAsia="Calibri" w:hAnsi="Times New Roman" w:cs="Times New Roman"/>
      <w:kern w:val="0"/>
      <w:sz w:val="28"/>
      <w:szCs w:val="22"/>
    </w:rPr>
  </w:style>
  <w:style w:type="paragraph" w:styleId="Heading1">
    <w:name w:val="heading 1"/>
    <w:basedOn w:val="Normal"/>
    <w:next w:val="Normal"/>
    <w:link w:val="Heading1Char"/>
    <w:uiPriority w:val="9"/>
    <w:qFormat/>
    <w:rsid w:val="00CE5601"/>
    <w:pPr>
      <w:keepNext/>
      <w:ind w:firstLine="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CE5601"/>
    <w:pPr>
      <w:keepNext/>
      <w:ind w:firstLine="0"/>
      <w:jc w:val="center"/>
      <w:outlineLvl w:val="1"/>
    </w:pPr>
    <w:rPr>
      <w:rFonts w:eastAsia="Times New Roman"/>
      <w:b/>
      <w:bCs/>
      <w:iCs/>
      <w:szCs w:val="28"/>
    </w:rPr>
  </w:style>
  <w:style w:type="paragraph" w:styleId="Heading3">
    <w:name w:val="heading 3"/>
    <w:basedOn w:val="Normal"/>
    <w:next w:val="Normal"/>
    <w:link w:val="Heading3Char"/>
    <w:uiPriority w:val="9"/>
    <w:unhideWhenUsed/>
    <w:qFormat/>
    <w:rsid w:val="00CE5601"/>
    <w:pPr>
      <w:keepNext/>
      <w:ind w:firstLine="0"/>
      <w:jc w:val="center"/>
      <w:outlineLvl w:val="2"/>
    </w:pPr>
    <w:rPr>
      <w:rFonts w:eastAsia="Times New Roman"/>
      <w:b/>
      <w:bCs/>
      <w:szCs w:val="26"/>
    </w:rPr>
  </w:style>
  <w:style w:type="paragraph" w:styleId="Heading4">
    <w:name w:val="heading 4"/>
    <w:basedOn w:val="Normal"/>
    <w:next w:val="Normal"/>
    <w:link w:val="Heading4Char"/>
    <w:uiPriority w:val="9"/>
    <w:unhideWhenUsed/>
    <w:qFormat/>
    <w:rsid w:val="00CE5601"/>
    <w:pPr>
      <w:keepNext/>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601"/>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CE5601"/>
    <w:rPr>
      <w:rFonts w:ascii="Times New Roman" w:eastAsia="Times New Roman" w:hAnsi="Times New Roman" w:cs="Times New Roman"/>
      <w:b/>
      <w:bCs/>
      <w:iCs/>
      <w:kern w:val="0"/>
      <w:sz w:val="28"/>
      <w:szCs w:val="28"/>
    </w:rPr>
  </w:style>
  <w:style w:type="character" w:customStyle="1" w:styleId="Heading3Char">
    <w:name w:val="Heading 3 Char"/>
    <w:basedOn w:val="DefaultParagraphFont"/>
    <w:link w:val="Heading3"/>
    <w:uiPriority w:val="9"/>
    <w:rsid w:val="00CE5601"/>
    <w:rPr>
      <w:rFonts w:ascii="Times New Roman" w:eastAsia="Times New Roman" w:hAnsi="Times New Roman" w:cs="Times New Roman"/>
      <w:b/>
      <w:bCs/>
      <w:kern w:val="0"/>
      <w:sz w:val="28"/>
      <w:szCs w:val="26"/>
    </w:rPr>
  </w:style>
  <w:style w:type="character" w:customStyle="1" w:styleId="Heading4Char">
    <w:name w:val="Heading 4 Char"/>
    <w:basedOn w:val="DefaultParagraphFont"/>
    <w:link w:val="Heading4"/>
    <w:uiPriority w:val="9"/>
    <w:rsid w:val="00CE5601"/>
    <w:rPr>
      <w:rFonts w:ascii="Times New Roman" w:eastAsia="Times New Roman" w:hAnsi="Times New Roman" w:cs="Times New Roman"/>
      <w:b/>
      <w:bCs/>
      <w:kern w:val="0"/>
      <w:sz w:val="28"/>
      <w:szCs w:val="28"/>
    </w:rPr>
  </w:style>
  <w:style w:type="paragraph" w:styleId="ListParagraph">
    <w:name w:val="List Paragraph"/>
    <w:basedOn w:val="Normal"/>
    <w:uiPriority w:val="34"/>
    <w:qFormat/>
    <w:rsid w:val="00CE5601"/>
    <w:pPr>
      <w:ind w:left="720"/>
      <w:contextualSpacing/>
    </w:pPr>
  </w:style>
  <w:style w:type="character" w:styleId="Hyperlink">
    <w:name w:val="Hyperlink"/>
    <w:uiPriority w:val="99"/>
    <w:unhideWhenUsed/>
    <w:rsid w:val="00CE5601"/>
    <w:rPr>
      <w:color w:val="0000FF"/>
      <w:u w:val="single"/>
    </w:rPr>
  </w:style>
  <w:style w:type="character" w:styleId="Emphasis">
    <w:name w:val="Emphasis"/>
    <w:uiPriority w:val="20"/>
    <w:qFormat/>
    <w:rsid w:val="00CE5601"/>
    <w:rPr>
      <w:i/>
      <w:iCs/>
    </w:rPr>
  </w:style>
  <w:style w:type="paragraph" w:styleId="Header">
    <w:name w:val="header"/>
    <w:basedOn w:val="Normal"/>
    <w:link w:val="HeaderChar"/>
    <w:uiPriority w:val="99"/>
    <w:unhideWhenUsed/>
    <w:rsid w:val="00CE5601"/>
    <w:pPr>
      <w:tabs>
        <w:tab w:val="center" w:pos="4680"/>
        <w:tab w:val="right" w:pos="9360"/>
      </w:tabs>
    </w:pPr>
  </w:style>
  <w:style w:type="character" w:customStyle="1" w:styleId="HeaderChar">
    <w:name w:val="Header Char"/>
    <w:basedOn w:val="DefaultParagraphFont"/>
    <w:link w:val="Header"/>
    <w:uiPriority w:val="99"/>
    <w:rsid w:val="00CE5601"/>
    <w:rPr>
      <w:rFonts w:ascii="Times New Roman" w:eastAsia="Calibri" w:hAnsi="Times New Roman" w:cs="Times New Roman"/>
      <w:kern w:val="0"/>
      <w:sz w:val="28"/>
      <w:szCs w:val="22"/>
    </w:rPr>
  </w:style>
  <w:style w:type="paragraph" w:styleId="Footer">
    <w:name w:val="footer"/>
    <w:basedOn w:val="Normal"/>
    <w:link w:val="FooterChar"/>
    <w:uiPriority w:val="99"/>
    <w:unhideWhenUsed/>
    <w:rsid w:val="00CE5601"/>
    <w:pPr>
      <w:tabs>
        <w:tab w:val="center" w:pos="4680"/>
        <w:tab w:val="right" w:pos="9360"/>
      </w:tabs>
    </w:pPr>
  </w:style>
  <w:style w:type="character" w:customStyle="1" w:styleId="FooterChar">
    <w:name w:val="Footer Char"/>
    <w:basedOn w:val="DefaultParagraphFont"/>
    <w:link w:val="Footer"/>
    <w:uiPriority w:val="99"/>
    <w:rsid w:val="00CE5601"/>
    <w:rPr>
      <w:rFonts w:ascii="Times New Roman" w:eastAsia="Calibri" w:hAnsi="Times New Roman" w:cs="Times New Roman"/>
      <w:kern w:val="0"/>
      <w:sz w:val="28"/>
      <w:szCs w:val="22"/>
    </w:rPr>
  </w:style>
  <w:style w:type="paragraph" w:styleId="Revision">
    <w:name w:val="Revision"/>
    <w:hidden/>
    <w:uiPriority w:val="99"/>
    <w:semiHidden/>
    <w:rsid w:val="00CE5601"/>
    <w:rPr>
      <w:rFonts w:ascii="Times New Roman" w:eastAsia="Calibri" w:hAnsi="Times New Roman" w:cs="Times New Roman"/>
      <w:kern w:val="0"/>
      <w:sz w:val="28"/>
      <w:szCs w:val="22"/>
    </w:rPr>
  </w:style>
  <w:style w:type="character" w:styleId="CommentReference">
    <w:name w:val="annotation reference"/>
    <w:uiPriority w:val="99"/>
    <w:semiHidden/>
    <w:unhideWhenUsed/>
    <w:rsid w:val="00CE5601"/>
    <w:rPr>
      <w:sz w:val="16"/>
      <w:szCs w:val="16"/>
    </w:rPr>
  </w:style>
  <w:style w:type="paragraph" w:styleId="CommentText">
    <w:name w:val="annotation text"/>
    <w:basedOn w:val="Normal"/>
    <w:link w:val="CommentTextChar"/>
    <w:uiPriority w:val="99"/>
    <w:unhideWhenUsed/>
    <w:rsid w:val="00CE5601"/>
    <w:rPr>
      <w:sz w:val="20"/>
      <w:szCs w:val="20"/>
    </w:rPr>
  </w:style>
  <w:style w:type="character" w:customStyle="1" w:styleId="CommentTextChar">
    <w:name w:val="Comment Text Char"/>
    <w:basedOn w:val="DefaultParagraphFont"/>
    <w:link w:val="CommentText"/>
    <w:uiPriority w:val="99"/>
    <w:rsid w:val="00CE5601"/>
    <w:rPr>
      <w:rFonts w:ascii="Times New Roman" w:eastAsia="Calibri" w:hAnsi="Times New Roman"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CE5601"/>
    <w:rPr>
      <w:b/>
      <w:bCs/>
    </w:rPr>
  </w:style>
  <w:style w:type="character" w:customStyle="1" w:styleId="CommentSubjectChar">
    <w:name w:val="Comment Subject Char"/>
    <w:basedOn w:val="CommentTextChar"/>
    <w:link w:val="CommentSubject"/>
    <w:uiPriority w:val="99"/>
    <w:semiHidden/>
    <w:rsid w:val="00CE5601"/>
    <w:rPr>
      <w:rFonts w:ascii="Times New Roman" w:eastAsia="Calibri" w:hAnsi="Times New Roman" w:cs="Times New Roman"/>
      <w:b/>
      <w:bCs/>
      <w:kern w:val="0"/>
      <w:sz w:val="20"/>
      <w:szCs w:val="20"/>
      <w:lang w:val="en-US"/>
    </w:rPr>
  </w:style>
  <w:style w:type="paragraph" w:styleId="BalloonText">
    <w:name w:val="Balloon Text"/>
    <w:basedOn w:val="Normal"/>
    <w:link w:val="BalloonTextChar"/>
    <w:uiPriority w:val="99"/>
    <w:semiHidden/>
    <w:unhideWhenUsed/>
    <w:rsid w:val="00CE560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601"/>
    <w:rPr>
      <w:rFonts w:ascii="Tahoma" w:eastAsia="Calibri" w:hAnsi="Tahoma" w:cs="Tahoma"/>
      <w:kern w:val="0"/>
      <w:sz w:val="16"/>
      <w:szCs w:val="16"/>
      <w:lang w:val="en-US"/>
    </w:rPr>
  </w:style>
  <w:style w:type="character" w:styleId="FollowedHyperlink">
    <w:name w:val="FollowedHyperlink"/>
    <w:basedOn w:val="DefaultParagraphFont"/>
    <w:uiPriority w:val="99"/>
    <w:semiHidden/>
    <w:unhideWhenUsed/>
    <w:rsid w:val="00CE5601"/>
    <w:rPr>
      <w:color w:val="954F72" w:themeColor="followedHyperlink"/>
      <w:u w:val="single"/>
    </w:rPr>
  </w:style>
  <w:style w:type="paragraph" w:styleId="BodyText">
    <w:name w:val="Body Text"/>
    <w:aliases w:val="1tenchuong"/>
    <w:basedOn w:val="Normal"/>
    <w:link w:val="BodyTextChar"/>
    <w:rsid w:val="00CB5A30"/>
    <w:pPr>
      <w:autoSpaceDE w:val="0"/>
      <w:autoSpaceDN w:val="0"/>
      <w:spacing w:before="0" w:after="0"/>
      <w:ind w:firstLine="0"/>
    </w:pPr>
    <w:rPr>
      <w:rFonts w:ascii=".VnTime" w:eastAsia="Times New Roman" w:hAnsi=".VnTime"/>
      <w:szCs w:val="28"/>
      <w:lang w:val="en-GB"/>
    </w:rPr>
  </w:style>
  <w:style w:type="character" w:customStyle="1" w:styleId="BodyTextChar">
    <w:name w:val="Body Text Char"/>
    <w:aliases w:val="1tenchuong Char"/>
    <w:basedOn w:val="DefaultParagraphFont"/>
    <w:link w:val="BodyText"/>
    <w:rsid w:val="00CB5A30"/>
    <w:rPr>
      <w:rFonts w:ascii=".VnTime" w:eastAsia="Times New Roman" w:hAnsi=".VnTime" w:cs="Times New Roman"/>
      <w:kern w:val="0"/>
      <w:sz w:val="28"/>
      <w:szCs w:val="28"/>
      <w:lang w:val="en-GB"/>
    </w:rPr>
  </w:style>
  <w:style w:type="character" w:customStyle="1" w:styleId="normal-h1">
    <w:name w:val="normal-h1"/>
    <w:rsid w:val="00CB5A30"/>
    <w:rPr>
      <w:rFonts w:ascii=".VnTime" w:hAnsi=".VnTime" w:hint="default"/>
      <w:color w:val="0000FF"/>
      <w:sz w:val="24"/>
      <w:szCs w:val="24"/>
    </w:rPr>
  </w:style>
  <w:style w:type="paragraph" w:styleId="NormalWeb">
    <w:name w:val="Normal (Web)"/>
    <w:basedOn w:val="Normal"/>
    <w:link w:val="NormalWebChar"/>
    <w:qFormat/>
    <w:rsid w:val="00CB5A30"/>
    <w:pPr>
      <w:spacing w:before="100" w:beforeAutospacing="1" w:after="100" w:afterAutospacing="1"/>
      <w:ind w:firstLine="0"/>
      <w:jc w:val="left"/>
    </w:pPr>
    <w:rPr>
      <w:rFonts w:eastAsia="Times New Roman"/>
      <w:sz w:val="24"/>
      <w:szCs w:val="24"/>
    </w:rPr>
  </w:style>
  <w:style w:type="character" w:customStyle="1" w:styleId="NormalWebChar">
    <w:name w:val="Normal (Web) Char"/>
    <w:link w:val="NormalWeb"/>
    <w:locked/>
    <w:rsid w:val="00CB5A30"/>
    <w:rPr>
      <w:rFonts w:ascii="Times New Roman" w:eastAsia="Times New Roman" w:hAnsi="Times New Roman" w:cs="Times New Roman"/>
      <w:kern w:val="0"/>
    </w:rPr>
  </w:style>
  <w:style w:type="character" w:styleId="PageNumber">
    <w:name w:val="page number"/>
    <w:basedOn w:val="DefaultParagraphFont"/>
    <w:uiPriority w:val="99"/>
    <w:semiHidden/>
    <w:unhideWhenUsed/>
    <w:rsid w:val="00263B36"/>
  </w:style>
  <w:style w:type="paragraph" w:styleId="FootnoteText">
    <w:name w:val="footnote text"/>
    <w:basedOn w:val="Normal"/>
    <w:link w:val="FootnoteTextChar"/>
    <w:uiPriority w:val="99"/>
    <w:rsid w:val="00A61B31"/>
    <w:pPr>
      <w:spacing w:before="0" w:after="0"/>
      <w:ind w:firstLine="0"/>
      <w:jc w:val="left"/>
    </w:pPr>
    <w:rPr>
      <w:rFonts w:ascii=".VnTime" w:eastAsia="Times New Roman" w:hAnsi=".VnTime"/>
      <w:sz w:val="20"/>
      <w:szCs w:val="20"/>
    </w:rPr>
  </w:style>
  <w:style w:type="character" w:customStyle="1" w:styleId="FootnoteTextChar">
    <w:name w:val="Footnote Text Char"/>
    <w:basedOn w:val="DefaultParagraphFont"/>
    <w:link w:val="FootnoteText"/>
    <w:uiPriority w:val="99"/>
    <w:rsid w:val="00A61B31"/>
    <w:rPr>
      <w:rFonts w:ascii=".VnTime" w:eastAsia="Times New Roman" w:hAnsi=".VnTime" w:cs="Times New Roman"/>
      <w:kern w:val="0"/>
      <w:sz w:val="20"/>
      <w:szCs w:val="20"/>
    </w:rPr>
  </w:style>
  <w:style w:type="character" w:customStyle="1" w:styleId="fontstyle01">
    <w:name w:val="fontstyle01"/>
    <w:basedOn w:val="DefaultParagraphFont"/>
    <w:rsid w:val="001450BC"/>
    <w:rPr>
      <w:rFonts w:ascii="TimesNewRomanPSMT" w:eastAsia="TimesNewRomanPSMT" w:hAnsi="TimesNewRomanPSMT" w:cs="TimesNewRomanPSMT" w:hint="eastAsia"/>
      <w:b w:val="0"/>
      <w:bCs w:val="0"/>
      <w:i w:val="0"/>
      <w:iCs w:val="0"/>
      <w:color w:val="000000"/>
      <w:sz w:val="26"/>
      <w:szCs w:val="26"/>
    </w:rPr>
  </w:style>
  <w:style w:type="paragraph" w:customStyle="1" w:styleId="footnotedescription">
    <w:name w:val="footnote description"/>
    <w:next w:val="Normal"/>
    <w:link w:val="footnotedescriptionChar"/>
    <w:hidden/>
    <w:rsid w:val="007A2CA9"/>
    <w:pPr>
      <w:spacing w:line="251" w:lineRule="auto"/>
      <w:ind w:right="7"/>
      <w:jc w:val="both"/>
    </w:pPr>
    <w:rPr>
      <w:rFonts w:ascii="Times New Roman" w:eastAsia="Times New Roman" w:hAnsi="Times New Roman" w:cs="Times New Roman"/>
      <w:color w:val="000000"/>
      <w:sz w:val="22"/>
    </w:rPr>
  </w:style>
  <w:style w:type="character" w:customStyle="1" w:styleId="footnotedescriptionChar">
    <w:name w:val="footnote description Char"/>
    <w:link w:val="footnotedescription"/>
    <w:rsid w:val="007A2CA9"/>
    <w:rPr>
      <w:rFonts w:ascii="Times New Roman" w:eastAsia="Times New Roman" w:hAnsi="Times New Roman" w:cs="Times New Roman"/>
      <w:color w:val="000000"/>
      <w:sz w:val="22"/>
    </w:rPr>
  </w:style>
  <w:style w:type="character" w:customStyle="1" w:styleId="footnotemark">
    <w:name w:val="footnote mark"/>
    <w:hidden/>
    <w:rsid w:val="007A2CA9"/>
    <w:rPr>
      <w:rFonts w:ascii="Courier New" w:eastAsia="Courier New" w:hAnsi="Courier New" w:cs="Courier New"/>
      <w:color w:val="000000"/>
      <w:sz w:val="20"/>
      <w:vertAlign w:val="superscript"/>
    </w:rPr>
  </w:style>
  <w:style w:type="table" w:styleId="TableGrid">
    <w:name w:val="Table Grid"/>
    <w:basedOn w:val="TableNormal"/>
    <w:uiPriority w:val="39"/>
    <w:rsid w:val="00292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782DE6"/>
    <w:rPr>
      <w:vertAlign w:val="superscript"/>
    </w:rPr>
  </w:style>
  <w:style w:type="paragraph" w:customStyle="1" w:styleId="Default">
    <w:name w:val="Default"/>
    <w:rsid w:val="00E1567A"/>
    <w:pPr>
      <w:autoSpaceDE w:val="0"/>
      <w:autoSpaceDN w:val="0"/>
      <w:adjustRightInd w:val="0"/>
    </w:pPr>
    <w:rPr>
      <w:rFonts w:ascii="Times New Roman" w:hAnsi="Times New Roman" w:cs="Times New Roman"/>
      <w:color w:val="000000"/>
      <w:kern w:val="0"/>
    </w:rPr>
  </w:style>
  <w:style w:type="character" w:customStyle="1" w:styleId="fontstyle21">
    <w:name w:val="fontstyle21"/>
    <w:basedOn w:val="DefaultParagraphFont"/>
    <w:rsid w:val="00472631"/>
    <w:rPr>
      <w:rFonts w:ascii="TimesNewRomanPSMT" w:hAnsi="TimesNewRomanPSMT" w:hint="default"/>
      <w:b w:val="0"/>
      <w:bCs w:val="0"/>
      <w:i w:val="0"/>
      <w:iCs w:val="0"/>
      <w:color w:val="000000"/>
      <w:sz w:val="28"/>
      <w:szCs w:val="28"/>
    </w:rPr>
  </w:style>
  <w:style w:type="paragraph" w:customStyle="1" w:styleId="LegalClause">
    <w:name w:val="Legal Clause"/>
    <w:basedOn w:val="Normal"/>
    <w:rsid w:val="00295077"/>
    <w:pPr>
      <w:spacing w:before="0" w:after="60" w:line="276" w:lineRule="auto"/>
      <w:ind w:firstLine="567"/>
    </w:pPr>
    <w:rPr>
      <w:rFonts w:eastAsia="Times New Roman" w:cstheme="minorBid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CC7"/>
    <w:pPr>
      <w:spacing w:before="120" w:after="120"/>
      <w:ind w:firstLine="720"/>
      <w:jc w:val="both"/>
    </w:pPr>
    <w:rPr>
      <w:rFonts w:ascii="Times New Roman" w:eastAsia="Calibri" w:hAnsi="Times New Roman" w:cs="Times New Roman"/>
      <w:kern w:val="0"/>
      <w:sz w:val="28"/>
      <w:szCs w:val="22"/>
    </w:rPr>
  </w:style>
  <w:style w:type="paragraph" w:styleId="Heading1">
    <w:name w:val="heading 1"/>
    <w:basedOn w:val="Normal"/>
    <w:next w:val="Normal"/>
    <w:link w:val="Heading1Char"/>
    <w:uiPriority w:val="9"/>
    <w:qFormat/>
    <w:rsid w:val="00CE5601"/>
    <w:pPr>
      <w:keepNext/>
      <w:ind w:firstLine="0"/>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CE5601"/>
    <w:pPr>
      <w:keepNext/>
      <w:ind w:firstLine="0"/>
      <w:jc w:val="center"/>
      <w:outlineLvl w:val="1"/>
    </w:pPr>
    <w:rPr>
      <w:rFonts w:eastAsia="Times New Roman"/>
      <w:b/>
      <w:bCs/>
      <w:iCs/>
      <w:szCs w:val="28"/>
    </w:rPr>
  </w:style>
  <w:style w:type="paragraph" w:styleId="Heading3">
    <w:name w:val="heading 3"/>
    <w:basedOn w:val="Normal"/>
    <w:next w:val="Normal"/>
    <w:link w:val="Heading3Char"/>
    <w:uiPriority w:val="9"/>
    <w:unhideWhenUsed/>
    <w:qFormat/>
    <w:rsid w:val="00CE5601"/>
    <w:pPr>
      <w:keepNext/>
      <w:ind w:firstLine="0"/>
      <w:jc w:val="center"/>
      <w:outlineLvl w:val="2"/>
    </w:pPr>
    <w:rPr>
      <w:rFonts w:eastAsia="Times New Roman"/>
      <w:b/>
      <w:bCs/>
      <w:szCs w:val="26"/>
    </w:rPr>
  </w:style>
  <w:style w:type="paragraph" w:styleId="Heading4">
    <w:name w:val="heading 4"/>
    <w:basedOn w:val="Normal"/>
    <w:next w:val="Normal"/>
    <w:link w:val="Heading4Char"/>
    <w:uiPriority w:val="9"/>
    <w:unhideWhenUsed/>
    <w:qFormat/>
    <w:rsid w:val="00CE5601"/>
    <w:pPr>
      <w:keepNext/>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601"/>
    <w:rPr>
      <w:rFonts w:ascii="Times New Roman" w:eastAsia="Times New Roman" w:hAnsi="Times New Roman" w:cs="Times New Roman"/>
      <w:b/>
      <w:bCs/>
      <w:kern w:val="32"/>
      <w:sz w:val="28"/>
      <w:szCs w:val="32"/>
    </w:rPr>
  </w:style>
  <w:style w:type="character" w:customStyle="1" w:styleId="Heading2Char">
    <w:name w:val="Heading 2 Char"/>
    <w:basedOn w:val="DefaultParagraphFont"/>
    <w:link w:val="Heading2"/>
    <w:uiPriority w:val="9"/>
    <w:rsid w:val="00CE5601"/>
    <w:rPr>
      <w:rFonts w:ascii="Times New Roman" w:eastAsia="Times New Roman" w:hAnsi="Times New Roman" w:cs="Times New Roman"/>
      <w:b/>
      <w:bCs/>
      <w:iCs/>
      <w:kern w:val="0"/>
      <w:sz w:val="28"/>
      <w:szCs w:val="28"/>
    </w:rPr>
  </w:style>
  <w:style w:type="character" w:customStyle="1" w:styleId="Heading3Char">
    <w:name w:val="Heading 3 Char"/>
    <w:basedOn w:val="DefaultParagraphFont"/>
    <w:link w:val="Heading3"/>
    <w:uiPriority w:val="9"/>
    <w:rsid w:val="00CE5601"/>
    <w:rPr>
      <w:rFonts w:ascii="Times New Roman" w:eastAsia="Times New Roman" w:hAnsi="Times New Roman" w:cs="Times New Roman"/>
      <w:b/>
      <w:bCs/>
      <w:kern w:val="0"/>
      <w:sz w:val="28"/>
      <w:szCs w:val="26"/>
    </w:rPr>
  </w:style>
  <w:style w:type="character" w:customStyle="1" w:styleId="Heading4Char">
    <w:name w:val="Heading 4 Char"/>
    <w:basedOn w:val="DefaultParagraphFont"/>
    <w:link w:val="Heading4"/>
    <w:uiPriority w:val="9"/>
    <w:rsid w:val="00CE5601"/>
    <w:rPr>
      <w:rFonts w:ascii="Times New Roman" w:eastAsia="Times New Roman" w:hAnsi="Times New Roman" w:cs="Times New Roman"/>
      <w:b/>
      <w:bCs/>
      <w:kern w:val="0"/>
      <w:sz w:val="28"/>
      <w:szCs w:val="28"/>
    </w:rPr>
  </w:style>
  <w:style w:type="paragraph" w:styleId="ListParagraph">
    <w:name w:val="List Paragraph"/>
    <w:basedOn w:val="Normal"/>
    <w:uiPriority w:val="34"/>
    <w:qFormat/>
    <w:rsid w:val="00CE5601"/>
    <w:pPr>
      <w:ind w:left="720"/>
      <w:contextualSpacing/>
    </w:pPr>
  </w:style>
  <w:style w:type="character" w:styleId="Hyperlink">
    <w:name w:val="Hyperlink"/>
    <w:uiPriority w:val="99"/>
    <w:unhideWhenUsed/>
    <w:rsid w:val="00CE5601"/>
    <w:rPr>
      <w:color w:val="0000FF"/>
      <w:u w:val="single"/>
    </w:rPr>
  </w:style>
  <w:style w:type="character" w:styleId="Emphasis">
    <w:name w:val="Emphasis"/>
    <w:uiPriority w:val="20"/>
    <w:qFormat/>
    <w:rsid w:val="00CE5601"/>
    <w:rPr>
      <w:i/>
      <w:iCs/>
    </w:rPr>
  </w:style>
  <w:style w:type="paragraph" w:styleId="Header">
    <w:name w:val="header"/>
    <w:basedOn w:val="Normal"/>
    <w:link w:val="HeaderChar"/>
    <w:uiPriority w:val="99"/>
    <w:unhideWhenUsed/>
    <w:rsid w:val="00CE5601"/>
    <w:pPr>
      <w:tabs>
        <w:tab w:val="center" w:pos="4680"/>
        <w:tab w:val="right" w:pos="9360"/>
      </w:tabs>
    </w:pPr>
  </w:style>
  <w:style w:type="character" w:customStyle="1" w:styleId="HeaderChar">
    <w:name w:val="Header Char"/>
    <w:basedOn w:val="DefaultParagraphFont"/>
    <w:link w:val="Header"/>
    <w:uiPriority w:val="99"/>
    <w:rsid w:val="00CE5601"/>
    <w:rPr>
      <w:rFonts w:ascii="Times New Roman" w:eastAsia="Calibri" w:hAnsi="Times New Roman" w:cs="Times New Roman"/>
      <w:kern w:val="0"/>
      <w:sz w:val="28"/>
      <w:szCs w:val="22"/>
    </w:rPr>
  </w:style>
  <w:style w:type="paragraph" w:styleId="Footer">
    <w:name w:val="footer"/>
    <w:basedOn w:val="Normal"/>
    <w:link w:val="FooterChar"/>
    <w:uiPriority w:val="99"/>
    <w:unhideWhenUsed/>
    <w:rsid w:val="00CE5601"/>
    <w:pPr>
      <w:tabs>
        <w:tab w:val="center" w:pos="4680"/>
        <w:tab w:val="right" w:pos="9360"/>
      </w:tabs>
    </w:pPr>
  </w:style>
  <w:style w:type="character" w:customStyle="1" w:styleId="FooterChar">
    <w:name w:val="Footer Char"/>
    <w:basedOn w:val="DefaultParagraphFont"/>
    <w:link w:val="Footer"/>
    <w:uiPriority w:val="99"/>
    <w:rsid w:val="00CE5601"/>
    <w:rPr>
      <w:rFonts w:ascii="Times New Roman" w:eastAsia="Calibri" w:hAnsi="Times New Roman" w:cs="Times New Roman"/>
      <w:kern w:val="0"/>
      <w:sz w:val="28"/>
      <w:szCs w:val="22"/>
    </w:rPr>
  </w:style>
  <w:style w:type="paragraph" w:styleId="Revision">
    <w:name w:val="Revision"/>
    <w:hidden/>
    <w:uiPriority w:val="99"/>
    <w:semiHidden/>
    <w:rsid w:val="00CE5601"/>
    <w:rPr>
      <w:rFonts w:ascii="Times New Roman" w:eastAsia="Calibri" w:hAnsi="Times New Roman" w:cs="Times New Roman"/>
      <w:kern w:val="0"/>
      <w:sz w:val="28"/>
      <w:szCs w:val="22"/>
    </w:rPr>
  </w:style>
  <w:style w:type="character" w:styleId="CommentReference">
    <w:name w:val="annotation reference"/>
    <w:uiPriority w:val="99"/>
    <w:semiHidden/>
    <w:unhideWhenUsed/>
    <w:rsid w:val="00CE5601"/>
    <w:rPr>
      <w:sz w:val="16"/>
      <w:szCs w:val="16"/>
    </w:rPr>
  </w:style>
  <w:style w:type="paragraph" w:styleId="CommentText">
    <w:name w:val="annotation text"/>
    <w:basedOn w:val="Normal"/>
    <w:link w:val="CommentTextChar"/>
    <w:uiPriority w:val="99"/>
    <w:unhideWhenUsed/>
    <w:rsid w:val="00CE5601"/>
    <w:rPr>
      <w:sz w:val="20"/>
      <w:szCs w:val="20"/>
    </w:rPr>
  </w:style>
  <w:style w:type="character" w:customStyle="1" w:styleId="CommentTextChar">
    <w:name w:val="Comment Text Char"/>
    <w:basedOn w:val="DefaultParagraphFont"/>
    <w:link w:val="CommentText"/>
    <w:uiPriority w:val="99"/>
    <w:rsid w:val="00CE5601"/>
    <w:rPr>
      <w:rFonts w:ascii="Times New Roman" w:eastAsia="Calibri" w:hAnsi="Times New Roman"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CE5601"/>
    <w:rPr>
      <w:b/>
      <w:bCs/>
    </w:rPr>
  </w:style>
  <w:style w:type="character" w:customStyle="1" w:styleId="CommentSubjectChar">
    <w:name w:val="Comment Subject Char"/>
    <w:basedOn w:val="CommentTextChar"/>
    <w:link w:val="CommentSubject"/>
    <w:uiPriority w:val="99"/>
    <w:semiHidden/>
    <w:rsid w:val="00CE5601"/>
    <w:rPr>
      <w:rFonts w:ascii="Times New Roman" w:eastAsia="Calibri" w:hAnsi="Times New Roman" w:cs="Times New Roman"/>
      <w:b/>
      <w:bCs/>
      <w:kern w:val="0"/>
      <w:sz w:val="20"/>
      <w:szCs w:val="20"/>
      <w:lang w:val="en-US"/>
    </w:rPr>
  </w:style>
  <w:style w:type="paragraph" w:styleId="BalloonText">
    <w:name w:val="Balloon Text"/>
    <w:basedOn w:val="Normal"/>
    <w:link w:val="BalloonTextChar"/>
    <w:uiPriority w:val="99"/>
    <w:semiHidden/>
    <w:unhideWhenUsed/>
    <w:rsid w:val="00CE560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601"/>
    <w:rPr>
      <w:rFonts w:ascii="Tahoma" w:eastAsia="Calibri" w:hAnsi="Tahoma" w:cs="Tahoma"/>
      <w:kern w:val="0"/>
      <w:sz w:val="16"/>
      <w:szCs w:val="16"/>
      <w:lang w:val="en-US"/>
    </w:rPr>
  </w:style>
  <w:style w:type="character" w:styleId="FollowedHyperlink">
    <w:name w:val="FollowedHyperlink"/>
    <w:basedOn w:val="DefaultParagraphFont"/>
    <w:uiPriority w:val="99"/>
    <w:semiHidden/>
    <w:unhideWhenUsed/>
    <w:rsid w:val="00CE5601"/>
    <w:rPr>
      <w:color w:val="954F72" w:themeColor="followedHyperlink"/>
      <w:u w:val="single"/>
    </w:rPr>
  </w:style>
  <w:style w:type="paragraph" w:styleId="BodyText">
    <w:name w:val="Body Text"/>
    <w:aliases w:val="1tenchuong"/>
    <w:basedOn w:val="Normal"/>
    <w:link w:val="BodyTextChar"/>
    <w:rsid w:val="00CB5A30"/>
    <w:pPr>
      <w:autoSpaceDE w:val="0"/>
      <w:autoSpaceDN w:val="0"/>
      <w:spacing w:before="0" w:after="0"/>
      <w:ind w:firstLine="0"/>
    </w:pPr>
    <w:rPr>
      <w:rFonts w:ascii=".VnTime" w:eastAsia="Times New Roman" w:hAnsi=".VnTime"/>
      <w:szCs w:val="28"/>
      <w:lang w:val="en-GB"/>
    </w:rPr>
  </w:style>
  <w:style w:type="character" w:customStyle="1" w:styleId="BodyTextChar">
    <w:name w:val="Body Text Char"/>
    <w:aliases w:val="1tenchuong Char"/>
    <w:basedOn w:val="DefaultParagraphFont"/>
    <w:link w:val="BodyText"/>
    <w:rsid w:val="00CB5A30"/>
    <w:rPr>
      <w:rFonts w:ascii=".VnTime" w:eastAsia="Times New Roman" w:hAnsi=".VnTime" w:cs="Times New Roman"/>
      <w:kern w:val="0"/>
      <w:sz w:val="28"/>
      <w:szCs w:val="28"/>
      <w:lang w:val="en-GB"/>
    </w:rPr>
  </w:style>
  <w:style w:type="character" w:customStyle="1" w:styleId="normal-h1">
    <w:name w:val="normal-h1"/>
    <w:rsid w:val="00CB5A30"/>
    <w:rPr>
      <w:rFonts w:ascii=".VnTime" w:hAnsi=".VnTime" w:hint="default"/>
      <w:color w:val="0000FF"/>
      <w:sz w:val="24"/>
      <w:szCs w:val="24"/>
    </w:rPr>
  </w:style>
  <w:style w:type="paragraph" w:styleId="NormalWeb">
    <w:name w:val="Normal (Web)"/>
    <w:basedOn w:val="Normal"/>
    <w:link w:val="NormalWebChar"/>
    <w:qFormat/>
    <w:rsid w:val="00CB5A30"/>
    <w:pPr>
      <w:spacing w:before="100" w:beforeAutospacing="1" w:after="100" w:afterAutospacing="1"/>
      <w:ind w:firstLine="0"/>
      <w:jc w:val="left"/>
    </w:pPr>
    <w:rPr>
      <w:rFonts w:eastAsia="Times New Roman"/>
      <w:sz w:val="24"/>
      <w:szCs w:val="24"/>
    </w:rPr>
  </w:style>
  <w:style w:type="character" w:customStyle="1" w:styleId="NormalWebChar">
    <w:name w:val="Normal (Web) Char"/>
    <w:link w:val="NormalWeb"/>
    <w:locked/>
    <w:rsid w:val="00CB5A30"/>
    <w:rPr>
      <w:rFonts w:ascii="Times New Roman" w:eastAsia="Times New Roman" w:hAnsi="Times New Roman" w:cs="Times New Roman"/>
      <w:kern w:val="0"/>
    </w:rPr>
  </w:style>
  <w:style w:type="character" w:styleId="PageNumber">
    <w:name w:val="page number"/>
    <w:basedOn w:val="DefaultParagraphFont"/>
    <w:uiPriority w:val="99"/>
    <w:semiHidden/>
    <w:unhideWhenUsed/>
    <w:rsid w:val="00263B36"/>
  </w:style>
  <w:style w:type="paragraph" w:styleId="FootnoteText">
    <w:name w:val="footnote text"/>
    <w:basedOn w:val="Normal"/>
    <w:link w:val="FootnoteTextChar"/>
    <w:uiPriority w:val="99"/>
    <w:rsid w:val="00A61B31"/>
    <w:pPr>
      <w:spacing w:before="0" w:after="0"/>
      <w:ind w:firstLine="0"/>
      <w:jc w:val="left"/>
    </w:pPr>
    <w:rPr>
      <w:rFonts w:ascii=".VnTime" w:eastAsia="Times New Roman" w:hAnsi=".VnTime"/>
      <w:sz w:val="20"/>
      <w:szCs w:val="20"/>
    </w:rPr>
  </w:style>
  <w:style w:type="character" w:customStyle="1" w:styleId="FootnoteTextChar">
    <w:name w:val="Footnote Text Char"/>
    <w:basedOn w:val="DefaultParagraphFont"/>
    <w:link w:val="FootnoteText"/>
    <w:uiPriority w:val="99"/>
    <w:rsid w:val="00A61B31"/>
    <w:rPr>
      <w:rFonts w:ascii=".VnTime" w:eastAsia="Times New Roman" w:hAnsi=".VnTime" w:cs="Times New Roman"/>
      <w:kern w:val="0"/>
      <w:sz w:val="20"/>
      <w:szCs w:val="20"/>
    </w:rPr>
  </w:style>
  <w:style w:type="character" w:customStyle="1" w:styleId="fontstyle01">
    <w:name w:val="fontstyle01"/>
    <w:basedOn w:val="DefaultParagraphFont"/>
    <w:rsid w:val="001450BC"/>
    <w:rPr>
      <w:rFonts w:ascii="TimesNewRomanPSMT" w:eastAsia="TimesNewRomanPSMT" w:hAnsi="TimesNewRomanPSMT" w:cs="TimesNewRomanPSMT" w:hint="eastAsia"/>
      <w:b w:val="0"/>
      <w:bCs w:val="0"/>
      <w:i w:val="0"/>
      <w:iCs w:val="0"/>
      <w:color w:val="000000"/>
      <w:sz w:val="26"/>
      <w:szCs w:val="26"/>
    </w:rPr>
  </w:style>
  <w:style w:type="paragraph" w:customStyle="1" w:styleId="footnotedescription">
    <w:name w:val="footnote description"/>
    <w:next w:val="Normal"/>
    <w:link w:val="footnotedescriptionChar"/>
    <w:hidden/>
    <w:rsid w:val="007A2CA9"/>
    <w:pPr>
      <w:spacing w:line="251" w:lineRule="auto"/>
      <w:ind w:right="7"/>
      <w:jc w:val="both"/>
    </w:pPr>
    <w:rPr>
      <w:rFonts w:ascii="Times New Roman" w:eastAsia="Times New Roman" w:hAnsi="Times New Roman" w:cs="Times New Roman"/>
      <w:color w:val="000000"/>
      <w:sz w:val="22"/>
    </w:rPr>
  </w:style>
  <w:style w:type="character" w:customStyle="1" w:styleId="footnotedescriptionChar">
    <w:name w:val="footnote description Char"/>
    <w:link w:val="footnotedescription"/>
    <w:rsid w:val="007A2CA9"/>
    <w:rPr>
      <w:rFonts w:ascii="Times New Roman" w:eastAsia="Times New Roman" w:hAnsi="Times New Roman" w:cs="Times New Roman"/>
      <w:color w:val="000000"/>
      <w:sz w:val="22"/>
    </w:rPr>
  </w:style>
  <w:style w:type="character" w:customStyle="1" w:styleId="footnotemark">
    <w:name w:val="footnote mark"/>
    <w:hidden/>
    <w:rsid w:val="007A2CA9"/>
    <w:rPr>
      <w:rFonts w:ascii="Courier New" w:eastAsia="Courier New" w:hAnsi="Courier New" w:cs="Courier New"/>
      <w:color w:val="000000"/>
      <w:sz w:val="20"/>
      <w:vertAlign w:val="superscript"/>
    </w:rPr>
  </w:style>
  <w:style w:type="table" w:styleId="TableGrid">
    <w:name w:val="Table Grid"/>
    <w:basedOn w:val="TableNormal"/>
    <w:uiPriority w:val="39"/>
    <w:rsid w:val="002920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782DE6"/>
    <w:rPr>
      <w:vertAlign w:val="superscript"/>
    </w:rPr>
  </w:style>
  <w:style w:type="paragraph" w:customStyle="1" w:styleId="Default">
    <w:name w:val="Default"/>
    <w:rsid w:val="00E1567A"/>
    <w:pPr>
      <w:autoSpaceDE w:val="0"/>
      <w:autoSpaceDN w:val="0"/>
      <w:adjustRightInd w:val="0"/>
    </w:pPr>
    <w:rPr>
      <w:rFonts w:ascii="Times New Roman" w:hAnsi="Times New Roman" w:cs="Times New Roman"/>
      <w:color w:val="000000"/>
      <w:kern w:val="0"/>
    </w:rPr>
  </w:style>
  <w:style w:type="character" w:customStyle="1" w:styleId="fontstyle21">
    <w:name w:val="fontstyle21"/>
    <w:basedOn w:val="DefaultParagraphFont"/>
    <w:rsid w:val="00472631"/>
    <w:rPr>
      <w:rFonts w:ascii="TimesNewRomanPSMT" w:hAnsi="TimesNewRomanPSMT" w:hint="default"/>
      <w:b w:val="0"/>
      <w:bCs w:val="0"/>
      <w:i w:val="0"/>
      <w:iCs w:val="0"/>
      <w:color w:val="000000"/>
      <w:sz w:val="28"/>
      <w:szCs w:val="28"/>
    </w:rPr>
  </w:style>
  <w:style w:type="paragraph" w:customStyle="1" w:styleId="LegalClause">
    <w:name w:val="Legal Clause"/>
    <w:basedOn w:val="Normal"/>
    <w:rsid w:val="00295077"/>
    <w:pPr>
      <w:spacing w:before="0" w:after="60" w:line="276" w:lineRule="auto"/>
      <w:ind w:firstLine="567"/>
    </w:pPr>
    <w:rPr>
      <w:rFonts w:eastAsia="Times New Roman" w:cs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54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F733-B71A-4AFF-9306-D75DA4BD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3177</Words>
  <Characters>18112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MacAir</dc:creator>
  <cp:lastModifiedBy>MinhDiem</cp:lastModifiedBy>
  <cp:revision>2</cp:revision>
  <cp:lastPrinted>2026-04-27T10:45:00Z</cp:lastPrinted>
  <dcterms:created xsi:type="dcterms:W3CDTF">2026-09-10T03:08:00Z</dcterms:created>
  <dcterms:modified xsi:type="dcterms:W3CDTF">2026-09-10T03:08:00Z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d88552d9-5bee-4d8e-98a5-b2ff7a199f29</vt:lpwstr>
  </property>
</Properties>
</file>