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483ACB" w14:textId="77777777" w:rsidR="00284FA5" w:rsidRPr="001B00F2" w:rsidRDefault="00284FA5" w:rsidP="00284FA5">
      <w:pPr>
        <w:rPr>
          <w:rFonts w:ascii="Times New Roman" w:hAnsi="Times New Roman"/>
          <w:vanish/>
        </w:rPr>
      </w:pPr>
    </w:p>
    <w:tbl>
      <w:tblPr>
        <w:tblW w:w="9245" w:type="dxa"/>
        <w:tblInd w:w="-34" w:type="dxa"/>
        <w:tblLook w:val="0000" w:firstRow="0" w:lastRow="0" w:firstColumn="0" w:lastColumn="0" w:noHBand="0" w:noVBand="0"/>
      </w:tblPr>
      <w:tblGrid>
        <w:gridCol w:w="3153"/>
        <w:gridCol w:w="6092"/>
      </w:tblGrid>
      <w:tr w:rsidR="000E44CC" w:rsidRPr="007D4A19" w14:paraId="431BCF45" w14:textId="77777777" w:rsidTr="007D4A19">
        <w:tc>
          <w:tcPr>
            <w:tcW w:w="3153" w:type="dxa"/>
          </w:tcPr>
          <w:p w14:paraId="5E043DCF" w14:textId="35D3DD8A" w:rsidR="000E44CC" w:rsidRPr="007D4A19" w:rsidRDefault="000E44CC" w:rsidP="009516CD">
            <w:pPr>
              <w:ind w:right="-144"/>
              <w:jc w:val="center"/>
              <w:rPr>
                <w:rFonts w:ascii="Times New Roman" w:hAnsi="Times New Roman"/>
                <w:b/>
                <w:bCs/>
              </w:rPr>
            </w:pPr>
            <w:bookmarkStart w:id="0" w:name="_GoBack"/>
            <w:bookmarkEnd w:id="0"/>
            <w:r w:rsidRPr="007D4A19">
              <w:rPr>
                <w:rFonts w:ascii="Times New Roman" w:hAnsi="Times New Roman"/>
                <w:b/>
                <w:bCs/>
              </w:rPr>
              <w:t>BỘ Y TẾ</w:t>
            </w:r>
          </w:p>
          <w:p w14:paraId="7432C542" w14:textId="760F5CAD" w:rsidR="000E44CC" w:rsidRDefault="007D4A19" w:rsidP="0066627B">
            <w:pPr>
              <w:ind w:right="-144"/>
              <w:jc w:val="center"/>
              <w:rPr>
                <w:rFonts w:ascii="Times New Roman" w:hAnsi="Times New Roman"/>
                <w:b/>
                <w:bCs/>
                <w:vertAlign w:val="superscript"/>
              </w:rPr>
            </w:pPr>
            <w:r>
              <w:rPr>
                <w:rFonts w:ascii="Times New Roman" w:hAnsi="Times New Roman"/>
                <w:b/>
                <w:bCs/>
                <w:noProof/>
                <w:vertAlign w:val="superscript"/>
              </w:rPr>
              <mc:AlternateContent>
                <mc:Choice Requires="wps">
                  <w:drawing>
                    <wp:anchor distT="0" distB="0" distL="114300" distR="114300" simplePos="0" relativeHeight="251659264" behindDoc="0" locked="0" layoutInCell="1" allowOverlap="1" wp14:anchorId="466350F5" wp14:editId="608C962C">
                      <wp:simplePos x="0" y="0"/>
                      <wp:positionH relativeFrom="column">
                        <wp:posOffset>699770</wp:posOffset>
                      </wp:positionH>
                      <wp:positionV relativeFrom="paragraph">
                        <wp:posOffset>52705</wp:posOffset>
                      </wp:positionV>
                      <wp:extent cx="545523"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4552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line w14:anchorId="65534C3D"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1pt,4.15pt" to="98.0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" strokecolor="black [3213]"/>
                  </w:pict>
                </mc:Fallback>
              </mc:AlternateContent>
            </w:r>
          </w:p>
          <w:p w14:paraId="2A911913" w14:textId="77777777" w:rsidR="007D4A19" w:rsidRPr="007D4A19" w:rsidRDefault="007D4A19" w:rsidP="0066627B">
            <w:pPr>
              <w:ind w:right="-144"/>
              <w:jc w:val="center"/>
              <w:rPr>
                <w:rFonts w:ascii="Times New Roman" w:hAnsi="Times New Roman"/>
                <w:b/>
                <w:bCs/>
                <w:vertAlign w:val="superscript"/>
              </w:rPr>
            </w:pPr>
          </w:p>
          <w:p w14:paraId="5AC65BC7" w14:textId="3FC02336" w:rsidR="000E44CC" w:rsidRPr="007D4A19" w:rsidRDefault="00E645C2" w:rsidP="0066627B">
            <w:pPr>
              <w:ind w:right="-144"/>
              <w:jc w:val="center"/>
              <w:rPr>
                <w:rFonts w:ascii="Times New Roman" w:hAnsi="Times New Roman"/>
              </w:rPr>
            </w:pPr>
            <w:r w:rsidRPr="007D4A19">
              <w:rPr>
                <w:rFonts w:ascii="Times New Roman" w:hAnsi="Times New Roman"/>
              </w:rPr>
              <w:t xml:space="preserve">Số: </w:t>
            </w:r>
            <w:r w:rsidR="00656205">
              <w:rPr>
                <w:rFonts w:ascii="Times New Roman" w:hAnsi="Times New Roman"/>
              </w:rPr>
              <w:t xml:space="preserve">    </w:t>
            </w:r>
            <w:r w:rsidR="00DE4528">
              <w:rPr>
                <w:rFonts w:ascii="Times New Roman" w:hAnsi="Times New Roman"/>
              </w:rPr>
              <w:t xml:space="preserve">   </w:t>
            </w:r>
            <w:r w:rsidR="00656205">
              <w:rPr>
                <w:rFonts w:ascii="Times New Roman" w:hAnsi="Times New Roman"/>
              </w:rPr>
              <w:t xml:space="preserve"> </w:t>
            </w:r>
            <w:r w:rsidR="003524DF">
              <w:rPr>
                <w:rFonts w:ascii="Times New Roman" w:hAnsi="Times New Roman"/>
                <w:lang w:val="vi-VN"/>
              </w:rPr>
              <w:t xml:space="preserve"> </w:t>
            </w:r>
            <w:r w:rsidRPr="007D4A19">
              <w:rPr>
                <w:rFonts w:ascii="Times New Roman" w:hAnsi="Times New Roman"/>
              </w:rPr>
              <w:t>/TTr-BYT</w:t>
            </w:r>
          </w:p>
          <w:p w14:paraId="06BBC33A" w14:textId="2855E6A5" w:rsidR="000E44CC" w:rsidRPr="007D4A19" w:rsidRDefault="000E44CC" w:rsidP="0066627B">
            <w:pPr>
              <w:ind w:right="76"/>
              <w:jc w:val="center"/>
              <w:rPr>
                <w:rFonts w:ascii="Times New Roman" w:hAnsi="Times New Roman"/>
                <w:b/>
                <w:bCs/>
                <w:vertAlign w:val="superscript"/>
              </w:rPr>
            </w:pPr>
          </w:p>
        </w:tc>
        <w:tc>
          <w:tcPr>
            <w:tcW w:w="6092" w:type="dxa"/>
          </w:tcPr>
          <w:p w14:paraId="6C3D4B0E" w14:textId="77777777" w:rsidR="000E44CC" w:rsidRPr="007D4A19" w:rsidRDefault="000E44CC" w:rsidP="0066627B">
            <w:pPr>
              <w:pStyle w:val="Heading9"/>
              <w:spacing w:before="0" w:after="0"/>
              <w:jc w:val="center"/>
              <w:rPr>
                <w:rFonts w:ascii="Times New Roman" w:hAnsi="Times New Roman"/>
                <w:b/>
                <w:bCs/>
                <w:sz w:val="28"/>
                <w:szCs w:val="28"/>
                <w:lang w:val="en-US" w:eastAsia="en-US"/>
              </w:rPr>
            </w:pPr>
            <w:r w:rsidRPr="007D4A19">
              <w:rPr>
                <w:rFonts w:ascii="Times New Roman" w:hAnsi="Times New Roman"/>
                <w:b/>
                <w:bCs/>
                <w:sz w:val="28"/>
                <w:szCs w:val="28"/>
                <w:lang w:val="en-US" w:eastAsia="en-US"/>
              </w:rPr>
              <w:t>CỘNG HOÀ XÃ HỘI CHỦ NGHĨA VIỆT NAM</w:t>
            </w:r>
          </w:p>
          <w:p w14:paraId="067540C4" w14:textId="77777777" w:rsidR="000E44CC" w:rsidRPr="007D4A19" w:rsidRDefault="000E44CC" w:rsidP="0066627B">
            <w:pPr>
              <w:ind w:right="-144"/>
              <w:jc w:val="center"/>
              <w:rPr>
                <w:rFonts w:ascii="Times New Roman" w:hAnsi="Times New Roman"/>
                <w:b/>
                <w:bCs/>
              </w:rPr>
            </w:pPr>
            <w:r w:rsidRPr="007D4A19">
              <w:rPr>
                <w:rFonts w:ascii="Times New Roman" w:hAnsi="Times New Roman"/>
                <w:b/>
                <w:bCs/>
              </w:rPr>
              <w:t>Độc lập - Tự do - Hạnh phúc</w:t>
            </w:r>
          </w:p>
          <w:p w14:paraId="476E8A4A" w14:textId="0DE7D0FB" w:rsidR="007D4A19" w:rsidRDefault="007D4A19" w:rsidP="005C742D">
            <w:pPr>
              <w:ind w:right="-144"/>
              <w:jc w:val="center"/>
              <w:rPr>
                <w:rFonts w:ascii="Times New Roman" w:hAnsi="Times New Roman"/>
                <w:i/>
                <w:iCs/>
              </w:rPr>
            </w:pPr>
            <w:r>
              <w:rPr>
                <w:rFonts w:ascii="Times New Roman" w:hAnsi="Times New Roman"/>
                <w:i/>
                <w:iCs/>
                <w:noProof/>
              </w:rPr>
              <mc:AlternateContent>
                <mc:Choice Requires="wps">
                  <w:drawing>
                    <wp:anchor distT="0" distB="0" distL="114300" distR="114300" simplePos="0" relativeHeight="251660288" behindDoc="0" locked="0" layoutInCell="1" allowOverlap="1" wp14:anchorId="1148D619" wp14:editId="0C69F17A">
                      <wp:simplePos x="0" y="0"/>
                      <wp:positionH relativeFrom="column">
                        <wp:posOffset>918845</wp:posOffset>
                      </wp:positionH>
                      <wp:positionV relativeFrom="paragraph">
                        <wp:posOffset>38735</wp:posOffset>
                      </wp:positionV>
                      <wp:extent cx="19621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962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line w14:anchorId="04E3792D"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2.35pt,3.05pt" to="226.8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" strokecolor="black [3213]"/>
                  </w:pict>
                </mc:Fallback>
              </mc:AlternateContent>
            </w:r>
          </w:p>
          <w:p w14:paraId="19007F2E" w14:textId="02E41326" w:rsidR="000E44CC" w:rsidRPr="007D4A19" w:rsidRDefault="000E44CC" w:rsidP="000F1410">
            <w:pPr>
              <w:ind w:right="-144"/>
              <w:jc w:val="center"/>
              <w:rPr>
                <w:rFonts w:ascii="Times New Roman" w:hAnsi="Times New Roman"/>
                <w:i/>
                <w:lang w:val="vi-VN"/>
              </w:rPr>
            </w:pPr>
            <w:r w:rsidRPr="007D4A19">
              <w:rPr>
                <w:rFonts w:ascii="Times New Roman" w:hAnsi="Times New Roman"/>
                <w:i/>
                <w:iCs/>
              </w:rPr>
              <w:t xml:space="preserve">Hà Nội, ngày   </w:t>
            </w:r>
            <w:r w:rsidR="00656205">
              <w:rPr>
                <w:rFonts w:ascii="Times New Roman" w:hAnsi="Times New Roman"/>
                <w:i/>
                <w:iCs/>
              </w:rPr>
              <w:t xml:space="preserve">   </w:t>
            </w:r>
            <w:r w:rsidRPr="007D4A19">
              <w:rPr>
                <w:rFonts w:ascii="Times New Roman" w:hAnsi="Times New Roman"/>
                <w:i/>
                <w:iCs/>
              </w:rPr>
              <w:t xml:space="preserve">  tháng </w:t>
            </w:r>
            <w:r w:rsidR="006D390C">
              <w:rPr>
                <w:rFonts w:ascii="Times New Roman" w:hAnsi="Times New Roman"/>
                <w:i/>
                <w:iCs/>
                <w:lang w:val="vi-VN"/>
              </w:rPr>
              <w:t xml:space="preserve">     </w:t>
            </w:r>
            <w:r w:rsidRPr="007D4A19">
              <w:rPr>
                <w:rFonts w:ascii="Times New Roman" w:hAnsi="Times New Roman"/>
                <w:i/>
                <w:iCs/>
              </w:rPr>
              <w:t xml:space="preserve"> năm 20</w:t>
            </w:r>
            <w:r w:rsidR="007D4A19">
              <w:rPr>
                <w:rFonts w:ascii="Times New Roman" w:hAnsi="Times New Roman"/>
                <w:i/>
                <w:iCs/>
              </w:rPr>
              <w:t>2</w:t>
            </w:r>
            <w:r w:rsidR="000F1410">
              <w:rPr>
                <w:rFonts w:ascii="Times New Roman" w:hAnsi="Times New Roman"/>
                <w:i/>
                <w:iCs/>
              </w:rPr>
              <w:t>6</w:t>
            </w:r>
          </w:p>
        </w:tc>
      </w:tr>
    </w:tbl>
    <w:p w14:paraId="1CEB4F74" w14:textId="3851D065" w:rsidR="000E44CC" w:rsidRPr="002D4EFD" w:rsidRDefault="0075391E" w:rsidP="000E44CC">
      <w:pPr>
        <w:rPr>
          <w:rFonts w:ascii="Times New Roman" w:hAnsi="Times New Roman"/>
          <w:sz w:val="2"/>
          <w:lang w:val="pt-BR"/>
        </w:rPr>
      </w:pPr>
      <w:r>
        <w:rPr>
          <w:rFonts w:ascii="Times New Roman" w:hAnsi="Times New Roman"/>
          <w:noProof/>
        </w:rPr>
        <mc:AlternateContent>
          <mc:Choice Requires="wps">
            <w:drawing>
              <wp:anchor distT="0" distB="0" distL="114300" distR="114300" simplePos="0" relativeHeight="251662336" behindDoc="0" locked="0" layoutInCell="1" allowOverlap="1" wp14:anchorId="35B483FD" wp14:editId="0D0EE316">
                <wp:simplePos x="0" y="0"/>
                <wp:positionH relativeFrom="column">
                  <wp:posOffset>-937261</wp:posOffset>
                </wp:positionH>
                <wp:positionV relativeFrom="paragraph">
                  <wp:posOffset>-218440</wp:posOffset>
                </wp:positionV>
                <wp:extent cx="1057275" cy="61912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1057275" cy="619125"/>
                        </a:xfrm>
                        <a:prstGeom prst="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7B9C2393" w14:textId="6DDEA4A7" w:rsidR="00C5132C" w:rsidRPr="0075391E" w:rsidRDefault="00C5132C" w:rsidP="0075391E">
                            <w:pPr>
                              <w:jc w:val="center"/>
                              <w:rPr>
                                <w:rFonts w:ascii="Times New Roman" w:hAnsi="Times New Roman" w:cs="Calibri"/>
                              </w:rPr>
                            </w:pPr>
                            <w:r w:rsidRPr="0075391E">
                              <w:rPr>
                                <w:rFonts w:ascii="Times New Roman" w:hAnsi="Times New Roman"/>
                              </w:rPr>
                              <w:t>D</w:t>
                            </w:r>
                            <w:r w:rsidRPr="0075391E">
                              <w:rPr>
                                <w:rFonts w:ascii="Times New Roman" w:hAnsi="Times New Roman" w:cs="Calibri"/>
                              </w:rPr>
                              <w:t xml:space="preserve">Ự THẢO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rect w14:anchorId="35B483FD" id="Rectangle 6" o:spid="_x0000_s1026" style="position:absolute;margin-left:-73.8pt;margin-top:-17.2pt;width:83.25pt;height:48.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" fillcolor="white [3201]" strokecolor="black [3213]" strokeweight="2pt">
                <v:textbox>
                  <w:txbxContent>
                    <w:p w14:paraId="7B9C2393" w14:textId="6DDEA4A7" w:rsidR="00C5132C" w:rsidRPr="0075391E" w:rsidRDefault="00C5132C" w:rsidP="0075391E">
                      <w:pPr>
                        <w:jc w:val="center"/>
                        <w:rPr>
                          <w:rFonts w:ascii="Times New Roman" w:hAnsi="Times New Roman" w:cs="Calibri"/>
                        </w:rPr>
                      </w:pPr>
                      <w:r w:rsidRPr="0075391E">
                        <w:rPr>
                          <w:rFonts w:ascii="Times New Roman" w:hAnsi="Times New Roman"/>
                        </w:rPr>
                        <w:t>D</w:t>
                      </w:r>
                      <w:r w:rsidRPr="0075391E">
                        <w:rPr>
                          <w:rFonts w:ascii="Times New Roman" w:hAnsi="Times New Roman" w:cs="Calibri"/>
                        </w:rPr>
                        <w:t xml:space="preserve">Ự THẢO </w:t>
                      </w:r>
                    </w:p>
                  </w:txbxContent>
                </v:textbox>
              </v:rect>
            </w:pict>
          </mc:Fallback>
        </mc:AlternateContent>
      </w:r>
      <w:r w:rsidR="000E44CC">
        <w:rPr>
          <w:rFonts w:ascii="Times New Roman" w:hAnsi="Times New Roman"/>
          <w:lang w:val="pt-BR"/>
        </w:rPr>
        <w:t xml:space="preserve">                                 </w:t>
      </w:r>
    </w:p>
    <w:p w14:paraId="0A53D043" w14:textId="25483365" w:rsidR="00E645C2" w:rsidRPr="001B00F2" w:rsidRDefault="000815A6" w:rsidP="00E645C2">
      <w:pPr>
        <w:spacing w:before="120"/>
        <w:jc w:val="center"/>
        <w:rPr>
          <w:rFonts w:ascii="Times New Roman" w:hAnsi="Times New Roman"/>
          <w:b/>
          <w:iCs/>
        </w:rPr>
      </w:pPr>
      <w:r>
        <w:rPr>
          <w:rFonts w:ascii="Times New Roman" w:hAnsi="Times New Roman"/>
          <w:b/>
          <w:iCs/>
        </w:rPr>
        <w:t>TỜ TRÌNH</w:t>
      </w:r>
    </w:p>
    <w:p w14:paraId="116CF9B1" w14:textId="6259CA3B" w:rsidR="0042407C" w:rsidRDefault="00A571B1" w:rsidP="008732CD">
      <w:pPr>
        <w:spacing w:line="360" w:lineRule="exact"/>
        <w:jc w:val="center"/>
        <w:rPr>
          <w:rFonts w:ascii="Times New Roman" w:hAnsi="Times New Roman"/>
          <w:b/>
        </w:rPr>
      </w:pPr>
      <w:r>
        <w:rPr>
          <w:rFonts w:ascii="Times New Roman" w:hAnsi="Times New Roman"/>
          <w:b/>
        </w:rPr>
        <w:t>Về việc xây dựng Quyết định của Thủ tướng Chính phủ ban hành Danh mục sự nghiệp công sử dụng ngân sách nhà nước</w:t>
      </w:r>
      <w:r w:rsidR="009648F5">
        <w:rPr>
          <w:rFonts w:ascii="Times New Roman" w:hAnsi="Times New Roman"/>
          <w:b/>
        </w:rPr>
        <w:t xml:space="preserve"> </w:t>
      </w:r>
    </w:p>
    <w:p w14:paraId="71627EDC" w14:textId="3F11903F" w:rsidR="008732CD" w:rsidRPr="008732CD" w:rsidRDefault="00A571B1" w:rsidP="008732CD">
      <w:pPr>
        <w:spacing w:line="360" w:lineRule="exact"/>
        <w:jc w:val="center"/>
        <w:rPr>
          <w:rFonts w:ascii="Times New Roman" w:hAnsi="Times New Roman"/>
          <w:b/>
        </w:rPr>
      </w:pPr>
      <w:r>
        <w:rPr>
          <w:rFonts w:ascii="Times New Roman" w:hAnsi="Times New Roman"/>
          <w:b/>
        </w:rPr>
        <w:t xml:space="preserve">thuộc </w:t>
      </w:r>
      <w:r w:rsidR="001106FA">
        <w:rPr>
          <w:rFonts w:ascii="Times New Roman" w:hAnsi="Times New Roman"/>
          <w:b/>
        </w:rPr>
        <w:t>phạm vi quản lý nhà nước của Bộ Y tế</w:t>
      </w:r>
    </w:p>
    <w:p w14:paraId="3911BB65" w14:textId="1083D8BC" w:rsidR="00EA0505" w:rsidRDefault="00EA0505" w:rsidP="00EA0505">
      <w:pPr>
        <w:jc w:val="center"/>
        <w:rPr>
          <w:rFonts w:ascii="Times New Roman" w:hAnsi="Times New Roman"/>
          <w:lang w:val="pt-BR"/>
        </w:rPr>
      </w:pPr>
      <w:r>
        <w:rPr>
          <w:rFonts w:ascii="Times New Roman" w:hAnsi="Times New Roman"/>
          <w:noProof/>
          <w:sz w:val="26"/>
          <w:vertAlign w:val="superscript"/>
        </w:rPr>
        <mc:AlternateContent>
          <mc:Choice Requires="wps">
            <w:drawing>
              <wp:anchor distT="0" distB="0" distL="114300" distR="114300" simplePos="0" relativeHeight="251661312" behindDoc="0" locked="0" layoutInCell="1" allowOverlap="1" wp14:anchorId="40F08A88" wp14:editId="6D21FD1D">
                <wp:simplePos x="0" y="0"/>
                <wp:positionH relativeFrom="margin">
                  <wp:posOffset>2294255</wp:posOffset>
                </wp:positionH>
                <wp:positionV relativeFrom="paragraph">
                  <wp:posOffset>15240</wp:posOffset>
                </wp:positionV>
                <wp:extent cx="11144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1144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line w14:anchorId="041DB5BE" id="Straight Connector 3" o:spid="_x0000_s1026" style="position:absolute;z-index:251661312;visibility:visible;mso-wrap-style:square;mso-wrap-distance-left:9pt;mso-wrap-distance-top:0;mso-wrap-distance-right:9pt;mso-wrap-distance-bottom:0;mso-position-horizontal:absolute;mso-position-horizontal-relative:margin;mso-position-vertical:absolute;mso-position-vertical-relative:text" from="180.65pt,1.2pt" to="268.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" strokecolor="black [3213]">
                <w10:wrap anchorx="margin"/>
              </v:line>
            </w:pict>
          </mc:Fallback>
        </mc:AlternateContent>
      </w:r>
    </w:p>
    <w:p w14:paraId="6AF59B9D" w14:textId="639286E9" w:rsidR="006E34C7" w:rsidRDefault="00E645C2" w:rsidP="006E34C7">
      <w:pPr>
        <w:ind w:left="720" w:firstLine="720"/>
        <w:rPr>
          <w:rFonts w:ascii="Times New Roman" w:hAnsi="Times New Roman"/>
          <w:lang w:val="pt-BR"/>
        </w:rPr>
      </w:pPr>
      <w:r w:rsidRPr="00574411">
        <w:rPr>
          <w:rFonts w:ascii="Times New Roman" w:hAnsi="Times New Roman"/>
          <w:lang w:val="pt-BR"/>
        </w:rPr>
        <w:t>Kính gửi:</w:t>
      </w:r>
      <w:r w:rsidR="006E34C7">
        <w:rPr>
          <w:rFonts w:ascii="Times New Roman" w:hAnsi="Times New Roman"/>
          <w:lang w:val="pt-BR"/>
        </w:rPr>
        <w:t xml:space="preserve"> </w:t>
      </w:r>
      <w:r w:rsidR="006E34C7">
        <w:rPr>
          <w:rFonts w:ascii="Times New Roman" w:hAnsi="Times New Roman"/>
          <w:lang w:val="pt-BR"/>
        </w:rPr>
        <w:tab/>
      </w:r>
      <w:r w:rsidR="00FA6889">
        <w:rPr>
          <w:rFonts w:ascii="Times New Roman" w:hAnsi="Times New Roman"/>
          <w:lang w:val="pt-BR"/>
        </w:rPr>
        <w:tab/>
      </w:r>
      <w:r w:rsidR="006E34C7">
        <w:rPr>
          <w:rFonts w:ascii="Times New Roman" w:hAnsi="Times New Roman"/>
          <w:lang w:val="pt-BR"/>
        </w:rPr>
        <w:t xml:space="preserve">Phó Thủ tướng Chính phủ </w:t>
      </w:r>
      <w:r w:rsidR="00167001">
        <w:rPr>
          <w:rFonts w:ascii="Times New Roman" w:hAnsi="Times New Roman"/>
          <w:lang w:val="pt-BR"/>
        </w:rPr>
        <w:t>Phạm Thị Thanh Trà</w:t>
      </w:r>
    </w:p>
    <w:p w14:paraId="1B487955" w14:textId="0B9B3EBF" w:rsidR="00E645C2" w:rsidRDefault="006E34C7" w:rsidP="00FA6889">
      <w:pPr>
        <w:ind w:left="720" w:firstLine="720"/>
        <w:rPr>
          <w:rFonts w:ascii="Times New Roman" w:hAnsi="Times New Roman"/>
          <w:lang w:val="pt-BR"/>
        </w:rPr>
      </w:pPr>
      <w:r>
        <w:rPr>
          <w:rFonts w:ascii="Times New Roman" w:hAnsi="Times New Roman"/>
          <w:lang w:val="pt-BR"/>
        </w:rPr>
        <w:t>Đồng kính gửi</w:t>
      </w:r>
      <w:r w:rsidR="00FA6889">
        <w:rPr>
          <w:rFonts w:ascii="Times New Roman" w:hAnsi="Times New Roman"/>
          <w:lang w:val="pt-BR"/>
        </w:rPr>
        <w:t>:</w:t>
      </w:r>
      <w:r>
        <w:rPr>
          <w:rFonts w:ascii="Times New Roman" w:hAnsi="Times New Roman"/>
          <w:lang w:val="pt-BR"/>
        </w:rPr>
        <w:t xml:space="preserve"> </w:t>
      </w:r>
      <w:r w:rsidR="00FA6889">
        <w:rPr>
          <w:rFonts w:ascii="Times New Roman" w:hAnsi="Times New Roman"/>
          <w:lang w:val="pt-BR"/>
        </w:rPr>
        <w:tab/>
      </w:r>
      <w:r>
        <w:rPr>
          <w:rFonts w:ascii="Times New Roman" w:hAnsi="Times New Roman"/>
          <w:lang w:val="pt-BR"/>
        </w:rPr>
        <w:t xml:space="preserve">Thủ tướng </w:t>
      </w:r>
      <w:r w:rsidR="00E645C2" w:rsidRPr="00574411">
        <w:rPr>
          <w:rFonts w:ascii="Times New Roman" w:hAnsi="Times New Roman"/>
          <w:lang w:val="pt-BR"/>
        </w:rPr>
        <w:t>Chính phủ</w:t>
      </w:r>
    </w:p>
    <w:p w14:paraId="026FFDB5" w14:textId="77777777" w:rsidR="00EA0505" w:rsidRPr="002D4EFD" w:rsidRDefault="00EA0505" w:rsidP="005A2F52">
      <w:pPr>
        <w:spacing w:before="120"/>
        <w:ind w:firstLine="720"/>
        <w:jc w:val="both"/>
        <w:rPr>
          <w:rFonts w:ascii="Times New Roman" w:hAnsi="Times New Roman"/>
          <w:sz w:val="2"/>
        </w:rPr>
      </w:pPr>
      <w:bookmarkStart w:id="1" w:name="_Hlk154763940"/>
    </w:p>
    <w:bookmarkEnd w:id="1"/>
    <w:p w14:paraId="43BDED7F" w14:textId="049DA9B2" w:rsidR="009648F5" w:rsidRPr="001A3BCB" w:rsidRDefault="009648F5" w:rsidP="00C3709D">
      <w:pPr>
        <w:spacing w:before="120" w:after="120" w:line="288" w:lineRule="auto"/>
        <w:ind w:firstLine="720"/>
        <w:jc w:val="both"/>
        <w:rPr>
          <w:rFonts w:ascii="Times New Roman" w:hAnsi="Times New Roman"/>
          <w:spacing w:val="-4"/>
        </w:rPr>
      </w:pPr>
      <w:r w:rsidRPr="001A3BCB">
        <w:rPr>
          <w:rFonts w:ascii="Times New Roman" w:hAnsi="Times New Roman"/>
          <w:spacing w:val="-4"/>
        </w:rPr>
        <w:t>Thực hiện Nghị quyết số 72-NQ/TW ngày 09/9/2025 của Bộ Chính trị về một số giải pháp đột phá, tăng cường bảo vệ, chăm sóc và nâng cao sức khỏe nhân dân; Kết luận số 18-KL/TW ngày 02/4/2026 của Ban chấp hành Trung ương Đảng về Kế hoạch phát triển kinh tế - xã hội, tài chính quốc gia và vay, trả nợ công, đầu tư công trung hạn 5 năm 2026-2030 gắn với thực hiện mục tiêu phấn đấu tăng trưởng “2 con số”; Nghị quyết 41/NQ-CP ngày 11/3/2026 của Chính phủ về Chương trình hành động của Chính phủ thực hiện Nghị quyết Đại hội đại biểu toàn quốc lần thứ XIV của Đảng, Bộ Y tế xây dựng, trình Thủ tướng Chính phủ xem xét ban hành Danh mục dịch vụ sự nghiệp công sử dụng ngân sách nhà nước theo nhóm thuộc phạm vi quản lý nhà nước của Bộ Y tế với các nội dung cụ thể sau:</w:t>
      </w:r>
    </w:p>
    <w:p w14:paraId="167F9B46" w14:textId="77777777" w:rsidR="007418C1" w:rsidRPr="00953FB5" w:rsidRDefault="007418C1" w:rsidP="00C3709D">
      <w:pPr>
        <w:spacing w:before="120" w:after="120" w:line="288" w:lineRule="auto"/>
        <w:ind w:firstLine="720"/>
        <w:jc w:val="both"/>
        <w:rPr>
          <w:rFonts w:ascii="Times New Roman" w:hAnsi="Times New Roman"/>
          <w:b/>
        </w:rPr>
      </w:pPr>
      <w:r w:rsidRPr="007418C1">
        <w:rPr>
          <w:rFonts w:ascii="Times New Roman" w:hAnsi="Times New Roman"/>
          <w:b/>
        </w:rPr>
        <w:t>I. SỰ CẦN THIẾT BAN HÀNH QUYẾT ĐỊNH</w:t>
      </w:r>
    </w:p>
    <w:p w14:paraId="680FA42D" w14:textId="098E25F6" w:rsidR="008B3FE9" w:rsidRPr="00F464E3" w:rsidRDefault="008B3FE9" w:rsidP="00F464E3">
      <w:pPr>
        <w:spacing w:before="120" w:after="120" w:line="288" w:lineRule="auto"/>
        <w:ind w:firstLine="720"/>
        <w:jc w:val="both"/>
        <w:rPr>
          <w:rFonts w:ascii="Times New Roman" w:hAnsi="Times New Roman"/>
        </w:rPr>
      </w:pPr>
      <w:r w:rsidRPr="0017005B">
        <w:rPr>
          <w:rFonts w:ascii="Times New Roman" w:hAnsi="Times New Roman"/>
        </w:rPr>
        <w:t>Trong những năm qua, Đảng và Nhà nước ta đã ban hành nhiều văn bản quan trọng và tích cực lãnh đạo, chỉ đạo toàn hệ thống chính trị tổ chức thực hiện nhiều chủ trương, chính sách, biện pháp đổi mới hệ thống tổ chức và hoạt động của các đơn vị sự nghiệp công lập, đặc biệt là Nghị quyết số 19-NQ/TW ngày 25/10/2017 của Hội nghị lần thứ 6 Ban chấp hành Trung ương khóa XII về tiếp tục đổi mới hệ thống tổ chức và quản lý, nâng cao chất lượng và hiệu quả hoạt động của các đơn vị sự nghiệp công lập (Nghị quyết số 19-NQ/TW) chỉ ra</w:t>
      </w:r>
      <w:r w:rsidRPr="00F464E3">
        <w:rPr>
          <w:rFonts w:ascii="Times New Roman" w:hAnsi="Times New Roman"/>
        </w:rPr>
        <w:t xml:space="preserve"> </w:t>
      </w:r>
      <w:r w:rsidR="0017005B" w:rsidRPr="00F464E3">
        <w:rPr>
          <w:rFonts w:ascii="Times New Roman" w:hAnsi="Times New Roman"/>
        </w:rPr>
        <w:t>“Phân định rõ hoạt động thực hiện nhiệm vụ chính trị do Nhà nước giao với hoạt động kinh doanh dịch vụ của các đơn vị sự nghiệp công lập” nhằm tách rõ nguồn thu từ hoạt động cung cấp dịch vụ công thuộc danh mục dịch vụ sự nghiệp công sử dụng ngân sách nhà nước và nguồn thu từ hoạt động dịch vụ sự nghiệp công không thuộc danh mục dịch vụ sự nghiệp công sử dụng kinh phí ngân sách nhà nước; nguồn thu từ hoạt động sản xuất kinh doanh, liên doanh, liên kết và dịch vụ khác.</w:t>
      </w:r>
    </w:p>
    <w:p w14:paraId="4BEAE2A1" w14:textId="77777777" w:rsidR="002C0DF9" w:rsidRPr="00953FB5" w:rsidRDefault="002C0DF9" w:rsidP="002C0DF9">
      <w:pPr>
        <w:spacing w:before="120" w:after="120" w:line="288" w:lineRule="auto"/>
        <w:ind w:firstLine="720"/>
        <w:jc w:val="both"/>
        <w:rPr>
          <w:rFonts w:ascii="Times New Roman" w:hAnsi="Times New Roman"/>
        </w:rPr>
      </w:pPr>
      <w:r>
        <w:rPr>
          <w:rFonts w:ascii="Times New Roman" w:hAnsi="Times New Roman"/>
        </w:rPr>
        <w:lastRenderedPageBreak/>
        <w:t>C</w:t>
      </w:r>
      <w:r w:rsidRPr="00953FB5">
        <w:rPr>
          <w:rFonts w:ascii="Times New Roman" w:hAnsi="Times New Roman"/>
        </w:rPr>
        <w:t xml:space="preserve">ác đơn vị sự nghiệp công lập giữ vai trò chủ đạo và vị trí then chốt trong việc cung ứng dịch vụ sự nghiệp công và thực hiện chính sách an sinh xã hội. Hoạt động cung cấp dịch vụ công cơ bản đáp ứng nhu cầu của người dân và xã hội, hướng tới mục tiêu ổn định, công bằng, góp phần thực hiện mục tiêu phát triển kinh tế nhanh và bền vững, hoàn thành các mục tiêu thiên niên kỷ và </w:t>
      </w:r>
      <w:r>
        <w:rPr>
          <w:rFonts w:ascii="Times New Roman" w:hAnsi="Times New Roman"/>
        </w:rPr>
        <w:t>nâng cao chất lượng chăm sóc sức khỏe nhân dân</w:t>
      </w:r>
      <w:r w:rsidRPr="00953FB5">
        <w:rPr>
          <w:rFonts w:ascii="Times New Roman" w:hAnsi="Times New Roman"/>
        </w:rPr>
        <w:t>.</w:t>
      </w:r>
    </w:p>
    <w:p w14:paraId="04D60B98" w14:textId="79AF4588" w:rsidR="0017005B" w:rsidRPr="001A3BCB" w:rsidRDefault="0017005B" w:rsidP="00F464E3">
      <w:pPr>
        <w:spacing w:before="120" w:after="120" w:line="288" w:lineRule="auto"/>
        <w:ind w:firstLine="720"/>
        <w:jc w:val="both"/>
        <w:rPr>
          <w:rFonts w:ascii="Times New Roman" w:hAnsi="Times New Roman"/>
          <w:spacing w:val="-6"/>
        </w:rPr>
      </w:pPr>
      <w:r w:rsidRPr="001A3BCB">
        <w:rPr>
          <w:rFonts w:ascii="Times New Roman" w:hAnsi="Times New Roman"/>
          <w:spacing w:val="-6"/>
        </w:rPr>
        <w:t>Để thực hiện việc cung cấp dịch vụ sự nghiệp công theo đúng mục tiêu tại các văn bản chỉ đạo của Đảng, Nhà nước, quy định của pháp luật, cần xây dựng danh mục dịch vụ sự nghiệp công sử dụng ngân sách nhà nước phù hợp với điều kiện phát triển kinh tế xã hội từng thời kỳ và tính chất đặc thù của mỗi ngành, lĩnh vực. Danh mục dịch vụ sự nghiệp công là cơ sở tính toán để xác định khả năng tự chủ của đơn vị sự nghiệp công lập và từng bước thực hiện lộ trình tự chủ của đơn vị sự nghiệp công lập. Yêu cầu xây dựng danh mục dịch vụ sự nghiệp công sử dụng ngân sách nhà nước đã được quy định tại Nghị định số 60/2021/NĐ-CP ngày 21/6/2021 của Chính phủ quy định cơ chế tự chủ tài chính của đơn vị sự nghiệp công</w:t>
      </w:r>
      <w:r w:rsidR="001A3BCB" w:rsidRPr="001A3BCB">
        <w:rPr>
          <w:rFonts w:ascii="Times New Roman" w:hAnsi="Times New Roman"/>
          <w:spacing w:val="-6"/>
        </w:rPr>
        <w:t>.</w:t>
      </w:r>
    </w:p>
    <w:p w14:paraId="405ACAD9" w14:textId="5205C1A8" w:rsidR="00F464E3" w:rsidRPr="00F464E3" w:rsidRDefault="00F464E3" w:rsidP="00F464E3">
      <w:pPr>
        <w:spacing w:before="120" w:after="120" w:line="288" w:lineRule="auto"/>
        <w:ind w:firstLine="720"/>
        <w:jc w:val="both"/>
        <w:rPr>
          <w:rFonts w:ascii="Times New Roman" w:hAnsi="Times New Roman"/>
        </w:rPr>
      </w:pPr>
      <w:r w:rsidRPr="00F464E3">
        <w:rPr>
          <w:rFonts w:ascii="Times New Roman" w:hAnsi="Times New Roman"/>
        </w:rPr>
        <w:t>Ngày 22/5/2025, Chính phủ ban hành Nghị định số 111/2025/NĐ-CP về việc sửa đổi, bổ sung một số điều của Nghị định số 60/2021/NĐ-CP ngày 21/6/2021 của Chính phủ quy định cơ chế tự chủ tài chính của đơn vị sự nghiệp công lập. Tại điểm a khoản 2 Điều 1 Nghị định số 111/2025/NĐ-CP quy định: “Sửa đổi, bổ sung điểm a khoản 3 Điều 4 như sau: Các bộ, cơ quan trung ương chủ trì, phối hợp với Bộ Tài chính và các cơ quan có liên quan trình Thủ tướng Chính phủ quyết định sửa đổi, bổ sung hoặc ban hành danh mục dịch vụ sự nghiệp công sử dụng ngân sách nhà nước theo các nhóm dịch vụ thuộc các ngành, lĩnh vực thuộc phạm vi quản lý. Các bộ, cơ quan trung ương ban hành danh mục dịch vụ chi tiết làm cơ sở đấu thầu, đặt hàng và giao nhiệm vụ (nếu cần thiết)”.</w:t>
      </w:r>
    </w:p>
    <w:p w14:paraId="47C4FADB" w14:textId="77777777" w:rsidR="00F464E3" w:rsidRPr="00F464E3" w:rsidRDefault="00F464E3" w:rsidP="00F464E3">
      <w:pPr>
        <w:spacing w:before="120" w:after="120" w:line="288" w:lineRule="auto"/>
        <w:ind w:firstLine="720"/>
        <w:jc w:val="both"/>
        <w:rPr>
          <w:rFonts w:ascii="Times New Roman" w:hAnsi="Times New Roman"/>
        </w:rPr>
      </w:pPr>
      <w:r w:rsidRPr="00F464E3">
        <w:rPr>
          <w:rFonts w:ascii="Times New Roman" w:hAnsi="Times New Roman"/>
        </w:rPr>
        <w:t xml:space="preserve">Trong quá trình triển khai Quyết định ban hành danh mục dịch vụ sự nghiệp công, các đơn vị thực hiện xây dựng văn bản quy định định mức kinh tế kỹ thuật và nhận thấy một số dịch vụ cần sửa đổi tên cho phù hợp với thực tế và các văn bản Luật, Nghị định mới ban hành nên việc trình Thủ tướng Chính phủ danh mục theo nhóm là hợp lý để đảm bảo tính linh hoạt, chủ động cho các đơn vị khi triển khai nhiệm vụ. </w:t>
      </w:r>
    </w:p>
    <w:p w14:paraId="41E32CDD" w14:textId="6523D5D9" w:rsidR="00F464E3" w:rsidRDefault="00F464E3" w:rsidP="00F464E3">
      <w:pPr>
        <w:spacing w:before="120" w:after="120" w:line="288" w:lineRule="auto"/>
        <w:ind w:firstLine="720"/>
        <w:jc w:val="both"/>
        <w:rPr>
          <w:rFonts w:ascii="Times New Roman" w:hAnsi="Times New Roman"/>
        </w:rPr>
      </w:pPr>
      <w:r w:rsidRPr="00F464E3">
        <w:rPr>
          <w:rFonts w:ascii="Times New Roman" w:hAnsi="Times New Roman"/>
        </w:rPr>
        <w:t xml:space="preserve">Điều 30 Luật Ngân sách nhà nước 2025 có một số điểm mới về phân cấp cho Bộ trưởng và cơ quan trung ương, chủ yếu gồm: Tổ chức lập dự toán ngân sách của bộ, ngành mình gửi cơ quan tài chính; Phân bổ và giao dự toán ngân sách cho các đơn vị trực thuộc; Quyết định điều hành, sử dụng kinh phí được </w:t>
      </w:r>
      <w:r w:rsidRPr="00F464E3">
        <w:rPr>
          <w:rFonts w:ascii="Times New Roman" w:hAnsi="Times New Roman"/>
        </w:rPr>
        <w:lastRenderedPageBreak/>
        <w:t>giao đúng mục đích, tiết kiệm và hiệu quả; Kiểm tra việc chấp hành ngân sách của các đơn vị thuộc quyền quản lý; Lập và gửi quyết toán ngân sách hằng năm; Chịu trách nhiệm trước Chính phủ và pháp luật về quản lý, sử dụng ngân sách được giao. Luật đã phân cấp cho Bộ trưởng quyền chủ động hơn trong việc lập, phân bổ, điều hành và quyết toán ngân sách của bộ/ngành mình, nhưng vẫn phải đúng dự toán được cấp có thẩm quyền phê duyệt.</w:t>
      </w:r>
    </w:p>
    <w:p w14:paraId="31DBE540" w14:textId="77777777" w:rsidR="00F464E3" w:rsidRDefault="00F464E3" w:rsidP="00F464E3">
      <w:pPr>
        <w:spacing w:before="120" w:after="120" w:line="288" w:lineRule="auto"/>
        <w:ind w:firstLine="720"/>
        <w:jc w:val="both"/>
        <w:rPr>
          <w:rFonts w:ascii="Times New Roman" w:hAnsi="Times New Roman"/>
        </w:rPr>
      </w:pPr>
      <w:r>
        <w:rPr>
          <w:rFonts w:ascii="Times New Roman" w:hAnsi="Times New Roman"/>
          <w:iCs/>
          <w:shd w:val="solid" w:color="FFFFFF" w:fill="auto"/>
        </w:rPr>
        <w:t>T</w:t>
      </w:r>
      <w:r w:rsidRPr="001A07AC">
        <w:rPr>
          <w:rFonts w:ascii="Times New Roman" w:hAnsi="Times New Roman"/>
        </w:rPr>
        <w:t>hực hiện Kế hoạch số 141/KH-BCĐTKNQ ngày 06</w:t>
      </w:r>
      <w:r>
        <w:rPr>
          <w:rFonts w:ascii="Times New Roman" w:hAnsi="Times New Roman"/>
        </w:rPr>
        <w:t xml:space="preserve"> tháng </w:t>
      </w:r>
      <w:r w:rsidRPr="001A07AC">
        <w:rPr>
          <w:rFonts w:ascii="Times New Roman" w:hAnsi="Times New Roman"/>
        </w:rPr>
        <w:t>12</w:t>
      </w:r>
      <w:r>
        <w:rPr>
          <w:rFonts w:ascii="Times New Roman" w:hAnsi="Times New Roman"/>
        </w:rPr>
        <w:t xml:space="preserve"> năm </w:t>
      </w:r>
      <w:r w:rsidRPr="001A07AC">
        <w:rPr>
          <w:rFonts w:ascii="Times New Roman" w:hAnsi="Times New Roman"/>
        </w:rPr>
        <w:t>2024 của Ban chỉ đạo Chính phủ tổng kết việc thực hiện Nghị quyết số 18/NQ/TW về định hướng sắp xếp, tinh gọn cơ cấu tổ chức của Chính phủ và Nghị định số 42/2025/NĐ-CP ngày 27</w:t>
      </w:r>
      <w:r>
        <w:rPr>
          <w:rFonts w:ascii="Times New Roman" w:hAnsi="Times New Roman"/>
        </w:rPr>
        <w:t xml:space="preserve"> tháng </w:t>
      </w:r>
      <w:r w:rsidRPr="001A07AC">
        <w:rPr>
          <w:rFonts w:ascii="Times New Roman" w:hAnsi="Times New Roman"/>
        </w:rPr>
        <w:t>02</w:t>
      </w:r>
      <w:r>
        <w:rPr>
          <w:rFonts w:ascii="Times New Roman" w:hAnsi="Times New Roman"/>
        </w:rPr>
        <w:t xml:space="preserve"> năm </w:t>
      </w:r>
      <w:r w:rsidRPr="001A07AC">
        <w:rPr>
          <w:rFonts w:ascii="Times New Roman" w:hAnsi="Times New Roman"/>
        </w:rPr>
        <w:t xml:space="preserve">2025 của Chính phủ quy định chức năng, nhiệm vụ, quyền hạn và cơ cấu tổ chức của Bộ Y tế, Bộ Y tế đã </w:t>
      </w:r>
      <w:r>
        <w:rPr>
          <w:rFonts w:ascii="Times New Roman" w:hAnsi="Times New Roman"/>
        </w:rPr>
        <w:t xml:space="preserve">tiếp nhận một số đơn vị </w:t>
      </w:r>
      <w:r w:rsidRPr="001A07AC">
        <w:rPr>
          <w:rFonts w:ascii="Times New Roman" w:hAnsi="Times New Roman"/>
        </w:rPr>
        <w:t>từ Bộ Lao động – Thương binh và Xã hội</w:t>
      </w:r>
      <w:r>
        <w:rPr>
          <w:rFonts w:ascii="Times New Roman" w:hAnsi="Times New Roman"/>
        </w:rPr>
        <w:t>, đồng thời</w:t>
      </w:r>
      <w:r w:rsidRPr="001A07AC">
        <w:rPr>
          <w:rFonts w:ascii="Times New Roman" w:hAnsi="Times New Roman"/>
        </w:rPr>
        <w:t xml:space="preserve"> thực hiện sắp xếp một số đơn vị quản lý nhà nước và đơn vị sự nghiệp trực thuộc</w:t>
      </w:r>
      <w:r>
        <w:rPr>
          <w:rFonts w:ascii="Times New Roman" w:hAnsi="Times New Roman"/>
        </w:rPr>
        <w:t xml:space="preserve">. </w:t>
      </w:r>
    </w:p>
    <w:p w14:paraId="275B1BF0" w14:textId="0B8948F2" w:rsidR="00F464E3" w:rsidRPr="00F464E3" w:rsidRDefault="00F464E3" w:rsidP="00F464E3">
      <w:pPr>
        <w:spacing w:before="120" w:after="120" w:line="288" w:lineRule="auto"/>
        <w:ind w:firstLine="720"/>
        <w:jc w:val="both"/>
        <w:rPr>
          <w:rFonts w:ascii="Times New Roman" w:hAnsi="Times New Roman"/>
        </w:rPr>
      </w:pPr>
      <w:r w:rsidRPr="00F464E3">
        <w:rPr>
          <w:rFonts w:ascii="Times New Roman" w:hAnsi="Times New Roman"/>
        </w:rPr>
        <w:t xml:space="preserve">Kế thừa </w:t>
      </w:r>
      <w:r w:rsidRPr="0024135E">
        <w:rPr>
          <w:rFonts w:ascii="Times New Roman" w:hAnsi="Times New Roman"/>
          <w:iCs/>
          <w:lang w:val="es-ES"/>
        </w:rPr>
        <w:t xml:space="preserve">Quyết </w:t>
      </w:r>
      <w:r w:rsidRPr="0024135E">
        <w:rPr>
          <w:rFonts w:ascii="Times New Roman" w:hAnsi="Times New Roman" w:hint="eastAsia"/>
          <w:iCs/>
          <w:lang w:val="es-ES"/>
        </w:rPr>
        <w:t>đ</w:t>
      </w:r>
      <w:r w:rsidRPr="0024135E">
        <w:rPr>
          <w:rFonts w:ascii="Times New Roman" w:hAnsi="Times New Roman"/>
          <w:iCs/>
          <w:lang w:val="es-ES"/>
        </w:rPr>
        <w:t>ịnh số 1387/Q</w:t>
      </w:r>
      <w:r w:rsidRPr="0024135E">
        <w:rPr>
          <w:rFonts w:ascii="Times New Roman" w:hAnsi="Times New Roman" w:hint="eastAsia"/>
          <w:iCs/>
          <w:lang w:val="es-ES"/>
        </w:rPr>
        <w:t>Đ</w:t>
      </w:r>
      <w:r w:rsidRPr="0024135E">
        <w:rPr>
          <w:rFonts w:ascii="Times New Roman" w:hAnsi="Times New Roman"/>
          <w:iCs/>
          <w:lang w:val="es-ES"/>
        </w:rPr>
        <w:t>-TTg ngày 13</w:t>
      </w:r>
      <w:r>
        <w:rPr>
          <w:rFonts w:ascii="Times New Roman" w:hAnsi="Times New Roman"/>
          <w:iCs/>
          <w:lang w:val="es-ES"/>
        </w:rPr>
        <w:t xml:space="preserve"> tháng </w:t>
      </w:r>
      <w:r w:rsidRPr="0024135E">
        <w:rPr>
          <w:rFonts w:ascii="Times New Roman" w:hAnsi="Times New Roman"/>
          <w:iCs/>
          <w:lang w:val="es-ES"/>
        </w:rPr>
        <w:t>7</w:t>
      </w:r>
      <w:r>
        <w:rPr>
          <w:rFonts w:ascii="Times New Roman" w:hAnsi="Times New Roman"/>
          <w:iCs/>
          <w:lang w:val="es-ES"/>
        </w:rPr>
        <w:t xml:space="preserve"> năm </w:t>
      </w:r>
      <w:r w:rsidRPr="0024135E">
        <w:rPr>
          <w:rFonts w:ascii="Times New Roman" w:hAnsi="Times New Roman"/>
          <w:iCs/>
          <w:lang w:val="es-ES"/>
        </w:rPr>
        <w:t>2016 ban hành danh mục dịch vụ sự nghiệp công sử dụng ngân sách nhà n</w:t>
      </w:r>
      <w:r w:rsidRPr="0024135E">
        <w:rPr>
          <w:rFonts w:ascii="Times New Roman" w:hAnsi="Times New Roman" w:hint="eastAsia"/>
          <w:iCs/>
          <w:lang w:val="es-ES"/>
        </w:rPr>
        <w:t>ư</w:t>
      </w:r>
      <w:r w:rsidRPr="0024135E">
        <w:rPr>
          <w:rFonts w:ascii="Times New Roman" w:hAnsi="Times New Roman"/>
          <w:iCs/>
          <w:lang w:val="es-ES"/>
        </w:rPr>
        <w:t>ớc thuộc lĩnh vực Y tế - Dân số</w:t>
      </w:r>
      <w:r>
        <w:rPr>
          <w:rFonts w:ascii="Times New Roman" w:hAnsi="Times New Roman"/>
        </w:rPr>
        <w:t xml:space="preserve">; </w:t>
      </w:r>
      <w:r w:rsidRPr="009E11FA">
        <w:rPr>
          <w:rFonts w:ascii="Times New Roman" w:hAnsi="Times New Roman"/>
          <w:shd w:val="solid" w:color="FFFFFF" w:fill="auto"/>
        </w:rPr>
        <w:t>Quy</w:t>
      </w:r>
      <w:r w:rsidRPr="009E11FA">
        <w:rPr>
          <w:rFonts w:ascii="Times New Roman" w:hAnsi="Times New Roman" w:cs="Calibri"/>
          <w:shd w:val="solid" w:color="FFFFFF" w:fill="auto"/>
        </w:rPr>
        <w:t>ế</w:t>
      </w:r>
      <w:r w:rsidRPr="009E11FA">
        <w:rPr>
          <w:rFonts w:ascii="Times New Roman" w:hAnsi="Times New Roman"/>
          <w:shd w:val="solid" w:color="FFFFFF" w:fill="auto"/>
        </w:rPr>
        <w:t xml:space="preserve">t </w:t>
      </w:r>
      <w:r w:rsidRPr="009E11FA">
        <w:rPr>
          <w:rFonts w:ascii="Times New Roman" w:hAnsi="Times New Roman" w:cs="Calibri"/>
          <w:shd w:val="solid" w:color="FFFFFF" w:fill="auto"/>
        </w:rPr>
        <w:t>đị</w:t>
      </w:r>
      <w:r w:rsidRPr="009E11FA">
        <w:rPr>
          <w:rFonts w:ascii="Times New Roman" w:hAnsi="Times New Roman"/>
          <w:shd w:val="solid" w:color="FFFFFF" w:fill="auto"/>
        </w:rPr>
        <w:t>nh 1508/Q</w:t>
      </w:r>
      <w:r w:rsidRPr="009E11FA">
        <w:rPr>
          <w:rFonts w:ascii="Times New Roman" w:hAnsi="Times New Roman" w:cs="Calibri"/>
          <w:shd w:val="solid" w:color="FFFFFF" w:fill="auto"/>
        </w:rPr>
        <w:t>Đ</w:t>
      </w:r>
      <w:r w:rsidRPr="009E11FA">
        <w:rPr>
          <w:rFonts w:ascii="Times New Roman" w:hAnsi="Times New Roman"/>
          <w:shd w:val="solid" w:color="FFFFFF" w:fill="auto"/>
        </w:rPr>
        <w:t>-TTg ng</w:t>
      </w:r>
      <w:r w:rsidRPr="009E11FA">
        <w:rPr>
          <w:rFonts w:ascii="Times New Roman" w:hAnsi="Times New Roman" w:cs="Calibri"/>
          <w:shd w:val="solid" w:color="FFFFFF" w:fill="auto"/>
        </w:rPr>
        <w:t>à</w:t>
      </w:r>
      <w:r w:rsidRPr="009E11FA">
        <w:rPr>
          <w:rFonts w:ascii="Times New Roman" w:hAnsi="Times New Roman"/>
          <w:shd w:val="solid" w:color="FFFFFF" w:fill="auto"/>
        </w:rPr>
        <w:t>y 27/7/2016 về Danh mục sử dụng ngân sách nhà nước thuộc phạm vi quản lý nhà nước của Bộ Lao động, Thương binh và Xã hội</w:t>
      </w:r>
      <w:r w:rsidRPr="00F464E3">
        <w:rPr>
          <w:rFonts w:ascii="Times New Roman" w:hAnsi="Times New Roman"/>
        </w:rPr>
        <w:t xml:space="preserve">, thực hiện Nghị định số 111/2025/NĐ-CP ngày 22/5/2025 của Chính phủ, để triển khai toàn diện các chỉ đạo của Đảng và pháp luật của nhà nước về đơn vị sự nghiệp công lập, dịch vụ sự nghiệp công, phù hợp với điều kiện thực tiễn của ngành, việc xây dựng Quyết định của Thủ tướng Chính phủ ban hành </w:t>
      </w:r>
      <w:r w:rsidR="00B9744E" w:rsidRPr="00953FB5">
        <w:rPr>
          <w:rFonts w:ascii="Times New Roman" w:hAnsi="Times New Roman"/>
        </w:rPr>
        <w:t>Danh mục dịch vụ sự nghiệp công sử dụng ngân sách nhà nước theo nhóm t</w:t>
      </w:r>
      <w:r w:rsidR="00B9744E">
        <w:rPr>
          <w:rFonts w:ascii="Times New Roman" w:hAnsi="Times New Roman"/>
        </w:rPr>
        <w:t>huộc phạm vi quản lý nhà nước của Bộ Y tế</w:t>
      </w:r>
      <w:r w:rsidR="00B9744E" w:rsidRPr="00953FB5">
        <w:rPr>
          <w:rFonts w:ascii="Times New Roman" w:hAnsi="Times New Roman"/>
        </w:rPr>
        <w:t xml:space="preserve"> </w:t>
      </w:r>
      <w:r w:rsidRPr="00F464E3">
        <w:rPr>
          <w:rFonts w:ascii="Times New Roman" w:hAnsi="Times New Roman"/>
        </w:rPr>
        <w:t>là cần thiết, nhằm bảo đảm các yêu cầu đổi mới tổ chức, cơ chế tự chủ của đơn vị sự nghiệp công lập theo khung pháp lý mới và linh hoạt trong công tác xây dựng văn bản, đổi mới công tác xây dựng và thi hành pháp luật đáp ứng yêu cầu phát triển đất nước trong kỷ nguyên mới. Theo đó, Thủ tướng Chính phủ giao Bộ trưởng có trách nhiệm ban hành Danh mục dịch vụ sự nghiệp công chi tiết (thiết yếu và cơ bản) làm cơ sở đấu thầu, đặt hàng và giao nhiệm vụ theo quy định.</w:t>
      </w:r>
    </w:p>
    <w:p w14:paraId="6CB43DE8" w14:textId="1195775E" w:rsidR="007418C1" w:rsidRPr="00953FB5" w:rsidRDefault="00C5132C" w:rsidP="00C3709D">
      <w:pPr>
        <w:spacing w:before="120" w:after="120" w:line="288" w:lineRule="auto"/>
        <w:ind w:firstLine="720"/>
        <w:jc w:val="both"/>
        <w:rPr>
          <w:rFonts w:ascii="Times New Roman" w:hAnsi="Times New Roman"/>
        </w:rPr>
      </w:pPr>
      <w:r>
        <w:rPr>
          <w:rFonts w:ascii="Times New Roman" w:hAnsi="Times New Roman"/>
        </w:rPr>
        <w:t>N</w:t>
      </w:r>
      <w:r w:rsidR="007418C1" w:rsidRPr="00953FB5">
        <w:rPr>
          <w:rFonts w:ascii="Times New Roman" w:hAnsi="Times New Roman"/>
        </w:rPr>
        <w:t>ghị quyết số 19-NQ/TW ngày 25/10/2017 của Hội nghị lần thứ 6 Ban chấp hành Trung ương khóa XII đã chỉ rõ yêu cầu: “Phân định rõ hoạt động thực hiện nhiệm vụ chính trị do Nhà nước giao với hoạt động kinh doanh dịch vụ của các đơn vị sự nghiệp công lập”. Việc này nhằm tách bạch rõ nguồn thu từ danh mục dịch vụ sự nghiệp công (DVSNC) sử dụng ngân sách nhà nước với các nguồn thu từ hoạt động dịch vụ khác, sản xuất kinh doanh và liên doanh, liên kết.</w:t>
      </w:r>
    </w:p>
    <w:p w14:paraId="7B67361B" w14:textId="308F46ED" w:rsidR="007418C1" w:rsidRPr="00953FB5" w:rsidRDefault="007418C1" w:rsidP="00C3709D">
      <w:pPr>
        <w:spacing w:before="120" w:after="120" w:line="288" w:lineRule="auto"/>
        <w:ind w:firstLine="360"/>
        <w:jc w:val="both"/>
        <w:rPr>
          <w:rFonts w:ascii="Times New Roman" w:hAnsi="Times New Roman"/>
        </w:rPr>
      </w:pPr>
      <w:r w:rsidRPr="00953FB5">
        <w:rPr>
          <w:rFonts w:ascii="Times New Roman" w:hAnsi="Times New Roman"/>
        </w:rPr>
        <w:t> </w:t>
      </w:r>
      <w:r w:rsidR="002610FC">
        <w:rPr>
          <w:rFonts w:ascii="Times New Roman" w:hAnsi="Times New Roman"/>
        </w:rPr>
        <w:tab/>
      </w:r>
      <w:r w:rsidRPr="00953FB5">
        <w:rPr>
          <w:rFonts w:ascii="Times New Roman" w:hAnsi="Times New Roman"/>
        </w:rPr>
        <w:t xml:space="preserve">Danh mục DVSNC </w:t>
      </w:r>
      <w:r w:rsidR="002C0DF9">
        <w:rPr>
          <w:rFonts w:ascii="Times New Roman" w:hAnsi="Times New Roman"/>
        </w:rPr>
        <w:t xml:space="preserve">lĩnh vực y tế đã được ban hành </w:t>
      </w:r>
      <w:r w:rsidRPr="00953FB5">
        <w:rPr>
          <w:rFonts w:ascii="Times New Roman" w:hAnsi="Times New Roman"/>
        </w:rPr>
        <w:t>tại các văn bản:</w:t>
      </w:r>
    </w:p>
    <w:p w14:paraId="22195A7D" w14:textId="4FCEAC62" w:rsidR="002610FC" w:rsidRPr="002610FC" w:rsidRDefault="009E11FA" w:rsidP="00C3709D">
      <w:pPr>
        <w:shd w:val="clear" w:color="auto" w:fill="FFFFFF"/>
        <w:spacing w:before="120" w:after="120" w:line="288" w:lineRule="auto"/>
        <w:ind w:firstLine="720"/>
        <w:jc w:val="both"/>
        <w:rPr>
          <w:rFonts w:ascii="Times New Roman" w:hAnsi="Times New Roman"/>
          <w:color w:val="303030"/>
        </w:rPr>
      </w:pPr>
      <w:r>
        <w:rPr>
          <w:rFonts w:ascii="Times New Roman" w:hAnsi="Times New Roman"/>
          <w:iCs/>
          <w:lang w:val="es-ES"/>
        </w:rPr>
        <w:t xml:space="preserve">a. </w:t>
      </w:r>
      <w:r w:rsidR="002610FC" w:rsidRPr="0024135E">
        <w:rPr>
          <w:rFonts w:ascii="Times New Roman" w:hAnsi="Times New Roman"/>
          <w:iCs/>
          <w:lang w:val="es-ES"/>
        </w:rPr>
        <w:t xml:space="preserve">Quyết </w:t>
      </w:r>
      <w:r w:rsidR="002610FC" w:rsidRPr="0024135E">
        <w:rPr>
          <w:rFonts w:ascii="Times New Roman" w:hAnsi="Times New Roman" w:hint="eastAsia"/>
          <w:iCs/>
          <w:lang w:val="es-ES"/>
        </w:rPr>
        <w:t>đ</w:t>
      </w:r>
      <w:r w:rsidR="002610FC" w:rsidRPr="0024135E">
        <w:rPr>
          <w:rFonts w:ascii="Times New Roman" w:hAnsi="Times New Roman"/>
          <w:iCs/>
          <w:lang w:val="es-ES"/>
        </w:rPr>
        <w:t>ịnh số 1387/Q</w:t>
      </w:r>
      <w:r w:rsidR="002610FC" w:rsidRPr="0024135E">
        <w:rPr>
          <w:rFonts w:ascii="Times New Roman" w:hAnsi="Times New Roman" w:hint="eastAsia"/>
          <w:iCs/>
          <w:lang w:val="es-ES"/>
        </w:rPr>
        <w:t>Đ</w:t>
      </w:r>
      <w:r w:rsidR="002610FC" w:rsidRPr="0024135E">
        <w:rPr>
          <w:rFonts w:ascii="Times New Roman" w:hAnsi="Times New Roman"/>
          <w:iCs/>
          <w:lang w:val="es-ES"/>
        </w:rPr>
        <w:t>-TTg ngày 13</w:t>
      </w:r>
      <w:r w:rsidR="00341B7D">
        <w:rPr>
          <w:rFonts w:ascii="Times New Roman" w:hAnsi="Times New Roman"/>
          <w:iCs/>
          <w:lang w:val="es-ES"/>
        </w:rPr>
        <w:t>/</w:t>
      </w:r>
      <w:r w:rsidR="00E22649">
        <w:rPr>
          <w:rFonts w:ascii="Times New Roman" w:hAnsi="Times New Roman"/>
          <w:iCs/>
          <w:lang w:val="es-ES"/>
        </w:rPr>
        <w:t>7/</w:t>
      </w:r>
      <w:r w:rsidR="002610FC" w:rsidRPr="0024135E">
        <w:rPr>
          <w:rFonts w:ascii="Times New Roman" w:hAnsi="Times New Roman"/>
          <w:iCs/>
          <w:lang w:val="es-ES"/>
        </w:rPr>
        <w:t>2016 ban hành danh mục dịch vụ sự nghiệp công sử dụng ngân sách nhà n</w:t>
      </w:r>
      <w:r w:rsidR="002610FC" w:rsidRPr="0024135E">
        <w:rPr>
          <w:rFonts w:ascii="Times New Roman" w:hAnsi="Times New Roman" w:hint="eastAsia"/>
          <w:iCs/>
          <w:lang w:val="es-ES"/>
        </w:rPr>
        <w:t>ư</w:t>
      </w:r>
      <w:r w:rsidR="002610FC" w:rsidRPr="0024135E">
        <w:rPr>
          <w:rFonts w:ascii="Times New Roman" w:hAnsi="Times New Roman"/>
          <w:iCs/>
          <w:lang w:val="es-ES"/>
        </w:rPr>
        <w:t xml:space="preserve">ớc thuộc lĩnh vực Y tế - Dân số với 33 dịch vụ sự nghiệp công chia làm 6 nhóm dịch vụ, </w:t>
      </w:r>
      <w:r w:rsidR="00A76E17">
        <w:rPr>
          <w:rFonts w:ascii="Times New Roman" w:hAnsi="Times New Roman"/>
          <w:iCs/>
          <w:lang w:val="es-ES"/>
        </w:rPr>
        <w:t>bao gồm: (1) C</w:t>
      </w:r>
      <w:r w:rsidR="002610FC" w:rsidRPr="0024135E">
        <w:rPr>
          <w:rFonts w:ascii="Times New Roman" w:hAnsi="Times New Roman"/>
          <w:iCs/>
          <w:lang w:val="es-ES"/>
        </w:rPr>
        <w:t>ác dịch vụ y tế dự phòng và ch</w:t>
      </w:r>
      <w:r w:rsidR="002610FC" w:rsidRPr="0024135E">
        <w:rPr>
          <w:rFonts w:ascii="Times New Roman" w:hAnsi="Times New Roman" w:hint="eastAsia"/>
          <w:iCs/>
          <w:lang w:val="es-ES"/>
        </w:rPr>
        <w:t>ă</w:t>
      </w:r>
      <w:r w:rsidR="002610FC" w:rsidRPr="0024135E">
        <w:rPr>
          <w:rFonts w:ascii="Times New Roman" w:hAnsi="Times New Roman"/>
          <w:iCs/>
          <w:lang w:val="es-ES"/>
        </w:rPr>
        <w:t xml:space="preserve">m sóc sức khỏe ban </w:t>
      </w:r>
      <w:r w:rsidR="002610FC" w:rsidRPr="0024135E">
        <w:rPr>
          <w:rFonts w:ascii="Times New Roman" w:hAnsi="Times New Roman" w:hint="eastAsia"/>
          <w:iCs/>
          <w:lang w:val="es-ES"/>
        </w:rPr>
        <w:t>đ</w:t>
      </w:r>
      <w:r w:rsidR="002610FC" w:rsidRPr="0024135E">
        <w:rPr>
          <w:rFonts w:ascii="Times New Roman" w:hAnsi="Times New Roman"/>
          <w:iCs/>
          <w:lang w:val="es-ES"/>
        </w:rPr>
        <w:t>ầu</w:t>
      </w:r>
      <w:r w:rsidR="00A76E17">
        <w:rPr>
          <w:rFonts w:ascii="Times New Roman" w:hAnsi="Times New Roman"/>
          <w:iCs/>
          <w:lang w:val="es-ES"/>
        </w:rPr>
        <w:t>; (2) D</w:t>
      </w:r>
      <w:r w:rsidR="002610FC" w:rsidRPr="0024135E">
        <w:rPr>
          <w:rFonts w:ascii="Times New Roman" w:hAnsi="Times New Roman"/>
          <w:iCs/>
          <w:lang w:val="es-ES"/>
        </w:rPr>
        <w:t>ịch vụ khám, chữa bệnh, phục hồi chức n</w:t>
      </w:r>
      <w:r w:rsidR="002610FC" w:rsidRPr="0024135E">
        <w:rPr>
          <w:rFonts w:ascii="Times New Roman" w:hAnsi="Times New Roman" w:hint="eastAsia"/>
          <w:iCs/>
          <w:lang w:val="es-ES"/>
        </w:rPr>
        <w:t>ă</w:t>
      </w:r>
      <w:r w:rsidR="002610FC" w:rsidRPr="0024135E">
        <w:rPr>
          <w:rFonts w:ascii="Times New Roman" w:hAnsi="Times New Roman"/>
          <w:iCs/>
          <w:lang w:val="es-ES"/>
        </w:rPr>
        <w:t>ng</w:t>
      </w:r>
      <w:r w:rsidR="00A76E17">
        <w:rPr>
          <w:rFonts w:ascii="Times New Roman" w:hAnsi="Times New Roman"/>
          <w:iCs/>
          <w:lang w:val="es-ES"/>
        </w:rPr>
        <w:t>; (3) D</w:t>
      </w:r>
      <w:r w:rsidR="002610FC" w:rsidRPr="0024135E">
        <w:rPr>
          <w:rFonts w:ascii="Times New Roman" w:hAnsi="Times New Roman"/>
          <w:iCs/>
          <w:lang w:val="es-ES"/>
        </w:rPr>
        <w:t xml:space="preserve">ịch vụ kiểm nghiệm, kiểm </w:t>
      </w:r>
      <w:r w:rsidR="002610FC" w:rsidRPr="0024135E">
        <w:rPr>
          <w:rFonts w:ascii="Times New Roman" w:hAnsi="Times New Roman" w:hint="eastAsia"/>
          <w:iCs/>
          <w:lang w:val="es-ES"/>
        </w:rPr>
        <w:t>đ</w:t>
      </w:r>
      <w:r w:rsidR="002610FC" w:rsidRPr="0024135E">
        <w:rPr>
          <w:rFonts w:ascii="Times New Roman" w:hAnsi="Times New Roman"/>
          <w:iCs/>
          <w:lang w:val="es-ES"/>
        </w:rPr>
        <w:t>ịnh</w:t>
      </w:r>
      <w:r>
        <w:rPr>
          <w:rFonts w:ascii="Times New Roman" w:hAnsi="Times New Roman"/>
          <w:iCs/>
          <w:lang w:val="es-ES"/>
        </w:rPr>
        <w:t>; (4) D</w:t>
      </w:r>
      <w:r w:rsidR="002610FC" w:rsidRPr="0024135E">
        <w:rPr>
          <w:rFonts w:ascii="Times New Roman" w:hAnsi="Times New Roman"/>
          <w:iCs/>
          <w:lang w:val="es-ES"/>
        </w:rPr>
        <w:t xml:space="preserve">ịch vụ giám </w:t>
      </w:r>
      <w:r w:rsidR="002610FC" w:rsidRPr="0024135E">
        <w:rPr>
          <w:rFonts w:ascii="Times New Roman" w:hAnsi="Times New Roman" w:hint="eastAsia"/>
          <w:iCs/>
          <w:lang w:val="es-ES"/>
        </w:rPr>
        <w:t>đ</w:t>
      </w:r>
      <w:r w:rsidR="002610FC" w:rsidRPr="0024135E">
        <w:rPr>
          <w:rFonts w:ascii="Times New Roman" w:hAnsi="Times New Roman"/>
          <w:iCs/>
          <w:lang w:val="es-ES"/>
        </w:rPr>
        <w:t>ịnh</w:t>
      </w:r>
      <w:r>
        <w:rPr>
          <w:rFonts w:ascii="Times New Roman" w:hAnsi="Times New Roman"/>
          <w:iCs/>
          <w:lang w:val="es-ES"/>
        </w:rPr>
        <w:t>; (5) C</w:t>
      </w:r>
      <w:r w:rsidR="002610FC" w:rsidRPr="0024135E">
        <w:rPr>
          <w:rFonts w:ascii="Times New Roman" w:hAnsi="Times New Roman"/>
          <w:iCs/>
          <w:lang w:val="es-ES"/>
        </w:rPr>
        <w:t>ác dịch vụ do nhà n</w:t>
      </w:r>
      <w:r w:rsidR="002610FC" w:rsidRPr="0024135E">
        <w:rPr>
          <w:rFonts w:ascii="Times New Roman" w:hAnsi="Times New Roman" w:hint="eastAsia"/>
          <w:iCs/>
          <w:lang w:val="es-ES"/>
        </w:rPr>
        <w:t>ư</w:t>
      </w:r>
      <w:r w:rsidR="002610FC" w:rsidRPr="0024135E">
        <w:rPr>
          <w:rFonts w:ascii="Times New Roman" w:hAnsi="Times New Roman"/>
          <w:iCs/>
          <w:lang w:val="es-ES"/>
        </w:rPr>
        <w:t xml:space="preserve">ớc bảo </w:t>
      </w:r>
      <w:r w:rsidR="002610FC" w:rsidRPr="0024135E">
        <w:rPr>
          <w:rFonts w:ascii="Times New Roman" w:hAnsi="Times New Roman" w:hint="eastAsia"/>
          <w:iCs/>
          <w:lang w:val="es-ES"/>
        </w:rPr>
        <w:t>đ</w:t>
      </w:r>
      <w:r w:rsidR="002610FC" w:rsidRPr="0024135E">
        <w:rPr>
          <w:rFonts w:ascii="Times New Roman" w:hAnsi="Times New Roman"/>
          <w:iCs/>
          <w:lang w:val="es-ES"/>
        </w:rPr>
        <w:t>ảm theo các ch</w:t>
      </w:r>
      <w:r w:rsidR="002610FC" w:rsidRPr="0024135E">
        <w:rPr>
          <w:rFonts w:ascii="Times New Roman" w:hAnsi="Times New Roman" w:hint="eastAsia"/>
          <w:iCs/>
          <w:lang w:val="es-ES"/>
        </w:rPr>
        <w:t>ươ</w:t>
      </w:r>
      <w:r w:rsidR="002610FC" w:rsidRPr="0024135E">
        <w:rPr>
          <w:rFonts w:ascii="Times New Roman" w:hAnsi="Times New Roman"/>
          <w:iCs/>
          <w:lang w:val="es-ES"/>
        </w:rPr>
        <w:t xml:space="preserve">ng trình mục tiêu và </w:t>
      </w:r>
      <w:r>
        <w:rPr>
          <w:rFonts w:ascii="Times New Roman" w:hAnsi="Times New Roman"/>
          <w:iCs/>
          <w:lang w:val="es-ES"/>
        </w:rPr>
        <w:t>(6) C</w:t>
      </w:r>
      <w:r w:rsidR="002610FC" w:rsidRPr="0024135E">
        <w:rPr>
          <w:rFonts w:ascii="Times New Roman" w:hAnsi="Times New Roman"/>
          <w:iCs/>
          <w:lang w:val="es-ES"/>
        </w:rPr>
        <w:t>ác dịch vụ y tế khác.</w:t>
      </w:r>
    </w:p>
    <w:p w14:paraId="494DF531" w14:textId="673D3DE0" w:rsidR="009E11FA" w:rsidRDefault="009E11FA" w:rsidP="00C3709D">
      <w:pPr>
        <w:spacing w:before="120" w:after="120" w:line="288" w:lineRule="auto"/>
        <w:ind w:firstLine="720"/>
        <w:jc w:val="both"/>
        <w:rPr>
          <w:rFonts w:ascii="Times New Roman" w:hAnsi="Times New Roman"/>
          <w:shd w:val="solid" w:color="FFFFFF" w:fill="auto"/>
        </w:rPr>
      </w:pPr>
      <w:r>
        <w:rPr>
          <w:rFonts w:ascii="Times New Roman" w:hAnsi="Times New Roman"/>
          <w:shd w:val="solid" w:color="FFFFFF" w:fill="auto"/>
        </w:rPr>
        <w:t xml:space="preserve">b. </w:t>
      </w:r>
      <w:r w:rsidR="002610FC" w:rsidRPr="009E11FA">
        <w:rPr>
          <w:rFonts w:ascii="Times New Roman" w:hAnsi="Times New Roman"/>
          <w:shd w:val="solid" w:color="FFFFFF" w:fill="auto"/>
        </w:rPr>
        <w:t>Quy</w:t>
      </w:r>
      <w:r w:rsidR="002610FC" w:rsidRPr="009E11FA">
        <w:rPr>
          <w:rFonts w:ascii="Times New Roman" w:hAnsi="Times New Roman" w:cs="Calibri"/>
          <w:shd w:val="solid" w:color="FFFFFF" w:fill="auto"/>
        </w:rPr>
        <w:t>ế</w:t>
      </w:r>
      <w:r w:rsidR="002610FC" w:rsidRPr="009E11FA">
        <w:rPr>
          <w:rFonts w:ascii="Times New Roman" w:hAnsi="Times New Roman"/>
          <w:shd w:val="solid" w:color="FFFFFF" w:fill="auto"/>
        </w:rPr>
        <w:t xml:space="preserve">t </w:t>
      </w:r>
      <w:r w:rsidR="002610FC" w:rsidRPr="009E11FA">
        <w:rPr>
          <w:rFonts w:ascii="Times New Roman" w:hAnsi="Times New Roman" w:cs="Calibri"/>
          <w:shd w:val="solid" w:color="FFFFFF" w:fill="auto"/>
        </w:rPr>
        <w:t>đị</w:t>
      </w:r>
      <w:r w:rsidR="002610FC" w:rsidRPr="009E11FA">
        <w:rPr>
          <w:rFonts w:ascii="Times New Roman" w:hAnsi="Times New Roman"/>
          <w:shd w:val="solid" w:color="FFFFFF" w:fill="auto"/>
        </w:rPr>
        <w:t xml:space="preserve">nh </w:t>
      </w:r>
      <w:r w:rsidR="00E22649">
        <w:rPr>
          <w:rFonts w:ascii="Times New Roman" w:hAnsi="Times New Roman"/>
          <w:shd w:val="solid" w:color="FFFFFF" w:fill="auto"/>
        </w:rPr>
        <w:t xml:space="preserve">số </w:t>
      </w:r>
      <w:r w:rsidR="002610FC" w:rsidRPr="009E11FA">
        <w:rPr>
          <w:rFonts w:ascii="Times New Roman" w:hAnsi="Times New Roman"/>
          <w:shd w:val="solid" w:color="FFFFFF" w:fill="auto"/>
        </w:rPr>
        <w:t>1508/Q</w:t>
      </w:r>
      <w:r w:rsidR="002610FC" w:rsidRPr="009E11FA">
        <w:rPr>
          <w:rFonts w:ascii="Times New Roman" w:hAnsi="Times New Roman" w:cs="Calibri"/>
          <w:shd w:val="solid" w:color="FFFFFF" w:fill="auto"/>
        </w:rPr>
        <w:t>Đ</w:t>
      </w:r>
      <w:r w:rsidR="002610FC" w:rsidRPr="009E11FA">
        <w:rPr>
          <w:rFonts w:ascii="Times New Roman" w:hAnsi="Times New Roman"/>
          <w:shd w:val="solid" w:color="FFFFFF" w:fill="auto"/>
        </w:rPr>
        <w:t>-TTg ng</w:t>
      </w:r>
      <w:r w:rsidR="002610FC" w:rsidRPr="009E11FA">
        <w:rPr>
          <w:rFonts w:ascii="Times New Roman" w:hAnsi="Times New Roman" w:cs="Calibri"/>
          <w:shd w:val="solid" w:color="FFFFFF" w:fill="auto"/>
        </w:rPr>
        <w:t>à</w:t>
      </w:r>
      <w:r w:rsidR="002610FC" w:rsidRPr="009E11FA">
        <w:rPr>
          <w:rFonts w:ascii="Times New Roman" w:hAnsi="Times New Roman"/>
          <w:shd w:val="solid" w:color="FFFFFF" w:fill="auto"/>
        </w:rPr>
        <w:t>y 27/7/2016 về Danh mục sử dụng ngân sách nhà nước thuộc phạm vi quản lý nhà nước của Bộ Lao động, Thương binh và Xã hội</w:t>
      </w:r>
      <w:r w:rsidRPr="009E11FA">
        <w:rPr>
          <w:rFonts w:ascii="Times New Roman" w:hAnsi="Times New Roman"/>
          <w:shd w:val="solid" w:color="FFFFFF" w:fill="auto"/>
        </w:rPr>
        <w:t>,</w:t>
      </w:r>
      <w:r w:rsidR="00A76E17" w:rsidRPr="009E11FA">
        <w:rPr>
          <w:rFonts w:ascii="Times New Roman" w:hAnsi="Times New Roman"/>
          <w:shd w:val="solid" w:color="FFFFFF" w:fill="auto"/>
        </w:rPr>
        <w:t xml:space="preserve"> gồm: </w:t>
      </w:r>
      <w:r w:rsidRPr="009E11FA">
        <w:rPr>
          <w:rFonts w:ascii="Times New Roman" w:hAnsi="Times New Roman"/>
          <w:shd w:val="solid" w:color="FFFFFF" w:fill="auto"/>
        </w:rPr>
        <w:t>(1) D</w:t>
      </w:r>
      <w:r w:rsidR="00A76E17" w:rsidRPr="009E11FA">
        <w:rPr>
          <w:rFonts w:ascii="Times New Roman" w:hAnsi="Times New Roman"/>
          <w:shd w:val="solid" w:color="FFFFFF" w:fill="auto"/>
        </w:rPr>
        <w:t>anh mục dịch vụ sự nghiệp công nhà nước đảm bảo toàn bộ chi phí</w:t>
      </w:r>
      <w:r w:rsidRPr="009E11FA">
        <w:rPr>
          <w:rFonts w:ascii="Times New Roman" w:hAnsi="Times New Roman"/>
          <w:shd w:val="solid" w:color="FFFFFF" w:fill="auto"/>
        </w:rPr>
        <w:t>,</w:t>
      </w:r>
      <w:r w:rsidR="00A76E17" w:rsidRPr="009E11FA">
        <w:rPr>
          <w:rFonts w:ascii="Times New Roman" w:hAnsi="Times New Roman"/>
          <w:shd w:val="solid" w:color="FFFFFF" w:fill="auto"/>
        </w:rPr>
        <w:t xml:space="preserve"> bao gồm: Nhóm dịch vụ chăm sóc người có công; Nhóm dịch vụ thuộc lĩnh vực giáo dục nghề nghiệp; Nhóm dịch vụ về việc làm; Dịch vụ đưa người lao động đi nước ngoài; Nhóm dịch vụ trợ giúp xã hội và bảo vệ trẻ em; Nhóm dịch vụ lĩnh vực phòng, chống tệ nạn xã hội</w:t>
      </w:r>
      <w:r w:rsidRPr="009E11FA">
        <w:rPr>
          <w:rFonts w:ascii="Times New Roman" w:hAnsi="Times New Roman"/>
          <w:shd w:val="solid" w:color="FFFFFF" w:fill="auto"/>
        </w:rPr>
        <w:t>; (2) Danh mục dịch vụ sự nghiệp công nhà nước hỗ trợ một phần chi phí theo lộ trình tính giá dịch vụ công.</w:t>
      </w:r>
    </w:p>
    <w:p w14:paraId="2F1F8183" w14:textId="77777777" w:rsidR="00C5132C" w:rsidRPr="00C5132C" w:rsidRDefault="00C5132C" w:rsidP="00C5132C">
      <w:pPr>
        <w:spacing w:before="120" w:after="120" w:line="288" w:lineRule="auto"/>
        <w:ind w:firstLine="720"/>
        <w:jc w:val="both"/>
        <w:rPr>
          <w:rFonts w:ascii="Times New Roman" w:hAnsi="Times New Roman"/>
        </w:rPr>
      </w:pPr>
      <w:r w:rsidRPr="00C5132C">
        <w:rPr>
          <w:rFonts w:ascii="Times New Roman" w:hAnsi="Times New Roman"/>
        </w:rPr>
        <w:t xml:space="preserve">Những mặt đạt được trong triển khai DVSNC: </w:t>
      </w:r>
    </w:p>
    <w:p w14:paraId="5F377B03" w14:textId="5635F154" w:rsidR="00C5132C" w:rsidRPr="00C5132C" w:rsidRDefault="00C5132C" w:rsidP="00C5132C">
      <w:pPr>
        <w:spacing w:before="120" w:after="120" w:line="288" w:lineRule="auto"/>
        <w:ind w:firstLine="720"/>
        <w:jc w:val="both"/>
        <w:rPr>
          <w:rFonts w:ascii="Times New Roman" w:hAnsi="Times New Roman"/>
        </w:rPr>
      </w:pPr>
      <w:r w:rsidRPr="00C5132C">
        <w:rPr>
          <w:rFonts w:ascii="Times New Roman" w:hAnsi="Times New Roman"/>
        </w:rPr>
        <w:t xml:space="preserve">- Các DVSNC trong Danh mục DVSNC trong lĩnh vực </w:t>
      </w:r>
      <w:r w:rsidR="00341B7D">
        <w:rPr>
          <w:rFonts w:ascii="Times New Roman" w:hAnsi="Times New Roman"/>
        </w:rPr>
        <w:t xml:space="preserve">Y tế - Dân số </w:t>
      </w:r>
      <w:r w:rsidRPr="00C5132C">
        <w:rPr>
          <w:rFonts w:ascii="Times New Roman" w:hAnsi="Times New Roman"/>
        </w:rPr>
        <w:t xml:space="preserve">được triển khai đã góp phần </w:t>
      </w:r>
      <w:r w:rsidR="00341B7D">
        <w:rPr>
          <w:rFonts w:ascii="Times New Roman" w:hAnsi="Times New Roman"/>
        </w:rPr>
        <w:t>nâng cao chất lượng công tác chăm sóc và bảo vệ sức khỏe nhân dân</w:t>
      </w:r>
      <w:r w:rsidRPr="00C5132C">
        <w:rPr>
          <w:rFonts w:ascii="Times New Roman" w:hAnsi="Times New Roman"/>
        </w:rPr>
        <w:t xml:space="preserve">. </w:t>
      </w:r>
    </w:p>
    <w:p w14:paraId="6E7706B7" w14:textId="77777777" w:rsidR="00C5132C" w:rsidRPr="00C5132C" w:rsidRDefault="00C5132C" w:rsidP="00C5132C">
      <w:pPr>
        <w:spacing w:before="120" w:after="120" w:line="288" w:lineRule="auto"/>
        <w:ind w:firstLine="720"/>
        <w:jc w:val="both"/>
        <w:rPr>
          <w:rFonts w:ascii="Times New Roman" w:hAnsi="Times New Roman"/>
        </w:rPr>
      </w:pPr>
      <w:r w:rsidRPr="00C5132C">
        <w:rPr>
          <w:rFonts w:ascii="Times New Roman" w:hAnsi="Times New Roman"/>
        </w:rPr>
        <w:t xml:space="preserve">- Triển khai Danh mục DVSNC góp phần thúc đẩy đổi mới, nâng cao hiệu quả hoạt động của hệ thống đơn vị sự nghiệp công lập, thực hiện chuyển đổi cơ chế tự chủ, nâng cao tinh thần phấn đấu, cạnh tranh trong cơ quan nhà nước, tạo nguồn thu nhập cho người lao động. </w:t>
      </w:r>
    </w:p>
    <w:p w14:paraId="67499882" w14:textId="77777777" w:rsidR="00C5132C" w:rsidRPr="00C5132C" w:rsidRDefault="00C5132C" w:rsidP="00C5132C">
      <w:pPr>
        <w:spacing w:before="120" w:after="120" w:line="288" w:lineRule="auto"/>
        <w:ind w:firstLine="720"/>
        <w:jc w:val="both"/>
        <w:rPr>
          <w:rFonts w:ascii="Times New Roman" w:hAnsi="Times New Roman"/>
        </w:rPr>
      </w:pPr>
      <w:r w:rsidRPr="00C5132C">
        <w:rPr>
          <w:rFonts w:ascii="Times New Roman" w:hAnsi="Times New Roman"/>
        </w:rPr>
        <w:t xml:space="preserve">- Danh mục DVSNC giúp tăng cường minh bạch sử dụng ngân sách, tạo thuận lợi cho việc quản lý nhà nươc và giúp các đơn vị sự nghiệp chủ động triển khai nhiệm vụ, thực hiện đúng yêu cầu được giao. </w:t>
      </w:r>
    </w:p>
    <w:p w14:paraId="0D6CA126" w14:textId="3D830713" w:rsidR="00C5132C" w:rsidRPr="00C5132C" w:rsidRDefault="00C5132C" w:rsidP="00C5132C">
      <w:pPr>
        <w:spacing w:before="120" w:after="120" w:line="288" w:lineRule="auto"/>
        <w:ind w:firstLine="720"/>
        <w:jc w:val="both"/>
        <w:rPr>
          <w:rFonts w:ascii="Times New Roman" w:hAnsi="Times New Roman"/>
        </w:rPr>
      </w:pPr>
      <w:r w:rsidRPr="00C5132C">
        <w:rPr>
          <w:rFonts w:ascii="Times New Roman" w:hAnsi="Times New Roman"/>
        </w:rPr>
        <w:t xml:space="preserve">- Tạo điều kiện phát triển thị trường DVSNC, thu hút sự quan tâm của các thành phần kinh tế khác cùng tham gia cung cấp DVSNC trong lĩnh vực </w:t>
      </w:r>
      <w:r w:rsidR="00341B7D">
        <w:rPr>
          <w:rFonts w:ascii="Times New Roman" w:hAnsi="Times New Roman"/>
        </w:rPr>
        <w:t>y tế</w:t>
      </w:r>
      <w:r w:rsidRPr="00C5132C">
        <w:rPr>
          <w:rFonts w:ascii="Times New Roman" w:hAnsi="Times New Roman"/>
        </w:rPr>
        <w:t xml:space="preserve">. </w:t>
      </w:r>
    </w:p>
    <w:p w14:paraId="1B6EF431" w14:textId="77777777" w:rsidR="00C5132C" w:rsidRPr="00C5132C" w:rsidRDefault="00C5132C" w:rsidP="00C5132C">
      <w:pPr>
        <w:spacing w:before="120" w:after="120" w:line="288" w:lineRule="auto"/>
        <w:ind w:firstLine="720"/>
        <w:jc w:val="both"/>
        <w:rPr>
          <w:rFonts w:ascii="Times New Roman" w:hAnsi="Times New Roman"/>
        </w:rPr>
      </w:pPr>
      <w:r w:rsidRPr="00C5132C">
        <w:rPr>
          <w:rFonts w:ascii="Times New Roman" w:hAnsi="Times New Roman"/>
        </w:rPr>
        <w:t xml:space="preserve">Những điểm còn tồn tại, hạn chế trong triển khai DVSNC: </w:t>
      </w:r>
    </w:p>
    <w:p w14:paraId="0A9AB6EC" w14:textId="6D48341A" w:rsidR="00C5132C" w:rsidRPr="00C5132C" w:rsidRDefault="00C5132C" w:rsidP="00C5132C">
      <w:pPr>
        <w:spacing w:before="120" w:after="120" w:line="288" w:lineRule="auto"/>
        <w:ind w:firstLine="720"/>
        <w:jc w:val="both"/>
        <w:rPr>
          <w:rFonts w:ascii="Times New Roman" w:hAnsi="Times New Roman"/>
        </w:rPr>
      </w:pPr>
      <w:r w:rsidRPr="00C5132C">
        <w:rPr>
          <w:rFonts w:ascii="Times New Roman" w:hAnsi="Times New Roman"/>
        </w:rPr>
        <w:t xml:space="preserve">- Nhiều DVSNC, hoạt động sự nghiệp thực tế chưa được quy định trong danh mục DVSNC; thiếu, chậm, dàn trải kinh phí, nhân lực; thiếu định mức kinh tế - kỹ thuật của ngành; thiếu cơ chế chính sách đặc thù cho ngành. </w:t>
      </w:r>
    </w:p>
    <w:p w14:paraId="6C683B45" w14:textId="32B1BAE5" w:rsidR="00C5132C" w:rsidRPr="00341B7D" w:rsidRDefault="00C5132C" w:rsidP="00341B7D">
      <w:pPr>
        <w:spacing w:before="120" w:after="120" w:line="288" w:lineRule="auto"/>
        <w:ind w:firstLine="720"/>
        <w:jc w:val="both"/>
        <w:rPr>
          <w:rFonts w:ascii="Times New Roman" w:hAnsi="Times New Roman"/>
        </w:rPr>
      </w:pPr>
      <w:r w:rsidRPr="00341B7D">
        <w:rPr>
          <w:rFonts w:ascii="Times New Roman" w:hAnsi="Times New Roman"/>
        </w:rPr>
        <w:t xml:space="preserve">- Chưa chủ động, tích cực nâng cao chất lượng sản phẩm, DVSNC để chuyển đổi hình thức cung ứng mà vẫn có tư tưởng các dịch vụ công do ngân sách nhà nước đảm bảo kinh phí hoạt động. </w:t>
      </w:r>
    </w:p>
    <w:p w14:paraId="675BBA7B" w14:textId="7ED892CA" w:rsidR="00341B7D" w:rsidRPr="00341B7D" w:rsidRDefault="00341B7D" w:rsidP="00341B7D">
      <w:pPr>
        <w:spacing w:before="120" w:after="120" w:line="288" w:lineRule="auto"/>
        <w:ind w:firstLine="720"/>
        <w:jc w:val="both"/>
        <w:rPr>
          <w:rFonts w:ascii="Times New Roman" w:hAnsi="Times New Roman"/>
        </w:rPr>
      </w:pPr>
      <w:r w:rsidRPr="00341B7D">
        <w:rPr>
          <w:rFonts w:ascii="Times New Roman" w:hAnsi="Times New Roman"/>
        </w:rPr>
        <w:t xml:space="preserve">- Chưa kịp thời xây dựng, ban hành định mức kinh tế - kỹ thuật làm cơ sở cho việc xây dựng giá dịch vụ. </w:t>
      </w:r>
    </w:p>
    <w:p w14:paraId="3CAAAB95" w14:textId="1ACF43F2" w:rsidR="00FA787B" w:rsidRDefault="00FA787B" w:rsidP="00C5132C">
      <w:pPr>
        <w:spacing w:before="120" w:after="120" w:line="288" w:lineRule="auto"/>
        <w:ind w:firstLine="720"/>
        <w:jc w:val="both"/>
        <w:rPr>
          <w:rFonts w:ascii="Times New Roman" w:hAnsi="Times New Roman"/>
        </w:rPr>
      </w:pPr>
      <w:r>
        <w:rPr>
          <w:rFonts w:ascii="Times New Roman" w:hAnsi="Times New Roman"/>
        </w:rPr>
        <w:t>Những thay đổi trong các quy định của văn bản quy phạm pháp luật:</w:t>
      </w:r>
    </w:p>
    <w:p w14:paraId="6297ACB8" w14:textId="4A56CD29" w:rsidR="00FA787B" w:rsidRPr="00953FB5" w:rsidRDefault="00FA787B" w:rsidP="00FA787B">
      <w:pPr>
        <w:spacing w:before="120" w:after="120" w:line="288" w:lineRule="auto"/>
        <w:ind w:firstLine="720"/>
        <w:jc w:val="both"/>
        <w:rPr>
          <w:rFonts w:ascii="Times New Roman" w:hAnsi="Times New Roman"/>
          <w:color w:val="303030"/>
        </w:rPr>
      </w:pPr>
      <w:r w:rsidRPr="001A3BCB">
        <w:rPr>
          <w:rFonts w:ascii="Times New Roman" w:hAnsi="Times New Roman"/>
          <w:bCs/>
        </w:rPr>
        <w:t>-</w:t>
      </w:r>
      <w:r>
        <w:rPr>
          <w:rFonts w:ascii="Times New Roman" w:hAnsi="Times New Roman"/>
          <w:b/>
          <w:bCs/>
        </w:rPr>
        <w:t xml:space="preserve"> </w:t>
      </w:r>
      <w:r w:rsidRPr="00FA787B">
        <w:rPr>
          <w:rFonts w:ascii="Times New Roman" w:hAnsi="Times New Roman"/>
          <w:bCs/>
          <w:color w:val="303030"/>
        </w:rPr>
        <w:t>Sự thay đổi về thẩm quyền và tính linh hoạt theo Nghị định số 111/2025/NĐ-CP:</w:t>
      </w:r>
      <w:r w:rsidRPr="00953FB5">
        <w:rPr>
          <w:rFonts w:ascii="Times New Roman" w:hAnsi="Times New Roman"/>
          <w:color w:val="303030"/>
        </w:rPr>
        <w:t> Đây là điểm thay đổi cốt lõi, theo đó Thủ tướng Chính phủ chỉ quyết định ban hành danh mục DVSNC theo các "nhóm" dịch vụ. Các Bộ, cơ quan trung ương có trách nhiệm ban hành danh mục dịch vụ "chi tiết" làm cơ sở đấu thầu, đặt hàng và giao nhiệm vụ. Sự phân cấp này tạo tính linh hoạt, chủ động cho các đơn vị trong việc sửa đổi tên dịch vụ phù hợp với thực tế.</w:t>
      </w:r>
    </w:p>
    <w:p w14:paraId="6FCA029B" w14:textId="18A023A9" w:rsidR="00FA787B" w:rsidRPr="00953FB5" w:rsidRDefault="00FA787B" w:rsidP="00FA787B">
      <w:pPr>
        <w:shd w:val="clear" w:color="auto" w:fill="FFFFFF"/>
        <w:spacing w:before="120" w:after="120" w:line="288" w:lineRule="auto"/>
        <w:ind w:firstLine="720"/>
        <w:jc w:val="both"/>
        <w:rPr>
          <w:rFonts w:ascii="Times New Roman" w:hAnsi="Times New Roman"/>
          <w:color w:val="303030"/>
        </w:rPr>
      </w:pPr>
      <w:r w:rsidRPr="00FA787B">
        <w:rPr>
          <w:rFonts w:ascii="Times New Roman" w:hAnsi="Times New Roman"/>
          <w:bCs/>
          <w:color w:val="303030"/>
        </w:rPr>
        <w:t>- Phân cấp ngân sách theo Luật Ngân sách nhà nước 2025:</w:t>
      </w:r>
      <w:r w:rsidRPr="00953FB5">
        <w:rPr>
          <w:rFonts w:ascii="Times New Roman" w:hAnsi="Times New Roman"/>
          <w:color w:val="303030"/>
        </w:rPr>
        <w:t> Điều 30 của Luật đã phân cấp mạnh mẽ cho Bộ trưởng quyền chủ động trong việc lập dự toán, phân bổ, điều hành và quyết toán ngân sách, đòi hỏi một danh mục DVSNC tương ứng để triển khai đồng bộ.</w:t>
      </w:r>
    </w:p>
    <w:p w14:paraId="309CE947" w14:textId="6DD89831" w:rsidR="00C5132C" w:rsidRPr="00341B7D" w:rsidRDefault="00C5132C" w:rsidP="00C5132C">
      <w:pPr>
        <w:spacing w:before="120" w:after="120" w:line="288" w:lineRule="auto"/>
        <w:ind w:firstLine="720"/>
        <w:jc w:val="both"/>
        <w:rPr>
          <w:rFonts w:ascii="Times New Roman" w:hAnsi="Times New Roman"/>
        </w:rPr>
      </w:pPr>
      <w:r w:rsidRPr="00341B7D">
        <w:rPr>
          <w:rFonts w:ascii="Times New Roman" w:hAnsi="Times New Roman"/>
        </w:rPr>
        <w:t xml:space="preserve">Từ thực tiễn về triển khai Danh mục DVSNC nêu trên, với điều kiện thực tế của trung ương, địa phương, các đơn vị sự nghiệp của Ngành và đặc thù của những loại dịch vụ cơ bản, thiết yếu, đặt ra yêu cầu cần cập nhật, ban hành mới Danh mục dịch vụ sự nghiệp công sử dụng ngân sách nhà nước trong lĩnh vực </w:t>
      </w:r>
      <w:r w:rsidR="00341B7D">
        <w:rPr>
          <w:rFonts w:ascii="Times New Roman" w:hAnsi="Times New Roman"/>
        </w:rPr>
        <w:t>y tế</w:t>
      </w:r>
      <w:r w:rsidRPr="00341B7D">
        <w:rPr>
          <w:rFonts w:ascii="Times New Roman" w:hAnsi="Times New Roman"/>
        </w:rPr>
        <w:t xml:space="preserve"> trên cơ sở Danh mục DVSNC của </w:t>
      </w:r>
      <w:r w:rsidR="00E22649">
        <w:rPr>
          <w:rFonts w:ascii="Times New Roman" w:hAnsi="Times New Roman"/>
        </w:rPr>
        <w:t xml:space="preserve">Quyết định </w:t>
      </w:r>
      <w:r w:rsidR="00E22649" w:rsidRPr="0024135E">
        <w:rPr>
          <w:rFonts w:ascii="Times New Roman" w:hAnsi="Times New Roman"/>
          <w:iCs/>
          <w:lang w:val="es-ES"/>
        </w:rPr>
        <w:t>số 1387/Q</w:t>
      </w:r>
      <w:r w:rsidR="00E22649" w:rsidRPr="0024135E">
        <w:rPr>
          <w:rFonts w:ascii="Times New Roman" w:hAnsi="Times New Roman" w:hint="eastAsia"/>
          <w:iCs/>
          <w:lang w:val="es-ES"/>
        </w:rPr>
        <w:t>Đ</w:t>
      </w:r>
      <w:r w:rsidR="00E22649" w:rsidRPr="0024135E">
        <w:rPr>
          <w:rFonts w:ascii="Times New Roman" w:hAnsi="Times New Roman"/>
          <w:iCs/>
          <w:lang w:val="es-ES"/>
        </w:rPr>
        <w:t>-TTg ngày 13</w:t>
      </w:r>
      <w:r w:rsidR="00E22649">
        <w:rPr>
          <w:rFonts w:ascii="Times New Roman" w:hAnsi="Times New Roman"/>
          <w:iCs/>
          <w:lang w:val="es-ES"/>
        </w:rPr>
        <w:t>/7/</w:t>
      </w:r>
      <w:r w:rsidR="00E22649" w:rsidRPr="0024135E">
        <w:rPr>
          <w:rFonts w:ascii="Times New Roman" w:hAnsi="Times New Roman"/>
          <w:iCs/>
          <w:lang w:val="es-ES"/>
        </w:rPr>
        <w:t>2016</w:t>
      </w:r>
      <w:r w:rsidRPr="00341B7D">
        <w:rPr>
          <w:rFonts w:ascii="Times New Roman" w:hAnsi="Times New Roman"/>
        </w:rPr>
        <w:t xml:space="preserve">, </w:t>
      </w:r>
      <w:r w:rsidR="00E22649" w:rsidRPr="009E11FA">
        <w:rPr>
          <w:rFonts w:ascii="Times New Roman" w:hAnsi="Times New Roman"/>
          <w:shd w:val="solid" w:color="FFFFFF" w:fill="auto"/>
        </w:rPr>
        <w:t>Quy</w:t>
      </w:r>
      <w:r w:rsidR="00E22649" w:rsidRPr="009E11FA">
        <w:rPr>
          <w:rFonts w:ascii="Times New Roman" w:hAnsi="Times New Roman" w:cs="Calibri"/>
          <w:shd w:val="solid" w:color="FFFFFF" w:fill="auto"/>
        </w:rPr>
        <w:t>ế</w:t>
      </w:r>
      <w:r w:rsidR="00E22649" w:rsidRPr="009E11FA">
        <w:rPr>
          <w:rFonts w:ascii="Times New Roman" w:hAnsi="Times New Roman"/>
          <w:shd w:val="solid" w:color="FFFFFF" w:fill="auto"/>
        </w:rPr>
        <w:t xml:space="preserve">t </w:t>
      </w:r>
      <w:r w:rsidR="00E22649" w:rsidRPr="009E11FA">
        <w:rPr>
          <w:rFonts w:ascii="Times New Roman" w:hAnsi="Times New Roman" w:cs="Calibri"/>
          <w:shd w:val="solid" w:color="FFFFFF" w:fill="auto"/>
        </w:rPr>
        <w:t>đị</w:t>
      </w:r>
      <w:r w:rsidR="00E22649" w:rsidRPr="009E11FA">
        <w:rPr>
          <w:rFonts w:ascii="Times New Roman" w:hAnsi="Times New Roman"/>
          <w:shd w:val="solid" w:color="FFFFFF" w:fill="auto"/>
        </w:rPr>
        <w:t xml:space="preserve">nh </w:t>
      </w:r>
      <w:r w:rsidR="00E22649">
        <w:rPr>
          <w:rFonts w:ascii="Times New Roman" w:hAnsi="Times New Roman"/>
          <w:shd w:val="solid" w:color="FFFFFF" w:fill="auto"/>
        </w:rPr>
        <w:t xml:space="preserve">số </w:t>
      </w:r>
      <w:r w:rsidR="00E22649" w:rsidRPr="009E11FA">
        <w:rPr>
          <w:rFonts w:ascii="Times New Roman" w:hAnsi="Times New Roman"/>
          <w:shd w:val="solid" w:color="FFFFFF" w:fill="auto"/>
        </w:rPr>
        <w:t>1508/Q</w:t>
      </w:r>
      <w:r w:rsidR="00E22649" w:rsidRPr="009E11FA">
        <w:rPr>
          <w:rFonts w:ascii="Times New Roman" w:hAnsi="Times New Roman" w:cs="Calibri"/>
          <w:shd w:val="solid" w:color="FFFFFF" w:fill="auto"/>
        </w:rPr>
        <w:t>Đ</w:t>
      </w:r>
      <w:r w:rsidR="00E22649" w:rsidRPr="009E11FA">
        <w:rPr>
          <w:rFonts w:ascii="Times New Roman" w:hAnsi="Times New Roman"/>
          <w:shd w:val="solid" w:color="FFFFFF" w:fill="auto"/>
        </w:rPr>
        <w:t>-TTg ng</w:t>
      </w:r>
      <w:r w:rsidR="00E22649" w:rsidRPr="009E11FA">
        <w:rPr>
          <w:rFonts w:ascii="Times New Roman" w:hAnsi="Times New Roman" w:cs="Calibri"/>
          <w:shd w:val="solid" w:color="FFFFFF" w:fill="auto"/>
        </w:rPr>
        <w:t>à</w:t>
      </w:r>
      <w:r w:rsidR="00E22649" w:rsidRPr="009E11FA">
        <w:rPr>
          <w:rFonts w:ascii="Times New Roman" w:hAnsi="Times New Roman"/>
          <w:shd w:val="solid" w:color="FFFFFF" w:fill="auto"/>
        </w:rPr>
        <w:t xml:space="preserve">y 27/7/2016 </w:t>
      </w:r>
      <w:r w:rsidRPr="00341B7D">
        <w:rPr>
          <w:rFonts w:ascii="Times New Roman" w:hAnsi="Times New Roman"/>
        </w:rPr>
        <w:t>để phù hợp với tình hình trong thời kỳ mới.</w:t>
      </w:r>
    </w:p>
    <w:p w14:paraId="2193C715" w14:textId="77777777" w:rsidR="002C3907" w:rsidRDefault="00B933C3" w:rsidP="00C3709D">
      <w:pPr>
        <w:spacing w:before="120" w:after="120" w:line="288" w:lineRule="auto"/>
        <w:ind w:firstLine="720"/>
        <w:jc w:val="both"/>
        <w:rPr>
          <w:rFonts w:ascii="Times New Roman" w:hAnsi="Times New Roman"/>
          <w:b/>
        </w:rPr>
      </w:pPr>
      <w:r w:rsidRPr="00B933C3">
        <w:rPr>
          <w:rFonts w:ascii="Times New Roman" w:hAnsi="Times New Roman"/>
          <w:b/>
        </w:rPr>
        <w:t xml:space="preserve">II. CĂN CỨ XÂY DỰNG </w:t>
      </w:r>
      <w:r w:rsidR="002C3907">
        <w:rPr>
          <w:rFonts w:ascii="Times New Roman" w:hAnsi="Times New Roman"/>
          <w:b/>
        </w:rPr>
        <w:t>QUYẾT ĐỊNH’</w:t>
      </w:r>
    </w:p>
    <w:p w14:paraId="64620123" w14:textId="5008F132" w:rsidR="00B933C3" w:rsidRDefault="002C3907" w:rsidP="00C3709D">
      <w:pPr>
        <w:spacing w:before="120" w:after="120" w:line="288" w:lineRule="auto"/>
        <w:ind w:firstLine="720"/>
        <w:jc w:val="both"/>
        <w:rPr>
          <w:rFonts w:ascii="Times New Roman" w:hAnsi="Times New Roman"/>
          <w:b/>
          <w:bCs/>
        </w:rPr>
      </w:pPr>
      <w:r>
        <w:rPr>
          <w:rFonts w:ascii="Times New Roman" w:hAnsi="Times New Roman"/>
          <w:b/>
        </w:rPr>
        <w:t>1</w:t>
      </w:r>
      <w:r w:rsidR="00B933C3" w:rsidRPr="00953FB5">
        <w:rPr>
          <w:rFonts w:ascii="Times New Roman" w:hAnsi="Times New Roman"/>
          <w:b/>
          <w:bCs/>
        </w:rPr>
        <w:t>. Cơ sở chính trị</w:t>
      </w:r>
    </w:p>
    <w:p w14:paraId="3585BC93" w14:textId="77777777" w:rsidR="00B25FEE" w:rsidRDefault="00B25FEE" w:rsidP="00B25FEE">
      <w:pPr>
        <w:shd w:val="clear" w:color="auto" w:fill="FFFFFF"/>
        <w:spacing w:before="120" w:after="120" w:line="288" w:lineRule="auto"/>
        <w:ind w:left="720"/>
        <w:jc w:val="both"/>
        <w:rPr>
          <w:rFonts w:ascii="Times New Roman" w:hAnsi="Times New Roman"/>
          <w:b/>
          <w:bCs/>
          <w:color w:val="303030"/>
        </w:rPr>
      </w:pPr>
      <w:r>
        <w:rPr>
          <w:rFonts w:ascii="Times New Roman" w:hAnsi="Times New Roman"/>
          <w:b/>
          <w:bCs/>
          <w:color w:val="303030"/>
        </w:rPr>
        <w:t xml:space="preserve">a. </w:t>
      </w:r>
      <w:r w:rsidRPr="00953FB5">
        <w:rPr>
          <w:rFonts w:ascii="Times New Roman" w:hAnsi="Times New Roman"/>
          <w:b/>
          <w:bCs/>
          <w:color w:val="303030"/>
        </w:rPr>
        <w:t>Chiến lược quốc gia</w:t>
      </w:r>
    </w:p>
    <w:p w14:paraId="49A0BAD0" w14:textId="6A5986CE" w:rsidR="00B25FEE" w:rsidRDefault="00B25FEE" w:rsidP="00B25FEE">
      <w:pPr>
        <w:shd w:val="clear" w:color="auto" w:fill="FFFFFF"/>
        <w:spacing w:before="120" w:after="120" w:line="288" w:lineRule="auto"/>
        <w:ind w:left="720"/>
        <w:jc w:val="both"/>
        <w:rPr>
          <w:rFonts w:ascii="Times New Roman" w:hAnsi="Times New Roman"/>
          <w:color w:val="303030"/>
        </w:rPr>
      </w:pPr>
      <w:r w:rsidRPr="00953FB5">
        <w:rPr>
          <w:rFonts w:ascii="Times New Roman" w:hAnsi="Times New Roman"/>
          <w:color w:val="303030"/>
        </w:rPr>
        <w:t>Chiến lược phát triển kinh tế - xã hội giai đoạn 2021-2030.</w:t>
      </w:r>
    </w:p>
    <w:p w14:paraId="0795804E" w14:textId="057DED2B" w:rsidR="0084250B" w:rsidRPr="0084250B" w:rsidRDefault="0084250B" w:rsidP="00B25FEE">
      <w:pPr>
        <w:shd w:val="clear" w:color="auto" w:fill="FFFFFF"/>
        <w:spacing w:before="120" w:after="120" w:line="288" w:lineRule="auto"/>
        <w:ind w:left="720"/>
        <w:jc w:val="both"/>
        <w:rPr>
          <w:rFonts w:ascii="Times New Roman" w:hAnsi="Times New Roman"/>
          <w:b/>
          <w:color w:val="303030"/>
        </w:rPr>
      </w:pPr>
      <w:r w:rsidRPr="0084250B">
        <w:rPr>
          <w:rFonts w:ascii="Times New Roman" w:hAnsi="Times New Roman"/>
          <w:b/>
          <w:color w:val="303030"/>
        </w:rPr>
        <w:t xml:space="preserve">b. Các </w:t>
      </w:r>
      <w:r>
        <w:rPr>
          <w:rFonts w:ascii="Times New Roman" w:hAnsi="Times New Roman"/>
          <w:b/>
          <w:color w:val="303030"/>
        </w:rPr>
        <w:t>văn bản chỉ đạo</w:t>
      </w:r>
      <w:r w:rsidRPr="0084250B">
        <w:rPr>
          <w:rFonts w:ascii="Times New Roman" w:hAnsi="Times New Roman"/>
          <w:b/>
          <w:color w:val="303030"/>
        </w:rPr>
        <w:t xml:space="preserve"> của Đảng</w:t>
      </w:r>
    </w:p>
    <w:p w14:paraId="4D63DE47" w14:textId="7E965C78" w:rsidR="00AE76B5" w:rsidRPr="00AE76B5" w:rsidRDefault="004432DA" w:rsidP="00983E73">
      <w:pPr>
        <w:spacing w:before="120" w:after="120" w:line="288" w:lineRule="auto"/>
        <w:ind w:firstLine="720"/>
        <w:jc w:val="both"/>
        <w:rPr>
          <w:rFonts w:ascii="Times New Roman" w:hAnsi="Times New Roman"/>
          <w:bCs/>
          <w:i/>
        </w:rPr>
      </w:pPr>
      <w:r>
        <w:rPr>
          <w:rFonts w:ascii="Times New Roman" w:hAnsi="Times New Roman"/>
        </w:rPr>
        <w:t xml:space="preserve">- </w:t>
      </w:r>
      <w:r w:rsidRPr="00AE76B5">
        <w:rPr>
          <w:rFonts w:ascii="Times New Roman" w:hAnsi="Times New Roman"/>
        </w:rPr>
        <w:t>Nghị quyết 20-NQ/TW ngày 25/10/2017 của Ban chấp hành Trung ương về tăng cường công tác chăm sóc và nâng cao sức khỏe nhân dân trong thời kỳ mới</w:t>
      </w:r>
      <w:r w:rsidR="00AE76B5" w:rsidRPr="00AE76B5">
        <w:rPr>
          <w:rFonts w:ascii="Times New Roman" w:hAnsi="Times New Roman"/>
        </w:rPr>
        <w:t xml:space="preserve"> đã nên rõ quan điểm</w:t>
      </w:r>
      <w:r w:rsidRPr="00AE76B5">
        <w:rPr>
          <w:rFonts w:ascii="Times New Roman" w:hAnsi="Times New Roman"/>
        </w:rPr>
        <w:t>:</w:t>
      </w:r>
      <w:r w:rsidR="00AE76B5" w:rsidRPr="00AE76B5">
        <w:rPr>
          <w:rFonts w:ascii="Times New Roman" w:hAnsi="Times New Roman"/>
        </w:rPr>
        <w:t xml:space="preserve"> </w:t>
      </w:r>
      <w:r w:rsidR="00AE76B5" w:rsidRPr="00AE76B5">
        <w:rPr>
          <w:rFonts w:ascii="Times New Roman" w:hAnsi="Times New Roman"/>
          <w:i/>
        </w:rPr>
        <w:t>“Đầu tư cho bảo vệ, chăm sóc và nâng cao sức khoẻ nhân dân là đầu tư cho phát triển. Nhà nước ưu tiên đầu tư ngân sách và có cơ chế, chính sách huy động, sử dụng hiệu quả các nguồn lực để bảo vệ, chăm sóc và nâng cao sức khoẻ nhân dân; tổ chức cung cấp dịch vụ công, bảo đảm các dịch vụ cơ</w:t>
      </w:r>
      <w:r w:rsidR="00AE76B5" w:rsidRPr="00AE76B5">
        <w:rPr>
          <w:i/>
        </w:rPr>
        <w:t xml:space="preserve"> </w:t>
      </w:r>
      <w:r w:rsidR="00AE76B5" w:rsidRPr="00AE76B5">
        <w:rPr>
          <w:rFonts w:ascii="Times New Roman" w:hAnsi="Times New Roman"/>
          <w:bCs/>
          <w:i/>
        </w:rPr>
        <w:t>bản, đồng thời khuyến khích hợp tác công - tư, đầu tư tư nhân, cung cấp các dịch vụ theo yêu cầu”.</w:t>
      </w:r>
    </w:p>
    <w:p w14:paraId="3DFF80B8" w14:textId="40A6F509" w:rsidR="004432DA" w:rsidRDefault="0084250B" w:rsidP="004432DA">
      <w:pPr>
        <w:shd w:val="clear" w:color="auto" w:fill="FFFFFF"/>
        <w:spacing w:before="120" w:after="120" w:line="288" w:lineRule="auto"/>
        <w:ind w:firstLine="720"/>
        <w:jc w:val="both"/>
        <w:rPr>
          <w:rFonts w:ascii="Times New Roman" w:hAnsi="Times New Roman"/>
        </w:rPr>
      </w:pPr>
      <w:r w:rsidRPr="0084250B">
        <w:rPr>
          <w:rFonts w:ascii="Times New Roman" w:hAnsi="Times New Roman"/>
        </w:rPr>
        <w:t>- Chỉ thị số 06-CT/TW ngày 24/6/2021 của Ban Bí thư về tăng cường sự lãnh đạo của Đảng đối với công tác xây dựng gia đình trong tình hình mới đã nêu: “</w:t>
      </w:r>
      <w:r w:rsidRPr="0084250B">
        <w:rPr>
          <w:rFonts w:ascii="Times New Roman" w:hAnsi="Times New Roman"/>
          <w:i/>
          <w:iCs/>
        </w:rPr>
        <w:t>Tiếp tục hoàn thiện hệ thống chính sách, pháp luật về gia đình theo hướng lấy hoạt động của gia đình làm trọng tâm, bảo đảm sự gắn kết xã hội và vai trò của gia đình. Các chính sách về gia đình phải hướng đến mục tiêu xây dựng gia đình no ấm, tiến bộ, hạnh phúc, văn minh, chú trọng đến đối tượng trẻ em và người bệnh tật, cao tuổi. Xây dựng danh mục dịch vụ công thuộc lĩnh vực gia đình</w:t>
      </w:r>
      <w:r w:rsidRPr="0084250B">
        <w:rPr>
          <w:rFonts w:ascii="Times New Roman" w:hAnsi="Times New Roman"/>
        </w:rPr>
        <w:t>”</w:t>
      </w:r>
      <w:r>
        <w:rPr>
          <w:rFonts w:ascii="Times New Roman" w:hAnsi="Times New Roman"/>
        </w:rPr>
        <w:t>.</w:t>
      </w:r>
    </w:p>
    <w:p w14:paraId="30386E15" w14:textId="0DA4D352" w:rsidR="00F501DB" w:rsidRPr="00F501DB" w:rsidRDefault="00F501DB" w:rsidP="00C3709D">
      <w:pPr>
        <w:shd w:val="clear" w:color="auto" w:fill="FFFFFF"/>
        <w:spacing w:before="120" w:after="120" w:line="288" w:lineRule="auto"/>
        <w:ind w:firstLine="720"/>
        <w:jc w:val="both"/>
        <w:rPr>
          <w:rFonts w:ascii="Times New Roman" w:hAnsi="Times New Roman"/>
        </w:rPr>
      </w:pPr>
      <w:r w:rsidRPr="00F501DB">
        <w:rPr>
          <w:rFonts w:ascii="Times New Roman" w:hAnsi="Times New Roman"/>
          <w:bCs/>
        </w:rPr>
        <w:t>- Chỉ thị số 25-CT/TW ngày 25/10/2023 về tiếp tục củng cố, hoàn thiện, nâng cao chất lượng hoạt động của y tế cơ sở trong tình hình mới</w:t>
      </w:r>
      <w:r>
        <w:rPr>
          <w:rFonts w:ascii="Times New Roman" w:hAnsi="Times New Roman"/>
          <w:bCs/>
        </w:rPr>
        <w:t xml:space="preserve">: </w:t>
      </w:r>
      <w:r w:rsidRPr="00F501DB">
        <w:rPr>
          <w:rFonts w:ascii="Times New Roman" w:hAnsi="Times New Roman"/>
          <w:bCs/>
          <w:i/>
        </w:rPr>
        <w:t>“</w:t>
      </w:r>
      <w:r w:rsidRPr="00F501DB">
        <w:rPr>
          <w:rFonts w:ascii="Times New Roman" w:hAnsi="Times New Roman"/>
          <w:i/>
        </w:rPr>
        <w:t>Hoàn thiện chính sách, pháp luật về y tế cơ sở đồng bộ với chính sách, pháp luật về bảo hiểm y tế, khám bệnh, chữa bệnh, dược, phòng, chống bệnh truyền nhiễm, an toàn thực phẩm… bảo đảm y tế cơ sở giữ vai trò tuyến đầu trong phòng bệnh, khám bệnh, chữa bệnh và chăm sóc sức khỏe Nhân dân”</w:t>
      </w:r>
      <w:r w:rsidRPr="00F501DB">
        <w:rPr>
          <w:rFonts w:ascii="Times New Roman" w:hAnsi="Times New Roman"/>
        </w:rPr>
        <w:t>. </w:t>
      </w:r>
    </w:p>
    <w:p w14:paraId="0E49F8C1" w14:textId="3DACFB7B" w:rsidR="0084250B" w:rsidRDefault="0084250B" w:rsidP="00C3709D">
      <w:pPr>
        <w:shd w:val="clear" w:color="auto" w:fill="FFFFFF"/>
        <w:spacing w:before="120" w:after="120" w:line="288" w:lineRule="auto"/>
        <w:ind w:firstLine="720"/>
        <w:jc w:val="both"/>
        <w:rPr>
          <w:rFonts w:ascii="Times New Roman" w:hAnsi="Times New Roman"/>
        </w:rPr>
      </w:pPr>
      <w:r>
        <w:rPr>
          <w:rFonts w:ascii="Times New Roman" w:hAnsi="Times New Roman"/>
        </w:rPr>
        <w:t xml:space="preserve">- </w:t>
      </w:r>
      <w:r w:rsidRPr="00782838">
        <w:rPr>
          <w:rFonts w:ascii="Times New Roman" w:hAnsi="Times New Roman"/>
        </w:rPr>
        <w:t xml:space="preserve">Nghị quyết số 72-NQ/TW ngày 09/9/2025 của Bộ Chính trị về một số giải pháp đột phá, tăng cường bảo vệ, chăm sóc và nâng cao sức khỏe nhân dân với tinh thần: Mang lại bước chuyển tư duy mang tính bước ngoặt, </w:t>
      </w:r>
      <w:r w:rsidRPr="00782838">
        <w:rPr>
          <w:rFonts w:ascii="Times New Roman" w:hAnsi="Times New Roman"/>
          <w:bCs/>
        </w:rPr>
        <w:t>chuyển mạnh từ tư duy "khám bệnh, chữa bệnh" sang chủ động "phòng bệnh"</w:t>
      </w:r>
      <w:r w:rsidRPr="00782838">
        <w:rPr>
          <w:rFonts w:ascii="Times New Roman" w:hAnsi="Times New Roman"/>
        </w:rPr>
        <w:t>; lấy phòng bệnh làm ưu tiên hàng đầu, bảo đảm chăm sóc sức khỏe người dân từ sớm, từ xa, lấy người dân làm trung tâm</w:t>
      </w:r>
      <w:r>
        <w:rPr>
          <w:rFonts w:ascii="Times New Roman" w:hAnsi="Times New Roman"/>
        </w:rPr>
        <w:t>.</w:t>
      </w:r>
    </w:p>
    <w:p w14:paraId="113A4592" w14:textId="47366EEB" w:rsidR="0084250B" w:rsidRDefault="0084250B" w:rsidP="00C3709D">
      <w:pPr>
        <w:shd w:val="clear" w:color="auto" w:fill="FFFFFF"/>
        <w:spacing w:before="120" w:after="120" w:line="288" w:lineRule="auto"/>
        <w:ind w:firstLine="720"/>
        <w:jc w:val="both"/>
        <w:rPr>
          <w:rFonts w:ascii="Times New Roman" w:hAnsi="Times New Roman"/>
          <w:i/>
        </w:rPr>
      </w:pPr>
      <w:r w:rsidRPr="0084250B">
        <w:rPr>
          <w:rFonts w:ascii="Times New Roman" w:hAnsi="Times New Roman"/>
        </w:rPr>
        <w:t xml:space="preserve">- Nghị quyết số 66-NQ/TW ngày 30/4/2025 của Bộ Chính trị về đổi mới công tác xây dựng và thi hành pháp luật đáp ứng yêu cầu phát triển đất nước trong kỷ nguyên mới, đề ra nhiệm vụ, giải pháp: </w:t>
      </w:r>
      <w:r w:rsidRPr="0084250B">
        <w:rPr>
          <w:rFonts w:ascii="Times New Roman" w:hAnsi="Times New Roman"/>
          <w:i/>
        </w:rPr>
        <w:t>“Đổi mới tư duy, định hướng xây dựng pháp luật theo hướng vừa bảo đảm yêu cầu quản lý nhà</w:t>
      </w:r>
      <w:r w:rsidRPr="0084250B">
        <w:rPr>
          <w:rFonts w:ascii="Times New Roman" w:hAnsi="Times New Roman"/>
          <w:i/>
          <w:iCs/>
        </w:rPr>
        <w:t xml:space="preserve"> nước, vừa khuyến khích sáng tạo, giải phóng toàn bộ sức sản xuất, khơi thông mọi nguồn lực phát triển</w:t>
      </w:r>
      <w:r w:rsidRPr="0084250B">
        <w:rPr>
          <w:rFonts w:ascii="Times New Roman" w:hAnsi="Times New Roman"/>
          <w:i/>
        </w:rPr>
        <w:t>”.</w:t>
      </w:r>
    </w:p>
    <w:p w14:paraId="599692E0" w14:textId="2D333143" w:rsidR="0084250B" w:rsidRDefault="0084250B" w:rsidP="0084250B">
      <w:pPr>
        <w:shd w:val="clear" w:color="auto" w:fill="FFFFFF"/>
        <w:spacing w:before="120" w:after="120" w:line="288" w:lineRule="auto"/>
        <w:ind w:firstLine="720"/>
        <w:jc w:val="both"/>
        <w:rPr>
          <w:rFonts w:ascii="Times New Roman" w:hAnsi="Times New Roman"/>
        </w:rPr>
      </w:pPr>
      <w:r>
        <w:rPr>
          <w:rFonts w:ascii="Times New Roman" w:hAnsi="Times New Roman"/>
        </w:rPr>
        <w:t xml:space="preserve">- </w:t>
      </w:r>
      <w:r w:rsidRPr="005261B4">
        <w:rPr>
          <w:rFonts w:ascii="Times New Roman" w:hAnsi="Times New Roman"/>
        </w:rPr>
        <w:t xml:space="preserve">Nghị quyết của Đại hội đại biểu toàn quốc lần thứ XIV của Đảng khẳng định tiếp tục hoàn thiện hệ thống an sinh xã hội toàn diện, đa tầng, hiện đại, bảo đảm </w:t>
      </w:r>
      <w:r w:rsidRPr="00983E73">
        <w:rPr>
          <w:rFonts w:ascii="Times New Roman" w:hAnsi="Times New Roman"/>
          <w:i/>
        </w:rPr>
        <w:t>"không để ai bị bỏ lại phía sau"</w:t>
      </w:r>
      <w:r>
        <w:rPr>
          <w:rFonts w:ascii="Times New Roman" w:hAnsi="Times New Roman"/>
        </w:rPr>
        <w:t>.</w:t>
      </w:r>
    </w:p>
    <w:p w14:paraId="46A3AB46" w14:textId="0CFADDAB" w:rsidR="0084250B" w:rsidRDefault="0084250B" w:rsidP="0084250B">
      <w:pPr>
        <w:shd w:val="clear" w:color="auto" w:fill="FFFFFF"/>
        <w:spacing w:before="120" w:after="120" w:line="288" w:lineRule="auto"/>
        <w:ind w:firstLine="720"/>
        <w:jc w:val="both"/>
        <w:rPr>
          <w:rFonts w:ascii="Times New Roman" w:hAnsi="Times New Roman"/>
        </w:rPr>
      </w:pPr>
      <w:r>
        <w:rPr>
          <w:rFonts w:ascii="Times New Roman" w:hAnsi="Times New Roman"/>
        </w:rPr>
        <w:t xml:space="preserve">- </w:t>
      </w:r>
      <w:r w:rsidRPr="00782838">
        <w:rPr>
          <w:rFonts w:ascii="Times New Roman" w:hAnsi="Times New Roman"/>
        </w:rPr>
        <w:t>Kết luận số 18-KL/TW ngày 02/4/2026 Ban chấp hành Trung ương Đảng khẳng định</w:t>
      </w:r>
      <w:r w:rsidRPr="005261B4">
        <w:rPr>
          <w:rFonts w:ascii="Times New Roman" w:hAnsi="Times New Roman"/>
        </w:rPr>
        <w:t xml:space="preserve"> </w:t>
      </w:r>
      <w:r w:rsidR="00F501DB">
        <w:rPr>
          <w:rFonts w:ascii="Times New Roman" w:hAnsi="Times New Roman"/>
        </w:rPr>
        <w:t>mục tiêu x</w:t>
      </w:r>
      <w:r w:rsidR="00F501DB" w:rsidRPr="00F501DB">
        <w:rPr>
          <w:rFonts w:ascii="Times New Roman" w:hAnsi="Times New Roman"/>
        </w:rPr>
        <w:t>ây dựng hệ thống y tế công bằng, chất lượng, hiệu quả; tập trung vào công tác phòng bệnh, khám, chữa bệnh và kiểm soát tốt dịch bệnh</w:t>
      </w:r>
      <w:r w:rsidR="00F501DB">
        <w:rPr>
          <w:rFonts w:ascii="Times New Roman" w:hAnsi="Times New Roman"/>
        </w:rPr>
        <w:t xml:space="preserve">; </w:t>
      </w:r>
      <w:r w:rsidR="00F501DB" w:rsidRPr="00F501DB">
        <w:rPr>
          <w:rFonts w:ascii="Times New Roman" w:hAnsi="Times New Roman"/>
        </w:rPr>
        <w:t>Thực hiện tổ chức lại và nâng cao năng lực của hệ thống y tế cơ sở, y tế dự phòng</w:t>
      </w:r>
      <w:r w:rsidR="00F501DB">
        <w:rPr>
          <w:rFonts w:ascii="Times New Roman" w:hAnsi="Times New Roman"/>
        </w:rPr>
        <w:t>; B</w:t>
      </w:r>
      <w:r w:rsidRPr="005261B4">
        <w:rPr>
          <w:rFonts w:ascii="Times New Roman" w:hAnsi="Times New Roman"/>
        </w:rPr>
        <w:t>ảo đảm mức trợ giúp xã hội tối thiểu phải nâng lên tương xứng, đáp ứng được các nhu cầu sống cơ bản (về ăn, mặc, ở, y tế, giáo dục) của các đối tượng yếu thế</w:t>
      </w:r>
      <w:r>
        <w:rPr>
          <w:rFonts w:ascii="Times New Roman" w:hAnsi="Times New Roman"/>
        </w:rPr>
        <w:t xml:space="preserve">; </w:t>
      </w:r>
      <w:r w:rsidRPr="005261B4">
        <w:rPr>
          <w:rFonts w:ascii="Times New Roman" w:hAnsi="Times New Roman"/>
        </w:rPr>
        <w:t>Nâng cao chất lượng chăm sóc, phát triển mạnh mạng lưới các cơ sở bảo trợ xã hội</w:t>
      </w:r>
      <w:r>
        <w:rPr>
          <w:rFonts w:ascii="Times New Roman" w:hAnsi="Times New Roman"/>
        </w:rPr>
        <w:t>.</w:t>
      </w:r>
    </w:p>
    <w:p w14:paraId="19F60562" w14:textId="77777777" w:rsidR="005261B4" w:rsidRPr="00953FB5" w:rsidRDefault="005261B4" w:rsidP="00C3709D">
      <w:pPr>
        <w:spacing w:before="120" w:after="120" w:line="288" w:lineRule="auto"/>
        <w:ind w:firstLine="720"/>
        <w:jc w:val="both"/>
        <w:rPr>
          <w:rFonts w:ascii="Times New Roman" w:hAnsi="Times New Roman"/>
        </w:rPr>
      </w:pPr>
      <w:r w:rsidRPr="00953FB5">
        <w:rPr>
          <w:rFonts w:ascii="Times New Roman" w:hAnsi="Times New Roman"/>
          <w:b/>
          <w:bCs/>
        </w:rPr>
        <w:t>2. Cơ sở pháp lý</w:t>
      </w:r>
    </w:p>
    <w:p w14:paraId="0E3937FA" w14:textId="1B53208D" w:rsidR="005261B4" w:rsidRPr="00953FB5" w:rsidRDefault="005261B4" w:rsidP="00C3709D">
      <w:pPr>
        <w:shd w:val="clear" w:color="auto" w:fill="FFFFFF"/>
        <w:spacing w:before="120" w:after="120" w:line="288" w:lineRule="auto"/>
        <w:ind w:left="720"/>
        <w:jc w:val="both"/>
        <w:rPr>
          <w:rFonts w:ascii="Times New Roman" w:hAnsi="Times New Roman"/>
          <w:color w:val="303030"/>
        </w:rPr>
      </w:pPr>
      <w:r>
        <w:rPr>
          <w:rFonts w:ascii="Times New Roman" w:hAnsi="Times New Roman"/>
          <w:b/>
          <w:bCs/>
          <w:color w:val="303030"/>
        </w:rPr>
        <w:t xml:space="preserve">a. </w:t>
      </w:r>
      <w:r w:rsidR="00A35AAB">
        <w:rPr>
          <w:rFonts w:ascii="Times New Roman" w:hAnsi="Times New Roman"/>
          <w:b/>
          <w:bCs/>
          <w:color w:val="303030"/>
        </w:rPr>
        <w:t>Hệ thống Luật</w:t>
      </w:r>
    </w:p>
    <w:p w14:paraId="3AE903BF" w14:textId="68D3B547" w:rsidR="002C0DF9" w:rsidRPr="002C0DF9" w:rsidRDefault="002C0DF9" w:rsidP="002C0DF9">
      <w:pPr>
        <w:spacing w:before="240" w:after="240"/>
        <w:ind w:firstLine="720"/>
        <w:jc w:val="both"/>
        <w:rPr>
          <w:rFonts w:ascii="Times New Roman" w:hAnsi="Times New Roman"/>
          <w:iCs/>
          <w:shd w:val="solid" w:color="FFFFFF" w:fill="auto"/>
        </w:rPr>
      </w:pPr>
      <w:r>
        <w:rPr>
          <w:rFonts w:ascii="Times New Roman" w:hAnsi="Times New Roman"/>
          <w:iCs/>
          <w:shd w:val="solid" w:color="FFFFFF" w:fill="auto"/>
        </w:rPr>
        <w:t xml:space="preserve">- </w:t>
      </w:r>
      <w:r w:rsidRPr="002C0DF9">
        <w:rPr>
          <w:rFonts w:ascii="Times New Roman" w:hAnsi="Times New Roman"/>
          <w:iCs/>
          <w:shd w:val="solid" w:color="FFFFFF" w:fill="auto"/>
        </w:rPr>
        <w:t>Luật Tổ chức Chính phủ số 63/2025/QH15 ngày 15 tháng 02 năm 2025;</w:t>
      </w:r>
    </w:p>
    <w:p w14:paraId="1841958C" w14:textId="77DDD013" w:rsidR="002C0DF9" w:rsidRPr="002C0DF9" w:rsidRDefault="002C0DF9" w:rsidP="002C0DF9">
      <w:pPr>
        <w:spacing w:before="240" w:after="240"/>
        <w:ind w:firstLine="720"/>
        <w:jc w:val="both"/>
        <w:rPr>
          <w:rFonts w:ascii="Times New Roman" w:hAnsi="Times New Roman"/>
          <w:iCs/>
          <w:shd w:val="solid" w:color="FFFFFF" w:fill="auto"/>
        </w:rPr>
      </w:pPr>
      <w:r>
        <w:rPr>
          <w:rFonts w:ascii="Times New Roman" w:hAnsi="Times New Roman"/>
          <w:iCs/>
        </w:rPr>
        <w:t>-</w:t>
      </w:r>
      <w:r w:rsidRPr="002C0DF9">
        <w:rPr>
          <w:rFonts w:ascii="Times New Roman" w:hAnsi="Times New Roman"/>
          <w:iCs/>
        </w:rPr>
        <w:t xml:space="preserve"> Luật Ngân sách nhà nước số 89/2025/QH15</w:t>
      </w:r>
      <w:r w:rsidRPr="002C0DF9">
        <w:rPr>
          <w:rFonts w:ascii="Times New Roman" w:hAnsi="Times New Roman"/>
          <w:iCs/>
          <w:shd w:val="solid" w:color="FFFFFF" w:fill="auto"/>
        </w:rPr>
        <w:t xml:space="preserve"> ngày 25 tháng 6 năm 2025;</w:t>
      </w:r>
    </w:p>
    <w:p w14:paraId="2712E990" w14:textId="05BEA034" w:rsidR="002C0DF9" w:rsidRPr="002C0DF9" w:rsidRDefault="002C0DF9" w:rsidP="002C0DF9">
      <w:pPr>
        <w:spacing w:before="240" w:after="240"/>
        <w:ind w:firstLine="720"/>
        <w:jc w:val="both"/>
        <w:rPr>
          <w:rFonts w:ascii="Times New Roman" w:hAnsi="Times New Roman"/>
          <w:iCs/>
          <w:shd w:val="solid" w:color="FFFFFF" w:fill="auto"/>
        </w:rPr>
      </w:pPr>
      <w:r>
        <w:rPr>
          <w:rFonts w:ascii="Times New Roman" w:hAnsi="Times New Roman"/>
          <w:iCs/>
          <w:shd w:val="solid" w:color="FFFFFF" w:fill="auto"/>
        </w:rPr>
        <w:t xml:space="preserve">- </w:t>
      </w:r>
      <w:r w:rsidRPr="002C0DF9">
        <w:rPr>
          <w:rFonts w:ascii="Times New Roman" w:hAnsi="Times New Roman"/>
          <w:iCs/>
          <w:shd w:val="solid" w:color="FFFFFF" w:fill="auto"/>
        </w:rPr>
        <w:t>Luật Khám bệnh, chữa bệnh số 15/2023/QH15 ngày 09 tháng 01 năm 2023;</w:t>
      </w:r>
    </w:p>
    <w:p w14:paraId="1B96FAA7" w14:textId="39B84E2A" w:rsidR="002C0DF9" w:rsidRPr="002C0DF9" w:rsidRDefault="002C0DF9" w:rsidP="002C0DF9">
      <w:pPr>
        <w:spacing w:before="240" w:after="240"/>
        <w:ind w:firstLine="720"/>
        <w:jc w:val="both"/>
        <w:rPr>
          <w:rFonts w:ascii="Times New Roman" w:hAnsi="Times New Roman"/>
          <w:iCs/>
          <w:shd w:val="solid" w:color="FFFFFF" w:fill="auto"/>
        </w:rPr>
      </w:pPr>
      <w:r>
        <w:rPr>
          <w:rFonts w:ascii="Times New Roman" w:hAnsi="Times New Roman"/>
          <w:iCs/>
          <w:shd w:val="solid" w:color="FFFFFF" w:fill="auto"/>
        </w:rPr>
        <w:t xml:space="preserve">- </w:t>
      </w:r>
      <w:r w:rsidRPr="002C0DF9">
        <w:rPr>
          <w:rFonts w:ascii="Times New Roman" w:hAnsi="Times New Roman"/>
          <w:iCs/>
          <w:shd w:val="solid" w:color="FFFFFF" w:fill="auto"/>
        </w:rPr>
        <w:t>Luật Bảo hiểm y tế số 51/2024/QH15 ngày 27 tháng 11 năm 2024;</w:t>
      </w:r>
    </w:p>
    <w:p w14:paraId="0A1A9B22" w14:textId="06239294" w:rsidR="002C0DF9" w:rsidRPr="002C0DF9" w:rsidRDefault="002C0DF9" w:rsidP="002C0DF9">
      <w:pPr>
        <w:spacing w:before="240" w:after="240"/>
        <w:ind w:firstLine="720"/>
        <w:jc w:val="both"/>
        <w:rPr>
          <w:rFonts w:ascii="Times New Roman" w:hAnsi="Times New Roman"/>
          <w:iCs/>
          <w:shd w:val="solid" w:color="FFFFFF" w:fill="auto"/>
        </w:rPr>
      </w:pPr>
      <w:r>
        <w:rPr>
          <w:rFonts w:ascii="Times New Roman" w:hAnsi="Times New Roman"/>
          <w:iCs/>
          <w:shd w:val="solid" w:color="FFFFFF" w:fill="auto"/>
        </w:rPr>
        <w:t xml:space="preserve">- </w:t>
      </w:r>
      <w:r w:rsidRPr="002C0DF9">
        <w:rPr>
          <w:rFonts w:ascii="Times New Roman" w:hAnsi="Times New Roman"/>
          <w:iCs/>
          <w:shd w:val="solid" w:color="FFFFFF" w:fill="auto"/>
        </w:rPr>
        <w:t>Luật Phòng bệnh số 114/2025/QH15 ngày 10 tháng 12 năm 2025;</w:t>
      </w:r>
    </w:p>
    <w:p w14:paraId="39BE1F40" w14:textId="736C3469" w:rsidR="002C0DF9" w:rsidRPr="002C0DF9" w:rsidRDefault="002C0DF9" w:rsidP="002C0DF9">
      <w:pPr>
        <w:spacing w:before="240" w:after="240"/>
        <w:ind w:firstLine="720"/>
        <w:jc w:val="both"/>
        <w:rPr>
          <w:rFonts w:ascii="Times New Roman" w:hAnsi="Times New Roman"/>
          <w:iCs/>
          <w:shd w:val="solid" w:color="FFFFFF" w:fill="auto"/>
        </w:rPr>
      </w:pPr>
      <w:r>
        <w:rPr>
          <w:rFonts w:ascii="Times New Roman" w:hAnsi="Times New Roman"/>
          <w:iCs/>
          <w:shd w:val="solid" w:color="FFFFFF" w:fill="auto"/>
        </w:rPr>
        <w:t xml:space="preserve">- </w:t>
      </w:r>
      <w:r w:rsidRPr="002C0DF9">
        <w:rPr>
          <w:rFonts w:ascii="Times New Roman" w:hAnsi="Times New Roman"/>
          <w:iCs/>
          <w:shd w:val="solid" w:color="FFFFFF" w:fill="auto"/>
        </w:rPr>
        <w:t>Luật Dược số 44/2024/QH15 QH15 ngày 21 tháng 11 năm 2024;</w:t>
      </w:r>
    </w:p>
    <w:p w14:paraId="4DC1A10F" w14:textId="00A4A62C" w:rsidR="002C0DF9" w:rsidRPr="002C0DF9" w:rsidRDefault="002C0DF9" w:rsidP="002C0DF9">
      <w:pPr>
        <w:spacing w:before="240" w:after="240"/>
        <w:ind w:firstLine="720"/>
        <w:jc w:val="both"/>
        <w:rPr>
          <w:rFonts w:ascii="Times New Roman" w:hAnsi="Times New Roman"/>
          <w:iCs/>
          <w:shd w:val="solid" w:color="FFFFFF" w:fill="auto"/>
        </w:rPr>
      </w:pPr>
      <w:r>
        <w:rPr>
          <w:rFonts w:ascii="Times New Roman" w:hAnsi="Times New Roman"/>
          <w:iCs/>
          <w:shd w:val="solid" w:color="FFFFFF" w:fill="auto"/>
        </w:rPr>
        <w:t xml:space="preserve">- </w:t>
      </w:r>
      <w:r w:rsidRPr="002C0DF9">
        <w:rPr>
          <w:rFonts w:ascii="Times New Roman" w:hAnsi="Times New Roman"/>
          <w:iCs/>
          <w:shd w:val="solid" w:color="FFFFFF" w:fill="auto"/>
        </w:rPr>
        <w:t>Luật Dân số số 113/2025/QH 15 ngày 10 tháng 12 năm 2025;</w:t>
      </w:r>
    </w:p>
    <w:p w14:paraId="184C88E1" w14:textId="4BADECC2" w:rsidR="002C0DF9" w:rsidRPr="002C0DF9" w:rsidRDefault="002C0DF9" w:rsidP="002C0DF9">
      <w:pPr>
        <w:spacing w:before="240" w:after="240"/>
        <w:ind w:firstLine="720"/>
        <w:jc w:val="both"/>
        <w:rPr>
          <w:rFonts w:ascii="Times New Roman" w:hAnsi="Times New Roman"/>
          <w:iCs/>
          <w:shd w:val="solid" w:color="FFFFFF" w:fill="auto"/>
        </w:rPr>
      </w:pPr>
      <w:r>
        <w:rPr>
          <w:rFonts w:ascii="Times New Roman" w:hAnsi="Times New Roman"/>
          <w:iCs/>
          <w:shd w:val="solid" w:color="FFFFFF" w:fill="auto"/>
        </w:rPr>
        <w:t xml:space="preserve">- </w:t>
      </w:r>
      <w:r w:rsidRPr="002C0DF9">
        <w:rPr>
          <w:rFonts w:ascii="Times New Roman" w:hAnsi="Times New Roman"/>
          <w:iCs/>
          <w:shd w:val="solid" w:color="FFFFFF" w:fill="auto"/>
        </w:rPr>
        <w:t>Luật Hiến, lấy, ghép mô, bộ phận cơ thể người và hiến, lấy xác số 75/2006/QH11 ngày 29 tháng 11 năm 2006;</w:t>
      </w:r>
    </w:p>
    <w:p w14:paraId="4B2BDDB4" w14:textId="395BCA74" w:rsidR="002C0DF9" w:rsidRPr="002C0DF9" w:rsidRDefault="002C0DF9" w:rsidP="002C0DF9">
      <w:pPr>
        <w:spacing w:before="240" w:after="240"/>
        <w:ind w:firstLine="720"/>
        <w:jc w:val="both"/>
        <w:rPr>
          <w:rFonts w:ascii="Times New Roman" w:hAnsi="Times New Roman"/>
          <w:iCs/>
          <w:shd w:val="solid" w:color="FFFFFF" w:fill="auto"/>
        </w:rPr>
      </w:pPr>
      <w:r>
        <w:rPr>
          <w:rFonts w:ascii="Times New Roman" w:hAnsi="Times New Roman"/>
          <w:iCs/>
          <w:shd w:val="solid" w:color="FFFFFF" w:fill="auto"/>
        </w:rPr>
        <w:t xml:space="preserve">- </w:t>
      </w:r>
      <w:r w:rsidRPr="002C0DF9">
        <w:rPr>
          <w:rFonts w:ascii="Times New Roman" w:hAnsi="Times New Roman"/>
          <w:iCs/>
          <w:shd w:val="solid" w:color="FFFFFF" w:fill="auto"/>
        </w:rPr>
        <w:t>Luật An toàn thực phẩm (Văn bản hợp nhất 61/VBHN-VPQH ngày 15 tháng 8 năm 2025);</w:t>
      </w:r>
    </w:p>
    <w:p w14:paraId="6CE5248B" w14:textId="7A60B80C" w:rsidR="002C0DF9" w:rsidRPr="002C0DF9" w:rsidRDefault="002C0DF9" w:rsidP="002C0DF9">
      <w:pPr>
        <w:spacing w:before="240" w:after="240"/>
        <w:ind w:firstLine="720"/>
        <w:jc w:val="both"/>
        <w:rPr>
          <w:rFonts w:ascii="Times New Roman" w:hAnsi="Times New Roman"/>
          <w:iCs/>
          <w:shd w:val="solid" w:color="FFFFFF" w:fill="auto"/>
        </w:rPr>
      </w:pPr>
      <w:r>
        <w:rPr>
          <w:rFonts w:ascii="Times New Roman" w:hAnsi="Times New Roman"/>
          <w:iCs/>
          <w:shd w:val="solid" w:color="FFFFFF" w:fill="auto"/>
        </w:rPr>
        <w:t xml:space="preserve">- </w:t>
      </w:r>
      <w:r w:rsidRPr="002C0DF9">
        <w:rPr>
          <w:rFonts w:ascii="Times New Roman" w:hAnsi="Times New Roman"/>
          <w:iCs/>
          <w:shd w:val="solid" w:color="FFFFFF" w:fill="auto"/>
        </w:rPr>
        <w:t>Luật Phòng, chống HIV/AIDS số 71/2020/QH14 ngày 16 tháng 11 năm 2020;</w:t>
      </w:r>
    </w:p>
    <w:p w14:paraId="2DB7E6C0" w14:textId="2A0D20B0" w:rsidR="002C0DF9" w:rsidRPr="002C0DF9" w:rsidRDefault="002C0DF9" w:rsidP="002C0DF9">
      <w:pPr>
        <w:spacing w:before="240" w:after="240"/>
        <w:ind w:firstLine="720"/>
        <w:jc w:val="both"/>
        <w:rPr>
          <w:rFonts w:ascii="Times New Roman" w:hAnsi="Times New Roman"/>
          <w:iCs/>
          <w:shd w:val="solid" w:color="FFFFFF" w:fill="auto"/>
        </w:rPr>
      </w:pPr>
      <w:r>
        <w:rPr>
          <w:rFonts w:ascii="Times New Roman" w:hAnsi="Times New Roman"/>
          <w:iCs/>
          <w:shd w:val="solid" w:color="FFFFFF" w:fill="auto"/>
        </w:rPr>
        <w:t>- L</w:t>
      </w:r>
      <w:r w:rsidRPr="002C0DF9">
        <w:rPr>
          <w:rFonts w:ascii="Times New Roman" w:hAnsi="Times New Roman"/>
          <w:iCs/>
          <w:shd w:val="solid" w:color="FFFFFF" w:fill="auto"/>
        </w:rPr>
        <w:t>uật Trẻ em số 102/2016/QH13 ngày 05 tháng 4 năm 2016;</w:t>
      </w:r>
    </w:p>
    <w:p w14:paraId="031C3024" w14:textId="16B17FF5" w:rsidR="002C0DF9" w:rsidRPr="002C0DF9" w:rsidRDefault="002C0DF9" w:rsidP="002C0DF9">
      <w:pPr>
        <w:spacing w:before="240" w:after="240"/>
        <w:ind w:firstLine="720"/>
        <w:jc w:val="both"/>
        <w:rPr>
          <w:rFonts w:ascii="Times New Roman" w:hAnsi="Times New Roman"/>
          <w:iCs/>
          <w:shd w:val="solid" w:color="FFFFFF" w:fill="auto"/>
        </w:rPr>
      </w:pPr>
      <w:r>
        <w:rPr>
          <w:rFonts w:ascii="Times New Roman" w:hAnsi="Times New Roman"/>
          <w:iCs/>
          <w:shd w:val="solid" w:color="FFFFFF" w:fill="auto"/>
        </w:rPr>
        <w:t xml:space="preserve">- </w:t>
      </w:r>
      <w:r w:rsidRPr="002C0DF9">
        <w:rPr>
          <w:rFonts w:ascii="Times New Roman" w:hAnsi="Times New Roman"/>
          <w:iCs/>
          <w:shd w:val="solid" w:color="FFFFFF" w:fill="auto"/>
        </w:rPr>
        <w:t>Luật Người khuyết tật số 51/2010/QH12 ngày 17 tháng 6 năm 2010;</w:t>
      </w:r>
    </w:p>
    <w:p w14:paraId="6B6F8721" w14:textId="0EE49E16" w:rsidR="002C0DF9" w:rsidRPr="002C0DF9" w:rsidRDefault="002C0DF9" w:rsidP="002C0DF9">
      <w:pPr>
        <w:spacing w:before="240" w:after="240"/>
        <w:ind w:firstLine="720"/>
        <w:jc w:val="both"/>
        <w:rPr>
          <w:rFonts w:ascii="Times New Roman" w:hAnsi="Times New Roman"/>
          <w:iCs/>
          <w:shd w:val="solid" w:color="FFFFFF" w:fill="auto"/>
        </w:rPr>
      </w:pPr>
      <w:r>
        <w:rPr>
          <w:rFonts w:ascii="Times New Roman" w:hAnsi="Times New Roman"/>
          <w:iCs/>
          <w:shd w:val="solid" w:color="FFFFFF" w:fill="auto"/>
        </w:rPr>
        <w:t xml:space="preserve">- </w:t>
      </w:r>
      <w:r w:rsidRPr="002C0DF9">
        <w:rPr>
          <w:rFonts w:ascii="Times New Roman" w:hAnsi="Times New Roman"/>
          <w:iCs/>
          <w:shd w:val="solid" w:color="FFFFFF" w:fill="auto"/>
        </w:rPr>
        <w:t>Luật Người cao tuổi số 39/2009/QH12 ngày 23 tháng 11 năm 2009;</w:t>
      </w:r>
    </w:p>
    <w:p w14:paraId="0E8F9DC6" w14:textId="77777777" w:rsidR="00A35AAB" w:rsidRDefault="00884B3B" w:rsidP="00C3709D">
      <w:pPr>
        <w:shd w:val="clear" w:color="auto" w:fill="FFFFFF"/>
        <w:spacing w:before="120" w:after="120" w:line="288" w:lineRule="auto"/>
        <w:ind w:firstLine="720"/>
        <w:jc w:val="both"/>
        <w:rPr>
          <w:rFonts w:ascii="Times New Roman" w:hAnsi="Times New Roman"/>
          <w:b/>
          <w:bCs/>
          <w:color w:val="303030"/>
        </w:rPr>
      </w:pPr>
      <w:r>
        <w:rPr>
          <w:rFonts w:ascii="Times New Roman" w:hAnsi="Times New Roman"/>
          <w:b/>
          <w:bCs/>
          <w:color w:val="303030"/>
        </w:rPr>
        <w:t xml:space="preserve">b. </w:t>
      </w:r>
      <w:r w:rsidR="00A35AAB">
        <w:rPr>
          <w:rFonts w:ascii="Times New Roman" w:hAnsi="Times New Roman"/>
          <w:b/>
          <w:bCs/>
          <w:color w:val="303030"/>
        </w:rPr>
        <w:t>Hệ thống Nghị định</w:t>
      </w:r>
    </w:p>
    <w:p w14:paraId="4D0616E0" w14:textId="4EE95459" w:rsidR="002C3907" w:rsidRPr="008C3881" w:rsidRDefault="002C3907" w:rsidP="008C3881">
      <w:pPr>
        <w:numPr>
          <w:ilvl w:val="1"/>
          <w:numId w:val="35"/>
        </w:numPr>
        <w:shd w:val="clear" w:color="auto" w:fill="FFFFFF"/>
        <w:tabs>
          <w:tab w:val="clear" w:pos="1440"/>
        </w:tabs>
        <w:spacing w:before="120" w:after="120" w:line="288" w:lineRule="auto"/>
        <w:ind w:left="284" w:firstLine="142"/>
        <w:jc w:val="both"/>
        <w:rPr>
          <w:rFonts w:ascii="Times New Roman" w:hAnsi="Times New Roman"/>
          <w:bCs/>
          <w:color w:val="303030"/>
        </w:rPr>
      </w:pPr>
      <w:r w:rsidRPr="008C3881">
        <w:rPr>
          <w:rFonts w:ascii="Times New Roman" w:hAnsi="Times New Roman"/>
          <w:bCs/>
          <w:color w:val="303030"/>
        </w:rPr>
        <w:t xml:space="preserve">Nghị định số 60/2021/NĐ-CP </w:t>
      </w:r>
      <w:r w:rsidR="005E2966" w:rsidRPr="008C3881">
        <w:rPr>
          <w:rFonts w:ascii="Times New Roman" w:hAnsi="Times New Roman"/>
          <w:bCs/>
          <w:color w:val="303030"/>
        </w:rPr>
        <w:t>ngày 21/6/20</w:t>
      </w:r>
      <w:r w:rsidR="0005454A">
        <w:rPr>
          <w:rFonts w:ascii="Times New Roman" w:hAnsi="Times New Roman"/>
          <w:bCs/>
          <w:color w:val="303030"/>
        </w:rPr>
        <w:t>21</w:t>
      </w:r>
      <w:r w:rsidR="005E2966" w:rsidRPr="008C3881">
        <w:rPr>
          <w:rFonts w:ascii="Times New Roman" w:hAnsi="Times New Roman"/>
          <w:bCs/>
          <w:color w:val="303030"/>
        </w:rPr>
        <w:t xml:space="preserve"> </w:t>
      </w:r>
      <w:r w:rsidRPr="008C3881">
        <w:rPr>
          <w:rFonts w:ascii="Times New Roman" w:hAnsi="Times New Roman"/>
          <w:bCs/>
          <w:color w:val="303030"/>
        </w:rPr>
        <w:t xml:space="preserve">và Nghị định số 111/2025/NĐ-CP </w:t>
      </w:r>
      <w:r w:rsidR="005E2966" w:rsidRPr="008C3881">
        <w:rPr>
          <w:rFonts w:ascii="Times New Roman" w:hAnsi="Times New Roman"/>
          <w:bCs/>
          <w:color w:val="303030"/>
        </w:rPr>
        <w:t xml:space="preserve">ngày 22/5/2025 </w:t>
      </w:r>
      <w:r w:rsidRPr="008C3881">
        <w:rPr>
          <w:rFonts w:ascii="Times New Roman" w:hAnsi="Times New Roman"/>
          <w:bCs/>
          <w:color w:val="303030"/>
        </w:rPr>
        <w:t xml:space="preserve">về cơ chế tự chủ tài chính; Nghị định số 32/2019/NĐ-CP </w:t>
      </w:r>
      <w:r w:rsidR="005E2966" w:rsidRPr="008C3881">
        <w:rPr>
          <w:rFonts w:ascii="Times New Roman" w:hAnsi="Times New Roman"/>
          <w:bCs/>
          <w:color w:val="303030"/>
        </w:rPr>
        <w:t xml:space="preserve">ngày 10/4/2019 </w:t>
      </w:r>
      <w:r w:rsidRPr="008C3881">
        <w:rPr>
          <w:rFonts w:ascii="Times New Roman" w:hAnsi="Times New Roman"/>
          <w:bCs/>
          <w:color w:val="303030"/>
        </w:rPr>
        <w:t>về đặt hàng, đấu thầu dịch vụ công</w:t>
      </w:r>
      <w:r w:rsidR="005E2966" w:rsidRPr="008C3881">
        <w:rPr>
          <w:rFonts w:ascii="Times New Roman" w:hAnsi="Times New Roman"/>
          <w:bCs/>
          <w:color w:val="303030"/>
        </w:rPr>
        <w:t>.</w:t>
      </w:r>
    </w:p>
    <w:p w14:paraId="16EDCEDE" w14:textId="7F73E282" w:rsidR="005E2966" w:rsidRDefault="00A35AAB" w:rsidP="008C3881">
      <w:pPr>
        <w:numPr>
          <w:ilvl w:val="1"/>
          <w:numId w:val="35"/>
        </w:numPr>
        <w:shd w:val="clear" w:color="auto" w:fill="FFFFFF"/>
        <w:tabs>
          <w:tab w:val="clear" w:pos="1440"/>
        </w:tabs>
        <w:spacing w:before="120" w:after="120" w:line="288" w:lineRule="auto"/>
        <w:ind w:left="284" w:firstLine="142"/>
        <w:jc w:val="both"/>
        <w:rPr>
          <w:rFonts w:ascii="Times New Roman" w:hAnsi="Times New Roman"/>
          <w:bCs/>
          <w:color w:val="303030"/>
        </w:rPr>
      </w:pPr>
      <w:r w:rsidRPr="008C3881">
        <w:rPr>
          <w:rFonts w:ascii="Times New Roman" w:hAnsi="Times New Roman"/>
          <w:bCs/>
          <w:color w:val="303030"/>
        </w:rPr>
        <w:t xml:space="preserve">Nghị định </w:t>
      </w:r>
      <w:r w:rsidR="00D951BE" w:rsidRPr="008C3881">
        <w:rPr>
          <w:rFonts w:ascii="Times New Roman" w:hAnsi="Times New Roman"/>
          <w:bCs/>
          <w:color w:val="303030"/>
        </w:rPr>
        <w:t xml:space="preserve">số </w:t>
      </w:r>
      <w:r w:rsidRPr="008C3881">
        <w:rPr>
          <w:rFonts w:ascii="Times New Roman" w:hAnsi="Times New Roman"/>
          <w:bCs/>
          <w:color w:val="303030"/>
        </w:rPr>
        <w:t>96/2023/NĐ-CP</w:t>
      </w:r>
      <w:r w:rsidR="00257721" w:rsidRPr="008C3881">
        <w:rPr>
          <w:rFonts w:ascii="Times New Roman" w:hAnsi="Times New Roman"/>
          <w:bCs/>
          <w:color w:val="303030"/>
        </w:rPr>
        <w:t xml:space="preserve"> </w:t>
      </w:r>
      <w:r w:rsidR="005E2966" w:rsidRPr="008C3881">
        <w:rPr>
          <w:rFonts w:ascii="Times New Roman" w:hAnsi="Times New Roman"/>
          <w:bCs/>
          <w:color w:val="303030"/>
        </w:rPr>
        <w:t>ngày 30/12/2023 về khám chữa bệnh.</w:t>
      </w:r>
    </w:p>
    <w:p w14:paraId="1BC58FE3" w14:textId="30DE94AC" w:rsidR="00C37B3E" w:rsidRPr="008C3881" w:rsidRDefault="00C37B3E" w:rsidP="008C3881">
      <w:pPr>
        <w:numPr>
          <w:ilvl w:val="1"/>
          <w:numId w:val="35"/>
        </w:numPr>
        <w:shd w:val="clear" w:color="auto" w:fill="FFFFFF"/>
        <w:tabs>
          <w:tab w:val="clear" w:pos="1440"/>
        </w:tabs>
        <w:spacing w:before="120" w:after="120" w:line="288" w:lineRule="auto"/>
        <w:ind w:left="284" w:firstLine="142"/>
        <w:jc w:val="both"/>
        <w:rPr>
          <w:rFonts w:ascii="Times New Roman" w:hAnsi="Times New Roman"/>
          <w:bCs/>
          <w:color w:val="303030"/>
        </w:rPr>
      </w:pPr>
      <w:r>
        <w:rPr>
          <w:rFonts w:ascii="Times New Roman" w:hAnsi="Times New Roman"/>
          <w:bCs/>
          <w:color w:val="303030"/>
        </w:rPr>
        <w:t>Nghị định số 165/2025/NĐ-CP ngày 15/5/2026 về phòng bệnh.</w:t>
      </w:r>
    </w:p>
    <w:p w14:paraId="50478999" w14:textId="72E32D1B" w:rsidR="00A35AAB" w:rsidRPr="008C3881" w:rsidRDefault="00257721" w:rsidP="008C3881">
      <w:pPr>
        <w:numPr>
          <w:ilvl w:val="1"/>
          <w:numId w:val="35"/>
        </w:numPr>
        <w:shd w:val="clear" w:color="auto" w:fill="FFFFFF"/>
        <w:tabs>
          <w:tab w:val="clear" w:pos="1440"/>
        </w:tabs>
        <w:spacing w:before="120" w:after="120" w:line="288" w:lineRule="auto"/>
        <w:ind w:left="284" w:firstLine="142"/>
        <w:jc w:val="both"/>
        <w:rPr>
          <w:rFonts w:ascii="Times New Roman" w:hAnsi="Times New Roman"/>
          <w:bCs/>
          <w:color w:val="303030"/>
        </w:rPr>
      </w:pPr>
      <w:r w:rsidRPr="008C3881">
        <w:rPr>
          <w:rFonts w:ascii="Times New Roman" w:hAnsi="Times New Roman"/>
          <w:bCs/>
          <w:color w:val="303030"/>
        </w:rPr>
        <w:t xml:space="preserve">Nghị định </w:t>
      </w:r>
      <w:r w:rsidR="00D951BE" w:rsidRPr="008C3881">
        <w:rPr>
          <w:rFonts w:ascii="Times New Roman" w:hAnsi="Times New Roman"/>
          <w:bCs/>
          <w:color w:val="303030"/>
        </w:rPr>
        <w:t xml:space="preserve">số </w:t>
      </w:r>
      <w:r w:rsidR="00C37B3E">
        <w:rPr>
          <w:rFonts w:ascii="Times New Roman" w:hAnsi="Times New Roman"/>
          <w:bCs/>
          <w:color w:val="303030"/>
        </w:rPr>
        <w:t>188</w:t>
      </w:r>
      <w:r w:rsidRPr="008C3881">
        <w:rPr>
          <w:rFonts w:ascii="Times New Roman" w:hAnsi="Times New Roman"/>
          <w:bCs/>
          <w:color w:val="303030"/>
        </w:rPr>
        <w:t>/202</w:t>
      </w:r>
      <w:r w:rsidR="00C37B3E">
        <w:rPr>
          <w:rFonts w:ascii="Times New Roman" w:hAnsi="Times New Roman"/>
          <w:bCs/>
          <w:color w:val="303030"/>
        </w:rPr>
        <w:t>5</w:t>
      </w:r>
      <w:r w:rsidRPr="008C3881">
        <w:rPr>
          <w:rFonts w:ascii="Times New Roman" w:hAnsi="Times New Roman"/>
          <w:bCs/>
          <w:color w:val="303030"/>
        </w:rPr>
        <w:t xml:space="preserve">/NĐ-CP </w:t>
      </w:r>
      <w:r w:rsidR="005E2966" w:rsidRPr="008C3881">
        <w:rPr>
          <w:rFonts w:ascii="Times New Roman" w:hAnsi="Times New Roman"/>
          <w:bCs/>
          <w:color w:val="303030"/>
        </w:rPr>
        <w:t xml:space="preserve">ngày </w:t>
      </w:r>
      <w:r w:rsidR="00C37B3E">
        <w:rPr>
          <w:rFonts w:ascii="Times New Roman" w:hAnsi="Times New Roman"/>
          <w:bCs/>
          <w:color w:val="303030"/>
        </w:rPr>
        <w:t>01</w:t>
      </w:r>
      <w:r w:rsidR="005E2966" w:rsidRPr="008C3881">
        <w:rPr>
          <w:rFonts w:ascii="Times New Roman" w:hAnsi="Times New Roman"/>
          <w:bCs/>
          <w:color w:val="303030"/>
        </w:rPr>
        <w:t>/</w:t>
      </w:r>
      <w:r w:rsidR="00C37B3E">
        <w:rPr>
          <w:rFonts w:ascii="Times New Roman" w:hAnsi="Times New Roman"/>
          <w:bCs/>
          <w:color w:val="303030"/>
        </w:rPr>
        <w:t>07</w:t>
      </w:r>
      <w:r w:rsidR="005E2966" w:rsidRPr="008C3881">
        <w:rPr>
          <w:rFonts w:ascii="Times New Roman" w:hAnsi="Times New Roman"/>
          <w:bCs/>
          <w:color w:val="303030"/>
        </w:rPr>
        <w:t>/202</w:t>
      </w:r>
      <w:r w:rsidR="00C37B3E">
        <w:rPr>
          <w:rFonts w:ascii="Times New Roman" w:hAnsi="Times New Roman"/>
          <w:bCs/>
          <w:color w:val="303030"/>
        </w:rPr>
        <w:t>5</w:t>
      </w:r>
      <w:r w:rsidR="005E2966" w:rsidRPr="008C3881">
        <w:rPr>
          <w:rFonts w:ascii="Times New Roman" w:hAnsi="Times New Roman"/>
          <w:bCs/>
          <w:color w:val="303030"/>
        </w:rPr>
        <w:t xml:space="preserve"> </w:t>
      </w:r>
      <w:r w:rsidRPr="008C3881">
        <w:rPr>
          <w:rFonts w:ascii="Times New Roman" w:hAnsi="Times New Roman"/>
          <w:bCs/>
          <w:color w:val="303030"/>
        </w:rPr>
        <w:t>về bảo hiểm y tế</w:t>
      </w:r>
      <w:r w:rsidR="005E2966" w:rsidRPr="008C3881">
        <w:rPr>
          <w:rFonts w:ascii="Times New Roman" w:hAnsi="Times New Roman"/>
          <w:bCs/>
          <w:color w:val="303030"/>
        </w:rPr>
        <w:t>.</w:t>
      </w:r>
    </w:p>
    <w:p w14:paraId="079C4B67" w14:textId="332A1C24" w:rsidR="00257721" w:rsidRPr="008C3881" w:rsidRDefault="00257721" w:rsidP="008C3881">
      <w:pPr>
        <w:numPr>
          <w:ilvl w:val="1"/>
          <w:numId w:val="35"/>
        </w:numPr>
        <w:shd w:val="clear" w:color="auto" w:fill="FFFFFF"/>
        <w:tabs>
          <w:tab w:val="clear" w:pos="1440"/>
        </w:tabs>
        <w:spacing w:before="120" w:after="120" w:line="288" w:lineRule="auto"/>
        <w:ind w:left="284" w:firstLine="142"/>
        <w:jc w:val="both"/>
        <w:rPr>
          <w:rFonts w:ascii="Times New Roman" w:hAnsi="Times New Roman"/>
          <w:bCs/>
          <w:color w:val="303030"/>
        </w:rPr>
      </w:pPr>
      <w:r w:rsidRPr="008C3881">
        <w:rPr>
          <w:rFonts w:ascii="Times New Roman" w:hAnsi="Times New Roman"/>
          <w:bCs/>
          <w:color w:val="303030"/>
        </w:rPr>
        <w:t xml:space="preserve">Nghị định </w:t>
      </w:r>
      <w:r w:rsidR="00D951BE" w:rsidRPr="008C3881">
        <w:rPr>
          <w:rFonts w:ascii="Times New Roman" w:hAnsi="Times New Roman"/>
          <w:bCs/>
          <w:color w:val="303030"/>
        </w:rPr>
        <w:t xml:space="preserve">số </w:t>
      </w:r>
      <w:r w:rsidRPr="008C3881">
        <w:rPr>
          <w:rFonts w:ascii="Times New Roman" w:hAnsi="Times New Roman"/>
          <w:bCs/>
          <w:color w:val="303030"/>
        </w:rPr>
        <w:t xml:space="preserve">163/2025/NĐ-CP </w:t>
      </w:r>
      <w:r w:rsidR="00D951BE" w:rsidRPr="008C3881">
        <w:rPr>
          <w:rFonts w:ascii="Times New Roman" w:hAnsi="Times New Roman"/>
          <w:bCs/>
          <w:color w:val="303030"/>
        </w:rPr>
        <w:t xml:space="preserve">ngày 29/06/2025 </w:t>
      </w:r>
      <w:r w:rsidRPr="008C3881">
        <w:rPr>
          <w:rFonts w:ascii="Times New Roman" w:hAnsi="Times New Roman"/>
          <w:bCs/>
          <w:color w:val="303030"/>
        </w:rPr>
        <w:t>về dược</w:t>
      </w:r>
      <w:r w:rsidR="005E2966" w:rsidRPr="008C3881">
        <w:rPr>
          <w:rFonts w:ascii="Times New Roman" w:hAnsi="Times New Roman"/>
          <w:bCs/>
          <w:color w:val="303030"/>
        </w:rPr>
        <w:t>.</w:t>
      </w:r>
    </w:p>
    <w:p w14:paraId="0C033E00" w14:textId="39B1704D" w:rsidR="00257721" w:rsidRPr="008C3881" w:rsidRDefault="00257721" w:rsidP="008C3881">
      <w:pPr>
        <w:numPr>
          <w:ilvl w:val="1"/>
          <w:numId w:val="35"/>
        </w:numPr>
        <w:shd w:val="clear" w:color="auto" w:fill="FFFFFF"/>
        <w:tabs>
          <w:tab w:val="clear" w:pos="1440"/>
        </w:tabs>
        <w:spacing w:before="120" w:after="120" w:line="288" w:lineRule="auto"/>
        <w:ind w:left="284" w:firstLine="142"/>
        <w:jc w:val="both"/>
        <w:rPr>
          <w:rFonts w:ascii="Times New Roman" w:hAnsi="Times New Roman"/>
          <w:bCs/>
          <w:color w:val="303030"/>
        </w:rPr>
      </w:pPr>
      <w:r w:rsidRPr="008C3881">
        <w:rPr>
          <w:rFonts w:ascii="Times New Roman" w:hAnsi="Times New Roman"/>
          <w:bCs/>
          <w:color w:val="303030"/>
        </w:rPr>
        <w:t xml:space="preserve">Nghị định </w:t>
      </w:r>
      <w:r w:rsidR="00D951BE" w:rsidRPr="008C3881">
        <w:rPr>
          <w:rFonts w:ascii="Times New Roman" w:hAnsi="Times New Roman"/>
          <w:bCs/>
          <w:color w:val="303030"/>
        </w:rPr>
        <w:t xml:space="preserve">số </w:t>
      </w:r>
      <w:r w:rsidRPr="008C3881">
        <w:rPr>
          <w:rFonts w:ascii="Times New Roman" w:hAnsi="Times New Roman"/>
          <w:bCs/>
          <w:color w:val="303030"/>
        </w:rPr>
        <w:t xml:space="preserve">98/2021/NĐ-CP </w:t>
      </w:r>
      <w:r w:rsidR="00D951BE" w:rsidRPr="008C3881">
        <w:rPr>
          <w:rFonts w:ascii="Times New Roman" w:hAnsi="Times New Roman"/>
          <w:bCs/>
          <w:color w:val="303030"/>
        </w:rPr>
        <w:t xml:space="preserve">ngày 08/11/2021, </w:t>
      </w:r>
      <w:r w:rsidRPr="008C3881">
        <w:rPr>
          <w:rFonts w:ascii="Times New Roman" w:hAnsi="Times New Roman"/>
          <w:bCs/>
          <w:color w:val="303030"/>
        </w:rPr>
        <w:t xml:space="preserve">Nghị định </w:t>
      </w:r>
      <w:r w:rsidR="00D951BE" w:rsidRPr="008C3881">
        <w:rPr>
          <w:rFonts w:ascii="Times New Roman" w:hAnsi="Times New Roman"/>
          <w:bCs/>
          <w:color w:val="303030"/>
        </w:rPr>
        <w:t xml:space="preserve">số </w:t>
      </w:r>
      <w:r w:rsidRPr="008C3881">
        <w:rPr>
          <w:rFonts w:ascii="Times New Roman" w:hAnsi="Times New Roman"/>
          <w:bCs/>
          <w:color w:val="303030"/>
        </w:rPr>
        <w:t xml:space="preserve">07/2023/NĐ-CP </w:t>
      </w:r>
      <w:r w:rsidR="00D951BE" w:rsidRPr="008C3881">
        <w:rPr>
          <w:rFonts w:ascii="Times New Roman" w:hAnsi="Times New Roman"/>
          <w:bCs/>
          <w:color w:val="303030"/>
        </w:rPr>
        <w:t xml:space="preserve">ngày 03/3/2023 </w:t>
      </w:r>
      <w:r w:rsidRPr="008C3881">
        <w:rPr>
          <w:rFonts w:ascii="Times New Roman" w:hAnsi="Times New Roman"/>
          <w:bCs/>
          <w:color w:val="303030"/>
        </w:rPr>
        <w:t xml:space="preserve">và Nghị định </w:t>
      </w:r>
      <w:r w:rsidR="00D951BE" w:rsidRPr="008C3881">
        <w:rPr>
          <w:rFonts w:ascii="Times New Roman" w:hAnsi="Times New Roman"/>
          <w:bCs/>
          <w:color w:val="303030"/>
        </w:rPr>
        <w:t xml:space="preserve">số </w:t>
      </w:r>
      <w:r w:rsidRPr="008C3881">
        <w:rPr>
          <w:rFonts w:ascii="Times New Roman" w:hAnsi="Times New Roman"/>
          <w:bCs/>
          <w:color w:val="303030"/>
        </w:rPr>
        <w:t xml:space="preserve">04/2025/NĐ-CP </w:t>
      </w:r>
      <w:r w:rsidR="00D951BE" w:rsidRPr="008C3881">
        <w:rPr>
          <w:rFonts w:ascii="Times New Roman" w:hAnsi="Times New Roman"/>
          <w:bCs/>
          <w:color w:val="303030"/>
        </w:rPr>
        <w:t xml:space="preserve">ngày 01/01/2025 </w:t>
      </w:r>
      <w:r w:rsidRPr="008C3881">
        <w:rPr>
          <w:rFonts w:ascii="Times New Roman" w:hAnsi="Times New Roman"/>
          <w:bCs/>
          <w:color w:val="303030"/>
        </w:rPr>
        <w:t>về quản lý thiết bị y tế</w:t>
      </w:r>
      <w:r w:rsidR="005E2966" w:rsidRPr="008C3881">
        <w:rPr>
          <w:rFonts w:ascii="Times New Roman" w:hAnsi="Times New Roman"/>
          <w:bCs/>
          <w:color w:val="303030"/>
        </w:rPr>
        <w:t>.</w:t>
      </w:r>
    </w:p>
    <w:p w14:paraId="69EE87A4" w14:textId="78A62EB9" w:rsidR="000456A1" w:rsidRPr="008C3881" w:rsidRDefault="000456A1" w:rsidP="008C3881">
      <w:pPr>
        <w:numPr>
          <w:ilvl w:val="1"/>
          <w:numId w:val="35"/>
        </w:numPr>
        <w:shd w:val="clear" w:color="auto" w:fill="FFFFFF"/>
        <w:tabs>
          <w:tab w:val="clear" w:pos="1440"/>
        </w:tabs>
        <w:spacing w:before="120" w:after="120" w:line="288" w:lineRule="auto"/>
        <w:ind w:left="284" w:firstLine="142"/>
        <w:jc w:val="both"/>
        <w:rPr>
          <w:rFonts w:ascii="Times New Roman" w:hAnsi="Times New Roman"/>
          <w:bCs/>
          <w:color w:val="303030"/>
        </w:rPr>
      </w:pPr>
      <w:r w:rsidRPr="008C3881">
        <w:rPr>
          <w:rFonts w:ascii="Times New Roman" w:hAnsi="Times New Roman"/>
          <w:bCs/>
          <w:color w:val="303030"/>
        </w:rPr>
        <w:t xml:space="preserve">Nghị định số </w:t>
      </w:r>
      <w:r w:rsidR="00D951BE" w:rsidRPr="008C3881">
        <w:rPr>
          <w:rFonts w:ascii="Times New Roman" w:hAnsi="Times New Roman"/>
          <w:bCs/>
          <w:color w:val="303030"/>
        </w:rPr>
        <w:t xml:space="preserve">số </w:t>
      </w:r>
      <w:r w:rsidRPr="008C3881">
        <w:rPr>
          <w:rFonts w:ascii="Times New Roman" w:hAnsi="Times New Roman"/>
          <w:bCs/>
          <w:color w:val="303030"/>
        </w:rPr>
        <w:t>104/2016/NĐ-CP và Nghị định số 13/2024/NĐ-CP của Chính phủ về tiêm chủng</w:t>
      </w:r>
    </w:p>
    <w:p w14:paraId="4C849955" w14:textId="4F4BD106" w:rsidR="00257721" w:rsidRPr="008C3881" w:rsidRDefault="002C3907" w:rsidP="008C3881">
      <w:pPr>
        <w:numPr>
          <w:ilvl w:val="1"/>
          <w:numId w:val="35"/>
        </w:numPr>
        <w:shd w:val="clear" w:color="auto" w:fill="FFFFFF"/>
        <w:tabs>
          <w:tab w:val="clear" w:pos="1440"/>
        </w:tabs>
        <w:spacing w:before="120" w:after="120" w:line="288" w:lineRule="auto"/>
        <w:ind w:left="284" w:firstLine="142"/>
        <w:jc w:val="both"/>
        <w:rPr>
          <w:rFonts w:ascii="Times New Roman" w:hAnsi="Times New Roman"/>
          <w:bCs/>
          <w:color w:val="303030"/>
        </w:rPr>
      </w:pPr>
      <w:r w:rsidRPr="008C3881">
        <w:rPr>
          <w:rFonts w:ascii="Times New Roman" w:hAnsi="Times New Roman"/>
          <w:bCs/>
          <w:color w:val="303030"/>
        </w:rPr>
        <w:t xml:space="preserve">Nghị định </w:t>
      </w:r>
      <w:r w:rsidR="00D951BE" w:rsidRPr="008C3881">
        <w:rPr>
          <w:rFonts w:ascii="Times New Roman" w:hAnsi="Times New Roman"/>
          <w:bCs/>
          <w:color w:val="303030"/>
        </w:rPr>
        <w:t xml:space="preserve">số </w:t>
      </w:r>
      <w:r w:rsidRPr="008C3881">
        <w:rPr>
          <w:rFonts w:ascii="Times New Roman" w:hAnsi="Times New Roman"/>
          <w:bCs/>
          <w:color w:val="303030"/>
        </w:rPr>
        <w:t xml:space="preserve">15/ 2018/NĐ-CP </w:t>
      </w:r>
      <w:r w:rsidR="00D951BE" w:rsidRPr="008C3881">
        <w:rPr>
          <w:rFonts w:ascii="Times New Roman" w:hAnsi="Times New Roman"/>
          <w:bCs/>
          <w:color w:val="303030"/>
        </w:rPr>
        <w:t xml:space="preserve">ngày 02/02/2018 </w:t>
      </w:r>
      <w:r w:rsidRPr="008C3881">
        <w:rPr>
          <w:rFonts w:ascii="Times New Roman" w:hAnsi="Times New Roman"/>
          <w:bCs/>
          <w:color w:val="303030"/>
        </w:rPr>
        <w:t>và Nghị định </w:t>
      </w:r>
      <w:r w:rsidR="00D951BE" w:rsidRPr="008C3881">
        <w:rPr>
          <w:rFonts w:ascii="Times New Roman" w:hAnsi="Times New Roman"/>
          <w:bCs/>
          <w:color w:val="303030"/>
        </w:rPr>
        <w:t xml:space="preserve">số </w:t>
      </w:r>
      <w:r w:rsidRPr="008C3881">
        <w:rPr>
          <w:rFonts w:ascii="Times New Roman" w:hAnsi="Times New Roman"/>
          <w:bCs/>
          <w:color w:val="303030"/>
        </w:rPr>
        <w:t xml:space="preserve">46/2026/NĐ-CP </w:t>
      </w:r>
      <w:r w:rsidR="00D951BE" w:rsidRPr="008C3881">
        <w:rPr>
          <w:rFonts w:ascii="Times New Roman" w:hAnsi="Times New Roman"/>
          <w:bCs/>
          <w:color w:val="303030"/>
        </w:rPr>
        <w:t xml:space="preserve">ngày 26/01/2026 </w:t>
      </w:r>
      <w:r w:rsidRPr="008C3881">
        <w:rPr>
          <w:rFonts w:ascii="Times New Roman" w:hAnsi="Times New Roman"/>
          <w:bCs/>
          <w:color w:val="303030"/>
        </w:rPr>
        <w:t>về an toàn thực phẩm</w:t>
      </w:r>
      <w:r w:rsidR="005E2966" w:rsidRPr="008C3881">
        <w:rPr>
          <w:rFonts w:ascii="Times New Roman" w:hAnsi="Times New Roman"/>
          <w:bCs/>
          <w:color w:val="303030"/>
        </w:rPr>
        <w:t>.</w:t>
      </w:r>
    </w:p>
    <w:p w14:paraId="4DA6DDCE" w14:textId="788E7F0D" w:rsidR="002A0CD5" w:rsidRPr="008C3881" w:rsidRDefault="002C3907" w:rsidP="008C3881">
      <w:pPr>
        <w:numPr>
          <w:ilvl w:val="1"/>
          <w:numId w:val="35"/>
        </w:numPr>
        <w:shd w:val="clear" w:color="auto" w:fill="FFFFFF"/>
        <w:tabs>
          <w:tab w:val="clear" w:pos="1440"/>
        </w:tabs>
        <w:spacing w:before="120" w:after="120" w:line="288" w:lineRule="auto"/>
        <w:ind w:left="284" w:firstLine="142"/>
        <w:jc w:val="both"/>
        <w:rPr>
          <w:rFonts w:ascii="Times New Roman" w:hAnsi="Times New Roman"/>
          <w:bCs/>
          <w:color w:val="303030"/>
        </w:rPr>
      </w:pPr>
      <w:r w:rsidRPr="008C3881">
        <w:rPr>
          <w:rFonts w:ascii="Times New Roman" w:hAnsi="Times New Roman"/>
          <w:bCs/>
          <w:color w:val="303030"/>
        </w:rPr>
        <w:t xml:space="preserve">Nghị định </w:t>
      </w:r>
      <w:r w:rsidR="002A0CD5" w:rsidRPr="008C3881">
        <w:rPr>
          <w:rFonts w:ascii="Times New Roman" w:hAnsi="Times New Roman"/>
          <w:bCs/>
          <w:color w:val="303030"/>
        </w:rPr>
        <w:t xml:space="preserve">số </w:t>
      </w:r>
      <w:r w:rsidRPr="008C3881">
        <w:rPr>
          <w:rFonts w:ascii="Times New Roman" w:hAnsi="Times New Roman"/>
          <w:bCs/>
          <w:color w:val="303030"/>
        </w:rPr>
        <w:t xml:space="preserve">20/2021/NĐ-CP </w:t>
      </w:r>
      <w:r w:rsidR="002A0CD5" w:rsidRPr="008C3881">
        <w:rPr>
          <w:rFonts w:ascii="Times New Roman" w:hAnsi="Times New Roman"/>
          <w:bCs/>
          <w:color w:val="303030"/>
        </w:rPr>
        <w:t xml:space="preserve">ngày 15/3/2021 và </w:t>
      </w:r>
      <w:r w:rsidRPr="008C3881">
        <w:rPr>
          <w:rFonts w:ascii="Times New Roman" w:hAnsi="Times New Roman"/>
          <w:bCs/>
          <w:color w:val="303030"/>
        </w:rPr>
        <w:t>Nghị định</w:t>
      </w:r>
      <w:r w:rsidR="002A0CD5" w:rsidRPr="008C3881">
        <w:rPr>
          <w:rFonts w:ascii="Times New Roman" w:hAnsi="Times New Roman"/>
          <w:bCs/>
          <w:color w:val="303030"/>
        </w:rPr>
        <w:t xml:space="preserve"> số</w:t>
      </w:r>
      <w:r w:rsidRPr="008C3881">
        <w:rPr>
          <w:rFonts w:ascii="Times New Roman" w:hAnsi="Times New Roman"/>
          <w:bCs/>
          <w:color w:val="303030"/>
        </w:rPr>
        <w:t xml:space="preserve"> 76/2024/NĐ-CP </w:t>
      </w:r>
      <w:r w:rsidR="002A0CD5" w:rsidRPr="008C3881">
        <w:rPr>
          <w:rFonts w:ascii="Times New Roman" w:hAnsi="Times New Roman"/>
          <w:bCs/>
          <w:color w:val="303030"/>
        </w:rPr>
        <w:t xml:space="preserve">ngày 01/7/2024 </w:t>
      </w:r>
      <w:r w:rsidRPr="008C3881">
        <w:rPr>
          <w:rFonts w:ascii="Times New Roman" w:hAnsi="Times New Roman"/>
          <w:bCs/>
          <w:color w:val="303030"/>
        </w:rPr>
        <w:t xml:space="preserve">về chính sách trợ giúp xã hội đối với đối tượng bảo trợ xã hội. </w:t>
      </w:r>
    </w:p>
    <w:p w14:paraId="7E7D6C2E" w14:textId="7248848B" w:rsidR="002C3907" w:rsidRPr="008C3881" w:rsidRDefault="002C3907" w:rsidP="008C3881">
      <w:pPr>
        <w:numPr>
          <w:ilvl w:val="1"/>
          <w:numId w:val="35"/>
        </w:numPr>
        <w:shd w:val="clear" w:color="auto" w:fill="FFFFFF"/>
        <w:tabs>
          <w:tab w:val="clear" w:pos="1440"/>
        </w:tabs>
        <w:spacing w:before="120" w:after="120" w:line="288" w:lineRule="auto"/>
        <w:ind w:left="284" w:firstLine="142"/>
        <w:jc w:val="both"/>
        <w:rPr>
          <w:rFonts w:ascii="Times New Roman" w:hAnsi="Times New Roman"/>
          <w:bCs/>
          <w:color w:val="303030"/>
        </w:rPr>
      </w:pPr>
      <w:r w:rsidRPr="008C3881">
        <w:rPr>
          <w:rFonts w:ascii="Times New Roman" w:hAnsi="Times New Roman"/>
          <w:bCs/>
          <w:color w:val="303030"/>
        </w:rPr>
        <w:t xml:space="preserve">Nghị định </w:t>
      </w:r>
      <w:r w:rsidR="002A0CD5" w:rsidRPr="008C3881">
        <w:rPr>
          <w:rFonts w:ascii="Times New Roman" w:hAnsi="Times New Roman"/>
          <w:bCs/>
          <w:color w:val="303030"/>
        </w:rPr>
        <w:t xml:space="preserve">số </w:t>
      </w:r>
      <w:r w:rsidRPr="008C3881">
        <w:rPr>
          <w:rFonts w:ascii="Times New Roman" w:hAnsi="Times New Roman"/>
          <w:bCs/>
          <w:color w:val="303030"/>
        </w:rPr>
        <w:t>56/2017/NĐ-CP</w:t>
      </w:r>
      <w:r w:rsidR="002A0CD5" w:rsidRPr="008C3881">
        <w:rPr>
          <w:rFonts w:ascii="Times New Roman" w:hAnsi="Times New Roman"/>
          <w:bCs/>
          <w:color w:val="303030"/>
        </w:rPr>
        <w:t xml:space="preserve"> ngày 09/5/2017 </w:t>
      </w:r>
      <w:r w:rsidR="008C3881" w:rsidRPr="008C3881">
        <w:rPr>
          <w:rFonts w:ascii="Times New Roman" w:hAnsi="Times New Roman"/>
          <w:bCs/>
          <w:color w:val="303030"/>
        </w:rPr>
        <w:t>q</w:t>
      </w:r>
      <w:r w:rsidRPr="008C3881">
        <w:rPr>
          <w:rFonts w:ascii="Times New Roman" w:hAnsi="Times New Roman"/>
          <w:bCs/>
          <w:color w:val="303030"/>
        </w:rPr>
        <w:t>uy định chi tiết một số điều của Luật Trẻ em (về nhóm trẻ em có hoàn cảnh đặc biệt, quy trình can thiệp, bảo vệ trẻ em khỏi bạo lực, xâm hại).</w:t>
      </w:r>
    </w:p>
    <w:p w14:paraId="28E2BF0D" w14:textId="77777777" w:rsidR="005261B4" w:rsidRPr="00953FB5" w:rsidRDefault="005261B4" w:rsidP="00C3709D">
      <w:pPr>
        <w:spacing w:before="120" w:after="120" w:line="288" w:lineRule="auto"/>
        <w:ind w:firstLine="284"/>
        <w:jc w:val="both"/>
        <w:rPr>
          <w:rFonts w:ascii="Times New Roman" w:hAnsi="Times New Roman"/>
          <w:b/>
        </w:rPr>
      </w:pPr>
      <w:r w:rsidRPr="002C3907">
        <w:rPr>
          <w:rFonts w:ascii="Times New Roman" w:hAnsi="Times New Roman"/>
          <w:b/>
        </w:rPr>
        <w:t>III. QUÁ TRÌNH XÂY DỰNG QUYẾT ĐỊNH</w:t>
      </w:r>
    </w:p>
    <w:p w14:paraId="1DC8127E" w14:textId="77777777" w:rsidR="005261B4" w:rsidRPr="00953FB5" w:rsidRDefault="005261B4" w:rsidP="00C3709D">
      <w:pPr>
        <w:spacing w:before="120" w:after="120" w:line="288" w:lineRule="auto"/>
        <w:ind w:firstLine="360"/>
        <w:jc w:val="both"/>
        <w:rPr>
          <w:rFonts w:ascii="Times New Roman" w:hAnsi="Times New Roman"/>
        </w:rPr>
      </w:pPr>
      <w:r w:rsidRPr="00953FB5">
        <w:rPr>
          <w:rFonts w:ascii="Times New Roman" w:hAnsi="Times New Roman"/>
        </w:rPr>
        <w:t>Cơ quan chủ trì soạn thảo đã thực hiện đúng quy trình theo quy định:</w:t>
      </w:r>
    </w:p>
    <w:p w14:paraId="2CD6B75C" w14:textId="46D2E029" w:rsidR="005261B4" w:rsidRPr="008C3881" w:rsidRDefault="005261B4" w:rsidP="008C3881">
      <w:pPr>
        <w:numPr>
          <w:ilvl w:val="0"/>
          <w:numId w:val="36"/>
        </w:numPr>
        <w:shd w:val="clear" w:color="auto" w:fill="FFFFFF"/>
        <w:tabs>
          <w:tab w:val="clear" w:pos="720"/>
        </w:tabs>
        <w:spacing w:before="120" w:after="120" w:line="288" w:lineRule="auto"/>
        <w:ind w:left="0" w:firstLine="360"/>
        <w:jc w:val="both"/>
        <w:rPr>
          <w:rFonts w:ascii="Times New Roman" w:hAnsi="Times New Roman"/>
          <w:bCs/>
          <w:color w:val="303030"/>
        </w:rPr>
      </w:pPr>
      <w:r w:rsidRPr="00953FB5">
        <w:rPr>
          <w:rFonts w:ascii="Times New Roman" w:hAnsi="Times New Roman"/>
          <w:bCs/>
          <w:color w:val="303030"/>
        </w:rPr>
        <w:t>Rà soát và đánh giá:</w:t>
      </w:r>
      <w:r w:rsidRPr="008C3881">
        <w:rPr>
          <w:rFonts w:ascii="Times New Roman" w:hAnsi="Times New Roman"/>
          <w:bCs/>
          <w:color w:val="303030"/>
        </w:rPr>
        <w:t xml:space="preserve"> Tổng kết thực tiễn thi hành các Quyết định số </w:t>
      </w:r>
      <w:r w:rsidR="003A6075" w:rsidRPr="008C3881">
        <w:rPr>
          <w:rFonts w:ascii="Times New Roman" w:hAnsi="Times New Roman"/>
          <w:bCs/>
          <w:color w:val="303030"/>
        </w:rPr>
        <w:t xml:space="preserve">Quyết </w:t>
      </w:r>
      <w:r w:rsidR="003A6075" w:rsidRPr="008C3881">
        <w:rPr>
          <w:rFonts w:ascii="Times New Roman" w:hAnsi="Times New Roman" w:hint="eastAsia"/>
          <w:bCs/>
          <w:color w:val="303030"/>
        </w:rPr>
        <w:t>đ</w:t>
      </w:r>
      <w:r w:rsidR="003A6075" w:rsidRPr="008C3881">
        <w:rPr>
          <w:rFonts w:ascii="Times New Roman" w:hAnsi="Times New Roman"/>
          <w:bCs/>
          <w:color w:val="303030"/>
        </w:rPr>
        <w:t>ịnh số 1387/Q</w:t>
      </w:r>
      <w:r w:rsidR="003A6075" w:rsidRPr="008C3881">
        <w:rPr>
          <w:rFonts w:ascii="Times New Roman" w:hAnsi="Times New Roman" w:hint="eastAsia"/>
          <w:bCs/>
          <w:color w:val="303030"/>
        </w:rPr>
        <w:t>Đ</w:t>
      </w:r>
      <w:r w:rsidR="003A6075" w:rsidRPr="008C3881">
        <w:rPr>
          <w:rFonts w:ascii="Times New Roman" w:hAnsi="Times New Roman"/>
          <w:bCs/>
          <w:color w:val="303030"/>
        </w:rPr>
        <w:t xml:space="preserve">-TTg, 1508/QĐ-TTg </w:t>
      </w:r>
      <w:r w:rsidRPr="008C3881">
        <w:rPr>
          <w:rFonts w:ascii="Times New Roman" w:hAnsi="Times New Roman"/>
          <w:bCs/>
          <w:color w:val="303030"/>
        </w:rPr>
        <w:t>để nhận diện bất cập.</w:t>
      </w:r>
    </w:p>
    <w:p w14:paraId="44451ABD" w14:textId="16204D3D" w:rsidR="005261B4" w:rsidRPr="008C3881" w:rsidRDefault="005261B4" w:rsidP="008C3881">
      <w:pPr>
        <w:numPr>
          <w:ilvl w:val="0"/>
          <w:numId w:val="36"/>
        </w:numPr>
        <w:shd w:val="clear" w:color="auto" w:fill="FFFFFF"/>
        <w:tabs>
          <w:tab w:val="clear" w:pos="720"/>
        </w:tabs>
        <w:spacing w:before="120" w:after="120" w:line="288" w:lineRule="auto"/>
        <w:ind w:left="0" w:firstLine="360"/>
        <w:jc w:val="both"/>
        <w:rPr>
          <w:rFonts w:ascii="Times New Roman" w:hAnsi="Times New Roman"/>
          <w:bCs/>
          <w:color w:val="303030"/>
        </w:rPr>
      </w:pPr>
      <w:r w:rsidRPr="00953FB5">
        <w:rPr>
          <w:rFonts w:ascii="Times New Roman" w:hAnsi="Times New Roman"/>
          <w:bCs/>
          <w:color w:val="303030"/>
        </w:rPr>
        <w:t>T</w:t>
      </w:r>
      <w:r w:rsidR="00C3709D">
        <w:rPr>
          <w:rFonts w:ascii="Times New Roman" w:hAnsi="Times New Roman"/>
          <w:bCs/>
          <w:color w:val="303030"/>
        </w:rPr>
        <w:t>ổng hợp đề xuất</w:t>
      </w:r>
      <w:r w:rsidRPr="00953FB5">
        <w:rPr>
          <w:rFonts w:ascii="Times New Roman" w:hAnsi="Times New Roman"/>
          <w:bCs/>
          <w:color w:val="303030"/>
        </w:rPr>
        <w:t>:</w:t>
      </w:r>
      <w:r w:rsidRPr="008C3881">
        <w:rPr>
          <w:rFonts w:ascii="Times New Roman" w:hAnsi="Times New Roman"/>
          <w:bCs/>
          <w:color w:val="303030"/>
        </w:rPr>
        <w:t> </w:t>
      </w:r>
      <w:r w:rsidR="003A6075" w:rsidRPr="008C3881">
        <w:rPr>
          <w:rFonts w:ascii="Times New Roman" w:hAnsi="Times New Roman"/>
          <w:bCs/>
          <w:color w:val="303030"/>
        </w:rPr>
        <w:t xml:space="preserve">Cơ quan chủ trì soạn thảo đã lấy ý kiến các </w:t>
      </w:r>
      <w:r w:rsidRPr="008C3881">
        <w:rPr>
          <w:rFonts w:ascii="Times New Roman" w:hAnsi="Times New Roman"/>
          <w:bCs/>
          <w:color w:val="303030"/>
        </w:rPr>
        <w:t xml:space="preserve">đơn vị </w:t>
      </w:r>
      <w:r w:rsidR="003A6075" w:rsidRPr="008C3881">
        <w:rPr>
          <w:rFonts w:ascii="Times New Roman" w:hAnsi="Times New Roman"/>
          <w:bCs/>
          <w:color w:val="303030"/>
        </w:rPr>
        <w:t>quản lý nhà nước đối với lĩnh vực phụ trách</w:t>
      </w:r>
      <w:r w:rsidRPr="008C3881">
        <w:rPr>
          <w:rFonts w:ascii="Times New Roman" w:hAnsi="Times New Roman"/>
          <w:bCs/>
          <w:color w:val="303030"/>
        </w:rPr>
        <w:t>.</w:t>
      </w:r>
    </w:p>
    <w:p w14:paraId="2A1FA817" w14:textId="2E7D1EE8" w:rsidR="005261B4" w:rsidRPr="008C3881" w:rsidRDefault="005261B4" w:rsidP="008C3881">
      <w:pPr>
        <w:numPr>
          <w:ilvl w:val="0"/>
          <w:numId w:val="36"/>
        </w:numPr>
        <w:shd w:val="clear" w:color="auto" w:fill="FFFFFF"/>
        <w:tabs>
          <w:tab w:val="clear" w:pos="720"/>
        </w:tabs>
        <w:spacing w:before="120" w:after="120" w:line="288" w:lineRule="auto"/>
        <w:ind w:left="0" w:firstLine="360"/>
        <w:jc w:val="both"/>
        <w:rPr>
          <w:rFonts w:ascii="Times New Roman" w:hAnsi="Times New Roman"/>
          <w:bCs/>
          <w:color w:val="303030"/>
        </w:rPr>
      </w:pPr>
      <w:r w:rsidRPr="00953FB5">
        <w:rPr>
          <w:rFonts w:ascii="Times New Roman" w:hAnsi="Times New Roman"/>
          <w:bCs/>
          <w:color w:val="303030"/>
        </w:rPr>
        <w:t>Lấy ý kiến rộng rãi:</w:t>
      </w:r>
      <w:r w:rsidRPr="008C3881">
        <w:rPr>
          <w:rFonts w:ascii="Times New Roman" w:hAnsi="Times New Roman"/>
          <w:bCs/>
          <w:color w:val="303030"/>
        </w:rPr>
        <w:t xml:space="preserve"> Gửi văn bản lấy ý kiến các Bộ, ngành và Ủy ban nhân dân các tỉnh, thành phố trực thuộc trung ương. </w:t>
      </w:r>
    </w:p>
    <w:p w14:paraId="1B80559F" w14:textId="28BA0A96" w:rsidR="005261B4" w:rsidRPr="008C3881" w:rsidRDefault="00C3709D" w:rsidP="008C3881">
      <w:pPr>
        <w:numPr>
          <w:ilvl w:val="0"/>
          <w:numId w:val="36"/>
        </w:numPr>
        <w:shd w:val="clear" w:color="auto" w:fill="FFFFFF"/>
        <w:tabs>
          <w:tab w:val="clear" w:pos="720"/>
        </w:tabs>
        <w:spacing w:before="120" w:after="120" w:line="288" w:lineRule="auto"/>
        <w:ind w:left="0" w:firstLine="360"/>
        <w:jc w:val="both"/>
        <w:rPr>
          <w:rFonts w:ascii="Times New Roman" w:hAnsi="Times New Roman"/>
          <w:bCs/>
          <w:color w:val="303030"/>
        </w:rPr>
      </w:pPr>
      <w:r>
        <w:rPr>
          <w:rFonts w:ascii="Times New Roman" w:hAnsi="Times New Roman"/>
          <w:bCs/>
          <w:color w:val="303030"/>
        </w:rPr>
        <w:t>T</w:t>
      </w:r>
      <w:r w:rsidR="005261B4" w:rsidRPr="00953FB5">
        <w:rPr>
          <w:rFonts w:ascii="Times New Roman" w:hAnsi="Times New Roman"/>
          <w:bCs/>
          <w:color w:val="303030"/>
        </w:rPr>
        <w:t>iếp thu</w:t>
      </w:r>
      <w:r>
        <w:rPr>
          <w:rFonts w:ascii="Times New Roman" w:hAnsi="Times New Roman"/>
          <w:bCs/>
          <w:color w:val="303030"/>
        </w:rPr>
        <w:t>, giải trình</w:t>
      </w:r>
      <w:r w:rsidR="005261B4" w:rsidRPr="00953FB5">
        <w:rPr>
          <w:rFonts w:ascii="Times New Roman" w:hAnsi="Times New Roman"/>
          <w:bCs/>
          <w:color w:val="303030"/>
        </w:rPr>
        <w:t>:</w:t>
      </w:r>
      <w:r w:rsidR="005261B4" w:rsidRPr="008C3881">
        <w:rPr>
          <w:rFonts w:ascii="Times New Roman" w:hAnsi="Times New Roman"/>
          <w:bCs/>
          <w:color w:val="303030"/>
        </w:rPr>
        <w:t xml:space="preserve"> Bộ </w:t>
      </w:r>
      <w:r w:rsidR="003A6075" w:rsidRPr="008C3881">
        <w:rPr>
          <w:rFonts w:ascii="Times New Roman" w:hAnsi="Times New Roman"/>
          <w:bCs/>
          <w:color w:val="303030"/>
        </w:rPr>
        <w:t>Y tế</w:t>
      </w:r>
      <w:r w:rsidR="005261B4" w:rsidRPr="008C3881">
        <w:rPr>
          <w:rFonts w:ascii="Times New Roman" w:hAnsi="Times New Roman"/>
          <w:bCs/>
          <w:color w:val="303030"/>
        </w:rPr>
        <w:t xml:space="preserve"> đã rà soát, tiếp thu giải trình đầy đủ các ý kiến góp ý để hoàn thiện dự thảo Quyết định.</w:t>
      </w:r>
    </w:p>
    <w:p w14:paraId="2A790274" w14:textId="3B987608" w:rsidR="00D00B00" w:rsidRPr="00D00B00" w:rsidRDefault="003A6075" w:rsidP="008C3881">
      <w:pPr>
        <w:shd w:val="clear" w:color="auto" w:fill="FFFFFF"/>
        <w:spacing w:before="120" w:after="120" w:line="288" w:lineRule="auto"/>
        <w:ind w:firstLine="284"/>
        <w:jc w:val="both"/>
        <w:rPr>
          <w:rFonts w:ascii="Times New Roman" w:hAnsi="Times New Roman"/>
          <w:b/>
          <w:iCs/>
          <w:shd w:val="solid" w:color="FFFFFF" w:fill="auto"/>
        </w:rPr>
      </w:pPr>
      <w:r>
        <w:rPr>
          <w:rFonts w:ascii="Times New Roman" w:hAnsi="Times New Roman"/>
          <w:b/>
          <w:iCs/>
          <w:shd w:val="solid" w:color="FFFFFF" w:fill="auto"/>
        </w:rPr>
        <w:t>I</w:t>
      </w:r>
      <w:r w:rsidR="00D00B00" w:rsidRPr="00D00B00">
        <w:rPr>
          <w:rFonts w:ascii="Times New Roman" w:hAnsi="Times New Roman"/>
          <w:b/>
          <w:iCs/>
          <w:shd w:val="solid" w:color="FFFFFF" w:fill="auto"/>
        </w:rPr>
        <w:t xml:space="preserve">V. NỘI DUNG </w:t>
      </w:r>
      <w:r w:rsidR="00D00B00" w:rsidRPr="008C3881">
        <w:rPr>
          <w:rFonts w:ascii="Times New Roman" w:hAnsi="Times New Roman"/>
          <w:bCs/>
          <w:color w:val="303030"/>
        </w:rPr>
        <w:t>CƠ</w:t>
      </w:r>
      <w:r w:rsidR="00D00B00" w:rsidRPr="00D00B00">
        <w:rPr>
          <w:rFonts w:ascii="Times New Roman" w:hAnsi="Times New Roman"/>
          <w:b/>
          <w:iCs/>
          <w:shd w:val="solid" w:color="FFFFFF" w:fill="auto"/>
        </w:rPr>
        <w:t xml:space="preserve"> BẢN CỦA DỰ THẢO QUYẾT ĐỊNH</w:t>
      </w:r>
    </w:p>
    <w:p w14:paraId="7C1CB41D" w14:textId="372932A0" w:rsidR="00682AE2" w:rsidRDefault="00682AE2" w:rsidP="00C3709D">
      <w:pPr>
        <w:spacing w:before="120" w:after="120" w:line="288" w:lineRule="auto"/>
        <w:ind w:firstLine="284"/>
        <w:jc w:val="both"/>
        <w:rPr>
          <w:rFonts w:ascii="Times New Roman" w:hAnsi="Times New Roman"/>
          <w:b/>
        </w:rPr>
      </w:pPr>
      <w:r>
        <w:rPr>
          <w:rFonts w:ascii="Times New Roman" w:hAnsi="Times New Roman"/>
          <w:b/>
        </w:rPr>
        <w:t>1. Tên Quyết định</w:t>
      </w:r>
    </w:p>
    <w:p w14:paraId="188FA58F" w14:textId="77777777" w:rsidR="00682AE2" w:rsidRPr="00682AE2" w:rsidRDefault="00682AE2" w:rsidP="00C3709D">
      <w:pPr>
        <w:spacing w:before="120" w:after="120" w:line="288" w:lineRule="auto"/>
        <w:ind w:firstLine="284"/>
        <w:jc w:val="both"/>
        <w:rPr>
          <w:rFonts w:ascii="Times New Roman" w:hAnsi="Times New Roman"/>
          <w:spacing w:val="-6"/>
        </w:rPr>
      </w:pPr>
      <w:r w:rsidRPr="00682AE2">
        <w:rPr>
          <w:rFonts w:ascii="Times New Roman" w:hAnsi="Times New Roman"/>
          <w:spacing w:val="-6"/>
        </w:rPr>
        <w:t>Quyết định của Thủ tướng Chính phủ ban hành Danh mục sự nghiệp công sử dụng ngân sách nhà nước theo nhóm thuộc phạm vi quản lý nhà nước của Bộ Y tế</w:t>
      </w:r>
    </w:p>
    <w:p w14:paraId="4ECB73CE" w14:textId="486CFF6C" w:rsidR="005676C7" w:rsidRPr="004D5309" w:rsidRDefault="00682AE2" w:rsidP="00C3709D">
      <w:pPr>
        <w:spacing w:before="120" w:after="120" w:line="288" w:lineRule="auto"/>
        <w:ind w:firstLine="284"/>
        <w:jc w:val="both"/>
        <w:rPr>
          <w:rFonts w:ascii="Times New Roman" w:hAnsi="Times New Roman"/>
          <w:b/>
        </w:rPr>
      </w:pPr>
      <w:r>
        <w:rPr>
          <w:rFonts w:ascii="Times New Roman" w:hAnsi="Times New Roman"/>
          <w:b/>
        </w:rPr>
        <w:t>2</w:t>
      </w:r>
      <w:r w:rsidR="004D5309" w:rsidRPr="004D5309">
        <w:rPr>
          <w:rFonts w:ascii="Times New Roman" w:hAnsi="Times New Roman"/>
          <w:b/>
        </w:rPr>
        <w:t>. Bố cục</w:t>
      </w:r>
    </w:p>
    <w:p w14:paraId="44355B48" w14:textId="3468449C" w:rsidR="00C37B3E" w:rsidRPr="00C37B3E" w:rsidRDefault="00C37B3E" w:rsidP="00C37B3E">
      <w:pPr>
        <w:spacing w:before="120" w:after="120" w:line="288" w:lineRule="auto"/>
        <w:ind w:firstLine="567"/>
        <w:jc w:val="both"/>
        <w:rPr>
          <w:rFonts w:ascii="Times New Roman" w:hAnsi="Times New Roman"/>
          <w:color w:val="000000"/>
        </w:rPr>
      </w:pPr>
      <w:r w:rsidRPr="00C37B3E">
        <w:rPr>
          <w:rFonts w:ascii="Times New Roman" w:hAnsi="Times New Roman"/>
          <w:b/>
          <w:bCs/>
        </w:rPr>
        <w:t xml:space="preserve">Điều 1. </w:t>
      </w:r>
      <w:r w:rsidRPr="00C37B3E">
        <w:rPr>
          <w:rFonts w:ascii="Times New Roman" w:hAnsi="Times New Roman"/>
        </w:rPr>
        <w:t xml:space="preserve">Ban hành </w:t>
      </w:r>
      <w:r w:rsidRPr="00C37B3E">
        <w:rPr>
          <w:rFonts w:ascii="Times New Roman" w:hAnsi="Times New Roman"/>
          <w:color w:val="000000"/>
        </w:rPr>
        <w:t>Danh mục sự nghiệp công sử dụng ngân sách nhà nước theo nhóm thuộc phạm vi quản lý nhà nước của Bộ Y tế</w:t>
      </w:r>
    </w:p>
    <w:p w14:paraId="5FE6E53D" w14:textId="00C9AE74" w:rsidR="00C37B3E" w:rsidRPr="00C37B3E" w:rsidRDefault="00C37B3E" w:rsidP="00C37B3E">
      <w:pPr>
        <w:spacing w:before="120" w:after="120" w:line="360" w:lineRule="exact"/>
        <w:ind w:firstLine="567"/>
        <w:jc w:val="both"/>
        <w:rPr>
          <w:rFonts w:ascii="Times New Roman" w:hAnsi="Times New Roman"/>
          <w:bCs/>
        </w:rPr>
      </w:pPr>
      <w:bookmarkStart w:id="2" w:name="dieu_2"/>
      <w:r w:rsidRPr="00C37B3E">
        <w:rPr>
          <w:rFonts w:ascii="Times New Roman" w:hAnsi="Times New Roman"/>
          <w:b/>
          <w:bCs/>
        </w:rPr>
        <w:t>Điều 2.</w:t>
      </w:r>
      <w:r w:rsidRPr="00C37B3E">
        <w:rPr>
          <w:rFonts w:ascii="Times New Roman" w:hAnsi="Times New Roman"/>
          <w:bCs/>
        </w:rPr>
        <w:t xml:space="preserve"> Tổ chức thực hiện</w:t>
      </w:r>
      <w:bookmarkEnd w:id="2"/>
    </w:p>
    <w:p w14:paraId="37F53AC4" w14:textId="77777777" w:rsidR="00C37B3E" w:rsidRPr="00C37B3E" w:rsidRDefault="00C37B3E" w:rsidP="00C37B3E">
      <w:pPr>
        <w:spacing w:before="120" w:after="120" w:line="360" w:lineRule="exact"/>
        <w:ind w:firstLine="567"/>
        <w:jc w:val="both"/>
        <w:rPr>
          <w:rFonts w:ascii="Times New Roman" w:hAnsi="Times New Roman"/>
          <w:bCs/>
        </w:rPr>
      </w:pPr>
      <w:bookmarkStart w:id="3" w:name="dieu_3"/>
      <w:r w:rsidRPr="00C37B3E">
        <w:rPr>
          <w:rFonts w:ascii="Times New Roman" w:hAnsi="Times New Roman"/>
          <w:b/>
          <w:bCs/>
        </w:rPr>
        <w:t>Điều 3.</w:t>
      </w:r>
      <w:r w:rsidRPr="00C37B3E">
        <w:rPr>
          <w:rFonts w:ascii="Times New Roman" w:hAnsi="Times New Roman"/>
          <w:bCs/>
        </w:rPr>
        <w:t xml:space="preserve"> Hiệu lực và trách nhiệm thi hành</w:t>
      </w:r>
      <w:bookmarkEnd w:id="3"/>
      <w:r w:rsidRPr="00C37B3E">
        <w:rPr>
          <w:rFonts w:ascii="Times New Roman" w:hAnsi="Times New Roman"/>
          <w:bCs/>
        </w:rPr>
        <w:t xml:space="preserve"> </w:t>
      </w:r>
    </w:p>
    <w:p w14:paraId="04B567EA" w14:textId="5DC43C20" w:rsidR="0049480A" w:rsidRPr="008C3881" w:rsidRDefault="00682AE2" w:rsidP="00C37B3E">
      <w:pPr>
        <w:pStyle w:val="BodyText"/>
        <w:tabs>
          <w:tab w:val="left" w:pos="851"/>
        </w:tabs>
        <w:spacing w:before="120" w:line="288" w:lineRule="auto"/>
        <w:ind w:firstLine="284"/>
        <w:jc w:val="both"/>
      </w:pPr>
      <w:r>
        <w:rPr>
          <w:b/>
        </w:rPr>
        <w:t>3</w:t>
      </w:r>
      <w:r w:rsidR="0049480A" w:rsidRPr="0049480A">
        <w:rPr>
          <w:b/>
        </w:rPr>
        <w:t>. Nội dung cơ bản của nhóm danh mục dịch vụ</w:t>
      </w:r>
    </w:p>
    <w:p w14:paraId="3F0390A5" w14:textId="4C76BF05" w:rsidR="009B42CC" w:rsidRPr="00953FB5" w:rsidRDefault="009B42CC" w:rsidP="00C3709D">
      <w:pPr>
        <w:spacing w:before="120" w:after="120" w:line="288" w:lineRule="auto"/>
        <w:ind w:firstLine="567"/>
        <w:jc w:val="both"/>
        <w:rPr>
          <w:rFonts w:ascii="Times New Roman" w:hAnsi="Times New Roman"/>
        </w:rPr>
      </w:pPr>
      <w:r w:rsidRPr="00953FB5">
        <w:rPr>
          <w:rFonts w:ascii="Times New Roman" w:hAnsi="Times New Roman"/>
        </w:rPr>
        <w:t xml:space="preserve">Danh mục được chia thành </w:t>
      </w:r>
      <w:r>
        <w:rPr>
          <w:rFonts w:ascii="Times New Roman" w:hAnsi="Times New Roman"/>
        </w:rPr>
        <w:t>5</w:t>
      </w:r>
      <w:r w:rsidRPr="00953FB5">
        <w:rPr>
          <w:rFonts w:ascii="Times New Roman" w:hAnsi="Times New Roman"/>
        </w:rPr>
        <w:t xml:space="preserve"> nhóm dịch vụ chính:</w:t>
      </w:r>
    </w:p>
    <w:p w14:paraId="1DB67269" w14:textId="60F9C0B7" w:rsidR="00016651" w:rsidRPr="00016651" w:rsidRDefault="00016651" w:rsidP="00C3709D">
      <w:pPr>
        <w:pStyle w:val="BodyText"/>
        <w:tabs>
          <w:tab w:val="left" w:pos="851"/>
        </w:tabs>
        <w:spacing w:before="120" w:line="288" w:lineRule="auto"/>
        <w:ind w:firstLine="567"/>
        <w:jc w:val="both"/>
        <w:rPr>
          <w:bCs/>
        </w:rPr>
      </w:pPr>
      <w:r w:rsidRPr="00016651">
        <w:rPr>
          <w:shd w:val="solid" w:color="FFFFFF" w:fill="auto"/>
        </w:rPr>
        <w:t xml:space="preserve">- Nhóm I: </w:t>
      </w:r>
      <w:r w:rsidRPr="00016651">
        <w:rPr>
          <w:bCs/>
          <w:lang w:val="vi-VN"/>
        </w:rPr>
        <w:t>Dịch vụ y tế dự phòng và chăm sóc sức khỏe ban đầu</w:t>
      </w:r>
    </w:p>
    <w:p w14:paraId="1ADAC8A7" w14:textId="29C14722" w:rsidR="00016651" w:rsidRPr="00016651" w:rsidRDefault="00016651" w:rsidP="00C3709D">
      <w:pPr>
        <w:pStyle w:val="BodyText"/>
        <w:tabs>
          <w:tab w:val="left" w:pos="851"/>
        </w:tabs>
        <w:spacing w:before="120" w:line="288" w:lineRule="auto"/>
        <w:ind w:firstLine="567"/>
        <w:jc w:val="both"/>
        <w:rPr>
          <w:bCs/>
        </w:rPr>
      </w:pPr>
      <w:r w:rsidRPr="00016651">
        <w:rPr>
          <w:shd w:val="solid" w:color="FFFFFF" w:fill="auto"/>
        </w:rPr>
        <w:t xml:space="preserve">- Nhóm II: </w:t>
      </w:r>
      <w:r w:rsidRPr="00016651">
        <w:rPr>
          <w:bCs/>
        </w:rPr>
        <w:t>Dịch vụ khám, chữa bệnh, phục hồi chức năng</w:t>
      </w:r>
    </w:p>
    <w:p w14:paraId="11A734E0" w14:textId="21B3878F" w:rsidR="00016651" w:rsidRPr="00016651" w:rsidRDefault="00016651" w:rsidP="00C3709D">
      <w:pPr>
        <w:pStyle w:val="BodyText"/>
        <w:tabs>
          <w:tab w:val="left" w:pos="851"/>
        </w:tabs>
        <w:spacing w:before="120" w:line="288" w:lineRule="auto"/>
        <w:ind w:firstLine="567"/>
        <w:jc w:val="both"/>
        <w:rPr>
          <w:bCs/>
        </w:rPr>
      </w:pPr>
      <w:r w:rsidRPr="00016651">
        <w:rPr>
          <w:shd w:val="solid" w:color="FFFFFF" w:fill="auto"/>
        </w:rPr>
        <w:t xml:space="preserve">- Nhóm III: </w:t>
      </w:r>
      <w:r w:rsidRPr="00016651">
        <w:rPr>
          <w:bCs/>
          <w:lang w:val="vi-VN"/>
        </w:rPr>
        <w:t>Dịch vụ kiểm nghiệm, kiểm định</w:t>
      </w:r>
    </w:p>
    <w:p w14:paraId="5F5C80A0" w14:textId="26FCBFD4" w:rsidR="00016651" w:rsidRPr="00016651" w:rsidRDefault="00016651" w:rsidP="00C3709D">
      <w:pPr>
        <w:pStyle w:val="BodyText"/>
        <w:tabs>
          <w:tab w:val="left" w:pos="851"/>
        </w:tabs>
        <w:spacing w:before="120" w:line="288" w:lineRule="auto"/>
        <w:ind w:firstLine="567"/>
        <w:jc w:val="both"/>
        <w:rPr>
          <w:bCs/>
        </w:rPr>
      </w:pPr>
      <w:r w:rsidRPr="00016651">
        <w:rPr>
          <w:shd w:val="solid" w:color="FFFFFF" w:fill="auto"/>
        </w:rPr>
        <w:t xml:space="preserve">- Nhóm IV:  </w:t>
      </w:r>
      <w:r w:rsidRPr="00016651">
        <w:rPr>
          <w:bCs/>
          <w:lang w:val="vi-VN"/>
        </w:rPr>
        <w:t>Dịch vụ giám định</w:t>
      </w:r>
    </w:p>
    <w:p w14:paraId="6FA471CD" w14:textId="1EDCAE81" w:rsidR="00016651" w:rsidRDefault="00016651" w:rsidP="00C3709D">
      <w:pPr>
        <w:pStyle w:val="BodyText"/>
        <w:tabs>
          <w:tab w:val="left" w:pos="851"/>
        </w:tabs>
        <w:spacing w:before="120" w:line="288" w:lineRule="auto"/>
        <w:ind w:firstLine="567"/>
        <w:jc w:val="both"/>
        <w:rPr>
          <w:bCs/>
        </w:rPr>
      </w:pPr>
      <w:r w:rsidRPr="00016651">
        <w:rPr>
          <w:shd w:val="solid" w:color="FFFFFF" w:fill="auto"/>
        </w:rPr>
        <w:t xml:space="preserve">- Nhóm V: </w:t>
      </w:r>
      <w:r w:rsidRPr="00016651">
        <w:rPr>
          <w:bCs/>
          <w:lang w:val="vi-VN"/>
        </w:rPr>
        <w:t>Dịch vụ y tế khác</w:t>
      </w:r>
    </w:p>
    <w:p w14:paraId="74094A29" w14:textId="2BFAF799" w:rsidR="00585D37" w:rsidRDefault="00585D37" w:rsidP="00C3709D">
      <w:pPr>
        <w:pStyle w:val="BodyText"/>
        <w:tabs>
          <w:tab w:val="left" w:pos="851"/>
        </w:tabs>
        <w:spacing w:before="120" w:line="288" w:lineRule="auto"/>
        <w:ind w:firstLine="567"/>
        <w:jc w:val="both"/>
        <w:rPr>
          <w:bCs/>
        </w:rPr>
      </w:pPr>
      <w:r>
        <w:rPr>
          <w:bCs/>
        </w:rPr>
        <w:tab/>
        <w:t>+ Lĩnh vực phòng b</w:t>
      </w:r>
      <w:r w:rsidR="009B42CC">
        <w:rPr>
          <w:bCs/>
        </w:rPr>
        <w:t>ệ</w:t>
      </w:r>
      <w:r>
        <w:rPr>
          <w:bCs/>
        </w:rPr>
        <w:t>nh</w:t>
      </w:r>
    </w:p>
    <w:p w14:paraId="5DDA956F" w14:textId="0883D4DE" w:rsidR="00585D37" w:rsidRDefault="00585D37" w:rsidP="00C3709D">
      <w:pPr>
        <w:pStyle w:val="BodyText"/>
        <w:tabs>
          <w:tab w:val="left" w:pos="851"/>
        </w:tabs>
        <w:spacing w:before="120" w:line="288" w:lineRule="auto"/>
        <w:ind w:firstLine="567"/>
        <w:jc w:val="both"/>
        <w:rPr>
          <w:bCs/>
        </w:rPr>
      </w:pPr>
      <w:r>
        <w:rPr>
          <w:bCs/>
        </w:rPr>
        <w:tab/>
        <w:t>+ Lĩnh vực bà mẹ và trẻ em</w:t>
      </w:r>
    </w:p>
    <w:p w14:paraId="448A0830" w14:textId="6D1CE682" w:rsidR="00585D37" w:rsidRDefault="00585D37" w:rsidP="00C3709D">
      <w:pPr>
        <w:pStyle w:val="BodyText"/>
        <w:tabs>
          <w:tab w:val="left" w:pos="851"/>
        </w:tabs>
        <w:spacing w:before="120" w:line="288" w:lineRule="auto"/>
        <w:ind w:firstLine="567"/>
        <w:jc w:val="both"/>
        <w:rPr>
          <w:bCs/>
        </w:rPr>
      </w:pPr>
      <w:r>
        <w:rPr>
          <w:bCs/>
        </w:rPr>
        <w:tab/>
        <w:t>+ Lĩnh vực bảo trợ xã hội</w:t>
      </w:r>
    </w:p>
    <w:p w14:paraId="08C3EC36" w14:textId="2B80DDC4" w:rsidR="00585D37" w:rsidRDefault="00585D37" w:rsidP="00C3709D">
      <w:pPr>
        <w:pStyle w:val="BodyText"/>
        <w:tabs>
          <w:tab w:val="left" w:pos="851"/>
        </w:tabs>
        <w:spacing w:before="120" w:line="288" w:lineRule="auto"/>
        <w:ind w:firstLine="567"/>
        <w:jc w:val="both"/>
        <w:rPr>
          <w:bCs/>
        </w:rPr>
      </w:pPr>
      <w:r>
        <w:rPr>
          <w:bCs/>
        </w:rPr>
        <w:tab/>
        <w:t>+ Lĩnh vực dân số</w:t>
      </w:r>
    </w:p>
    <w:p w14:paraId="53713384" w14:textId="77777777" w:rsidR="00AD246C" w:rsidRDefault="00AD246C" w:rsidP="00C3709D">
      <w:pPr>
        <w:pStyle w:val="BodyText"/>
        <w:tabs>
          <w:tab w:val="left" w:pos="851"/>
        </w:tabs>
        <w:spacing w:before="120" w:line="288" w:lineRule="auto"/>
        <w:ind w:firstLine="567"/>
        <w:jc w:val="both"/>
        <w:rPr>
          <w:bCs/>
        </w:rPr>
      </w:pPr>
      <w:r>
        <w:rPr>
          <w:bCs/>
        </w:rPr>
        <w:tab/>
        <w:t>+ Nhóm dịch vụ bảo đảm theo các chương trình mục tiêu</w:t>
      </w:r>
    </w:p>
    <w:p w14:paraId="3878DA7F" w14:textId="77777777" w:rsidR="00AD246C" w:rsidRPr="00953FB5" w:rsidRDefault="00AD246C" w:rsidP="00C3709D">
      <w:pPr>
        <w:spacing w:before="120" w:after="120" w:line="288" w:lineRule="auto"/>
        <w:ind w:firstLine="567"/>
        <w:jc w:val="both"/>
        <w:rPr>
          <w:rFonts w:ascii="Times New Roman" w:hAnsi="Times New Roman"/>
          <w:b/>
        </w:rPr>
      </w:pPr>
      <w:r w:rsidRPr="00AD246C">
        <w:rPr>
          <w:rFonts w:ascii="Times New Roman" w:hAnsi="Times New Roman"/>
          <w:b/>
        </w:rPr>
        <w:t>V. KIẾN NGHỊ</w:t>
      </w:r>
    </w:p>
    <w:p w14:paraId="0F63085D" w14:textId="485E3188" w:rsidR="00AD246C" w:rsidRPr="00953FB5" w:rsidRDefault="00AD246C" w:rsidP="00C3709D">
      <w:pPr>
        <w:spacing w:before="120" w:after="120" w:line="288" w:lineRule="auto"/>
        <w:ind w:firstLine="567"/>
        <w:jc w:val="both"/>
        <w:rPr>
          <w:rFonts w:ascii="Times New Roman" w:hAnsi="Times New Roman"/>
        </w:rPr>
      </w:pPr>
      <w:r w:rsidRPr="00953FB5">
        <w:rPr>
          <w:rFonts w:ascii="Times New Roman" w:hAnsi="Times New Roman"/>
        </w:rPr>
        <w:t xml:space="preserve">Bộ </w:t>
      </w:r>
      <w:r>
        <w:rPr>
          <w:rFonts w:ascii="Times New Roman" w:hAnsi="Times New Roman"/>
        </w:rPr>
        <w:t>Y tế</w:t>
      </w:r>
      <w:r w:rsidRPr="00953FB5">
        <w:rPr>
          <w:rFonts w:ascii="Times New Roman" w:hAnsi="Times New Roman"/>
        </w:rPr>
        <w:t xml:space="preserve"> kính đề nghị Thủ tướng Chính phủ xem xét, quyết định ban hành Danh mục này để làm cơ sở triển khai cơ chế tự chủ tài chính của đơn vị sự nghiệp công lập theo đúng quy định tại Nghị định số 111/2025/NĐ-CP và Nghị định số 60/2021/NĐ-CP.</w:t>
      </w:r>
    </w:p>
    <w:p w14:paraId="6544A389" w14:textId="375C2818" w:rsidR="00AD246C" w:rsidRPr="00953FB5" w:rsidRDefault="00AD246C" w:rsidP="00C3709D">
      <w:pPr>
        <w:spacing w:before="120" w:after="120" w:line="288" w:lineRule="auto"/>
        <w:ind w:firstLine="567"/>
        <w:jc w:val="both"/>
        <w:rPr>
          <w:rFonts w:ascii="Times New Roman" w:hAnsi="Times New Roman"/>
        </w:rPr>
      </w:pPr>
      <w:r w:rsidRPr="00953FB5">
        <w:rPr>
          <w:rFonts w:ascii="Times New Roman" w:hAnsi="Times New Roman"/>
        </w:rPr>
        <w:t xml:space="preserve">Bộ </w:t>
      </w:r>
      <w:r w:rsidR="00C3709D">
        <w:rPr>
          <w:rFonts w:ascii="Times New Roman" w:hAnsi="Times New Roman"/>
        </w:rPr>
        <w:t>Y tế</w:t>
      </w:r>
      <w:r w:rsidRPr="00953FB5">
        <w:rPr>
          <w:rFonts w:ascii="Times New Roman" w:hAnsi="Times New Roman"/>
        </w:rPr>
        <w:t xml:space="preserve"> kính trình Phó Thủ tướng Chính phủ Phạm Thị Thanh Trà và Thủ tướng Chính phủ xem xét, quyết định./.</w:t>
      </w:r>
    </w:p>
    <w:p w14:paraId="4064CF2B" w14:textId="77777777" w:rsidR="00656205" w:rsidRPr="002D4EFD" w:rsidRDefault="00656205" w:rsidP="004E1ADA">
      <w:pPr>
        <w:spacing w:before="120"/>
        <w:ind w:firstLine="720"/>
        <w:jc w:val="both"/>
        <w:rPr>
          <w:rFonts w:ascii="Times New Roman" w:hAnsi="Times New Roman"/>
          <w:sz w:val="20"/>
          <w:lang w:val="pt-BR"/>
        </w:rPr>
      </w:pPr>
    </w:p>
    <w:tbl>
      <w:tblPr>
        <w:tblW w:w="9445" w:type="dxa"/>
        <w:tblInd w:w="-72" w:type="dxa"/>
        <w:tblCellMar>
          <w:left w:w="28" w:type="dxa"/>
          <w:right w:w="28" w:type="dxa"/>
        </w:tblCellMar>
        <w:tblLook w:val="01E0" w:firstRow="1" w:lastRow="1" w:firstColumn="1" w:lastColumn="1" w:noHBand="0" w:noVBand="0"/>
      </w:tblPr>
      <w:tblGrid>
        <w:gridCol w:w="4353"/>
        <w:gridCol w:w="5092"/>
      </w:tblGrid>
      <w:tr w:rsidR="000E44CC" w:rsidRPr="007A75D2" w14:paraId="18F6A0D3" w14:textId="77777777" w:rsidTr="003751DF">
        <w:trPr>
          <w:trHeight w:val="2535"/>
        </w:trPr>
        <w:tc>
          <w:tcPr>
            <w:tcW w:w="4353" w:type="dxa"/>
          </w:tcPr>
          <w:p w14:paraId="4DA041F5" w14:textId="77777777" w:rsidR="000E44CC" w:rsidRPr="007A75D2" w:rsidRDefault="000E44CC" w:rsidP="0066627B">
            <w:pPr>
              <w:rPr>
                <w:rFonts w:ascii="Times New Roman" w:hAnsi="Times New Roman"/>
                <w:b/>
                <w:i/>
                <w:sz w:val="24"/>
                <w:lang w:val="sv-SE"/>
              </w:rPr>
            </w:pPr>
            <w:r w:rsidRPr="007A75D2">
              <w:rPr>
                <w:rFonts w:ascii="Times New Roman" w:hAnsi="Times New Roman"/>
                <w:b/>
                <w:i/>
                <w:sz w:val="24"/>
                <w:lang w:val="sv-SE"/>
              </w:rPr>
              <w:t>Nơi nhận:</w:t>
            </w:r>
          </w:p>
          <w:p w14:paraId="7377B874" w14:textId="77777777" w:rsidR="007470F7" w:rsidRPr="008D34A2" w:rsidRDefault="007470F7" w:rsidP="007470F7">
            <w:pPr>
              <w:rPr>
                <w:rFonts w:ascii="Times New Roman" w:hAnsi="Times New Roman"/>
                <w:sz w:val="22"/>
                <w:szCs w:val="22"/>
                <w:lang w:val="sv-SE"/>
              </w:rPr>
            </w:pPr>
            <w:r w:rsidRPr="008D34A2">
              <w:rPr>
                <w:rFonts w:ascii="Times New Roman" w:hAnsi="Times New Roman"/>
                <w:sz w:val="22"/>
                <w:szCs w:val="22"/>
                <w:lang w:val="sv-SE"/>
              </w:rPr>
              <w:t>- Như trên;</w:t>
            </w:r>
          </w:p>
          <w:p w14:paraId="4EDC5B21" w14:textId="5359C8E1" w:rsidR="008C17D5" w:rsidRPr="008D34A2" w:rsidRDefault="007470F7" w:rsidP="0056667D">
            <w:pPr>
              <w:ind w:hanging="108"/>
              <w:jc w:val="both"/>
              <w:rPr>
                <w:rFonts w:ascii="Times New Roman" w:hAnsi="Times New Roman"/>
                <w:sz w:val="22"/>
                <w:szCs w:val="22"/>
              </w:rPr>
            </w:pPr>
            <w:r w:rsidRPr="008D34A2">
              <w:rPr>
                <w:rFonts w:ascii="Times New Roman" w:hAnsi="Times New Roman"/>
                <w:sz w:val="22"/>
                <w:szCs w:val="22"/>
                <w:lang w:val="sv-SE"/>
              </w:rPr>
              <w:t>-</w:t>
            </w:r>
            <w:r w:rsidR="0056667D" w:rsidRPr="008D34A2">
              <w:rPr>
                <w:rFonts w:ascii="Times New Roman" w:hAnsi="Times New Roman"/>
                <w:sz w:val="22"/>
                <w:szCs w:val="22"/>
                <w:lang w:val="sv-SE"/>
              </w:rPr>
              <w:t xml:space="preserve">- </w:t>
            </w:r>
            <w:r w:rsidR="0056667D" w:rsidRPr="008D34A2">
              <w:rPr>
                <w:rFonts w:ascii="Times New Roman" w:hAnsi="Times New Roman"/>
                <w:sz w:val="22"/>
                <w:szCs w:val="22"/>
                <w:lang w:val="vi-VN"/>
              </w:rPr>
              <w:t>Thủ tướng</w:t>
            </w:r>
            <w:r w:rsidR="008C17D5" w:rsidRPr="008D34A2">
              <w:rPr>
                <w:rFonts w:ascii="Times New Roman" w:hAnsi="Times New Roman"/>
                <w:sz w:val="22"/>
                <w:szCs w:val="22"/>
              </w:rPr>
              <w:t xml:space="preserve"> Chính phủ (để báo cáo);</w:t>
            </w:r>
          </w:p>
          <w:p w14:paraId="2AF9CFC1" w14:textId="5F79579E" w:rsidR="0056667D" w:rsidRPr="008D34A2" w:rsidRDefault="0056667D" w:rsidP="0056667D">
            <w:pPr>
              <w:ind w:hanging="108"/>
              <w:jc w:val="both"/>
              <w:rPr>
                <w:rFonts w:ascii="Times New Roman" w:hAnsi="Times New Roman"/>
                <w:sz w:val="22"/>
                <w:szCs w:val="22"/>
                <w:lang w:val="vi-VN"/>
              </w:rPr>
            </w:pPr>
            <w:r w:rsidRPr="008D34A2">
              <w:rPr>
                <w:rFonts w:ascii="Times New Roman" w:hAnsi="Times New Roman"/>
                <w:sz w:val="22"/>
                <w:szCs w:val="22"/>
                <w:lang w:val="vi-VN"/>
              </w:rPr>
              <w:t xml:space="preserve">, </w:t>
            </w:r>
            <w:r w:rsidR="008C17D5" w:rsidRPr="008D34A2">
              <w:rPr>
                <w:rFonts w:ascii="Times New Roman" w:hAnsi="Times New Roman"/>
                <w:sz w:val="22"/>
                <w:szCs w:val="22"/>
              </w:rPr>
              <w:t>- C</w:t>
            </w:r>
            <w:r w:rsidRPr="008D34A2">
              <w:rPr>
                <w:rFonts w:ascii="Times New Roman" w:hAnsi="Times New Roman"/>
                <w:sz w:val="22"/>
                <w:szCs w:val="22"/>
                <w:lang w:val="vi-VN"/>
              </w:rPr>
              <w:t>ác Phó Thủ tướng Chính phủ</w:t>
            </w:r>
            <w:r w:rsidR="008C17D5" w:rsidRPr="008D34A2">
              <w:rPr>
                <w:rFonts w:ascii="Times New Roman" w:hAnsi="Times New Roman"/>
                <w:sz w:val="22"/>
                <w:szCs w:val="22"/>
              </w:rPr>
              <w:t xml:space="preserve"> (để b</w:t>
            </w:r>
            <w:r w:rsidR="00FE3461" w:rsidRPr="008D34A2">
              <w:rPr>
                <w:rFonts w:ascii="Times New Roman" w:hAnsi="Times New Roman"/>
                <w:sz w:val="22"/>
                <w:szCs w:val="22"/>
              </w:rPr>
              <w:t>/</w:t>
            </w:r>
            <w:r w:rsidR="008C17D5" w:rsidRPr="008D34A2">
              <w:rPr>
                <w:rFonts w:ascii="Times New Roman" w:hAnsi="Times New Roman"/>
                <w:sz w:val="22"/>
                <w:szCs w:val="22"/>
              </w:rPr>
              <w:t>cáo)</w:t>
            </w:r>
            <w:r w:rsidRPr="008D34A2">
              <w:rPr>
                <w:rFonts w:ascii="Times New Roman" w:hAnsi="Times New Roman"/>
                <w:sz w:val="22"/>
                <w:szCs w:val="22"/>
                <w:lang w:val="vi-VN"/>
              </w:rPr>
              <w:t>;</w:t>
            </w:r>
          </w:p>
          <w:p w14:paraId="731CAB7F" w14:textId="1A5F753E" w:rsidR="007470F7" w:rsidRPr="008D34A2" w:rsidRDefault="007470F7" w:rsidP="007470F7">
            <w:pPr>
              <w:rPr>
                <w:rFonts w:ascii="Times New Roman" w:hAnsi="Times New Roman"/>
                <w:sz w:val="22"/>
                <w:szCs w:val="22"/>
                <w:lang w:val="sv-SE"/>
              </w:rPr>
            </w:pPr>
            <w:r w:rsidRPr="008D34A2">
              <w:rPr>
                <w:rFonts w:ascii="Times New Roman" w:hAnsi="Times New Roman"/>
                <w:sz w:val="22"/>
                <w:szCs w:val="22"/>
                <w:lang w:val="sv-SE"/>
              </w:rPr>
              <w:t>- Văn phòng Chính phủ;</w:t>
            </w:r>
          </w:p>
          <w:p w14:paraId="5757CA3B" w14:textId="77777777" w:rsidR="007470F7" w:rsidRPr="008D34A2" w:rsidRDefault="007470F7" w:rsidP="007470F7">
            <w:pPr>
              <w:rPr>
                <w:rFonts w:ascii="Times New Roman" w:hAnsi="Times New Roman"/>
                <w:sz w:val="22"/>
                <w:szCs w:val="22"/>
                <w:lang w:val="sv-SE"/>
              </w:rPr>
            </w:pPr>
            <w:r w:rsidRPr="008D34A2">
              <w:rPr>
                <w:rFonts w:ascii="Times New Roman" w:hAnsi="Times New Roman"/>
                <w:sz w:val="22"/>
                <w:szCs w:val="22"/>
                <w:lang w:val="sv-SE"/>
              </w:rPr>
              <w:t>- Các đ/c Thứ trưởng Bộ Y tế;</w:t>
            </w:r>
          </w:p>
          <w:p w14:paraId="2E823B2E" w14:textId="5B40E232" w:rsidR="0056667D" w:rsidRPr="008D34A2" w:rsidRDefault="0074583E" w:rsidP="0074583E">
            <w:pPr>
              <w:ind w:hanging="108"/>
              <w:jc w:val="both"/>
              <w:rPr>
                <w:rFonts w:ascii="Times New Roman" w:hAnsi="Times New Roman"/>
                <w:sz w:val="22"/>
                <w:szCs w:val="22"/>
                <w:lang w:val="sv-SE"/>
              </w:rPr>
            </w:pPr>
            <w:r w:rsidRPr="008D34A2">
              <w:rPr>
                <w:rFonts w:ascii="Times New Roman" w:eastAsia="Calibri" w:hAnsi="Times New Roman"/>
                <w:sz w:val="22"/>
                <w:szCs w:val="22"/>
                <w:lang w:val="vi-VN"/>
              </w:rPr>
              <w:t xml:space="preserve">- </w:t>
            </w:r>
            <w:r w:rsidRPr="008D34A2">
              <w:rPr>
                <w:rFonts w:ascii="Times New Roman" w:eastAsia="Calibri" w:hAnsi="Times New Roman"/>
                <w:sz w:val="22"/>
                <w:szCs w:val="22"/>
              </w:rPr>
              <w:t xml:space="preserve">- </w:t>
            </w:r>
            <w:r w:rsidRPr="008D34A2">
              <w:rPr>
                <w:rFonts w:ascii="Times New Roman" w:eastAsia="Calibri" w:hAnsi="Times New Roman"/>
                <w:sz w:val="22"/>
                <w:szCs w:val="22"/>
                <w:lang w:val="vi-VN"/>
              </w:rPr>
              <w:t>Các Bộ</w:t>
            </w:r>
            <w:r w:rsidRPr="008D34A2">
              <w:rPr>
                <w:rFonts w:ascii="Times New Roman" w:eastAsia="Calibri" w:hAnsi="Times New Roman"/>
                <w:sz w:val="22"/>
                <w:szCs w:val="22"/>
              </w:rPr>
              <w:t>, ngành, địa phương;</w:t>
            </w:r>
          </w:p>
          <w:p w14:paraId="212AE943" w14:textId="03AB7B80" w:rsidR="000E44CC" w:rsidRPr="007A75D2" w:rsidRDefault="007470F7" w:rsidP="0066627B">
            <w:pPr>
              <w:rPr>
                <w:rFonts w:ascii="Times New Roman" w:hAnsi="Times New Roman"/>
                <w:lang w:val="sv-SE"/>
              </w:rPr>
            </w:pPr>
            <w:r w:rsidRPr="008D34A2">
              <w:rPr>
                <w:rFonts w:ascii="Times New Roman" w:hAnsi="Times New Roman"/>
                <w:sz w:val="22"/>
                <w:szCs w:val="22"/>
                <w:lang w:val="sv-SE"/>
              </w:rPr>
              <w:t>- Lưu: VT, KH-TC.</w:t>
            </w:r>
            <w:r w:rsidRPr="008D34A2">
              <w:rPr>
                <w:rFonts w:ascii="Times New Roman" w:hAnsi="Times New Roman"/>
                <w:sz w:val="22"/>
                <w:szCs w:val="22"/>
                <w:lang w:val="sv-SE"/>
              </w:rPr>
              <w:tab/>
            </w:r>
          </w:p>
        </w:tc>
        <w:tc>
          <w:tcPr>
            <w:tcW w:w="5092" w:type="dxa"/>
          </w:tcPr>
          <w:p w14:paraId="06436C69" w14:textId="0705AF65" w:rsidR="000E44CC" w:rsidRPr="007A75D2" w:rsidRDefault="000E44CC" w:rsidP="0066627B">
            <w:pPr>
              <w:jc w:val="center"/>
              <w:rPr>
                <w:rFonts w:ascii="Times New Roman" w:hAnsi="Times New Roman"/>
                <w:b/>
                <w:spacing w:val="-8"/>
                <w:lang w:val="sv-SE"/>
              </w:rPr>
            </w:pPr>
            <w:r w:rsidRPr="007A75D2">
              <w:rPr>
                <w:rFonts w:ascii="Times New Roman" w:hAnsi="Times New Roman"/>
                <w:b/>
                <w:spacing w:val="-8"/>
                <w:lang w:val="sv-SE"/>
              </w:rPr>
              <w:t xml:space="preserve"> BỘ TRƯỞNG</w:t>
            </w:r>
          </w:p>
          <w:p w14:paraId="63A2AD0B" w14:textId="47B4F53F" w:rsidR="000E44CC" w:rsidRPr="007A75D2" w:rsidRDefault="00170EA8" w:rsidP="0066627B">
            <w:pPr>
              <w:widowControl w:val="0"/>
              <w:autoSpaceDE w:val="0"/>
              <w:autoSpaceDN w:val="0"/>
              <w:adjustRightInd w:val="0"/>
              <w:jc w:val="center"/>
              <w:rPr>
                <w:rFonts w:ascii="Times New Roman" w:hAnsi="Times New Roman"/>
                <w:b/>
                <w:bCs/>
                <w:color w:val="FFFFFF"/>
                <w:sz w:val="26"/>
                <w:szCs w:val="26"/>
              </w:rPr>
            </w:pPr>
            <w:r w:rsidRPr="007A75D2">
              <w:rPr>
                <w:rFonts w:ascii="Times New Roman" w:hAnsi="Times New Roman"/>
                <w:b/>
                <w:bCs/>
                <w:color w:val="FFFFFF"/>
                <w:sz w:val="26"/>
                <w:szCs w:val="26"/>
              </w:rPr>
              <w:t>TH</w:t>
            </w:r>
          </w:p>
          <w:p w14:paraId="72D561F9" w14:textId="77777777" w:rsidR="00875C5F" w:rsidRPr="007A75D2" w:rsidRDefault="000E44CC" w:rsidP="0066627B">
            <w:pPr>
              <w:widowControl w:val="0"/>
              <w:autoSpaceDE w:val="0"/>
              <w:autoSpaceDN w:val="0"/>
              <w:adjustRightInd w:val="0"/>
              <w:jc w:val="center"/>
              <w:textAlignment w:val="center"/>
              <w:rPr>
                <w:rFonts w:ascii="Times New Roman" w:hAnsi="Times New Roman"/>
                <w:b/>
                <w:color w:val="FFFFFF"/>
                <w:sz w:val="26"/>
                <w:szCs w:val="26"/>
                <w:lang w:val="vi-VN"/>
              </w:rPr>
            </w:pPr>
            <w:r w:rsidRPr="007A75D2">
              <w:rPr>
                <w:rFonts w:ascii="Times New Roman" w:hAnsi="Times New Roman"/>
                <w:b/>
                <w:color w:val="FFFFFF"/>
                <w:sz w:val="26"/>
                <w:szCs w:val="26"/>
              </w:rPr>
              <w:t>[dak</w:t>
            </w:r>
          </w:p>
          <w:p w14:paraId="0525C190" w14:textId="5E50E952" w:rsidR="00875C5F" w:rsidRDefault="00875C5F" w:rsidP="0066627B">
            <w:pPr>
              <w:widowControl w:val="0"/>
              <w:autoSpaceDE w:val="0"/>
              <w:autoSpaceDN w:val="0"/>
              <w:adjustRightInd w:val="0"/>
              <w:jc w:val="center"/>
              <w:textAlignment w:val="center"/>
              <w:rPr>
                <w:rFonts w:ascii="Times New Roman" w:hAnsi="Times New Roman"/>
                <w:b/>
                <w:color w:val="FFFFFF"/>
                <w:sz w:val="26"/>
                <w:szCs w:val="26"/>
                <w:lang w:val="vi-VN"/>
              </w:rPr>
            </w:pPr>
          </w:p>
          <w:p w14:paraId="6113D7C3" w14:textId="77777777" w:rsidR="0068558E" w:rsidRPr="007A75D2" w:rsidRDefault="0068558E" w:rsidP="0066627B">
            <w:pPr>
              <w:widowControl w:val="0"/>
              <w:autoSpaceDE w:val="0"/>
              <w:autoSpaceDN w:val="0"/>
              <w:adjustRightInd w:val="0"/>
              <w:jc w:val="center"/>
              <w:textAlignment w:val="center"/>
              <w:rPr>
                <w:rFonts w:ascii="Times New Roman" w:hAnsi="Times New Roman"/>
                <w:b/>
                <w:color w:val="FFFFFF"/>
                <w:sz w:val="26"/>
                <w:szCs w:val="26"/>
                <w:lang w:val="vi-VN"/>
              </w:rPr>
            </w:pPr>
          </w:p>
          <w:p w14:paraId="147F6098" w14:textId="77777777" w:rsidR="000E44CC" w:rsidRPr="007A75D2" w:rsidRDefault="000E44CC" w:rsidP="0066627B">
            <w:pPr>
              <w:widowControl w:val="0"/>
              <w:autoSpaceDE w:val="0"/>
              <w:autoSpaceDN w:val="0"/>
              <w:adjustRightInd w:val="0"/>
              <w:jc w:val="center"/>
              <w:textAlignment w:val="center"/>
              <w:rPr>
                <w:rFonts w:ascii="Times New Roman" w:hAnsi="Times New Roman"/>
                <w:b/>
                <w:bCs/>
                <w:color w:val="FFFFFF"/>
                <w:sz w:val="26"/>
                <w:szCs w:val="26"/>
              </w:rPr>
            </w:pPr>
            <w:r w:rsidRPr="007A75D2">
              <w:rPr>
                <w:rFonts w:ascii="Times New Roman" w:hAnsi="Times New Roman"/>
                <w:b/>
                <w:color w:val="FFFFFF"/>
                <w:sz w:val="26"/>
                <w:szCs w:val="26"/>
              </w:rPr>
              <w:t>y]</w:t>
            </w:r>
          </w:p>
          <w:p w14:paraId="75A9724B" w14:textId="77777777" w:rsidR="000E44CC" w:rsidRPr="007A75D2" w:rsidRDefault="000E44CC" w:rsidP="0066627B">
            <w:pPr>
              <w:widowControl w:val="0"/>
              <w:autoSpaceDE w:val="0"/>
              <w:autoSpaceDN w:val="0"/>
              <w:adjustRightInd w:val="0"/>
              <w:jc w:val="center"/>
              <w:textAlignment w:val="center"/>
              <w:rPr>
                <w:rFonts w:ascii="Times New Roman" w:hAnsi="Times New Roman"/>
                <w:b/>
                <w:bCs/>
                <w:color w:val="FFFFFF"/>
                <w:sz w:val="26"/>
                <w:szCs w:val="26"/>
              </w:rPr>
            </w:pPr>
          </w:p>
          <w:p w14:paraId="15347845" w14:textId="2448F4CE" w:rsidR="000E44CC" w:rsidRPr="007A75D2" w:rsidRDefault="00460C35" w:rsidP="00460C35">
            <w:pPr>
              <w:jc w:val="center"/>
              <w:rPr>
                <w:rFonts w:ascii="Times New Roman" w:hAnsi="Times New Roman"/>
                <w:b/>
                <w:sz w:val="26"/>
                <w:szCs w:val="26"/>
                <w:lang w:val="sv-SE"/>
              </w:rPr>
            </w:pPr>
            <w:r>
              <w:rPr>
                <w:rFonts w:ascii="Times New Roman" w:hAnsi="Times New Roman"/>
                <w:b/>
              </w:rPr>
              <w:t>Đào Hồng Lan</w:t>
            </w:r>
          </w:p>
        </w:tc>
      </w:tr>
    </w:tbl>
    <w:p w14:paraId="175EDF61" w14:textId="2DAC50A6" w:rsidR="00170EA8" w:rsidRDefault="00170EA8" w:rsidP="002D4EFD">
      <w:pPr>
        <w:rPr>
          <w:rFonts w:ascii="Times New Roman" w:hAnsi="Times New Roman"/>
          <w:sz w:val="27"/>
          <w:szCs w:val="27"/>
          <w:lang w:val="pt-BR"/>
        </w:rPr>
      </w:pPr>
    </w:p>
    <w:sectPr w:rsidR="00170EA8" w:rsidSect="00A85F27">
      <w:headerReference w:type="default" r:id="rId9"/>
      <w:footerReference w:type="even" r:id="rId10"/>
      <w:footerReference w:type="default" r:id="rId11"/>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AA6378" w14:textId="77777777" w:rsidR="004B7926" w:rsidRDefault="004B7926">
      <w:r>
        <w:separator/>
      </w:r>
    </w:p>
  </w:endnote>
  <w:endnote w:type="continuationSeparator" w:id="0">
    <w:p w14:paraId="77283394" w14:textId="77777777" w:rsidR="004B7926" w:rsidRDefault="004B7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serif">
    <w:altName w:val="MS Mincho"/>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NewRomanPS-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97212B" w14:textId="77777777" w:rsidR="00C5132C" w:rsidRDefault="00C5132C" w:rsidP="0038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8E033B4" w14:textId="77777777" w:rsidR="00C5132C" w:rsidRDefault="00C513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DA0DBD" w14:textId="77777777" w:rsidR="00C5132C" w:rsidRDefault="00C513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4461E6" w14:textId="77777777" w:rsidR="004B7926" w:rsidRDefault="004B7926">
      <w:r>
        <w:separator/>
      </w:r>
    </w:p>
  </w:footnote>
  <w:footnote w:type="continuationSeparator" w:id="0">
    <w:p w14:paraId="7AA03866" w14:textId="77777777" w:rsidR="004B7926" w:rsidRDefault="004B79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051949"/>
      <w:docPartObj>
        <w:docPartGallery w:val="Page Numbers (Top of Page)"/>
        <w:docPartUnique/>
      </w:docPartObj>
    </w:sdtPr>
    <w:sdtEndPr>
      <w:rPr>
        <w:rFonts w:ascii="Times New Roman" w:hAnsi="Times New Roman"/>
        <w:noProof/>
      </w:rPr>
    </w:sdtEndPr>
    <w:sdtContent>
      <w:p w14:paraId="32FB8801" w14:textId="3169031C" w:rsidR="00C5132C" w:rsidRPr="00D44E08" w:rsidRDefault="00C5132C">
        <w:pPr>
          <w:pStyle w:val="Header"/>
          <w:jc w:val="center"/>
          <w:rPr>
            <w:rFonts w:ascii="Times New Roman" w:hAnsi="Times New Roman"/>
          </w:rPr>
        </w:pPr>
        <w:r w:rsidRPr="00D44E08">
          <w:rPr>
            <w:rFonts w:ascii="Times New Roman" w:hAnsi="Times New Roman"/>
          </w:rPr>
          <w:fldChar w:fldCharType="begin"/>
        </w:r>
        <w:r w:rsidRPr="00D44E08">
          <w:rPr>
            <w:rFonts w:ascii="Times New Roman" w:hAnsi="Times New Roman"/>
          </w:rPr>
          <w:instrText xml:space="preserve"> PAGE   \* MERGEFORMAT </w:instrText>
        </w:r>
        <w:r w:rsidRPr="00D44E08">
          <w:rPr>
            <w:rFonts w:ascii="Times New Roman" w:hAnsi="Times New Roman"/>
          </w:rPr>
          <w:fldChar w:fldCharType="separate"/>
        </w:r>
        <w:r w:rsidR="009D0902">
          <w:rPr>
            <w:rFonts w:ascii="Times New Roman" w:hAnsi="Times New Roman"/>
            <w:noProof/>
          </w:rPr>
          <w:t>2</w:t>
        </w:r>
        <w:r w:rsidRPr="00D44E08">
          <w:rPr>
            <w:rFonts w:ascii="Times New Roman" w:hAnsi="Times New Roman"/>
            <w:noProof/>
          </w:rPr>
          <w:fldChar w:fldCharType="end"/>
        </w:r>
      </w:p>
    </w:sdtContent>
  </w:sdt>
  <w:p w14:paraId="1C9E929E" w14:textId="77777777" w:rsidR="00C5132C" w:rsidRDefault="00C513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65DF"/>
    <w:multiLevelType w:val="hybridMultilevel"/>
    <w:tmpl w:val="F1747134"/>
    <w:lvl w:ilvl="0" w:tplc="16E80310">
      <w:numFmt w:val="bullet"/>
      <w:lvlText w:val="-"/>
      <w:lvlJc w:val="left"/>
      <w:pPr>
        <w:tabs>
          <w:tab w:val="num" w:pos="360"/>
        </w:tabs>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737727F"/>
    <w:multiLevelType w:val="multilevel"/>
    <w:tmpl w:val="9E6E4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BB1C86"/>
    <w:multiLevelType w:val="hybridMultilevel"/>
    <w:tmpl w:val="D7A45420"/>
    <w:lvl w:ilvl="0" w:tplc="B4385DE2">
      <w:start w:val="1"/>
      <w:numFmt w:val="bullet"/>
      <w:lvlText w:val=""/>
      <w:lvlJc w:val="left"/>
      <w:pPr>
        <w:tabs>
          <w:tab w:val="num" w:pos="720"/>
        </w:tabs>
        <w:ind w:left="720" w:hanging="360"/>
      </w:pPr>
      <w:rPr>
        <w:rFonts w:ascii="Wingdings" w:hAnsi="Wingdings" w:hint="default"/>
      </w:rPr>
    </w:lvl>
    <w:lvl w:ilvl="1" w:tplc="08C27D3C" w:tentative="1">
      <w:start w:val="1"/>
      <w:numFmt w:val="bullet"/>
      <w:lvlText w:val=""/>
      <w:lvlJc w:val="left"/>
      <w:pPr>
        <w:tabs>
          <w:tab w:val="num" w:pos="1440"/>
        </w:tabs>
        <w:ind w:left="1440" w:hanging="360"/>
      </w:pPr>
      <w:rPr>
        <w:rFonts w:ascii="Wingdings" w:hAnsi="Wingdings" w:hint="default"/>
      </w:rPr>
    </w:lvl>
    <w:lvl w:ilvl="2" w:tplc="D3B45FBA" w:tentative="1">
      <w:start w:val="1"/>
      <w:numFmt w:val="bullet"/>
      <w:lvlText w:val=""/>
      <w:lvlJc w:val="left"/>
      <w:pPr>
        <w:tabs>
          <w:tab w:val="num" w:pos="2160"/>
        </w:tabs>
        <w:ind w:left="2160" w:hanging="360"/>
      </w:pPr>
      <w:rPr>
        <w:rFonts w:ascii="Wingdings" w:hAnsi="Wingdings" w:hint="default"/>
      </w:rPr>
    </w:lvl>
    <w:lvl w:ilvl="3" w:tplc="CBF4E5AA" w:tentative="1">
      <w:start w:val="1"/>
      <w:numFmt w:val="bullet"/>
      <w:lvlText w:val=""/>
      <w:lvlJc w:val="left"/>
      <w:pPr>
        <w:tabs>
          <w:tab w:val="num" w:pos="2880"/>
        </w:tabs>
        <w:ind w:left="2880" w:hanging="360"/>
      </w:pPr>
      <w:rPr>
        <w:rFonts w:ascii="Wingdings" w:hAnsi="Wingdings" w:hint="default"/>
      </w:rPr>
    </w:lvl>
    <w:lvl w:ilvl="4" w:tplc="68C60302" w:tentative="1">
      <w:start w:val="1"/>
      <w:numFmt w:val="bullet"/>
      <w:lvlText w:val=""/>
      <w:lvlJc w:val="left"/>
      <w:pPr>
        <w:tabs>
          <w:tab w:val="num" w:pos="3600"/>
        </w:tabs>
        <w:ind w:left="3600" w:hanging="360"/>
      </w:pPr>
      <w:rPr>
        <w:rFonts w:ascii="Wingdings" w:hAnsi="Wingdings" w:hint="default"/>
      </w:rPr>
    </w:lvl>
    <w:lvl w:ilvl="5" w:tplc="E450801C" w:tentative="1">
      <w:start w:val="1"/>
      <w:numFmt w:val="bullet"/>
      <w:lvlText w:val=""/>
      <w:lvlJc w:val="left"/>
      <w:pPr>
        <w:tabs>
          <w:tab w:val="num" w:pos="4320"/>
        </w:tabs>
        <w:ind w:left="4320" w:hanging="360"/>
      </w:pPr>
      <w:rPr>
        <w:rFonts w:ascii="Wingdings" w:hAnsi="Wingdings" w:hint="default"/>
      </w:rPr>
    </w:lvl>
    <w:lvl w:ilvl="6" w:tplc="2B9C7012" w:tentative="1">
      <w:start w:val="1"/>
      <w:numFmt w:val="bullet"/>
      <w:lvlText w:val=""/>
      <w:lvlJc w:val="left"/>
      <w:pPr>
        <w:tabs>
          <w:tab w:val="num" w:pos="5040"/>
        </w:tabs>
        <w:ind w:left="5040" w:hanging="360"/>
      </w:pPr>
      <w:rPr>
        <w:rFonts w:ascii="Wingdings" w:hAnsi="Wingdings" w:hint="default"/>
      </w:rPr>
    </w:lvl>
    <w:lvl w:ilvl="7" w:tplc="E1588110" w:tentative="1">
      <w:start w:val="1"/>
      <w:numFmt w:val="bullet"/>
      <w:lvlText w:val=""/>
      <w:lvlJc w:val="left"/>
      <w:pPr>
        <w:tabs>
          <w:tab w:val="num" w:pos="5760"/>
        </w:tabs>
        <w:ind w:left="5760" w:hanging="360"/>
      </w:pPr>
      <w:rPr>
        <w:rFonts w:ascii="Wingdings" w:hAnsi="Wingdings" w:hint="default"/>
      </w:rPr>
    </w:lvl>
    <w:lvl w:ilvl="8" w:tplc="D00E583C" w:tentative="1">
      <w:start w:val="1"/>
      <w:numFmt w:val="bullet"/>
      <w:lvlText w:val=""/>
      <w:lvlJc w:val="left"/>
      <w:pPr>
        <w:tabs>
          <w:tab w:val="num" w:pos="6480"/>
        </w:tabs>
        <w:ind w:left="6480" w:hanging="360"/>
      </w:pPr>
      <w:rPr>
        <w:rFonts w:ascii="Wingdings" w:hAnsi="Wingdings" w:hint="default"/>
      </w:rPr>
    </w:lvl>
  </w:abstractNum>
  <w:abstractNum w:abstractNumId="3">
    <w:nsid w:val="0F7812F5"/>
    <w:multiLevelType w:val="hybridMultilevel"/>
    <w:tmpl w:val="B1F0E1E6"/>
    <w:lvl w:ilvl="0" w:tplc="2BA6C980">
      <w:start w:val="1"/>
      <w:numFmt w:val="decimal"/>
      <w:lvlText w:val="%1."/>
      <w:lvlJc w:val="left"/>
      <w:pPr>
        <w:ind w:left="1080" w:hanging="360"/>
      </w:pPr>
      <w:rPr>
        <w:rFonts w:ascii="New serif" w:hAnsi="New serif"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2B0150F"/>
    <w:multiLevelType w:val="multilevel"/>
    <w:tmpl w:val="398E5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210FBE"/>
    <w:multiLevelType w:val="hybridMultilevel"/>
    <w:tmpl w:val="1CC4D89C"/>
    <w:lvl w:ilvl="0" w:tplc="FAD0C884">
      <w:start w:val="2"/>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6">
    <w:nsid w:val="15476F1C"/>
    <w:multiLevelType w:val="hybridMultilevel"/>
    <w:tmpl w:val="D1D0BD0E"/>
    <w:lvl w:ilvl="0" w:tplc="C6728116">
      <w:start w:val="1"/>
      <w:numFmt w:val="decimal"/>
      <w:lvlText w:val="%1."/>
      <w:lvlJc w:val="left"/>
      <w:pPr>
        <w:ind w:left="495" w:hanging="360"/>
      </w:pPr>
      <w:rPr>
        <w:rFonts w:hint="default"/>
        <w:sz w:val="26"/>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7">
    <w:nsid w:val="194656D2"/>
    <w:multiLevelType w:val="hybridMultilevel"/>
    <w:tmpl w:val="F8B28854"/>
    <w:lvl w:ilvl="0" w:tplc="2050FD82">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8">
    <w:nsid w:val="1CBA330C"/>
    <w:multiLevelType w:val="multilevel"/>
    <w:tmpl w:val="40406280"/>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tabs>
          <w:tab w:val="num" w:pos="1440"/>
        </w:tabs>
        <w:ind w:left="1440" w:hanging="360"/>
      </w:pPr>
      <w:rPr>
        <w:rFonts w:ascii="Times New Roman" w:eastAsia="Times New Roman" w:hAnsi="Times New Roman"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534008"/>
    <w:multiLevelType w:val="hybridMultilevel"/>
    <w:tmpl w:val="25F23998"/>
    <w:lvl w:ilvl="0" w:tplc="F014B7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D095F44"/>
    <w:multiLevelType w:val="multilevel"/>
    <w:tmpl w:val="F7120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F772562"/>
    <w:multiLevelType w:val="multilevel"/>
    <w:tmpl w:val="CECE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290C49"/>
    <w:multiLevelType w:val="hybridMultilevel"/>
    <w:tmpl w:val="6B981700"/>
    <w:lvl w:ilvl="0" w:tplc="0E0638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5315159"/>
    <w:multiLevelType w:val="hybridMultilevel"/>
    <w:tmpl w:val="06D0B59C"/>
    <w:lvl w:ilvl="0" w:tplc="1CD0D5AE">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4">
    <w:nsid w:val="39E55807"/>
    <w:multiLevelType w:val="hybridMultilevel"/>
    <w:tmpl w:val="6018E79C"/>
    <w:lvl w:ilvl="0" w:tplc="A46A1A4C">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F202E7"/>
    <w:multiLevelType w:val="hybridMultilevel"/>
    <w:tmpl w:val="0B5666FE"/>
    <w:lvl w:ilvl="0" w:tplc="A1D27A14">
      <w:start w:val="1"/>
      <w:numFmt w:val="decimal"/>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3D6F7E71"/>
    <w:multiLevelType w:val="hybridMultilevel"/>
    <w:tmpl w:val="10563188"/>
    <w:lvl w:ilvl="0" w:tplc="BDC01A80">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3ECE243F"/>
    <w:multiLevelType w:val="multilevel"/>
    <w:tmpl w:val="7FC06460"/>
    <w:lvl w:ilvl="0">
      <w:start w:val="5"/>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6BD7C3F"/>
    <w:multiLevelType w:val="hybridMultilevel"/>
    <w:tmpl w:val="5792D564"/>
    <w:lvl w:ilvl="0" w:tplc="F65A6334">
      <w:start w:val="1"/>
      <w:numFmt w:val="decimal"/>
      <w:lvlText w:val="%1."/>
      <w:lvlJc w:val="left"/>
      <w:pPr>
        <w:ind w:left="1755" w:hanging="1035"/>
      </w:pPr>
      <w:rPr>
        <w:rFonts w:ascii="New serif" w:hAnsi="New serif" w:cs="Tahoma" w:hint="default"/>
        <w:color w:val="00000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99178BF"/>
    <w:multiLevelType w:val="hybridMultilevel"/>
    <w:tmpl w:val="6F326CC6"/>
    <w:lvl w:ilvl="0" w:tplc="F4A61F48">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4A347CB9"/>
    <w:multiLevelType w:val="hybridMultilevel"/>
    <w:tmpl w:val="4FD8A6AE"/>
    <w:lvl w:ilvl="0" w:tplc="0986CB5A">
      <w:start w:val="1"/>
      <w:numFmt w:val="bullet"/>
      <w:lvlText w:val=""/>
      <w:lvlJc w:val="left"/>
      <w:pPr>
        <w:tabs>
          <w:tab w:val="num" w:pos="720"/>
        </w:tabs>
        <w:ind w:left="720" w:hanging="360"/>
      </w:pPr>
      <w:rPr>
        <w:rFonts w:ascii="Wingdings" w:hAnsi="Wingdings" w:hint="default"/>
      </w:rPr>
    </w:lvl>
    <w:lvl w:ilvl="1" w:tplc="EA6815A4" w:tentative="1">
      <w:start w:val="1"/>
      <w:numFmt w:val="bullet"/>
      <w:lvlText w:val=""/>
      <w:lvlJc w:val="left"/>
      <w:pPr>
        <w:tabs>
          <w:tab w:val="num" w:pos="1440"/>
        </w:tabs>
        <w:ind w:left="1440" w:hanging="360"/>
      </w:pPr>
      <w:rPr>
        <w:rFonts w:ascii="Wingdings" w:hAnsi="Wingdings" w:hint="default"/>
      </w:rPr>
    </w:lvl>
    <w:lvl w:ilvl="2" w:tplc="8DCE9EF2" w:tentative="1">
      <w:start w:val="1"/>
      <w:numFmt w:val="bullet"/>
      <w:lvlText w:val=""/>
      <w:lvlJc w:val="left"/>
      <w:pPr>
        <w:tabs>
          <w:tab w:val="num" w:pos="2160"/>
        </w:tabs>
        <w:ind w:left="2160" w:hanging="360"/>
      </w:pPr>
      <w:rPr>
        <w:rFonts w:ascii="Wingdings" w:hAnsi="Wingdings" w:hint="default"/>
      </w:rPr>
    </w:lvl>
    <w:lvl w:ilvl="3" w:tplc="16EA5130" w:tentative="1">
      <w:start w:val="1"/>
      <w:numFmt w:val="bullet"/>
      <w:lvlText w:val=""/>
      <w:lvlJc w:val="left"/>
      <w:pPr>
        <w:tabs>
          <w:tab w:val="num" w:pos="2880"/>
        </w:tabs>
        <w:ind w:left="2880" w:hanging="360"/>
      </w:pPr>
      <w:rPr>
        <w:rFonts w:ascii="Wingdings" w:hAnsi="Wingdings" w:hint="default"/>
      </w:rPr>
    </w:lvl>
    <w:lvl w:ilvl="4" w:tplc="FC947228" w:tentative="1">
      <w:start w:val="1"/>
      <w:numFmt w:val="bullet"/>
      <w:lvlText w:val=""/>
      <w:lvlJc w:val="left"/>
      <w:pPr>
        <w:tabs>
          <w:tab w:val="num" w:pos="3600"/>
        </w:tabs>
        <w:ind w:left="3600" w:hanging="360"/>
      </w:pPr>
      <w:rPr>
        <w:rFonts w:ascii="Wingdings" w:hAnsi="Wingdings" w:hint="default"/>
      </w:rPr>
    </w:lvl>
    <w:lvl w:ilvl="5" w:tplc="C19ADC40" w:tentative="1">
      <w:start w:val="1"/>
      <w:numFmt w:val="bullet"/>
      <w:lvlText w:val=""/>
      <w:lvlJc w:val="left"/>
      <w:pPr>
        <w:tabs>
          <w:tab w:val="num" w:pos="4320"/>
        </w:tabs>
        <w:ind w:left="4320" w:hanging="360"/>
      </w:pPr>
      <w:rPr>
        <w:rFonts w:ascii="Wingdings" w:hAnsi="Wingdings" w:hint="default"/>
      </w:rPr>
    </w:lvl>
    <w:lvl w:ilvl="6" w:tplc="2662D2A4" w:tentative="1">
      <w:start w:val="1"/>
      <w:numFmt w:val="bullet"/>
      <w:lvlText w:val=""/>
      <w:lvlJc w:val="left"/>
      <w:pPr>
        <w:tabs>
          <w:tab w:val="num" w:pos="5040"/>
        </w:tabs>
        <w:ind w:left="5040" w:hanging="360"/>
      </w:pPr>
      <w:rPr>
        <w:rFonts w:ascii="Wingdings" w:hAnsi="Wingdings" w:hint="default"/>
      </w:rPr>
    </w:lvl>
    <w:lvl w:ilvl="7" w:tplc="944A5FDE" w:tentative="1">
      <w:start w:val="1"/>
      <w:numFmt w:val="bullet"/>
      <w:lvlText w:val=""/>
      <w:lvlJc w:val="left"/>
      <w:pPr>
        <w:tabs>
          <w:tab w:val="num" w:pos="5760"/>
        </w:tabs>
        <w:ind w:left="5760" w:hanging="360"/>
      </w:pPr>
      <w:rPr>
        <w:rFonts w:ascii="Wingdings" w:hAnsi="Wingdings" w:hint="default"/>
      </w:rPr>
    </w:lvl>
    <w:lvl w:ilvl="8" w:tplc="1AC8CDA2" w:tentative="1">
      <w:start w:val="1"/>
      <w:numFmt w:val="bullet"/>
      <w:lvlText w:val=""/>
      <w:lvlJc w:val="left"/>
      <w:pPr>
        <w:tabs>
          <w:tab w:val="num" w:pos="6480"/>
        </w:tabs>
        <w:ind w:left="6480" w:hanging="360"/>
      </w:pPr>
      <w:rPr>
        <w:rFonts w:ascii="Wingdings" w:hAnsi="Wingdings" w:hint="default"/>
      </w:rPr>
    </w:lvl>
  </w:abstractNum>
  <w:abstractNum w:abstractNumId="21">
    <w:nsid w:val="4AE1518D"/>
    <w:multiLevelType w:val="multilevel"/>
    <w:tmpl w:val="CF34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CEF38B0"/>
    <w:multiLevelType w:val="hybridMultilevel"/>
    <w:tmpl w:val="DA8E10E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nsid w:val="4FF2379B"/>
    <w:multiLevelType w:val="multilevel"/>
    <w:tmpl w:val="F0DA70C0"/>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tabs>
          <w:tab w:val="num" w:pos="1440"/>
        </w:tabs>
        <w:ind w:left="1440" w:hanging="360"/>
      </w:pPr>
      <w:rPr>
        <w:rFonts w:ascii="Times New Roman" w:eastAsia="Times New Roman" w:hAnsi="Times New Roman"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35A5F74"/>
    <w:multiLevelType w:val="hybridMultilevel"/>
    <w:tmpl w:val="572A6660"/>
    <w:lvl w:ilvl="0" w:tplc="34BECB5E">
      <w:start w:val="1"/>
      <w:numFmt w:val="decimal"/>
      <w:lvlText w:val="%1."/>
      <w:lvlJc w:val="left"/>
      <w:pPr>
        <w:ind w:left="1080" w:hanging="360"/>
      </w:pPr>
      <w:rPr>
        <w:rFonts w:hint="default"/>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3B32F34"/>
    <w:multiLevelType w:val="hybridMultilevel"/>
    <w:tmpl w:val="538228DE"/>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6">
    <w:nsid w:val="578851F6"/>
    <w:multiLevelType w:val="hybridMultilevel"/>
    <w:tmpl w:val="4240EB02"/>
    <w:lvl w:ilvl="0" w:tplc="D3C25B1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nsid w:val="596B167A"/>
    <w:multiLevelType w:val="hybridMultilevel"/>
    <w:tmpl w:val="2D28E3BE"/>
    <w:lvl w:ilvl="0" w:tplc="F9E4211A">
      <w:start w:val="1"/>
      <w:numFmt w:val="decimal"/>
      <w:lvlText w:val="%1."/>
      <w:lvlJc w:val="left"/>
      <w:pPr>
        <w:ind w:left="1080" w:hanging="360"/>
      </w:pPr>
      <w:rPr>
        <w:rFonts w:ascii="New serif" w:hAnsi="New serif"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BD545CF"/>
    <w:multiLevelType w:val="multilevel"/>
    <w:tmpl w:val="BF1C3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C7D73F6"/>
    <w:multiLevelType w:val="multilevel"/>
    <w:tmpl w:val="FFEE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0793BBA"/>
    <w:multiLevelType w:val="multilevel"/>
    <w:tmpl w:val="1974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DC2B49"/>
    <w:multiLevelType w:val="hybridMultilevel"/>
    <w:tmpl w:val="BB380592"/>
    <w:lvl w:ilvl="0" w:tplc="28A47BBC">
      <w:start w:val="1"/>
      <w:numFmt w:val="upperRoman"/>
      <w:lvlText w:val="%1."/>
      <w:lvlJc w:val="left"/>
      <w:pPr>
        <w:ind w:left="1171" w:hanging="250"/>
      </w:pPr>
      <w:rPr>
        <w:rFonts w:ascii="Times New Roman" w:eastAsia="Times New Roman" w:hAnsi="Times New Roman" w:cs="Times New Roman" w:hint="default"/>
        <w:b/>
        <w:bCs/>
        <w:w w:val="100"/>
        <w:sz w:val="28"/>
        <w:szCs w:val="28"/>
        <w:lang w:val="vi" w:eastAsia="en-US" w:bidi="ar-SA"/>
      </w:rPr>
    </w:lvl>
    <w:lvl w:ilvl="1" w:tplc="82822E7C">
      <w:start w:val="1"/>
      <w:numFmt w:val="decimal"/>
      <w:lvlText w:val="%2."/>
      <w:lvlJc w:val="left"/>
      <w:pPr>
        <w:ind w:left="1202" w:hanging="281"/>
      </w:pPr>
      <w:rPr>
        <w:rFonts w:ascii="Times New Roman" w:eastAsia="Times New Roman" w:hAnsi="Times New Roman" w:cs="Times New Roman" w:hint="default"/>
        <w:b/>
        <w:bCs/>
        <w:w w:val="100"/>
        <w:sz w:val="28"/>
        <w:szCs w:val="28"/>
        <w:lang w:val="vi" w:eastAsia="en-US" w:bidi="ar-SA"/>
      </w:rPr>
    </w:lvl>
    <w:lvl w:ilvl="2" w:tplc="D8BEA2C2">
      <w:numFmt w:val="bullet"/>
      <w:lvlText w:val="•"/>
      <w:lvlJc w:val="left"/>
      <w:pPr>
        <w:ind w:left="1200" w:hanging="281"/>
      </w:pPr>
      <w:rPr>
        <w:rFonts w:hint="default"/>
        <w:lang w:val="vi" w:eastAsia="en-US" w:bidi="ar-SA"/>
      </w:rPr>
    </w:lvl>
    <w:lvl w:ilvl="3" w:tplc="59FA4456">
      <w:numFmt w:val="bullet"/>
      <w:lvlText w:val="•"/>
      <w:lvlJc w:val="left"/>
      <w:pPr>
        <w:ind w:left="2225" w:hanging="281"/>
      </w:pPr>
      <w:rPr>
        <w:rFonts w:hint="default"/>
        <w:lang w:val="vi" w:eastAsia="en-US" w:bidi="ar-SA"/>
      </w:rPr>
    </w:lvl>
    <w:lvl w:ilvl="4" w:tplc="FA4CBB84">
      <w:numFmt w:val="bullet"/>
      <w:lvlText w:val="•"/>
      <w:lvlJc w:val="left"/>
      <w:pPr>
        <w:ind w:left="3251" w:hanging="281"/>
      </w:pPr>
      <w:rPr>
        <w:rFonts w:hint="default"/>
        <w:lang w:val="vi" w:eastAsia="en-US" w:bidi="ar-SA"/>
      </w:rPr>
    </w:lvl>
    <w:lvl w:ilvl="5" w:tplc="6EBECDA6">
      <w:numFmt w:val="bullet"/>
      <w:lvlText w:val="•"/>
      <w:lvlJc w:val="left"/>
      <w:pPr>
        <w:ind w:left="4277" w:hanging="281"/>
      </w:pPr>
      <w:rPr>
        <w:rFonts w:hint="default"/>
        <w:lang w:val="vi" w:eastAsia="en-US" w:bidi="ar-SA"/>
      </w:rPr>
    </w:lvl>
    <w:lvl w:ilvl="6" w:tplc="E9D8AA02">
      <w:numFmt w:val="bullet"/>
      <w:lvlText w:val="•"/>
      <w:lvlJc w:val="left"/>
      <w:pPr>
        <w:ind w:left="5303" w:hanging="281"/>
      </w:pPr>
      <w:rPr>
        <w:rFonts w:hint="default"/>
        <w:lang w:val="vi" w:eastAsia="en-US" w:bidi="ar-SA"/>
      </w:rPr>
    </w:lvl>
    <w:lvl w:ilvl="7" w:tplc="7B6C7316">
      <w:numFmt w:val="bullet"/>
      <w:lvlText w:val="•"/>
      <w:lvlJc w:val="left"/>
      <w:pPr>
        <w:ind w:left="6329" w:hanging="281"/>
      </w:pPr>
      <w:rPr>
        <w:rFonts w:hint="default"/>
        <w:lang w:val="vi" w:eastAsia="en-US" w:bidi="ar-SA"/>
      </w:rPr>
    </w:lvl>
    <w:lvl w:ilvl="8" w:tplc="80CC7746">
      <w:numFmt w:val="bullet"/>
      <w:lvlText w:val="•"/>
      <w:lvlJc w:val="left"/>
      <w:pPr>
        <w:ind w:left="7354" w:hanging="281"/>
      </w:pPr>
      <w:rPr>
        <w:rFonts w:hint="default"/>
        <w:lang w:val="vi" w:eastAsia="en-US" w:bidi="ar-SA"/>
      </w:rPr>
    </w:lvl>
  </w:abstractNum>
  <w:abstractNum w:abstractNumId="32">
    <w:nsid w:val="625344EA"/>
    <w:multiLevelType w:val="multilevel"/>
    <w:tmpl w:val="E006D906"/>
    <w:lvl w:ilvl="0">
      <w:start w:val="1"/>
      <w:numFmt w:val="decimal"/>
      <w:lvlText w:val="%1."/>
      <w:lvlJc w:val="left"/>
      <w:pPr>
        <w:ind w:left="360" w:hanging="360"/>
      </w:pPr>
      <w:rPr>
        <w:rFonts w:hint="default"/>
        <w:b w:val="0"/>
        <w:color w:val="000000"/>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3">
    <w:nsid w:val="763479C3"/>
    <w:multiLevelType w:val="hybridMultilevel"/>
    <w:tmpl w:val="4CEA3D86"/>
    <w:lvl w:ilvl="0" w:tplc="3B9E972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72F060A"/>
    <w:multiLevelType w:val="hybridMultilevel"/>
    <w:tmpl w:val="D398EE8A"/>
    <w:lvl w:ilvl="0" w:tplc="7B1074B8">
      <w:start w:val="1"/>
      <w:numFmt w:val="decimal"/>
      <w:lvlText w:val="%1."/>
      <w:lvlJc w:val="left"/>
      <w:pPr>
        <w:tabs>
          <w:tab w:val="num" w:pos="0"/>
        </w:tabs>
        <w:ind w:left="244" w:hanging="244"/>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5">
    <w:nsid w:val="7C604695"/>
    <w:multiLevelType w:val="multilevel"/>
    <w:tmpl w:val="0DCC89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22"/>
  </w:num>
  <w:num w:numId="4">
    <w:abstractNumId w:val="25"/>
  </w:num>
  <w:num w:numId="5">
    <w:abstractNumId w:val="34"/>
  </w:num>
  <w:num w:numId="6">
    <w:abstractNumId w:val="9"/>
  </w:num>
  <w:num w:numId="7">
    <w:abstractNumId w:val="7"/>
  </w:num>
  <w:num w:numId="8">
    <w:abstractNumId w:val="14"/>
  </w:num>
  <w:num w:numId="9">
    <w:abstractNumId w:val="0"/>
  </w:num>
  <w:num w:numId="10">
    <w:abstractNumId w:val="24"/>
  </w:num>
  <w:num w:numId="11">
    <w:abstractNumId w:val="6"/>
  </w:num>
  <w:num w:numId="12">
    <w:abstractNumId w:val="26"/>
  </w:num>
  <w:num w:numId="13">
    <w:abstractNumId w:val="13"/>
  </w:num>
  <w:num w:numId="14">
    <w:abstractNumId w:val="5"/>
  </w:num>
  <w:num w:numId="15">
    <w:abstractNumId w:val="12"/>
  </w:num>
  <w:num w:numId="16">
    <w:abstractNumId w:val="27"/>
  </w:num>
  <w:num w:numId="17">
    <w:abstractNumId w:val="3"/>
  </w:num>
  <w:num w:numId="18">
    <w:abstractNumId w:val="18"/>
  </w:num>
  <w:num w:numId="19">
    <w:abstractNumId w:val="20"/>
  </w:num>
  <w:num w:numId="20">
    <w:abstractNumId w:val="2"/>
  </w:num>
  <w:num w:numId="21">
    <w:abstractNumId w:val="32"/>
  </w:num>
  <w:num w:numId="22">
    <w:abstractNumId w:val="33"/>
  </w:num>
  <w:num w:numId="23">
    <w:abstractNumId w:val="31"/>
  </w:num>
  <w:num w:numId="24">
    <w:abstractNumId w:val="15"/>
  </w:num>
  <w:num w:numId="25">
    <w:abstractNumId w:val="16"/>
  </w:num>
  <w:num w:numId="26">
    <w:abstractNumId w:val="11"/>
  </w:num>
  <w:num w:numId="27">
    <w:abstractNumId w:val="30"/>
  </w:num>
  <w:num w:numId="28">
    <w:abstractNumId w:val="10"/>
  </w:num>
  <w:num w:numId="29">
    <w:abstractNumId w:val="35"/>
  </w:num>
  <w:num w:numId="30">
    <w:abstractNumId w:val="28"/>
  </w:num>
  <w:num w:numId="31">
    <w:abstractNumId w:val="21"/>
  </w:num>
  <w:num w:numId="32">
    <w:abstractNumId w:val="1"/>
  </w:num>
  <w:num w:numId="33">
    <w:abstractNumId w:val="29"/>
  </w:num>
  <w:num w:numId="34">
    <w:abstractNumId w:val="23"/>
  </w:num>
  <w:num w:numId="35">
    <w:abstractNumId w:val="8"/>
  </w:num>
  <w:num w:numId="36">
    <w:abstractNumId w:val="17"/>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F8A"/>
    <w:rsid w:val="00002DA2"/>
    <w:rsid w:val="000057A3"/>
    <w:rsid w:val="000072F5"/>
    <w:rsid w:val="000074EE"/>
    <w:rsid w:val="00007952"/>
    <w:rsid w:val="00013900"/>
    <w:rsid w:val="00014A29"/>
    <w:rsid w:val="00015FA7"/>
    <w:rsid w:val="00016651"/>
    <w:rsid w:val="00017D09"/>
    <w:rsid w:val="00021FFC"/>
    <w:rsid w:val="00022C1A"/>
    <w:rsid w:val="00022FC2"/>
    <w:rsid w:val="00025E6C"/>
    <w:rsid w:val="000276B1"/>
    <w:rsid w:val="00030300"/>
    <w:rsid w:val="00030FB7"/>
    <w:rsid w:val="00031F0E"/>
    <w:rsid w:val="000349D0"/>
    <w:rsid w:val="00034E5D"/>
    <w:rsid w:val="00035313"/>
    <w:rsid w:val="00041793"/>
    <w:rsid w:val="00045296"/>
    <w:rsid w:val="000456A1"/>
    <w:rsid w:val="00045C4E"/>
    <w:rsid w:val="00050330"/>
    <w:rsid w:val="0005454A"/>
    <w:rsid w:val="0006365D"/>
    <w:rsid w:val="000665E0"/>
    <w:rsid w:val="00066D4B"/>
    <w:rsid w:val="00067EE6"/>
    <w:rsid w:val="00071024"/>
    <w:rsid w:val="00071106"/>
    <w:rsid w:val="000721B8"/>
    <w:rsid w:val="00075EF3"/>
    <w:rsid w:val="000815A6"/>
    <w:rsid w:val="000829A4"/>
    <w:rsid w:val="0008344B"/>
    <w:rsid w:val="00087FE3"/>
    <w:rsid w:val="00094E2C"/>
    <w:rsid w:val="000950E4"/>
    <w:rsid w:val="000A092D"/>
    <w:rsid w:val="000A7BAA"/>
    <w:rsid w:val="000B3D80"/>
    <w:rsid w:val="000B59EB"/>
    <w:rsid w:val="000B6B94"/>
    <w:rsid w:val="000C18A2"/>
    <w:rsid w:val="000C361D"/>
    <w:rsid w:val="000C3D17"/>
    <w:rsid w:val="000C50B2"/>
    <w:rsid w:val="000C6894"/>
    <w:rsid w:val="000D174B"/>
    <w:rsid w:val="000D1BB0"/>
    <w:rsid w:val="000D2559"/>
    <w:rsid w:val="000D3762"/>
    <w:rsid w:val="000E0C54"/>
    <w:rsid w:val="000E44CC"/>
    <w:rsid w:val="000E55AB"/>
    <w:rsid w:val="000E79A6"/>
    <w:rsid w:val="000F1410"/>
    <w:rsid w:val="000F2C52"/>
    <w:rsid w:val="000F5EB8"/>
    <w:rsid w:val="001020C4"/>
    <w:rsid w:val="00102389"/>
    <w:rsid w:val="001106FA"/>
    <w:rsid w:val="001137EF"/>
    <w:rsid w:val="00117D26"/>
    <w:rsid w:val="0012081B"/>
    <w:rsid w:val="00123C77"/>
    <w:rsid w:val="00124B23"/>
    <w:rsid w:val="00126960"/>
    <w:rsid w:val="00127A62"/>
    <w:rsid w:val="0014096D"/>
    <w:rsid w:val="00142307"/>
    <w:rsid w:val="00144F8A"/>
    <w:rsid w:val="00152CA1"/>
    <w:rsid w:val="00157384"/>
    <w:rsid w:val="001609D3"/>
    <w:rsid w:val="00161B05"/>
    <w:rsid w:val="00161F91"/>
    <w:rsid w:val="00165210"/>
    <w:rsid w:val="001659CB"/>
    <w:rsid w:val="00165B5B"/>
    <w:rsid w:val="0016631B"/>
    <w:rsid w:val="00166825"/>
    <w:rsid w:val="00167001"/>
    <w:rsid w:val="001670A4"/>
    <w:rsid w:val="001672AE"/>
    <w:rsid w:val="0017005B"/>
    <w:rsid w:val="00170EA8"/>
    <w:rsid w:val="001711ED"/>
    <w:rsid w:val="00172001"/>
    <w:rsid w:val="00172A1A"/>
    <w:rsid w:val="00175158"/>
    <w:rsid w:val="001754D2"/>
    <w:rsid w:val="00181061"/>
    <w:rsid w:val="0018314E"/>
    <w:rsid w:val="00184AAE"/>
    <w:rsid w:val="001859E3"/>
    <w:rsid w:val="00190169"/>
    <w:rsid w:val="00192213"/>
    <w:rsid w:val="0019518F"/>
    <w:rsid w:val="001A07AC"/>
    <w:rsid w:val="001A3BCB"/>
    <w:rsid w:val="001A6436"/>
    <w:rsid w:val="001A73FA"/>
    <w:rsid w:val="001A7CB4"/>
    <w:rsid w:val="001B00F2"/>
    <w:rsid w:val="001B0218"/>
    <w:rsid w:val="001B1F9E"/>
    <w:rsid w:val="001B48CC"/>
    <w:rsid w:val="001B63A6"/>
    <w:rsid w:val="001C3297"/>
    <w:rsid w:val="001C5DB3"/>
    <w:rsid w:val="001D0F92"/>
    <w:rsid w:val="001D3EE1"/>
    <w:rsid w:val="001E187A"/>
    <w:rsid w:val="001E25C8"/>
    <w:rsid w:val="001E3707"/>
    <w:rsid w:val="001E4AE9"/>
    <w:rsid w:val="001E5785"/>
    <w:rsid w:val="001E5D9D"/>
    <w:rsid w:val="001E5E71"/>
    <w:rsid w:val="001E6E29"/>
    <w:rsid w:val="001E6E6D"/>
    <w:rsid w:val="001F03BB"/>
    <w:rsid w:val="001F0C48"/>
    <w:rsid w:val="001F23EB"/>
    <w:rsid w:val="001F45C7"/>
    <w:rsid w:val="001F4A99"/>
    <w:rsid w:val="001F7E5B"/>
    <w:rsid w:val="00200EC8"/>
    <w:rsid w:val="00202609"/>
    <w:rsid w:val="00204197"/>
    <w:rsid w:val="0020441C"/>
    <w:rsid w:val="0020557F"/>
    <w:rsid w:val="00207510"/>
    <w:rsid w:val="00210DBB"/>
    <w:rsid w:val="002119BA"/>
    <w:rsid w:val="002127F3"/>
    <w:rsid w:val="002158DE"/>
    <w:rsid w:val="002161DA"/>
    <w:rsid w:val="002167C4"/>
    <w:rsid w:val="00220A9C"/>
    <w:rsid w:val="0022114D"/>
    <w:rsid w:val="00223C07"/>
    <w:rsid w:val="0022782A"/>
    <w:rsid w:val="00230A66"/>
    <w:rsid w:val="0023128B"/>
    <w:rsid w:val="002317A0"/>
    <w:rsid w:val="002318FB"/>
    <w:rsid w:val="002323FE"/>
    <w:rsid w:val="00234363"/>
    <w:rsid w:val="00236EE9"/>
    <w:rsid w:val="002400E6"/>
    <w:rsid w:val="00252977"/>
    <w:rsid w:val="00252BD7"/>
    <w:rsid w:val="00257721"/>
    <w:rsid w:val="00257D1F"/>
    <w:rsid w:val="002610FC"/>
    <w:rsid w:val="00262A4E"/>
    <w:rsid w:val="00264DA1"/>
    <w:rsid w:val="0026610A"/>
    <w:rsid w:val="00271DD0"/>
    <w:rsid w:val="002721A4"/>
    <w:rsid w:val="00273725"/>
    <w:rsid w:val="0027731F"/>
    <w:rsid w:val="00280242"/>
    <w:rsid w:val="002819D9"/>
    <w:rsid w:val="00283868"/>
    <w:rsid w:val="002846A0"/>
    <w:rsid w:val="00284FA5"/>
    <w:rsid w:val="00285DF3"/>
    <w:rsid w:val="002879BC"/>
    <w:rsid w:val="002907A6"/>
    <w:rsid w:val="00291D0B"/>
    <w:rsid w:val="00293874"/>
    <w:rsid w:val="002969FD"/>
    <w:rsid w:val="002A09F3"/>
    <w:rsid w:val="002A0CD5"/>
    <w:rsid w:val="002B00C8"/>
    <w:rsid w:val="002B11C2"/>
    <w:rsid w:val="002B14A5"/>
    <w:rsid w:val="002B5E40"/>
    <w:rsid w:val="002C0DF9"/>
    <w:rsid w:val="002C138C"/>
    <w:rsid w:val="002C286F"/>
    <w:rsid w:val="002C2ABD"/>
    <w:rsid w:val="002C33FB"/>
    <w:rsid w:val="002C3907"/>
    <w:rsid w:val="002C639A"/>
    <w:rsid w:val="002D4EFD"/>
    <w:rsid w:val="002D5D1B"/>
    <w:rsid w:val="002D634F"/>
    <w:rsid w:val="002E04EC"/>
    <w:rsid w:val="002E1E91"/>
    <w:rsid w:val="002E70B1"/>
    <w:rsid w:val="002E74C8"/>
    <w:rsid w:val="002E76C9"/>
    <w:rsid w:val="002F63E3"/>
    <w:rsid w:val="003004BA"/>
    <w:rsid w:val="0030270D"/>
    <w:rsid w:val="003030B9"/>
    <w:rsid w:val="00305162"/>
    <w:rsid w:val="00305D31"/>
    <w:rsid w:val="00310C14"/>
    <w:rsid w:val="003152BC"/>
    <w:rsid w:val="003167A3"/>
    <w:rsid w:val="00316A33"/>
    <w:rsid w:val="00317E9E"/>
    <w:rsid w:val="003209BD"/>
    <w:rsid w:val="00324248"/>
    <w:rsid w:val="003265D2"/>
    <w:rsid w:val="003321D2"/>
    <w:rsid w:val="00332B32"/>
    <w:rsid w:val="00333AA7"/>
    <w:rsid w:val="003355FB"/>
    <w:rsid w:val="00341B7D"/>
    <w:rsid w:val="00344D85"/>
    <w:rsid w:val="00346275"/>
    <w:rsid w:val="003524DF"/>
    <w:rsid w:val="00352EDF"/>
    <w:rsid w:val="0036073E"/>
    <w:rsid w:val="00367A1D"/>
    <w:rsid w:val="00371BBC"/>
    <w:rsid w:val="00372A53"/>
    <w:rsid w:val="00372BF8"/>
    <w:rsid w:val="003744D8"/>
    <w:rsid w:val="003751DF"/>
    <w:rsid w:val="00385737"/>
    <w:rsid w:val="00385BFA"/>
    <w:rsid w:val="003875B3"/>
    <w:rsid w:val="00393D28"/>
    <w:rsid w:val="00393F25"/>
    <w:rsid w:val="00394C9F"/>
    <w:rsid w:val="00394FB5"/>
    <w:rsid w:val="00395EE8"/>
    <w:rsid w:val="00396707"/>
    <w:rsid w:val="00397279"/>
    <w:rsid w:val="00397ABD"/>
    <w:rsid w:val="003A6075"/>
    <w:rsid w:val="003A7FCD"/>
    <w:rsid w:val="003B0A49"/>
    <w:rsid w:val="003B1AE0"/>
    <w:rsid w:val="003C2ACF"/>
    <w:rsid w:val="003C348C"/>
    <w:rsid w:val="003C5D18"/>
    <w:rsid w:val="003D0046"/>
    <w:rsid w:val="003D2D5A"/>
    <w:rsid w:val="003D388D"/>
    <w:rsid w:val="003D4BAA"/>
    <w:rsid w:val="003D66AF"/>
    <w:rsid w:val="003D6F48"/>
    <w:rsid w:val="003E1C65"/>
    <w:rsid w:val="003E55F7"/>
    <w:rsid w:val="003F1991"/>
    <w:rsid w:val="003F34B4"/>
    <w:rsid w:val="003F425E"/>
    <w:rsid w:val="003F449A"/>
    <w:rsid w:val="003F4BF3"/>
    <w:rsid w:val="003F768F"/>
    <w:rsid w:val="003F7CE8"/>
    <w:rsid w:val="004058AB"/>
    <w:rsid w:val="00405B0B"/>
    <w:rsid w:val="0040719B"/>
    <w:rsid w:val="00407FF7"/>
    <w:rsid w:val="00410953"/>
    <w:rsid w:val="00410CB1"/>
    <w:rsid w:val="00416EDD"/>
    <w:rsid w:val="004201A3"/>
    <w:rsid w:val="004204F7"/>
    <w:rsid w:val="00420D30"/>
    <w:rsid w:val="0042407C"/>
    <w:rsid w:val="0042491F"/>
    <w:rsid w:val="00424E64"/>
    <w:rsid w:val="0042577C"/>
    <w:rsid w:val="00425AD4"/>
    <w:rsid w:val="00425FD1"/>
    <w:rsid w:val="00427606"/>
    <w:rsid w:val="00430D86"/>
    <w:rsid w:val="00436125"/>
    <w:rsid w:val="004414B2"/>
    <w:rsid w:val="00441867"/>
    <w:rsid w:val="004432DA"/>
    <w:rsid w:val="00443B16"/>
    <w:rsid w:val="00445F6B"/>
    <w:rsid w:val="00446AFA"/>
    <w:rsid w:val="00447F42"/>
    <w:rsid w:val="004500A8"/>
    <w:rsid w:val="00452511"/>
    <w:rsid w:val="00452D6B"/>
    <w:rsid w:val="00454CDB"/>
    <w:rsid w:val="0045554D"/>
    <w:rsid w:val="00460AF5"/>
    <w:rsid w:val="00460C35"/>
    <w:rsid w:val="00461997"/>
    <w:rsid w:val="004677AC"/>
    <w:rsid w:val="00470199"/>
    <w:rsid w:val="00470260"/>
    <w:rsid w:val="00471FD2"/>
    <w:rsid w:val="00476FC5"/>
    <w:rsid w:val="0048079C"/>
    <w:rsid w:val="00483394"/>
    <w:rsid w:val="00485266"/>
    <w:rsid w:val="0048707E"/>
    <w:rsid w:val="00490258"/>
    <w:rsid w:val="00490F7A"/>
    <w:rsid w:val="00491A9A"/>
    <w:rsid w:val="00493616"/>
    <w:rsid w:val="0049398E"/>
    <w:rsid w:val="0049480A"/>
    <w:rsid w:val="004A0634"/>
    <w:rsid w:val="004A1E9A"/>
    <w:rsid w:val="004A3B91"/>
    <w:rsid w:val="004A4613"/>
    <w:rsid w:val="004B4CA2"/>
    <w:rsid w:val="004B6583"/>
    <w:rsid w:val="004B7926"/>
    <w:rsid w:val="004C1E53"/>
    <w:rsid w:val="004C5475"/>
    <w:rsid w:val="004D01F8"/>
    <w:rsid w:val="004D0485"/>
    <w:rsid w:val="004D5309"/>
    <w:rsid w:val="004E0730"/>
    <w:rsid w:val="004E0F69"/>
    <w:rsid w:val="004E1ADA"/>
    <w:rsid w:val="004E2280"/>
    <w:rsid w:val="004E408F"/>
    <w:rsid w:val="004E441D"/>
    <w:rsid w:val="004E5741"/>
    <w:rsid w:val="004F08B5"/>
    <w:rsid w:val="004F109E"/>
    <w:rsid w:val="004F128A"/>
    <w:rsid w:val="004F4AEE"/>
    <w:rsid w:val="004F682B"/>
    <w:rsid w:val="005002DB"/>
    <w:rsid w:val="00500607"/>
    <w:rsid w:val="0050077B"/>
    <w:rsid w:val="00501868"/>
    <w:rsid w:val="005027FB"/>
    <w:rsid w:val="0050624F"/>
    <w:rsid w:val="00511C01"/>
    <w:rsid w:val="00524AD1"/>
    <w:rsid w:val="005261B4"/>
    <w:rsid w:val="00526E74"/>
    <w:rsid w:val="00530255"/>
    <w:rsid w:val="0053231D"/>
    <w:rsid w:val="0053288A"/>
    <w:rsid w:val="00532B20"/>
    <w:rsid w:val="00533238"/>
    <w:rsid w:val="00533D5F"/>
    <w:rsid w:val="00534653"/>
    <w:rsid w:val="00540876"/>
    <w:rsid w:val="00541F1A"/>
    <w:rsid w:val="00545FF2"/>
    <w:rsid w:val="00546154"/>
    <w:rsid w:val="00551634"/>
    <w:rsid w:val="00551F93"/>
    <w:rsid w:val="00552879"/>
    <w:rsid w:val="00554C6B"/>
    <w:rsid w:val="00555DAA"/>
    <w:rsid w:val="00560B07"/>
    <w:rsid w:val="00560D02"/>
    <w:rsid w:val="0056160F"/>
    <w:rsid w:val="00564567"/>
    <w:rsid w:val="00564CBA"/>
    <w:rsid w:val="0056546E"/>
    <w:rsid w:val="0056667D"/>
    <w:rsid w:val="005676C7"/>
    <w:rsid w:val="00570EB8"/>
    <w:rsid w:val="0057428F"/>
    <w:rsid w:val="00574411"/>
    <w:rsid w:val="0057618B"/>
    <w:rsid w:val="00576FFE"/>
    <w:rsid w:val="005774F8"/>
    <w:rsid w:val="0057761D"/>
    <w:rsid w:val="005821F4"/>
    <w:rsid w:val="005827B8"/>
    <w:rsid w:val="005844C9"/>
    <w:rsid w:val="0058577E"/>
    <w:rsid w:val="00585D37"/>
    <w:rsid w:val="00590F2C"/>
    <w:rsid w:val="00595485"/>
    <w:rsid w:val="005962B4"/>
    <w:rsid w:val="005A079A"/>
    <w:rsid w:val="005A07C9"/>
    <w:rsid w:val="005A2953"/>
    <w:rsid w:val="005A2F52"/>
    <w:rsid w:val="005A37FF"/>
    <w:rsid w:val="005A3CFF"/>
    <w:rsid w:val="005B025E"/>
    <w:rsid w:val="005B5A43"/>
    <w:rsid w:val="005C0FB2"/>
    <w:rsid w:val="005C3C8B"/>
    <w:rsid w:val="005C626B"/>
    <w:rsid w:val="005C6B44"/>
    <w:rsid w:val="005C6F78"/>
    <w:rsid w:val="005C742D"/>
    <w:rsid w:val="005D0B49"/>
    <w:rsid w:val="005D15D8"/>
    <w:rsid w:val="005D1E5C"/>
    <w:rsid w:val="005D3D9F"/>
    <w:rsid w:val="005D5551"/>
    <w:rsid w:val="005E1105"/>
    <w:rsid w:val="005E1C86"/>
    <w:rsid w:val="005E2966"/>
    <w:rsid w:val="005E5078"/>
    <w:rsid w:val="005F3206"/>
    <w:rsid w:val="00600C10"/>
    <w:rsid w:val="00602C8B"/>
    <w:rsid w:val="0060365A"/>
    <w:rsid w:val="006053AA"/>
    <w:rsid w:val="00606533"/>
    <w:rsid w:val="006066E6"/>
    <w:rsid w:val="00607F4D"/>
    <w:rsid w:val="00611841"/>
    <w:rsid w:val="0061684F"/>
    <w:rsid w:val="006226E3"/>
    <w:rsid w:val="006247C4"/>
    <w:rsid w:val="00626B43"/>
    <w:rsid w:val="00626BA4"/>
    <w:rsid w:val="006274D9"/>
    <w:rsid w:val="00632BC9"/>
    <w:rsid w:val="00633832"/>
    <w:rsid w:val="00640D9F"/>
    <w:rsid w:val="00641091"/>
    <w:rsid w:val="00643765"/>
    <w:rsid w:val="00644EC8"/>
    <w:rsid w:val="00646623"/>
    <w:rsid w:val="006541A8"/>
    <w:rsid w:val="0065617E"/>
    <w:rsid w:val="00656205"/>
    <w:rsid w:val="006660F1"/>
    <w:rsid w:val="0066627B"/>
    <w:rsid w:val="00667E2D"/>
    <w:rsid w:val="0067268A"/>
    <w:rsid w:val="006735E1"/>
    <w:rsid w:val="0067618E"/>
    <w:rsid w:val="00676847"/>
    <w:rsid w:val="0068080A"/>
    <w:rsid w:val="00681A11"/>
    <w:rsid w:val="00682AE2"/>
    <w:rsid w:val="00682C3A"/>
    <w:rsid w:val="0068558E"/>
    <w:rsid w:val="00686006"/>
    <w:rsid w:val="00687649"/>
    <w:rsid w:val="0069104C"/>
    <w:rsid w:val="0069250F"/>
    <w:rsid w:val="00693A02"/>
    <w:rsid w:val="00696340"/>
    <w:rsid w:val="00696877"/>
    <w:rsid w:val="006A0883"/>
    <w:rsid w:val="006A4768"/>
    <w:rsid w:val="006A6968"/>
    <w:rsid w:val="006B06A6"/>
    <w:rsid w:val="006B2BF7"/>
    <w:rsid w:val="006B3E22"/>
    <w:rsid w:val="006B7ADA"/>
    <w:rsid w:val="006C0B50"/>
    <w:rsid w:val="006C3B12"/>
    <w:rsid w:val="006C7DB2"/>
    <w:rsid w:val="006C7DC7"/>
    <w:rsid w:val="006D1377"/>
    <w:rsid w:val="006D303F"/>
    <w:rsid w:val="006D390C"/>
    <w:rsid w:val="006D5E53"/>
    <w:rsid w:val="006E1EE1"/>
    <w:rsid w:val="006E34C7"/>
    <w:rsid w:val="006F7B66"/>
    <w:rsid w:val="0070060B"/>
    <w:rsid w:val="0070203B"/>
    <w:rsid w:val="0070271E"/>
    <w:rsid w:val="00703869"/>
    <w:rsid w:val="00705AA7"/>
    <w:rsid w:val="00706169"/>
    <w:rsid w:val="00707A39"/>
    <w:rsid w:val="00710DF7"/>
    <w:rsid w:val="00715608"/>
    <w:rsid w:val="00715FB2"/>
    <w:rsid w:val="007176EF"/>
    <w:rsid w:val="007215E6"/>
    <w:rsid w:val="00723FCE"/>
    <w:rsid w:val="00724D5C"/>
    <w:rsid w:val="00727BB6"/>
    <w:rsid w:val="00731422"/>
    <w:rsid w:val="00732AEA"/>
    <w:rsid w:val="00735E45"/>
    <w:rsid w:val="00741034"/>
    <w:rsid w:val="007418C1"/>
    <w:rsid w:val="00744F3E"/>
    <w:rsid w:val="00745416"/>
    <w:rsid w:val="0074583E"/>
    <w:rsid w:val="00746F18"/>
    <w:rsid w:val="007470F7"/>
    <w:rsid w:val="007504D1"/>
    <w:rsid w:val="00751310"/>
    <w:rsid w:val="007534C2"/>
    <w:rsid w:val="0075359C"/>
    <w:rsid w:val="0075391E"/>
    <w:rsid w:val="00754A41"/>
    <w:rsid w:val="007563EF"/>
    <w:rsid w:val="00763F10"/>
    <w:rsid w:val="007747E9"/>
    <w:rsid w:val="00777C43"/>
    <w:rsid w:val="00780239"/>
    <w:rsid w:val="00782838"/>
    <w:rsid w:val="00782EAD"/>
    <w:rsid w:val="00786041"/>
    <w:rsid w:val="00792C77"/>
    <w:rsid w:val="007945BE"/>
    <w:rsid w:val="007945FC"/>
    <w:rsid w:val="007A30C1"/>
    <w:rsid w:val="007A43D7"/>
    <w:rsid w:val="007A5178"/>
    <w:rsid w:val="007A524B"/>
    <w:rsid w:val="007A759D"/>
    <w:rsid w:val="007A75D2"/>
    <w:rsid w:val="007A777D"/>
    <w:rsid w:val="007B1B2D"/>
    <w:rsid w:val="007B3EF3"/>
    <w:rsid w:val="007C28E5"/>
    <w:rsid w:val="007C56D3"/>
    <w:rsid w:val="007C570E"/>
    <w:rsid w:val="007C5E79"/>
    <w:rsid w:val="007C6CE4"/>
    <w:rsid w:val="007C7DB1"/>
    <w:rsid w:val="007D083F"/>
    <w:rsid w:val="007D0FFF"/>
    <w:rsid w:val="007D3E8B"/>
    <w:rsid w:val="007D4A19"/>
    <w:rsid w:val="007D740C"/>
    <w:rsid w:val="007E36BF"/>
    <w:rsid w:val="007E4B9B"/>
    <w:rsid w:val="007E70B2"/>
    <w:rsid w:val="007E713B"/>
    <w:rsid w:val="007F2DF3"/>
    <w:rsid w:val="007F2EC4"/>
    <w:rsid w:val="007F77DA"/>
    <w:rsid w:val="00801F50"/>
    <w:rsid w:val="00810A63"/>
    <w:rsid w:val="008126D5"/>
    <w:rsid w:val="00813B2E"/>
    <w:rsid w:val="00813CC6"/>
    <w:rsid w:val="00816040"/>
    <w:rsid w:val="008213E7"/>
    <w:rsid w:val="00822952"/>
    <w:rsid w:val="00825EC1"/>
    <w:rsid w:val="00826964"/>
    <w:rsid w:val="00827441"/>
    <w:rsid w:val="00831A69"/>
    <w:rsid w:val="008361F2"/>
    <w:rsid w:val="00837BFF"/>
    <w:rsid w:val="008414B5"/>
    <w:rsid w:val="0084250B"/>
    <w:rsid w:val="00845147"/>
    <w:rsid w:val="00846733"/>
    <w:rsid w:val="008468CA"/>
    <w:rsid w:val="00847D10"/>
    <w:rsid w:val="00851B60"/>
    <w:rsid w:val="00852242"/>
    <w:rsid w:val="0085566C"/>
    <w:rsid w:val="0085681C"/>
    <w:rsid w:val="00861C98"/>
    <w:rsid w:val="0086212B"/>
    <w:rsid w:val="008621BC"/>
    <w:rsid w:val="00863CFB"/>
    <w:rsid w:val="00866813"/>
    <w:rsid w:val="008732CD"/>
    <w:rsid w:val="0087467A"/>
    <w:rsid w:val="008757B3"/>
    <w:rsid w:val="00875B50"/>
    <w:rsid w:val="00875C5F"/>
    <w:rsid w:val="00876836"/>
    <w:rsid w:val="00876841"/>
    <w:rsid w:val="00881F40"/>
    <w:rsid w:val="0088261D"/>
    <w:rsid w:val="00884B3B"/>
    <w:rsid w:val="008930BF"/>
    <w:rsid w:val="00893752"/>
    <w:rsid w:val="00894C1D"/>
    <w:rsid w:val="0089597D"/>
    <w:rsid w:val="008A3BB5"/>
    <w:rsid w:val="008A70F3"/>
    <w:rsid w:val="008B3FE9"/>
    <w:rsid w:val="008C17D5"/>
    <w:rsid w:val="008C2320"/>
    <w:rsid w:val="008C3881"/>
    <w:rsid w:val="008C57D6"/>
    <w:rsid w:val="008D34A2"/>
    <w:rsid w:val="008D7B5D"/>
    <w:rsid w:val="008E0206"/>
    <w:rsid w:val="008E039D"/>
    <w:rsid w:val="008E08D3"/>
    <w:rsid w:val="008E214A"/>
    <w:rsid w:val="008E79C6"/>
    <w:rsid w:val="008F19B2"/>
    <w:rsid w:val="008F2B11"/>
    <w:rsid w:val="008F7A05"/>
    <w:rsid w:val="008F7DEB"/>
    <w:rsid w:val="009111E9"/>
    <w:rsid w:val="0091165B"/>
    <w:rsid w:val="009128A1"/>
    <w:rsid w:val="00915EE0"/>
    <w:rsid w:val="00921643"/>
    <w:rsid w:val="00921855"/>
    <w:rsid w:val="00923015"/>
    <w:rsid w:val="009247EF"/>
    <w:rsid w:val="009339CD"/>
    <w:rsid w:val="0093506B"/>
    <w:rsid w:val="00936D23"/>
    <w:rsid w:val="00940541"/>
    <w:rsid w:val="0094250B"/>
    <w:rsid w:val="009438DF"/>
    <w:rsid w:val="00943F18"/>
    <w:rsid w:val="00945B19"/>
    <w:rsid w:val="009516CD"/>
    <w:rsid w:val="00952090"/>
    <w:rsid w:val="009537A7"/>
    <w:rsid w:val="00955912"/>
    <w:rsid w:val="00956C73"/>
    <w:rsid w:val="00957FD9"/>
    <w:rsid w:val="00961BB4"/>
    <w:rsid w:val="00963248"/>
    <w:rsid w:val="009648F5"/>
    <w:rsid w:val="00966CD1"/>
    <w:rsid w:val="00967527"/>
    <w:rsid w:val="0097411F"/>
    <w:rsid w:val="009742D1"/>
    <w:rsid w:val="00974D46"/>
    <w:rsid w:val="00975043"/>
    <w:rsid w:val="009770EE"/>
    <w:rsid w:val="00977C4E"/>
    <w:rsid w:val="00981015"/>
    <w:rsid w:val="00981C73"/>
    <w:rsid w:val="00983E73"/>
    <w:rsid w:val="00985C0B"/>
    <w:rsid w:val="00986691"/>
    <w:rsid w:val="0099209E"/>
    <w:rsid w:val="00994FFC"/>
    <w:rsid w:val="0099567A"/>
    <w:rsid w:val="00995970"/>
    <w:rsid w:val="00995983"/>
    <w:rsid w:val="009961C0"/>
    <w:rsid w:val="009A2F8F"/>
    <w:rsid w:val="009A4340"/>
    <w:rsid w:val="009B42CC"/>
    <w:rsid w:val="009B5EE0"/>
    <w:rsid w:val="009B5F5B"/>
    <w:rsid w:val="009B68A8"/>
    <w:rsid w:val="009B6ED7"/>
    <w:rsid w:val="009C09D8"/>
    <w:rsid w:val="009C2CD2"/>
    <w:rsid w:val="009C59DC"/>
    <w:rsid w:val="009C5C58"/>
    <w:rsid w:val="009D0902"/>
    <w:rsid w:val="009D1747"/>
    <w:rsid w:val="009E06AC"/>
    <w:rsid w:val="009E11FA"/>
    <w:rsid w:val="009E288B"/>
    <w:rsid w:val="009E2B2D"/>
    <w:rsid w:val="009E40B4"/>
    <w:rsid w:val="009E4291"/>
    <w:rsid w:val="009F0B17"/>
    <w:rsid w:val="009F113C"/>
    <w:rsid w:val="009F120D"/>
    <w:rsid w:val="009F18F7"/>
    <w:rsid w:val="009F2ED0"/>
    <w:rsid w:val="009F39C1"/>
    <w:rsid w:val="009F3A60"/>
    <w:rsid w:val="009F4476"/>
    <w:rsid w:val="00A00865"/>
    <w:rsid w:val="00A03B12"/>
    <w:rsid w:val="00A049F4"/>
    <w:rsid w:val="00A07D35"/>
    <w:rsid w:val="00A11455"/>
    <w:rsid w:val="00A13360"/>
    <w:rsid w:val="00A13C95"/>
    <w:rsid w:val="00A145D9"/>
    <w:rsid w:val="00A15CB7"/>
    <w:rsid w:val="00A20A6E"/>
    <w:rsid w:val="00A22AE8"/>
    <w:rsid w:val="00A23A8A"/>
    <w:rsid w:val="00A32314"/>
    <w:rsid w:val="00A33167"/>
    <w:rsid w:val="00A3428F"/>
    <w:rsid w:val="00A34E54"/>
    <w:rsid w:val="00A35AAB"/>
    <w:rsid w:val="00A376F8"/>
    <w:rsid w:val="00A411A0"/>
    <w:rsid w:val="00A418D2"/>
    <w:rsid w:val="00A50515"/>
    <w:rsid w:val="00A506A6"/>
    <w:rsid w:val="00A51DCC"/>
    <w:rsid w:val="00A51EFA"/>
    <w:rsid w:val="00A52693"/>
    <w:rsid w:val="00A5525F"/>
    <w:rsid w:val="00A571B1"/>
    <w:rsid w:val="00A57D22"/>
    <w:rsid w:val="00A62E58"/>
    <w:rsid w:val="00A64444"/>
    <w:rsid w:val="00A713DB"/>
    <w:rsid w:val="00A76E17"/>
    <w:rsid w:val="00A76F0F"/>
    <w:rsid w:val="00A77211"/>
    <w:rsid w:val="00A82283"/>
    <w:rsid w:val="00A8299D"/>
    <w:rsid w:val="00A82AE0"/>
    <w:rsid w:val="00A82D54"/>
    <w:rsid w:val="00A8410E"/>
    <w:rsid w:val="00A85F27"/>
    <w:rsid w:val="00A87F6C"/>
    <w:rsid w:val="00A90F36"/>
    <w:rsid w:val="00A90F51"/>
    <w:rsid w:val="00A922C3"/>
    <w:rsid w:val="00A92A74"/>
    <w:rsid w:val="00A935BA"/>
    <w:rsid w:val="00A95E45"/>
    <w:rsid w:val="00A96314"/>
    <w:rsid w:val="00AA3F75"/>
    <w:rsid w:val="00AA410A"/>
    <w:rsid w:val="00AB20A5"/>
    <w:rsid w:val="00AB2D1B"/>
    <w:rsid w:val="00AB40FD"/>
    <w:rsid w:val="00AB52E4"/>
    <w:rsid w:val="00AB6519"/>
    <w:rsid w:val="00AC339D"/>
    <w:rsid w:val="00AD182F"/>
    <w:rsid w:val="00AD246C"/>
    <w:rsid w:val="00AD7A7E"/>
    <w:rsid w:val="00AE02CA"/>
    <w:rsid w:val="00AE0BD2"/>
    <w:rsid w:val="00AE0E00"/>
    <w:rsid w:val="00AE142E"/>
    <w:rsid w:val="00AE2FE8"/>
    <w:rsid w:val="00AE625C"/>
    <w:rsid w:val="00AE6EE6"/>
    <w:rsid w:val="00AE76B5"/>
    <w:rsid w:val="00AE7ADE"/>
    <w:rsid w:val="00AF2044"/>
    <w:rsid w:val="00B0232E"/>
    <w:rsid w:val="00B05923"/>
    <w:rsid w:val="00B0592C"/>
    <w:rsid w:val="00B05F49"/>
    <w:rsid w:val="00B07F29"/>
    <w:rsid w:val="00B103B0"/>
    <w:rsid w:val="00B10682"/>
    <w:rsid w:val="00B11029"/>
    <w:rsid w:val="00B11342"/>
    <w:rsid w:val="00B20A7C"/>
    <w:rsid w:val="00B23F88"/>
    <w:rsid w:val="00B25088"/>
    <w:rsid w:val="00B25FEE"/>
    <w:rsid w:val="00B2651D"/>
    <w:rsid w:val="00B26C96"/>
    <w:rsid w:val="00B27100"/>
    <w:rsid w:val="00B279FB"/>
    <w:rsid w:val="00B36AF3"/>
    <w:rsid w:val="00B379F8"/>
    <w:rsid w:val="00B555A1"/>
    <w:rsid w:val="00B65C09"/>
    <w:rsid w:val="00B67311"/>
    <w:rsid w:val="00B757FF"/>
    <w:rsid w:val="00B76451"/>
    <w:rsid w:val="00B76477"/>
    <w:rsid w:val="00B766FB"/>
    <w:rsid w:val="00B83CEC"/>
    <w:rsid w:val="00B9031A"/>
    <w:rsid w:val="00B933C3"/>
    <w:rsid w:val="00B9744E"/>
    <w:rsid w:val="00BA07D5"/>
    <w:rsid w:val="00BA159F"/>
    <w:rsid w:val="00BA29B4"/>
    <w:rsid w:val="00BA32DA"/>
    <w:rsid w:val="00BA3B49"/>
    <w:rsid w:val="00BB56B6"/>
    <w:rsid w:val="00BB7123"/>
    <w:rsid w:val="00BC0D9D"/>
    <w:rsid w:val="00BC24FB"/>
    <w:rsid w:val="00BC4EAC"/>
    <w:rsid w:val="00BD3F99"/>
    <w:rsid w:val="00BD546D"/>
    <w:rsid w:val="00BE094E"/>
    <w:rsid w:val="00BE168A"/>
    <w:rsid w:val="00BE2B4F"/>
    <w:rsid w:val="00BE5E74"/>
    <w:rsid w:val="00BF17C3"/>
    <w:rsid w:val="00BF3D2B"/>
    <w:rsid w:val="00BF52E7"/>
    <w:rsid w:val="00BF559F"/>
    <w:rsid w:val="00C0058B"/>
    <w:rsid w:val="00C01CC2"/>
    <w:rsid w:val="00C03D56"/>
    <w:rsid w:val="00C0711E"/>
    <w:rsid w:val="00C12888"/>
    <w:rsid w:val="00C12938"/>
    <w:rsid w:val="00C145CA"/>
    <w:rsid w:val="00C16378"/>
    <w:rsid w:val="00C16D5B"/>
    <w:rsid w:val="00C16EEA"/>
    <w:rsid w:val="00C20E5D"/>
    <w:rsid w:val="00C21A04"/>
    <w:rsid w:val="00C23E66"/>
    <w:rsid w:val="00C24B5A"/>
    <w:rsid w:val="00C2637A"/>
    <w:rsid w:val="00C275F3"/>
    <w:rsid w:val="00C2787F"/>
    <w:rsid w:val="00C27CEC"/>
    <w:rsid w:val="00C34E99"/>
    <w:rsid w:val="00C353E0"/>
    <w:rsid w:val="00C3601D"/>
    <w:rsid w:val="00C3709D"/>
    <w:rsid w:val="00C37B3E"/>
    <w:rsid w:val="00C44652"/>
    <w:rsid w:val="00C468DC"/>
    <w:rsid w:val="00C47440"/>
    <w:rsid w:val="00C47941"/>
    <w:rsid w:val="00C47CC3"/>
    <w:rsid w:val="00C511C7"/>
    <w:rsid w:val="00C5132C"/>
    <w:rsid w:val="00C5337F"/>
    <w:rsid w:val="00C53951"/>
    <w:rsid w:val="00C54037"/>
    <w:rsid w:val="00C5531B"/>
    <w:rsid w:val="00C55BE1"/>
    <w:rsid w:val="00C57CB9"/>
    <w:rsid w:val="00C61631"/>
    <w:rsid w:val="00C661B9"/>
    <w:rsid w:val="00C710FC"/>
    <w:rsid w:val="00C74595"/>
    <w:rsid w:val="00C800B6"/>
    <w:rsid w:val="00C80232"/>
    <w:rsid w:val="00C80C6F"/>
    <w:rsid w:val="00C8166F"/>
    <w:rsid w:val="00C84941"/>
    <w:rsid w:val="00C9314E"/>
    <w:rsid w:val="00C93690"/>
    <w:rsid w:val="00C9515C"/>
    <w:rsid w:val="00CA5332"/>
    <w:rsid w:val="00CA5A78"/>
    <w:rsid w:val="00CA66A9"/>
    <w:rsid w:val="00CB05B8"/>
    <w:rsid w:val="00CB14EF"/>
    <w:rsid w:val="00CB7098"/>
    <w:rsid w:val="00CC0775"/>
    <w:rsid w:val="00CC0797"/>
    <w:rsid w:val="00CC2603"/>
    <w:rsid w:val="00CD1796"/>
    <w:rsid w:val="00CD1E8E"/>
    <w:rsid w:val="00CD20FF"/>
    <w:rsid w:val="00CD5F42"/>
    <w:rsid w:val="00CD7CA0"/>
    <w:rsid w:val="00CD7DAE"/>
    <w:rsid w:val="00CE1E73"/>
    <w:rsid w:val="00CE3CDF"/>
    <w:rsid w:val="00CE5D3C"/>
    <w:rsid w:val="00CE7FF2"/>
    <w:rsid w:val="00CF2943"/>
    <w:rsid w:val="00D00B00"/>
    <w:rsid w:val="00D03833"/>
    <w:rsid w:val="00D03DA4"/>
    <w:rsid w:val="00D04C38"/>
    <w:rsid w:val="00D05DFB"/>
    <w:rsid w:val="00D0765F"/>
    <w:rsid w:val="00D14DEC"/>
    <w:rsid w:val="00D16609"/>
    <w:rsid w:val="00D172F7"/>
    <w:rsid w:val="00D175D4"/>
    <w:rsid w:val="00D17C4F"/>
    <w:rsid w:val="00D2159E"/>
    <w:rsid w:val="00D21E55"/>
    <w:rsid w:val="00D30A77"/>
    <w:rsid w:val="00D32C2A"/>
    <w:rsid w:val="00D36170"/>
    <w:rsid w:val="00D3652F"/>
    <w:rsid w:val="00D40998"/>
    <w:rsid w:val="00D40B4B"/>
    <w:rsid w:val="00D40EC6"/>
    <w:rsid w:val="00D43ED2"/>
    <w:rsid w:val="00D44E08"/>
    <w:rsid w:val="00D5041C"/>
    <w:rsid w:val="00D520A4"/>
    <w:rsid w:val="00D54EAA"/>
    <w:rsid w:val="00D555DD"/>
    <w:rsid w:val="00D62DEE"/>
    <w:rsid w:val="00D64090"/>
    <w:rsid w:val="00D65B58"/>
    <w:rsid w:val="00D66914"/>
    <w:rsid w:val="00D77CE9"/>
    <w:rsid w:val="00D84B2B"/>
    <w:rsid w:val="00D86971"/>
    <w:rsid w:val="00D90793"/>
    <w:rsid w:val="00D93995"/>
    <w:rsid w:val="00D951BE"/>
    <w:rsid w:val="00D97770"/>
    <w:rsid w:val="00DA0464"/>
    <w:rsid w:val="00DA2AC8"/>
    <w:rsid w:val="00DA3FA8"/>
    <w:rsid w:val="00DA47C2"/>
    <w:rsid w:val="00DA60E6"/>
    <w:rsid w:val="00DB1213"/>
    <w:rsid w:val="00DB1FF5"/>
    <w:rsid w:val="00DB4D68"/>
    <w:rsid w:val="00DB693F"/>
    <w:rsid w:val="00DC09FA"/>
    <w:rsid w:val="00DC1A60"/>
    <w:rsid w:val="00DC3B2A"/>
    <w:rsid w:val="00DC3C5E"/>
    <w:rsid w:val="00DC5FB4"/>
    <w:rsid w:val="00DC6004"/>
    <w:rsid w:val="00DD1FBE"/>
    <w:rsid w:val="00DD2BBD"/>
    <w:rsid w:val="00DD542F"/>
    <w:rsid w:val="00DE1ECC"/>
    <w:rsid w:val="00DE20DB"/>
    <w:rsid w:val="00DE4528"/>
    <w:rsid w:val="00DE7E42"/>
    <w:rsid w:val="00DF3C6B"/>
    <w:rsid w:val="00DF4398"/>
    <w:rsid w:val="00DF6234"/>
    <w:rsid w:val="00DF664C"/>
    <w:rsid w:val="00DF6DE9"/>
    <w:rsid w:val="00DF7D50"/>
    <w:rsid w:val="00DF7ED9"/>
    <w:rsid w:val="00E05C13"/>
    <w:rsid w:val="00E1094C"/>
    <w:rsid w:val="00E10DC0"/>
    <w:rsid w:val="00E206C3"/>
    <w:rsid w:val="00E22649"/>
    <w:rsid w:val="00E22A05"/>
    <w:rsid w:val="00E23115"/>
    <w:rsid w:val="00E247FA"/>
    <w:rsid w:val="00E2725B"/>
    <w:rsid w:val="00E27C6F"/>
    <w:rsid w:val="00E44C23"/>
    <w:rsid w:val="00E45671"/>
    <w:rsid w:val="00E46BCE"/>
    <w:rsid w:val="00E478A2"/>
    <w:rsid w:val="00E47E99"/>
    <w:rsid w:val="00E5040E"/>
    <w:rsid w:val="00E50EEC"/>
    <w:rsid w:val="00E543A0"/>
    <w:rsid w:val="00E612C7"/>
    <w:rsid w:val="00E61A98"/>
    <w:rsid w:val="00E645C2"/>
    <w:rsid w:val="00E645E6"/>
    <w:rsid w:val="00E66436"/>
    <w:rsid w:val="00E67B21"/>
    <w:rsid w:val="00E74B90"/>
    <w:rsid w:val="00E76F19"/>
    <w:rsid w:val="00E80A54"/>
    <w:rsid w:val="00E823CA"/>
    <w:rsid w:val="00E82610"/>
    <w:rsid w:val="00E834CF"/>
    <w:rsid w:val="00E873D0"/>
    <w:rsid w:val="00E87B78"/>
    <w:rsid w:val="00E9014D"/>
    <w:rsid w:val="00E96BA5"/>
    <w:rsid w:val="00EA0505"/>
    <w:rsid w:val="00EA42D8"/>
    <w:rsid w:val="00EA54CC"/>
    <w:rsid w:val="00EA6686"/>
    <w:rsid w:val="00EA7AE0"/>
    <w:rsid w:val="00EB3270"/>
    <w:rsid w:val="00EB3BCB"/>
    <w:rsid w:val="00EB6C40"/>
    <w:rsid w:val="00EC08EC"/>
    <w:rsid w:val="00EC0CD7"/>
    <w:rsid w:val="00EC2136"/>
    <w:rsid w:val="00EC2823"/>
    <w:rsid w:val="00EC2FF1"/>
    <w:rsid w:val="00ED2F3E"/>
    <w:rsid w:val="00ED549D"/>
    <w:rsid w:val="00ED7CC8"/>
    <w:rsid w:val="00EE1D49"/>
    <w:rsid w:val="00EE2689"/>
    <w:rsid w:val="00EE293A"/>
    <w:rsid w:val="00EE4FF9"/>
    <w:rsid w:val="00EE7844"/>
    <w:rsid w:val="00EF50A6"/>
    <w:rsid w:val="00EF544F"/>
    <w:rsid w:val="00EF5C79"/>
    <w:rsid w:val="00EF6E16"/>
    <w:rsid w:val="00F002D2"/>
    <w:rsid w:val="00F0272E"/>
    <w:rsid w:val="00F0325C"/>
    <w:rsid w:val="00F065A0"/>
    <w:rsid w:val="00F06E8A"/>
    <w:rsid w:val="00F075A5"/>
    <w:rsid w:val="00F11C1B"/>
    <w:rsid w:val="00F12388"/>
    <w:rsid w:val="00F145CF"/>
    <w:rsid w:val="00F2306A"/>
    <w:rsid w:val="00F254B2"/>
    <w:rsid w:val="00F26138"/>
    <w:rsid w:val="00F31202"/>
    <w:rsid w:val="00F352CA"/>
    <w:rsid w:val="00F35FD8"/>
    <w:rsid w:val="00F40919"/>
    <w:rsid w:val="00F41133"/>
    <w:rsid w:val="00F43FEB"/>
    <w:rsid w:val="00F4460B"/>
    <w:rsid w:val="00F464E3"/>
    <w:rsid w:val="00F474DC"/>
    <w:rsid w:val="00F501DB"/>
    <w:rsid w:val="00F54367"/>
    <w:rsid w:val="00F561FD"/>
    <w:rsid w:val="00F56903"/>
    <w:rsid w:val="00F56F13"/>
    <w:rsid w:val="00F62532"/>
    <w:rsid w:val="00F62ABC"/>
    <w:rsid w:val="00F640C5"/>
    <w:rsid w:val="00F65A67"/>
    <w:rsid w:val="00F66B00"/>
    <w:rsid w:val="00F70348"/>
    <w:rsid w:val="00F7388B"/>
    <w:rsid w:val="00F74C25"/>
    <w:rsid w:val="00F76910"/>
    <w:rsid w:val="00F81AA9"/>
    <w:rsid w:val="00F8599F"/>
    <w:rsid w:val="00F87E1C"/>
    <w:rsid w:val="00F90498"/>
    <w:rsid w:val="00F91BE0"/>
    <w:rsid w:val="00F93C03"/>
    <w:rsid w:val="00F93F89"/>
    <w:rsid w:val="00F941AA"/>
    <w:rsid w:val="00F9689C"/>
    <w:rsid w:val="00FA209B"/>
    <w:rsid w:val="00FA2CA7"/>
    <w:rsid w:val="00FA55C0"/>
    <w:rsid w:val="00FA6889"/>
    <w:rsid w:val="00FA75F6"/>
    <w:rsid w:val="00FA787B"/>
    <w:rsid w:val="00FB107D"/>
    <w:rsid w:val="00FB252A"/>
    <w:rsid w:val="00FB74F6"/>
    <w:rsid w:val="00FC1A63"/>
    <w:rsid w:val="00FC2405"/>
    <w:rsid w:val="00FC49AB"/>
    <w:rsid w:val="00FC4A84"/>
    <w:rsid w:val="00FC7CF9"/>
    <w:rsid w:val="00FD02F3"/>
    <w:rsid w:val="00FD6C81"/>
    <w:rsid w:val="00FD6FE4"/>
    <w:rsid w:val="00FE3461"/>
    <w:rsid w:val="00FE5126"/>
    <w:rsid w:val="00FE5E5E"/>
    <w:rsid w:val="00FF056A"/>
    <w:rsid w:val="00FF1268"/>
    <w:rsid w:val="00FF6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F1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F8A"/>
    <w:rPr>
      <w:rFonts w:ascii=".VnTime" w:eastAsia="Times New Roman" w:hAnsi=".VnTime"/>
      <w:sz w:val="28"/>
      <w:szCs w:val="28"/>
    </w:rPr>
  </w:style>
  <w:style w:type="paragraph" w:styleId="Heading1">
    <w:name w:val="heading 1"/>
    <w:basedOn w:val="Normal"/>
    <w:next w:val="Normal"/>
    <w:link w:val="Heading1Char"/>
    <w:qFormat/>
    <w:rsid w:val="001B00F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EE1D4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56205"/>
    <w:pPr>
      <w:keepNext/>
      <w:keepLines/>
      <w:spacing w:before="200"/>
      <w:outlineLvl w:val="2"/>
    </w:pPr>
    <w:rPr>
      <w:rFonts w:asciiTheme="majorHAnsi" w:eastAsiaTheme="majorEastAsia" w:hAnsiTheme="majorHAnsi" w:cstheme="majorBidi"/>
      <w:b/>
      <w:bCs/>
      <w:color w:val="4F81BD" w:themeColor="accent1"/>
    </w:rPr>
  </w:style>
  <w:style w:type="paragraph" w:styleId="Heading9">
    <w:name w:val="heading 9"/>
    <w:basedOn w:val="Normal"/>
    <w:next w:val="Normal"/>
    <w:link w:val="Heading9Char"/>
    <w:qFormat/>
    <w:rsid w:val="007D740C"/>
    <w:pPr>
      <w:spacing w:before="240" w:after="60"/>
      <w:jc w:val="both"/>
      <w:outlineLvl w:val="8"/>
    </w:pPr>
    <w:rPr>
      <w:rFonts w:ascii="Arial" w:hAnsi="Arial"/>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NoSpacing">
    <w:name w:val="No Spacing"/>
    <w:uiPriority w:val="1"/>
    <w:qFormat/>
    <w:rsid w:val="004D01F8"/>
    <w:rPr>
      <w:rFonts w:ascii=".VnTime" w:eastAsia="Times New Roman" w:hAnsi=".VnTime"/>
      <w:sz w:val="28"/>
      <w:szCs w:val="28"/>
    </w:rPr>
  </w:style>
  <w:style w:type="paragraph" w:styleId="Footer">
    <w:name w:val="footer"/>
    <w:basedOn w:val="Normal"/>
    <w:link w:val="FooterChar"/>
    <w:uiPriority w:val="99"/>
    <w:rsid w:val="00144F8A"/>
    <w:pPr>
      <w:tabs>
        <w:tab w:val="center" w:pos="4320"/>
        <w:tab w:val="right" w:pos="8640"/>
      </w:tabs>
    </w:pPr>
    <w:rPr>
      <w:lang w:eastAsia="x-none"/>
    </w:rPr>
  </w:style>
  <w:style w:type="character" w:customStyle="1" w:styleId="FooterChar">
    <w:name w:val="Footer Char"/>
    <w:link w:val="Footer"/>
    <w:uiPriority w:val="99"/>
    <w:rsid w:val="00144F8A"/>
    <w:rPr>
      <w:rFonts w:ascii=".VnTime" w:eastAsia="Times New Roman" w:hAnsi=".VnTime" w:cs="Times New Roman"/>
      <w:sz w:val="28"/>
      <w:szCs w:val="28"/>
      <w:lang w:val="en-US"/>
    </w:rPr>
  </w:style>
  <w:style w:type="character" w:styleId="PageNumber">
    <w:name w:val="page number"/>
    <w:basedOn w:val="DefaultParagraphFont"/>
    <w:rsid w:val="00144F8A"/>
  </w:style>
  <w:style w:type="paragraph" w:styleId="BalloonText">
    <w:name w:val="Balloon Text"/>
    <w:basedOn w:val="Normal"/>
    <w:link w:val="BalloonTextChar"/>
    <w:uiPriority w:val="99"/>
    <w:semiHidden/>
    <w:unhideWhenUsed/>
    <w:rsid w:val="00846733"/>
    <w:rPr>
      <w:rFonts w:ascii="Tahoma" w:hAnsi="Tahoma"/>
      <w:sz w:val="16"/>
      <w:szCs w:val="16"/>
      <w:lang w:val="x-none" w:eastAsia="x-none"/>
    </w:rPr>
  </w:style>
  <w:style w:type="character" w:customStyle="1" w:styleId="BalloonTextChar">
    <w:name w:val="Balloon Text Char"/>
    <w:link w:val="BalloonText"/>
    <w:uiPriority w:val="99"/>
    <w:semiHidden/>
    <w:rsid w:val="00846733"/>
    <w:rPr>
      <w:rFonts w:ascii="Tahoma" w:eastAsia="Times New Roman" w:hAnsi="Tahoma" w:cs="Tahoma"/>
      <w:sz w:val="16"/>
      <w:szCs w:val="16"/>
    </w:rPr>
  </w:style>
  <w:style w:type="paragraph" w:styleId="Header">
    <w:name w:val="header"/>
    <w:basedOn w:val="Normal"/>
    <w:link w:val="HeaderChar"/>
    <w:uiPriority w:val="99"/>
    <w:unhideWhenUsed/>
    <w:rsid w:val="001670A4"/>
    <w:pPr>
      <w:tabs>
        <w:tab w:val="center" w:pos="4680"/>
        <w:tab w:val="right" w:pos="9360"/>
      </w:tabs>
    </w:pPr>
    <w:rPr>
      <w:lang w:val="x-none" w:eastAsia="x-none"/>
    </w:rPr>
  </w:style>
  <w:style w:type="character" w:customStyle="1" w:styleId="HeaderChar">
    <w:name w:val="Header Char"/>
    <w:link w:val="Header"/>
    <w:uiPriority w:val="99"/>
    <w:rsid w:val="001670A4"/>
    <w:rPr>
      <w:rFonts w:ascii=".VnTime" w:eastAsia="Times New Roman" w:hAnsi=".VnTime"/>
      <w:sz w:val="28"/>
      <w:szCs w:val="28"/>
    </w:rPr>
  </w:style>
  <w:style w:type="table" w:styleId="TableGrid">
    <w:name w:val="Table Grid"/>
    <w:basedOn w:val="TableNormal"/>
    <w:uiPriority w:val="59"/>
    <w:rsid w:val="00C21A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character" w:customStyle="1" w:styleId="Heading9Char">
    <w:name w:val="Heading 9 Char"/>
    <w:link w:val="Heading9"/>
    <w:rsid w:val="007D740C"/>
    <w:rPr>
      <w:rFonts w:eastAsia="Times New Roman" w:cs="Arial"/>
      <w:sz w:val="22"/>
      <w:szCs w:val="22"/>
    </w:rPr>
  </w:style>
  <w:style w:type="paragraph" w:styleId="ListParagraph">
    <w:name w:val="List Paragraph"/>
    <w:aliases w:val="Numbered Para 1,Dot pt,No Spacing1,List Paragraph Char Char Char,Indicator Text,List Paragraph1,Bullet 1,Bullet Points,F5 List Paragraph,Colorful List - Accent 11,List Paragraph2,Normal numbered,List Paragraph11,OBC Bullet,Bullet Style"/>
    <w:basedOn w:val="Normal"/>
    <w:link w:val="ListParagraphChar"/>
    <w:uiPriority w:val="34"/>
    <w:qFormat/>
    <w:rsid w:val="00F76910"/>
    <w:pPr>
      <w:ind w:left="720"/>
      <w:contextualSpacing/>
    </w:pPr>
  </w:style>
  <w:style w:type="character" w:customStyle="1" w:styleId="Heading1Char">
    <w:name w:val="Heading 1 Char"/>
    <w:basedOn w:val="DefaultParagraphFont"/>
    <w:link w:val="Heading1"/>
    <w:rsid w:val="001B00F2"/>
    <w:rPr>
      <w:rFonts w:eastAsia="Times New Roman" w:cs="Arial"/>
      <w:b/>
      <w:bCs/>
      <w:kern w:val="32"/>
      <w:sz w:val="32"/>
      <w:szCs w:val="32"/>
    </w:rPr>
  </w:style>
  <w:style w:type="paragraph" w:styleId="BodyTextIndent2">
    <w:name w:val="Body Text Indent 2"/>
    <w:basedOn w:val="Normal"/>
    <w:link w:val="BodyTextIndent2Char"/>
    <w:rsid w:val="001B00F2"/>
    <w:pPr>
      <w:spacing w:after="120" w:line="480" w:lineRule="auto"/>
      <w:ind w:left="360"/>
    </w:pPr>
    <w:rPr>
      <w:rFonts w:ascii="Times New Roman" w:hAnsi="Times New Roman"/>
      <w:sz w:val="24"/>
      <w:szCs w:val="24"/>
    </w:rPr>
  </w:style>
  <w:style w:type="character" w:customStyle="1" w:styleId="BodyTextIndent2Char">
    <w:name w:val="Body Text Indent 2 Char"/>
    <w:basedOn w:val="DefaultParagraphFont"/>
    <w:link w:val="BodyTextIndent2"/>
    <w:rsid w:val="001B00F2"/>
    <w:rPr>
      <w:rFonts w:ascii="Times New Roman" w:eastAsia="Times New Roman" w:hAnsi="Times New Roman"/>
      <w:sz w:val="24"/>
      <w:szCs w:val="24"/>
    </w:rPr>
  </w:style>
  <w:style w:type="paragraph" w:customStyle="1" w:styleId="yiv2446113909msonormal">
    <w:name w:val="yiv2446113909msonormal"/>
    <w:basedOn w:val="Normal"/>
    <w:rsid w:val="00031F0E"/>
    <w:pPr>
      <w:spacing w:before="100" w:beforeAutospacing="1" w:after="100" w:afterAutospacing="1"/>
    </w:pPr>
    <w:rPr>
      <w:rFonts w:ascii="Times New Roman" w:hAnsi="Times New Roman"/>
      <w:sz w:val="24"/>
      <w:szCs w:val="24"/>
    </w:rPr>
  </w:style>
  <w:style w:type="character" w:customStyle="1" w:styleId="Vnbnnidung">
    <w:name w:val="Văn bản nội dung_"/>
    <w:link w:val="Vnbnnidung0"/>
    <w:uiPriority w:val="99"/>
    <w:rsid w:val="005C742D"/>
    <w:rPr>
      <w:sz w:val="26"/>
      <w:szCs w:val="26"/>
    </w:rPr>
  </w:style>
  <w:style w:type="paragraph" w:customStyle="1" w:styleId="Vnbnnidung0">
    <w:name w:val="Văn bản nội dung"/>
    <w:basedOn w:val="Normal"/>
    <w:link w:val="Vnbnnidung"/>
    <w:uiPriority w:val="99"/>
    <w:rsid w:val="005C742D"/>
    <w:pPr>
      <w:widowControl w:val="0"/>
      <w:spacing w:after="40" w:line="264" w:lineRule="auto"/>
      <w:ind w:firstLine="400"/>
    </w:pPr>
    <w:rPr>
      <w:rFonts w:ascii="Arial" w:eastAsia="Arial" w:hAnsi="Arial"/>
      <w:sz w:val="26"/>
      <w:szCs w:val="26"/>
    </w:rPr>
  </w:style>
  <w:style w:type="paragraph" w:styleId="FootnoteText">
    <w:name w:val="footnote text"/>
    <w:aliases w:val="single space,footnote text,fn,fn Char Char Char, Char,Char Char,ALTS FOOTNOTE,FOOTNOTES,Geneva 9,Font: Geneva 9,Boston 10,f,Footnote Text Char Char Char Char Char,Footnote Text Char Char Char Char Char Char Ch,ft1,Fußnot"/>
    <w:basedOn w:val="Normal"/>
    <w:link w:val="FootnoteTextChar"/>
    <w:uiPriority w:val="99"/>
    <w:qFormat/>
    <w:rsid w:val="00E5040E"/>
    <w:rPr>
      <w:sz w:val="20"/>
      <w:szCs w:val="20"/>
    </w:rPr>
  </w:style>
  <w:style w:type="character" w:customStyle="1" w:styleId="FootnoteTextChar">
    <w:name w:val="Footnote Text Char"/>
    <w:aliases w:val="single space Char,footnote text Char,fn Char,fn Char Char Char Char, Char Char,Char Char Char,ALTS FOOTNOTE Char,FOOTNOTES Char,Geneva 9 Char,Font: Geneva 9 Char,Boston 10 Char,f Char,Footnote Text Char Char Char Char Char Char"/>
    <w:basedOn w:val="DefaultParagraphFont"/>
    <w:link w:val="FootnoteText"/>
    <w:uiPriority w:val="99"/>
    <w:rsid w:val="00E5040E"/>
    <w:rPr>
      <w:rFonts w:ascii=".VnTime" w:eastAsia="Times New Roman" w:hAnsi=".VnTime"/>
    </w:rPr>
  </w:style>
  <w:style w:type="character" w:styleId="FootnoteReference">
    <w:name w:val="footnote reference"/>
    <w:aliases w:val="Footnote + Arial,10 pt,Footnote,ftref,(NECG) Footnote Reference,16 Point,Superscript 6 Point,BearingPoint,fr,Footnote Text Char Char Char Char Char Char Ch Char Char Char Char Char Char C,Ref,de nota al pie,Footnote Text11,BVI f,R"/>
    <w:link w:val="CarattereCarattereCharCharCharCharCharCharZchn"/>
    <w:uiPriority w:val="99"/>
    <w:qFormat/>
    <w:rsid w:val="00E5040E"/>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rsid w:val="00E5040E"/>
    <w:pPr>
      <w:spacing w:after="160" w:line="240" w:lineRule="exact"/>
    </w:pPr>
    <w:rPr>
      <w:rFonts w:ascii="Arial" w:eastAsia="Arial" w:hAnsi="Arial"/>
      <w:sz w:val="20"/>
      <w:szCs w:val="20"/>
      <w:vertAlign w:val="superscript"/>
    </w:rPr>
  </w:style>
  <w:style w:type="paragraph" w:styleId="NormalWeb">
    <w:name w:val="Normal (Web)"/>
    <w:basedOn w:val="Normal"/>
    <w:link w:val="NormalWebChar"/>
    <w:uiPriority w:val="99"/>
    <w:unhideWhenUsed/>
    <w:rsid w:val="00E05C13"/>
    <w:pPr>
      <w:spacing w:before="100" w:beforeAutospacing="1" w:after="100" w:afterAutospacing="1"/>
    </w:pPr>
    <w:rPr>
      <w:rFonts w:ascii="Times New Roman" w:hAnsi="Times New Roman"/>
      <w:sz w:val="24"/>
      <w:szCs w:val="24"/>
    </w:rPr>
  </w:style>
  <w:style w:type="character" w:styleId="CommentReference">
    <w:name w:val="annotation reference"/>
    <w:basedOn w:val="DefaultParagraphFont"/>
    <w:uiPriority w:val="99"/>
    <w:semiHidden/>
    <w:unhideWhenUsed/>
    <w:rsid w:val="00D17C4F"/>
    <w:rPr>
      <w:sz w:val="16"/>
      <w:szCs w:val="16"/>
    </w:rPr>
  </w:style>
  <w:style w:type="paragraph" w:styleId="CommentText">
    <w:name w:val="annotation text"/>
    <w:basedOn w:val="Normal"/>
    <w:link w:val="CommentTextChar"/>
    <w:uiPriority w:val="99"/>
    <w:semiHidden/>
    <w:unhideWhenUsed/>
    <w:rsid w:val="00D17C4F"/>
    <w:rPr>
      <w:sz w:val="20"/>
      <w:szCs w:val="20"/>
    </w:rPr>
  </w:style>
  <w:style w:type="character" w:customStyle="1" w:styleId="CommentTextChar">
    <w:name w:val="Comment Text Char"/>
    <w:basedOn w:val="DefaultParagraphFont"/>
    <w:link w:val="CommentText"/>
    <w:uiPriority w:val="99"/>
    <w:semiHidden/>
    <w:rsid w:val="00D17C4F"/>
    <w:rPr>
      <w:rFonts w:ascii=".VnTime" w:eastAsia="Times New Roman" w:hAnsi=".VnTime"/>
    </w:rPr>
  </w:style>
  <w:style w:type="paragraph" w:styleId="CommentSubject">
    <w:name w:val="annotation subject"/>
    <w:basedOn w:val="CommentText"/>
    <w:next w:val="CommentText"/>
    <w:link w:val="CommentSubjectChar"/>
    <w:uiPriority w:val="99"/>
    <w:semiHidden/>
    <w:unhideWhenUsed/>
    <w:rsid w:val="00D17C4F"/>
    <w:rPr>
      <w:b/>
      <w:bCs/>
    </w:rPr>
  </w:style>
  <w:style w:type="character" w:customStyle="1" w:styleId="CommentSubjectChar">
    <w:name w:val="Comment Subject Char"/>
    <w:basedOn w:val="CommentTextChar"/>
    <w:link w:val="CommentSubject"/>
    <w:uiPriority w:val="99"/>
    <w:semiHidden/>
    <w:rsid w:val="00D17C4F"/>
    <w:rPr>
      <w:rFonts w:ascii=".VnTime" w:eastAsia="Times New Roman" w:hAnsi=".VnTime"/>
      <w:b/>
      <w:bCs/>
    </w:rPr>
  </w:style>
  <w:style w:type="character" w:customStyle="1" w:styleId="fontstyle01">
    <w:name w:val="fontstyle01"/>
    <w:basedOn w:val="DefaultParagraphFont"/>
    <w:rsid w:val="00A96314"/>
    <w:rPr>
      <w:rFonts w:ascii="TimesNewRomanPS-ItalicMT" w:hAnsi="TimesNewRomanPS-ItalicMT" w:hint="default"/>
      <w:b w:val="0"/>
      <w:bCs w:val="0"/>
      <w:i/>
      <w:iCs/>
      <w:color w:val="000000"/>
      <w:sz w:val="26"/>
      <w:szCs w:val="26"/>
    </w:rPr>
  </w:style>
  <w:style w:type="paragraph" w:styleId="Revision">
    <w:name w:val="Revision"/>
    <w:hidden/>
    <w:uiPriority w:val="99"/>
    <w:semiHidden/>
    <w:rsid w:val="009E06AC"/>
    <w:rPr>
      <w:rFonts w:ascii=".VnTime" w:eastAsia="Times New Roman" w:hAnsi=".VnTime"/>
      <w:sz w:val="28"/>
      <w:szCs w:val="28"/>
    </w:rPr>
  </w:style>
  <w:style w:type="character" w:customStyle="1" w:styleId="normal-h1">
    <w:name w:val="normal-h1"/>
    <w:rsid w:val="001E25C8"/>
    <w:rPr>
      <w:rFonts w:ascii="Times New Roman" w:hAnsi="Times New Roman" w:cs="Times New Roman" w:hint="default"/>
      <w:sz w:val="28"/>
      <w:szCs w:val="28"/>
    </w:rPr>
  </w:style>
  <w:style w:type="paragraph" w:customStyle="1" w:styleId="n-dieund-p">
    <w:name w:val="n-dieund-p"/>
    <w:basedOn w:val="Normal"/>
    <w:rsid w:val="001E25C8"/>
    <w:pPr>
      <w:jc w:val="both"/>
    </w:pPr>
    <w:rPr>
      <w:rFonts w:ascii="Times New Roman" w:hAnsi="Times New Roman"/>
      <w:sz w:val="20"/>
      <w:szCs w:val="20"/>
    </w:rPr>
  </w:style>
  <w:style w:type="character" w:customStyle="1" w:styleId="NormalWebChar">
    <w:name w:val="Normal (Web) Char"/>
    <w:link w:val="NormalWeb"/>
    <w:uiPriority w:val="99"/>
    <w:locked/>
    <w:rsid w:val="00656205"/>
    <w:rPr>
      <w:rFonts w:ascii="Times New Roman" w:eastAsia="Times New Roman" w:hAnsi="Times New Roman"/>
      <w:sz w:val="24"/>
      <w:szCs w:val="24"/>
    </w:rPr>
  </w:style>
  <w:style w:type="paragraph" w:customStyle="1" w:styleId="normal-p">
    <w:name w:val="normal-p"/>
    <w:basedOn w:val="Normal"/>
    <w:uiPriority w:val="99"/>
    <w:semiHidden/>
    <w:qFormat/>
    <w:rsid w:val="00656205"/>
    <w:rPr>
      <w:rFonts w:ascii="Times New Roman" w:hAnsi="Times New Roman"/>
      <w:sz w:val="20"/>
      <w:szCs w:val="20"/>
    </w:rPr>
  </w:style>
  <w:style w:type="character" w:customStyle="1" w:styleId="Heading3Char">
    <w:name w:val="Heading 3 Char"/>
    <w:basedOn w:val="DefaultParagraphFont"/>
    <w:link w:val="Heading3"/>
    <w:uiPriority w:val="9"/>
    <w:semiHidden/>
    <w:rsid w:val="00656205"/>
    <w:rPr>
      <w:rFonts w:asciiTheme="majorHAnsi" w:eastAsiaTheme="majorEastAsia" w:hAnsiTheme="majorHAnsi" w:cstheme="majorBidi"/>
      <w:b/>
      <w:bCs/>
      <w:color w:val="4F81BD" w:themeColor="accent1"/>
      <w:sz w:val="28"/>
      <w:szCs w:val="28"/>
    </w:rPr>
  </w:style>
  <w:style w:type="paragraph" w:customStyle="1" w:styleId="0-normal">
    <w:name w:val="0-normal"/>
    <w:basedOn w:val="Normal"/>
    <w:qFormat/>
    <w:rsid w:val="0061684F"/>
    <w:pPr>
      <w:spacing w:after="120"/>
      <w:ind w:firstLine="720"/>
      <w:jc w:val="both"/>
    </w:pPr>
    <w:rPr>
      <w:rFonts w:ascii="Times New Roman" w:eastAsiaTheme="minorHAnsi" w:hAnsi="Times New Roman"/>
    </w:rPr>
  </w:style>
  <w:style w:type="character" w:customStyle="1" w:styleId="ListParagraphChar">
    <w:name w:val="List Paragraph Char"/>
    <w:aliases w:val="Numbered Para 1 Char,Dot pt Char,No Spacing1 Char,List Paragraph Char Char Char Char,Indicator Text Char,List Paragraph1 Char,Bullet 1 Char,Bullet Points Char,F5 List Paragraph Char,Colorful List - Accent 11 Char,List Paragraph2 Char"/>
    <w:link w:val="ListParagraph"/>
    <w:uiPriority w:val="34"/>
    <w:qFormat/>
    <w:locked/>
    <w:rsid w:val="007A75D2"/>
    <w:rPr>
      <w:rFonts w:ascii=".VnTime" w:eastAsia="Times New Roman" w:hAnsi=".VnTime"/>
      <w:sz w:val="28"/>
      <w:szCs w:val="28"/>
    </w:rPr>
  </w:style>
  <w:style w:type="paragraph" w:styleId="BodyText">
    <w:name w:val="Body Text"/>
    <w:basedOn w:val="Normal"/>
    <w:link w:val="BodyTextChar"/>
    <w:unhideWhenUsed/>
    <w:rsid w:val="007A75D2"/>
    <w:pPr>
      <w:spacing w:after="120"/>
    </w:pPr>
    <w:rPr>
      <w:rFonts w:ascii="Times New Roman" w:hAnsi="Times New Roman"/>
    </w:rPr>
  </w:style>
  <w:style w:type="character" w:customStyle="1" w:styleId="BodyTextChar">
    <w:name w:val="Body Text Char"/>
    <w:basedOn w:val="DefaultParagraphFont"/>
    <w:link w:val="BodyText"/>
    <w:rsid w:val="007A75D2"/>
    <w:rPr>
      <w:rFonts w:ascii="Times New Roman" w:eastAsia="Times New Roman" w:hAnsi="Times New Roman"/>
      <w:sz w:val="28"/>
      <w:szCs w:val="28"/>
    </w:rPr>
  </w:style>
  <w:style w:type="paragraph" w:styleId="EndnoteText">
    <w:name w:val="endnote text"/>
    <w:basedOn w:val="Normal"/>
    <w:link w:val="EndnoteTextChar"/>
    <w:uiPriority w:val="99"/>
    <w:semiHidden/>
    <w:unhideWhenUsed/>
    <w:rsid w:val="00A82AE0"/>
    <w:rPr>
      <w:sz w:val="20"/>
      <w:szCs w:val="20"/>
    </w:rPr>
  </w:style>
  <w:style w:type="character" w:customStyle="1" w:styleId="EndnoteTextChar">
    <w:name w:val="Endnote Text Char"/>
    <w:basedOn w:val="DefaultParagraphFont"/>
    <w:link w:val="EndnoteText"/>
    <w:uiPriority w:val="99"/>
    <w:semiHidden/>
    <w:rsid w:val="00A82AE0"/>
    <w:rPr>
      <w:rFonts w:ascii=".VnTime" w:eastAsia="Times New Roman" w:hAnsi=".VnTime"/>
    </w:rPr>
  </w:style>
  <w:style w:type="character" w:styleId="EndnoteReference">
    <w:name w:val="endnote reference"/>
    <w:basedOn w:val="DefaultParagraphFont"/>
    <w:uiPriority w:val="99"/>
    <w:semiHidden/>
    <w:unhideWhenUsed/>
    <w:rsid w:val="00A82AE0"/>
    <w:rPr>
      <w:vertAlign w:val="superscript"/>
    </w:rPr>
  </w:style>
  <w:style w:type="character" w:customStyle="1" w:styleId="Heading2Char">
    <w:name w:val="Heading 2 Char"/>
    <w:basedOn w:val="DefaultParagraphFont"/>
    <w:link w:val="Heading2"/>
    <w:uiPriority w:val="9"/>
    <w:semiHidden/>
    <w:rsid w:val="00EE1D49"/>
    <w:rPr>
      <w:rFonts w:asciiTheme="majorHAnsi" w:eastAsiaTheme="majorEastAsia" w:hAnsiTheme="majorHAnsi" w:cstheme="majorBidi"/>
      <w:color w:val="365F91" w:themeColor="accent1" w:themeShade="BF"/>
      <w:sz w:val="26"/>
      <w:szCs w:val="26"/>
    </w:rPr>
  </w:style>
  <w:style w:type="character" w:customStyle="1" w:styleId="citation-136">
    <w:name w:val="citation-136"/>
    <w:basedOn w:val="DefaultParagraphFont"/>
    <w:rsid w:val="00810A63"/>
  </w:style>
  <w:style w:type="character" w:customStyle="1" w:styleId="citation-134">
    <w:name w:val="citation-134"/>
    <w:basedOn w:val="DefaultParagraphFont"/>
    <w:rsid w:val="00810A63"/>
  </w:style>
  <w:style w:type="character" w:styleId="Emphasis">
    <w:name w:val="Emphasis"/>
    <w:basedOn w:val="DefaultParagraphFont"/>
    <w:uiPriority w:val="20"/>
    <w:qFormat/>
    <w:rsid w:val="00884B3B"/>
    <w:rPr>
      <w:i/>
      <w:iCs/>
    </w:rPr>
  </w:style>
  <w:style w:type="paragraph" w:customStyle="1" w:styleId="Default">
    <w:name w:val="Default"/>
    <w:rsid w:val="008B3FE9"/>
    <w:pPr>
      <w:autoSpaceDE w:val="0"/>
      <w:autoSpaceDN w:val="0"/>
      <w:adjustRightInd w:val="0"/>
    </w:pPr>
    <w:rPr>
      <w:rFonts w:ascii="Times New Roman" w:hAnsi="Times New Roman"/>
      <w:color w:val="000000"/>
      <w:sz w:val="24"/>
      <w:szCs w:val="24"/>
    </w:rPr>
  </w:style>
  <w:style w:type="character" w:customStyle="1" w:styleId="citation-122">
    <w:name w:val="citation-122"/>
    <w:basedOn w:val="DefaultParagraphFont"/>
    <w:rsid w:val="00F501DB"/>
  </w:style>
  <w:style w:type="character" w:customStyle="1" w:styleId="citation-121">
    <w:name w:val="citation-121"/>
    <w:basedOn w:val="DefaultParagraphFont"/>
    <w:rsid w:val="00F501DB"/>
  </w:style>
  <w:style w:type="character" w:customStyle="1" w:styleId="citation-120">
    <w:name w:val="citation-120"/>
    <w:basedOn w:val="DefaultParagraphFont"/>
    <w:rsid w:val="00F501DB"/>
  </w:style>
  <w:style w:type="character" w:styleId="Strong">
    <w:name w:val="Strong"/>
    <w:basedOn w:val="DefaultParagraphFont"/>
    <w:uiPriority w:val="22"/>
    <w:qFormat/>
    <w:rsid w:val="00F501DB"/>
    <w:rPr>
      <w:b/>
      <w:bCs/>
    </w:rPr>
  </w:style>
  <w:style w:type="character" w:customStyle="1" w:styleId="t286pc">
    <w:name w:val="t286pc"/>
    <w:basedOn w:val="DefaultParagraphFont"/>
    <w:rsid w:val="005E2966"/>
  </w:style>
  <w:style w:type="character" w:styleId="Hyperlink">
    <w:name w:val="Hyperlink"/>
    <w:basedOn w:val="DefaultParagraphFont"/>
    <w:uiPriority w:val="99"/>
    <w:semiHidden/>
    <w:unhideWhenUsed/>
    <w:rsid w:val="00D951B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F8A"/>
    <w:rPr>
      <w:rFonts w:ascii=".VnTime" w:eastAsia="Times New Roman" w:hAnsi=".VnTime"/>
      <w:sz w:val="28"/>
      <w:szCs w:val="28"/>
    </w:rPr>
  </w:style>
  <w:style w:type="paragraph" w:styleId="Heading1">
    <w:name w:val="heading 1"/>
    <w:basedOn w:val="Normal"/>
    <w:next w:val="Normal"/>
    <w:link w:val="Heading1Char"/>
    <w:qFormat/>
    <w:rsid w:val="001B00F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EE1D4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56205"/>
    <w:pPr>
      <w:keepNext/>
      <w:keepLines/>
      <w:spacing w:before="200"/>
      <w:outlineLvl w:val="2"/>
    </w:pPr>
    <w:rPr>
      <w:rFonts w:asciiTheme="majorHAnsi" w:eastAsiaTheme="majorEastAsia" w:hAnsiTheme="majorHAnsi" w:cstheme="majorBidi"/>
      <w:b/>
      <w:bCs/>
      <w:color w:val="4F81BD" w:themeColor="accent1"/>
    </w:rPr>
  </w:style>
  <w:style w:type="paragraph" w:styleId="Heading9">
    <w:name w:val="heading 9"/>
    <w:basedOn w:val="Normal"/>
    <w:next w:val="Normal"/>
    <w:link w:val="Heading9Char"/>
    <w:qFormat/>
    <w:rsid w:val="007D740C"/>
    <w:pPr>
      <w:spacing w:before="240" w:after="60"/>
      <w:jc w:val="both"/>
      <w:outlineLvl w:val="8"/>
    </w:pPr>
    <w:rPr>
      <w:rFonts w:ascii="Arial" w:hAnsi="Arial"/>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NoSpacing">
    <w:name w:val="No Spacing"/>
    <w:uiPriority w:val="1"/>
    <w:qFormat/>
    <w:rsid w:val="004D01F8"/>
    <w:rPr>
      <w:rFonts w:ascii=".VnTime" w:eastAsia="Times New Roman" w:hAnsi=".VnTime"/>
      <w:sz w:val="28"/>
      <w:szCs w:val="28"/>
    </w:rPr>
  </w:style>
  <w:style w:type="paragraph" w:styleId="Footer">
    <w:name w:val="footer"/>
    <w:basedOn w:val="Normal"/>
    <w:link w:val="FooterChar"/>
    <w:uiPriority w:val="99"/>
    <w:rsid w:val="00144F8A"/>
    <w:pPr>
      <w:tabs>
        <w:tab w:val="center" w:pos="4320"/>
        <w:tab w:val="right" w:pos="8640"/>
      </w:tabs>
    </w:pPr>
    <w:rPr>
      <w:lang w:eastAsia="x-none"/>
    </w:rPr>
  </w:style>
  <w:style w:type="character" w:customStyle="1" w:styleId="FooterChar">
    <w:name w:val="Footer Char"/>
    <w:link w:val="Footer"/>
    <w:uiPriority w:val="99"/>
    <w:rsid w:val="00144F8A"/>
    <w:rPr>
      <w:rFonts w:ascii=".VnTime" w:eastAsia="Times New Roman" w:hAnsi=".VnTime" w:cs="Times New Roman"/>
      <w:sz w:val="28"/>
      <w:szCs w:val="28"/>
      <w:lang w:val="en-US"/>
    </w:rPr>
  </w:style>
  <w:style w:type="character" w:styleId="PageNumber">
    <w:name w:val="page number"/>
    <w:basedOn w:val="DefaultParagraphFont"/>
    <w:rsid w:val="00144F8A"/>
  </w:style>
  <w:style w:type="paragraph" w:styleId="BalloonText">
    <w:name w:val="Balloon Text"/>
    <w:basedOn w:val="Normal"/>
    <w:link w:val="BalloonTextChar"/>
    <w:uiPriority w:val="99"/>
    <w:semiHidden/>
    <w:unhideWhenUsed/>
    <w:rsid w:val="00846733"/>
    <w:rPr>
      <w:rFonts w:ascii="Tahoma" w:hAnsi="Tahoma"/>
      <w:sz w:val="16"/>
      <w:szCs w:val="16"/>
      <w:lang w:val="x-none" w:eastAsia="x-none"/>
    </w:rPr>
  </w:style>
  <w:style w:type="character" w:customStyle="1" w:styleId="BalloonTextChar">
    <w:name w:val="Balloon Text Char"/>
    <w:link w:val="BalloonText"/>
    <w:uiPriority w:val="99"/>
    <w:semiHidden/>
    <w:rsid w:val="00846733"/>
    <w:rPr>
      <w:rFonts w:ascii="Tahoma" w:eastAsia="Times New Roman" w:hAnsi="Tahoma" w:cs="Tahoma"/>
      <w:sz w:val="16"/>
      <w:szCs w:val="16"/>
    </w:rPr>
  </w:style>
  <w:style w:type="paragraph" w:styleId="Header">
    <w:name w:val="header"/>
    <w:basedOn w:val="Normal"/>
    <w:link w:val="HeaderChar"/>
    <w:uiPriority w:val="99"/>
    <w:unhideWhenUsed/>
    <w:rsid w:val="001670A4"/>
    <w:pPr>
      <w:tabs>
        <w:tab w:val="center" w:pos="4680"/>
        <w:tab w:val="right" w:pos="9360"/>
      </w:tabs>
    </w:pPr>
    <w:rPr>
      <w:lang w:val="x-none" w:eastAsia="x-none"/>
    </w:rPr>
  </w:style>
  <w:style w:type="character" w:customStyle="1" w:styleId="HeaderChar">
    <w:name w:val="Header Char"/>
    <w:link w:val="Header"/>
    <w:uiPriority w:val="99"/>
    <w:rsid w:val="001670A4"/>
    <w:rPr>
      <w:rFonts w:ascii=".VnTime" w:eastAsia="Times New Roman" w:hAnsi=".VnTime"/>
      <w:sz w:val="28"/>
      <w:szCs w:val="28"/>
    </w:rPr>
  </w:style>
  <w:style w:type="table" w:styleId="TableGrid">
    <w:name w:val="Table Grid"/>
    <w:basedOn w:val="TableNormal"/>
    <w:uiPriority w:val="59"/>
    <w:rsid w:val="00C21A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character" w:customStyle="1" w:styleId="Heading9Char">
    <w:name w:val="Heading 9 Char"/>
    <w:link w:val="Heading9"/>
    <w:rsid w:val="007D740C"/>
    <w:rPr>
      <w:rFonts w:eastAsia="Times New Roman" w:cs="Arial"/>
      <w:sz w:val="22"/>
      <w:szCs w:val="22"/>
    </w:rPr>
  </w:style>
  <w:style w:type="paragraph" w:styleId="ListParagraph">
    <w:name w:val="List Paragraph"/>
    <w:aliases w:val="Numbered Para 1,Dot pt,No Spacing1,List Paragraph Char Char Char,Indicator Text,List Paragraph1,Bullet 1,Bullet Points,F5 List Paragraph,Colorful List - Accent 11,List Paragraph2,Normal numbered,List Paragraph11,OBC Bullet,Bullet Style"/>
    <w:basedOn w:val="Normal"/>
    <w:link w:val="ListParagraphChar"/>
    <w:uiPriority w:val="34"/>
    <w:qFormat/>
    <w:rsid w:val="00F76910"/>
    <w:pPr>
      <w:ind w:left="720"/>
      <w:contextualSpacing/>
    </w:pPr>
  </w:style>
  <w:style w:type="character" w:customStyle="1" w:styleId="Heading1Char">
    <w:name w:val="Heading 1 Char"/>
    <w:basedOn w:val="DefaultParagraphFont"/>
    <w:link w:val="Heading1"/>
    <w:rsid w:val="001B00F2"/>
    <w:rPr>
      <w:rFonts w:eastAsia="Times New Roman" w:cs="Arial"/>
      <w:b/>
      <w:bCs/>
      <w:kern w:val="32"/>
      <w:sz w:val="32"/>
      <w:szCs w:val="32"/>
    </w:rPr>
  </w:style>
  <w:style w:type="paragraph" w:styleId="BodyTextIndent2">
    <w:name w:val="Body Text Indent 2"/>
    <w:basedOn w:val="Normal"/>
    <w:link w:val="BodyTextIndent2Char"/>
    <w:rsid w:val="001B00F2"/>
    <w:pPr>
      <w:spacing w:after="120" w:line="480" w:lineRule="auto"/>
      <w:ind w:left="360"/>
    </w:pPr>
    <w:rPr>
      <w:rFonts w:ascii="Times New Roman" w:hAnsi="Times New Roman"/>
      <w:sz w:val="24"/>
      <w:szCs w:val="24"/>
    </w:rPr>
  </w:style>
  <w:style w:type="character" w:customStyle="1" w:styleId="BodyTextIndent2Char">
    <w:name w:val="Body Text Indent 2 Char"/>
    <w:basedOn w:val="DefaultParagraphFont"/>
    <w:link w:val="BodyTextIndent2"/>
    <w:rsid w:val="001B00F2"/>
    <w:rPr>
      <w:rFonts w:ascii="Times New Roman" w:eastAsia="Times New Roman" w:hAnsi="Times New Roman"/>
      <w:sz w:val="24"/>
      <w:szCs w:val="24"/>
    </w:rPr>
  </w:style>
  <w:style w:type="paragraph" w:customStyle="1" w:styleId="yiv2446113909msonormal">
    <w:name w:val="yiv2446113909msonormal"/>
    <w:basedOn w:val="Normal"/>
    <w:rsid w:val="00031F0E"/>
    <w:pPr>
      <w:spacing w:before="100" w:beforeAutospacing="1" w:after="100" w:afterAutospacing="1"/>
    </w:pPr>
    <w:rPr>
      <w:rFonts w:ascii="Times New Roman" w:hAnsi="Times New Roman"/>
      <w:sz w:val="24"/>
      <w:szCs w:val="24"/>
    </w:rPr>
  </w:style>
  <w:style w:type="character" w:customStyle="1" w:styleId="Vnbnnidung">
    <w:name w:val="Văn bản nội dung_"/>
    <w:link w:val="Vnbnnidung0"/>
    <w:uiPriority w:val="99"/>
    <w:rsid w:val="005C742D"/>
    <w:rPr>
      <w:sz w:val="26"/>
      <w:szCs w:val="26"/>
    </w:rPr>
  </w:style>
  <w:style w:type="paragraph" w:customStyle="1" w:styleId="Vnbnnidung0">
    <w:name w:val="Văn bản nội dung"/>
    <w:basedOn w:val="Normal"/>
    <w:link w:val="Vnbnnidung"/>
    <w:uiPriority w:val="99"/>
    <w:rsid w:val="005C742D"/>
    <w:pPr>
      <w:widowControl w:val="0"/>
      <w:spacing w:after="40" w:line="264" w:lineRule="auto"/>
      <w:ind w:firstLine="400"/>
    </w:pPr>
    <w:rPr>
      <w:rFonts w:ascii="Arial" w:eastAsia="Arial" w:hAnsi="Arial"/>
      <w:sz w:val="26"/>
      <w:szCs w:val="26"/>
    </w:rPr>
  </w:style>
  <w:style w:type="paragraph" w:styleId="FootnoteText">
    <w:name w:val="footnote text"/>
    <w:aliases w:val="single space,footnote text,fn,fn Char Char Char, Char,Char Char,ALTS FOOTNOTE,FOOTNOTES,Geneva 9,Font: Geneva 9,Boston 10,f,Footnote Text Char Char Char Char Char,Footnote Text Char Char Char Char Char Char Ch,ft1,Fußnot"/>
    <w:basedOn w:val="Normal"/>
    <w:link w:val="FootnoteTextChar"/>
    <w:uiPriority w:val="99"/>
    <w:qFormat/>
    <w:rsid w:val="00E5040E"/>
    <w:rPr>
      <w:sz w:val="20"/>
      <w:szCs w:val="20"/>
    </w:rPr>
  </w:style>
  <w:style w:type="character" w:customStyle="1" w:styleId="FootnoteTextChar">
    <w:name w:val="Footnote Text Char"/>
    <w:aliases w:val="single space Char,footnote text Char,fn Char,fn Char Char Char Char, Char Char,Char Char Char,ALTS FOOTNOTE Char,FOOTNOTES Char,Geneva 9 Char,Font: Geneva 9 Char,Boston 10 Char,f Char,Footnote Text Char Char Char Char Char Char"/>
    <w:basedOn w:val="DefaultParagraphFont"/>
    <w:link w:val="FootnoteText"/>
    <w:uiPriority w:val="99"/>
    <w:rsid w:val="00E5040E"/>
    <w:rPr>
      <w:rFonts w:ascii=".VnTime" w:eastAsia="Times New Roman" w:hAnsi=".VnTime"/>
    </w:rPr>
  </w:style>
  <w:style w:type="character" w:styleId="FootnoteReference">
    <w:name w:val="footnote reference"/>
    <w:aliases w:val="Footnote + Arial,10 pt,Footnote,ftref,(NECG) Footnote Reference,16 Point,Superscript 6 Point,BearingPoint,fr,Footnote Text Char Char Char Char Char Char Ch Char Char Char Char Char Char C,Ref,de nota al pie,Footnote Text11,BVI f,R"/>
    <w:link w:val="CarattereCarattereCharCharCharCharCharCharZchn"/>
    <w:uiPriority w:val="99"/>
    <w:qFormat/>
    <w:rsid w:val="00E5040E"/>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rsid w:val="00E5040E"/>
    <w:pPr>
      <w:spacing w:after="160" w:line="240" w:lineRule="exact"/>
    </w:pPr>
    <w:rPr>
      <w:rFonts w:ascii="Arial" w:eastAsia="Arial" w:hAnsi="Arial"/>
      <w:sz w:val="20"/>
      <w:szCs w:val="20"/>
      <w:vertAlign w:val="superscript"/>
    </w:rPr>
  </w:style>
  <w:style w:type="paragraph" w:styleId="NormalWeb">
    <w:name w:val="Normal (Web)"/>
    <w:basedOn w:val="Normal"/>
    <w:link w:val="NormalWebChar"/>
    <w:uiPriority w:val="99"/>
    <w:unhideWhenUsed/>
    <w:rsid w:val="00E05C13"/>
    <w:pPr>
      <w:spacing w:before="100" w:beforeAutospacing="1" w:after="100" w:afterAutospacing="1"/>
    </w:pPr>
    <w:rPr>
      <w:rFonts w:ascii="Times New Roman" w:hAnsi="Times New Roman"/>
      <w:sz w:val="24"/>
      <w:szCs w:val="24"/>
    </w:rPr>
  </w:style>
  <w:style w:type="character" w:styleId="CommentReference">
    <w:name w:val="annotation reference"/>
    <w:basedOn w:val="DefaultParagraphFont"/>
    <w:uiPriority w:val="99"/>
    <w:semiHidden/>
    <w:unhideWhenUsed/>
    <w:rsid w:val="00D17C4F"/>
    <w:rPr>
      <w:sz w:val="16"/>
      <w:szCs w:val="16"/>
    </w:rPr>
  </w:style>
  <w:style w:type="paragraph" w:styleId="CommentText">
    <w:name w:val="annotation text"/>
    <w:basedOn w:val="Normal"/>
    <w:link w:val="CommentTextChar"/>
    <w:uiPriority w:val="99"/>
    <w:semiHidden/>
    <w:unhideWhenUsed/>
    <w:rsid w:val="00D17C4F"/>
    <w:rPr>
      <w:sz w:val="20"/>
      <w:szCs w:val="20"/>
    </w:rPr>
  </w:style>
  <w:style w:type="character" w:customStyle="1" w:styleId="CommentTextChar">
    <w:name w:val="Comment Text Char"/>
    <w:basedOn w:val="DefaultParagraphFont"/>
    <w:link w:val="CommentText"/>
    <w:uiPriority w:val="99"/>
    <w:semiHidden/>
    <w:rsid w:val="00D17C4F"/>
    <w:rPr>
      <w:rFonts w:ascii=".VnTime" w:eastAsia="Times New Roman" w:hAnsi=".VnTime"/>
    </w:rPr>
  </w:style>
  <w:style w:type="paragraph" w:styleId="CommentSubject">
    <w:name w:val="annotation subject"/>
    <w:basedOn w:val="CommentText"/>
    <w:next w:val="CommentText"/>
    <w:link w:val="CommentSubjectChar"/>
    <w:uiPriority w:val="99"/>
    <w:semiHidden/>
    <w:unhideWhenUsed/>
    <w:rsid w:val="00D17C4F"/>
    <w:rPr>
      <w:b/>
      <w:bCs/>
    </w:rPr>
  </w:style>
  <w:style w:type="character" w:customStyle="1" w:styleId="CommentSubjectChar">
    <w:name w:val="Comment Subject Char"/>
    <w:basedOn w:val="CommentTextChar"/>
    <w:link w:val="CommentSubject"/>
    <w:uiPriority w:val="99"/>
    <w:semiHidden/>
    <w:rsid w:val="00D17C4F"/>
    <w:rPr>
      <w:rFonts w:ascii=".VnTime" w:eastAsia="Times New Roman" w:hAnsi=".VnTime"/>
      <w:b/>
      <w:bCs/>
    </w:rPr>
  </w:style>
  <w:style w:type="character" w:customStyle="1" w:styleId="fontstyle01">
    <w:name w:val="fontstyle01"/>
    <w:basedOn w:val="DefaultParagraphFont"/>
    <w:rsid w:val="00A96314"/>
    <w:rPr>
      <w:rFonts w:ascii="TimesNewRomanPS-ItalicMT" w:hAnsi="TimesNewRomanPS-ItalicMT" w:hint="default"/>
      <w:b w:val="0"/>
      <w:bCs w:val="0"/>
      <w:i/>
      <w:iCs/>
      <w:color w:val="000000"/>
      <w:sz w:val="26"/>
      <w:szCs w:val="26"/>
    </w:rPr>
  </w:style>
  <w:style w:type="paragraph" w:styleId="Revision">
    <w:name w:val="Revision"/>
    <w:hidden/>
    <w:uiPriority w:val="99"/>
    <w:semiHidden/>
    <w:rsid w:val="009E06AC"/>
    <w:rPr>
      <w:rFonts w:ascii=".VnTime" w:eastAsia="Times New Roman" w:hAnsi=".VnTime"/>
      <w:sz w:val="28"/>
      <w:szCs w:val="28"/>
    </w:rPr>
  </w:style>
  <w:style w:type="character" w:customStyle="1" w:styleId="normal-h1">
    <w:name w:val="normal-h1"/>
    <w:rsid w:val="001E25C8"/>
    <w:rPr>
      <w:rFonts w:ascii="Times New Roman" w:hAnsi="Times New Roman" w:cs="Times New Roman" w:hint="default"/>
      <w:sz w:val="28"/>
      <w:szCs w:val="28"/>
    </w:rPr>
  </w:style>
  <w:style w:type="paragraph" w:customStyle="1" w:styleId="n-dieund-p">
    <w:name w:val="n-dieund-p"/>
    <w:basedOn w:val="Normal"/>
    <w:rsid w:val="001E25C8"/>
    <w:pPr>
      <w:jc w:val="both"/>
    </w:pPr>
    <w:rPr>
      <w:rFonts w:ascii="Times New Roman" w:hAnsi="Times New Roman"/>
      <w:sz w:val="20"/>
      <w:szCs w:val="20"/>
    </w:rPr>
  </w:style>
  <w:style w:type="character" w:customStyle="1" w:styleId="NormalWebChar">
    <w:name w:val="Normal (Web) Char"/>
    <w:link w:val="NormalWeb"/>
    <w:uiPriority w:val="99"/>
    <w:locked/>
    <w:rsid w:val="00656205"/>
    <w:rPr>
      <w:rFonts w:ascii="Times New Roman" w:eastAsia="Times New Roman" w:hAnsi="Times New Roman"/>
      <w:sz w:val="24"/>
      <w:szCs w:val="24"/>
    </w:rPr>
  </w:style>
  <w:style w:type="paragraph" w:customStyle="1" w:styleId="normal-p">
    <w:name w:val="normal-p"/>
    <w:basedOn w:val="Normal"/>
    <w:uiPriority w:val="99"/>
    <w:semiHidden/>
    <w:qFormat/>
    <w:rsid w:val="00656205"/>
    <w:rPr>
      <w:rFonts w:ascii="Times New Roman" w:hAnsi="Times New Roman"/>
      <w:sz w:val="20"/>
      <w:szCs w:val="20"/>
    </w:rPr>
  </w:style>
  <w:style w:type="character" w:customStyle="1" w:styleId="Heading3Char">
    <w:name w:val="Heading 3 Char"/>
    <w:basedOn w:val="DefaultParagraphFont"/>
    <w:link w:val="Heading3"/>
    <w:uiPriority w:val="9"/>
    <w:semiHidden/>
    <w:rsid w:val="00656205"/>
    <w:rPr>
      <w:rFonts w:asciiTheme="majorHAnsi" w:eastAsiaTheme="majorEastAsia" w:hAnsiTheme="majorHAnsi" w:cstheme="majorBidi"/>
      <w:b/>
      <w:bCs/>
      <w:color w:val="4F81BD" w:themeColor="accent1"/>
      <w:sz w:val="28"/>
      <w:szCs w:val="28"/>
    </w:rPr>
  </w:style>
  <w:style w:type="paragraph" w:customStyle="1" w:styleId="0-normal">
    <w:name w:val="0-normal"/>
    <w:basedOn w:val="Normal"/>
    <w:qFormat/>
    <w:rsid w:val="0061684F"/>
    <w:pPr>
      <w:spacing w:after="120"/>
      <w:ind w:firstLine="720"/>
      <w:jc w:val="both"/>
    </w:pPr>
    <w:rPr>
      <w:rFonts w:ascii="Times New Roman" w:eastAsiaTheme="minorHAnsi" w:hAnsi="Times New Roman"/>
    </w:rPr>
  </w:style>
  <w:style w:type="character" w:customStyle="1" w:styleId="ListParagraphChar">
    <w:name w:val="List Paragraph Char"/>
    <w:aliases w:val="Numbered Para 1 Char,Dot pt Char,No Spacing1 Char,List Paragraph Char Char Char Char,Indicator Text Char,List Paragraph1 Char,Bullet 1 Char,Bullet Points Char,F5 List Paragraph Char,Colorful List - Accent 11 Char,List Paragraph2 Char"/>
    <w:link w:val="ListParagraph"/>
    <w:uiPriority w:val="34"/>
    <w:qFormat/>
    <w:locked/>
    <w:rsid w:val="007A75D2"/>
    <w:rPr>
      <w:rFonts w:ascii=".VnTime" w:eastAsia="Times New Roman" w:hAnsi=".VnTime"/>
      <w:sz w:val="28"/>
      <w:szCs w:val="28"/>
    </w:rPr>
  </w:style>
  <w:style w:type="paragraph" w:styleId="BodyText">
    <w:name w:val="Body Text"/>
    <w:basedOn w:val="Normal"/>
    <w:link w:val="BodyTextChar"/>
    <w:unhideWhenUsed/>
    <w:rsid w:val="007A75D2"/>
    <w:pPr>
      <w:spacing w:after="120"/>
    </w:pPr>
    <w:rPr>
      <w:rFonts w:ascii="Times New Roman" w:hAnsi="Times New Roman"/>
    </w:rPr>
  </w:style>
  <w:style w:type="character" w:customStyle="1" w:styleId="BodyTextChar">
    <w:name w:val="Body Text Char"/>
    <w:basedOn w:val="DefaultParagraphFont"/>
    <w:link w:val="BodyText"/>
    <w:rsid w:val="007A75D2"/>
    <w:rPr>
      <w:rFonts w:ascii="Times New Roman" w:eastAsia="Times New Roman" w:hAnsi="Times New Roman"/>
      <w:sz w:val="28"/>
      <w:szCs w:val="28"/>
    </w:rPr>
  </w:style>
  <w:style w:type="paragraph" w:styleId="EndnoteText">
    <w:name w:val="endnote text"/>
    <w:basedOn w:val="Normal"/>
    <w:link w:val="EndnoteTextChar"/>
    <w:uiPriority w:val="99"/>
    <w:semiHidden/>
    <w:unhideWhenUsed/>
    <w:rsid w:val="00A82AE0"/>
    <w:rPr>
      <w:sz w:val="20"/>
      <w:szCs w:val="20"/>
    </w:rPr>
  </w:style>
  <w:style w:type="character" w:customStyle="1" w:styleId="EndnoteTextChar">
    <w:name w:val="Endnote Text Char"/>
    <w:basedOn w:val="DefaultParagraphFont"/>
    <w:link w:val="EndnoteText"/>
    <w:uiPriority w:val="99"/>
    <w:semiHidden/>
    <w:rsid w:val="00A82AE0"/>
    <w:rPr>
      <w:rFonts w:ascii=".VnTime" w:eastAsia="Times New Roman" w:hAnsi=".VnTime"/>
    </w:rPr>
  </w:style>
  <w:style w:type="character" w:styleId="EndnoteReference">
    <w:name w:val="endnote reference"/>
    <w:basedOn w:val="DefaultParagraphFont"/>
    <w:uiPriority w:val="99"/>
    <w:semiHidden/>
    <w:unhideWhenUsed/>
    <w:rsid w:val="00A82AE0"/>
    <w:rPr>
      <w:vertAlign w:val="superscript"/>
    </w:rPr>
  </w:style>
  <w:style w:type="character" w:customStyle="1" w:styleId="Heading2Char">
    <w:name w:val="Heading 2 Char"/>
    <w:basedOn w:val="DefaultParagraphFont"/>
    <w:link w:val="Heading2"/>
    <w:uiPriority w:val="9"/>
    <w:semiHidden/>
    <w:rsid w:val="00EE1D49"/>
    <w:rPr>
      <w:rFonts w:asciiTheme="majorHAnsi" w:eastAsiaTheme="majorEastAsia" w:hAnsiTheme="majorHAnsi" w:cstheme="majorBidi"/>
      <w:color w:val="365F91" w:themeColor="accent1" w:themeShade="BF"/>
      <w:sz w:val="26"/>
      <w:szCs w:val="26"/>
    </w:rPr>
  </w:style>
  <w:style w:type="character" w:customStyle="1" w:styleId="citation-136">
    <w:name w:val="citation-136"/>
    <w:basedOn w:val="DefaultParagraphFont"/>
    <w:rsid w:val="00810A63"/>
  </w:style>
  <w:style w:type="character" w:customStyle="1" w:styleId="citation-134">
    <w:name w:val="citation-134"/>
    <w:basedOn w:val="DefaultParagraphFont"/>
    <w:rsid w:val="00810A63"/>
  </w:style>
  <w:style w:type="character" w:styleId="Emphasis">
    <w:name w:val="Emphasis"/>
    <w:basedOn w:val="DefaultParagraphFont"/>
    <w:uiPriority w:val="20"/>
    <w:qFormat/>
    <w:rsid w:val="00884B3B"/>
    <w:rPr>
      <w:i/>
      <w:iCs/>
    </w:rPr>
  </w:style>
  <w:style w:type="paragraph" w:customStyle="1" w:styleId="Default">
    <w:name w:val="Default"/>
    <w:rsid w:val="008B3FE9"/>
    <w:pPr>
      <w:autoSpaceDE w:val="0"/>
      <w:autoSpaceDN w:val="0"/>
      <w:adjustRightInd w:val="0"/>
    </w:pPr>
    <w:rPr>
      <w:rFonts w:ascii="Times New Roman" w:hAnsi="Times New Roman"/>
      <w:color w:val="000000"/>
      <w:sz w:val="24"/>
      <w:szCs w:val="24"/>
    </w:rPr>
  </w:style>
  <w:style w:type="character" w:customStyle="1" w:styleId="citation-122">
    <w:name w:val="citation-122"/>
    <w:basedOn w:val="DefaultParagraphFont"/>
    <w:rsid w:val="00F501DB"/>
  </w:style>
  <w:style w:type="character" w:customStyle="1" w:styleId="citation-121">
    <w:name w:val="citation-121"/>
    <w:basedOn w:val="DefaultParagraphFont"/>
    <w:rsid w:val="00F501DB"/>
  </w:style>
  <w:style w:type="character" w:customStyle="1" w:styleId="citation-120">
    <w:name w:val="citation-120"/>
    <w:basedOn w:val="DefaultParagraphFont"/>
    <w:rsid w:val="00F501DB"/>
  </w:style>
  <w:style w:type="character" w:styleId="Strong">
    <w:name w:val="Strong"/>
    <w:basedOn w:val="DefaultParagraphFont"/>
    <w:uiPriority w:val="22"/>
    <w:qFormat/>
    <w:rsid w:val="00F501DB"/>
    <w:rPr>
      <w:b/>
      <w:bCs/>
    </w:rPr>
  </w:style>
  <w:style w:type="character" w:customStyle="1" w:styleId="t286pc">
    <w:name w:val="t286pc"/>
    <w:basedOn w:val="DefaultParagraphFont"/>
    <w:rsid w:val="005E2966"/>
  </w:style>
  <w:style w:type="character" w:styleId="Hyperlink">
    <w:name w:val="Hyperlink"/>
    <w:basedOn w:val="DefaultParagraphFont"/>
    <w:uiPriority w:val="99"/>
    <w:semiHidden/>
    <w:unhideWhenUsed/>
    <w:rsid w:val="00D951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227112">
      <w:bodyDiv w:val="1"/>
      <w:marLeft w:val="0"/>
      <w:marRight w:val="0"/>
      <w:marTop w:val="0"/>
      <w:marBottom w:val="0"/>
      <w:divBdr>
        <w:top w:val="none" w:sz="0" w:space="0" w:color="auto"/>
        <w:left w:val="none" w:sz="0" w:space="0" w:color="auto"/>
        <w:bottom w:val="none" w:sz="0" w:space="0" w:color="auto"/>
        <w:right w:val="none" w:sz="0" w:space="0" w:color="auto"/>
      </w:divBdr>
    </w:div>
    <w:div w:id="298611697">
      <w:bodyDiv w:val="1"/>
      <w:marLeft w:val="0"/>
      <w:marRight w:val="0"/>
      <w:marTop w:val="0"/>
      <w:marBottom w:val="0"/>
      <w:divBdr>
        <w:top w:val="none" w:sz="0" w:space="0" w:color="auto"/>
        <w:left w:val="none" w:sz="0" w:space="0" w:color="auto"/>
        <w:bottom w:val="none" w:sz="0" w:space="0" w:color="auto"/>
        <w:right w:val="none" w:sz="0" w:space="0" w:color="auto"/>
      </w:divBdr>
    </w:div>
    <w:div w:id="394087931">
      <w:bodyDiv w:val="1"/>
      <w:marLeft w:val="0"/>
      <w:marRight w:val="0"/>
      <w:marTop w:val="0"/>
      <w:marBottom w:val="0"/>
      <w:divBdr>
        <w:top w:val="none" w:sz="0" w:space="0" w:color="auto"/>
        <w:left w:val="none" w:sz="0" w:space="0" w:color="auto"/>
        <w:bottom w:val="none" w:sz="0" w:space="0" w:color="auto"/>
        <w:right w:val="none" w:sz="0" w:space="0" w:color="auto"/>
      </w:divBdr>
    </w:div>
    <w:div w:id="496456603">
      <w:bodyDiv w:val="1"/>
      <w:marLeft w:val="0"/>
      <w:marRight w:val="0"/>
      <w:marTop w:val="0"/>
      <w:marBottom w:val="0"/>
      <w:divBdr>
        <w:top w:val="none" w:sz="0" w:space="0" w:color="auto"/>
        <w:left w:val="none" w:sz="0" w:space="0" w:color="auto"/>
        <w:bottom w:val="none" w:sz="0" w:space="0" w:color="auto"/>
        <w:right w:val="none" w:sz="0" w:space="0" w:color="auto"/>
      </w:divBdr>
    </w:div>
    <w:div w:id="555048766">
      <w:bodyDiv w:val="1"/>
      <w:marLeft w:val="0"/>
      <w:marRight w:val="0"/>
      <w:marTop w:val="0"/>
      <w:marBottom w:val="0"/>
      <w:divBdr>
        <w:top w:val="none" w:sz="0" w:space="0" w:color="auto"/>
        <w:left w:val="none" w:sz="0" w:space="0" w:color="auto"/>
        <w:bottom w:val="none" w:sz="0" w:space="0" w:color="auto"/>
        <w:right w:val="none" w:sz="0" w:space="0" w:color="auto"/>
      </w:divBdr>
    </w:div>
    <w:div w:id="565067210">
      <w:bodyDiv w:val="1"/>
      <w:marLeft w:val="0"/>
      <w:marRight w:val="0"/>
      <w:marTop w:val="0"/>
      <w:marBottom w:val="0"/>
      <w:divBdr>
        <w:top w:val="none" w:sz="0" w:space="0" w:color="auto"/>
        <w:left w:val="none" w:sz="0" w:space="0" w:color="auto"/>
        <w:bottom w:val="none" w:sz="0" w:space="0" w:color="auto"/>
        <w:right w:val="none" w:sz="0" w:space="0" w:color="auto"/>
      </w:divBdr>
    </w:div>
    <w:div w:id="608466908">
      <w:bodyDiv w:val="1"/>
      <w:marLeft w:val="0"/>
      <w:marRight w:val="0"/>
      <w:marTop w:val="0"/>
      <w:marBottom w:val="0"/>
      <w:divBdr>
        <w:top w:val="none" w:sz="0" w:space="0" w:color="auto"/>
        <w:left w:val="none" w:sz="0" w:space="0" w:color="auto"/>
        <w:bottom w:val="none" w:sz="0" w:space="0" w:color="auto"/>
        <w:right w:val="none" w:sz="0" w:space="0" w:color="auto"/>
      </w:divBdr>
    </w:div>
    <w:div w:id="696661347">
      <w:bodyDiv w:val="1"/>
      <w:marLeft w:val="0"/>
      <w:marRight w:val="0"/>
      <w:marTop w:val="0"/>
      <w:marBottom w:val="0"/>
      <w:divBdr>
        <w:top w:val="none" w:sz="0" w:space="0" w:color="auto"/>
        <w:left w:val="none" w:sz="0" w:space="0" w:color="auto"/>
        <w:bottom w:val="none" w:sz="0" w:space="0" w:color="auto"/>
        <w:right w:val="none" w:sz="0" w:space="0" w:color="auto"/>
      </w:divBdr>
    </w:div>
    <w:div w:id="802965731">
      <w:bodyDiv w:val="1"/>
      <w:marLeft w:val="0"/>
      <w:marRight w:val="0"/>
      <w:marTop w:val="0"/>
      <w:marBottom w:val="0"/>
      <w:divBdr>
        <w:top w:val="none" w:sz="0" w:space="0" w:color="auto"/>
        <w:left w:val="none" w:sz="0" w:space="0" w:color="auto"/>
        <w:bottom w:val="none" w:sz="0" w:space="0" w:color="auto"/>
        <w:right w:val="none" w:sz="0" w:space="0" w:color="auto"/>
      </w:divBdr>
    </w:div>
    <w:div w:id="874854455">
      <w:bodyDiv w:val="1"/>
      <w:marLeft w:val="0"/>
      <w:marRight w:val="0"/>
      <w:marTop w:val="0"/>
      <w:marBottom w:val="0"/>
      <w:divBdr>
        <w:top w:val="none" w:sz="0" w:space="0" w:color="auto"/>
        <w:left w:val="none" w:sz="0" w:space="0" w:color="auto"/>
        <w:bottom w:val="none" w:sz="0" w:space="0" w:color="auto"/>
        <w:right w:val="none" w:sz="0" w:space="0" w:color="auto"/>
      </w:divBdr>
    </w:div>
    <w:div w:id="921059848">
      <w:bodyDiv w:val="1"/>
      <w:marLeft w:val="0"/>
      <w:marRight w:val="0"/>
      <w:marTop w:val="0"/>
      <w:marBottom w:val="0"/>
      <w:divBdr>
        <w:top w:val="none" w:sz="0" w:space="0" w:color="auto"/>
        <w:left w:val="none" w:sz="0" w:space="0" w:color="auto"/>
        <w:bottom w:val="none" w:sz="0" w:space="0" w:color="auto"/>
        <w:right w:val="none" w:sz="0" w:space="0" w:color="auto"/>
      </w:divBdr>
    </w:div>
    <w:div w:id="988167536">
      <w:bodyDiv w:val="1"/>
      <w:marLeft w:val="0"/>
      <w:marRight w:val="0"/>
      <w:marTop w:val="0"/>
      <w:marBottom w:val="0"/>
      <w:divBdr>
        <w:top w:val="none" w:sz="0" w:space="0" w:color="auto"/>
        <w:left w:val="none" w:sz="0" w:space="0" w:color="auto"/>
        <w:bottom w:val="none" w:sz="0" w:space="0" w:color="auto"/>
        <w:right w:val="none" w:sz="0" w:space="0" w:color="auto"/>
      </w:divBdr>
    </w:div>
    <w:div w:id="993097567">
      <w:bodyDiv w:val="1"/>
      <w:marLeft w:val="0"/>
      <w:marRight w:val="0"/>
      <w:marTop w:val="0"/>
      <w:marBottom w:val="0"/>
      <w:divBdr>
        <w:top w:val="none" w:sz="0" w:space="0" w:color="auto"/>
        <w:left w:val="none" w:sz="0" w:space="0" w:color="auto"/>
        <w:bottom w:val="none" w:sz="0" w:space="0" w:color="auto"/>
        <w:right w:val="none" w:sz="0" w:space="0" w:color="auto"/>
      </w:divBdr>
    </w:div>
    <w:div w:id="1191380216">
      <w:bodyDiv w:val="1"/>
      <w:marLeft w:val="0"/>
      <w:marRight w:val="0"/>
      <w:marTop w:val="0"/>
      <w:marBottom w:val="0"/>
      <w:divBdr>
        <w:top w:val="none" w:sz="0" w:space="0" w:color="auto"/>
        <w:left w:val="none" w:sz="0" w:space="0" w:color="auto"/>
        <w:bottom w:val="none" w:sz="0" w:space="0" w:color="auto"/>
        <w:right w:val="none" w:sz="0" w:space="0" w:color="auto"/>
      </w:divBdr>
      <w:divsChild>
        <w:div w:id="1716076789">
          <w:marLeft w:val="547"/>
          <w:marRight w:val="0"/>
          <w:marTop w:val="40"/>
          <w:marBottom w:val="0"/>
          <w:divBdr>
            <w:top w:val="none" w:sz="0" w:space="0" w:color="auto"/>
            <w:left w:val="none" w:sz="0" w:space="0" w:color="auto"/>
            <w:bottom w:val="none" w:sz="0" w:space="0" w:color="auto"/>
            <w:right w:val="none" w:sz="0" w:space="0" w:color="auto"/>
          </w:divBdr>
        </w:div>
        <w:div w:id="1684357960">
          <w:marLeft w:val="547"/>
          <w:marRight w:val="0"/>
          <w:marTop w:val="40"/>
          <w:marBottom w:val="0"/>
          <w:divBdr>
            <w:top w:val="none" w:sz="0" w:space="0" w:color="auto"/>
            <w:left w:val="none" w:sz="0" w:space="0" w:color="auto"/>
            <w:bottom w:val="none" w:sz="0" w:space="0" w:color="auto"/>
            <w:right w:val="none" w:sz="0" w:space="0" w:color="auto"/>
          </w:divBdr>
        </w:div>
        <w:div w:id="1220753267">
          <w:marLeft w:val="547"/>
          <w:marRight w:val="0"/>
          <w:marTop w:val="40"/>
          <w:marBottom w:val="0"/>
          <w:divBdr>
            <w:top w:val="none" w:sz="0" w:space="0" w:color="auto"/>
            <w:left w:val="none" w:sz="0" w:space="0" w:color="auto"/>
            <w:bottom w:val="none" w:sz="0" w:space="0" w:color="auto"/>
            <w:right w:val="none" w:sz="0" w:space="0" w:color="auto"/>
          </w:divBdr>
        </w:div>
        <w:div w:id="428816129">
          <w:marLeft w:val="547"/>
          <w:marRight w:val="0"/>
          <w:marTop w:val="40"/>
          <w:marBottom w:val="0"/>
          <w:divBdr>
            <w:top w:val="none" w:sz="0" w:space="0" w:color="auto"/>
            <w:left w:val="none" w:sz="0" w:space="0" w:color="auto"/>
            <w:bottom w:val="none" w:sz="0" w:space="0" w:color="auto"/>
            <w:right w:val="none" w:sz="0" w:space="0" w:color="auto"/>
          </w:divBdr>
        </w:div>
        <w:div w:id="1069764171">
          <w:marLeft w:val="547"/>
          <w:marRight w:val="0"/>
          <w:marTop w:val="40"/>
          <w:marBottom w:val="0"/>
          <w:divBdr>
            <w:top w:val="none" w:sz="0" w:space="0" w:color="auto"/>
            <w:left w:val="none" w:sz="0" w:space="0" w:color="auto"/>
            <w:bottom w:val="none" w:sz="0" w:space="0" w:color="auto"/>
            <w:right w:val="none" w:sz="0" w:space="0" w:color="auto"/>
          </w:divBdr>
        </w:div>
        <w:div w:id="853149088">
          <w:marLeft w:val="547"/>
          <w:marRight w:val="0"/>
          <w:marTop w:val="40"/>
          <w:marBottom w:val="0"/>
          <w:divBdr>
            <w:top w:val="none" w:sz="0" w:space="0" w:color="auto"/>
            <w:left w:val="none" w:sz="0" w:space="0" w:color="auto"/>
            <w:bottom w:val="none" w:sz="0" w:space="0" w:color="auto"/>
            <w:right w:val="none" w:sz="0" w:space="0" w:color="auto"/>
          </w:divBdr>
        </w:div>
      </w:divsChild>
    </w:div>
    <w:div w:id="1192692489">
      <w:bodyDiv w:val="1"/>
      <w:marLeft w:val="0"/>
      <w:marRight w:val="0"/>
      <w:marTop w:val="0"/>
      <w:marBottom w:val="0"/>
      <w:divBdr>
        <w:top w:val="none" w:sz="0" w:space="0" w:color="auto"/>
        <w:left w:val="none" w:sz="0" w:space="0" w:color="auto"/>
        <w:bottom w:val="none" w:sz="0" w:space="0" w:color="auto"/>
        <w:right w:val="none" w:sz="0" w:space="0" w:color="auto"/>
      </w:divBdr>
    </w:div>
    <w:div w:id="1273975921">
      <w:bodyDiv w:val="1"/>
      <w:marLeft w:val="0"/>
      <w:marRight w:val="0"/>
      <w:marTop w:val="0"/>
      <w:marBottom w:val="0"/>
      <w:divBdr>
        <w:top w:val="none" w:sz="0" w:space="0" w:color="auto"/>
        <w:left w:val="none" w:sz="0" w:space="0" w:color="auto"/>
        <w:bottom w:val="none" w:sz="0" w:space="0" w:color="auto"/>
        <w:right w:val="none" w:sz="0" w:space="0" w:color="auto"/>
      </w:divBdr>
    </w:div>
    <w:div w:id="1449931026">
      <w:bodyDiv w:val="1"/>
      <w:marLeft w:val="0"/>
      <w:marRight w:val="0"/>
      <w:marTop w:val="0"/>
      <w:marBottom w:val="0"/>
      <w:divBdr>
        <w:top w:val="none" w:sz="0" w:space="0" w:color="auto"/>
        <w:left w:val="none" w:sz="0" w:space="0" w:color="auto"/>
        <w:bottom w:val="none" w:sz="0" w:space="0" w:color="auto"/>
        <w:right w:val="none" w:sz="0" w:space="0" w:color="auto"/>
      </w:divBdr>
      <w:divsChild>
        <w:div w:id="1915504285">
          <w:marLeft w:val="547"/>
          <w:marRight w:val="0"/>
          <w:marTop w:val="40"/>
          <w:marBottom w:val="0"/>
          <w:divBdr>
            <w:top w:val="none" w:sz="0" w:space="0" w:color="auto"/>
            <w:left w:val="none" w:sz="0" w:space="0" w:color="auto"/>
            <w:bottom w:val="none" w:sz="0" w:space="0" w:color="auto"/>
            <w:right w:val="none" w:sz="0" w:space="0" w:color="auto"/>
          </w:divBdr>
        </w:div>
        <w:div w:id="1387875460">
          <w:marLeft w:val="547"/>
          <w:marRight w:val="0"/>
          <w:marTop w:val="40"/>
          <w:marBottom w:val="0"/>
          <w:divBdr>
            <w:top w:val="none" w:sz="0" w:space="0" w:color="auto"/>
            <w:left w:val="none" w:sz="0" w:space="0" w:color="auto"/>
            <w:bottom w:val="none" w:sz="0" w:space="0" w:color="auto"/>
            <w:right w:val="none" w:sz="0" w:space="0" w:color="auto"/>
          </w:divBdr>
        </w:div>
        <w:div w:id="276764150">
          <w:marLeft w:val="547"/>
          <w:marRight w:val="0"/>
          <w:marTop w:val="40"/>
          <w:marBottom w:val="0"/>
          <w:divBdr>
            <w:top w:val="none" w:sz="0" w:space="0" w:color="auto"/>
            <w:left w:val="none" w:sz="0" w:space="0" w:color="auto"/>
            <w:bottom w:val="none" w:sz="0" w:space="0" w:color="auto"/>
            <w:right w:val="none" w:sz="0" w:space="0" w:color="auto"/>
          </w:divBdr>
        </w:div>
        <w:div w:id="198517080">
          <w:marLeft w:val="547"/>
          <w:marRight w:val="0"/>
          <w:marTop w:val="40"/>
          <w:marBottom w:val="0"/>
          <w:divBdr>
            <w:top w:val="none" w:sz="0" w:space="0" w:color="auto"/>
            <w:left w:val="none" w:sz="0" w:space="0" w:color="auto"/>
            <w:bottom w:val="none" w:sz="0" w:space="0" w:color="auto"/>
            <w:right w:val="none" w:sz="0" w:space="0" w:color="auto"/>
          </w:divBdr>
        </w:div>
        <w:div w:id="861818752">
          <w:marLeft w:val="547"/>
          <w:marRight w:val="0"/>
          <w:marTop w:val="40"/>
          <w:marBottom w:val="0"/>
          <w:divBdr>
            <w:top w:val="none" w:sz="0" w:space="0" w:color="auto"/>
            <w:left w:val="none" w:sz="0" w:space="0" w:color="auto"/>
            <w:bottom w:val="none" w:sz="0" w:space="0" w:color="auto"/>
            <w:right w:val="none" w:sz="0" w:space="0" w:color="auto"/>
          </w:divBdr>
        </w:div>
        <w:div w:id="1388995456">
          <w:marLeft w:val="547"/>
          <w:marRight w:val="0"/>
          <w:marTop w:val="40"/>
          <w:marBottom w:val="0"/>
          <w:divBdr>
            <w:top w:val="none" w:sz="0" w:space="0" w:color="auto"/>
            <w:left w:val="none" w:sz="0" w:space="0" w:color="auto"/>
            <w:bottom w:val="none" w:sz="0" w:space="0" w:color="auto"/>
            <w:right w:val="none" w:sz="0" w:space="0" w:color="auto"/>
          </w:divBdr>
        </w:div>
      </w:divsChild>
    </w:div>
    <w:div w:id="1450275863">
      <w:bodyDiv w:val="1"/>
      <w:marLeft w:val="0"/>
      <w:marRight w:val="0"/>
      <w:marTop w:val="0"/>
      <w:marBottom w:val="0"/>
      <w:divBdr>
        <w:top w:val="none" w:sz="0" w:space="0" w:color="auto"/>
        <w:left w:val="none" w:sz="0" w:space="0" w:color="auto"/>
        <w:bottom w:val="none" w:sz="0" w:space="0" w:color="auto"/>
        <w:right w:val="none" w:sz="0" w:space="0" w:color="auto"/>
      </w:divBdr>
    </w:div>
    <w:div w:id="1557469161">
      <w:bodyDiv w:val="1"/>
      <w:marLeft w:val="0"/>
      <w:marRight w:val="0"/>
      <w:marTop w:val="0"/>
      <w:marBottom w:val="0"/>
      <w:divBdr>
        <w:top w:val="none" w:sz="0" w:space="0" w:color="auto"/>
        <w:left w:val="none" w:sz="0" w:space="0" w:color="auto"/>
        <w:bottom w:val="none" w:sz="0" w:space="0" w:color="auto"/>
        <w:right w:val="none" w:sz="0" w:space="0" w:color="auto"/>
      </w:divBdr>
    </w:div>
    <w:div w:id="1761951476">
      <w:bodyDiv w:val="1"/>
      <w:marLeft w:val="0"/>
      <w:marRight w:val="0"/>
      <w:marTop w:val="0"/>
      <w:marBottom w:val="0"/>
      <w:divBdr>
        <w:top w:val="none" w:sz="0" w:space="0" w:color="auto"/>
        <w:left w:val="none" w:sz="0" w:space="0" w:color="auto"/>
        <w:bottom w:val="none" w:sz="0" w:space="0" w:color="auto"/>
        <w:right w:val="none" w:sz="0" w:space="0" w:color="auto"/>
      </w:divBdr>
    </w:div>
    <w:div w:id="1844513343">
      <w:bodyDiv w:val="1"/>
      <w:marLeft w:val="0"/>
      <w:marRight w:val="0"/>
      <w:marTop w:val="0"/>
      <w:marBottom w:val="0"/>
      <w:divBdr>
        <w:top w:val="none" w:sz="0" w:space="0" w:color="auto"/>
        <w:left w:val="none" w:sz="0" w:space="0" w:color="auto"/>
        <w:bottom w:val="none" w:sz="0" w:space="0" w:color="auto"/>
        <w:right w:val="none" w:sz="0" w:space="0" w:color="auto"/>
      </w:divBdr>
    </w:div>
    <w:div w:id="1879194563">
      <w:bodyDiv w:val="1"/>
      <w:marLeft w:val="0"/>
      <w:marRight w:val="0"/>
      <w:marTop w:val="0"/>
      <w:marBottom w:val="0"/>
      <w:divBdr>
        <w:top w:val="none" w:sz="0" w:space="0" w:color="auto"/>
        <w:left w:val="none" w:sz="0" w:space="0" w:color="auto"/>
        <w:bottom w:val="none" w:sz="0" w:space="0" w:color="auto"/>
        <w:right w:val="none" w:sz="0" w:space="0" w:color="auto"/>
      </w:divBdr>
    </w:div>
    <w:div w:id="2073044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A20D9-5338-41F3-9847-C3B3B30AB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2757</Words>
  <Characters>15720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MinhDiem</cp:lastModifiedBy>
  <cp:revision>2</cp:revision>
  <cp:lastPrinted>2025-05-28T03:12:00Z</cp:lastPrinted>
  <dcterms:created xsi:type="dcterms:W3CDTF">2026-09-22T03:35:00Z</dcterms:created>
  <dcterms:modified xsi:type="dcterms:W3CDTF">2026-09-22T03:35:00Z</dcterms:modified>
</cp:coreProperties>
</file>