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90" w:type="dxa"/>
        <w:tblInd w:w="-601" w:type="dxa"/>
        <w:tblBorders>
          <w:top w:val="nil"/>
          <w:left w:val="nil"/>
          <w:bottom w:val="nil"/>
          <w:right w:val="nil"/>
          <w:insideH w:val="nil"/>
          <w:insideV w:val="nil"/>
        </w:tblBorders>
        <w:tblLook w:val="04A0" w:firstRow="1" w:lastRow="0" w:firstColumn="1" w:lastColumn="0" w:noHBand="0" w:noVBand="1"/>
      </w:tblPr>
      <w:tblGrid>
        <w:gridCol w:w="4820"/>
        <w:gridCol w:w="5670"/>
      </w:tblGrid>
      <w:tr w:rsidR="004E2FF8" w:rsidRPr="004E2FF8" w14:paraId="411428AB" w14:textId="77777777" w:rsidTr="002646D5">
        <w:tc>
          <w:tcPr>
            <w:tcW w:w="4820" w:type="dxa"/>
          </w:tcPr>
          <w:p w14:paraId="2AEC9030" w14:textId="7417AA87" w:rsidR="008F4EEF" w:rsidRPr="004E2FF8" w:rsidRDefault="00AC3E7D">
            <w:pPr>
              <w:spacing w:after="0" w:line="288" w:lineRule="auto"/>
              <w:jc w:val="center"/>
            </w:pPr>
            <w:r w:rsidRPr="004E2FF8">
              <w:rPr>
                <w:b/>
                <w:sz w:val="26"/>
              </w:rPr>
              <w:t>BỘ NÔNG NGHIỆP VÀ MÔI TRƯỜNG</w:t>
            </w:r>
          </w:p>
          <w:p w14:paraId="50645E6C" w14:textId="40AB5665" w:rsidR="008F4EEF" w:rsidRPr="004E2FF8" w:rsidRDefault="009045C8">
            <w:pPr>
              <w:spacing w:after="0" w:line="288" w:lineRule="auto"/>
              <w:jc w:val="center"/>
            </w:pPr>
            <w:r w:rsidRPr="004E2FF8">
              <w:rPr>
                <w:noProof/>
                <w:sz w:val="24"/>
                <w:szCs w:val="24"/>
              </w:rPr>
              <mc:AlternateContent>
                <mc:Choice Requires="wps">
                  <w:drawing>
                    <wp:anchor distT="4294967294" distB="4294967294" distL="114300" distR="114300" simplePos="0" relativeHeight="251656704" behindDoc="0" locked="0" layoutInCell="1" allowOverlap="1" wp14:anchorId="6CFA6A70" wp14:editId="07E3E5AC">
                      <wp:simplePos x="0" y="0"/>
                      <wp:positionH relativeFrom="column">
                        <wp:posOffset>784004</wp:posOffset>
                      </wp:positionH>
                      <wp:positionV relativeFrom="paragraph">
                        <wp:posOffset>91274</wp:posOffset>
                      </wp:positionV>
                      <wp:extent cx="1348740" cy="0"/>
                      <wp:effectExtent l="0" t="0" r="0" b="0"/>
                      <wp:wrapNone/>
                      <wp:docPr id="560036391" name="Straight Arrow Connector 5600363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487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4F35BA63" id="_x0000_t32" coordsize="21600,21600" o:spt="32" o:oned="t" path="m,l21600,21600e" filled="f">
                      <v:path arrowok="t" fillok="f" o:connecttype="none"/>
                      <o:lock v:ext="edit" shapetype="t"/>
                    </v:shapetype>
                    <v:shape id="Straight Arrow Connector 560036391" o:spid="_x0000_s1026" type="#_x0000_t32" style="position:absolute;margin-left:61.75pt;margin-top:7.2pt;width:106.2pt;height:0;z-index:2516567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"/>
                  </w:pict>
                </mc:Fallback>
              </mc:AlternateContent>
            </w:r>
          </w:p>
          <w:p w14:paraId="35873F09" w14:textId="16452605" w:rsidR="008F4EEF" w:rsidRPr="004E2FF8" w:rsidRDefault="00AC3E7D" w:rsidP="0063498D">
            <w:pPr>
              <w:spacing w:before="360" w:after="120" w:line="288" w:lineRule="auto"/>
              <w:jc w:val="center"/>
            </w:pPr>
            <w:r w:rsidRPr="004E2FF8">
              <w:rPr>
                <w:sz w:val="26"/>
              </w:rPr>
              <w:t>Số:        /2026/TT-BNNMT</w:t>
            </w:r>
          </w:p>
        </w:tc>
        <w:tc>
          <w:tcPr>
            <w:tcW w:w="5670" w:type="dxa"/>
          </w:tcPr>
          <w:p w14:paraId="208A0208" w14:textId="77777777" w:rsidR="008F4EEF" w:rsidRPr="004E2FF8" w:rsidRDefault="00AC3E7D">
            <w:pPr>
              <w:spacing w:after="0" w:line="288" w:lineRule="auto"/>
              <w:jc w:val="center"/>
            </w:pPr>
            <w:r w:rsidRPr="004E2FF8">
              <w:rPr>
                <w:b/>
                <w:sz w:val="26"/>
              </w:rPr>
              <w:t>CỘNG HÒA XÃ HỘI CHỦ NGHĨA VIỆT NAM</w:t>
            </w:r>
          </w:p>
          <w:p w14:paraId="697CA480" w14:textId="46C5EC08" w:rsidR="008F4EEF" w:rsidRPr="004E2FF8" w:rsidRDefault="00AC3E7D">
            <w:pPr>
              <w:spacing w:after="0" w:line="288" w:lineRule="auto"/>
              <w:jc w:val="center"/>
            </w:pPr>
            <w:r w:rsidRPr="004E2FF8">
              <w:rPr>
                <w:b/>
              </w:rPr>
              <w:t>Độc lập - Tự do - Hạnh phúc</w:t>
            </w:r>
          </w:p>
          <w:p w14:paraId="6F5593CE" w14:textId="31FCBBC9" w:rsidR="008F4EEF" w:rsidRPr="004E2FF8" w:rsidRDefault="00EE1BCA" w:rsidP="00EE1BCA">
            <w:pPr>
              <w:spacing w:before="360" w:after="0" w:line="288" w:lineRule="auto"/>
              <w:jc w:val="center"/>
            </w:pPr>
            <w:r w:rsidRPr="004E2FF8">
              <w:rPr>
                <w:noProof/>
              </w:rPr>
              <mc:AlternateContent>
                <mc:Choice Requires="wps">
                  <w:drawing>
                    <wp:anchor distT="4294967290" distB="4294967290" distL="114300" distR="114300" simplePos="0" relativeHeight="251654656" behindDoc="0" locked="0" layoutInCell="1" allowOverlap="1" wp14:anchorId="6EFBBF29" wp14:editId="626F1925">
                      <wp:simplePos x="0" y="0"/>
                      <wp:positionH relativeFrom="column">
                        <wp:posOffset>689223</wp:posOffset>
                      </wp:positionH>
                      <wp:positionV relativeFrom="paragraph">
                        <wp:posOffset>35615</wp:posOffset>
                      </wp:positionV>
                      <wp:extent cx="2101850" cy="0"/>
                      <wp:effectExtent l="0" t="0" r="0" b="0"/>
                      <wp:wrapNone/>
                      <wp:docPr id="539545349"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185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7EE654C" id="Straight Arrow Connector 2" o:spid="_x0000_s1026" type="#_x0000_t32" style="position:absolute;margin-left:54.25pt;margin-top:2.8pt;width:165.5pt;height:0;z-index:251654656;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"/>
                  </w:pict>
                </mc:Fallback>
              </mc:AlternateContent>
            </w:r>
            <w:r w:rsidRPr="004E2FF8">
              <w:rPr>
                <w:i/>
              </w:rPr>
              <w:t>Hà Nội, ngày     tháng     năm 2026</w:t>
            </w:r>
          </w:p>
        </w:tc>
      </w:tr>
    </w:tbl>
    <w:p w14:paraId="7E7FEE21" w14:textId="75D049FB" w:rsidR="00B86D38" w:rsidRPr="004E2FF8" w:rsidRDefault="00020641" w:rsidP="00020641">
      <w:pPr>
        <w:spacing w:before="120" w:after="120" w:line="336" w:lineRule="auto"/>
        <w:jc w:val="both"/>
        <w:rPr>
          <w:b/>
        </w:rPr>
      </w:pPr>
      <w:r w:rsidRPr="004E2FF8">
        <w:rPr>
          <w:noProof/>
          <w:sz w:val="26"/>
        </w:rPr>
        <mc:AlternateContent>
          <mc:Choice Requires="wps">
            <w:drawing>
              <wp:anchor distT="0" distB="0" distL="114300" distR="114300" simplePos="0" relativeHeight="251661824" behindDoc="1" locked="0" layoutInCell="1" allowOverlap="1" wp14:anchorId="671AA2C6" wp14:editId="3B172E5A">
                <wp:simplePos x="0" y="0"/>
                <wp:positionH relativeFrom="column">
                  <wp:posOffset>273419</wp:posOffset>
                </wp:positionH>
                <wp:positionV relativeFrom="paragraph">
                  <wp:posOffset>-41509</wp:posOffset>
                </wp:positionV>
                <wp:extent cx="1322638" cy="504000"/>
                <wp:effectExtent l="0" t="0" r="0" b="48895"/>
                <wp:wrapNone/>
                <wp:docPr id="1118448954" name="Rectangle 4"/>
                <wp:cNvGraphicFramePr/>
                <a:graphic xmlns:a="http://schemas.openxmlformats.org/drawingml/2006/main">
                  <a:graphicData uri="http://schemas.microsoft.com/office/word/2010/wordprocessingShape">
                    <wps:wsp>
                      <wps:cNvSpPr/>
                      <wps:spPr>
                        <a:xfrm>
                          <a:off x="0" y="0"/>
                          <a:ext cx="1322638" cy="504000"/>
                        </a:xfrm>
                        <a:prstGeom prst="rect">
                          <a:avLst/>
                        </a:prstGeom>
                        <a:noFill/>
                        <a:ln w="6350">
                          <a:noFill/>
                        </a:ln>
                      </wps:spPr>
                      <wps:style>
                        <a:lnRef idx="1">
                          <a:schemeClr val="accent1"/>
                        </a:lnRef>
                        <a:fillRef idx="3">
                          <a:schemeClr val="accent1"/>
                        </a:fillRef>
                        <a:effectRef idx="2">
                          <a:schemeClr val="accent1"/>
                        </a:effectRef>
                        <a:fontRef idx="minor">
                          <a:schemeClr val="lt1"/>
                        </a:fontRef>
                      </wps:style>
                      <wps:txbx>
                        <w:txbxContent>
                          <w:p w14:paraId="5FB60D48" w14:textId="21F86184" w:rsidR="00B86D38" w:rsidRPr="00DE6ECF" w:rsidRDefault="00B86D38" w:rsidP="00020641">
                            <w:pPr>
                              <w:spacing w:after="0" w:line="240" w:lineRule="auto"/>
                              <w:jc w:val="cente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E6ECF">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DỰ THẢO</w:t>
                            </w:r>
                          </w:p>
                          <w:p w14:paraId="500D7A87" w14:textId="68C05A44" w:rsidR="00B86D38" w:rsidRPr="00020641" w:rsidRDefault="00B86D38" w:rsidP="00020641">
                            <w:pPr>
                              <w:jc w:val="cente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E6ECF">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Ngày </w:t>
                            </w:r>
                            <w:r w:rsidR="00BA01AB">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001A3ADD">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r w:rsidRPr="00DE6ECF">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592A3D">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w:t>
                            </w:r>
                            <w:r w:rsidRPr="00DE6ECF">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.2026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1AA2C6" id="Rectangle 4" o:spid="_x0000_s1026" style="position:absolute;left:0;text-align:left;margin-left:21.55pt;margin-top:-3.25pt;width:104.15pt;height:39.7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" filled="f" stroked="f" strokeweight=".5pt">
                <v:shadow on="t" color="black" opacity="22937f" origin=",.5" offset="0,.63889mm"/>
                <v:textbox>
                  <w:txbxContent>
                    <w:p w14:paraId="5FB60D48" w14:textId="21F86184" w:rsidR="00B86D38" w:rsidRPr="00DE6ECF" w:rsidRDefault="00B86D38" w:rsidP="00020641">
                      <w:pPr>
                        <w:spacing w:after="0" w:line="240" w:lineRule="auto"/>
                        <w:jc w:val="cente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E6ECF">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DỰ THẢO</w:t>
                      </w:r>
                    </w:p>
                    <w:p w14:paraId="500D7A87" w14:textId="68C05A44" w:rsidR="00B86D38" w:rsidRPr="00020641" w:rsidRDefault="00B86D38" w:rsidP="00020641">
                      <w:pPr>
                        <w:jc w:val="cente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E6ECF">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Ngày </w:t>
                      </w:r>
                      <w:r w:rsidR="00BA01AB">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001A3ADD">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r w:rsidRPr="00DE6ECF">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592A3D">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w:t>
                      </w:r>
                      <w:r w:rsidRPr="00DE6ECF">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.2026</w:t>
                      </w:r>
                    </w:p>
                  </w:txbxContent>
                </v:textbox>
              </v:rect>
            </w:pict>
          </mc:Fallback>
        </mc:AlternateContent>
      </w:r>
    </w:p>
    <w:p w14:paraId="7E1BA774" w14:textId="26D4ED24" w:rsidR="008F4EEF" w:rsidRPr="004E2FF8" w:rsidRDefault="002646D5" w:rsidP="00A457AA">
      <w:pPr>
        <w:spacing w:after="0" w:line="336" w:lineRule="auto"/>
        <w:jc w:val="center"/>
      </w:pPr>
      <w:r w:rsidRPr="004E2FF8">
        <w:rPr>
          <w:b/>
        </w:rPr>
        <w:t>THÔNG TƯ</w:t>
      </w:r>
    </w:p>
    <w:p w14:paraId="05F40435" w14:textId="667377A9" w:rsidR="008F4EEF" w:rsidRPr="004E2FF8" w:rsidRDefault="00AC3E7D" w:rsidP="00A457AA">
      <w:pPr>
        <w:spacing w:after="0" w:line="336" w:lineRule="auto"/>
        <w:jc w:val="center"/>
        <w:rPr>
          <w:spacing w:val="-2"/>
        </w:rPr>
      </w:pPr>
      <w:r w:rsidRPr="004E2FF8">
        <w:rPr>
          <w:b/>
          <w:spacing w:val="-2"/>
        </w:rPr>
        <w:t>Quy định định mức kinh tế - kỹ thuật trong lĩnh vực lâm nghiệp và kiểm lâm</w:t>
      </w:r>
    </w:p>
    <w:p w14:paraId="7D520A7D" w14:textId="429C40D4" w:rsidR="008F4EEF" w:rsidRPr="004E2FF8" w:rsidRDefault="008F4EEF">
      <w:pPr>
        <w:spacing w:after="0" w:line="240" w:lineRule="auto"/>
        <w:jc w:val="center"/>
      </w:pPr>
    </w:p>
    <w:p w14:paraId="19CE6F7A" w14:textId="61001424" w:rsidR="008F4EEF" w:rsidRPr="004E2FF8" w:rsidRDefault="00AC3E7D" w:rsidP="0063498D">
      <w:pPr>
        <w:spacing w:before="120" w:after="120" w:line="360" w:lineRule="exact"/>
        <w:ind w:firstLine="567"/>
        <w:jc w:val="both"/>
      </w:pPr>
      <w:r w:rsidRPr="004E2FF8">
        <w:rPr>
          <w:i/>
        </w:rPr>
        <w:t>Căn cứ Luật Lâm nghiệp số 16/2017/QH14 được sửa đổi, bổ sung một số điều</w:t>
      </w:r>
      <w:r w:rsidR="00335A9A" w:rsidRPr="004E2FF8">
        <w:rPr>
          <w:i/>
        </w:rPr>
        <w:t xml:space="preserve"> tại </w:t>
      </w:r>
      <w:r w:rsidRPr="004E2FF8">
        <w:rPr>
          <w:i/>
        </w:rPr>
        <w:t>Luật số 16/2023/QH15, Luật số 31/2024/QH15 và Luật số 146/2025/QH15;</w:t>
      </w:r>
    </w:p>
    <w:p w14:paraId="20AFC52A" w14:textId="77777777" w:rsidR="008F4EEF" w:rsidRPr="004E2FF8" w:rsidRDefault="00AC3E7D" w:rsidP="0063498D">
      <w:pPr>
        <w:spacing w:before="120" w:after="120" w:line="360" w:lineRule="exact"/>
        <w:ind w:firstLine="567"/>
        <w:jc w:val="both"/>
      </w:pPr>
      <w:r w:rsidRPr="004E2FF8">
        <w:rPr>
          <w:i/>
        </w:rPr>
        <w:t>Căn cứ Nghị định số 35/2025/NĐ-CP ngày 25 tháng 02 năm 2025 của Chính phủ quy định chức năng, nhiệm vụ, quyền hạn và cơ cấu tổ chức của Bộ Nông nghiệp và Môi trường;</w:t>
      </w:r>
    </w:p>
    <w:p w14:paraId="5A36BD19" w14:textId="77777777" w:rsidR="008F4EEF" w:rsidRPr="004E2FF8" w:rsidRDefault="00AC3E7D" w:rsidP="0063498D">
      <w:pPr>
        <w:spacing w:before="120" w:after="120" w:line="360" w:lineRule="exact"/>
        <w:ind w:firstLine="567"/>
        <w:jc w:val="both"/>
      </w:pPr>
      <w:r w:rsidRPr="004E2FF8">
        <w:rPr>
          <w:i/>
        </w:rPr>
        <w:t>Theo đề nghị của Cục trưởng Cục Lâm nghiệp và Kiểm lâm;</w:t>
      </w:r>
    </w:p>
    <w:p w14:paraId="01013BEE" w14:textId="111D1C08" w:rsidR="008F4EEF" w:rsidRPr="004E2FF8" w:rsidRDefault="00AC3E7D" w:rsidP="0063498D">
      <w:pPr>
        <w:spacing w:before="120" w:after="120" w:line="360" w:lineRule="exact"/>
        <w:ind w:firstLine="567"/>
        <w:jc w:val="both"/>
      </w:pPr>
      <w:r w:rsidRPr="004E2FF8">
        <w:rPr>
          <w:i/>
        </w:rPr>
        <w:t>Bộ trưởng Bộ Nông nghiệp và Môi trường ban hành Thông tư quy định định mức kinh tế - kỹ thuật trong lĩnh vực lâm nghiệp và kiểm lâm.</w:t>
      </w:r>
    </w:p>
    <w:p w14:paraId="2764D6C1" w14:textId="77777777" w:rsidR="008F4EEF" w:rsidRPr="004E2FF8" w:rsidRDefault="00AC3E7D" w:rsidP="0063498D">
      <w:pPr>
        <w:spacing w:before="360" w:after="120" w:line="360" w:lineRule="exact"/>
        <w:jc w:val="center"/>
      </w:pPr>
      <w:r w:rsidRPr="004E2FF8">
        <w:rPr>
          <w:b/>
        </w:rPr>
        <w:t>Chương I</w:t>
      </w:r>
    </w:p>
    <w:p w14:paraId="628F73EB" w14:textId="77777777" w:rsidR="008F4EEF" w:rsidRPr="004E2FF8" w:rsidRDefault="00AC3E7D" w:rsidP="0063498D">
      <w:pPr>
        <w:spacing w:before="120" w:after="360" w:line="360" w:lineRule="exact"/>
        <w:jc w:val="center"/>
      </w:pPr>
      <w:r w:rsidRPr="004E2FF8">
        <w:rPr>
          <w:b/>
        </w:rPr>
        <w:t>QUY ĐỊNH CHUNG</w:t>
      </w:r>
    </w:p>
    <w:p w14:paraId="345EE07E" w14:textId="77777777" w:rsidR="008F4EEF" w:rsidRPr="004E2FF8" w:rsidRDefault="00AC3E7D" w:rsidP="00ED6145">
      <w:pPr>
        <w:spacing w:before="120" w:after="120" w:line="360" w:lineRule="exact"/>
        <w:ind w:firstLine="567"/>
        <w:jc w:val="both"/>
      </w:pPr>
      <w:r w:rsidRPr="004E2FF8">
        <w:rPr>
          <w:b/>
        </w:rPr>
        <w:t>Điều 1. Phạm vi điều chỉnh</w:t>
      </w:r>
    </w:p>
    <w:p w14:paraId="726B6F08" w14:textId="71682E76" w:rsidR="008D7317" w:rsidRPr="004E2FF8" w:rsidRDefault="008D7317" w:rsidP="004E2FF8">
      <w:pPr>
        <w:spacing w:before="120" w:after="120" w:line="360" w:lineRule="exact"/>
        <w:ind w:firstLine="567"/>
        <w:jc w:val="both"/>
        <w:rPr>
          <w:szCs w:val="28"/>
        </w:rPr>
      </w:pPr>
      <w:r w:rsidRPr="004E2FF8">
        <w:rPr>
          <w:szCs w:val="28"/>
        </w:rPr>
        <w:t>Thông tư này quy định định mức kinh tế - kỹ thuật áp dụng trong lĩnh vực lâm nghiệp và kiểm lâm, gồm:</w:t>
      </w:r>
    </w:p>
    <w:p w14:paraId="1E8F848A" w14:textId="048B4503" w:rsidR="008D7317" w:rsidRPr="004E2FF8" w:rsidRDefault="008D7317" w:rsidP="004E2FF8">
      <w:pPr>
        <w:spacing w:before="120" w:after="120" w:line="360" w:lineRule="exact"/>
        <w:ind w:firstLine="567"/>
        <w:jc w:val="both"/>
        <w:rPr>
          <w:szCs w:val="28"/>
        </w:rPr>
      </w:pPr>
      <w:r w:rsidRPr="004E2FF8">
        <w:rPr>
          <w:szCs w:val="28"/>
        </w:rPr>
        <w:t>1. Định mức kinh tế - kỹ thuật sản xuất giống cây</w:t>
      </w:r>
      <w:r w:rsidR="007D3BE5" w:rsidRPr="004E2FF8">
        <w:rPr>
          <w:szCs w:val="28"/>
        </w:rPr>
        <w:t xml:space="preserve"> trồng</w:t>
      </w:r>
      <w:r w:rsidRPr="004E2FF8">
        <w:rPr>
          <w:szCs w:val="28"/>
        </w:rPr>
        <w:t xml:space="preserve"> lâm nghiệp và một số biện pháp lâm sinh.</w:t>
      </w:r>
    </w:p>
    <w:p w14:paraId="02DC54B7" w14:textId="3A7BBD37" w:rsidR="008D7317" w:rsidRPr="004E2FF8" w:rsidRDefault="008D7317" w:rsidP="004E2FF8">
      <w:pPr>
        <w:spacing w:before="120" w:after="120" w:line="360" w:lineRule="exact"/>
        <w:ind w:firstLine="567"/>
        <w:jc w:val="both"/>
        <w:rPr>
          <w:szCs w:val="28"/>
        </w:rPr>
      </w:pPr>
      <w:r w:rsidRPr="004E2FF8">
        <w:rPr>
          <w:szCs w:val="28"/>
        </w:rPr>
        <w:t>2. Định mức kinh tế - kỹ thuật điều tra rừng</w:t>
      </w:r>
      <w:r w:rsidR="0097344D" w:rsidRPr="004E2FF8">
        <w:rPr>
          <w:szCs w:val="28"/>
        </w:rPr>
        <w:t>;</w:t>
      </w:r>
      <w:r w:rsidRPr="004E2FF8">
        <w:rPr>
          <w:szCs w:val="28"/>
        </w:rPr>
        <w:t xml:space="preserve"> kiểm kê rừng</w:t>
      </w:r>
      <w:r w:rsidR="0097344D" w:rsidRPr="004E2FF8">
        <w:rPr>
          <w:szCs w:val="28"/>
        </w:rPr>
        <w:t xml:space="preserve">; </w:t>
      </w:r>
      <w:r w:rsidRPr="004E2FF8">
        <w:rPr>
          <w:szCs w:val="28"/>
        </w:rPr>
        <w:t>theo dõi diễn biến rừng</w:t>
      </w:r>
      <w:r w:rsidR="0097344D" w:rsidRPr="004E2FF8">
        <w:rPr>
          <w:szCs w:val="28"/>
        </w:rPr>
        <w:t>;</w:t>
      </w:r>
      <w:r w:rsidR="003D3C0E" w:rsidRPr="004E2FF8">
        <w:rPr>
          <w:szCs w:val="28"/>
        </w:rPr>
        <w:t xml:space="preserve"> phân định ranh giới rừng</w:t>
      </w:r>
      <w:r w:rsidRPr="004E2FF8">
        <w:rPr>
          <w:szCs w:val="28"/>
        </w:rPr>
        <w:t>.</w:t>
      </w:r>
    </w:p>
    <w:p w14:paraId="3F5D1C38" w14:textId="71DFC792" w:rsidR="008D7317" w:rsidRPr="004E2FF8" w:rsidRDefault="003D3C0E" w:rsidP="004E2FF8">
      <w:pPr>
        <w:spacing w:before="120" w:after="120" w:line="360" w:lineRule="exact"/>
        <w:ind w:firstLine="567"/>
        <w:jc w:val="both"/>
        <w:rPr>
          <w:szCs w:val="28"/>
        </w:rPr>
      </w:pPr>
      <w:r w:rsidRPr="004E2FF8">
        <w:rPr>
          <w:szCs w:val="28"/>
        </w:rPr>
        <w:t>3</w:t>
      </w:r>
      <w:r w:rsidR="008D7317" w:rsidRPr="004E2FF8">
        <w:rPr>
          <w:szCs w:val="28"/>
        </w:rPr>
        <w:t>. Định mức kinh tế - kỹ thuật giao rừng</w:t>
      </w:r>
      <w:r w:rsidR="0097344D" w:rsidRPr="004E2FF8">
        <w:rPr>
          <w:szCs w:val="28"/>
        </w:rPr>
        <w:t>;</w:t>
      </w:r>
      <w:r w:rsidR="008D7317" w:rsidRPr="004E2FF8">
        <w:rPr>
          <w:szCs w:val="28"/>
        </w:rPr>
        <w:t xml:space="preserve"> cho thuê rừng</w:t>
      </w:r>
      <w:r w:rsidR="0097344D" w:rsidRPr="004E2FF8">
        <w:rPr>
          <w:szCs w:val="28"/>
        </w:rPr>
        <w:t>;</w:t>
      </w:r>
      <w:r w:rsidR="008D7317" w:rsidRPr="004E2FF8">
        <w:rPr>
          <w:szCs w:val="28"/>
        </w:rPr>
        <w:t xml:space="preserve"> tuần tra bảo vệ rừng.</w:t>
      </w:r>
    </w:p>
    <w:p w14:paraId="77E3AE5E" w14:textId="590978B5" w:rsidR="008D7317" w:rsidRPr="004E2FF8" w:rsidRDefault="003D3C0E" w:rsidP="004E2FF8">
      <w:pPr>
        <w:spacing w:before="120" w:after="120" w:line="360" w:lineRule="exact"/>
        <w:ind w:firstLine="567"/>
        <w:jc w:val="both"/>
        <w:rPr>
          <w:szCs w:val="28"/>
        </w:rPr>
      </w:pPr>
      <w:r w:rsidRPr="004E2FF8">
        <w:rPr>
          <w:szCs w:val="28"/>
        </w:rPr>
        <w:t>4</w:t>
      </w:r>
      <w:r w:rsidR="000E0C4A" w:rsidRPr="004E2FF8">
        <w:rPr>
          <w:szCs w:val="28"/>
        </w:rPr>
        <w:t xml:space="preserve">. Định mức kinh tế - kỹ thuật khai thác </w:t>
      </w:r>
      <w:r w:rsidR="007D3BE5" w:rsidRPr="004E2FF8">
        <w:rPr>
          <w:szCs w:val="28"/>
        </w:rPr>
        <w:t>gỗ</w:t>
      </w:r>
      <w:r w:rsidR="000E0C4A" w:rsidRPr="004E2FF8">
        <w:rPr>
          <w:szCs w:val="28"/>
        </w:rPr>
        <w:t xml:space="preserve"> và thực vật rừng ngoài gỗ.</w:t>
      </w:r>
    </w:p>
    <w:p w14:paraId="536C5EC4" w14:textId="1FE85915" w:rsidR="009215F5" w:rsidRPr="004E2FF8" w:rsidRDefault="003C4156" w:rsidP="004E2FF8">
      <w:pPr>
        <w:spacing w:before="120" w:after="120" w:line="360" w:lineRule="exact"/>
        <w:ind w:firstLine="567"/>
        <w:jc w:val="both"/>
        <w:rPr>
          <w:szCs w:val="28"/>
        </w:rPr>
      </w:pPr>
      <w:r>
        <w:rPr>
          <w:szCs w:val="28"/>
        </w:rPr>
        <w:t xml:space="preserve">5. </w:t>
      </w:r>
      <w:r w:rsidR="009215F5" w:rsidRPr="004E2FF8">
        <w:rPr>
          <w:szCs w:val="28"/>
        </w:rPr>
        <w:t xml:space="preserve">Định mức kinh tế - kỹ thuật quy định tại Thông tư này được áp dụng đối với một số hoạt động phòng cháy và chữa cháy rừng có nội dung công việc tương tự biện pháp lâm sinh theo quy định tại khoản </w:t>
      </w:r>
      <w:r w:rsidR="001A3ADD">
        <w:rPr>
          <w:szCs w:val="28"/>
        </w:rPr>
        <w:t>3</w:t>
      </w:r>
      <w:r w:rsidR="009215F5" w:rsidRPr="004E2FF8">
        <w:rPr>
          <w:szCs w:val="28"/>
        </w:rPr>
        <w:t xml:space="preserve"> Điều 6 Thông tư này.</w:t>
      </w:r>
    </w:p>
    <w:p w14:paraId="27EBDA32" w14:textId="77777777" w:rsidR="00ED6145" w:rsidRPr="004E2FF8" w:rsidRDefault="00ED6145" w:rsidP="004E2FF8">
      <w:pPr>
        <w:spacing w:before="120" w:after="120" w:line="360" w:lineRule="exact"/>
        <w:ind w:firstLine="567"/>
        <w:jc w:val="both"/>
        <w:rPr>
          <w:szCs w:val="28"/>
        </w:rPr>
      </w:pPr>
    </w:p>
    <w:p w14:paraId="71997241" w14:textId="77777777" w:rsidR="008F4EEF" w:rsidRPr="004E2FF8" w:rsidRDefault="00AC3E7D" w:rsidP="004E2FF8">
      <w:pPr>
        <w:spacing w:before="120" w:after="120" w:line="360" w:lineRule="exact"/>
        <w:ind w:firstLine="567"/>
        <w:jc w:val="both"/>
      </w:pPr>
      <w:r w:rsidRPr="004E2FF8">
        <w:rPr>
          <w:b/>
        </w:rPr>
        <w:lastRenderedPageBreak/>
        <w:t>Điều 2. Đối tượng áp dụng</w:t>
      </w:r>
    </w:p>
    <w:p w14:paraId="3AEE448F" w14:textId="0E4547FA" w:rsidR="00F21DB8" w:rsidRPr="004E2FF8" w:rsidRDefault="00F21DB8" w:rsidP="0097344D">
      <w:pPr>
        <w:spacing w:before="120" w:after="120" w:line="320" w:lineRule="exact"/>
        <w:ind w:firstLine="567"/>
        <w:jc w:val="both"/>
        <w:rPr>
          <w:szCs w:val="28"/>
        </w:rPr>
      </w:pPr>
      <w:r w:rsidRPr="004E2FF8">
        <w:rPr>
          <w:szCs w:val="28"/>
        </w:rPr>
        <w:t>1. Thông tư này áp dụng đối với cơ quan nhà nước, tổ chức, cá nhân, hộ gia đình, cộng đồng dân cư có hoạt động liên quan đến các nội dung quy định tại Điều 1 Thông tư này sử dụng ngân sách nhà nước hoặc nguồn thu hợp pháp của cơ quan nhà nước, đơn vị sự nghiệp công lập</w:t>
      </w:r>
      <w:r w:rsidR="0097700C" w:rsidRPr="004E2FF8">
        <w:rPr>
          <w:szCs w:val="28"/>
        </w:rPr>
        <w:t>.</w:t>
      </w:r>
      <w:r w:rsidRPr="004E2FF8">
        <w:rPr>
          <w:szCs w:val="28"/>
        </w:rPr>
        <w:t xml:space="preserve"> </w:t>
      </w:r>
    </w:p>
    <w:p w14:paraId="7B2A5AF5" w14:textId="77777777" w:rsidR="00A06778" w:rsidRPr="004E2FF8" w:rsidRDefault="00A06778" w:rsidP="00A06778">
      <w:pPr>
        <w:spacing w:before="120" w:after="120" w:line="320" w:lineRule="exact"/>
        <w:ind w:firstLine="567"/>
        <w:jc w:val="both"/>
        <w:rPr>
          <w:spacing w:val="-2"/>
          <w:szCs w:val="28"/>
        </w:rPr>
      </w:pPr>
      <w:r w:rsidRPr="004E2FF8">
        <w:rPr>
          <w:szCs w:val="28"/>
        </w:rPr>
        <w:t xml:space="preserve">2. </w:t>
      </w:r>
      <w:r w:rsidRPr="004E2FF8">
        <w:rPr>
          <w:spacing w:val="-2"/>
          <w:szCs w:val="28"/>
        </w:rPr>
        <w:t>Các chương trình, dự án hỗ trợ phát triển chính thức (ODA), nghiên cứu khoa học, phát triển giống áp dụng theo dự toán được cấp có thẩm quyền phê duyệt.</w:t>
      </w:r>
    </w:p>
    <w:p w14:paraId="26C10E1E" w14:textId="0C863210" w:rsidR="008F4EEF" w:rsidRPr="004E2FF8" w:rsidRDefault="00A06778" w:rsidP="0097344D">
      <w:pPr>
        <w:spacing w:before="120" w:after="120" w:line="320" w:lineRule="exact"/>
        <w:ind w:firstLine="567"/>
        <w:jc w:val="both"/>
        <w:rPr>
          <w:szCs w:val="28"/>
        </w:rPr>
      </w:pPr>
      <w:r w:rsidRPr="004E2FF8">
        <w:rPr>
          <w:szCs w:val="28"/>
        </w:rPr>
        <w:t>3</w:t>
      </w:r>
      <w:r w:rsidR="00F21DB8" w:rsidRPr="004E2FF8">
        <w:rPr>
          <w:szCs w:val="28"/>
        </w:rPr>
        <w:t>. Khuyến khích áp dụng định mức kinh tế - kỹ thuật quy định tại Thông tư này đối với hoạt động sử dụng nguồn kinh phí ngoài ngân sách nhà nước.</w:t>
      </w:r>
    </w:p>
    <w:p w14:paraId="55E73C73" w14:textId="49A97ED4" w:rsidR="00ED095B" w:rsidRPr="004E2FF8" w:rsidRDefault="00ED095B" w:rsidP="0097344D">
      <w:pPr>
        <w:spacing w:before="120" w:after="120" w:line="320" w:lineRule="exact"/>
        <w:ind w:firstLine="567"/>
        <w:jc w:val="both"/>
        <w:rPr>
          <w:b/>
          <w:szCs w:val="28"/>
        </w:rPr>
      </w:pPr>
      <w:r w:rsidRPr="004E2FF8">
        <w:rPr>
          <w:b/>
          <w:szCs w:val="28"/>
        </w:rPr>
        <w:t>Điều 3. Giải thích từ ngữ</w:t>
      </w:r>
    </w:p>
    <w:p w14:paraId="4110AB56" w14:textId="77777777" w:rsidR="00E616CD" w:rsidRPr="004E2FF8" w:rsidRDefault="00E616CD" w:rsidP="0097344D">
      <w:pPr>
        <w:spacing w:before="120" w:after="120" w:line="320" w:lineRule="exact"/>
        <w:ind w:firstLine="567"/>
        <w:jc w:val="both"/>
        <w:rPr>
          <w:szCs w:val="28"/>
        </w:rPr>
      </w:pPr>
      <w:r w:rsidRPr="004E2FF8">
        <w:rPr>
          <w:szCs w:val="28"/>
        </w:rPr>
        <w:t>Trong Thông tư này, các từ ngữ dưới đây được hiểu như sau:</w:t>
      </w:r>
    </w:p>
    <w:p w14:paraId="3789C72D" w14:textId="77777777" w:rsidR="00E616CD" w:rsidRPr="004E2FF8" w:rsidRDefault="00E616CD" w:rsidP="0097344D">
      <w:pPr>
        <w:spacing w:before="120" w:after="120" w:line="320" w:lineRule="exact"/>
        <w:ind w:firstLine="567"/>
        <w:jc w:val="both"/>
        <w:rPr>
          <w:szCs w:val="28"/>
        </w:rPr>
      </w:pPr>
      <w:r w:rsidRPr="004E2FF8">
        <w:rPr>
          <w:szCs w:val="28"/>
        </w:rPr>
        <w:t>1. Định mức kinh tế - kỹ thuật trong lĩnh vực lâm nghiệp và kiểm lâm là mức hao phí cần thiết về lao động, vật tư, máy móc thiết bị để hoàn thành một đơn vị sản phẩm trong một điều kiện cụ thể, đạt được các tiêu chí, tiêu chuẩn, chất lượng do cơ quan nhà nước có thẩm quyền ban hành.</w:t>
      </w:r>
    </w:p>
    <w:p w14:paraId="3BAAE762" w14:textId="047A49F0" w:rsidR="00E616CD" w:rsidRPr="004E2FF8" w:rsidRDefault="00E616CD" w:rsidP="0097344D">
      <w:pPr>
        <w:spacing w:before="120" w:after="120" w:line="320" w:lineRule="exact"/>
        <w:ind w:firstLine="567"/>
        <w:jc w:val="both"/>
        <w:rPr>
          <w:szCs w:val="28"/>
        </w:rPr>
      </w:pPr>
      <w:r w:rsidRPr="004E2FF8">
        <w:rPr>
          <w:szCs w:val="28"/>
        </w:rPr>
        <w:t>2. Các yếu tố hình thành định mức kinh tế - kỹ thuật trong lĩnh vực lâm nghiệp</w:t>
      </w:r>
      <w:r w:rsidR="00B32747">
        <w:rPr>
          <w:szCs w:val="28"/>
        </w:rPr>
        <w:t xml:space="preserve"> và kiểm lâm</w:t>
      </w:r>
      <w:r w:rsidRPr="004E2FF8">
        <w:rPr>
          <w:szCs w:val="28"/>
        </w:rPr>
        <w:t xml:space="preserve"> gồm: Biện pháp thi công theo hướng dẫn kỹ thuật đã được cơ quan nhà nước có thẩm quyền ban hành; điều kiện lập địa và cự ly di chuyển.</w:t>
      </w:r>
    </w:p>
    <w:p w14:paraId="68F28770" w14:textId="396F58BF" w:rsidR="00E616CD" w:rsidRPr="004E2FF8" w:rsidRDefault="00E616CD" w:rsidP="0097344D">
      <w:pPr>
        <w:spacing w:before="120" w:after="120" w:line="320" w:lineRule="exact"/>
        <w:ind w:firstLine="567"/>
        <w:jc w:val="both"/>
        <w:rPr>
          <w:szCs w:val="28"/>
        </w:rPr>
      </w:pPr>
      <w:r w:rsidRPr="004E2FF8">
        <w:rPr>
          <w:szCs w:val="28"/>
        </w:rPr>
        <w:t>3. Hệ số điều chỉnh (K) là hệ số được sử dụng để tính toán, điều chỉnh mức hao phí lao động khi các yếu tố hình thành định mức thay đổi.</w:t>
      </w:r>
    </w:p>
    <w:p w14:paraId="3B42B6E5" w14:textId="7FAC6CBA" w:rsidR="00E616CD" w:rsidRPr="004E2FF8" w:rsidRDefault="00E616CD" w:rsidP="0097344D">
      <w:pPr>
        <w:spacing w:before="120" w:after="120" w:line="320" w:lineRule="exact"/>
        <w:ind w:firstLine="567"/>
        <w:jc w:val="both"/>
        <w:rPr>
          <w:szCs w:val="28"/>
        </w:rPr>
      </w:pPr>
      <w:r w:rsidRPr="004E2FF8">
        <w:rPr>
          <w:szCs w:val="28"/>
        </w:rPr>
        <w:t>4. Điều kiện bình thường là điều kiện mà các yếu tố hình thành định mức được áp dụng phổ biến ở các địa phương với hệ số K=1.</w:t>
      </w:r>
    </w:p>
    <w:p w14:paraId="096F358D" w14:textId="14D41781" w:rsidR="00E616CD" w:rsidRPr="004E2FF8" w:rsidRDefault="00E616CD" w:rsidP="0097344D">
      <w:pPr>
        <w:spacing w:before="120" w:after="120" w:line="320" w:lineRule="exact"/>
        <w:ind w:firstLine="567"/>
        <w:jc w:val="both"/>
        <w:rPr>
          <w:szCs w:val="28"/>
        </w:rPr>
      </w:pPr>
      <w:r w:rsidRPr="004E2FF8">
        <w:rPr>
          <w:szCs w:val="28"/>
        </w:rPr>
        <w:t>5. Cự ly di chuyển là khoảng cách di chuyển không sử dụng được các phương tiện cơ giới (ô tô, xe máy, thuyền máy) để đến nơi thực hiện công việc.</w:t>
      </w:r>
    </w:p>
    <w:p w14:paraId="41F58DC3" w14:textId="04363A41" w:rsidR="00ED095B" w:rsidRPr="004E2FF8" w:rsidRDefault="00ED095B" w:rsidP="0097344D">
      <w:pPr>
        <w:spacing w:before="120" w:after="120" w:line="320" w:lineRule="exact"/>
        <w:ind w:firstLine="567"/>
        <w:jc w:val="both"/>
        <w:rPr>
          <w:b/>
          <w:szCs w:val="28"/>
        </w:rPr>
      </w:pPr>
      <w:r w:rsidRPr="004E2FF8">
        <w:rPr>
          <w:b/>
          <w:szCs w:val="28"/>
        </w:rPr>
        <w:t>Điều 4. Nguyên tắc</w:t>
      </w:r>
      <w:r w:rsidR="00F97F95" w:rsidRPr="004E2FF8">
        <w:rPr>
          <w:b/>
          <w:szCs w:val="28"/>
        </w:rPr>
        <w:t xml:space="preserve"> áp dụng</w:t>
      </w:r>
    </w:p>
    <w:p w14:paraId="4182AECB" w14:textId="77777777" w:rsidR="00040B36" w:rsidRPr="004E2FF8" w:rsidRDefault="00040B36" w:rsidP="00040B36">
      <w:pPr>
        <w:spacing w:before="120" w:after="120" w:line="320" w:lineRule="exact"/>
        <w:ind w:firstLine="567"/>
        <w:jc w:val="both"/>
        <w:rPr>
          <w:szCs w:val="28"/>
        </w:rPr>
      </w:pPr>
      <w:r w:rsidRPr="004E2FF8">
        <w:rPr>
          <w:szCs w:val="28"/>
        </w:rPr>
        <w:t>1. Căn cứ điều kiện lập địa, biện pháp kỹ thuật, cự ly di chuyển và loại rừng áp dụng hệ số điều chỉnh (K) để tính toán mức hao phí lao động cần thiết cho từng hạng mục công việc khi lập thiết kế, dự toán hoặc xây dựng kế hoạch, tổ chức thực hiện.</w:t>
      </w:r>
    </w:p>
    <w:p w14:paraId="653FCF86" w14:textId="77777777" w:rsidR="007135C4" w:rsidRPr="004E2FF8" w:rsidRDefault="007135C4" w:rsidP="007135C4">
      <w:pPr>
        <w:spacing w:before="120" w:after="120" w:line="320" w:lineRule="exact"/>
        <w:ind w:firstLine="567"/>
        <w:jc w:val="both"/>
        <w:rPr>
          <w:szCs w:val="28"/>
        </w:rPr>
      </w:pPr>
      <w:r w:rsidRPr="004E2FF8">
        <w:rPr>
          <w:szCs w:val="28"/>
        </w:rPr>
        <w:t>Việc áp dụng hệ số điều chỉnh (K) được thực hiện theo hướng dẫn cụ thể tại các Phụ lục ban hành kèm theo Thông tư này. Trường hợp đồng thời có nhiều yếu tố làm thay đổi định mức thì hệ số điều chỉnh (K) được xác định bằng tích các hệ số điều chỉnh của từng yếu tố, trừ trường hợp Phụ lục ban hành kèm theo Thông tư này có quy định khác.</w:t>
      </w:r>
    </w:p>
    <w:p w14:paraId="20D10AAF" w14:textId="77777777" w:rsidR="00040B36" w:rsidRPr="004E2FF8" w:rsidRDefault="00040B36" w:rsidP="00040B36">
      <w:pPr>
        <w:spacing w:before="120" w:after="120" w:line="320" w:lineRule="exact"/>
        <w:ind w:firstLine="567"/>
        <w:jc w:val="both"/>
        <w:rPr>
          <w:szCs w:val="28"/>
        </w:rPr>
      </w:pPr>
      <w:r w:rsidRPr="004E2FF8">
        <w:rPr>
          <w:szCs w:val="28"/>
        </w:rPr>
        <w:t>2. Việc áp dụng định mức kinh tế - kỹ thuật tuân thủ yêu cầu được quy định trong các tiêu chuẩn, quy chuẩn, hướng dẫn kỹ thuật, quy trình thực hiện đã được cơ quan nhà nước có thẩm quyền ban hành.</w:t>
      </w:r>
    </w:p>
    <w:p w14:paraId="3947BED2" w14:textId="199E9E13" w:rsidR="004366EE" w:rsidRPr="004E2FF8" w:rsidRDefault="004366EE" w:rsidP="004366EE">
      <w:pPr>
        <w:spacing w:before="120" w:after="120" w:line="320" w:lineRule="exact"/>
        <w:ind w:firstLine="567"/>
        <w:jc w:val="both"/>
        <w:rPr>
          <w:szCs w:val="28"/>
        </w:rPr>
      </w:pPr>
      <w:r w:rsidRPr="004E2FF8">
        <w:rPr>
          <w:szCs w:val="28"/>
        </w:rPr>
        <w:lastRenderedPageBreak/>
        <w:t>3. Đối với những công việc chưa được quy định định mức kinh tế - kỹ thuật tại Thông tư này thì áp dụng định mức kinh tế - kỹ thuật của cơ quan nhà nước có thẩm quyền ban hành hoặc theo quy định của pháp luật có liên quan.</w:t>
      </w:r>
    </w:p>
    <w:p w14:paraId="7CFE7556" w14:textId="5E276F66" w:rsidR="000C7DF3" w:rsidRPr="004E2FF8" w:rsidRDefault="000C7DF3" w:rsidP="000C7DF3">
      <w:pPr>
        <w:spacing w:before="120" w:after="120" w:line="320" w:lineRule="exact"/>
        <w:ind w:firstLine="567"/>
        <w:jc w:val="both"/>
        <w:rPr>
          <w:szCs w:val="28"/>
        </w:rPr>
      </w:pPr>
      <w:r w:rsidRPr="004E2FF8">
        <w:rPr>
          <w:szCs w:val="28"/>
        </w:rPr>
        <w:t xml:space="preserve">4. Khuyến khích áp dụng khoa học công nghệ và chuyển đổi số để nâng cao chất lượng và giảm thời gian thực hiện; giá trị thực hiện được xác định trên cơ sở kết quả, sản phẩm và dự toán được cấp có thẩm quyền phê duyệt. </w:t>
      </w:r>
    </w:p>
    <w:p w14:paraId="0FEFC8FE" w14:textId="2DF6E476" w:rsidR="000C7DF3" w:rsidRPr="004E2FF8" w:rsidRDefault="000C7DF3" w:rsidP="00040B36">
      <w:pPr>
        <w:spacing w:before="120" w:after="120" w:line="320" w:lineRule="exact"/>
        <w:ind w:firstLine="567"/>
        <w:jc w:val="both"/>
        <w:rPr>
          <w:szCs w:val="28"/>
        </w:rPr>
      </w:pPr>
      <w:r w:rsidRPr="004E2FF8">
        <w:rPr>
          <w:szCs w:val="28"/>
        </w:rPr>
        <w:t>5. Hệ số lương cụ thể cho từng công việc trong các bảng định mức do cơ quan phê duyệt dự toán quyết định; nhân lực thực hiện được hưởng theo hệ số lương cụ thể của công việc đó.</w:t>
      </w:r>
    </w:p>
    <w:p w14:paraId="6935B906" w14:textId="3D8EC64B" w:rsidR="00FB4770" w:rsidRPr="004E2FF8" w:rsidRDefault="00FB4770" w:rsidP="00661890">
      <w:pPr>
        <w:spacing w:before="360" w:after="120" w:line="360" w:lineRule="exact"/>
        <w:jc w:val="center"/>
        <w:rPr>
          <w:b/>
          <w:bCs/>
          <w:szCs w:val="28"/>
        </w:rPr>
      </w:pPr>
      <w:r w:rsidRPr="004E2FF8">
        <w:rPr>
          <w:b/>
          <w:bCs/>
          <w:szCs w:val="28"/>
        </w:rPr>
        <w:t>Chương II</w:t>
      </w:r>
    </w:p>
    <w:p w14:paraId="586D26A0" w14:textId="7BA596C1" w:rsidR="00FB4770" w:rsidRPr="004E2FF8" w:rsidRDefault="00FB4770" w:rsidP="000517DA">
      <w:pPr>
        <w:spacing w:before="120" w:after="120" w:line="360" w:lineRule="exact"/>
        <w:jc w:val="center"/>
        <w:rPr>
          <w:b/>
          <w:bCs/>
          <w:szCs w:val="28"/>
        </w:rPr>
      </w:pPr>
      <w:r w:rsidRPr="004E2FF8">
        <w:rPr>
          <w:b/>
          <w:bCs/>
          <w:szCs w:val="28"/>
        </w:rPr>
        <w:t>QUY ĐỊNH ĐỊNH MỨC KINH TẾ - KỸ THUẬT</w:t>
      </w:r>
    </w:p>
    <w:p w14:paraId="5A4EE6A9" w14:textId="52CF6325" w:rsidR="008F4EEF" w:rsidRPr="004E2FF8" w:rsidRDefault="00FB4770" w:rsidP="0063498D">
      <w:pPr>
        <w:spacing w:before="360" w:after="120" w:line="360" w:lineRule="exact"/>
        <w:jc w:val="center"/>
        <w:rPr>
          <w:b/>
          <w:lang w:val="vi-VN"/>
        </w:rPr>
      </w:pPr>
      <w:r w:rsidRPr="004E2FF8">
        <w:rPr>
          <w:b/>
          <w:lang w:val="vi-VN"/>
        </w:rPr>
        <w:t>Mục 1</w:t>
      </w:r>
    </w:p>
    <w:p w14:paraId="1FF3C174" w14:textId="791B6831" w:rsidR="008F4EEF" w:rsidRPr="004E2FF8" w:rsidRDefault="00AC3E7D" w:rsidP="0063498D">
      <w:pPr>
        <w:spacing w:before="120" w:after="120" w:line="360" w:lineRule="exact"/>
        <w:jc w:val="center"/>
        <w:rPr>
          <w:b/>
          <w:lang w:val="vi-VN"/>
        </w:rPr>
      </w:pPr>
      <w:r w:rsidRPr="004E2FF8">
        <w:rPr>
          <w:b/>
          <w:lang w:val="vi-VN"/>
        </w:rPr>
        <w:t>ĐỊNH MỨC KINH TẾ - KỸ THUẬT VỀ SẢN XUẤT GIỐNG CÂY</w:t>
      </w:r>
      <w:r w:rsidR="0097700C" w:rsidRPr="004E2FF8">
        <w:rPr>
          <w:b/>
        </w:rPr>
        <w:t xml:space="preserve"> TRỒNG</w:t>
      </w:r>
      <w:r w:rsidRPr="004E2FF8">
        <w:rPr>
          <w:b/>
          <w:lang w:val="vi-VN"/>
        </w:rPr>
        <w:t xml:space="preserve"> LÂM NGHIỆP VÀ MỘT SỐ BIỆN PHÁP LÂM SINH</w:t>
      </w:r>
    </w:p>
    <w:p w14:paraId="473E363E" w14:textId="007CA040" w:rsidR="007772E9" w:rsidRPr="004E2FF8" w:rsidRDefault="007772E9" w:rsidP="00661890">
      <w:pPr>
        <w:spacing w:before="360" w:after="120" w:line="360" w:lineRule="exact"/>
        <w:ind w:firstLine="567"/>
        <w:jc w:val="both"/>
        <w:rPr>
          <w:b/>
          <w:spacing w:val="-4"/>
          <w:szCs w:val="28"/>
        </w:rPr>
      </w:pPr>
      <w:r w:rsidRPr="004E2FF8">
        <w:rPr>
          <w:b/>
          <w:spacing w:val="-4"/>
          <w:szCs w:val="28"/>
        </w:rPr>
        <w:t>Điều 5. Đ</w:t>
      </w:r>
      <w:r w:rsidRPr="004E2FF8">
        <w:rPr>
          <w:b/>
          <w:spacing w:val="-4"/>
        </w:rPr>
        <w:t xml:space="preserve">ịnh mức kinh tế - kỹ thuật </w:t>
      </w:r>
      <w:r w:rsidRPr="004E2FF8">
        <w:rPr>
          <w:b/>
          <w:spacing w:val="-4"/>
          <w:szCs w:val="28"/>
        </w:rPr>
        <w:t>về sản xuất giống cây trồng lâm nghiệp</w:t>
      </w:r>
    </w:p>
    <w:p w14:paraId="3C778854" w14:textId="77004E89" w:rsidR="00E616CD" w:rsidRPr="004E2FF8" w:rsidRDefault="00E616CD" w:rsidP="0097344D">
      <w:pPr>
        <w:spacing w:before="120" w:after="120" w:line="320" w:lineRule="exact"/>
        <w:ind w:firstLine="567"/>
        <w:jc w:val="both"/>
        <w:rPr>
          <w:szCs w:val="28"/>
        </w:rPr>
      </w:pPr>
      <w:r w:rsidRPr="004E2FF8">
        <w:rPr>
          <w:szCs w:val="28"/>
        </w:rPr>
        <w:t>1. Trình tự thực hiện</w:t>
      </w:r>
      <w:r w:rsidR="0097344D" w:rsidRPr="004E2FF8">
        <w:rPr>
          <w:szCs w:val="28"/>
        </w:rPr>
        <w:t>: thực hiện</w:t>
      </w:r>
      <w:r w:rsidRPr="004E2FF8">
        <w:rPr>
          <w:szCs w:val="28"/>
        </w:rPr>
        <w:t xml:space="preserve"> theo hướng dẫn tại tiểu Mục I Phần I Phụ lục I kèm theo Thông tư này</w:t>
      </w:r>
      <w:r w:rsidR="004366EE" w:rsidRPr="004E2FF8">
        <w:rPr>
          <w:szCs w:val="28"/>
        </w:rPr>
        <w:t>.</w:t>
      </w:r>
    </w:p>
    <w:p w14:paraId="50B5DBCD" w14:textId="5B493603" w:rsidR="00E616CD" w:rsidRPr="004E2FF8" w:rsidRDefault="004366EE" w:rsidP="0097344D">
      <w:pPr>
        <w:spacing w:before="120" w:after="120" w:line="320" w:lineRule="exact"/>
        <w:ind w:firstLine="567"/>
        <w:jc w:val="both"/>
        <w:rPr>
          <w:szCs w:val="28"/>
        </w:rPr>
      </w:pPr>
      <w:r w:rsidRPr="004E2FF8">
        <w:rPr>
          <w:szCs w:val="28"/>
        </w:rPr>
        <w:t>2</w:t>
      </w:r>
      <w:r w:rsidR="00E616CD" w:rsidRPr="004E2FF8">
        <w:rPr>
          <w:szCs w:val="28"/>
        </w:rPr>
        <w:t xml:space="preserve">. Định mức kinh tế </w:t>
      </w:r>
      <w:r w:rsidR="004E1B8D" w:rsidRPr="004E2FF8">
        <w:rPr>
          <w:szCs w:val="28"/>
        </w:rPr>
        <w:t xml:space="preserve">- </w:t>
      </w:r>
      <w:r w:rsidR="00E616CD" w:rsidRPr="004E2FF8">
        <w:rPr>
          <w:szCs w:val="28"/>
        </w:rPr>
        <w:t>kỹ thuật</w:t>
      </w:r>
    </w:p>
    <w:p w14:paraId="78E2A24A" w14:textId="0791CEF7" w:rsidR="00E616CD" w:rsidRPr="004E2FF8" w:rsidRDefault="00E616CD" w:rsidP="0097344D">
      <w:pPr>
        <w:spacing w:before="120" w:after="120" w:line="320" w:lineRule="exact"/>
        <w:ind w:firstLine="567"/>
        <w:jc w:val="both"/>
        <w:rPr>
          <w:szCs w:val="28"/>
        </w:rPr>
      </w:pPr>
      <w:r w:rsidRPr="004E2FF8">
        <w:rPr>
          <w:szCs w:val="28"/>
        </w:rPr>
        <w:t>a) Định mức kinh tế</w:t>
      </w:r>
      <w:r w:rsidR="004E1B8D" w:rsidRPr="004E2FF8">
        <w:rPr>
          <w:szCs w:val="28"/>
        </w:rPr>
        <w:t xml:space="preserve"> -</w:t>
      </w:r>
      <w:r w:rsidRPr="004E2FF8">
        <w:rPr>
          <w:szCs w:val="28"/>
        </w:rPr>
        <w:t xml:space="preserve"> kỹ thuật các khâu sản xuất giống cây trồng lâm nghiệp áp dụng tại Mục II</w:t>
      </w:r>
      <w:r w:rsidR="004E1B8D" w:rsidRPr="004E2FF8">
        <w:rPr>
          <w:szCs w:val="28"/>
        </w:rPr>
        <w:t>I</w:t>
      </w:r>
      <w:r w:rsidRPr="004E2FF8">
        <w:rPr>
          <w:szCs w:val="28"/>
        </w:rPr>
        <w:t xml:space="preserve"> Phần I Phụ lục I</w:t>
      </w:r>
      <w:r w:rsidR="0097344D" w:rsidRPr="004E2FF8">
        <w:rPr>
          <w:szCs w:val="28"/>
        </w:rPr>
        <w:t xml:space="preserve"> ban hành</w:t>
      </w:r>
      <w:r w:rsidRPr="004E2FF8">
        <w:rPr>
          <w:szCs w:val="28"/>
        </w:rPr>
        <w:t xml:space="preserve"> kèm theo Thông tư này.</w:t>
      </w:r>
    </w:p>
    <w:p w14:paraId="0B5002A2" w14:textId="374ADE8A" w:rsidR="00E616CD" w:rsidRPr="004E2FF8" w:rsidRDefault="00E616CD" w:rsidP="0097344D">
      <w:pPr>
        <w:spacing w:before="120" w:after="120" w:line="320" w:lineRule="exact"/>
        <w:ind w:firstLine="567"/>
        <w:jc w:val="both"/>
        <w:rPr>
          <w:szCs w:val="28"/>
        </w:rPr>
      </w:pPr>
      <w:r w:rsidRPr="004E2FF8">
        <w:rPr>
          <w:szCs w:val="28"/>
        </w:rPr>
        <w:t xml:space="preserve">b) </w:t>
      </w:r>
      <w:bookmarkStart w:id="0" w:name="_Hlk234854763"/>
      <w:r w:rsidRPr="004E2FF8">
        <w:rPr>
          <w:szCs w:val="28"/>
        </w:rPr>
        <w:t xml:space="preserve">Hệ số điều chỉnh định mức; cấp bậc công việc và định mức lao động gián tiếp </w:t>
      </w:r>
      <w:bookmarkEnd w:id="0"/>
      <w:r w:rsidRPr="004E2FF8">
        <w:rPr>
          <w:szCs w:val="28"/>
        </w:rPr>
        <w:t>cho các khâu sản xuất giống áp dụng quy định tại Mục I phần I Phụ lục I ban hành kèm theo Thông tư này để lập thiết kế, dự toán.</w:t>
      </w:r>
    </w:p>
    <w:p w14:paraId="1781C20B" w14:textId="77777777" w:rsidR="00E616CD" w:rsidRPr="004E2FF8" w:rsidRDefault="00E616CD" w:rsidP="0097344D">
      <w:pPr>
        <w:spacing w:before="120" w:after="120" w:line="320" w:lineRule="exact"/>
        <w:ind w:firstLine="567"/>
        <w:jc w:val="both"/>
        <w:rPr>
          <w:b/>
          <w:szCs w:val="28"/>
        </w:rPr>
      </w:pPr>
      <w:r w:rsidRPr="004E2FF8">
        <w:rPr>
          <w:b/>
          <w:szCs w:val="28"/>
        </w:rPr>
        <w:t>Điều 6. Đ</w:t>
      </w:r>
      <w:r w:rsidRPr="004E2FF8">
        <w:rPr>
          <w:b/>
        </w:rPr>
        <w:t xml:space="preserve">ịnh mức kinh tế - kỹ thuật </w:t>
      </w:r>
      <w:r w:rsidRPr="004E2FF8">
        <w:rPr>
          <w:b/>
          <w:szCs w:val="28"/>
        </w:rPr>
        <w:t>về một số biện pháp lâm sinh</w:t>
      </w:r>
    </w:p>
    <w:p w14:paraId="0FCED8D2" w14:textId="60D49F4B" w:rsidR="00E616CD" w:rsidRPr="004E2FF8" w:rsidRDefault="00E616CD" w:rsidP="0097344D">
      <w:pPr>
        <w:spacing w:before="120" w:after="120" w:line="320" w:lineRule="exact"/>
        <w:ind w:firstLine="567"/>
        <w:jc w:val="both"/>
        <w:rPr>
          <w:szCs w:val="28"/>
        </w:rPr>
      </w:pPr>
      <w:r w:rsidRPr="004E2FF8">
        <w:rPr>
          <w:szCs w:val="28"/>
        </w:rPr>
        <w:t xml:space="preserve">1. Trình tự thực hiện: thực hiện theo </w:t>
      </w:r>
      <w:r w:rsidR="00763824" w:rsidRPr="004E2FF8">
        <w:rPr>
          <w:szCs w:val="28"/>
        </w:rPr>
        <w:t>quy định</w:t>
      </w:r>
      <w:r w:rsidRPr="004E2FF8">
        <w:rPr>
          <w:szCs w:val="28"/>
        </w:rPr>
        <w:t xml:space="preserve"> của</w:t>
      </w:r>
      <w:r w:rsidR="00763824" w:rsidRPr="004E2FF8">
        <w:rPr>
          <w:szCs w:val="28"/>
        </w:rPr>
        <w:t xml:space="preserve"> Bộ trưởng</w:t>
      </w:r>
      <w:r w:rsidRPr="004E2FF8">
        <w:rPr>
          <w:szCs w:val="28"/>
        </w:rPr>
        <w:t xml:space="preserve"> Bộ Nông nghiệp và Môi trường quy định về quản lý giống cây trồng lâm nghiệp và các biện pháp lâm sinh.</w:t>
      </w:r>
    </w:p>
    <w:p w14:paraId="0D60B65A" w14:textId="6EFA082D" w:rsidR="00E616CD" w:rsidRPr="004E2FF8" w:rsidRDefault="004E1B8D" w:rsidP="0097344D">
      <w:pPr>
        <w:spacing w:before="120" w:after="120" w:line="320" w:lineRule="exact"/>
        <w:ind w:firstLine="567"/>
        <w:jc w:val="both"/>
        <w:rPr>
          <w:szCs w:val="28"/>
        </w:rPr>
      </w:pPr>
      <w:r w:rsidRPr="004E2FF8">
        <w:rPr>
          <w:szCs w:val="28"/>
        </w:rPr>
        <w:t>2</w:t>
      </w:r>
      <w:r w:rsidR="00E616CD" w:rsidRPr="004E2FF8">
        <w:rPr>
          <w:szCs w:val="28"/>
        </w:rPr>
        <w:t>. Định mức kinh tế</w:t>
      </w:r>
      <w:r w:rsidRPr="004E2FF8">
        <w:rPr>
          <w:szCs w:val="28"/>
        </w:rPr>
        <w:t xml:space="preserve"> -</w:t>
      </w:r>
      <w:r w:rsidR="00E616CD" w:rsidRPr="004E2FF8">
        <w:rPr>
          <w:szCs w:val="28"/>
        </w:rPr>
        <w:t xml:space="preserve"> kỹ thuật</w:t>
      </w:r>
    </w:p>
    <w:p w14:paraId="070F6AA7" w14:textId="0FA958C5" w:rsidR="00E616CD" w:rsidRPr="004E2FF8" w:rsidRDefault="00E616CD" w:rsidP="0097344D">
      <w:pPr>
        <w:spacing w:before="120" w:after="120" w:line="320" w:lineRule="exact"/>
        <w:ind w:firstLine="567"/>
        <w:jc w:val="both"/>
        <w:rPr>
          <w:szCs w:val="28"/>
        </w:rPr>
      </w:pPr>
      <w:r w:rsidRPr="004E2FF8">
        <w:rPr>
          <w:szCs w:val="28"/>
        </w:rPr>
        <w:t xml:space="preserve"> a) Định mức kinh tế</w:t>
      </w:r>
      <w:r w:rsidR="004E1B8D" w:rsidRPr="004E2FF8">
        <w:rPr>
          <w:szCs w:val="28"/>
        </w:rPr>
        <w:t xml:space="preserve"> -</w:t>
      </w:r>
      <w:r w:rsidRPr="004E2FF8">
        <w:rPr>
          <w:szCs w:val="28"/>
        </w:rPr>
        <w:t xml:space="preserve"> kỹ thuật </w:t>
      </w:r>
      <w:r w:rsidRPr="004E2FF8">
        <w:rPr>
          <w:bCs/>
          <w:szCs w:val="28"/>
        </w:rPr>
        <w:t xml:space="preserve">về một số biện pháp lâm sinh </w:t>
      </w:r>
      <w:r w:rsidRPr="004E2FF8">
        <w:rPr>
          <w:szCs w:val="28"/>
        </w:rPr>
        <w:t>áp dụng tại Mục I</w:t>
      </w:r>
      <w:r w:rsidR="004E1B8D" w:rsidRPr="004E2FF8">
        <w:rPr>
          <w:szCs w:val="28"/>
        </w:rPr>
        <w:t>I</w:t>
      </w:r>
      <w:r w:rsidRPr="004E2FF8">
        <w:rPr>
          <w:szCs w:val="28"/>
        </w:rPr>
        <w:t xml:space="preserve"> Phần II Phụ lục I kèm theo Thông tư này.</w:t>
      </w:r>
    </w:p>
    <w:p w14:paraId="00434C91" w14:textId="6EBF2E91" w:rsidR="00E616CD" w:rsidRPr="004E2FF8" w:rsidRDefault="00E616CD" w:rsidP="0097344D">
      <w:pPr>
        <w:spacing w:before="120" w:after="120" w:line="320" w:lineRule="exact"/>
        <w:ind w:firstLine="709"/>
        <w:jc w:val="both"/>
        <w:rPr>
          <w:szCs w:val="28"/>
        </w:rPr>
      </w:pPr>
      <w:r w:rsidRPr="004E2FF8">
        <w:rPr>
          <w:szCs w:val="28"/>
        </w:rPr>
        <w:t xml:space="preserve">b) </w:t>
      </w:r>
      <w:bookmarkStart w:id="1" w:name="_Hlk234856200"/>
      <w:r w:rsidRPr="004E2FF8">
        <w:rPr>
          <w:szCs w:val="28"/>
        </w:rPr>
        <w:t>Hệ số điều chỉnh định mức; phân loại đất trồng rừng; phân loại thực bì phát vỡ; cấp bậc công việc và định mức lao động gián tiếp cho các biện pháp lâm sinh</w:t>
      </w:r>
      <w:bookmarkEnd w:id="1"/>
      <w:r w:rsidRPr="004E2FF8">
        <w:rPr>
          <w:szCs w:val="28"/>
        </w:rPr>
        <w:t xml:space="preserve"> áp dụng quy định tại mục I phần II Phụ lục I ban hành kèm theo Thông tư này để lập thiết kế, dự toán.</w:t>
      </w:r>
    </w:p>
    <w:p w14:paraId="30DD0775" w14:textId="4013672E" w:rsidR="00E616CD" w:rsidRPr="004E2FF8" w:rsidRDefault="007135C4" w:rsidP="007135C4">
      <w:pPr>
        <w:spacing w:before="120" w:after="120" w:line="320" w:lineRule="exact"/>
        <w:ind w:firstLine="567"/>
        <w:jc w:val="both"/>
        <w:rPr>
          <w:szCs w:val="28"/>
        </w:rPr>
      </w:pPr>
      <w:r w:rsidRPr="004E2FF8">
        <w:rPr>
          <w:szCs w:val="28"/>
        </w:rPr>
        <w:lastRenderedPageBreak/>
        <w:t>3</w:t>
      </w:r>
      <w:r w:rsidR="004E1B8D" w:rsidRPr="004E2FF8">
        <w:rPr>
          <w:szCs w:val="28"/>
        </w:rPr>
        <w:t xml:space="preserve">. Đối với các </w:t>
      </w:r>
      <w:r w:rsidR="004E1B8D" w:rsidRPr="004E2FF8">
        <w:rPr>
          <w:spacing w:val="3"/>
          <w:szCs w:val="28"/>
          <w:shd w:val="clear" w:color="auto" w:fill="FFFFFF"/>
        </w:rPr>
        <w:t xml:space="preserve">hoạt động phòng cháy và chữa cháy rừng có nội dung công việc tương tự </w:t>
      </w:r>
      <w:r w:rsidR="00ED6145" w:rsidRPr="004E2FF8">
        <w:rPr>
          <w:spacing w:val="3"/>
          <w:szCs w:val="28"/>
          <w:shd w:val="clear" w:color="auto" w:fill="FFFFFF"/>
        </w:rPr>
        <w:t>biện pháp</w:t>
      </w:r>
      <w:r w:rsidR="004E1B8D" w:rsidRPr="004E2FF8">
        <w:rPr>
          <w:szCs w:val="28"/>
        </w:rPr>
        <w:t xml:space="preserve"> lâm sinh, thì được áp dụng theo định mức tại Bảng 4 và Bảng 5 mục 6 Phần II Phụ lục I ban hành kèm theo Thông tư này.</w:t>
      </w:r>
    </w:p>
    <w:p w14:paraId="543FFE1A" w14:textId="1D84D1DA" w:rsidR="008F4EEF" w:rsidRPr="004E2FF8" w:rsidRDefault="00FB4770" w:rsidP="0063498D">
      <w:pPr>
        <w:spacing w:before="360" w:after="120" w:line="360" w:lineRule="exact"/>
        <w:jc w:val="center"/>
        <w:rPr>
          <w:b/>
          <w:lang w:val="vi-VN"/>
        </w:rPr>
      </w:pPr>
      <w:r w:rsidRPr="004E2FF8">
        <w:rPr>
          <w:b/>
        </w:rPr>
        <w:t>Mục 2</w:t>
      </w:r>
    </w:p>
    <w:p w14:paraId="360405A9" w14:textId="1082CFDD" w:rsidR="008F4EEF" w:rsidRPr="004E2FF8" w:rsidRDefault="00AC3E7D" w:rsidP="0063498D">
      <w:pPr>
        <w:spacing w:before="120" w:after="120" w:line="360" w:lineRule="exact"/>
        <w:jc w:val="center"/>
        <w:rPr>
          <w:b/>
          <w:spacing w:val="-2"/>
        </w:rPr>
      </w:pPr>
      <w:r w:rsidRPr="004E2FF8">
        <w:rPr>
          <w:b/>
          <w:spacing w:val="-2"/>
          <w:lang w:val="vi-VN"/>
        </w:rPr>
        <w:t>ĐỊNH MỨC KINH TẾ - KỸ THUẬT ĐIỀU TRA RỪNG, KIỂM KÊ RỪNG, THEO DÕI DIỄN BIẾN RỪNG</w:t>
      </w:r>
      <w:r w:rsidR="0053400D" w:rsidRPr="004E2FF8">
        <w:rPr>
          <w:b/>
          <w:spacing w:val="-2"/>
        </w:rPr>
        <w:t>, PHÂN ĐỊNH RANH GIỚI RỪNG</w:t>
      </w:r>
    </w:p>
    <w:p w14:paraId="3534E62D" w14:textId="77777777" w:rsidR="00324EF3" w:rsidRPr="004E2FF8" w:rsidRDefault="00324EF3" w:rsidP="00324EF3">
      <w:pPr>
        <w:spacing w:before="360" w:after="120" w:line="360" w:lineRule="exact"/>
        <w:ind w:firstLine="567"/>
        <w:jc w:val="both"/>
        <w:rPr>
          <w:b/>
        </w:rPr>
      </w:pPr>
      <w:r w:rsidRPr="004E2FF8">
        <w:rPr>
          <w:b/>
          <w:lang w:val="vi-VN"/>
        </w:rPr>
        <w:t xml:space="preserve">Điều </w:t>
      </w:r>
      <w:r w:rsidRPr="004E2FF8">
        <w:rPr>
          <w:b/>
        </w:rPr>
        <w:t>7</w:t>
      </w:r>
      <w:r w:rsidRPr="004E2FF8">
        <w:rPr>
          <w:b/>
          <w:lang w:val="vi-VN"/>
        </w:rPr>
        <w:t xml:space="preserve">. </w:t>
      </w:r>
      <w:r w:rsidRPr="004E2FF8">
        <w:rPr>
          <w:b/>
        </w:rPr>
        <w:t xml:space="preserve">Định mức kinh tế - kỹ thuật điều tra rừng </w:t>
      </w:r>
    </w:p>
    <w:p w14:paraId="59D014FA" w14:textId="16F99E47" w:rsidR="00BD5F02" w:rsidRPr="004E2FF8" w:rsidRDefault="006C1431" w:rsidP="0097344D">
      <w:pPr>
        <w:spacing w:before="120" w:after="120" w:line="320" w:lineRule="exact"/>
        <w:ind w:firstLine="567"/>
        <w:jc w:val="both"/>
        <w:rPr>
          <w:szCs w:val="28"/>
        </w:rPr>
      </w:pPr>
      <w:r w:rsidRPr="004E2FF8">
        <w:rPr>
          <w:szCs w:val="28"/>
        </w:rPr>
        <w:t>1</w:t>
      </w:r>
      <w:r w:rsidR="00BD5F02" w:rsidRPr="004E2FF8">
        <w:rPr>
          <w:szCs w:val="28"/>
        </w:rPr>
        <w:t>. Trình tự thực hiện</w:t>
      </w:r>
    </w:p>
    <w:p w14:paraId="1EC1B1CF" w14:textId="2408573D" w:rsidR="00BD5F02" w:rsidRPr="004E2FF8" w:rsidRDefault="00BD5F02" w:rsidP="0097344D">
      <w:pPr>
        <w:spacing w:before="120" w:after="120" w:line="320" w:lineRule="exact"/>
        <w:ind w:firstLine="567"/>
        <w:jc w:val="both"/>
        <w:rPr>
          <w:szCs w:val="28"/>
        </w:rPr>
      </w:pPr>
      <w:r w:rsidRPr="004E2FF8">
        <w:rPr>
          <w:szCs w:val="28"/>
        </w:rPr>
        <w:t>Nhiệm vụ, quy trình, nội dung, phương pháp, thành quả điều tra rừng</w:t>
      </w:r>
      <w:r w:rsidR="00763824" w:rsidRPr="004E2FF8">
        <w:rPr>
          <w:szCs w:val="28"/>
        </w:rPr>
        <w:t xml:space="preserve"> thực hiện theo</w:t>
      </w:r>
      <w:r w:rsidRPr="004E2FF8">
        <w:rPr>
          <w:szCs w:val="28"/>
        </w:rPr>
        <w:t xml:space="preserve"> quy định của Bộ trưởng Bộ Nông nghiệp và Môi trường </w:t>
      </w:r>
      <w:r w:rsidR="00763824" w:rsidRPr="004E2FF8">
        <w:rPr>
          <w:szCs w:val="28"/>
        </w:rPr>
        <w:t>quy định chi tiết một số điều và biện pháp thi hành Luật Lâm nghiệp.</w:t>
      </w:r>
      <w:r w:rsidR="00763824" w:rsidRPr="004E2FF8" w:rsidDel="00763824">
        <w:rPr>
          <w:szCs w:val="28"/>
        </w:rPr>
        <w:t xml:space="preserve"> </w:t>
      </w:r>
    </w:p>
    <w:p w14:paraId="2EA8F209" w14:textId="21BF737A" w:rsidR="00BD5F02" w:rsidRPr="004E2FF8" w:rsidRDefault="006C1431" w:rsidP="0097344D">
      <w:pPr>
        <w:spacing w:before="120" w:after="120" w:line="320" w:lineRule="exact"/>
        <w:ind w:firstLine="567"/>
        <w:jc w:val="both"/>
        <w:rPr>
          <w:szCs w:val="28"/>
        </w:rPr>
      </w:pPr>
      <w:r w:rsidRPr="004E2FF8">
        <w:rPr>
          <w:szCs w:val="28"/>
        </w:rPr>
        <w:t>2</w:t>
      </w:r>
      <w:r w:rsidR="00BD5F02" w:rsidRPr="004E2FF8">
        <w:rPr>
          <w:szCs w:val="28"/>
        </w:rPr>
        <w:t>. Định mức kinh tế - kỹ thuật điều tra rừng tại Phụ lục II ban hành kèm theo Thông tư này.</w:t>
      </w:r>
    </w:p>
    <w:p w14:paraId="0C24984E" w14:textId="77777777" w:rsidR="00324EF3" w:rsidRPr="004E2FF8" w:rsidRDefault="00324EF3" w:rsidP="0097344D">
      <w:pPr>
        <w:spacing w:before="120" w:after="120" w:line="320" w:lineRule="exact"/>
        <w:ind w:firstLine="567"/>
        <w:jc w:val="both"/>
        <w:rPr>
          <w:b/>
        </w:rPr>
      </w:pPr>
      <w:r w:rsidRPr="004E2FF8">
        <w:rPr>
          <w:b/>
          <w:lang w:val="vi-VN"/>
        </w:rPr>
        <w:t xml:space="preserve">Điều </w:t>
      </w:r>
      <w:r w:rsidRPr="004E2FF8">
        <w:rPr>
          <w:b/>
        </w:rPr>
        <w:t>8</w:t>
      </w:r>
      <w:r w:rsidRPr="004E2FF8">
        <w:rPr>
          <w:b/>
          <w:lang w:val="vi-VN"/>
        </w:rPr>
        <w:t xml:space="preserve">. </w:t>
      </w:r>
      <w:r w:rsidRPr="004E2FF8">
        <w:rPr>
          <w:b/>
        </w:rPr>
        <w:t>Định mức kinh tế - kỹ thuật kiểm kê rừng</w:t>
      </w:r>
    </w:p>
    <w:p w14:paraId="005F0129" w14:textId="37CC30E6" w:rsidR="00324EF3" w:rsidRPr="004E2FF8" w:rsidRDefault="006C1431" w:rsidP="0097344D">
      <w:pPr>
        <w:spacing w:before="120" w:after="120" w:line="320" w:lineRule="exact"/>
        <w:ind w:firstLine="567"/>
        <w:jc w:val="both"/>
        <w:rPr>
          <w:szCs w:val="28"/>
        </w:rPr>
      </w:pPr>
      <w:r w:rsidRPr="004E2FF8">
        <w:rPr>
          <w:szCs w:val="28"/>
        </w:rPr>
        <w:t>1</w:t>
      </w:r>
      <w:r w:rsidR="00324EF3" w:rsidRPr="004E2FF8">
        <w:rPr>
          <w:szCs w:val="28"/>
        </w:rPr>
        <w:t>. Trình tự thực hiện</w:t>
      </w:r>
    </w:p>
    <w:p w14:paraId="57BC2303" w14:textId="715AA38B" w:rsidR="00324EF3" w:rsidRPr="004E2FF8" w:rsidRDefault="00324EF3" w:rsidP="0097344D">
      <w:pPr>
        <w:spacing w:before="120" w:after="120" w:line="320" w:lineRule="exact"/>
        <w:ind w:firstLine="567"/>
        <w:jc w:val="both"/>
        <w:rPr>
          <w:szCs w:val="28"/>
        </w:rPr>
      </w:pPr>
      <w:r w:rsidRPr="004E2FF8">
        <w:t xml:space="preserve">Nhiệm vụ, nội dung, yêu cầu, quy trình, thành quả kiểm kê rừng và hồ sơ quản lý rừng </w:t>
      </w:r>
      <w:r w:rsidR="00763824" w:rsidRPr="004E2FF8">
        <w:rPr>
          <w:szCs w:val="28"/>
        </w:rPr>
        <w:t>thực hiện theo quy định của Bộ trưởng Bộ Nông nghiệp và Môi trường quy định chi tiết một số điều và biện pháp thi hành Luật Lâm nghiệp.</w:t>
      </w:r>
    </w:p>
    <w:p w14:paraId="4F7F4EA3" w14:textId="0C6CD5EA" w:rsidR="00324EF3" w:rsidRPr="004E2FF8" w:rsidRDefault="006C1431" w:rsidP="0097344D">
      <w:pPr>
        <w:spacing w:before="120" w:after="120" w:line="320" w:lineRule="exact"/>
        <w:ind w:firstLine="567"/>
        <w:jc w:val="both"/>
        <w:rPr>
          <w:szCs w:val="28"/>
        </w:rPr>
      </w:pPr>
      <w:r w:rsidRPr="004E2FF8">
        <w:rPr>
          <w:szCs w:val="28"/>
        </w:rPr>
        <w:t>2</w:t>
      </w:r>
      <w:r w:rsidR="00324EF3" w:rsidRPr="004E2FF8">
        <w:rPr>
          <w:szCs w:val="28"/>
        </w:rPr>
        <w:t>. Định mức kinh tế - kỹ thuật</w:t>
      </w:r>
      <w:r w:rsidR="00324EF3" w:rsidRPr="004E2FF8">
        <w:t xml:space="preserve"> </w:t>
      </w:r>
      <w:r w:rsidR="00324EF3" w:rsidRPr="004E2FF8">
        <w:rPr>
          <w:szCs w:val="28"/>
        </w:rPr>
        <w:t>kiểm kê rừng tại Phụ lục</w:t>
      </w:r>
      <w:r w:rsidR="00763824" w:rsidRPr="004E2FF8">
        <w:rPr>
          <w:szCs w:val="28"/>
        </w:rPr>
        <w:t xml:space="preserve"> III</w:t>
      </w:r>
      <w:r w:rsidR="00324EF3" w:rsidRPr="004E2FF8">
        <w:rPr>
          <w:szCs w:val="28"/>
        </w:rPr>
        <w:t xml:space="preserve"> ban hành kèm theo Thông tư này</w:t>
      </w:r>
      <w:r w:rsidR="00176308" w:rsidRPr="004E2FF8">
        <w:rPr>
          <w:szCs w:val="28"/>
        </w:rPr>
        <w:t>.</w:t>
      </w:r>
    </w:p>
    <w:p w14:paraId="61F8A3F2" w14:textId="77777777" w:rsidR="00324EF3" w:rsidRPr="004E2FF8" w:rsidRDefault="00324EF3" w:rsidP="0097344D">
      <w:pPr>
        <w:spacing w:before="120" w:after="120" w:line="320" w:lineRule="exact"/>
        <w:ind w:firstLine="567"/>
        <w:jc w:val="both"/>
        <w:rPr>
          <w:b/>
        </w:rPr>
      </w:pPr>
      <w:r w:rsidRPr="004E2FF8">
        <w:rPr>
          <w:b/>
          <w:lang w:val="vi-VN"/>
        </w:rPr>
        <w:t xml:space="preserve">Điều </w:t>
      </w:r>
      <w:r w:rsidRPr="004E2FF8">
        <w:rPr>
          <w:b/>
        </w:rPr>
        <w:t>9</w:t>
      </w:r>
      <w:r w:rsidRPr="004E2FF8">
        <w:rPr>
          <w:b/>
          <w:lang w:val="vi-VN"/>
        </w:rPr>
        <w:t xml:space="preserve">. </w:t>
      </w:r>
      <w:r w:rsidRPr="004E2FF8">
        <w:rPr>
          <w:b/>
        </w:rPr>
        <w:t>Định mức kinh tế - kỹ thuật theo dõi diễn biến rừng</w:t>
      </w:r>
    </w:p>
    <w:p w14:paraId="44B20F87" w14:textId="175D0232" w:rsidR="00324EF3" w:rsidRPr="004E2FF8" w:rsidRDefault="006C1431" w:rsidP="0097344D">
      <w:pPr>
        <w:spacing w:before="120" w:after="120" w:line="320" w:lineRule="exact"/>
        <w:ind w:firstLine="567"/>
        <w:jc w:val="both"/>
        <w:rPr>
          <w:szCs w:val="28"/>
        </w:rPr>
      </w:pPr>
      <w:r w:rsidRPr="004E2FF8">
        <w:rPr>
          <w:szCs w:val="28"/>
        </w:rPr>
        <w:t>1</w:t>
      </w:r>
      <w:r w:rsidR="00324EF3" w:rsidRPr="004E2FF8">
        <w:rPr>
          <w:szCs w:val="28"/>
        </w:rPr>
        <w:t>. Trình tự thực hiện</w:t>
      </w:r>
    </w:p>
    <w:p w14:paraId="7E0A8F12" w14:textId="4F60FCD2" w:rsidR="00324EF3" w:rsidRPr="004E2FF8" w:rsidRDefault="00324EF3" w:rsidP="0097344D">
      <w:pPr>
        <w:spacing w:before="120" w:after="120" w:line="320" w:lineRule="exact"/>
        <w:ind w:firstLine="567"/>
        <w:jc w:val="both"/>
        <w:rPr>
          <w:szCs w:val="28"/>
        </w:rPr>
      </w:pPr>
      <w:r w:rsidRPr="004E2FF8">
        <w:rPr>
          <w:szCs w:val="28"/>
        </w:rPr>
        <w:t xml:space="preserve">Nhiệm vụ, nội dung, quy trình, thành quả theo dõi diễn biến rừng </w:t>
      </w:r>
      <w:r w:rsidR="00763824" w:rsidRPr="004E2FF8">
        <w:rPr>
          <w:szCs w:val="28"/>
        </w:rPr>
        <w:t>thực hiện theo quy định của Bộ trưởng Bộ Nông nghiệp và Môi trường quy định chi tiết một số điều và biện pháp thi hành Luật Lâm nghiệp.</w:t>
      </w:r>
      <w:r w:rsidR="00763824" w:rsidRPr="004E2FF8" w:rsidDel="00763824">
        <w:rPr>
          <w:szCs w:val="28"/>
        </w:rPr>
        <w:t xml:space="preserve"> </w:t>
      </w:r>
    </w:p>
    <w:p w14:paraId="3870CCF9" w14:textId="75387698" w:rsidR="00324EF3" w:rsidRPr="004E2FF8" w:rsidRDefault="006C1431" w:rsidP="0097344D">
      <w:pPr>
        <w:spacing w:before="120" w:after="120" w:line="320" w:lineRule="exact"/>
        <w:ind w:firstLine="567"/>
        <w:jc w:val="both"/>
        <w:rPr>
          <w:szCs w:val="28"/>
        </w:rPr>
      </w:pPr>
      <w:r w:rsidRPr="004E2FF8">
        <w:rPr>
          <w:szCs w:val="28"/>
        </w:rPr>
        <w:t>2</w:t>
      </w:r>
      <w:r w:rsidR="00324EF3" w:rsidRPr="004E2FF8">
        <w:rPr>
          <w:szCs w:val="28"/>
        </w:rPr>
        <w:t>. Định mức kinh tế - kỹ thuật</w:t>
      </w:r>
      <w:r w:rsidR="00176308" w:rsidRPr="004E2FF8">
        <w:rPr>
          <w:szCs w:val="28"/>
        </w:rPr>
        <w:t xml:space="preserve"> </w:t>
      </w:r>
      <w:r w:rsidR="00324EF3" w:rsidRPr="004E2FF8">
        <w:rPr>
          <w:szCs w:val="28"/>
        </w:rPr>
        <w:t>theo dõi diễn biến rừng tại Phụ lục</w:t>
      </w:r>
      <w:r w:rsidR="00763824" w:rsidRPr="004E2FF8">
        <w:rPr>
          <w:szCs w:val="28"/>
        </w:rPr>
        <w:t xml:space="preserve"> IV</w:t>
      </w:r>
      <w:r w:rsidR="00324EF3" w:rsidRPr="004E2FF8">
        <w:rPr>
          <w:szCs w:val="28"/>
        </w:rPr>
        <w:t xml:space="preserve"> ban hành kèm theo Thông tư này</w:t>
      </w:r>
      <w:r w:rsidR="00176308" w:rsidRPr="004E2FF8">
        <w:rPr>
          <w:szCs w:val="28"/>
        </w:rPr>
        <w:t>.</w:t>
      </w:r>
    </w:p>
    <w:p w14:paraId="5833E484" w14:textId="3C4F49AC" w:rsidR="002A6309" w:rsidRPr="004E2FF8" w:rsidRDefault="002A6309" w:rsidP="0097344D">
      <w:pPr>
        <w:spacing w:before="120" w:after="120" w:line="320" w:lineRule="exact"/>
        <w:ind w:firstLine="567"/>
        <w:jc w:val="both"/>
        <w:rPr>
          <w:b/>
          <w:bCs/>
          <w:szCs w:val="28"/>
        </w:rPr>
      </w:pPr>
      <w:r w:rsidRPr="004E2FF8">
        <w:rPr>
          <w:b/>
          <w:bCs/>
          <w:szCs w:val="28"/>
        </w:rPr>
        <w:t xml:space="preserve">Điều </w:t>
      </w:r>
      <w:r w:rsidR="001E7AEB" w:rsidRPr="004E2FF8">
        <w:rPr>
          <w:b/>
          <w:bCs/>
          <w:szCs w:val="28"/>
        </w:rPr>
        <w:t>10</w:t>
      </w:r>
      <w:r w:rsidRPr="004E2FF8">
        <w:rPr>
          <w:b/>
          <w:bCs/>
          <w:szCs w:val="28"/>
        </w:rPr>
        <w:t>. Định mức kinh tế - kỹ thuật phân định ranh giới rừng</w:t>
      </w:r>
    </w:p>
    <w:p w14:paraId="08FBBA30" w14:textId="1C8E3FBF" w:rsidR="00792AE5" w:rsidRPr="004E2FF8" w:rsidRDefault="00792AE5" w:rsidP="0097344D">
      <w:pPr>
        <w:spacing w:before="120" w:after="120" w:line="320" w:lineRule="exact"/>
        <w:ind w:firstLine="567"/>
        <w:jc w:val="both"/>
        <w:rPr>
          <w:szCs w:val="28"/>
        </w:rPr>
      </w:pPr>
      <w:r w:rsidRPr="004E2FF8">
        <w:rPr>
          <w:szCs w:val="28"/>
        </w:rPr>
        <w:t>1. Trình tự thực hiện</w:t>
      </w:r>
    </w:p>
    <w:p w14:paraId="3C2277E3" w14:textId="77777777" w:rsidR="00792AE5" w:rsidRPr="004E2FF8" w:rsidRDefault="00792AE5" w:rsidP="0097344D">
      <w:pPr>
        <w:spacing w:before="120" w:after="120" w:line="320" w:lineRule="exact"/>
        <w:ind w:firstLine="567"/>
        <w:jc w:val="both"/>
        <w:rPr>
          <w:szCs w:val="28"/>
        </w:rPr>
      </w:pPr>
      <w:r w:rsidRPr="004E2FF8">
        <w:rPr>
          <w:szCs w:val="28"/>
        </w:rPr>
        <w:t>a) Trình tự thực hiện lập hồ sơ phân định ranh giới rừng thực hiện theo quy định tại Mục II Phần A Phụ lục V ban hành kèm theo Thông tư này.</w:t>
      </w:r>
    </w:p>
    <w:p w14:paraId="115E1F00" w14:textId="77777777" w:rsidR="00792AE5" w:rsidRPr="004E2FF8" w:rsidRDefault="00792AE5" w:rsidP="0097344D">
      <w:pPr>
        <w:spacing w:before="120" w:after="120" w:line="320" w:lineRule="exact"/>
        <w:ind w:firstLine="567"/>
        <w:jc w:val="both"/>
        <w:rPr>
          <w:szCs w:val="28"/>
        </w:rPr>
      </w:pPr>
      <w:r w:rsidRPr="004E2FF8">
        <w:rPr>
          <w:szCs w:val="28"/>
        </w:rPr>
        <w:t>b) Trình tự thực hiện cắm mốc, bảng phân định ranh giới rừng thực hiện theo quy định tại Mục II Phần B Phụ lục V ban hành kèm theo Thông tư này.</w:t>
      </w:r>
    </w:p>
    <w:p w14:paraId="62D80D2D" w14:textId="0DA49BFA" w:rsidR="00792AE5" w:rsidRPr="004E2FF8" w:rsidRDefault="00FE0B2E" w:rsidP="0097344D">
      <w:pPr>
        <w:spacing w:before="120" w:after="120" w:line="320" w:lineRule="exact"/>
        <w:ind w:firstLine="567"/>
        <w:jc w:val="both"/>
        <w:rPr>
          <w:szCs w:val="28"/>
        </w:rPr>
      </w:pPr>
      <w:r w:rsidRPr="004E2FF8">
        <w:rPr>
          <w:szCs w:val="28"/>
        </w:rPr>
        <w:t>2</w:t>
      </w:r>
      <w:r w:rsidR="00792AE5" w:rsidRPr="004E2FF8">
        <w:rPr>
          <w:szCs w:val="28"/>
        </w:rPr>
        <w:t>. Định mức kinh tế - kỹ thuật</w:t>
      </w:r>
    </w:p>
    <w:p w14:paraId="157E70CF" w14:textId="77777777" w:rsidR="00792AE5" w:rsidRPr="004E2FF8" w:rsidRDefault="00792AE5" w:rsidP="0097344D">
      <w:pPr>
        <w:spacing w:before="120" w:after="120" w:line="320" w:lineRule="exact"/>
        <w:ind w:firstLine="567"/>
        <w:jc w:val="both"/>
        <w:rPr>
          <w:szCs w:val="28"/>
        </w:rPr>
      </w:pPr>
      <w:r w:rsidRPr="004E2FF8">
        <w:rPr>
          <w:szCs w:val="28"/>
        </w:rPr>
        <w:lastRenderedPageBreak/>
        <w:t>a) Định mức kinh tế - kỹ thuật lập hồ sơ phân định ranh giới rừng thực hiện theo quy định tại Mục III Phần A Phụ lục V ban hành kèm theo Thông tư này.</w:t>
      </w:r>
    </w:p>
    <w:p w14:paraId="36707B44" w14:textId="77777777" w:rsidR="00BD5F02" w:rsidRPr="004E2FF8" w:rsidRDefault="00792AE5" w:rsidP="0097344D">
      <w:pPr>
        <w:spacing w:before="120" w:after="120" w:line="320" w:lineRule="exact"/>
        <w:ind w:firstLine="567"/>
        <w:jc w:val="both"/>
        <w:rPr>
          <w:spacing w:val="-2"/>
          <w:szCs w:val="28"/>
        </w:rPr>
      </w:pPr>
      <w:r w:rsidRPr="004E2FF8">
        <w:rPr>
          <w:spacing w:val="-2"/>
          <w:szCs w:val="28"/>
        </w:rPr>
        <w:t xml:space="preserve">b) Định mức kinh tế - kỹ thuật cắm mốc, bảng phân định ranh giới rừng thực hiện theo quy định tại Mục III Phần B Phụ lục V ban hành kèm theo Thông tư này. </w:t>
      </w:r>
    </w:p>
    <w:p w14:paraId="2EBA7989" w14:textId="1DE2CC20" w:rsidR="00792AE5" w:rsidRPr="004E2FF8" w:rsidRDefault="00BD5F02" w:rsidP="0097344D">
      <w:pPr>
        <w:spacing w:before="120" w:after="120" w:line="320" w:lineRule="exact"/>
        <w:ind w:firstLine="567"/>
        <w:jc w:val="both"/>
        <w:rPr>
          <w:spacing w:val="-2"/>
          <w:szCs w:val="28"/>
        </w:rPr>
      </w:pPr>
      <w:r w:rsidRPr="004E2FF8">
        <w:rPr>
          <w:spacing w:val="-2"/>
          <w:szCs w:val="28"/>
        </w:rPr>
        <w:t xml:space="preserve">c) </w:t>
      </w:r>
      <w:r w:rsidR="00792AE5" w:rsidRPr="004E2FF8">
        <w:rPr>
          <w:spacing w:val="-2"/>
          <w:szCs w:val="28"/>
        </w:rPr>
        <w:t>Trường hợp thiết kế mốc, bảng phân định ranh giới rừng, sử dụng biện pháp thi công và định mức nhân công, vật liệu, máy móc, thiết bị, công cụ, dụng cụ không quy định tại Thông tư này thì thực hiện theo quyết định của cấp có thẩm quyền.</w:t>
      </w:r>
    </w:p>
    <w:p w14:paraId="797F9BCF" w14:textId="4DBC1D04" w:rsidR="002A6309" w:rsidRPr="004E2FF8" w:rsidRDefault="002A6309" w:rsidP="00661890">
      <w:pPr>
        <w:spacing w:before="360" w:after="120" w:line="360" w:lineRule="exact"/>
        <w:jc w:val="center"/>
        <w:rPr>
          <w:b/>
        </w:rPr>
      </w:pPr>
      <w:r w:rsidRPr="004E2FF8">
        <w:rPr>
          <w:b/>
        </w:rPr>
        <w:t xml:space="preserve">Mục </w:t>
      </w:r>
      <w:r w:rsidR="003D3C0E" w:rsidRPr="004E2FF8">
        <w:rPr>
          <w:b/>
        </w:rPr>
        <w:t>3</w:t>
      </w:r>
    </w:p>
    <w:p w14:paraId="1554F668" w14:textId="44B20DE6" w:rsidR="008F4EEF" w:rsidRPr="004E2FF8" w:rsidRDefault="00AC3E7D" w:rsidP="0063498D">
      <w:pPr>
        <w:spacing w:before="120" w:after="360" w:line="360" w:lineRule="exact"/>
        <w:jc w:val="center"/>
        <w:rPr>
          <w:b/>
        </w:rPr>
      </w:pPr>
      <w:r w:rsidRPr="004E2FF8">
        <w:rPr>
          <w:b/>
          <w:lang w:val="vi-VN"/>
        </w:rPr>
        <w:t>ĐỊNH MỨC KINH TẾ - KỸ THUẬT GIAO RỪNG, CHO THUÊ RỪNG, TUẦN TRA BẢO VỆ RỪNG</w:t>
      </w:r>
      <w:r w:rsidR="00FB4770" w:rsidRPr="004E2FF8">
        <w:rPr>
          <w:b/>
        </w:rPr>
        <w:t xml:space="preserve"> </w:t>
      </w:r>
    </w:p>
    <w:p w14:paraId="777DC18E" w14:textId="5134FFDE" w:rsidR="008F4EEF" w:rsidRPr="004E2FF8" w:rsidRDefault="00AC3E7D" w:rsidP="0063498D">
      <w:pPr>
        <w:spacing w:before="120" w:after="120" w:line="360" w:lineRule="exact"/>
        <w:ind w:firstLine="567"/>
        <w:jc w:val="both"/>
      </w:pPr>
      <w:r w:rsidRPr="004E2FF8">
        <w:rPr>
          <w:b/>
          <w:lang w:val="vi-VN"/>
        </w:rPr>
        <w:t xml:space="preserve">Điều </w:t>
      </w:r>
      <w:r w:rsidR="001E7AEB" w:rsidRPr="004E2FF8">
        <w:rPr>
          <w:b/>
        </w:rPr>
        <w:t>11</w:t>
      </w:r>
      <w:r w:rsidRPr="004E2FF8">
        <w:rPr>
          <w:b/>
          <w:lang w:val="vi-VN"/>
        </w:rPr>
        <w:t xml:space="preserve">. </w:t>
      </w:r>
      <w:r w:rsidR="00740D5A" w:rsidRPr="004E2FF8">
        <w:rPr>
          <w:b/>
        </w:rPr>
        <w:t>Đ</w:t>
      </w:r>
      <w:r w:rsidR="00FB4770" w:rsidRPr="004E2FF8">
        <w:rPr>
          <w:b/>
        </w:rPr>
        <w:t xml:space="preserve">ịnh mức kinh tế - kỹ thuật </w:t>
      </w:r>
      <w:r w:rsidRPr="004E2FF8">
        <w:rPr>
          <w:b/>
          <w:lang w:val="vi-VN"/>
        </w:rPr>
        <w:t>giao rừng, cho thuê rừng</w:t>
      </w:r>
      <w:r w:rsidR="00FB4770" w:rsidRPr="004E2FF8">
        <w:rPr>
          <w:b/>
        </w:rPr>
        <w:t xml:space="preserve"> </w:t>
      </w:r>
      <w:r w:rsidR="002A6309" w:rsidRPr="004E2FF8">
        <w:rPr>
          <w:b/>
        </w:rPr>
        <w:t xml:space="preserve"> </w:t>
      </w:r>
    </w:p>
    <w:p w14:paraId="759226C2" w14:textId="7FFA2EB1" w:rsidR="00233F38" w:rsidRPr="004E2FF8" w:rsidRDefault="00233F38" w:rsidP="0097344D">
      <w:pPr>
        <w:spacing w:before="120" w:after="120" w:line="320" w:lineRule="exact"/>
        <w:ind w:firstLine="567"/>
        <w:jc w:val="both"/>
        <w:rPr>
          <w:szCs w:val="28"/>
        </w:rPr>
      </w:pPr>
      <w:r w:rsidRPr="004E2FF8">
        <w:rPr>
          <w:szCs w:val="28"/>
        </w:rPr>
        <w:t>1. Trình tự thực hiện</w:t>
      </w:r>
    </w:p>
    <w:p w14:paraId="02E5DECF" w14:textId="436A1AB7" w:rsidR="00233F38" w:rsidRPr="004E2FF8" w:rsidRDefault="00233F38" w:rsidP="0097344D">
      <w:pPr>
        <w:spacing w:before="120" w:after="120" w:line="320" w:lineRule="exact"/>
        <w:ind w:firstLine="567"/>
        <w:jc w:val="both"/>
        <w:rPr>
          <w:szCs w:val="28"/>
        </w:rPr>
      </w:pPr>
      <w:r w:rsidRPr="004E2FF8">
        <w:rPr>
          <w:szCs w:val="28"/>
        </w:rPr>
        <w:t xml:space="preserve">Trình tự, nội dung công việc giao rừng, cho thuê rừng thực hiện theo quy định tại Phần II Phụ lục VI ban hành kèm theo Thông tư này. </w:t>
      </w:r>
    </w:p>
    <w:p w14:paraId="5ACF5B4D" w14:textId="56820118" w:rsidR="00233F38" w:rsidRPr="004E2FF8" w:rsidRDefault="00845563" w:rsidP="0097344D">
      <w:pPr>
        <w:spacing w:before="120" w:after="120" w:line="320" w:lineRule="exact"/>
        <w:ind w:firstLine="567"/>
        <w:jc w:val="both"/>
        <w:rPr>
          <w:szCs w:val="28"/>
        </w:rPr>
      </w:pPr>
      <w:bookmarkStart w:id="2" w:name="_Hlk234915755"/>
      <w:r w:rsidRPr="004E2FF8">
        <w:rPr>
          <w:szCs w:val="28"/>
        </w:rPr>
        <w:t>2</w:t>
      </w:r>
      <w:r w:rsidR="00233F38" w:rsidRPr="004E2FF8">
        <w:rPr>
          <w:szCs w:val="28"/>
        </w:rPr>
        <w:t>. Định mức kinh tế - kỹ thuật</w:t>
      </w:r>
    </w:p>
    <w:bookmarkEnd w:id="2"/>
    <w:p w14:paraId="2B0925D4" w14:textId="588FB180" w:rsidR="00233F38" w:rsidRPr="004E2FF8" w:rsidRDefault="00233F38" w:rsidP="0097344D">
      <w:pPr>
        <w:spacing w:before="120" w:after="120" w:line="320" w:lineRule="exact"/>
        <w:ind w:firstLine="567"/>
        <w:jc w:val="both"/>
        <w:rPr>
          <w:szCs w:val="28"/>
        </w:rPr>
      </w:pPr>
      <w:r w:rsidRPr="004E2FF8">
        <w:rPr>
          <w:szCs w:val="28"/>
        </w:rPr>
        <w:t>Định mức kinh tế - kỹ thuật giao rừng, cho thuê rừng thực hiện theo quy định tại Phần I</w:t>
      </w:r>
      <w:r w:rsidR="00F0113B" w:rsidRPr="004E2FF8">
        <w:rPr>
          <w:szCs w:val="28"/>
        </w:rPr>
        <w:t>II</w:t>
      </w:r>
      <w:r w:rsidRPr="004E2FF8">
        <w:rPr>
          <w:szCs w:val="28"/>
        </w:rPr>
        <w:t xml:space="preserve"> Phụ lục VI ban hành kèm theo Thông tư này.</w:t>
      </w:r>
    </w:p>
    <w:p w14:paraId="345C039F" w14:textId="160324F8" w:rsidR="00740D5A" w:rsidRPr="004E2FF8" w:rsidRDefault="00740D5A" w:rsidP="0097344D">
      <w:pPr>
        <w:spacing w:before="120" w:after="120" w:line="320" w:lineRule="exact"/>
        <w:ind w:firstLine="567"/>
        <w:jc w:val="both"/>
      </w:pPr>
      <w:r w:rsidRPr="004E2FF8">
        <w:rPr>
          <w:b/>
          <w:lang w:val="vi-VN"/>
        </w:rPr>
        <w:t xml:space="preserve">Điều </w:t>
      </w:r>
      <w:r w:rsidRPr="004E2FF8">
        <w:rPr>
          <w:b/>
        </w:rPr>
        <w:t>1</w:t>
      </w:r>
      <w:r w:rsidR="0053400D" w:rsidRPr="004E2FF8">
        <w:rPr>
          <w:b/>
        </w:rPr>
        <w:t>2</w:t>
      </w:r>
      <w:r w:rsidRPr="004E2FF8">
        <w:rPr>
          <w:b/>
          <w:lang w:val="vi-VN"/>
        </w:rPr>
        <w:t xml:space="preserve">. </w:t>
      </w:r>
      <w:r w:rsidRPr="004E2FF8">
        <w:rPr>
          <w:b/>
        </w:rPr>
        <w:t>Định mức kinh tế - kỹ thuật tuần tra bảo vệ rừng</w:t>
      </w:r>
    </w:p>
    <w:p w14:paraId="4BBB5838" w14:textId="77777777" w:rsidR="008816BC" w:rsidRPr="004E2FF8" w:rsidRDefault="008816BC" w:rsidP="008816BC">
      <w:pPr>
        <w:spacing w:before="120" w:after="120" w:line="320" w:lineRule="exact"/>
        <w:ind w:firstLine="567"/>
        <w:jc w:val="both"/>
        <w:rPr>
          <w:szCs w:val="28"/>
        </w:rPr>
      </w:pPr>
      <w:r w:rsidRPr="004E2FF8">
        <w:rPr>
          <w:szCs w:val="28"/>
        </w:rPr>
        <w:t>1. Yêu cầu kỹ thuật: Tuần tra bảo vệ rừng theo điểm hoặc theo tuyến.</w:t>
      </w:r>
    </w:p>
    <w:p w14:paraId="6D3436B4" w14:textId="77777777" w:rsidR="008816BC" w:rsidRPr="004E2FF8" w:rsidRDefault="008816BC" w:rsidP="008816BC">
      <w:pPr>
        <w:spacing w:before="120" w:after="120" w:line="320" w:lineRule="exact"/>
        <w:ind w:firstLine="567"/>
        <w:jc w:val="both"/>
        <w:rPr>
          <w:szCs w:val="28"/>
        </w:rPr>
      </w:pPr>
      <w:r w:rsidRPr="004E2FF8">
        <w:rPr>
          <w:szCs w:val="28"/>
        </w:rPr>
        <w:t>Kiểm tra, phát hiện, ngăn chặn việc phá rừng, khai thác rừng, lấn chiếm đất rừng, săn, bắt, bẫy động vật rừng, gỡ bẫy bắt động vật rừng trên điểm và tuyến tuần tra; yêu cầu tạm dừng hành vi vi phạm, ghi âm, ghi hình để ghi nhận sự việc tại hiện trường; lập biên bản làm việc và thông tin kịp thời đến người có thẩm quyền để chỉ đạo xử lý; xác định các địa điểm, vị trí bị phá rừng, khai thác rừng, lấn chiếm đất rừng, săn, bắt, bẫy động vật rừng, gỡ bẫy bắt động vật rừng; ghi chép cụ thể các thông tin phát hiện trung thực, chính xác theo thực tế, xác định các nguyên nhân phá rừng, khai thác rừng, lấn chiếm đất rừng, mất rừng.</w:t>
      </w:r>
    </w:p>
    <w:p w14:paraId="072399D8" w14:textId="77777777" w:rsidR="008816BC" w:rsidRPr="004E2FF8" w:rsidRDefault="008816BC" w:rsidP="008816BC">
      <w:pPr>
        <w:spacing w:before="120" w:after="120" w:line="320" w:lineRule="exact"/>
        <w:ind w:firstLine="567"/>
        <w:jc w:val="both"/>
        <w:rPr>
          <w:szCs w:val="28"/>
        </w:rPr>
      </w:pPr>
      <w:r w:rsidRPr="004E2FF8">
        <w:rPr>
          <w:szCs w:val="28"/>
        </w:rPr>
        <w:t>2. Trình tự thực hiện:</w:t>
      </w:r>
    </w:p>
    <w:p w14:paraId="7BD1B015" w14:textId="77777777" w:rsidR="008816BC" w:rsidRPr="004E2FF8" w:rsidRDefault="008816BC" w:rsidP="008816BC">
      <w:pPr>
        <w:spacing w:before="120" w:after="120" w:line="320" w:lineRule="exact"/>
        <w:ind w:firstLine="567"/>
        <w:jc w:val="both"/>
        <w:rPr>
          <w:szCs w:val="28"/>
        </w:rPr>
      </w:pPr>
      <w:r w:rsidRPr="004E2FF8">
        <w:rPr>
          <w:szCs w:val="28"/>
        </w:rPr>
        <w:t>a) Chuẩn bị tuần tra: Trước khi thực hiện tuần tra bảo vệ rừng, cần chuẩn bị các tài liệu, dụng cụ, thiết bị cần thiết như: Bản đồ giấy hoặc bản đồ số khu vực tuần tra, giấy viết, bút viết, sổ ghi chép, sơn xịt, dao phát, đèn pin, quần áo bảo hộ đi rừng, giày, tất, ủng, mũ, áo mưa, thuốc ngăn ngừa côn trùng cắn, thuốc y tế thông thường, võng, tăng đi rừng, lều, bạt, màn, dây thừng, ba lô, nhu yếu phẩm cần thiết.</w:t>
      </w:r>
    </w:p>
    <w:p w14:paraId="365D13CF" w14:textId="77777777" w:rsidR="008816BC" w:rsidRPr="004E2FF8" w:rsidRDefault="008816BC" w:rsidP="008816BC">
      <w:pPr>
        <w:spacing w:before="120" w:after="120" w:line="320" w:lineRule="exact"/>
        <w:ind w:firstLine="567"/>
        <w:jc w:val="both"/>
        <w:rPr>
          <w:szCs w:val="28"/>
        </w:rPr>
      </w:pPr>
      <w:r w:rsidRPr="004E2FF8">
        <w:rPr>
          <w:szCs w:val="28"/>
        </w:rPr>
        <w:t>b) Tổ chức tuần tra bảo vệ rừng: Đi tuần tra bảo vệ rừng, phát hiện và xử lý các công việc về bảo vệ rừng trong quá trình thực hiện.</w:t>
      </w:r>
    </w:p>
    <w:p w14:paraId="2BCDC18B" w14:textId="77777777" w:rsidR="008816BC" w:rsidRPr="004E2FF8" w:rsidRDefault="008816BC" w:rsidP="008816BC">
      <w:pPr>
        <w:spacing w:before="120" w:after="120" w:line="320" w:lineRule="exact"/>
        <w:ind w:firstLine="567"/>
        <w:jc w:val="both"/>
        <w:rPr>
          <w:szCs w:val="28"/>
        </w:rPr>
      </w:pPr>
      <w:r w:rsidRPr="004E2FF8">
        <w:rPr>
          <w:szCs w:val="28"/>
        </w:rPr>
        <w:lastRenderedPageBreak/>
        <w:t>c) Báo cáo kết quả tuần tra.</w:t>
      </w:r>
    </w:p>
    <w:p w14:paraId="0F86C711" w14:textId="77777777" w:rsidR="008816BC" w:rsidRPr="004E2FF8" w:rsidRDefault="008816BC" w:rsidP="008816BC">
      <w:pPr>
        <w:spacing w:before="120" w:after="120" w:line="320" w:lineRule="exact"/>
        <w:ind w:firstLine="567"/>
        <w:jc w:val="both"/>
        <w:rPr>
          <w:szCs w:val="28"/>
        </w:rPr>
      </w:pPr>
      <w:r w:rsidRPr="004E2FF8">
        <w:rPr>
          <w:szCs w:val="28"/>
        </w:rPr>
        <w:t>3. Định mức kinh tế - kỹ thuật</w:t>
      </w:r>
    </w:p>
    <w:p w14:paraId="408F9B49" w14:textId="77777777" w:rsidR="008816BC" w:rsidRPr="004E2FF8" w:rsidRDefault="008816BC" w:rsidP="008816BC">
      <w:pPr>
        <w:spacing w:before="120" w:after="120" w:line="320" w:lineRule="exact"/>
        <w:ind w:firstLine="567"/>
        <w:jc w:val="both"/>
        <w:rPr>
          <w:szCs w:val="28"/>
        </w:rPr>
      </w:pPr>
      <w:r w:rsidRPr="004E2FF8">
        <w:rPr>
          <w:szCs w:val="28"/>
        </w:rPr>
        <w:tab/>
        <w:t>a) Điều kiện áp dụng</w:t>
      </w:r>
    </w:p>
    <w:p w14:paraId="60451DA1" w14:textId="77777777" w:rsidR="008816BC" w:rsidRPr="004E2FF8" w:rsidRDefault="008816BC" w:rsidP="008816BC">
      <w:pPr>
        <w:spacing w:before="120" w:after="120" w:line="320" w:lineRule="exact"/>
        <w:ind w:firstLine="567"/>
        <w:jc w:val="both"/>
        <w:rPr>
          <w:szCs w:val="28"/>
        </w:rPr>
      </w:pPr>
      <w:r w:rsidRPr="004E2FF8">
        <w:rPr>
          <w:szCs w:val="28"/>
        </w:rPr>
        <w:t xml:space="preserve">- Hệ số cự ly di chuyển (Ki): Ki = 1,0 khi cự ly di chuyển dưới 20 km, Ki = 1,05 khi cự ly di chuyển từ 20 km trở lên; </w:t>
      </w:r>
    </w:p>
    <w:p w14:paraId="568E88B9" w14:textId="77777777" w:rsidR="008816BC" w:rsidRPr="004E2FF8" w:rsidRDefault="008816BC" w:rsidP="008816BC">
      <w:pPr>
        <w:spacing w:before="120" w:after="120" w:line="320" w:lineRule="exact"/>
        <w:ind w:firstLine="567"/>
        <w:jc w:val="both"/>
        <w:rPr>
          <w:szCs w:val="28"/>
        </w:rPr>
      </w:pPr>
      <w:r w:rsidRPr="004E2FF8">
        <w:rPr>
          <w:szCs w:val="28"/>
        </w:rPr>
        <w:t>- Hệ số loại rừng (Kj): Áp dụng Kj = 1 đối với rừng trồng; Kj= 1,05 đối với rừng tự nhiên.</w:t>
      </w:r>
    </w:p>
    <w:p w14:paraId="351FF5E1" w14:textId="77777777" w:rsidR="008816BC" w:rsidRPr="004E2FF8" w:rsidRDefault="008816BC" w:rsidP="008816BC">
      <w:pPr>
        <w:spacing w:before="120" w:after="120" w:line="320" w:lineRule="exact"/>
        <w:ind w:firstLine="567"/>
        <w:jc w:val="both"/>
        <w:rPr>
          <w:szCs w:val="28"/>
        </w:rPr>
      </w:pPr>
      <w:r w:rsidRPr="004E2FF8">
        <w:rPr>
          <w:szCs w:val="28"/>
        </w:rPr>
        <w:t>b) Nhân công: Từ 7,28 -8,05 công/ha/năm.</w:t>
      </w:r>
    </w:p>
    <w:p w14:paraId="262875F5" w14:textId="77777777" w:rsidR="008816BC" w:rsidRPr="004E2FF8" w:rsidRDefault="008816BC" w:rsidP="008816BC">
      <w:pPr>
        <w:spacing w:before="120" w:after="120" w:line="320" w:lineRule="exact"/>
        <w:ind w:firstLine="567"/>
        <w:jc w:val="both"/>
        <w:rPr>
          <w:szCs w:val="28"/>
        </w:rPr>
      </w:pPr>
      <w:r w:rsidRPr="004E2FF8">
        <w:rPr>
          <w:szCs w:val="28"/>
        </w:rPr>
        <w:t>c) Chi phí vật tư không quá 5% giá trị nhân công theo điểm b khoản này.</w:t>
      </w:r>
    </w:p>
    <w:p w14:paraId="7941FAD6" w14:textId="77777777" w:rsidR="008816BC" w:rsidRPr="004E2FF8" w:rsidRDefault="008816BC" w:rsidP="008816BC">
      <w:pPr>
        <w:spacing w:before="120" w:after="120" w:line="320" w:lineRule="exact"/>
        <w:ind w:firstLine="567"/>
        <w:jc w:val="both"/>
        <w:rPr>
          <w:szCs w:val="28"/>
        </w:rPr>
      </w:pPr>
      <w:r w:rsidRPr="004E2FF8">
        <w:rPr>
          <w:szCs w:val="28"/>
        </w:rPr>
        <w:t>d) Chi tiết các bước công việc và định mức tuần tra bảo vệ rừng theo quy định tại Phụ lục VII ban hành kèm theo Thông tư này.</w:t>
      </w:r>
    </w:p>
    <w:p w14:paraId="7AF17043" w14:textId="3D88059D" w:rsidR="008F4EEF" w:rsidRPr="004E2FF8" w:rsidRDefault="00FB4770" w:rsidP="00C51048">
      <w:pPr>
        <w:spacing w:before="120" w:after="120" w:line="340" w:lineRule="exact"/>
        <w:jc w:val="center"/>
        <w:rPr>
          <w:b/>
          <w:bCs/>
        </w:rPr>
      </w:pPr>
      <w:r w:rsidRPr="004E2FF8">
        <w:rPr>
          <w:b/>
          <w:bCs/>
        </w:rPr>
        <w:t xml:space="preserve">Mục </w:t>
      </w:r>
      <w:r w:rsidR="003D3C0E" w:rsidRPr="004E2FF8">
        <w:rPr>
          <w:b/>
          <w:bCs/>
        </w:rPr>
        <w:t>4</w:t>
      </w:r>
    </w:p>
    <w:p w14:paraId="6183EE73" w14:textId="77777777" w:rsidR="00661890" w:rsidRPr="004E2FF8" w:rsidRDefault="00AC3E7D" w:rsidP="00C51048">
      <w:pPr>
        <w:spacing w:before="120" w:after="120" w:line="340" w:lineRule="exact"/>
        <w:jc w:val="center"/>
        <w:rPr>
          <w:b/>
        </w:rPr>
      </w:pPr>
      <w:r w:rsidRPr="004E2FF8">
        <w:rPr>
          <w:b/>
        </w:rPr>
        <w:t xml:space="preserve">ĐỊNH MỨC KINH TẾ - KỸ THUẬT KHAI THÁC </w:t>
      </w:r>
      <w:r w:rsidR="0097700C" w:rsidRPr="004E2FF8">
        <w:rPr>
          <w:b/>
        </w:rPr>
        <w:t xml:space="preserve">GỖ </w:t>
      </w:r>
    </w:p>
    <w:p w14:paraId="1B6CAEA2" w14:textId="1A9BAE8C" w:rsidR="008F4EEF" w:rsidRPr="004E2FF8" w:rsidRDefault="00AC3E7D" w:rsidP="00C51048">
      <w:pPr>
        <w:spacing w:before="120" w:after="120" w:line="340" w:lineRule="exact"/>
        <w:jc w:val="center"/>
        <w:rPr>
          <w:b/>
        </w:rPr>
      </w:pPr>
      <w:r w:rsidRPr="004E2FF8">
        <w:rPr>
          <w:b/>
        </w:rPr>
        <w:t>VÀ THỰC VẬT RỪNG NGOÀI GỖ</w:t>
      </w:r>
    </w:p>
    <w:p w14:paraId="02B5446B" w14:textId="77777777" w:rsidR="00561828" w:rsidRPr="0097344D" w:rsidRDefault="00561828" w:rsidP="00561828">
      <w:pPr>
        <w:spacing w:before="360" w:after="120" w:line="340" w:lineRule="exact"/>
        <w:ind w:firstLine="567"/>
        <w:jc w:val="both"/>
        <w:rPr>
          <w:b/>
          <w:spacing w:val="-8"/>
          <w:szCs w:val="28"/>
        </w:rPr>
      </w:pPr>
      <w:r w:rsidRPr="0097344D">
        <w:rPr>
          <w:b/>
          <w:spacing w:val="-8"/>
        </w:rPr>
        <w:t>Điều 13.</w:t>
      </w:r>
      <w:r w:rsidRPr="0097344D">
        <w:rPr>
          <w:b/>
          <w:spacing w:val="-8"/>
          <w:szCs w:val="28"/>
          <w:lang w:val="vi-VN"/>
        </w:rPr>
        <w:t xml:space="preserve"> </w:t>
      </w:r>
      <w:r w:rsidRPr="0097344D">
        <w:rPr>
          <w:b/>
        </w:rPr>
        <w:t xml:space="preserve">Định mức kinh tế - kỹ thuật </w:t>
      </w:r>
      <w:r w:rsidRPr="0097344D">
        <w:rPr>
          <w:b/>
          <w:spacing w:val="-8"/>
          <w:szCs w:val="28"/>
        </w:rPr>
        <w:t>khai thác gỗ</w:t>
      </w:r>
    </w:p>
    <w:p w14:paraId="7F0E7E5B" w14:textId="77777777" w:rsidR="00561828" w:rsidRDefault="00561828" w:rsidP="00561828">
      <w:pPr>
        <w:spacing w:before="120" w:after="120" w:line="320" w:lineRule="exact"/>
        <w:ind w:firstLine="567"/>
        <w:jc w:val="both"/>
        <w:rPr>
          <w:szCs w:val="28"/>
        </w:rPr>
      </w:pPr>
      <w:r>
        <w:rPr>
          <w:szCs w:val="28"/>
        </w:rPr>
        <w:t>1</w:t>
      </w:r>
      <w:r w:rsidRPr="0097344D">
        <w:rPr>
          <w:szCs w:val="28"/>
        </w:rPr>
        <w:t xml:space="preserve">. Trình tự thực hiện: </w:t>
      </w:r>
    </w:p>
    <w:p w14:paraId="6A125FD2" w14:textId="77777777" w:rsidR="00561828" w:rsidRPr="00D125AE" w:rsidRDefault="00561828" w:rsidP="00561828">
      <w:pPr>
        <w:spacing w:before="120" w:after="120" w:line="240" w:lineRule="auto"/>
        <w:ind w:firstLine="567"/>
        <w:jc w:val="both"/>
        <w:rPr>
          <w:szCs w:val="28"/>
        </w:rPr>
      </w:pPr>
      <w:r w:rsidRPr="00D125AE">
        <w:rPr>
          <w:szCs w:val="28"/>
        </w:rPr>
        <w:t xml:space="preserve">a) Xây dựng phương án khai thác; </w:t>
      </w:r>
    </w:p>
    <w:p w14:paraId="5DF2E84F" w14:textId="6AC17D1F" w:rsidR="00561828" w:rsidRPr="00D125AE" w:rsidRDefault="00561828" w:rsidP="00561828">
      <w:pPr>
        <w:spacing w:before="120" w:after="120" w:line="240" w:lineRule="auto"/>
        <w:ind w:firstLine="567"/>
        <w:jc w:val="both"/>
        <w:rPr>
          <w:szCs w:val="28"/>
        </w:rPr>
      </w:pPr>
      <w:r w:rsidRPr="00D125AE">
        <w:rPr>
          <w:szCs w:val="28"/>
        </w:rPr>
        <w:t>b) Chuẩn bị đường vận xuất, vận chuyển, bãi gom, bãi giao gỗ</w:t>
      </w:r>
      <w:r>
        <w:rPr>
          <w:szCs w:val="28"/>
        </w:rPr>
        <w:t>;</w:t>
      </w:r>
    </w:p>
    <w:p w14:paraId="4AC7038D" w14:textId="789F31EC" w:rsidR="00561828" w:rsidRPr="00D125AE" w:rsidRDefault="00561828" w:rsidP="00561828">
      <w:pPr>
        <w:spacing w:before="120" w:after="120" w:line="240" w:lineRule="auto"/>
        <w:ind w:firstLine="567"/>
        <w:jc w:val="both"/>
        <w:rPr>
          <w:szCs w:val="28"/>
        </w:rPr>
      </w:pPr>
      <w:r w:rsidRPr="00D125AE">
        <w:rPr>
          <w:szCs w:val="28"/>
        </w:rPr>
        <w:t>c)  Thực hiện khai thác gỗ</w:t>
      </w:r>
      <w:r>
        <w:rPr>
          <w:szCs w:val="28"/>
        </w:rPr>
        <w:t>;</w:t>
      </w:r>
    </w:p>
    <w:p w14:paraId="4FE024CB" w14:textId="77777777" w:rsidR="00561828" w:rsidRPr="00D125AE" w:rsidRDefault="00561828" w:rsidP="00561828">
      <w:pPr>
        <w:spacing w:before="120" w:after="120" w:line="240" w:lineRule="auto"/>
        <w:ind w:firstLine="567"/>
        <w:jc w:val="both"/>
        <w:rPr>
          <w:szCs w:val="28"/>
        </w:rPr>
      </w:pPr>
      <w:r w:rsidRPr="00D125AE">
        <w:rPr>
          <w:szCs w:val="28"/>
        </w:rPr>
        <w:t>d) Vệ sinh sinh sau khai thác</w:t>
      </w:r>
    </w:p>
    <w:p w14:paraId="64F06127" w14:textId="77777777" w:rsidR="00561828" w:rsidRPr="0097344D" w:rsidRDefault="00561828" w:rsidP="00561828">
      <w:pPr>
        <w:spacing w:before="120" w:after="120" w:line="240" w:lineRule="auto"/>
        <w:ind w:firstLine="567"/>
        <w:jc w:val="both"/>
        <w:rPr>
          <w:szCs w:val="28"/>
        </w:rPr>
      </w:pPr>
      <w:r>
        <w:rPr>
          <w:szCs w:val="28"/>
        </w:rPr>
        <w:t xml:space="preserve">Chi tiết </w:t>
      </w:r>
      <w:r w:rsidRPr="0097344D">
        <w:rPr>
          <w:szCs w:val="28"/>
        </w:rPr>
        <w:t xml:space="preserve">thực hiện theo quy định tại </w:t>
      </w:r>
      <w:r w:rsidRPr="0097344D">
        <w:rPr>
          <w:szCs w:val="28"/>
          <w:lang w:val="vi-VN"/>
        </w:rPr>
        <w:t xml:space="preserve">phần </w:t>
      </w:r>
      <w:r>
        <w:rPr>
          <w:szCs w:val="28"/>
        </w:rPr>
        <w:t>II</w:t>
      </w:r>
      <w:r w:rsidRPr="0097344D">
        <w:rPr>
          <w:szCs w:val="28"/>
          <w:lang w:val="vi-VN"/>
        </w:rPr>
        <w:t xml:space="preserve"> </w:t>
      </w:r>
      <w:r w:rsidRPr="0097344D">
        <w:rPr>
          <w:szCs w:val="28"/>
        </w:rPr>
        <w:t>P</w:t>
      </w:r>
      <w:r w:rsidRPr="0097344D">
        <w:rPr>
          <w:szCs w:val="28"/>
          <w:lang w:val="vi-VN"/>
        </w:rPr>
        <w:t>hụ lục</w:t>
      </w:r>
      <w:r w:rsidRPr="0097344D">
        <w:rPr>
          <w:szCs w:val="28"/>
        </w:rPr>
        <w:t xml:space="preserve"> VIII ban hành kèm theo</w:t>
      </w:r>
      <w:r w:rsidRPr="0097344D">
        <w:rPr>
          <w:szCs w:val="28"/>
          <w:lang w:val="vi-VN"/>
        </w:rPr>
        <w:t xml:space="preserve"> Thông tư này.</w:t>
      </w:r>
    </w:p>
    <w:p w14:paraId="74CBF419" w14:textId="77777777" w:rsidR="00561828" w:rsidRPr="0097344D" w:rsidRDefault="00561828" w:rsidP="00561828">
      <w:pPr>
        <w:spacing w:before="120" w:after="120" w:line="320" w:lineRule="exact"/>
        <w:ind w:firstLine="567"/>
        <w:jc w:val="both"/>
        <w:rPr>
          <w:szCs w:val="28"/>
        </w:rPr>
      </w:pPr>
      <w:r>
        <w:rPr>
          <w:szCs w:val="28"/>
        </w:rPr>
        <w:t>2</w:t>
      </w:r>
      <w:r w:rsidRPr="0097344D">
        <w:rPr>
          <w:szCs w:val="28"/>
        </w:rPr>
        <w:t xml:space="preserve">. Định mức kinh tế - kỹ thuật </w:t>
      </w:r>
      <w:r w:rsidRPr="0097344D">
        <w:rPr>
          <w:szCs w:val="28"/>
          <w:lang w:val="vi-VN"/>
        </w:rPr>
        <w:t xml:space="preserve">khai gỗ quy định tại phần </w:t>
      </w:r>
      <w:r>
        <w:rPr>
          <w:szCs w:val="28"/>
        </w:rPr>
        <w:t>III</w:t>
      </w:r>
      <w:r w:rsidRPr="0097344D">
        <w:rPr>
          <w:szCs w:val="28"/>
          <w:lang w:val="vi-VN"/>
        </w:rPr>
        <w:t xml:space="preserve"> </w:t>
      </w:r>
      <w:r w:rsidRPr="0097344D">
        <w:rPr>
          <w:szCs w:val="28"/>
        </w:rPr>
        <w:t>P</w:t>
      </w:r>
      <w:r w:rsidRPr="0097344D">
        <w:rPr>
          <w:szCs w:val="28"/>
          <w:lang w:val="vi-VN"/>
        </w:rPr>
        <w:t>hụ lục</w:t>
      </w:r>
      <w:r w:rsidRPr="0097344D">
        <w:rPr>
          <w:szCs w:val="28"/>
        </w:rPr>
        <w:t xml:space="preserve"> VIII ban hành kèm theo</w:t>
      </w:r>
      <w:r w:rsidRPr="0097344D">
        <w:rPr>
          <w:szCs w:val="28"/>
          <w:lang w:val="vi-VN"/>
        </w:rPr>
        <w:t xml:space="preserve"> Thông tư này.</w:t>
      </w:r>
    </w:p>
    <w:p w14:paraId="4F60689B" w14:textId="77777777" w:rsidR="00561828" w:rsidRPr="0097344D" w:rsidRDefault="00561828" w:rsidP="00561828">
      <w:pPr>
        <w:spacing w:before="120" w:after="120" w:line="320" w:lineRule="exact"/>
        <w:ind w:firstLine="567"/>
        <w:jc w:val="both"/>
        <w:rPr>
          <w:b/>
          <w:spacing w:val="-8"/>
          <w:szCs w:val="28"/>
          <w:lang w:val="vi-VN"/>
        </w:rPr>
      </w:pPr>
      <w:r w:rsidRPr="0097344D">
        <w:rPr>
          <w:b/>
          <w:spacing w:val="-8"/>
        </w:rPr>
        <w:t>Điều 14.</w:t>
      </w:r>
      <w:r w:rsidRPr="0097344D">
        <w:rPr>
          <w:b/>
          <w:spacing w:val="-8"/>
          <w:szCs w:val="28"/>
          <w:lang w:val="vi-VN"/>
        </w:rPr>
        <w:t xml:space="preserve"> </w:t>
      </w:r>
      <w:r w:rsidRPr="0097344D">
        <w:rPr>
          <w:b/>
        </w:rPr>
        <w:t xml:space="preserve">Định mức kinh tế - kỹ thuật </w:t>
      </w:r>
      <w:r w:rsidRPr="0097344D">
        <w:rPr>
          <w:b/>
          <w:spacing w:val="-8"/>
          <w:szCs w:val="28"/>
        </w:rPr>
        <w:t>khai thác thực</w:t>
      </w:r>
      <w:r w:rsidRPr="0097344D">
        <w:rPr>
          <w:b/>
          <w:spacing w:val="-8"/>
          <w:szCs w:val="28"/>
          <w:lang w:val="vi-VN"/>
        </w:rPr>
        <w:t xml:space="preserve"> vật rừng </w:t>
      </w:r>
      <w:r w:rsidRPr="0097344D">
        <w:rPr>
          <w:b/>
          <w:spacing w:val="-8"/>
          <w:szCs w:val="28"/>
        </w:rPr>
        <w:t>ngoài gỗ</w:t>
      </w:r>
    </w:p>
    <w:p w14:paraId="4099D029" w14:textId="77777777" w:rsidR="00561828" w:rsidRDefault="00561828" w:rsidP="00561828">
      <w:pPr>
        <w:spacing w:before="120" w:after="120" w:line="320" w:lineRule="exact"/>
        <w:ind w:firstLine="567"/>
        <w:jc w:val="both"/>
        <w:rPr>
          <w:szCs w:val="28"/>
        </w:rPr>
      </w:pPr>
      <w:r>
        <w:rPr>
          <w:szCs w:val="28"/>
        </w:rPr>
        <w:t>1</w:t>
      </w:r>
      <w:r w:rsidRPr="0097344D">
        <w:rPr>
          <w:szCs w:val="28"/>
        </w:rPr>
        <w:t xml:space="preserve">. Trình tự thực hiện </w:t>
      </w:r>
    </w:p>
    <w:p w14:paraId="67D3842B" w14:textId="73A57FAB" w:rsidR="00561828" w:rsidRPr="00D125AE" w:rsidRDefault="00561828" w:rsidP="00561828">
      <w:pPr>
        <w:spacing w:before="120" w:after="120" w:line="240" w:lineRule="auto"/>
        <w:ind w:firstLine="567"/>
        <w:jc w:val="both"/>
        <w:rPr>
          <w:szCs w:val="28"/>
        </w:rPr>
      </w:pPr>
      <w:r>
        <w:rPr>
          <w:szCs w:val="28"/>
        </w:rPr>
        <w:t>a) Xây dựng phương án khai thác</w:t>
      </w:r>
      <w:r w:rsidR="009D1493">
        <w:rPr>
          <w:szCs w:val="28"/>
        </w:rPr>
        <w:t>;</w:t>
      </w:r>
    </w:p>
    <w:p w14:paraId="38824634" w14:textId="71782EC1" w:rsidR="00561828" w:rsidRPr="00D125AE" w:rsidRDefault="00561828" w:rsidP="00561828">
      <w:pPr>
        <w:spacing w:before="120" w:after="120" w:line="240" w:lineRule="auto"/>
        <w:ind w:firstLine="567"/>
        <w:jc w:val="both"/>
        <w:rPr>
          <w:szCs w:val="28"/>
        </w:rPr>
      </w:pPr>
      <w:r w:rsidRPr="00D125AE">
        <w:rPr>
          <w:szCs w:val="28"/>
        </w:rPr>
        <w:t xml:space="preserve">b) Chuẩn bị đường vận xuất, </w:t>
      </w:r>
      <w:r>
        <w:rPr>
          <w:szCs w:val="28"/>
        </w:rPr>
        <w:t>vận chuyển, bãi gom, bãi giao</w:t>
      </w:r>
      <w:r w:rsidR="009D1493">
        <w:rPr>
          <w:szCs w:val="28"/>
        </w:rPr>
        <w:t>;</w:t>
      </w:r>
    </w:p>
    <w:p w14:paraId="78CC17E6" w14:textId="77777777" w:rsidR="00561828" w:rsidRPr="00D125AE" w:rsidRDefault="00561828" w:rsidP="00561828">
      <w:pPr>
        <w:spacing w:before="120" w:after="120" w:line="240" w:lineRule="auto"/>
        <w:ind w:firstLine="567"/>
        <w:jc w:val="both"/>
        <w:rPr>
          <w:szCs w:val="28"/>
        </w:rPr>
      </w:pPr>
      <w:r>
        <w:rPr>
          <w:szCs w:val="28"/>
        </w:rPr>
        <w:t>c)  Thực hiện khai thác thực vật rừng ngoài gỗ</w:t>
      </w:r>
      <w:r w:rsidRPr="00D125AE">
        <w:rPr>
          <w:szCs w:val="28"/>
        </w:rPr>
        <w:t>.</w:t>
      </w:r>
    </w:p>
    <w:p w14:paraId="48BDB8AF" w14:textId="77777777" w:rsidR="00561828" w:rsidRPr="0097344D" w:rsidRDefault="00561828" w:rsidP="00561828">
      <w:pPr>
        <w:spacing w:before="120" w:after="120" w:line="240" w:lineRule="auto"/>
        <w:ind w:firstLine="567"/>
        <w:jc w:val="both"/>
        <w:rPr>
          <w:szCs w:val="28"/>
        </w:rPr>
      </w:pPr>
      <w:r>
        <w:rPr>
          <w:szCs w:val="28"/>
        </w:rPr>
        <w:t xml:space="preserve">Chi tiết </w:t>
      </w:r>
      <w:r w:rsidRPr="0097344D">
        <w:rPr>
          <w:szCs w:val="28"/>
        </w:rPr>
        <w:t xml:space="preserve">thực hiện theo quy định tại </w:t>
      </w:r>
      <w:r w:rsidRPr="0097344D">
        <w:rPr>
          <w:szCs w:val="28"/>
          <w:lang w:val="vi-VN"/>
        </w:rPr>
        <w:t xml:space="preserve">phần </w:t>
      </w:r>
      <w:r>
        <w:rPr>
          <w:szCs w:val="28"/>
        </w:rPr>
        <w:t>II</w:t>
      </w:r>
      <w:r w:rsidRPr="0097344D">
        <w:rPr>
          <w:szCs w:val="28"/>
          <w:lang w:val="vi-VN"/>
        </w:rPr>
        <w:t xml:space="preserve"> </w:t>
      </w:r>
      <w:r w:rsidRPr="0097344D">
        <w:rPr>
          <w:szCs w:val="28"/>
        </w:rPr>
        <w:t>P</w:t>
      </w:r>
      <w:r w:rsidRPr="0097344D">
        <w:rPr>
          <w:szCs w:val="28"/>
          <w:lang w:val="vi-VN"/>
        </w:rPr>
        <w:t>hụ lục</w:t>
      </w:r>
      <w:r w:rsidRPr="0097344D">
        <w:rPr>
          <w:szCs w:val="28"/>
        </w:rPr>
        <w:t xml:space="preserve"> VIII ban hành kèm theo</w:t>
      </w:r>
      <w:r w:rsidRPr="0097344D">
        <w:rPr>
          <w:szCs w:val="28"/>
          <w:lang w:val="vi-VN"/>
        </w:rPr>
        <w:t xml:space="preserve"> Thông tư này.</w:t>
      </w:r>
    </w:p>
    <w:p w14:paraId="3162DB3B" w14:textId="77777777" w:rsidR="00561828" w:rsidRPr="0097344D" w:rsidRDefault="00561828" w:rsidP="00561828">
      <w:pPr>
        <w:spacing w:before="120" w:after="120" w:line="320" w:lineRule="exact"/>
        <w:ind w:firstLine="567"/>
        <w:jc w:val="both"/>
        <w:rPr>
          <w:szCs w:val="28"/>
        </w:rPr>
      </w:pPr>
      <w:r>
        <w:rPr>
          <w:szCs w:val="28"/>
        </w:rPr>
        <w:t>2</w:t>
      </w:r>
      <w:r w:rsidRPr="0097344D">
        <w:rPr>
          <w:szCs w:val="28"/>
        </w:rPr>
        <w:t xml:space="preserve">. Định mức kinh tế - kỹ thuật </w:t>
      </w:r>
      <w:r w:rsidRPr="0097344D">
        <w:rPr>
          <w:szCs w:val="28"/>
          <w:lang w:val="vi-VN"/>
        </w:rPr>
        <w:t xml:space="preserve">khai thực vật rừng ngoài gỗ quy định tại phần </w:t>
      </w:r>
      <w:r>
        <w:rPr>
          <w:szCs w:val="28"/>
        </w:rPr>
        <w:t>III</w:t>
      </w:r>
      <w:r w:rsidRPr="0097344D">
        <w:rPr>
          <w:szCs w:val="28"/>
          <w:lang w:val="vi-VN"/>
        </w:rPr>
        <w:t xml:space="preserve"> </w:t>
      </w:r>
      <w:r w:rsidRPr="0097344D">
        <w:rPr>
          <w:szCs w:val="28"/>
        </w:rPr>
        <w:t>P</w:t>
      </w:r>
      <w:r w:rsidRPr="0097344D">
        <w:rPr>
          <w:szCs w:val="28"/>
          <w:lang w:val="vi-VN"/>
        </w:rPr>
        <w:t>hụ lục</w:t>
      </w:r>
      <w:r w:rsidRPr="0097344D">
        <w:rPr>
          <w:szCs w:val="28"/>
        </w:rPr>
        <w:t xml:space="preserve"> VIII ban hành kèm theo</w:t>
      </w:r>
      <w:r w:rsidRPr="0097344D">
        <w:rPr>
          <w:szCs w:val="28"/>
          <w:lang w:val="vi-VN"/>
        </w:rPr>
        <w:t xml:space="preserve"> Thông tư này.</w:t>
      </w:r>
    </w:p>
    <w:p w14:paraId="28B67933" w14:textId="79E924FA" w:rsidR="008F4EEF" w:rsidRPr="004E2FF8" w:rsidRDefault="00AC3E7D" w:rsidP="00661890">
      <w:pPr>
        <w:spacing w:before="360" w:after="120" w:line="340" w:lineRule="exact"/>
        <w:jc w:val="center"/>
      </w:pPr>
      <w:r w:rsidRPr="004E2FF8">
        <w:rPr>
          <w:b/>
        </w:rPr>
        <w:lastRenderedPageBreak/>
        <w:t xml:space="preserve">Chương </w:t>
      </w:r>
      <w:r w:rsidR="00FB4770" w:rsidRPr="004E2FF8">
        <w:rPr>
          <w:b/>
        </w:rPr>
        <w:t>II</w:t>
      </w:r>
      <w:r w:rsidRPr="004E2FF8">
        <w:rPr>
          <w:b/>
        </w:rPr>
        <w:t>I</w:t>
      </w:r>
    </w:p>
    <w:p w14:paraId="7B5463A1" w14:textId="003C7872" w:rsidR="008F4EEF" w:rsidRPr="004E2FF8" w:rsidRDefault="00AC3E7D" w:rsidP="00C51048">
      <w:pPr>
        <w:spacing w:before="120" w:after="120" w:line="340" w:lineRule="exact"/>
        <w:jc w:val="center"/>
        <w:rPr>
          <w:b/>
        </w:rPr>
      </w:pPr>
      <w:r w:rsidRPr="004E2FF8">
        <w:rPr>
          <w:b/>
        </w:rPr>
        <w:t>TỔ CHỨC THỰC HIỆN</w:t>
      </w:r>
    </w:p>
    <w:p w14:paraId="6F7F09FA" w14:textId="450F5A99" w:rsidR="008F4EEF" w:rsidRPr="004E2FF8" w:rsidRDefault="00AC3E7D" w:rsidP="00661890">
      <w:pPr>
        <w:spacing w:before="360" w:after="120" w:line="340" w:lineRule="exact"/>
        <w:ind w:firstLine="567"/>
        <w:jc w:val="both"/>
      </w:pPr>
      <w:r w:rsidRPr="004E2FF8">
        <w:rPr>
          <w:b/>
        </w:rPr>
        <w:t xml:space="preserve">Điều </w:t>
      </w:r>
      <w:r w:rsidR="0053400D" w:rsidRPr="004E2FF8">
        <w:rPr>
          <w:b/>
        </w:rPr>
        <w:t>15</w:t>
      </w:r>
      <w:r w:rsidRPr="004E2FF8">
        <w:rPr>
          <w:b/>
        </w:rPr>
        <w:t xml:space="preserve">. </w:t>
      </w:r>
      <w:r w:rsidR="00A30511" w:rsidRPr="004E2FF8">
        <w:rPr>
          <w:b/>
        </w:rPr>
        <w:t>Tổ chức</w:t>
      </w:r>
      <w:r w:rsidRPr="004E2FF8">
        <w:rPr>
          <w:b/>
        </w:rPr>
        <w:t xml:space="preserve"> thực hiện</w:t>
      </w:r>
    </w:p>
    <w:p w14:paraId="57BD50CC" w14:textId="78923EE2" w:rsidR="00F21DB8" w:rsidRPr="004E2FF8" w:rsidRDefault="00FB37F8" w:rsidP="0097344D">
      <w:pPr>
        <w:spacing w:before="120" w:after="120" w:line="320" w:lineRule="exact"/>
        <w:ind w:firstLine="567"/>
        <w:jc w:val="both"/>
        <w:rPr>
          <w:spacing w:val="-4"/>
          <w:szCs w:val="28"/>
        </w:rPr>
      </w:pPr>
      <w:r w:rsidRPr="004E2FF8">
        <w:rPr>
          <w:spacing w:val="-4"/>
        </w:rPr>
        <w:t>1. Cục Lâm nghiệp và Kiểm lâm chủ trì, phối hợp với các đơn vị có liên quan:</w:t>
      </w:r>
      <w:r w:rsidRPr="004E2FF8">
        <w:rPr>
          <w:spacing w:val="-4"/>
          <w:szCs w:val="28"/>
          <w:lang w:val="vi-VN"/>
        </w:rPr>
        <w:t xml:space="preserve"> </w:t>
      </w:r>
    </w:p>
    <w:p w14:paraId="6A932E48" w14:textId="76BFE0EB" w:rsidR="00305583" w:rsidRPr="004E2FF8" w:rsidRDefault="00F21DB8" w:rsidP="0097344D">
      <w:pPr>
        <w:spacing w:before="120" w:after="120" w:line="320" w:lineRule="exact"/>
        <w:ind w:firstLine="567"/>
        <w:jc w:val="both"/>
      </w:pPr>
      <w:r w:rsidRPr="004E2FF8">
        <w:t>a) Tổ chức hướng dẫn, phổ biến, tuyên truyền, kiểm tra việc thực hiện định mức kinh tế - kỹ thuật trong lĩnh vực lâm nghiệp</w:t>
      </w:r>
      <w:r w:rsidR="005A6BAA">
        <w:t xml:space="preserve"> và kiểm lâm</w:t>
      </w:r>
      <w:r w:rsidRPr="004E2FF8">
        <w:t xml:space="preserve"> quy định tại Thông tư này;</w:t>
      </w:r>
    </w:p>
    <w:p w14:paraId="4996415C" w14:textId="79992D79" w:rsidR="00A7277E" w:rsidRPr="004E2FF8" w:rsidRDefault="00F21DB8" w:rsidP="0097344D">
      <w:pPr>
        <w:spacing w:before="120" w:after="120" w:line="320" w:lineRule="exact"/>
        <w:ind w:firstLine="567"/>
        <w:jc w:val="both"/>
      </w:pPr>
      <w:r w:rsidRPr="004E2FF8">
        <w:t>b) Chỉ đạo thực hiện việc giao rừng, cho thuê rừng đối với diện tích rừng do Bộ Nông nghiệp và Môi trường được giao quản lý.</w:t>
      </w:r>
    </w:p>
    <w:p w14:paraId="161FDDCF" w14:textId="5C39B160" w:rsidR="00FB37F8" w:rsidRPr="004E2FF8" w:rsidRDefault="00FB37F8" w:rsidP="0097344D">
      <w:pPr>
        <w:spacing w:before="120" w:after="120" w:line="320" w:lineRule="exact"/>
        <w:ind w:firstLine="567"/>
        <w:jc w:val="both"/>
      </w:pPr>
      <w:r w:rsidRPr="004E2FF8">
        <w:rPr>
          <w:lang w:val="vi-VN"/>
        </w:rPr>
        <w:t>2. Vụ Kế hoạch - Tài chính</w:t>
      </w:r>
      <w:r w:rsidRPr="004E2FF8">
        <w:t>: bố trí nguồn kinh phí của Bộ để thực hiện các hoạt động thuộc phạm vi điều chỉnh của Thông tư này đối với diện tích rừng do Bộ Nông nghiệp và Môi trường được giao quản lý.</w:t>
      </w:r>
    </w:p>
    <w:p w14:paraId="3C4E70D6" w14:textId="10C56DF2" w:rsidR="0025076B" w:rsidRPr="004E2FF8" w:rsidRDefault="0025076B" w:rsidP="0097344D">
      <w:pPr>
        <w:spacing w:before="120" w:after="120" w:line="320" w:lineRule="exact"/>
        <w:ind w:firstLine="567"/>
        <w:jc w:val="both"/>
        <w:rPr>
          <w:lang w:val="vi-VN"/>
        </w:rPr>
      </w:pPr>
      <w:r w:rsidRPr="004E2FF8">
        <w:t>3. Các đơn vị khác thuộc Bộ Nông nghiệp và Môi trường: theo chức năng, nhiệm vụ, phối hợp với Cục Lâm nghiệp và Kiểm lâm tổ chức chỉ đạo thực hiện các hoạt động thuộc phạm vi Thông tư này.</w:t>
      </w:r>
    </w:p>
    <w:p w14:paraId="767E28D6" w14:textId="1DCD569E" w:rsidR="00FB37F8" w:rsidRPr="004E2FF8" w:rsidRDefault="0025076B" w:rsidP="0097344D">
      <w:pPr>
        <w:spacing w:before="120" w:after="120" w:line="320" w:lineRule="exact"/>
        <w:ind w:firstLine="567"/>
        <w:jc w:val="both"/>
      </w:pPr>
      <w:r w:rsidRPr="004E2FF8">
        <w:t>4</w:t>
      </w:r>
      <w:r w:rsidRPr="004E2FF8">
        <w:rPr>
          <w:lang w:val="vi-VN"/>
        </w:rPr>
        <w:t xml:space="preserve">. </w:t>
      </w:r>
      <w:r w:rsidRPr="004E2FF8">
        <w:t>Ủy ban nhân dân</w:t>
      </w:r>
      <w:r w:rsidRPr="004E2FF8">
        <w:rPr>
          <w:lang w:val="vi-VN"/>
        </w:rPr>
        <w:t xml:space="preserve"> cấp tỉnh</w:t>
      </w:r>
      <w:r w:rsidRPr="004E2FF8">
        <w:t>:</w:t>
      </w:r>
    </w:p>
    <w:p w14:paraId="1B11E440" w14:textId="0DD9BFB1" w:rsidR="0025076B" w:rsidRPr="004E2FF8" w:rsidRDefault="0025076B" w:rsidP="0097344D">
      <w:pPr>
        <w:spacing w:before="120" w:after="120" w:line="320" w:lineRule="exact"/>
        <w:ind w:firstLine="567"/>
        <w:jc w:val="both"/>
      </w:pPr>
      <w:r w:rsidRPr="004E2FF8">
        <w:t>a) Chỉ đạo, tổ chức triển khai thực hiện Thông tư này trên địa bàn.</w:t>
      </w:r>
    </w:p>
    <w:p w14:paraId="4BC46D1A" w14:textId="77777777" w:rsidR="00A15E8C" w:rsidRPr="004E2FF8" w:rsidRDefault="00A15E8C" w:rsidP="0097344D">
      <w:pPr>
        <w:spacing w:before="120" w:after="120" w:line="320" w:lineRule="exact"/>
        <w:ind w:firstLine="567"/>
        <w:jc w:val="both"/>
      </w:pPr>
      <w:r w:rsidRPr="004E2FF8">
        <w:t>b) Bố trí kinh phí thực hiện các hoạt động thuộc phạm vi Thông tư này theo quy định của pháp luật và chỉ đạo bảo đảm các diện tích rừng có chủ theo quy định tại khoản 1 Điều 24 Luật Lâm nghiệp.</w:t>
      </w:r>
    </w:p>
    <w:p w14:paraId="499A6938" w14:textId="77777777" w:rsidR="00A15E8C" w:rsidRPr="004E2FF8" w:rsidRDefault="00A15E8C" w:rsidP="0097344D">
      <w:pPr>
        <w:spacing w:before="120" w:after="120" w:line="320" w:lineRule="exact"/>
        <w:ind w:firstLine="567"/>
        <w:jc w:val="both"/>
      </w:pPr>
      <w:r w:rsidRPr="004E2FF8">
        <w:t>c) Hàng năm ban hành văn bản công bố đơn giá ngày công lao động lâm nghiệp trên địa bàn tỉnh để làm căn cứ lập thiết kế, dự toán.</w:t>
      </w:r>
    </w:p>
    <w:p w14:paraId="77AEAAA3" w14:textId="0BC787A8" w:rsidR="008F4EEF" w:rsidRPr="004E2FF8" w:rsidRDefault="0025076B" w:rsidP="0097344D">
      <w:pPr>
        <w:spacing w:before="120" w:after="120" w:line="320" w:lineRule="exact"/>
        <w:ind w:firstLine="567"/>
        <w:jc w:val="both"/>
      </w:pPr>
      <w:r w:rsidRPr="004E2FF8">
        <w:t>5</w:t>
      </w:r>
      <w:r w:rsidRPr="004E2FF8">
        <w:rPr>
          <w:lang w:val="vi-VN"/>
        </w:rPr>
        <w:t xml:space="preserve">. Sở Nông nghiệp và Môi trường </w:t>
      </w:r>
      <w:r w:rsidRPr="004E2FF8">
        <w:t>các tỉnh, thành phố:</w:t>
      </w:r>
    </w:p>
    <w:p w14:paraId="0A609841" w14:textId="77777777" w:rsidR="008918BC" w:rsidRPr="004E2FF8" w:rsidRDefault="008918BC" w:rsidP="0097344D">
      <w:pPr>
        <w:spacing w:before="120" w:after="120" w:line="320" w:lineRule="exact"/>
        <w:ind w:firstLine="567"/>
        <w:jc w:val="both"/>
        <w:rPr>
          <w:lang w:val="vi-VN"/>
        </w:rPr>
      </w:pPr>
      <w:r w:rsidRPr="004E2FF8">
        <w:rPr>
          <w:lang w:val="vi-VN"/>
        </w:rPr>
        <w:t>a) Tổ chức tuyên truyền, phổ biến, hướng dẫn các chính quyền cấp xã, chủ rừng, tổ chức, cá nhân trên địa bàn về nội dung của Thông tư này;</w:t>
      </w:r>
    </w:p>
    <w:p w14:paraId="36BD9A08" w14:textId="102098FA" w:rsidR="008918BC" w:rsidRPr="004E2FF8" w:rsidRDefault="008918BC" w:rsidP="0097344D">
      <w:pPr>
        <w:spacing w:before="120" w:after="120" w:line="320" w:lineRule="exact"/>
        <w:ind w:firstLine="567"/>
        <w:jc w:val="both"/>
        <w:rPr>
          <w:lang w:val="vi-VN"/>
        </w:rPr>
      </w:pPr>
      <w:r w:rsidRPr="004E2FF8">
        <w:rPr>
          <w:lang w:val="vi-VN"/>
        </w:rPr>
        <w:t>b) Kiểm tra việc thực hiện các quy định của Thông tư này tại địa phương.</w:t>
      </w:r>
    </w:p>
    <w:p w14:paraId="1A8BE17C" w14:textId="1282E7D0" w:rsidR="00297E0B" w:rsidRPr="004E2FF8" w:rsidRDefault="00297E0B" w:rsidP="00297E0B">
      <w:pPr>
        <w:spacing w:before="120" w:after="120" w:line="320" w:lineRule="exact"/>
        <w:ind w:firstLine="567"/>
        <w:jc w:val="both"/>
      </w:pPr>
      <w:r w:rsidRPr="004E2FF8">
        <w:t>6. Chủ rừng là tổ chức nhà nước được giao rừng, cho thuê rừng:</w:t>
      </w:r>
    </w:p>
    <w:p w14:paraId="03561BC8" w14:textId="77777777" w:rsidR="00297E0B" w:rsidRPr="004E2FF8" w:rsidRDefault="00297E0B" w:rsidP="00297E0B">
      <w:pPr>
        <w:spacing w:before="120" w:after="120" w:line="320" w:lineRule="exact"/>
        <w:ind w:firstLine="567"/>
        <w:jc w:val="both"/>
      </w:pPr>
      <w:r w:rsidRPr="004E2FF8">
        <w:t>a) Áp dụng định mức kinh tế - kỹ thuật quy định tại Thông tư này khi lập thiết kế, dự toán, xây dựng kế hoạch và tổ chức thực hiện các hoạt động thuộc phạm vi điều chỉnh của Thông tư này đối với diện tích rừng được giao, được thuê có sử dụng ngân sách nhà nước hoặc nguồn thu hợp pháp;</w:t>
      </w:r>
    </w:p>
    <w:p w14:paraId="197470F2" w14:textId="77777777" w:rsidR="00297E0B" w:rsidRPr="004E2FF8" w:rsidRDefault="00297E0B" w:rsidP="00297E0B">
      <w:pPr>
        <w:spacing w:before="120" w:after="120" w:line="320" w:lineRule="exact"/>
        <w:ind w:firstLine="567"/>
        <w:jc w:val="both"/>
      </w:pPr>
      <w:r w:rsidRPr="004E2FF8">
        <w:t>b) Quản lý, sử dụng kinh phí đúng mục đích, tiết kiệm, hiệu quả; thực hiện nghiệm thu, thanh, quyết toán theo quy định của pháp luật.</w:t>
      </w:r>
    </w:p>
    <w:p w14:paraId="636D27E4" w14:textId="6BCF561F" w:rsidR="008918BC" w:rsidRPr="004E2FF8" w:rsidRDefault="0053400D" w:rsidP="0097344D">
      <w:pPr>
        <w:spacing w:before="120" w:after="120" w:line="320" w:lineRule="exact"/>
        <w:ind w:firstLine="567"/>
        <w:jc w:val="both"/>
        <w:rPr>
          <w:lang w:val="vi-VN"/>
        </w:rPr>
      </w:pPr>
      <w:r w:rsidRPr="004E2FF8">
        <w:t>7</w:t>
      </w:r>
      <w:r w:rsidR="008918BC" w:rsidRPr="004E2FF8">
        <w:rPr>
          <w:lang w:val="vi-VN"/>
        </w:rPr>
        <w:t>. Hằng năm, chủ rừng đã thực hiện cắm mốc, bảng phân định ranh giới rừng có trách nhiệm kiểm tra, báo cáo về tình hình quản lý mốc, bảng phân định ranh giới rừng với cơ quan quản lý nhà nước về lâm nghiệp, kiểm lâm theo phân cấp.</w:t>
      </w:r>
    </w:p>
    <w:p w14:paraId="618E3270" w14:textId="676E99D4" w:rsidR="008F4EEF" w:rsidRPr="004E2FF8" w:rsidRDefault="00AC3E7D" w:rsidP="0097344D">
      <w:pPr>
        <w:spacing w:before="120" w:after="120" w:line="320" w:lineRule="exact"/>
        <w:ind w:firstLine="567"/>
        <w:jc w:val="both"/>
        <w:rPr>
          <w:lang w:val="nl-NL"/>
        </w:rPr>
      </w:pPr>
      <w:r w:rsidRPr="004E2FF8">
        <w:rPr>
          <w:b/>
          <w:lang w:val="nl-NL"/>
        </w:rPr>
        <w:lastRenderedPageBreak/>
        <w:t xml:space="preserve">Điều </w:t>
      </w:r>
      <w:r w:rsidR="0053400D" w:rsidRPr="004E2FF8">
        <w:rPr>
          <w:b/>
          <w:lang w:val="nl-NL"/>
        </w:rPr>
        <w:t>16</w:t>
      </w:r>
      <w:r w:rsidRPr="004E2FF8">
        <w:rPr>
          <w:b/>
          <w:lang w:val="nl-NL"/>
        </w:rPr>
        <w:t xml:space="preserve">. </w:t>
      </w:r>
      <w:r w:rsidR="00A30511" w:rsidRPr="004E2FF8">
        <w:rPr>
          <w:b/>
          <w:lang w:val="nl-NL"/>
        </w:rPr>
        <w:t>Điều khoản</w:t>
      </w:r>
      <w:r w:rsidRPr="004E2FF8">
        <w:rPr>
          <w:b/>
          <w:lang w:val="nl-NL"/>
        </w:rPr>
        <w:t xml:space="preserve"> thi hành</w:t>
      </w:r>
    </w:p>
    <w:p w14:paraId="66B10FF4" w14:textId="3947E858" w:rsidR="00C67F7C" w:rsidRPr="004E2FF8" w:rsidRDefault="00C67F7C" w:rsidP="0097344D">
      <w:pPr>
        <w:spacing w:before="120" w:after="120" w:line="320" w:lineRule="exact"/>
        <w:ind w:firstLine="567"/>
        <w:jc w:val="both"/>
        <w:rPr>
          <w:szCs w:val="28"/>
        </w:rPr>
      </w:pPr>
      <w:r w:rsidRPr="004E2FF8">
        <w:rPr>
          <w:szCs w:val="28"/>
        </w:rPr>
        <w:t>1. Thông tư này có hiệu lực thi hành kể từ ngày … tháng … năm …..</w:t>
      </w:r>
    </w:p>
    <w:p w14:paraId="31BDF2FD" w14:textId="77777777" w:rsidR="00C67F7C" w:rsidRPr="004E2FF8" w:rsidRDefault="00C67F7C" w:rsidP="0097344D">
      <w:pPr>
        <w:spacing w:before="120" w:after="120" w:line="320" w:lineRule="exact"/>
        <w:ind w:firstLine="567"/>
        <w:jc w:val="both"/>
        <w:rPr>
          <w:spacing w:val="-6"/>
          <w:szCs w:val="28"/>
        </w:rPr>
      </w:pPr>
      <w:r w:rsidRPr="004E2FF8">
        <w:rPr>
          <w:spacing w:val="-6"/>
          <w:szCs w:val="28"/>
        </w:rPr>
        <w:t>2. Các văn bản sau đây hết hiệu lực kể từ ngày Thông tư này có hiệu lực thi hành:</w:t>
      </w:r>
    </w:p>
    <w:p w14:paraId="5F1F9B3E" w14:textId="77777777" w:rsidR="00C67F7C" w:rsidRPr="004E2FF8" w:rsidRDefault="00C67F7C" w:rsidP="0097344D">
      <w:pPr>
        <w:spacing w:before="120" w:after="120" w:line="320" w:lineRule="exact"/>
        <w:ind w:firstLine="567"/>
        <w:jc w:val="both"/>
        <w:rPr>
          <w:szCs w:val="28"/>
        </w:rPr>
      </w:pPr>
      <w:r w:rsidRPr="004E2FF8">
        <w:rPr>
          <w:szCs w:val="28"/>
        </w:rPr>
        <w:t>a) Thông tư số 21/2023/TT-BNNPTNT ngày 15 tháng 12 năm 2023 của Bộ trưởng Bộ Nông nghiệp và Phát triển nông thôn quy định một số định mức kinh tế - kỹ thuật về lâm nghiệp;</w:t>
      </w:r>
    </w:p>
    <w:p w14:paraId="5A93705D" w14:textId="77777777" w:rsidR="00C67F7C" w:rsidRPr="004E2FF8" w:rsidRDefault="00C67F7C" w:rsidP="0097344D">
      <w:pPr>
        <w:spacing w:before="120" w:after="120" w:line="320" w:lineRule="exact"/>
        <w:ind w:firstLine="567"/>
        <w:jc w:val="both"/>
        <w:rPr>
          <w:szCs w:val="28"/>
        </w:rPr>
      </w:pPr>
      <w:r w:rsidRPr="004E2FF8">
        <w:rPr>
          <w:szCs w:val="28"/>
        </w:rPr>
        <w:t>b) Thông tư số 05/2024/TT-BNNPTNT ngày 19 tháng 4 năm 2024 của Bộ trưởng Bộ Nông nghiệp và Phát triển nông thôn quy định định mức kinh tế - kỹ thuật điều tra rừng;</w:t>
      </w:r>
    </w:p>
    <w:p w14:paraId="654A8DA1" w14:textId="77777777" w:rsidR="00C67F7C" w:rsidRPr="004E2FF8" w:rsidRDefault="00C67F7C" w:rsidP="0097344D">
      <w:pPr>
        <w:spacing w:before="120" w:after="120" w:line="320" w:lineRule="exact"/>
        <w:ind w:firstLine="567"/>
        <w:jc w:val="both"/>
        <w:rPr>
          <w:szCs w:val="28"/>
        </w:rPr>
      </w:pPr>
      <w:r w:rsidRPr="004E2FF8">
        <w:rPr>
          <w:szCs w:val="28"/>
        </w:rPr>
        <w:t>c) Thông tư số 11/2024/TT-BNNPTNT ngày 04 tháng 9 năm 2024 của Bộ trưởng Bộ Nông nghiệp và Phát triển nông thôn quy định định mức kinh tế - kỹ thuật kiểm kê rừng, theo dõi diễn biến rừng;</w:t>
      </w:r>
    </w:p>
    <w:p w14:paraId="78283E44" w14:textId="77777777" w:rsidR="00C67F7C" w:rsidRPr="004E2FF8" w:rsidRDefault="00C67F7C" w:rsidP="0097344D">
      <w:pPr>
        <w:spacing w:before="120" w:after="120" w:line="320" w:lineRule="exact"/>
        <w:ind w:firstLine="567"/>
        <w:jc w:val="both"/>
        <w:rPr>
          <w:szCs w:val="28"/>
        </w:rPr>
      </w:pPr>
      <w:r w:rsidRPr="004E2FF8">
        <w:rPr>
          <w:szCs w:val="28"/>
        </w:rPr>
        <w:t>d) Thông tư số 23/2024/TT-BNNPTNT ngày 11 tháng 12 năm 2024 của Bộ trưởng Bộ Nông nghiệp và Phát triển nông thôn quy định về định mức kinh tế - kỹ thuật phân định ranh giới rừng;</w:t>
      </w:r>
    </w:p>
    <w:p w14:paraId="3AE99C4E" w14:textId="17C24351" w:rsidR="00C67F7C" w:rsidRPr="004E2FF8" w:rsidRDefault="00C67F7C" w:rsidP="0097344D">
      <w:pPr>
        <w:spacing w:before="120" w:after="120" w:line="320" w:lineRule="exact"/>
        <w:ind w:firstLine="567"/>
        <w:jc w:val="both"/>
        <w:rPr>
          <w:szCs w:val="28"/>
        </w:rPr>
      </w:pPr>
      <w:r w:rsidRPr="004E2FF8">
        <w:rPr>
          <w:szCs w:val="28"/>
        </w:rPr>
        <w:t>đ) Thông tư số 58/2025/TT-BNNMT ngày</w:t>
      </w:r>
      <w:r w:rsidR="001A681F" w:rsidRPr="004E2FF8">
        <w:rPr>
          <w:szCs w:val="28"/>
        </w:rPr>
        <w:t xml:space="preserve"> 12 tháng 9 năm 2025</w:t>
      </w:r>
      <w:r w:rsidRPr="004E2FF8">
        <w:rPr>
          <w:szCs w:val="28"/>
        </w:rPr>
        <w:t xml:space="preserve"> của Bộ trưởng Bộ Nông nghiệp và Môi trường quy định định mức kinh tế - kỹ thuật giao rừng, cho thuê rừng;</w:t>
      </w:r>
    </w:p>
    <w:p w14:paraId="2F1E41DD" w14:textId="004AA237" w:rsidR="00C67F7C" w:rsidRPr="004E2FF8" w:rsidRDefault="00C67F7C" w:rsidP="0097344D">
      <w:pPr>
        <w:spacing w:before="120" w:after="120" w:line="320" w:lineRule="exact"/>
        <w:ind w:firstLine="567"/>
        <w:jc w:val="both"/>
        <w:rPr>
          <w:szCs w:val="28"/>
        </w:rPr>
      </w:pPr>
      <w:r w:rsidRPr="004E2FF8">
        <w:rPr>
          <w:szCs w:val="28"/>
        </w:rPr>
        <w:t>e) Quyết định số 38/2005/QĐ-BNN ngày 06 tháng 7 năm 2005 của Bộ trưởng Bộ Nông nghiệp và Phát triển nông thôn về việc ban hành định mức kinh tế kỹ thuật trồng rừng, khoanh nuôi xúc tiến tái sinh rừng và bảo vệ rừng;</w:t>
      </w:r>
    </w:p>
    <w:p w14:paraId="36D199D8" w14:textId="53727F5B" w:rsidR="00C67F7C" w:rsidRPr="004E2FF8" w:rsidRDefault="00C67F7C" w:rsidP="0097344D">
      <w:pPr>
        <w:spacing w:before="120" w:after="120" w:line="320" w:lineRule="exact"/>
        <w:ind w:firstLine="567"/>
        <w:jc w:val="both"/>
        <w:rPr>
          <w:szCs w:val="28"/>
        </w:rPr>
      </w:pPr>
      <w:r w:rsidRPr="004E2FF8">
        <w:rPr>
          <w:szCs w:val="28"/>
        </w:rPr>
        <w:t>g) Quyết định số 20/2006/QĐ-BNN ngày 28 tháng 3 năm 2006 của Bộ trưởng Bộ Nông nghiệp và Phát triển nông thôn về việc ban hành tạm thời định mức lao động thiết kế khai thác và thẩm định thiết kế khai thác rừng</w:t>
      </w:r>
      <w:r w:rsidR="00BA390E">
        <w:rPr>
          <w:szCs w:val="28"/>
        </w:rPr>
        <w:t>;</w:t>
      </w:r>
    </w:p>
    <w:p w14:paraId="3059387F" w14:textId="32321175" w:rsidR="00E0413C" w:rsidRPr="004E2FF8" w:rsidRDefault="00E0413C" w:rsidP="0097344D">
      <w:pPr>
        <w:spacing w:before="120" w:after="120" w:line="320" w:lineRule="exact"/>
        <w:ind w:firstLine="567"/>
        <w:jc w:val="both"/>
        <w:rPr>
          <w:szCs w:val="28"/>
          <w:lang w:val="nl-NL"/>
        </w:rPr>
      </w:pPr>
      <w:r w:rsidRPr="004E2FF8">
        <w:rPr>
          <w:szCs w:val="28"/>
        </w:rPr>
        <w:t xml:space="preserve">h) Quyết định số 400/LĐ-QĐ ngày 26 tháng 4 năm 1982 của Bộ trưởng Bộ Lâm nghiệp </w:t>
      </w:r>
      <w:r w:rsidRPr="004E2FF8">
        <w:rPr>
          <w:szCs w:val="28"/>
          <w:lang w:val="nl-NL"/>
        </w:rPr>
        <w:t>ban hành tạm thời mức lao động khai thác lâm sản</w:t>
      </w:r>
      <w:r w:rsidR="00BA390E">
        <w:rPr>
          <w:szCs w:val="28"/>
          <w:lang w:val="nl-NL"/>
        </w:rPr>
        <w:t>.</w:t>
      </w:r>
    </w:p>
    <w:p w14:paraId="122AD4DD" w14:textId="17594706" w:rsidR="00277761" w:rsidRPr="004E2FF8" w:rsidRDefault="00277761" w:rsidP="0097344D">
      <w:pPr>
        <w:spacing w:before="120" w:after="120" w:line="320" w:lineRule="exact"/>
        <w:ind w:firstLine="567"/>
        <w:jc w:val="both"/>
        <w:rPr>
          <w:szCs w:val="28"/>
        </w:rPr>
      </w:pPr>
      <w:r w:rsidRPr="004E2FF8">
        <w:rPr>
          <w:szCs w:val="28"/>
        </w:rPr>
        <w:t>3. Trường hợp văn bản quy phạm pháp luật được viện dẫn áp dụng tại Thông tư này được sửa đổi, bổ sung, thay thế thì thực hiện theo văn bản sửa đổi, bổ sung, thay thế đó.</w:t>
      </w:r>
    </w:p>
    <w:p w14:paraId="5B3399E8" w14:textId="681334E1" w:rsidR="00C46E7A" w:rsidRPr="004E2FF8" w:rsidRDefault="00C46E7A" w:rsidP="00C46E7A">
      <w:pPr>
        <w:spacing w:before="120" w:after="120" w:line="320" w:lineRule="exact"/>
        <w:ind w:firstLine="567"/>
        <w:jc w:val="both"/>
        <w:rPr>
          <w:szCs w:val="28"/>
        </w:rPr>
      </w:pPr>
      <w:r>
        <w:rPr>
          <w:szCs w:val="28"/>
        </w:rPr>
        <w:t>4</w:t>
      </w:r>
      <w:r w:rsidRPr="004E2FF8">
        <w:rPr>
          <w:szCs w:val="28"/>
        </w:rPr>
        <w:t>. Trong quá trình thực hiện Thông tư này, nếu có khó khăn, vướng mắc, đề nghị cơ quan, tổ chức, cá nhân kịp thời phản ánh về Bộ Nông nghiệp và Môi trường để xem xét, giải quyết.</w:t>
      </w:r>
    </w:p>
    <w:p w14:paraId="239E8E37" w14:textId="09CA1012" w:rsidR="00277761" w:rsidRPr="004E2FF8" w:rsidRDefault="00277761" w:rsidP="0097344D">
      <w:pPr>
        <w:spacing w:before="120" w:after="120" w:line="320" w:lineRule="exact"/>
        <w:ind w:firstLine="567"/>
        <w:jc w:val="both"/>
        <w:rPr>
          <w:lang w:val="vi-VN"/>
        </w:rPr>
      </w:pPr>
      <w:r w:rsidRPr="004E2FF8">
        <w:rPr>
          <w:b/>
          <w:lang w:val="vi-VN"/>
        </w:rPr>
        <w:t xml:space="preserve">Điều </w:t>
      </w:r>
      <w:r w:rsidR="0053400D" w:rsidRPr="004E2FF8">
        <w:rPr>
          <w:b/>
        </w:rPr>
        <w:t>17</w:t>
      </w:r>
      <w:r w:rsidRPr="004E2FF8">
        <w:rPr>
          <w:b/>
          <w:lang w:val="vi-VN"/>
        </w:rPr>
        <w:t xml:space="preserve">. </w:t>
      </w:r>
      <w:r w:rsidR="00E85FCD" w:rsidRPr="004E2FF8">
        <w:rPr>
          <w:b/>
        </w:rPr>
        <w:t>Điều khoản</w:t>
      </w:r>
      <w:r w:rsidRPr="004E2FF8">
        <w:rPr>
          <w:b/>
          <w:lang w:val="vi-VN"/>
        </w:rPr>
        <w:t xml:space="preserve"> chuyển tiếp</w:t>
      </w:r>
    </w:p>
    <w:p w14:paraId="14C29C24" w14:textId="25C11766" w:rsidR="00277761" w:rsidRPr="004E2FF8" w:rsidRDefault="00277761" w:rsidP="0097344D">
      <w:pPr>
        <w:spacing w:before="120" w:after="120" w:line="320" w:lineRule="exact"/>
        <w:ind w:firstLine="567"/>
        <w:jc w:val="both"/>
      </w:pPr>
      <w:r w:rsidRPr="004E2FF8">
        <w:t>1. Chương trình, dự án có áp dụng định mức kinh tế - kỹ thuật thuộc phạm vi điều chỉnh của Thông tư này đã được</w:t>
      </w:r>
      <w:r w:rsidR="00B80F67" w:rsidRPr="004E2FF8">
        <w:t xml:space="preserve"> cấp có thẩm quyền</w:t>
      </w:r>
      <w:r w:rsidRPr="004E2FF8">
        <w:t xml:space="preserve"> phê duyệt trước ngày Thông tư này có hiệu lực thi hành thì tiếp tục thực hiện</w:t>
      </w:r>
      <w:r w:rsidR="00B80F67" w:rsidRPr="004E2FF8">
        <w:t xml:space="preserve"> theo định mức đã được phê duyệt cho</w:t>
      </w:r>
      <w:r w:rsidRPr="004E2FF8">
        <w:t xml:space="preserve"> đến khi nghiệm thu, kết thúc chương trình, dự án</w:t>
      </w:r>
      <w:r w:rsidR="00B80F67" w:rsidRPr="004E2FF8">
        <w:t>, trừ trường hợp quy định tại khoản 2 và khoản 3 Điều này</w:t>
      </w:r>
      <w:r w:rsidRPr="004E2FF8">
        <w:t>.</w:t>
      </w:r>
    </w:p>
    <w:p w14:paraId="08ECC17C" w14:textId="77777777" w:rsidR="00277761" w:rsidRPr="004E2FF8" w:rsidRDefault="00277761" w:rsidP="0097344D">
      <w:pPr>
        <w:spacing w:before="120" w:after="120" w:line="320" w:lineRule="exact"/>
        <w:ind w:firstLine="567"/>
        <w:jc w:val="both"/>
        <w:rPr>
          <w:szCs w:val="28"/>
        </w:rPr>
      </w:pPr>
      <w:r w:rsidRPr="004E2FF8">
        <w:rPr>
          <w:szCs w:val="28"/>
        </w:rPr>
        <w:lastRenderedPageBreak/>
        <w:t>2. Trường hợp chương trình, dự án quy định tại khoản 1 Điều này phải điều chỉnh sau ngày Thông tư này có hiệu lực thì áp dụng định mức kinh tế - kỹ thuật quy định tại Thông tư này.</w:t>
      </w:r>
    </w:p>
    <w:p w14:paraId="7DC7728F" w14:textId="48E63910" w:rsidR="00277761" w:rsidRPr="004E2FF8" w:rsidRDefault="00277761" w:rsidP="0097344D">
      <w:pPr>
        <w:spacing w:before="120" w:after="120" w:line="320" w:lineRule="exact"/>
        <w:ind w:firstLine="567"/>
        <w:jc w:val="both"/>
      </w:pPr>
      <w:r w:rsidRPr="004E2FF8">
        <w:t>3. Trường hợp</w:t>
      </w:r>
      <w:r w:rsidR="00B80F67" w:rsidRPr="004E2FF8">
        <w:t xml:space="preserve"> dự toán của</w:t>
      </w:r>
      <w:r w:rsidRPr="004E2FF8">
        <w:t xml:space="preserve"> chương trình, dự án đã</w:t>
      </w:r>
      <w:r w:rsidR="00B80F67" w:rsidRPr="004E2FF8">
        <w:t xml:space="preserve"> được</w:t>
      </w:r>
      <w:r w:rsidRPr="004E2FF8">
        <w:t xml:space="preserve"> phê duyệt</w:t>
      </w:r>
      <w:r w:rsidR="00B80F67" w:rsidRPr="004E2FF8">
        <w:t xml:space="preserve"> theo khoản 1 Điều này</w:t>
      </w:r>
      <w:r w:rsidRPr="004E2FF8">
        <w:t xml:space="preserve"> thấp hơn so với </w:t>
      </w:r>
      <w:r w:rsidR="00B80F67" w:rsidRPr="004E2FF8">
        <w:t xml:space="preserve">dự toán xác định theo </w:t>
      </w:r>
      <w:r w:rsidRPr="004E2FF8">
        <w:t>định mức kinh tế - kỹ thuật quy định tại Thông tư này</w:t>
      </w:r>
      <w:r w:rsidR="00B80F67" w:rsidRPr="004E2FF8">
        <w:t xml:space="preserve"> thì chủ chương trình, dự án</w:t>
      </w:r>
      <w:r w:rsidRPr="004E2FF8">
        <w:t xml:space="preserve"> được đề nghị </w:t>
      </w:r>
      <w:r w:rsidR="00B80F67" w:rsidRPr="004E2FF8">
        <w:t>cấp</w:t>
      </w:r>
      <w:r w:rsidRPr="004E2FF8">
        <w:t xml:space="preserve"> có thẩm quyền</w:t>
      </w:r>
      <w:r w:rsidR="00B80F67" w:rsidRPr="004E2FF8">
        <w:t xml:space="preserve"> xem xét, quyết định việc</w:t>
      </w:r>
      <w:r w:rsidRPr="004E2FF8">
        <w:t xml:space="preserve"> điều chỉnh, bổ sung</w:t>
      </w:r>
      <w:r w:rsidR="00B80F67" w:rsidRPr="004E2FF8">
        <w:t xml:space="preserve"> định mức, dự toán theo quy định của pháp luật và trong khả năng cân đối nguồn kinh phí; việc điều chỉnh, bổ sung không làm gián đoạn việc thực hiện chương trình, dự án theo khoản 1 Điều này</w:t>
      </w:r>
      <w:r w:rsidRPr="004E2FF8">
        <w:t>.</w:t>
      </w:r>
    </w:p>
    <w:p w14:paraId="74CD6852" w14:textId="38C3E7A2" w:rsidR="0025076B" w:rsidRPr="004E2FF8" w:rsidRDefault="00277761" w:rsidP="004E2FF8">
      <w:pPr>
        <w:spacing w:before="120" w:after="360" w:line="320" w:lineRule="exact"/>
        <w:ind w:firstLine="567"/>
        <w:jc w:val="both"/>
        <w:rPr>
          <w:szCs w:val="28"/>
        </w:rPr>
      </w:pPr>
      <w:r w:rsidRPr="004E2FF8">
        <w:rPr>
          <w:szCs w:val="28"/>
        </w:rPr>
        <w:t>4. Đối với hồ sơ thiết kế, thẩm định thiết kế khai thác rừng và thực vật rừng ngoài gỗ đã được cấp có thẩm quyền chấp thuận trước ngày Thông tư này có hiệu lực thi hành thì tiếp tục thực hiện theo định mức tại văn bản đã chấp thuận.</w:t>
      </w:r>
    </w:p>
    <w:tbl>
      <w:tblPr>
        <w:tblW w:w="0" w:type="auto"/>
        <w:tblBorders>
          <w:top w:val="nil"/>
          <w:left w:val="nil"/>
          <w:bottom w:val="nil"/>
          <w:right w:val="nil"/>
          <w:insideH w:val="nil"/>
          <w:insideV w:val="nil"/>
        </w:tblBorders>
        <w:tblLook w:val="04A0" w:firstRow="1" w:lastRow="0" w:firstColumn="1" w:lastColumn="0" w:noHBand="0" w:noVBand="1"/>
      </w:tblPr>
      <w:tblGrid>
        <w:gridCol w:w="4535"/>
        <w:gridCol w:w="4535"/>
      </w:tblGrid>
      <w:tr w:rsidR="00751E35" w:rsidRPr="004E2FF8" w14:paraId="60BBE43D" w14:textId="77777777" w:rsidTr="00BF5C4E">
        <w:tc>
          <w:tcPr>
            <w:tcW w:w="4535" w:type="dxa"/>
          </w:tcPr>
          <w:p w14:paraId="1EE03CA6" w14:textId="77777777" w:rsidR="00C73CB3" w:rsidRPr="004E2FF8" w:rsidRDefault="00C73CB3" w:rsidP="00DD4BD9">
            <w:pPr>
              <w:spacing w:after="0" w:line="240" w:lineRule="auto"/>
              <w:rPr>
                <w:sz w:val="24"/>
                <w:szCs w:val="24"/>
                <w:lang w:val="nl-NL"/>
              </w:rPr>
            </w:pPr>
            <w:r w:rsidRPr="004E2FF8">
              <w:rPr>
                <w:b/>
                <w:i/>
                <w:sz w:val="24"/>
                <w:szCs w:val="24"/>
                <w:lang w:val="nl-NL"/>
              </w:rPr>
              <w:t>Nơi nhận:</w:t>
            </w:r>
          </w:p>
          <w:p w14:paraId="1B837523" w14:textId="77777777" w:rsidR="00C73CB3" w:rsidRPr="004E2FF8" w:rsidRDefault="00C73CB3" w:rsidP="004E2FF8">
            <w:pPr>
              <w:spacing w:after="0" w:line="240" w:lineRule="auto"/>
              <w:jc w:val="both"/>
              <w:rPr>
                <w:lang w:val="nl-NL"/>
              </w:rPr>
            </w:pPr>
            <w:r w:rsidRPr="004E2FF8">
              <w:rPr>
                <w:sz w:val="22"/>
                <w:lang w:val="nl-NL"/>
              </w:rPr>
              <w:t>- Thủ tướng Chính phủ và các Phó Thủ tướng Chính phủ;</w:t>
            </w:r>
          </w:p>
          <w:p w14:paraId="1D318879" w14:textId="77777777" w:rsidR="00C73CB3" w:rsidRPr="004E2FF8" w:rsidRDefault="00C73CB3" w:rsidP="004E2FF8">
            <w:pPr>
              <w:spacing w:after="0" w:line="240" w:lineRule="auto"/>
              <w:jc w:val="both"/>
              <w:rPr>
                <w:lang w:val="nl-NL"/>
              </w:rPr>
            </w:pPr>
            <w:r w:rsidRPr="004E2FF8">
              <w:rPr>
                <w:sz w:val="22"/>
                <w:lang w:val="nl-NL"/>
              </w:rPr>
              <w:t>- Văn phòng Trung ương Đảng;</w:t>
            </w:r>
          </w:p>
          <w:p w14:paraId="104D4BBF" w14:textId="77777777" w:rsidR="00C73CB3" w:rsidRPr="004E2FF8" w:rsidRDefault="00C73CB3" w:rsidP="004E2FF8">
            <w:pPr>
              <w:spacing w:after="0" w:line="240" w:lineRule="auto"/>
              <w:jc w:val="both"/>
              <w:rPr>
                <w:lang w:val="nl-NL"/>
              </w:rPr>
            </w:pPr>
            <w:r w:rsidRPr="004E2FF8">
              <w:rPr>
                <w:sz w:val="22"/>
                <w:lang w:val="nl-NL"/>
              </w:rPr>
              <w:t>- Văn phòng Quốc hội;</w:t>
            </w:r>
          </w:p>
          <w:p w14:paraId="005FA44D" w14:textId="77777777" w:rsidR="00C73CB3" w:rsidRPr="004E2FF8" w:rsidRDefault="00C73CB3" w:rsidP="004E2FF8">
            <w:pPr>
              <w:spacing w:after="0" w:line="240" w:lineRule="auto"/>
              <w:jc w:val="both"/>
              <w:rPr>
                <w:lang w:val="nl-NL"/>
              </w:rPr>
            </w:pPr>
            <w:r w:rsidRPr="004E2FF8">
              <w:rPr>
                <w:sz w:val="22"/>
                <w:lang w:val="nl-NL"/>
              </w:rPr>
              <w:t>- Văn phòng Chủ tịch nước;</w:t>
            </w:r>
          </w:p>
          <w:p w14:paraId="702EBD24" w14:textId="77777777" w:rsidR="00C73CB3" w:rsidRPr="004E2FF8" w:rsidRDefault="00C73CB3" w:rsidP="004E2FF8">
            <w:pPr>
              <w:spacing w:after="0" w:line="240" w:lineRule="auto"/>
              <w:jc w:val="both"/>
              <w:rPr>
                <w:lang w:val="nl-NL"/>
              </w:rPr>
            </w:pPr>
            <w:r w:rsidRPr="004E2FF8">
              <w:rPr>
                <w:sz w:val="22"/>
                <w:lang w:val="nl-NL"/>
              </w:rPr>
              <w:t>- Văn phòng Chính phủ;</w:t>
            </w:r>
          </w:p>
          <w:p w14:paraId="4C1AFD7F" w14:textId="69599FF5" w:rsidR="00C73CB3" w:rsidRPr="004E2FF8" w:rsidRDefault="00C73CB3" w:rsidP="004E2FF8">
            <w:pPr>
              <w:spacing w:after="0" w:line="240" w:lineRule="auto"/>
              <w:jc w:val="both"/>
              <w:rPr>
                <w:lang w:val="nl-NL"/>
              </w:rPr>
            </w:pPr>
            <w:r w:rsidRPr="004E2FF8">
              <w:rPr>
                <w:sz w:val="22"/>
                <w:lang w:val="nl-NL"/>
              </w:rPr>
              <w:t>- Các Bộ, cơ quan ngang Bộ;</w:t>
            </w:r>
          </w:p>
          <w:p w14:paraId="427BDD42" w14:textId="77777777" w:rsidR="00C73CB3" w:rsidRPr="004E2FF8" w:rsidRDefault="00C73CB3" w:rsidP="004E2FF8">
            <w:pPr>
              <w:spacing w:after="0" w:line="240" w:lineRule="auto"/>
              <w:jc w:val="both"/>
              <w:rPr>
                <w:lang w:val="nl-NL"/>
              </w:rPr>
            </w:pPr>
            <w:r w:rsidRPr="004E2FF8">
              <w:rPr>
                <w:sz w:val="22"/>
                <w:lang w:val="nl-NL"/>
              </w:rPr>
              <w:t>- Tòa án nhân dân tối cao;</w:t>
            </w:r>
          </w:p>
          <w:p w14:paraId="24E40AF0" w14:textId="77777777" w:rsidR="00C73CB3" w:rsidRPr="004E2FF8" w:rsidRDefault="00C73CB3" w:rsidP="004E2FF8">
            <w:pPr>
              <w:spacing w:after="0" w:line="240" w:lineRule="auto"/>
              <w:jc w:val="both"/>
              <w:rPr>
                <w:lang w:val="nl-NL"/>
              </w:rPr>
            </w:pPr>
            <w:r w:rsidRPr="004E2FF8">
              <w:rPr>
                <w:sz w:val="22"/>
                <w:lang w:val="nl-NL"/>
              </w:rPr>
              <w:t>- Viện Kiểm sát nhân dân tối cao;</w:t>
            </w:r>
          </w:p>
          <w:p w14:paraId="5B846A7C" w14:textId="4A3160FE" w:rsidR="00C73CB3" w:rsidRPr="004E2FF8" w:rsidRDefault="00C73CB3" w:rsidP="004E2FF8">
            <w:pPr>
              <w:spacing w:after="0" w:line="240" w:lineRule="auto"/>
              <w:jc w:val="both"/>
              <w:rPr>
                <w:lang w:val="nl-NL"/>
              </w:rPr>
            </w:pPr>
            <w:r w:rsidRPr="004E2FF8">
              <w:rPr>
                <w:sz w:val="22"/>
                <w:lang w:val="nl-NL"/>
              </w:rPr>
              <w:t>- HĐND, UBND các tỉnh, thành phố;</w:t>
            </w:r>
          </w:p>
          <w:p w14:paraId="01F5F3F6" w14:textId="06DB5906" w:rsidR="00C73CB3" w:rsidRPr="004E2FF8" w:rsidRDefault="00C73CB3" w:rsidP="004E2FF8">
            <w:pPr>
              <w:spacing w:after="0" w:line="240" w:lineRule="auto"/>
              <w:jc w:val="both"/>
              <w:rPr>
                <w:lang w:val="nl-NL"/>
              </w:rPr>
            </w:pPr>
            <w:r w:rsidRPr="004E2FF8">
              <w:rPr>
                <w:sz w:val="22"/>
                <w:lang w:val="nl-NL"/>
              </w:rPr>
              <w:t xml:space="preserve">- Cục Kiểm tra văn bản và </w:t>
            </w:r>
            <w:r w:rsidR="00DD4BD9" w:rsidRPr="004E2FF8">
              <w:rPr>
                <w:sz w:val="22"/>
                <w:lang w:val="nl-NL"/>
              </w:rPr>
              <w:t xml:space="preserve">Tổ chức thi hành pháp luật, </w:t>
            </w:r>
            <w:r w:rsidRPr="004E2FF8">
              <w:rPr>
                <w:sz w:val="22"/>
                <w:lang w:val="nl-NL"/>
              </w:rPr>
              <w:t>Bộ Tư pháp;</w:t>
            </w:r>
          </w:p>
          <w:p w14:paraId="539CE0D5" w14:textId="262489B2" w:rsidR="00C73CB3" w:rsidRPr="004E2FF8" w:rsidRDefault="00C73CB3" w:rsidP="004E2FF8">
            <w:pPr>
              <w:spacing w:after="0" w:line="240" w:lineRule="auto"/>
              <w:jc w:val="both"/>
              <w:rPr>
                <w:lang w:val="nl-NL"/>
              </w:rPr>
            </w:pPr>
            <w:r w:rsidRPr="004E2FF8">
              <w:rPr>
                <w:sz w:val="22"/>
                <w:lang w:val="nl-NL"/>
              </w:rPr>
              <w:t>- Sở Nông nghiệp và Môi trường các tỉnh, thành phố;</w:t>
            </w:r>
          </w:p>
          <w:p w14:paraId="446A3BA0" w14:textId="77777777" w:rsidR="00C73CB3" w:rsidRPr="004E2FF8" w:rsidRDefault="00C73CB3" w:rsidP="004E2FF8">
            <w:pPr>
              <w:spacing w:after="0" w:line="240" w:lineRule="auto"/>
              <w:jc w:val="both"/>
              <w:rPr>
                <w:lang w:val="nl-NL"/>
              </w:rPr>
            </w:pPr>
            <w:r w:rsidRPr="004E2FF8">
              <w:rPr>
                <w:sz w:val="22"/>
                <w:lang w:val="nl-NL"/>
              </w:rPr>
              <w:t>- Công báo; Cổng thông tin điện tử Chính phủ;</w:t>
            </w:r>
          </w:p>
          <w:p w14:paraId="3A7E375A" w14:textId="77777777" w:rsidR="00C73CB3" w:rsidRPr="004E2FF8" w:rsidRDefault="00C73CB3" w:rsidP="004E2FF8">
            <w:pPr>
              <w:spacing w:after="0" w:line="240" w:lineRule="auto"/>
              <w:jc w:val="both"/>
              <w:rPr>
                <w:lang w:val="nl-NL"/>
              </w:rPr>
            </w:pPr>
            <w:r w:rsidRPr="004E2FF8">
              <w:rPr>
                <w:sz w:val="22"/>
                <w:lang w:val="nl-NL"/>
              </w:rPr>
              <w:t>- Cơ sở dữ liệu quốc gia về văn bản quy phạm pháp luật;</w:t>
            </w:r>
          </w:p>
          <w:p w14:paraId="171E4373" w14:textId="77777777" w:rsidR="00C73CB3" w:rsidRPr="004E2FF8" w:rsidRDefault="00C73CB3" w:rsidP="004E2FF8">
            <w:pPr>
              <w:spacing w:after="0" w:line="240" w:lineRule="auto"/>
              <w:jc w:val="both"/>
              <w:rPr>
                <w:lang w:val="nl-NL"/>
              </w:rPr>
            </w:pPr>
            <w:r w:rsidRPr="004E2FF8">
              <w:rPr>
                <w:sz w:val="22"/>
                <w:lang w:val="nl-NL"/>
              </w:rPr>
              <w:t>- Bộ NN&amp;MT: Bộ trưởng, các Thứ trưởng, các đơn vị thuộc Bộ; Cổng TTĐT Bộ;</w:t>
            </w:r>
          </w:p>
          <w:p w14:paraId="7F0E5EC0" w14:textId="77777777" w:rsidR="00C73CB3" w:rsidRPr="004E2FF8" w:rsidRDefault="00C73CB3" w:rsidP="004E2FF8">
            <w:pPr>
              <w:spacing w:after="0" w:line="240" w:lineRule="auto"/>
              <w:jc w:val="both"/>
            </w:pPr>
            <w:r w:rsidRPr="004E2FF8">
              <w:rPr>
                <w:sz w:val="22"/>
              </w:rPr>
              <w:t>- Lưu: VT, LNKL.</w:t>
            </w:r>
          </w:p>
        </w:tc>
        <w:tc>
          <w:tcPr>
            <w:tcW w:w="4535" w:type="dxa"/>
          </w:tcPr>
          <w:p w14:paraId="6555F2FE" w14:textId="2E5A5F15" w:rsidR="00C73CB3" w:rsidRPr="004E2FF8" w:rsidRDefault="00C73CB3" w:rsidP="00BF5C4E">
            <w:pPr>
              <w:spacing w:after="0" w:line="240" w:lineRule="auto"/>
              <w:jc w:val="center"/>
            </w:pPr>
            <w:r w:rsidRPr="004E2FF8">
              <w:rPr>
                <w:b/>
                <w:sz w:val="26"/>
              </w:rPr>
              <w:t>BỘ TRƯỞNG</w:t>
            </w:r>
          </w:p>
          <w:p w14:paraId="2D57F53B" w14:textId="5BFE83BE" w:rsidR="00C73CB3" w:rsidRPr="004E2FF8" w:rsidRDefault="00C73CB3" w:rsidP="00BF5C4E">
            <w:pPr>
              <w:spacing w:after="0" w:line="240" w:lineRule="auto"/>
              <w:jc w:val="center"/>
            </w:pPr>
          </w:p>
          <w:p w14:paraId="2267B50C" w14:textId="77777777" w:rsidR="00C73CB3" w:rsidRPr="004E2FF8" w:rsidRDefault="00C73CB3" w:rsidP="00BF5C4E"/>
          <w:p w14:paraId="7F995450" w14:textId="77777777" w:rsidR="00C73CB3" w:rsidRPr="004E2FF8" w:rsidRDefault="00C73CB3" w:rsidP="00BF5C4E"/>
          <w:p w14:paraId="384481CA" w14:textId="77777777" w:rsidR="00C73CB3" w:rsidRPr="004E2FF8" w:rsidRDefault="00C73CB3" w:rsidP="00BF5C4E"/>
          <w:p w14:paraId="3733FE9F" w14:textId="4E10E511" w:rsidR="00C73CB3" w:rsidRPr="004E2FF8" w:rsidRDefault="008F46B1" w:rsidP="00BF5C4E">
            <w:pPr>
              <w:jc w:val="center"/>
            </w:pPr>
            <w:r w:rsidRPr="004E2FF8">
              <w:rPr>
                <w:b/>
              </w:rPr>
              <w:t>Trịnh Việt Hùng</w:t>
            </w:r>
          </w:p>
        </w:tc>
      </w:tr>
    </w:tbl>
    <w:p w14:paraId="2D3AA909" w14:textId="5ABD52E4" w:rsidR="00841D8A" w:rsidRPr="004E2FF8" w:rsidRDefault="00841D8A" w:rsidP="000517DA">
      <w:pPr>
        <w:rPr>
          <w:szCs w:val="28"/>
          <w:lang w:val="vi-VN"/>
        </w:rPr>
      </w:pPr>
    </w:p>
    <w:sectPr w:rsidR="00841D8A" w:rsidRPr="004E2FF8" w:rsidSect="000517DA">
      <w:headerReference w:type="default" r:id="rId8"/>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275733" w14:textId="77777777" w:rsidR="000A03FA" w:rsidRDefault="000A03FA" w:rsidP="00D8495E">
      <w:pPr>
        <w:spacing w:after="0" w:line="240" w:lineRule="auto"/>
      </w:pPr>
      <w:r>
        <w:separator/>
      </w:r>
    </w:p>
  </w:endnote>
  <w:endnote w:type="continuationSeparator" w:id="0">
    <w:p w14:paraId="6145497E" w14:textId="77777777" w:rsidR="000A03FA" w:rsidRDefault="000A03FA" w:rsidP="00D849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altName w:val="Times New Roman"/>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Times New Roman Bold">
    <w:altName w:val="Dutch801 XBd BT"/>
    <w:panose1 w:val="02020803070505020304"/>
    <w:charset w:val="00"/>
    <w:family w:val="roman"/>
    <w:notTrueType/>
    <w:pitch w:val="default"/>
  </w:font>
  <w:font w:name="TimesNewRomanPSMT">
    <w:altName w:val="Times New Roman"/>
    <w:panose1 w:val="00000000000000000000"/>
    <w:charset w:val="00"/>
    <w:family w:val="roman"/>
    <w:notTrueType/>
    <w:pitch w:val="default"/>
  </w:font>
  <w:font w:name="Malgun Gothic">
    <w:panose1 w:val="020B0503020000020004"/>
    <w:charset w:val="81"/>
    <w:family w:val="swiss"/>
    <w:pitch w:val="variable"/>
    <w:sig w:usb0="9000002F" w:usb1="29D77CFB" w:usb2="00000012" w:usb3="00000000" w:csb0="00080001" w:csb1="00000000"/>
  </w:font>
  <w:font w:name="Times-Roman">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DDA355" w14:textId="77777777" w:rsidR="000A03FA" w:rsidRDefault="000A03FA" w:rsidP="00D8495E">
      <w:pPr>
        <w:spacing w:after="0" w:line="240" w:lineRule="auto"/>
      </w:pPr>
      <w:r>
        <w:separator/>
      </w:r>
    </w:p>
  </w:footnote>
  <w:footnote w:type="continuationSeparator" w:id="0">
    <w:p w14:paraId="363EA48E" w14:textId="77777777" w:rsidR="000A03FA" w:rsidRDefault="000A03FA" w:rsidP="00D849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7747961"/>
      <w:docPartObj>
        <w:docPartGallery w:val="Page Numbers (Top of Page)"/>
        <w:docPartUnique/>
      </w:docPartObj>
    </w:sdtPr>
    <w:sdtEndPr>
      <w:rPr>
        <w:noProof/>
      </w:rPr>
    </w:sdtEndPr>
    <w:sdtContent>
      <w:p w14:paraId="236F50BA" w14:textId="104DDB3A" w:rsidR="008918BC" w:rsidRDefault="008918BC">
        <w:pPr>
          <w:pStyle w:val="Header"/>
          <w:jc w:val="center"/>
        </w:pPr>
        <w:r>
          <w:fldChar w:fldCharType="begin"/>
        </w:r>
        <w:r>
          <w:instrText xml:space="preserve"> PAGE   \* MERGEFORMAT </w:instrText>
        </w:r>
        <w:r>
          <w:fldChar w:fldCharType="separate"/>
        </w:r>
        <w:r w:rsidR="00E737F9">
          <w:rPr>
            <w:noProof/>
          </w:rPr>
          <w:t>11</w:t>
        </w:r>
        <w:r>
          <w:rPr>
            <w:noProof/>
          </w:rPr>
          <w:fldChar w:fldCharType="end"/>
        </w:r>
      </w:p>
    </w:sdtContent>
  </w:sdt>
  <w:p w14:paraId="61675476" w14:textId="77777777" w:rsidR="008918BC" w:rsidRDefault="008918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6" w15:restartNumberingAfterBreak="0">
    <w:nsid w:val="08AB265A"/>
    <w:multiLevelType w:val="hybridMultilevel"/>
    <w:tmpl w:val="4906F244"/>
    <w:lvl w:ilvl="0" w:tplc="67F822B8">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884D36"/>
    <w:multiLevelType w:val="hybridMultilevel"/>
    <w:tmpl w:val="0CD0FEBC"/>
    <w:lvl w:ilvl="0" w:tplc="82080F4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103C7EA2"/>
    <w:multiLevelType w:val="hybridMultilevel"/>
    <w:tmpl w:val="C0DC4F68"/>
    <w:lvl w:ilvl="0" w:tplc="FFFFFFFF">
      <w:start w:val="1"/>
      <w:numFmt w:val="decimal"/>
      <w:lvlText w:val="%1"/>
      <w:lvlJc w:val="left"/>
      <w:pPr>
        <w:ind w:left="0" w:firstLine="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8CE3F84"/>
    <w:multiLevelType w:val="hybridMultilevel"/>
    <w:tmpl w:val="50309FCC"/>
    <w:lvl w:ilvl="0" w:tplc="59E8ABF4">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0" w15:restartNumberingAfterBreak="0">
    <w:nsid w:val="2FF8056F"/>
    <w:multiLevelType w:val="hybridMultilevel"/>
    <w:tmpl w:val="270EB2F6"/>
    <w:lvl w:ilvl="0" w:tplc="C1FA1DE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484E2B32"/>
    <w:multiLevelType w:val="hybridMultilevel"/>
    <w:tmpl w:val="20805032"/>
    <w:lvl w:ilvl="0" w:tplc="977AAA2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A680958"/>
    <w:multiLevelType w:val="hybridMultilevel"/>
    <w:tmpl w:val="2940CFD4"/>
    <w:lvl w:ilvl="0" w:tplc="0350578C">
      <w:start w:val="1"/>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3" w15:restartNumberingAfterBreak="0">
    <w:nsid w:val="6004334D"/>
    <w:multiLevelType w:val="hybridMultilevel"/>
    <w:tmpl w:val="5262105E"/>
    <w:lvl w:ilvl="0" w:tplc="042A0017">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4" w15:restartNumberingAfterBreak="0">
    <w:nsid w:val="748032CC"/>
    <w:multiLevelType w:val="hybridMultilevel"/>
    <w:tmpl w:val="511AD4D0"/>
    <w:lvl w:ilvl="0" w:tplc="7550F792">
      <w:start w:val="3"/>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num w:numId="1" w16cid:durableId="783378216">
    <w:abstractNumId w:val="5"/>
  </w:num>
  <w:num w:numId="2" w16cid:durableId="1256868548">
    <w:abstractNumId w:val="3"/>
  </w:num>
  <w:num w:numId="3" w16cid:durableId="862520978">
    <w:abstractNumId w:val="2"/>
  </w:num>
  <w:num w:numId="4" w16cid:durableId="2099449276">
    <w:abstractNumId w:val="4"/>
  </w:num>
  <w:num w:numId="5" w16cid:durableId="1371147657">
    <w:abstractNumId w:val="1"/>
  </w:num>
  <w:num w:numId="6" w16cid:durableId="1061251917">
    <w:abstractNumId w:val="0"/>
  </w:num>
  <w:num w:numId="7" w16cid:durableId="491920523">
    <w:abstractNumId w:val="6"/>
  </w:num>
  <w:num w:numId="8" w16cid:durableId="1178697636">
    <w:abstractNumId w:val="9"/>
  </w:num>
  <w:num w:numId="9" w16cid:durableId="281770251">
    <w:abstractNumId w:val="13"/>
  </w:num>
  <w:num w:numId="10" w16cid:durableId="1668288316">
    <w:abstractNumId w:val="12"/>
  </w:num>
  <w:num w:numId="11" w16cid:durableId="1891762555">
    <w:abstractNumId w:val="14"/>
  </w:num>
  <w:num w:numId="12" w16cid:durableId="1833981644">
    <w:abstractNumId w:val="8"/>
  </w:num>
  <w:num w:numId="13" w16cid:durableId="1527132467">
    <w:abstractNumId w:val="11"/>
  </w:num>
  <w:num w:numId="14" w16cid:durableId="1610578472">
    <w:abstractNumId w:val="10"/>
  </w:num>
  <w:num w:numId="15" w16cid:durableId="1821455240">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20641"/>
    <w:rsid w:val="000278D6"/>
    <w:rsid w:val="00030342"/>
    <w:rsid w:val="00034616"/>
    <w:rsid w:val="00035F4A"/>
    <w:rsid w:val="00040B36"/>
    <w:rsid w:val="000470E9"/>
    <w:rsid w:val="000517DA"/>
    <w:rsid w:val="000522E8"/>
    <w:rsid w:val="000555E1"/>
    <w:rsid w:val="0006063C"/>
    <w:rsid w:val="000763A6"/>
    <w:rsid w:val="0009013E"/>
    <w:rsid w:val="000A03FA"/>
    <w:rsid w:val="000C7DF3"/>
    <w:rsid w:val="000E0C4A"/>
    <w:rsid w:val="000E7FE8"/>
    <w:rsid w:val="000F5E40"/>
    <w:rsid w:val="000F6D6A"/>
    <w:rsid w:val="00116181"/>
    <w:rsid w:val="00121239"/>
    <w:rsid w:val="0012185F"/>
    <w:rsid w:val="00140F2E"/>
    <w:rsid w:val="0015074B"/>
    <w:rsid w:val="001758AD"/>
    <w:rsid w:val="00176308"/>
    <w:rsid w:val="00176E2C"/>
    <w:rsid w:val="0018468D"/>
    <w:rsid w:val="00194BBB"/>
    <w:rsid w:val="00197807"/>
    <w:rsid w:val="001A3ADD"/>
    <w:rsid w:val="001A681F"/>
    <w:rsid w:val="001B14F9"/>
    <w:rsid w:val="001B34B0"/>
    <w:rsid w:val="001B4B92"/>
    <w:rsid w:val="001C0258"/>
    <w:rsid w:val="001C1677"/>
    <w:rsid w:val="001D1525"/>
    <w:rsid w:val="001E73B7"/>
    <w:rsid w:val="001E7AEB"/>
    <w:rsid w:val="001E7D4C"/>
    <w:rsid w:val="00210B11"/>
    <w:rsid w:val="00233F38"/>
    <w:rsid w:val="00243B24"/>
    <w:rsid w:val="00246F64"/>
    <w:rsid w:val="0025076B"/>
    <w:rsid w:val="002646D5"/>
    <w:rsid w:val="00266830"/>
    <w:rsid w:val="00270321"/>
    <w:rsid w:val="00275A5B"/>
    <w:rsid w:val="00277761"/>
    <w:rsid w:val="00292CF2"/>
    <w:rsid w:val="0029639D"/>
    <w:rsid w:val="00297E0B"/>
    <w:rsid w:val="002A6309"/>
    <w:rsid w:val="002C2273"/>
    <w:rsid w:val="002E403C"/>
    <w:rsid w:val="00301DBE"/>
    <w:rsid w:val="00303DB1"/>
    <w:rsid w:val="00305583"/>
    <w:rsid w:val="00324EF3"/>
    <w:rsid w:val="00326F90"/>
    <w:rsid w:val="00331180"/>
    <w:rsid w:val="003325C5"/>
    <w:rsid w:val="00335A9A"/>
    <w:rsid w:val="00353B56"/>
    <w:rsid w:val="00365C31"/>
    <w:rsid w:val="003671D1"/>
    <w:rsid w:val="003675AE"/>
    <w:rsid w:val="00370CF5"/>
    <w:rsid w:val="00381B65"/>
    <w:rsid w:val="00386483"/>
    <w:rsid w:val="003946B2"/>
    <w:rsid w:val="003A75CA"/>
    <w:rsid w:val="003C1C63"/>
    <w:rsid w:val="003C4156"/>
    <w:rsid w:val="003D3C0E"/>
    <w:rsid w:val="003D50D8"/>
    <w:rsid w:val="003E1091"/>
    <w:rsid w:val="003F69EC"/>
    <w:rsid w:val="00424C8D"/>
    <w:rsid w:val="00430C5B"/>
    <w:rsid w:val="00431D88"/>
    <w:rsid w:val="004338DC"/>
    <w:rsid w:val="004366EE"/>
    <w:rsid w:val="0044090D"/>
    <w:rsid w:val="00440B35"/>
    <w:rsid w:val="00444E27"/>
    <w:rsid w:val="00460BD6"/>
    <w:rsid w:val="00461E68"/>
    <w:rsid w:val="004629E7"/>
    <w:rsid w:val="004661AB"/>
    <w:rsid w:val="00474F99"/>
    <w:rsid w:val="004B0FEF"/>
    <w:rsid w:val="004B4BEF"/>
    <w:rsid w:val="004B7156"/>
    <w:rsid w:val="004B7E76"/>
    <w:rsid w:val="004C1104"/>
    <w:rsid w:val="004C70CF"/>
    <w:rsid w:val="004D0659"/>
    <w:rsid w:val="004D10D0"/>
    <w:rsid w:val="004E1B8D"/>
    <w:rsid w:val="004E2FF8"/>
    <w:rsid w:val="004E6982"/>
    <w:rsid w:val="004E7E27"/>
    <w:rsid w:val="00514298"/>
    <w:rsid w:val="00533262"/>
    <w:rsid w:val="0053400D"/>
    <w:rsid w:val="00542553"/>
    <w:rsid w:val="00546ED2"/>
    <w:rsid w:val="00561828"/>
    <w:rsid w:val="00563D46"/>
    <w:rsid w:val="00571C9E"/>
    <w:rsid w:val="00573DFF"/>
    <w:rsid w:val="00573E75"/>
    <w:rsid w:val="00581FA4"/>
    <w:rsid w:val="0058474D"/>
    <w:rsid w:val="00584E22"/>
    <w:rsid w:val="00592A3D"/>
    <w:rsid w:val="005A6BAA"/>
    <w:rsid w:val="005C70F1"/>
    <w:rsid w:val="005D4F70"/>
    <w:rsid w:val="005F418E"/>
    <w:rsid w:val="005F75AC"/>
    <w:rsid w:val="006201C1"/>
    <w:rsid w:val="006333C3"/>
    <w:rsid w:val="0063498D"/>
    <w:rsid w:val="0064281E"/>
    <w:rsid w:val="00647730"/>
    <w:rsid w:val="00654B6D"/>
    <w:rsid w:val="0066037F"/>
    <w:rsid w:val="00661890"/>
    <w:rsid w:val="00661E20"/>
    <w:rsid w:val="00662291"/>
    <w:rsid w:val="006765F1"/>
    <w:rsid w:val="0068365A"/>
    <w:rsid w:val="00692EC8"/>
    <w:rsid w:val="00693984"/>
    <w:rsid w:val="006A5800"/>
    <w:rsid w:val="006B70ED"/>
    <w:rsid w:val="006C1431"/>
    <w:rsid w:val="006C4BCB"/>
    <w:rsid w:val="006C5595"/>
    <w:rsid w:val="006D0E6B"/>
    <w:rsid w:val="006D3CF3"/>
    <w:rsid w:val="006F383B"/>
    <w:rsid w:val="006F60BE"/>
    <w:rsid w:val="006F62FA"/>
    <w:rsid w:val="007068FF"/>
    <w:rsid w:val="007135C4"/>
    <w:rsid w:val="007163A8"/>
    <w:rsid w:val="007263B3"/>
    <w:rsid w:val="0072728C"/>
    <w:rsid w:val="00740D5A"/>
    <w:rsid w:val="00741078"/>
    <w:rsid w:val="00743D6F"/>
    <w:rsid w:val="00746F66"/>
    <w:rsid w:val="00751694"/>
    <w:rsid w:val="00751E35"/>
    <w:rsid w:val="0075255E"/>
    <w:rsid w:val="007525DD"/>
    <w:rsid w:val="00763824"/>
    <w:rsid w:val="007772E9"/>
    <w:rsid w:val="007912E4"/>
    <w:rsid w:val="00792AE5"/>
    <w:rsid w:val="0079689B"/>
    <w:rsid w:val="007B1217"/>
    <w:rsid w:val="007D35B5"/>
    <w:rsid w:val="007D3BE5"/>
    <w:rsid w:val="007D4FB2"/>
    <w:rsid w:val="007E1686"/>
    <w:rsid w:val="00801E3C"/>
    <w:rsid w:val="00830E8C"/>
    <w:rsid w:val="00835F39"/>
    <w:rsid w:val="00841D8A"/>
    <w:rsid w:val="00845563"/>
    <w:rsid w:val="00857961"/>
    <w:rsid w:val="008637E8"/>
    <w:rsid w:val="00873383"/>
    <w:rsid w:val="00875DFF"/>
    <w:rsid w:val="00881321"/>
    <w:rsid w:val="008816BC"/>
    <w:rsid w:val="00881FDB"/>
    <w:rsid w:val="008918BC"/>
    <w:rsid w:val="00895B49"/>
    <w:rsid w:val="008A64B3"/>
    <w:rsid w:val="008C341C"/>
    <w:rsid w:val="008C7A45"/>
    <w:rsid w:val="008D0DF7"/>
    <w:rsid w:val="008D5349"/>
    <w:rsid w:val="008D7317"/>
    <w:rsid w:val="008F1AEB"/>
    <w:rsid w:val="008F46B1"/>
    <w:rsid w:val="008F4EEF"/>
    <w:rsid w:val="0090246E"/>
    <w:rsid w:val="00902719"/>
    <w:rsid w:val="0090356E"/>
    <w:rsid w:val="009045C8"/>
    <w:rsid w:val="009055FC"/>
    <w:rsid w:val="00907B25"/>
    <w:rsid w:val="009215F5"/>
    <w:rsid w:val="0092437D"/>
    <w:rsid w:val="0092458C"/>
    <w:rsid w:val="00926B94"/>
    <w:rsid w:val="00930D3E"/>
    <w:rsid w:val="0093348F"/>
    <w:rsid w:val="00941AC5"/>
    <w:rsid w:val="00942B3B"/>
    <w:rsid w:val="00944F34"/>
    <w:rsid w:val="009477D8"/>
    <w:rsid w:val="0095080B"/>
    <w:rsid w:val="0095736D"/>
    <w:rsid w:val="00966563"/>
    <w:rsid w:val="0096694E"/>
    <w:rsid w:val="0097344D"/>
    <w:rsid w:val="00976EC6"/>
    <w:rsid w:val="0097700C"/>
    <w:rsid w:val="00980921"/>
    <w:rsid w:val="009C1AAE"/>
    <w:rsid w:val="009C6442"/>
    <w:rsid w:val="009D1493"/>
    <w:rsid w:val="009E4EFC"/>
    <w:rsid w:val="009E59F0"/>
    <w:rsid w:val="009F414F"/>
    <w:rsid w:val="009F61F0"/>
    <w:rsid w:val="009F6649"/>
    <w:rsid w:val="00A06778"/>
    <w:rsid w:val="00A1007D"/>
    <w:rsid w:val="00A133F7"/>
    <w:rsid w:val="00A15E8C"/>
    <w:rsid w:val="00A2182B"/>
    <w:rsid w:val="00A26612"/>
    <w:rsid w:val="00A279B3"/>
    <w:rsid w:val="00A30511"/>
    <w:rsid w:val="00A3425C"/>
    <w:rsid w:val="00A35A3D"/>
    <w:rsid w:val="00A435E7"/>
    <w:rsid w:val="00A457AA"/>
    <w:rsid w:val="00A7277E"/>
    <w:rsid w:val="00A87962"/>
    <w:rsid w:val="00AA1D8D"/>
    <w:rsid w:val="00AA54B2"/>
    <w:rsid w:val="00AB1FF9"/>
    <w:rsid w:val="00AB42E1"/>
    <w:rsid w:val="00AC3E7D"/>
    <w:rsid w:val="00AC72F3"/>
    <w:rsid w:val="00AD0589"/>
    <w:rsid w:val="00AE1531"/>
    <w:rsid w:val="00AF6FEF"/>
    <w:rsid w:val="00B04F29"/>
    <w:rsid w:val="00B11F69"/>
    <w:rsid w:val="00B25DF3"/>
    <w:rsid w:val="00B32747"/>
    <w:rsid w:val="00B4206D"/>
    <w:rsid w:val="00B456A7"/>
    <w:rsid w:val="00B46FBD"/>
    <w:rsid w:val="00B47730"/>
    <w:rsid w:val="00B566CD"/>
    <w:rsid w:val="00B66614"/>
    <w:rsid w:val="00B71E77"/>
    <w:rsid w:val="00B80F67"/>
    <w:rsid w:val="00B8228E"/>
    <w:rsid w:val="00B826D0"/>
    <w:rsid w:val="00B86D38"/>
    <w:rsid w:val="00BA01AB"/>
    <w:rsid w:val="00BA0CFD"/>
    <w:rsid w:val="00BA13B3"/>
    <w:rsid w:val="00BA390E"/>
    <w:rsid w:val="00BA4584"/>
    <w:rsid w:val="00BB34A3"/>
    <w:rsid w:val="00BC219A"/>
    <w:rsid w:val="00BC7D93"/>
    <w:rsid w:val="00BD5F02"/>
    <w:rsid w:val="00BD712D"/>
    <w:rsid w:val="00BE4C84"/>
    <w:rsid w:val="00C04CDE"/>
    <w:rsid w:val="00C07CD6"/>
    <w:rsid w:val="00C11EB7"/>
    <w:rsid w:val="00C303BE"/>
    <w:rsid w:val="00C353A3"/>
    <w:rsid w:val="00C37254"/>
    <w:rsid w:val="00C46E7A"/>
    <w:rsid w:val="00C51048"/>
    <w:rsid w:val="00C52770"/>
    <w:rsid w:val="00C6745F"/>
    <w:rsid w:val="00C67F7C"/>
    <w:rsid w:val="00C73CB3"/>
    <w:rsid w:val="00C75681"/>
    <w:rsid w:val="00C80B20"/>
    <w:rsid w:val="00C95EA4"/>
    <w:rsid w:val="00CB0664"/>
    <w:rsid w:val="00CB4409"/>
    <w:rsid w:val="00CC1A2E"/>
    <w:rsid w:val="00CC1BAF"/>
    <w:rsid w:val="00CD467C"/>
    <w:rsid w:val="00CF47BF"/>
    <w:rsid w:val="00CF5299"/>
    <w:rsid w:val="00CF6E3D"/>
    <w:rsid w:val="00D03D3B"/>
    <w:rsid w:val="00D30FA3"/>
    <w:rsid w:val="00D43791"/>
    <w:rsid w:val="00D45A42"/>
    <w:rsid w:val="00D51A23"/>
    <w:rsid w:val="00D5526C"/>
    <w:rsid w:val="00D63E02"/>
    <w:rsid w:val="00D72A31"/>
    <w:rsid w:val="00D81004"/>
    <w:rsid w:val="00D8495E"/>
    <w:rsid w:val="00D87754"/>
    <w:rsid w:val="00DB4F35"/>
    <w:rsid w:val="00DC58BB"/>
    <w:rsid w:val="00DD4BD9"/>
    <w:rsid w:val="00DE6321"/>
    <w:rsid w:val="00DE6ECF"/>
    <w:rsid w:val="00DF02BB"/>
    <w:rsid w:val="00DF183D"/>
    <w:rsid w:val="00DF43EC"/>
    <w:rsid w:val="00E038C8"/>
    <w:rsid w:val="00E0413C"/>
    <w:rsid w:val="00E07001"/>
    <w:rsid w:val="00E16938"/>
    <w:rsid w:val="00E25016"/>
    <w:rsid w:val="00E53E84"/>
    <w:rsid w:val="00E616CD"/>
    <w:rsid w:val="00E659F4"/>
    <w:rsid w:val="00E737F9"/>
    <w:rsid w:val="00E74075"/>
    <w:rsid w:val="00E85FCD"/>
    <w:rsid w:val="00E87428"/>
    <w:rsid w:val="00E92B3D"/>
    <w:rsid w:val="00E959CB"/>
    <w:rsid w:val="00E95E18"/>
    <w:rsid w:val="00EB0ED5"/>
    <w:rsid w:val="00EC5465"/>
    <w:rsid w:val="00EC67CF"/>
    <w:rsid w:val="00EC7AAE"/>
    <w:rsid w:val="00ED095B"/>
    <w:rsid w:val="00ED189A"/>
    <w:rsid w:val="00ED6145"/>
    <w:rsid w:val="00EE1BCA"/>
    <w:rsid w:val="00F0113B"/>
    <w:rsid w:val="00F02DD1"/>
    <w:rsid w:val="00F06E35"/>
    <w:rsid w:val="00F20E32"/>
    <w:rsid w:val="00F21DB8"/>
    <w:rsid w:val="00F47957"/>
    <w:rsid w:val="00F57DC3"/>
    <w:rsid w:val="00F63C05"/>
    <w:rsid w:val="00F64D19"/>
    <w:rsid w:val="00F74251"/>
    <w:rsid w:val="00F83B1C"/>
    <w:rsid w:val="00F91398"/>
    <w:rsid w:val="00F9454F"/>
    <w:rsid w:val="00F97F95"/>
    <w:rsid w:val="00FA2B61"/>
    <w:rsid w:val="00FA46BC"/>
    <w:rsid w:val="00FB37F8"/>
    <w:rsid w:val="00FB4770"/>
    <w:rsid w:val="00FB54D6"/>
    <w:rsid w:val="00FC458C"/>
    <w:rsid w:val="00FC693F"/>
    <w:rsid w:val="00FD21D2"/>
    <w:rsid w:val="00FE0B2E"/>
    <w:rsid w:val="00FE2770"/>
    <w:rsid w:val="00FE65AA"/>
    <w:rsid w:val="00FF3C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C17E16A"/>
  <w14:defaultImageDpi w14:val="300"/>
  <w15:docId w15:val="{12044574-C203-4E9D-96FC-F20C28F91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6D6A"/>
    <w:rPr>
      <w:rFonts w:ascii="Times New Roman" w:eastAsia="Times New Roman" w:hAnsi="Times New Roman" w:cs="Times New Roman"/>
      <w:sz w:val="28"/>
    </w:rPr>
  </w:style>
  <w:style w:type="paragraph" w:styleId="Heading1">
    <w:name w:val="heading 1"/>
    <w:aliases w:val="Char,ABC"/>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aliases w:val="HE2"/>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aliases w:val="TEXT BẢNG"/>
    <w:basedOn w:val="Normal"/>
    <w:next w:val="Normal"/>
    <w:link w:val="Heading4Char"/>
    <w:uiPriority w:val="9"/>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aliases w:val="Char Char,ABC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HE2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qFormat/>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aliases w:val="Numbered List Paragraph,List Bullet Mary,Heading 1.1,Use Case List Paragraph,List Paragraph Char Char Char,List Paragraph (numbered (a)),Bullets,ANNEX,List Paragraph1,List Paragraph2,Main numbered paragraph,lp1,References"/>
    <w:basedOn w:val="Normal"/>
    <w:link w:val="ListParagraphChar"/>
    <w:uiPriority w:val="34"/>
    <w:qFormat/>
    <w:rsid w:val="00FC693F"/>
    <w:pPr>
      <w:ind w:left="720"/>
      <w:contextualSpacing/>
    </w:pPr>
  </w:style>
  <w:style w:type="paragraph" w:styleId="BodyText">
    <w:name w:val="Body Text"/>
    <w:basedOn w:val="Normal"/>
    <w:link w:val="BodyTextChar"/>
    <w:unhideWhenUsed/>
    <w:qFormat/>
    <w:rsid w:val="00AA1D8D"/>
    <w:pPr>
      <w:spacing w:after="120"/>
    </w:pPr>
  </w:style>
  <w:style w:type="character" w:customStyle="1" w:styleId="BodyTextChar">
    <w:name w:val="Body Text Char"/>
    <w:basedOn w:val="DefaultParagraphFont"/>
    <w:link w:val="BodyText"/>
    <w:rsid w:val="00AA1D8D"/>
  </w:style>
  <w:style w:type="paragraph" w:styleId="BodyText2">
    <w:name w:val="Body Text 2"/>
    <w:basedOn w:val="Normal"/>
    <w:link w:val="BodyText2Char"/>
    <w:unhideWhenUsed/>
    <w:rsid w:val="00AA1D8D"/>
    <w:pPr>
      <w:spacing w:after="120" w:line="480" w:lineRule="auto"/>
    </w:pPr>
  </w:style>
  <w:style w:type="character" w:customStyle="1" w:styleId="BodyText2Char">
    <w:name w:val="Body Text 2 Char"/>
    <w:basedOn w:val="DefaultParagraphFont"/>
    <w:link w:val="BodyText2"/>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4"/>
      </w:numPr>
      <w:contextualSpacing/>
    </w:pPr>
  </w:style>
  <w:style w:type="paragraph" w:styleId="ListNumber2">
    <w:name w:val="List Number 2"/>
    <w:basedOn w:val="Normal"/>
    <w:uiPriority w:val="99"/>
    <w:unhideWhenUsed/>
    <w:rsid w:val="0029639D"/>
    <w:pPr>
      <w:numPr>
        <w:numId w:val="5"/>
      </w:numPr>
      <w:contextualSpacing/>
    </w:pPr>
  </w:style>
  <w:style w:type="paragraph" w:styleId="ListNumber3">
    <w:name w:val="List Number 3"/>
    <w:basedOn w:val="Normal"/>
    <w:uiPriority w:val="99"/>
    <w:unhideWhenUsed/>
    <w:rsid w:val="0029639D"/>
    <w:pPr>
      <w:numPr>
        <w:numId w:val="6"/>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aliases w:val="TEXT BẢNG Char"/>
    <w:basedOn w:val="DefaultParagraphFont"/>
    <w:link w:val="Heading4"/>
    <w:uiPriority w:val="9"/>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link w:val="CaptionChar"/>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Revision">
    <w:name w:val="Revision"/>
    <w:hidden/>
    <w:uiPriority w:val="99"/>
    <w:semiHidden/>
    <w:rsid w:val="00D8495E"/>
    <w:pPr>
      <w:spacing w:after="0" w:line="240" w:lineRule="auto"/>
    </w:pPr>
    <w:rPr>
      <w:rFonts w:ascii="Times New Roman" w:eastAsia="Times New Roman" w:hAnsi="Times New Roman" w:cs="Times New Roman"/>
      <w:sz w:val="28"/>
    </w:rPr>
  </w:style>
  <w:style w:type="paragraph" w:styleId="FootnoteText">
    <w:name w:val="footnote text"/>
    <w:basedOn w:val="Normal"/>
    <w:link w:val="FootnoteTextChar"/>
    <w:uiPriority w:val="99"/>
    <w:unhideWhenUsed/>
    <w:qFormat/>
    <w:rsid w:val="00D8495E"/>
    <w:pPr>
      <w:spacing w:after="0" w:line="240" w:lineRule="auto"/>
    </w:pPr>
    <w:rPr>
      <w:sz w:val="20"/>
      <w:szCs w:val="20"/>
    </w:rPr>
  </w:style>
  <w:style w:type="character" w:customStyle="1" w:styleId="FootnoteTextChar">
    <w:name w:val="Footnote Text Char"/>
    <w:basedOn w:val="DefaultParagraphFont"/>
    <w:link w:val="FootnoteText"/>
    <w:uiPriority w:val="99"/>
    <w:rsid w:val="00D8495E"/>
    <w:rPr>
      <w:rFonts w:ascii="Times New Roman" w:eastAsia="Times New Roman" w:hAnsi="Times New Roman" w:cs="Times New Roman"/>
      <w:sz w:val="20"/>
      <w:szCs w:val="20"/>
    </w:rPr>
  </w:style>
  <w:style w:type="character" w:styleId="FootnoteReference">
    <w:name w:val="footnote reference"/>
    <w:aliases w:val="Footnote text,ftref,16 Point,Superscript 6 Point,Ref,de nota al pie,BVI fnr,BearingPoint,fr,Footnote + Arial,10 pt,Black,Footnote,Footnote Text1,f,Footnote Text11,Văn bản nội dung (2) + Franklin Gothic Demi,Giãn cách 0 pt1"/>
    <w:basedOn w:val="DefaultParagraphFont"/>
    <w:uiPriority w:val="99"/>
    <w:unhideWhenUsed/>
    <w:qFormat/>
    <w:rsid w:val="00D8495E"/>
    <w:rPr>
      <w:vertAlign w:val="superscript"/>
    </w:rPr>
  </w:style>
  <w:style w:type="paragraph" w:styleId="BalloonText">
    <w:name w:val="Balloon Text"/>
    <w:basedOn w:val="Normal"/>
    <w:link w:val="BalloonTextChar"/>
    <w:uiPriority w:val="99"/>
    <w:unhideWhenUsed/>
    <w:rsid w:val="00895B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895B49"/>
    <w:rPr>
      <w:rFonts w:ascii="Segoe UI" w:eastAsia="Times New Roman" w:hAnsi="Segoe UI" w:cs="Segoe UI"/>
      <w:sz w:val="18"/>
      <w:szCs w:val="18"/>
    </w:rPr>
  </w:style>
  <w:style w:type="paragraph" w:styleId="NormalWeb">
    <w:name w:val="Normal (Web)"/>
    <w:aliases w:val=" Char Char Char,Normal (Web) Char,Char Char Char"/>
    <w:basedOn w:val="Normal"/>
    <w:link w:val="NormalWebChar1"/>
    <w:uiPriority w:val="99"/>
    <w:unhideWhenUsed/>
    <w:qFormat/>
    <w:rsid w:val="00D63E02"/>
    <w:pPr>
      <w:spacing w:before="100" w:beforeAutospacing="1" w:after="100" w:afterAutospacing="1" w:line="240" w:lineRule="auto"/>
    </w:pPr>
    <w:rPr>
      <w:sz w:val="24"/>
      <w:szCs w:val="24"/>
    </w:rPr>
  </w:style>
  <w:style w:type="character" w:styleId="Hyperlink">
    <w:name w:val="Hyperlink"/>
    <w:basedOn w:val="DefaultParagraphFont"/>
    <w:uiPriority w:val="99"/>
    <w:unhideWhenUsed/>
    <w:rsid w:val="0025076B"/>
    <w:rPr>
      <w:color w:val="0000FF" w:themeColor="hyperlink"/>
      <w:u w:val="single"/>
    </w:rPr>
  </w:style>
  <w:style w:type="character" w:customStyle="1" w:styleId="UnresolvedMention1">
    <w:name w:val="Unresolved Mention1"/>
    <w:basedOn w:val="DefaultParagraphFont"/>
    <w:uiPriority w:val="99"/>
    <w:semiHidden/>
    <w:unhideWhenUsed/>
    <w:rsid w:val="0025076B"/>
    <w:rPr>
      <w:color w:val="605E5C"/>
      <w:shd w:val="clear" w:color="auto" w:fill="E1DFDD"/>
    </w:rPr>
  </w:style>
  <w:style w:type="numbering" w:customStyle="1" w:styleId="NoList1">
    <w:name w:val="No List1"/>
    <w:next w:val="NoList"/>
    <w:uiPriority w:val="99"/>
    <w:semiHidden/>
    <w:unhideWhenUsed/>
    <w:rsid w:val="00AE1531"/>
  </w:style>
  <w:style w:type="paragraph" w:customStyle="1" w:styleId="Style2">
    <w:name w:val="Style2"/>
    <w:basedOn w:val="Heading2"/>
    <w:autoRedefine/>
    <w:rsid w:val="00AE1531"/>
    <w:pPr>
      <w:keepLines w:val="0"/>
      <w:spacing w:before="120" w:after="120" w:line="240" w:lineRule="auto"/>
      <w:jc w:val="right"/>
    </w:pPr>
    <w:rPr>
      <w:rFonts w:ascii="Arial" w:eastAsia="Times New Roman" w:hAnsi="Arial" w:cs="Times New Roman"/>
      <w:bCs w:val="0"/>
      <w:color w:val="auto"/>
      <w:sz w:val="24"/>
      <w:szCs w:val="20"/>
    </w:rPr>
  </w:style>
  <w:style w:type="paragraph" w:styleId="BodyTextIndent">
    <w:name w:val="Body Text Indent"/>
    <w:basedOn w:val="Normal"/>
    <w:link w:val="BodyTextIndentChar"/>
    <w:rsid w:val="00AE1531"/>
    <w:pPr>
      <w:spacing w:before="120" w:after="0" w:line="240" w:lineRule="auto"/>
      <w:ind w:firstLine="720"/>
      <w:jc w:val="both"/>
    </w:pPr>
    <w:rPr>
      <w:rFonts w:ascii=".VnTime" w:hAnsi=".VnTime"/>
      <w:sz w:val="24"/>
      <w:szCs w:val="24"/>
      <w:lang w:val="pt-BR"/>
    </w:rPr>
  </w:style>
  <w:style w:type="character" w:customStyle="1" w:styleId="BodyTextIndentChar">
    <w:name w:val="Body Text Indent Char"/>
    <w:basedOn w:val="DefaultParagraphFont"/>
    <w:link w:val="BodyTextIndent"/>
    <w:uiPriority w:val="99"/>
    <w:rsid w:val="00AE1531"/>
    <w:rPr>
      <w:rFonts w:ascii=".VnTime" w:eastAsia="Times New Roman" w:hAnsi=".VnTime" w:cs="Times New Roman"/>
      <w:sz w:val="24"/>
      <w:szCs w:val="24"/>
      <w:lang w:val="pt-BR"/>
    </w:rPr>
  </w:style>
  <w:style w:type="character" w:styleId="PageNumber">
    <w:name w:val="page number"/>
    <w:basedOn w:val="DefaultParagraphFont"/>
    <w:rsid w:val="00AE1531"/>
  </w:style>
  <w:style w:type="paragraph" w:customStyle="1" w:styleId="T">
    <w:name w:val="T"/>
    <w:basedOn w:val="Normal"/>
    <w:rsid w:val="00AE1531"/>
    <w:pPr>
      <w:autoSpaceDE w:val="0"/>
      <w:autoSpaceDN w:val="0"/>
      <w:spacing w:after="0" w:line="240" w:lineRule="auto"/>
    </w:pPr>
    <w:rPr>
      <w:rFonts w:ascii=".VnTime" w:hAnsi=".VnTime" w:cs=".VnTime"/>
      <w:sz w:val="24"/>
      <w:szCs w:val="24"/>
    </w:rPr>
  </w:style>
  <w:style w:type="paragraph" w:styleId="BodyTextIndent2">
    <w:name w:val="Body Text Indent 2"/>
    <w:basedOn w:val="Normal"/>
    <w:link w:val="BodyTextIndent2Char"/>
    <w:rsid w:val="00AE1531"/>
    <w:pPr>
      <w:spacing w:before="60" w:after="120" w:line="240" w:lineRule="auto"/>
      <w:ind w:firstLine="720"/>
      <w:jc w:val="both"/>
    </w:pPr>
    <w:rPr>
      <w:b/>
      <w:bCs/>
      <w:sz w:val="24"/>
      <w:szCs w:val="24"/>
    </w:rPr>
  </w:style>
  <w:style w:type="character" w:customStyle="1" w:styleId="BodyTextIndent2Char">
    <w:name w:val="Body Text Indent 2 Char"/>
    <w:basedOn w:val="DefaultParagraphFont"/>
    <w:link w:val="BodyTextIndent2"/>
    <w:rsid w:val="00AE1531"/>
    <w:rPr>
      <w:rFonts w:ascii="Times New Roman" w:eastAsia="Times New Roman" w:hAnsi="Times New Roman" w:cs="Times New Roman"/>
      <w:b/>
      <w:bCs/>
      <w:sz w:val="24"/>
      <w:szCs w:val="24"/>
    </w:rPr>
  </w:style>
  <w:style w:type="paragraph" w:customStyle="1" w:styleId="BodyText21">
    <w:name w:val="Body Text 21"/>
    <w:basedOn w:val="Normal"/>
    <w:rsid w:val="00AE1531"/>
    <w:pPr>
      <w:autoSpaceDE w:val="0"/>
      <w:autoSpaceDN w:val="0"/>
      <w:spacing w:before="120" w:after="0" w:line="24" w:lineRule="atLeast"/>
      <w:ind w:firstLine="720"/>
      <w:jc w:val="both"/>
    </w:pPr>
    <w:rPr>
      <w:rFonts w:ascii=".VnTime" w:hAnsi=".VnTime"/>
      <w:sz w:val="24"/>
      <w:szCs w:val="24"/>
    </w:rPr>
  </w:style>
  <w:style w:type="paragraph" w:customStyle="1" w:styleId="Level2">
    <w:name w:val="Level 2"/>
    <w:basedOn w:val="Heading2"/>
    <w:link w:val="Level2Char"/>
    <w:qFormat/>
    <w:rsid w:val="00AE1531"/>
    <w:pPr>
      <w:keepLines w:val="0"/>
      <w:spacing w:before="240" w:after="120" w:line="264" w:lineRule="auto"/>
      <w:ind w:firstLine="567"/>
    </w:pPr>
    <w:rPr>
      <w:rFonts w:ascii="Times New Roman" w:eastAsia="Times New Roman" w:hAnsi="Times New Roman" w:cs="Times New Roman"/>
      <w:bCs w:val="0"/>
      <w:iCs/>
      <w:color w:val="auto"/>
      <w:sz w:val="28"/>
      <w:szCs w:val="28"/>
      <w:lang w:val="da-DK" w:eastAsia="x-none"/>
    </w:rPr>
  </w:style>
  <w:style w:type="character" w:customStyle="1" w:styleId="Level2Char">
    <w:name w:val="Level 2 Char"/>
    <w:link w:val="Level2"/>
    <w:rsid w:val="00AE1531"/>
    <w:rPr>
      <w:rFonts w:ascii="Times New Roman" w:eastAsia="Times New Roman" w:hAnsi="Times New Roman" w:cs="Times New Roman"/>
      <w:b/>
      <w:iCs/>
      <w:sz w:val="28"/>
      <w:szCs w:val="28"/>
      <w:lang w:val="da-DK" w:eastAsia="x-none"/>
    </w:rPr>
  </w:style>
  <w:style w:type="character" w:styleId="CommentReference">
    <w:name w:val="annotation reference"/>
    <w:basedOn w:val="DefaultParagraphFont"/>
    <w:uiPriority w:val="99"/>
    <w:rsid w:val="00AE1531"/>
    <w:rPr>
      <w:sz w:val="16"/>
      <w:szCs w:val="16"/>
    </w:rPr>
  </w:style>
  <w:style w:type="paragraph" w:styleId="CommentText">
    <w:name w:val="annotation text"/>
    <w:basedOn w:val="Normal"/>
    <w:link w:val="CommentTextChar"/>
    <w:uiPriority w:val="99"/>
    <w:rsid w:val="00AE1531"/>
    <w:pPr>
      <w:spacing w:after="0" w:line="240" w:lineRule="auto"/>
    </w:pPr>
    <w:rPr>
      <w:sz w:val="20"/>
      <w:szCs w:val="20"/>
    </w:rPr>
  </w:style>
  <w:style w:type="character" w:customStyle="1" w:styleId="CommentTextChar">
    <w:name w:val="Comment Text Char"/>
    <w:basedOn w:val="DefaultParagraphFont"/>
    <w:link w:val="CommentText"/>
    <w:uiPriority w:val="99"/>
    <w:rsid w:val="00AE153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rsid w:val="00AE1531"/>
    <w:rPr>
      <w:b/>
      <w:bCs/>
    </w:rPr>
  </w:style>
  <w:style w:type="character" w:customStyle="1" w:styleId="CommentSubjectChar">
    <w:name w:val="Comment Subject Char"/>
    <w:basedOn w:val="CommentTextChar"/>
    <w:link w:val="CommentSubject"/>
    <w:uiPriority w:val="99"/>
    <w:rsid w:val="00AE1531"/>
    <w:rPr>
      <w:rFonts w:ascii="Times New Roman" w:eastAsia="Times New Roman" w:hAnsi="Times New Roman" w:cs="Times New Roman"/>
      <w:b/>
      <w:bCs/>
      <w:sz w:val="20"/>
      <w:szCs w:val="20"/>
    </w:rPr>
  </w:style>
  <w:style w:type="character" w:customStyle="1" w:styleId="SubtleEmphasis1">
    <w:name w:val="Subtle Emphasis1"/>
    <w:basedOn w:val="DefaultParagraphFont"/>
    <w:uiPriority w:val="19"/>
    <w:qFormat/>
    <w:rsid w:val="00AE1531"/>
    <w:rPr>
      <w:i/>
      <w:iCs/>
      <w:color w:val="404040"/>
    </w:rPr>
  </w:style>
  <w:style w:type="character" w:customStyle="1" w:styleId="ListParagraphChar">
    <w:name w:val="List Paragraph Char"/>
    <w:aliases w:val="Numbered List Paragraph Char,List Bullet Mary Char,Heading 1.1 Char,Use Case List Paragraph Char,List Paragraph Char Char Char Char,List Paragraph (numbered (a)) Char,Bullets Char,ANNEX Char,List Paragraph1 Char,List Paragraph2 Char"/>
    <w:link w:val="ListParagraph"/>
    <w:uiPriority w:val="34"/>
    <w:locked/>
    <w:rsid w:val="00AE1531"/>
    <w:rPr>
      <w:rFonts w:ascii="Times New Roman" w:eastAsia="Times New Roman" w:hAnsi="Times New Roman" w:cs="Times New Roman"/>
      <w:sz w:val="28"/>
    </w:rPr>
  </w:style>
  <w:style w:type="character" w:customStyle="1" w:styleId="fontstyle01">
    <w:name w:val="fontstyle01"/>
    <w:basedOn w:val="DefaultParagraphFont"/>
    <w:rsid w:val="00AE1531"/>
    <w:rPr>
      <w:rFonts w:ascii="Times New Roman" w:hAnsi="Times New Roman" w:cs="Times New Roman" w:hint="default"/>
      <w:b w:val="0"/>
      <w:bCs w:val="0"/>
      <w:i/>
      <w:iCs/>
      <w:color w:val="000000"/>
      <w:sz w:val="28"/>
      <w:szCs w:val="28"/>
    </w:rPr>
  </w:style>
  <w:style w:type="character" w:customStyle="1" w:styleId="UnresolvedMention10">
    <w:name w:val="Unresolved Mention1"/>
    <w:basedOn w:val="DefaultParagraphFont"/>
    <w:uiPriority w:val="99"/>
    <w:semiHidden/>
    <w:unhideWhenUsed/>
    <w:rsid w:val="00841D8A"/>
    <w:rPr>
      <w:color w:val="605E5C"/>
      <w:shd w:val="clear" w:color="auto" w:fill="E1DFDD"/>
    </w:rPr>
  </w:style>
  <w:style w:type="paragraph" w:customStyle="1" w:styleId="Heading21">
    <w:name w:val="Heading 21"/>
    <w:basedOn w:val="Normal"/>
    <w:next w:val="Normal"/>
    <w:unhideWhenUsed/>
    <w:qFormat/>
    <w:locked/>
    <w:rsid w:val="004E7E27"/>
    <w:pPr>
      <w:keepNext/>
      <w:keepLines/>
      <w:spacing w:before="40" w:after="0" w:line="240" w:lineRule="auto"/>
      <w:outlineLvl w:val="1"/>
    </w:pPr>
    <w:rPr>
      <w:rFonts w:ascii="Cambria" w:hAnsi="Cambria"/>
      <w:color w:val="365F91"/>
      <w:sz w:val="26"/>
      <w:szCs w:val="26"/>
    </w:rPr>
  </w:style>
  <w:style w:type="paragraph" w:customStyle="1" w:styleId="Heading31">
    <w:name w:val="Heading 31"/>
    <w:basedOn w:val="Normal"/>
    <w:next w:val="Normal"/>
    <w:unhideWhenUsed/>
    <w:qFormat/>
    <w:locked/>
    <w:rsid w:val="004E7E27"/>
    <w:pPr>
      <w:keepNext/>
      <w:keepLines/>
      <w:spacing w:before="40" w:after="0" w:line="240" w:lineRule="auto"/>
      <w:outlineLvl w:val="2"/>
    </w:pPr>
    <w:rPr>
      <w:rFonts w:ascii="Cambria" w:hAnsi="Cambria"/>
      <w:color w:val="243F60"/>
      <w:sz w:val="24"/>
      <w:szCs w:val="24"/>
    </w:rPr>
  </w:style>
  <w:style w:type="numbering" w:customStyle="1" w:styleId="NoList11">
    <w:name w:val="No List11"/>
    <w:next w:val="NoList"/>
    <w:uiPriority w:val="99"/>
    <w:semiHidden/>
    <w:unhideWhenUsed/>
    <w:rsid w:val="004E7E27"/>
  </w:style>
  <w:style w:type="character" w:customStyle="1" w:styleId="a">
    <w:name w:val="a"/>
    <w:basedOn w:val="DefaultParagraphFont"/>
    <w:uiPriority w:val="99"/>
    <w:rsid w:val="004E7E27"/>
  </w:style>
  <w:style w:type="character" w:customStyle="1" w:styleId="Bodytext30">
    <w:name w:val="Body text (3)_"/>
    <w:basedOn w:val="DefaultParagraphFont"/>
    <w:link w:val="Bodytext31"/>
    <w:rsid w:val="004E7E27"/>
    <w:rPr>
      <w:b/>
      <w:bCs/>
      <w:sz w:val="27"/>
      <w:szCs w:val="27"/>
      <w:shd w:val="clear" w:color="auto" w:fill="FFFFFF"/>
    </w:rPr>
  </w:style>
  <w:style w:type="paragraph" w:customStyle="1" w:styleId="Bodytext31">
    <w:name w:val="Body text (3)"/>
    <w:basedOn w:val="Normal"/>
    <w:link w:val="Bodytext30"/>
    <w:rsid w:val="004E7E27"/>
    <w:pPr>
      <w:widowControl w:val="0"/>
      <w:shd w:val="clear" w:color="auto" w:fill="FFFFFF"/>
      <w:spacing w:before="60" w:after="60" w:line="240" w:lineRule="atLeast"/>
      <w:ind w:firstLine="720"/>
      <w:jc w:val="both"/>
    </w:pPr>
    <w:rPr>
      <w:rFonts w:asciiTheme="minorHAnsi" w:eastAsiaTheme="minorEastAsia" w:hAnsiTheme="minorHAnsi" w:cstheme="minorBidi"/>
      <w:b/>
      <w:bCs/>
      <w:sz w:val="27"/>
      <w:szCs w:val="27"/>
    </w:rPr>
  </w:style>
  <w:style w:type="paragraph" w:customStyle="1" w:styleId="Default">
    <w:name w:val="Default"/>
    <w:rsid w:val="004E7E27"/>
    <w:pPr>
      <w:autoSpaceDE w:val="0"/>
      <w:autoSpaceDN w:val="0"/>
      <w:adjustRightInd w:val="0"/>
      <w:spacing w:after="0" w:line="240" w:lineRule="auto"/>
    </w:pPr>
    <w:rPr>
      <w:rFonts w:ascii="Times New Roman" w:eastAsia="Times New Roman" w:hAnsi="Times New Roman" w:cs="Times New Roman"/>
      <w:color w:val="000000"/>
      <w:sz w:val="24"/>
      <w:szCs w:val="24"/>
    </w:rPr>
  </w:style>
  <w:style w:type="table" w:customStyle="1" w:styleId="TableGrid1">
    <w:name w:val="Table Grid1"/>
    <w:basedOn w:val="TableNormal"/>
    <w:next w:val="TableGrid"/>
    <w:uiPriority w:val="39"/>
    <w:locked/>
    <w:rsid w:val="004E7E27"/>
    <w:pPr>
      <w:spacing w:after="0" w:line="240" w:lineRule="auto"/>
    </w:pPr>
    <w:rPr>
      <w:rFonts w:ascii="Times New Roman" w:eastAsia="Calibri"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4E7E2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llowedHyperlink1">
    <w:name w:val="FollowedHyperlink1"/>
    <w:basedOn w:val="DefaultParagraphFont"/>
    <w:uiPriority w:val="99"/>
    <w:semiHidden/>
    <w:unhideWhenUsed/>
    <w:rsid w:val="004E7E27"/>
    <w:rPr>
      <w:color w:val="800080"/>
      <w:u w:val="single"/>
    </w:rPr>
  </w:style>
  <w:style w:type="character" w:customStyle="1" w:styleId="Heading2Char1">
    <w:name w:val="Heading 2 Char1"/>
    <w:basedOn w:val="DefaultParagraphFont"/>
    <w:uiPriority w:val="9"/>
    <w:semiHidden/>
    <w:rsid w:val="004E7E27"/>
    <w:rPr>
      <w:rFonts w:ascii="Calibri Light" w:eastAsia="Times New Roman" w:hAnsi="Calibri Light" w:cs="Times New Roman"/>
      <w:color w:val="2E74B5"/>
      <w:sz w:val="26"/>
      <w:szCs w:val="26"/>
    </w:rPr>
  </w:style>
  <w:style w:type="character" w:customStyle="1" w:styleId="Heading3Char1">
    <w:name w:val="Heading 3 Char1"/>
    <w:basedOn w:val="DefaultParagraphFont"/>
    <w:uiPriority w:val="9"/>
    <w:semiHidden/>
    <w:rsid w:val="004E7E27"/>
    <w:rPr>
      <w:rFonts w:ascii="Calibri Light" w:eastAsia="Times New Roman" w:hAnsi="Calibri Light" w:cs="Times New Roman"/>
      <w:color w:val="1F4D78"/>
      <w:sz w:val="24"/>
      <w:szCs w:val="24"/>
    </w:rPr>
  </w:style>
  <w:style w:type="table" w:customStyle="1" w:styleId="TableGrid2">
    <w:name w:val="Table Grid2"/>
    <w:basedOn w:val="TableNormal"/>
    <w:next w:val="TableGrid"/>
    <w:uiPriority w:val="39"/>
    <w:rsid w:val="004E7E27"/>
    <w:pPr>
      <w:spacing w:after="0" w:line="240" w:lineRule="auto"/>
    </w:pPr>
    <w:rPr>
      <w:rFonts w:ascii="Times New Roman" w:eastAsia="Calibri"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llowedHyperlink2">
    <w:name w:val="FollowedHyperlink2"/>
    <w:basedOn w:val="DefaultParagraphFont"/>
    <w:uiPriority w:val="99"/>
    <w:semiHidden/>
    <w:unhideWhenUsed/>
    <w:rsid w:val="004E7E27"/>
    <w:rPr>
      <w:color w:val="954F72"/>
      <w:u w:val="single"/>
    </w:rPr>
  </w:style>
  <w:style w:type="paragraph" w:styleId="EndnoteText">
    <w:name w:val="endnote text"/>
    <w:basedOn w:val="Normal"/>
    <w:link w:val="EndnoteTextChar"/>
    <w:uiPriority w:val="99"/>
    <w:semiHidden/>
    <w:unhideWhenUsed/>
    <w:rsid w:val="004E7E27"/>
    <w:pPr>
      <w:spacing w:after="0" w:line="240" w:lineRule="auto"/>
    </w:pPr>
    <w:rPr>
      <w:rFonts w:eastAsia="Calibri"/>
      <w:sz w:val="20"/>
      <w:szCs w:val="20"/>
    </w:rPr>
  </w:style>
  <w:style w:type="character" w:customStyle="1" w:styleId="EndnoteTextChar">
    <w:name w:val="Endnote Text Char"/>
    <w:basedOn w:val="DefaultParagraphFont"/>
    <w:link w:val="EndnoteText"/>
    <w:uiPriority w:val="99"/>
    <w:semiHidden/>
    <w:rsid w:val="004E7E27"/>
    <w:rPr>
      <w:rFonts w:ascii="Times New Roman" w:eastAsia="Calibri" w:hAnsi="Times New Roman" w:cs="Times New Roman"/>
      <w:sz w:val="20"/>
      <w:szCs w:val="20"/>
    </w:rPr>
  </w:style>
  <w:style w:type="character" w:styleId="EndnoteReference">
    <w:name w:val="endnote reference"/>
    <w:basedOn w:val="DefaultParagraphFont"/>
    <w:uiPriority w:val="99"/>
    <w:semiHidden/>
    <w:unhideWhenUsed/>
    <w:rsid w:val="004E7E27"/>
    <w:rPr>
      <w:vertAlign w:val="superscript"/>
    </w:rPr>
  </w:style>
  <w:style w:type="character" w:styleId="FollowedHyperlink">
    <w:name w:val="FollowedHyperlink"/>
    <w:basedOn w:val="DefaultParagraphFont"/>
    <w:uiPriority w:val="99"/>
    <w:semiHidden/>
    <w:unhideWhenUsed/>
    <w:rsid w:val="004E7E27"/>
    <w:rPr>
      <w:color w:val="800080" w:themeColor="followedHyperlink"/>
      <w:u w:val="single"/>
    </w:rPr>
  </w:style>
  <w:style w:type="numbering" w:customStyle="1" w:styleId="NoList2">
    <w:name w:val="No List2"/>
    <w:next w:val="NoList"/>
    <w:uiPriority w:val="99"/>
    <w:semiHidden/>
    <w:unhideWhenUsed/>
    <w:rsid w:val="004E7E27"/>
  </w:style>
  <w:style w:type="numbering" w:customStyle="1" w:styleId="NoList12">
    <w:name w:val="No List12"/>
    <w:next w:val="NoList"/>
    <w:uiPriority w:val="99"/>
    <w:semiHidden/>
    <w:unhideWhenUsed/>
    <w:rsid w:val="004E7E27"/>
  </w:style>
  <w:style w:type="table" w:customStyle="1" w:styleId="TableGrid12">
    <w:name w:val="Table Grid12"/>
    <w:basedOn w:val="TableNormal"/>
    <w:next w:val="TableGrid"/>
    <w:uiPriority w:val="39"/>
    <w:locked/>
    <w:rsid w:val="004E7E27"/>
    <w:pPr>
      <w:spacing w:after="0" w:line="240" w:lineRule="auto"/>
    </w:pPr>
    <w:rPr>
      <w:rFonts w:ascii="Times New Roman" w:eastAsia="Calibri"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4E7E27"/>
    <w:pPr>
      <w:spacing w:after="0" w:line="240" w:lineRule="auto"/>
    </w:pPr>
    <w:rPr>
      <w:rFonts w:ascii="Times New Roman" w:eastAsia="Calibri"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4E7E27"/>
  </w:style>
  <w:style w:type="paragraph" w:customStyle="1" w:styleId="msonormal0">
    <w:name w:val="msonormal"/>
    <w:basedOn w:val="Normal"/>
    <w:rsid w:val="004E7E27"/>
    <w:pPr>
      <w:spacing w:before="100" w:beforeAutospacing="1" w:after="100" w:afterAutospacing="1" w:line="240" w:lineRule="auto"/>
    </w:pPr>
    <w:rPr>
      <w:sz w:val="24"/>
      <w:szCs w:val="24"/>
    </w:rPr>
  </w:style>
  <w:style w:type="numbering" w:customStyle="1" w:styleId="NoList4">
    <w:name w:val="No List4"/>
    <w:next w:val="NoList"/>
    <w:uiPriority w:val="99"/>
    <w:semiHidden/>
    <w:unhideWhenUsed/>
    <w:rsid w:val="004E7E27"/>
  </w:style>
  <w:style w:type="numbering" w:customStyle="1" w:styleId="NoList5">
    <w:name w:val="No List5"/>
    <w:next w:val="NoList"/>
    <w:uiPriority w:val="99"/>
    <w:semiHidden/>
    <w:unhideWhenUsed/>
    <w:rsid w:val="004E7E27"/>
  </w:style>
  <w:style w:type="numbering" w:customStyle="1" w:styleId="NoList6">
    <w:name w:val="No List6"/>
    <w:next w:val="NoList"/>
    <w:uiPriority w:val="99"/>
    <w:semiHidden/>
    <w:unhideWhenUsed/>
    <w:rsid w:val="004E7E27"/>
  </w:style>
  <w:style w:type="numbering" w:customStyle="1" w:styleId="NoList7">
    <w:name w:val="No List7"/>
    <w:next w:val="NoList"/>
    <w:uiPriority w:val="99"/>
    <w:semiHidden/>
    <w:unhideWhenUsed/>
    <w:rsid w:val="004E7E27"/>
  </w:style>
  <w:style w:type="paragraph" w:customStyle="1" w:styleId="n-dieund">
    <w:name w:val="n-dieund"/>
    <w:basedOn w:val="Normal"/>
    <w:rsid w:val="004E7E27"/>
    <w:pPr>
      <w:spacing w:after="120" w:line="240" w:lineRule="auto"/>
      <w:ind w:firstLine="709"/>
      <w:jc w:val="both"/>
    </w:pPr>
    <w:rPr>
      <w:rFonts w:ascii=".VnTime" w:hAnsi=".VnTime"/>
      <w:szCs w:val="20"/>
    </w:rPr>
  </w:style>
  <w:style w:type="paragraph" w:customStyle="1" w:styleId="CharChar7">
    <w:name w:val="Char Char7"/>
    <w:basedOn w:val="Normal"/>
    <w:rsid w:val="004E7E27"/>
    <w:pPr>
      <w:spacing w:after="160" w:line="240" w:lineRule="exact"/>
    </w:pPr>
    <w:rPr>
      <w:rFonts w:ascii="Tahoma" w:eastAsia="PMingLiU" w:hAnsi="Tahoma"/>
      <w:sz w:val="20"/>
      <w:szCs w:val="20"/>
    </w:rPr>
  </w:style>
  <w:style w:type="character" w:customStyle="1" w:styleId="FootnoteCharacters">
    <w:name w:val="Footnote Characters"/>
    <w:rsid w:val="004E7E27"/>
    <w:rPr>
      <w:rFonts w:cs="Times New Roman"/>
      <w:vertAlign w:val="superscript"/>
    </w:rPr>
  </w:style>
  <w:style w:type="paragraph" w:customStyle="1" w:styleId="yiv1815297694msonormal">
    <w:name w:val="yiv1815297694msonormal"/>
    <w:basedOn w:val="Normal"/>
    <w:rsid w:val="004E7E27"/>
    <w:pPr>
      <w:suppressAutoHyphens/>
      <w:spacing w:before="280" w:after="280" w:line="264" w:lineRule="auto"/>
      <w:ind w:firstLine="709"/>
      <w:jc w:val="both"/>
    </w:pPr>
    <w:rPr>
      <w:rFonts w:ascii="Arial" w:hAnsi="Arial" w:cs="Arial"/>
      <w:sz w:val="24"/>
      <w:szCs w:val="24"/>
      <w:lang w:val="nb-NO" w:eastAsia="ar-SA"/>
    </w:rPr>
  </w:style>
  <w:style w:type="character" w:customStyle="1" w:styleId="apple-converted-space">
    <w:name w:val="apple-converted-space"/>
    <w:rsid w:val="004E7E27"/>
  </w:style>
  <w:style w:type="paragraph" w:customStyle="1" w:styleId="NormalText">
    <w:name w:val="Normal Text"/>
    <w:basedOn w:val="Normal"/>
    <w:qFormat/>
    <w:rsid w:val="004E7E27"/>
    <w:pPr>
      <w:spacing w:before="240" w:after="0" w:line="360" w:lineRule="auto"/>
      <w:ind w:firstLine="567"/>
      <w:jc w:val="both"/>
    </w:pPr>
    <w:rPr>
      <w:sz w:val="26"/>
      <w:szCs w:val="20"/>
      <w:lang w:val="vi-VN" w:eastAsia="vi-VN"/>
    </w:rPr>
  </w:style>
  <w:style w:type="paragraph" w:styleId="TOC1">
    <w:name w:val="toc 1"/>
    <w:basedOn w:val="Normal"/>
    <w:next w:val="Normal"/>
    <w:autoRedefine/>
    <w:uiPriority w:val="39"/>
    <w:qFormat/>
    <w:rsid w:val="004E7E27"/>
    <w:pPr>
      <w:tabs>
        <w:tab w:val="right" w:leader="dot" w:pos="9638"/>
      </w:tabs>
      <w:spacing w:before="60" w:after="60" w:line="240" w:lineRule="auto"/>
      <w:jc w:val="center"/>
    </w:pPr>
    <w:rPr>
      <w:b/>
      <w:noProof/>
      <w:snapToGrid w:val="0"/>
      <w:sz w:val="26"/>
      <w:szCs w:val="24"/>
      <w:lang w:val="fr-FR"/>
    </w:rPr>
  </w:style>
  <w:style w:type="paragraph" w:styleId="TOC2">
    <w:name w:val="toc 2"/>
    <w:basedOn w:val="Normal"/>
    <w:next w:val="Normal"/>
    <w:autoRedefine/>
    <w:uiPriority w:val="39"/>
    <w:qFormat/>
    <w:rsid w:val="004E7E27"/>
    <w:pPr>
      <w:tabs>
        <w:tab w:val="left" w:pos="567"/>
        <w:tab w:val="right" w:leader="dot" w:pos="9638"/>
      </w:tabs>
      <w:spacing w:after="0" w:line="240" w:lineRule="auto"/>
      <w:ind w:firstLine="540"/>
    </w:pPr>
    <w:rPr>
      <w:noProof/>
      <w:snapToGrid w:val="0"/>
      <w:color w:val="000000"/>
      <w:sz w:val="26"/>
      <w:szCs w:val="26"/>
    </w:rPr>
  </w:style>
  <w:style w:type="paragraph" w:styleId="TOC3">
    <w:name w:val="toc 3"/>
    <w:basedOn w:val="Normal"/>
    <w:next w:val="Normal"/>
    <w:autoRedefine/>
    <w:uiPriority w:val="39"/>
    <w:qFormat/>
    <w:rsid w:val="004E7E27"/>
    <w:pPr>
      <w:tabs>
        <w:tab w:val="right" w:leader="dot" w:pos="9639"/>
      </w:tabs>
      <w:spacing w:after="0" w:line="240" w:lineRule="auto"/>
      <w:ind w:left="520"/>
    </w:pPr>
    <w:rPr>
      <w:rFonts w:ascii=".VnTime" w:hAnsi=".VnTime"/>
      <w:snapToGrid w:val="0"/>
      <w:color w:val="000000"/>
      <w:sz w:val="26"/>
      <w:szCs w:val="26"/>
    </w:rPr>
  </w:style>
  <w:style w:type="paragraph" w:styleId="TableofFigures">
    <w:name w:val="table of figures"/>
    <w:basedOn w:val="Normal"/>
    <w:next w:val="Normal"/>
    <w:uiPriority w:val="99"/>
    <w:qFormat/>
    <w:rsid w:val="004E7E27"/>
    <w:pPr>
      <w:spacing w:after="0" w:line="240" w:lineRule="auto"/>
      <w:ind w:left="480" w:hanging="480"/>
    </w:pPr>
    <w:rPr>
      <w:rFonts w:ascii="Calibri" w:hAnsi="Calibri" w:cs="Calibri"/>
      <w:b/>
      <w:bCs/>
      <w:sz w:val="20"/>
      <w:szCs w:val="20"/>
    </w:rPr>
  </w:style>
  <w:style w:type="character" w:customStyle="1" w:styleId="NormalWebChar1">
    <w:name w:val="Normal (Web) Char1"/>
    <w:aliases w:val=" Char Char Char Char,Normal (Web) Char Char,Char Char Char Char"/>
    <w:link w:val="NormalWeb"/>
    <w:uiPriority w:val="99"/>
    <w:rsid w:val="004E7E27"/>
    <w:rPr>
      <w:rFonts w:ascii="Times New Roman" w:eastAsia="Times New Roman" w:hAnsi="Times New Roman" w:cs="Times New Roman"/>
      <w:sz w:val="24"/>
      <w:szCs w:val="24"/>
    </w:rPr>
  </w:style>
  <w:style w:type="table" w:customStyle="1" w:styleId="TableGrid4">
    <w:name w:val="Table Grid4"/>
    <w:basedOn w:val="TableNormal"/>
    <w:next w:val="TableGrid"/>
    <w:uiPriority w:val="39"/>
    <w:rsid w:val="004E7E27"/>
    <w:pPr>
      <w:spacing w:after="0" w:line="240" w:lineRule="auto"/>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Normal"/>
    <w:rsid w:val="004E7E27"/>
    <w:pPr>
      <w:spacing w:before="100" w:beforeAutospacing="1" w:after="100" w:afterAutospacing="1" w:line="240" w:lineRule="auto"/>
    </w:pPr>
    <w:rPr>
      <w:sz w:val="26"/>
      <w:szCs w:val="26"/>
    </w:rPr>
  </w:style>
  <w:style w:type="paragraph" w:customStyle="1" w:styleId="xl64">
    <w:name w:val="xl64"/>
    <w:basedOn w:val="Normal"/>
    <w:rsid w:val="004E7E27"/>
    <w:pPr>
      <w:spacing w:before="100" w:beforeAutospacing="1" w:after="100" w:afterAutospacing="1" w:line="240" w:lineRule="auto"/>
      <w:jc w:val="center"/>
    </w:pPr>
    <w:rPr>
      <w:sz w:val="26"/>
      <w:szCs w:val="26"/>
    </w:rPr>
  </w:style>
  <w:style w:type="paragraph" w:customStyle="1" w:styleId="xl65">
    <w:name w:val="xl65"/>
    <w:basedOn w:val="Normal"/>
    <w:rsid w:val="004E7E2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b/>
      <w:bCs/>
      <w:sz w:val="26"/>
      <w:szCs w:val="26"/>
    </w:rPr>
  </w:style>
  <w:style w:type="paragraph" w:customStyle="1" w:styleId="xl66">
    <w:name w:val="xl66"/>
    <w:basedOn w:val="Normal"/>
    <w:rsid w:val="004E7E2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b/>
      <w:bCs/>
      <w:sz w:val="26"/>
      <w:szCs w:val="26"/>
    </w:rPr>
  </w:style>
  <w:style w:type="paragraph" w:customStyle="1" w:styleId="xl67">
    <w:name w:val="xl67"/>
    <w:basedOn w:val="Normal"/>
    <w:rsid w:val="004E7E2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 w:val="26"/>
      <w:szCs w:val="26"/>
    </w:rPr>
  </w:style>
  <w:style w:type="paragraph" w:customStyle="1" w:styleId="xl68">
    <w:name w:val="xl68"/>
    <w:basedOn w:val="Normal"/>
    <w:rsid w:val="004E7E2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b/>
      <w:bCs/>
      <w:sz w:val="26"/>
      <w:szCs w:val="26"/>
    </w:rPr>
  </w:style>
  <w:style w:type="paragraph" w:customStyle="1" w:styleId="xl69">
    <w:name w:val="xl69"/>
    <w:basedOn w:val="Normal"/>
    <w:rsid w:val="004E7E2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26"/>
      <w:szCs w:val="26"/>
    </w:rPr>
  </w:style>
  <w:style w:type="paragraph" w:customStyle="1" w:styleId="xl70">
    <w:name w:val="xl70"/>
    <w:basedOn w:val="Normal"/>
    <w:rsid w:val="004E7E2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6"/>
      <w:szCs w:val="26"/>
    </w:rPr>
  </w:style>
  <w:style w:type="paragraph" w:customStyle="1" w:styleId="xl71">
    <w:name w:val="xl71"/>
    <w:basedOn w:val="Normal"/>
    <w:rsid w:val="004E7E27"/>
    <w:pPr>
      <w:spacing w:before="100" w:beforeAutospacing="1" w:after="100" w:afterAutospacing="1" w:line="240" w:lineRule="auto"/>
    </w:pPr>
    <w:rPr>
      <w:sz w:val="26"/>
      <w:szCs w:val="26"/>
    </w:rPr>
  </w:style>
  <w:style w:type="paragraph" w:customStyle="1" w:styleId="xl72">
    <w:name w:val="xl72"/>
    <w:basedOn w:val="Normal"/>
    <w:rsid w:val="004E7E2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 w:val="26"/>
      <w:szCs w:val="26"/>
    </w:rPr>
  </w:style>
  <w:style w:type="paragraph" w:customStyle="1" w:styleId="xl73">
    <w:name w:val="xl73"/>
    <w:basedOn w:val="Normal"/>
    <w:rsid w:val="004E7E2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6"/>
      <w:szCs w:val="26"/>
    </w:rPr>
  </w:style>
  <w:style w:type="paragraph" w:customStyle="1" w:styleId="xl74">
    <w:name w:val="xl74"/>
    <w:basedOn w:val="Normal"/>
    <w:rsid w:val="004E7E2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b/>
      <w:bCs/>
      <w:sz w:val="26"/>
      <w:szCs w:val="26"/>
    </w:rPr>
  </w:style>
  <w:style w:type="paragraph" w:customStyle="1" w:styleId="xl75">
    <w:name w:val="xl75"/>
    <w:basedOn w:val="Normal"/>
    <w:rsid w:val="004E7E27"/>
    <w:pPr>
      <w:spacing w:before="100" w:beforeAutospacing="1" w:after="100" w:afterAutospacing="1" w:line="240" w:lineRule="auto"/>
    </w:pPr>
    <w:rPr>
      <w:sz w:val="26"/>
      <w:szCs w:val="26"/>
    </w:rPr>
  </w:style>
  <w:style w:type="paragraph" w:customStyle="1" w:styleId="xl76">
    <w:name w:val="xl76"/>
    <w:basedOn w:val="Normal"/>
    <w:rsid w:val="004E7E2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color w:val="000000"/>
      <w:sz w:val="24"/>
      <w:szCs w:val="24"/>
    </w:rPr>
  </w:style>
  <w:style w:type="paragraph" w:customStyle="1" w:styleId="xl77">
    <w:name w:val="xl77"/>
    <w:basedOn w:val="Normal"/>
    <w:rsid w:val="004E7E27"/>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color w:val="000000"/>
      <w:sz w:val="24"/>
      <w:szCs w:val="24"/>
    </w:rPr>
  </w:style>
  <w:style w:type="paragraph" w:customStyle="1" w:styleId="xl78">
    <w:name w:val="xl78"/>
    <w:basedOn w:val="Normal"/>
    <w:rsid w:val="004E7E2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4"/>
      <w:szCs w:val="24"/>
    </w:rPr>
  </w:style>
  <w:style w:type="paragraph" w:customStyle="1" w:styleId="xl79">
    <w:name w:val="xl79"/>
    <w:basedOn w:val="Normal"/>
    <w:rsid w:val="004E7E2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sz w:val="24"/>
      <w:szCs w:val="24"/>
    </w:rPr>
  </w:style>
  <w:style w:type="paragraph" w:customStyle="1" w:styleId="xl80">
    <w:name w:val="xl80"/>
    <w:basedOn w:val="Normal"/>
    <w:rsid w:val="004E7E2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sz w:val="26"/>
      <w:szCs w:val="26"/>
    </w:rPr>
  </w:style>
  <w:style w:type="paragraph" w:customStyle="1" w:styleId="xl81">
    <w:name w:val="xl81"/>
    <w:basedOn w:val="Normal"/>
    <w:rsid w:val="004E7E2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color w:val="000000"/>
      <w:sz w:val="24"/>
      <w:szCs w:val="24"/>
    </w:rPr>
  </w:style>
  <w:style w:type="paragraph" w:customStyle="1" w:styleId="xl82">
    <w:name w:val="xl82"/>
    <w:basedOn w:val="Normal"/>
    <w:rsid w:val="004E7E2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color w:val="000000"/>
      <w:sz w:val="24"/>
      <w:szCs w:val="24"/>
    </w:rPr>
  </w:style>
  <w:style w:type="paragraph" w:customStyle="1" w:styleId="xl83">
    <w:name w:val="xl83"/>
    <w:basedOn w:val="Normal"/>
    <w:rsid w:val="004E7E2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sz w:val="26"/>
      <w:szCs w:val="26"/>
    </w:rPr>
  </w:style>
  <w:style w:type="paragraph" w:customStyle="1" w:styleId="xl84">
    <w:name w:val="xl84"/>
    <w:basedOn w:val="Normal"/>
    <w:rsid w:val="004E7E2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 w:val="26"/>
      <w:szCs w:val="26"/>
    </w:rPr>
  </w:style>
  <w:style w:type="paragraph" w:customStyle="1" w:styleId="xl85">
    <w:name w:val="xl85"/>
    <w:basedOn w:val="Normal"/>
    <w:rsid w:val="004E7E2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6"/>
      <w:szCs w:val="26"/>
    </w:rPr>
  </w:style>
  <w:style w:type="paragraph" w:customStyle="1" w:styleId="xl86">
    <w:name w:val="xl86"/>
    <w:basedOn w:val="Normal"/>
    <w:rsid w:val="004E7E2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26"/>
      <w:szCs w:val="26"/>
    </w:rPr>
  </w:style>
  <w:style w:type="paragraph" w:customStyle="1" w:styleId="xl87">
    <w:name w:val="xl87"/>
    <w:basedOn w:val="Normal"/>
    <w:rsid w:val="004E7E2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i/>
      <w:iCs/>
      <w:sz w:val="26"/>
      <w:szCs w:val="26"/>
    </w:rPr>
  </w:style>
  <w:style w:type="paragraph" w:customStyle="1" w:styleId="xl88">
    <w:name w:val="xl88"/>
    <w:basedOn w:val="Normal"/>
    <w:rsid w:val="004E7E2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b/>
      <w:bCs/>
      <w:i/>
      <w:iCs/>
      <w:sz w:val="26"/>
      <w:szCs w:val="26"/>
    </w:rPr>
  </w:style>
  <w:style w:type="paragraph" w:customStyle="1" w:styleId="xl89">
    <w:name w:val="xl89"/>
    <w:basedOn w:val="Normal"/>
    <w:rsid w:val="004E7E2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b/>
      <w:bCs/>
      <w:i/>
      <w:iCs/>
      <w:sz w:val="26"/>
      <w:szCs w:val="26"/>
    </w:rPr>
  </w:style>
  <w:style w:type="paragraph" w:customStyle="1" w:styleId="xl90">
    <w:name w:val="xl90"/>
    <w:basedOn w:val="Normal"/>
    <w:rsid w:val="004E7E2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b/>
      <w:bCs/>
      <w:i/>
      <w:iCs/>
      <w:sz w:val="26"/>
      <w:szCs w:val="26"/>
    </w:rPr>
  </w:style>
  <w:style w:type="paragraph" w:customStyle="1" w:styleId="xl91">
    <w:name w:val="xl91"/>
    <w:basedOn w:val="Normal"/>
    <w:rsid w:val="004E7E2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6"/>
      <w:szCs w:val="26"/>
    </w:rPr>
  </w:style>
  <w:style w:type="paragraph" w:customStyle="1" w:styleId="xl92">
    <w:name w:val="xl92"/>
    <w:basedOn w:val="Normal"/>
    <w:rsid w:val="004E7E2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26"/>
      <w:szCs w:val="26"/>
    </w:rPr>
  </w:style>
  <w:style w:type="paragraph" w:customStyle="1" w:styleId="xl93">
    <w:name w:val="xl93"/>
    <w:basedOn w:val="Normal"/>
    <w:rsid w:val="004E7E2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i/>
      <w:iCs/>
      <w:sz w:val="24"/>
      <w:szCs w:val="24"/>
    </w:rPr>
  </w:style>
  <w:style w:type="paragraph" w:customStyle="1" w:styleId="xl94">
    <w:name w:val="xl94"/>
    <w:basedOn w:val="Normal"/>
    <w:rsid w:val="004E7E2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b/>
      <w:bCs/>
      <w:i/>
      <w:iCs/>
      <w:sz w:val="24"/>
      <w:szCs w:val="24"/>
    </w:rPr>
  </w:style>
  <w:style w:type="paragraph" w:customStyle="1" w:styleId="xl95">
    <w:name w:val="xl95"/>
    <w:basedOn w:val="Normal"/>
    <w:rsid w:val="004E7E2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sz w:val="26"/>
      <w:szCs w:val="26"/>
    </w:rPr>
  </w:style>
  <w:style w:type="paragraph" w:customStyle="1" w:styleId="xl96">
    <w:name w:val="xl96"/>
    <w:basedOn w:val="Normal"/>
    <w:rsid w:val="004E7E27"/>
    <w:pPr>
      <w:pBdr>
        <w:top w:val="single" w:sz="4" w:space="0" w:color="auto"/>
        <w:left w:val="single" w:sz="4" w:space="0" w:color="auto"/>
        <w:right w:val="single" w:sz="4" w:space="0" w:color="auto"/>
      </w:pBdr>
      <w:spacing w:before="100" w:beforeAutospacing="1" w:after="100" w:afterAutospacing="1" w:line="240" w:lineRule="auto"/>
      <w:textAlignment w:val="center"/>
    </w:pPr>
    <w:rPr>
      <w:sz w:val="26"/>
      <w:szCs w:val="26"/>
    </w:rPr>
  </w:style>
  <w:style w:type="paragraph" w:customStyle="1" w:styleId="xl97">
    <w:name w:val="xl97"/>
    <w:basedOn w:val="Normal"/>
    <w:rsid w:val="004E7E2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sz w:val="24"/>
      <w:szCs w:val="24"/>
    </w:rPr>
  </w:style>
  <w:style w:type="paragraph" w:customStyle="1" w:styleId="xl98">
    <w:name w:val="xl98"/>
    <w:basedOn w:val="Normal"/>
    <w:rsid w:val="004E7E27"/>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sz w:val="24"/>
      <w:szCs w:val="24"/>
    </w:rPr>
  </w:style>
  <w:style w:type="paragraph" w:customStyle="1" w:styleId="xl99">
    <w:name w:val="xl99"/>
    <w:basedOn w:val="Normal"/>
    <w:rsid w:val="004E7E27"/>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sz w:val="26"/>
      <w:szCs w:val="26"/>
    </w:rPr>
  </w:style>
  <w:style w:type="paragraph" w:customStyle="1" w:styleId="xl100">
    <w:name w:val="xl100"/>
    <w:basedOn w:val="Normal"/>
    <w:rsid w:val="004E7E2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b/>
      <w:bCs/>
      <w:sz w:val="26"/>
      <w:szCs w:val="26"/>
    </w:rPr>
  </w:style>
  <w:style w:type="paragraph" w:customStyle="1" w:styleId="xl101">
    <w:name w:val="xl101"/>
    <w:basedOn w:val="Normal"/>
    <w:rsid w:val="004E7E2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4"/>
      <w:szCs w:val="24"/>
    </w:rPr>
  </w:style>
  <w:style w:type="paragraph" w:customStyle="1" w:styleId="xl102">
    <w:name w:val="xl102"/>
    <w:basedOn w:val="Normal"/>
    <w:rsid w:val="004E7E2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sz w:val="24"/>
      <w:szCs w:val="24"/>
    </w:rPr>
  </w:style>
  <w:style w:type="paragraph" w:customStyle="1" w:styleId="xl103">
    <w:name w:val="xl103"/>
    <w:basedOn w:val="Normal"/>
    <w:rsid w:val="004E7E2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6"/>
      <w:szCs w:val="26"/>
    </w:rPr>
  </w:style>
  <w:style w:type="paragraph" w:customStyle="1" w:styleId="xl104">
    <w:name w:val="xl104"/>
    <w:basedOn w:val="Normal"/>
    <w:rsid w:val="004E7E2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b/>
      <w:bCs/>
      <w:sz w:val="26"/>
      <w:szCs w:val="26"/>
    </w:rPr>
  </w:style>
  <w:style w:type="paragraph" w:customStyle="1" w:styleId="xl105">
    <w:name w:val="xl105"/>
    <w:basedOn w:val="Normal"/>
    <w:rsid w:val="004E7E2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b/>
      <w:bCs/>
      <w:sz w:val="26"/>
      <w:szCs w:val="26"/>
    </w:rPr>
  </w:style>
  <w:style w:type="paragraph" w:customStyle="1" w:styleId="xl106">
    <w:name w:val="xl106"/>
    <w:basedOn w:val="Normal"/>
    <w:rsid w:val="004E7E2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 w:val="26"/>
      <w:szCs w:val="26"/>
    </w:rPr>
  </w:style>
  <w:style w:type="paragraph" w:customStyle="1" w:styleId="xl107">
    <w:name w:val="xl107"/>
    <w:basedOn w:val="Normal"/>
    <w:rsid w:val="004E7E2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b/>
      <w:bCs/>
      <w:sz w:val="26"/>
      <w:szCs w:val="26"/>
    </w:rPr>
  </w:style>
  <w:style w:type="paragraph" w:customStyle="1" w:styleId="xl108">
    <w:name w:val="xl108"/>
    <w:basedOn w:val="Normal"/>
    <w:rsid w:val="004E7E2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26"/>
      <w:szCs w:val="26"/>
    </w:rPr>
  </w:style>
  <w:style w:type="paragraph" w:customStyle="1" w:styleId="xl109">
    <w:name w:val="xl109"/>
    <w:basedOn w:val="Normal"/>
    <w:rsid w:val="004E7E2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b/>
      <w:bCs/>
      <w:sz w:val="26"/>
      <w:szCs w:val="26"/>
    </w:rPr>
  </w:style>
  <w:style w:type="paragraph" w:customStyle="1" w:styleId="xl110">
    <w:name w:val="xl110"/>
    <w:basedOn w:val="Normal"/>
    <w:rsid w:val="004E7E2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b/>
      <w:bCs/>
      <w:sz w:val="26"/>
      <w:szCs w:val="26"/>
    </w:rPr>
  </w:style>
  <w:style w:type="paragraph" w:customStyle="1" w:styleId="xl111">
    <w:name w:val="xl111"/>
    <w:basedOn w:val="Normal"/>
    <w:rsid w:val="004E7E2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6"/>
      <w:szCs w:val="26"/>
    </w:rPr>
  </w:style>
  <w:style w:type="paragraph" w:customStyle="1" w:styleId="xl112">
    <w:name w:val="xl112"/>
    <w:basedOn w:val="Normal"/>
    <w:rsid w:val="004E7E2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6"/>
      <w:szCs w:val="26"/>
    </w:rPr>
  </w:style>
  <w:style w:type="paragraph" w:customStyle="1" w:styleId="xl113">
    <w:name w:val="xl113"/>
    <w:basedOn w:val="Normal"/>
    <w:rsid w:val="004E7E2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sz w:val="26"/>
      <w:szCs w:val="26"/>
    </w:rPr>
  </w:style>
  <w:style w:type="paragraph" w:customStyle="1" w:styleId="xl114">
    <w:name w:val="xl114"/>
    <w:basedOn w:val="Normal"/>
    <w:rsid w:val="004E7E2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26"/>
      <w:szCs w:val="26"/>
    </w:rPr>
  </w:style>
  <w:style w:type="paragraph" w:customStyle="1" w:styleId="xl115">
    <w:name w:val="xl115"/>
    <w:basedOn w:val="Normal"/>
    <w:rsid w:val="004E7E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 w:val="26"/>
      <w:szCs w:val="26"/>
    </w:rPr>
  </w:style>
  <w:style w:type="paragraph" w:customStyle="1" w:styleId="xl116">
    <w:name w:val="xl116"/>
    <w:basedOn w:val="Normal"/>
    <w:rsid w:val="004E7E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i/>
      <w:iCs/>
      <w:sz w:val="26"/>
      <w:szCs w:val="26"/>
    </w:rPr>
  </w:style>
  <w:style w:type="paragraph" w:customStyle="1" w:styleId="xl117">
    <w:name w:val="xl117"/>
    <w:basedOn w:val="Normal"/>
    <w:rsid w:val="004E7E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sz w:val="26"/>
      <w:szCs w:val="26"/>
    </w:rPr>
  </w:style>
  <w:style w:type="paragraph" w:customStyle="1" w:styleId="xl118">
    <w:name w:val="xl118"/>
    <w:basedOn w:val="Normal"/>
    <w:rsid w:val="004E7E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i/>
      <w:iCs/>
      <w:sz w:val="26"/>
      <w:szCs w:val="26"/>
      <w:u w:val="single"/>
    </w:rPr>
  </w:style>
  <w:style w:type="paragraph" w:customStyle="1" w:styleId="xl119">
    <w:name w:val="xl119"/>
    <w:basedOn w:val="Normal"/>
    <w:rsid w:val="004E7E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sz w:val="26"/>
      <w:szCs w:val="26"/>
    </w:rPr>
  </w:style>
  <w:style w:type="paragraph" w:customStyle="1" w:styleId="xl120">
    <w:name w:val="xl120"/>
    <w:basedOn w:val="Normal"/>
    <w:rsid w:val="004E7E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sz w:val="26"/>
      <w:szCs w:val="26"/>
    </w:rPr>
  </w:style>
  <w:style w:type="paragraph" w:customStyle="1" w:styleId="xl121">
    <w:name w:val="xl121"/>
    <w:basedOn w:val="Normal"/>
    <w:rsid w:val="004E7E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sz w:val="26"/>
      <w:szCs w:val="26"/>
    </w:rPr>
  </w:style>
  <w:style w:type="paragraph" w:customStyle="1" w:styleId="xl122">
    <w:name w:val="xl122"/>
    <w:basedOn w:val="Normal"/>
    <w:rsid w:val="004E7E2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i/>
      <w:iCs/>
      <w:sz w:val="26"/>
      <w:szCs w:val="26"/>
    </w:rPr>
  </w:style>
  <w:style w:type="paragraph" w:customStyle="1" w:styleId="xl123">
    <w:name w:val="xl123"/>
    <w:basedOn w:val="Normal"/>
    <w:rsid w:val="004E7E27"/>
    <w:pPr>
      <w:pBdr>
        <w:left w:val="single" w:sz="4" w:space="0" w:color="auto"/>
        <w:bottom w:val="single" w:sz="4" w:space="0" w:color="auto"/>
        <w:right w:val="single" w:sz="4" w:space="0" w:color="auto"/>
      </w:pBdr>
      <w:spacing w:before="100" w:beforeAutospacing="1" w:after="100" w:afterAutospacing="1" w:line="240" w:lineRule="auto"/>
      <w:textAlignment w:val="center"/>
    </w:pPr>
    <w:rPr>
      <w:b/>
      <w:bCs/>
      <w:i/>
      <w:iCs/>
      <w:sz w:val="26"/>
      <w:szCs w:val="26"/>
    </w:rPr>
  </w:style>
  <w:style w:type="paragraph" w:customStyle="1" w:styleId="xl124">
    <w:name w:val="xl124"/>
    <w:basedOn w:val="Normal"/>
    <w:rsid w:val="004E7E2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i/>
      <w:iCs/>
      <w:sz w:val="24"/>
      <w:szCs w:val="24"/>
    </w:rPr>
  </w:style>
  <w:style w:type="paragraph" w:customStyle="1" w:styleId="xl125">
    <w:name w:val="xl125"/>
    <w:basedOn w:val="Normal"/>
    <w:rsid w:val="004E7E27"/>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b/>
      <w:bCs/>
      <w:i/>
      <w:iCs/>
      <w:sz w:val="24"/>
      <w:szCs w:val="24"/>
    </w:rPr>
  </w:style>
  <w:style w:type="paragraph" w:customStyle="1" w:styleId="xl126">
    <w:name w:val="xl126"/>
    <w:basedOn w:val="Normal"/>
    <w:rsid w:val="004E7E27"/>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b/>
      <w:bCs/>
      <w:i/>
      <w:iCs/>
      <w:sz w:val="26"/>
      <w:szCs w:val="26"/>
    </w:rPr>
  </w:style>
  <w:style w:type="paragraph" w:customStyle="1" w:styleId="xl127">
    <w:name w:val="xl127"/>
    <w:basedOn w:val="Normal"/>
    <w:rsid w:val="004E7E2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 w:val="26"/>
      <w:szCs w:val="26"/>
    </w:rPr>
  </w:style>
  <w:style w:type="paragraph" w:customStyle="1" w:styleId="xl128">
    <w:name w:val="xl128"/>
    <w:basedOn w:val="Normal"/>
    <w:rsid w:val="004E7E2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 w:val="24"/>
      <w:szCs w:val="24"/>
    </w:rPr>
  </w:style>
  <w:style w:type="paragraph" w:customStyle="1" w:styleId="xl129">
    <w:name w:val="xl129"/>
    <w:basedOn w:val="Normal"/>
    <w:rsid w:val="004E7E2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b/>
      <w:bCs/>
      <w:sz w:val="24"/>
      <w:szCs w:val="24"/>
    </w:rPr>
  </w:style>
  <w:style w:type="paragraph" w:customStyle="1" w:styleId="xl130">
    <w:name w:val="xl130"/>
    <w:basedOn w:val="Normal"/>
    <w:rsid w:val="004E7E27"/>
    <w:pPr>
      <w:pBdr>
        <w:left w:val="single" w:sz="4" w:space="0" w:color="auto"/>
        <w:bottom w:val="single" w:sz="4" w:space="0" w:color="auto"/>
        <w:right w:val="single" w:sz="4" w:space="0" w:color="auto"/>
      </w:pBdr>
      <w:spacing w:before="100" w:beforeAutospacing="1" w:after="100" w:afterAutospacing="1" w:line="240" w:lineRule="auto"/>
      <w:textAlignment w:val="center"/>
    </w:pPr>
    <w:rPr>
      <w:b/>
      <w:bCs/>
      <w:i/>
      <w:iCs/>
      <w:sz w:val="26"/>
      <w:szCs w:val="26"/>
    </w:rPr>
  </w:style>
  <w:style w:type="paragraph" w:customStyle="1" w:styleId="xl131">
    <w:name w:val="xl131"/>
    <w:basedOn w:val="Normal"/>
    <w:rsid w:val="004E7E2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6"/>
      <w:szCs w:val="26"/>
    </w:rPr>
  </w:style>
  <w:style w:type="paragraph" w:customStyle="1" w:styleId="xl132">
    <w:name w:val="xl132"/>
    <w:basedOn w:val="Normal"/>
    <w:rsid w:val="004E7E27"/>
    <w:pPr>
      <w:pBdr>
        <w:left w:val="single" w:sz="4" w:space="0" w:color="auto"/>
        <w:bottom w:val="single" w:sz="4" w:space="0" w:color="auto"/>
        <w:right w:val="single" w:sz="4" w:space="0" w:color="auto"/>
      </w:pBdr>
      <w:spacing w:before="100" w:beforeAutospacing="1" w:after="100" w:afterAutospacing="1" w:line="240" w:lineRule="auto"/>
      <w:textAlignment w:val="center"/>
    </w:pPr>
    <w:rPr>
      <w:sz w:val="26"/>
      <w:szCs w:val="26"/>
    </w:rPr>
  </w:style>
  <w:style w:type="paragraph" w:customStyle="1" w:styleId="xl133">
    <w:name w:val="xl133"/>
    <w:basedOn w:val="Normal"/>
    <w:rsid w:val="004E7E27"/>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sz w:val="26"/>
      <w:szCs w:val="26"/>
    </w:rPr>
  </w:style>
  <w:style w:type="paragraph" w:customStyle="1" w:styleId="xl134">
    <w:name w:val="xl134"/>
    <w:basedOn w:val="Normal"/>
    <w:rsid w:val="004E7E2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6"/>
      <w:szCs w:val="26"/>
    </w:rPr>
  </w:style>
  <w:style w:type="paragraph" w:customStyle="1" w:styleId="xl135">
    <w:name w:val="xl135"/>
    <w:basedOn w:val="Normal"/>
    <w:rsid w:val="004E7E27"/>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sz w:val="26"/>
      <w:szCs w:val="26"/>
    </w:rPr>
  </w:style>
  <w:style w:type="paragraph" w:customStyle="1" w:styleId="xl136">
    <w:name w:val="xl136"/>
    <w:basedOn w:val="Normal"/>
    <w:rsid w:val="004E7E27"/>
    <w:pPr>
      <w:pBdr>
        <w:left w:val="single" w:sz="4" w:space="0" w:color="auto"/>
        <w:bottom w:val="single" w:sz="4" w:space="0" w:color="auto"/>
        <w:right w:val="single" w:sz="4" w:space="0" w:color="auto"/>
      </w:pBdr>
      <w:spacing w:before="100" w:beforeAutospacing="1" w:after="100" w:afterAutospacing="1" w:line="240" w:lineRule="auto"/>
      <w:textAlignment w:val="center"/>
    </w:pPr>
    <w:rPr>
      <w:sz w:val="26"/>
      <w:szCs w:val="26"/>
    </w:rPr>
  </w:style>
  <w:style w:type="paragraph" w:customStyle="1" w:styleId="xl137">
    <w:name w:val="xl137"/>
    <w:basedOn w:val="Normal"/>
    <w:rsid w:val="004E7E2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sz w:val="26"/>
      <w:szCs w:val="26"/>
    </w:rPr>
  </w:style>
  <w:style w:type="paragraph" w:customStyle="1" w:styleId="xl138">
    <w:name w:val="xl138"/>
    <w:basedOn w:val="Normal"/>
    <w:rsid w:val="004E7E27"/>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sz w:val="26"/>
      <w:szCs w:val="26"/>
    </w:rPr>
  </w:style>
  <w:style w:type="paragraph" w:customStyle="1" w:styleId="xl139">
    <w:name w:val="xl139"/>
    <w:basedOn w:val="Normal"/>
    <w:rsid w:val="004E7E27"/>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sz w:val="26"/>
      <w:szCs w:val="26"/>
    </w:rPr>
  </w:style>
  <w:style w:type="paragraph" w:customStyle="1" w:styleId="xl140">
    <w:name w:val="xl140"/>
    <w:basedOn w:val="Normal"/>
    <w:rsid w:val="004E7E2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sz w:val="26"/>
      <w:szCs w:val="26"/>
    </w:rPr>
  </w:style>
  <w:style w:type="paragraph" w:customStyle="1" w:styleId="xl141">
    <w:name w:val="xl141"/>
    <w:basedOn w:val="Normal"/>
    <w:rsid w:val="004E7E2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sz w:val="26"/>
      <w:szCs w:val="26"/>
    </w:rPr>
  </w:style>
  <w:style w:type="paragraph" w:customStyle="1" w:styleId="xl142">
    <w:name w:val="xl142"/>
    <w:basedOn w:val="Normal"/>
    <w:rsid w:val="004E7E2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26"/>
      <w:szCs w:val="26"/>
    </w:rPr>
  </w:style>
  <w:style w:type="paragraph" w:customStyle="1" w:styleId="xl143">
    <w:name w:val="xl143"/>
    <w:basedOn w:val="Normal"/>
    <w:rsid w:val="004E7E2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6"/>
      <w:szCs w:val="26"/>
    </w:rPr>
  </w:style>
  <w:style w:type="paragraph" w:customStyle="1" w:styleId="xl144">
    <w:name w:val="xl144"/>
    <w:basedOn w:val="Normal"/>
    <w:rsid w:val="004E7E2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sz w:val="26"/>
      <w:szCs w:val="26"/>
    </w:rPr>
  </w:style>
  <w:style w:type="paragraph" w:customStyle="1" w:styleId="xl145">
    <w:name w:val="xl145"/>
    <w:basedOn w:val="Normal"/>
    <w:rsid w:val="004E7E2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sz w:val="26"/>
      <w:szCs w:val="26"/>
    </w:rPr>
  </w:style>
  <w:style w:type="paragraph" w:customStyle="1" w:styleId="xl146">
    <w:name w:val="xl146"/>
    <w:basedOn w:val="Normal"/>
    <w:rsid w:val="004E7E2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 w:val="26"/>
      <w:szCs w:val="26"/>
    </w:rPr>
  </w:style>
  <w:style w:type="paragraph" w:customStyle="1" w:styleId="xl147">
    <w:name w:val="xl147"/>
    <w:basedOn w:val="Normal"/>
    <w:rsid w:val="004E7E27"/>
    <w:pPr>
      <w:pBdr>
        <w:left w:val="single" w:sz="4" w:space="0" w:color="auto"/>
        <w:bottom w:val="single" w:sz="4" w:space="0" w:color="auto"/>
        <w:right w:val="single" w:sz="4" w:space="0" w:color="auto"/>
      </w:pBdr>
      <w:spacing w:before="100" w:beforeAutospacing="1" w:after="100" w:afterAutospacing="1" w:line="240" w:lineRule="auto"/>
      <w:textAlignment w:val="center"/>
    </w:pPr>
    <w:rPr>
      <w:i/>
      <w:iCs/>
      <w:sz w:val="26"/>
      <w:szCs w:val="26"/>
    </w:rPr>
  </w:style>
  <w:style w:type="paragraph" w:customStyle="1" w:styleId="xl148">
    <w:name w:val="xl148"/>
    <w:basedOn w:val="Normal"/>
    <w:rsid w:val="004E7E2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i/>
      <w:iCs/>
      <w:sz w:val="26"/>
      <w:szCs w:val="26"/>
    </w:rPr>
  </w:style>
  <w:style w:type="paragraph" w:customStyle="1" w:styleId="xl149">
    <w:name w:val="xl149"/>
    <w:basedOn w:val="Normal"/>
    <w:rsid w:val="004E7E27"/>
    <w:pPr>
      <w:pBdr>
        <w:left w:val="single" w:sz="4" w:space="0" w:color="auto"/>
        <w:bottom w:val="single" w:sz="4" w:space="0" w:color="auto"/>
        <w:right w:val="single" w:sz="4" w:space="0" w:color="auto"/>
      </w:pBdr>
      <w:spacing w:before="100" w:beforeAutospacing="1" w:after="100" w:afterAutospacing="1" w:line="240" w:lineRule="auto"/>
      <w:textAlignment w:val="center"/>
    </w:pPr>
    <w:rPr>
      <w:i/>
      <w:iCs/>
      <w:sz w:val="26"/>
      <w:szCs w:val="26"/>
    </w:rPr>
  </w:style>
  <w:style w:type="paragraph" w:customStyle="1" w:styleId="xl150">
    <w:name w:val="xl150"/>
    <w:basedOn w:val="Normal"/>
    <w:rsid w:val="004E7E27"/>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i/>
      <w:iCs/>
      <w:sz w:val="26"/>
      <w:szCs w:val="26"/>
      <w:u w:val="single"/>
    </w:rPr>
  </w:style>
  <w:style w:type="paragraph" w:customStyle="1" w:styleId="xl151">
    <w:name w:val="xl151"/>
    <w:basedOn w:val="Normal"/>
    <w:rsid w:val="004E7E27"/>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sz w:val="26"/>
      <w:szCs w:val="26"/>
    </w:rPr>
  </w:style>
  <w:style w:type="paragraph" w:customStyle="1" w:styleId="xl152">
    <w:name w:val="xl152"/>
    <w:basedOn w:val="Normal"/>
    <w:rsid w:val="004E7E2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sz w:val="26"/>
      <w:szCs w:val="26"/>
    </w:rPr>
  </w:style>
  <w:style w:type="paragraph" w:customStyle="1" w:styleId="xl153">
    <w:name w:val="xl153"/>
    <w:basedOn w:val="Normal"/>
    <w:rsid w:val="004E7E2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color w:val="000000"/>
      <w:sz w:val="26"/>
      <w:szCs w:val="26"/>
    </w:rPr>
  </w:style>
  <w:style w:type="paragraph" w:customStyle="1" w:styleId="xl154">
    <w:name w:val="xl154"/>
    <w:basedOn w:val="Normal"/>
    <w:rsid w:val="004E7E2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b/>
      <w:bCs/>
      <w:color w:val="000000"/>
      <w:sz w:val="26"/>
      <w:szCs w:val="26"/>
    </w:rPr>
  </w:style>
  <w:style w:type="paragraph" w:customStyle="1" w:styleId="xl155">
    <w:name w:val="xl155"/>
    <w:basedOn w:val="Normal"/>
    <w:rsid w:val="004E7E2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color w:val="000000"/>
      <w:sz w:val="26"/>
      <w:szCs w:val="26"/>
    </w:rPr>
  </w:style>
  <w:style w:type="paragraph" w:customStyle="1" w:styleId="xl156">
    <w:name w:val="xl156"/>
    <w:basedOn w:val="Normal"/>
    <w:rsid w:val="004E7E2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b/>
      <w:bCs/>
      <w:color w:val="000000"/>
      <w:sz w:val="26"/>
      <w:szCs w:val="26"/>
    </w:rPr>
  </w:style>
  <w:style w:type="paragraph" w:customStyle="1" w:styleId="xl157">
    <w:name w:val="xl157"/>
    <w:basedOn w:val="Normal"/>
    <w:rsid w:val="004E7E2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color w:val="000000"/>
      <w:sz w:val="26"/>
      <w:szCs w:val="26"/>
    </w:rPr>
  </w:style>
  <w:style w:type="paragraph" w:customStyle="1" w:styleId="xl158">
    <w:name w:val="xl158"/>
    <w:basedOn w:val="Normal"/>
    <w:rsid w:val="004E7E27"/>
    <w:pPr>
      <w:pBdr>
        <w:left w:val="single" w:sz="4" w:space="0" w:color="auto"/>
        <w:bottom w:val="single" w:sz="4" w:space="0" w:color="auto"/>
        <w:right w:val="single" w:sz="4" w:space="0" w:color="auto"/>
      </w:pBdr>
      <w:spacing w:before="100" w:beforeAutospacing="1" w:after="100" w:afterAutospacing="1" w:line="240" w:lineRule="auto"/>
      <w:jc w:val="both"/>
      <w:textAlignment w:val="center"/>
    </w:pPr>
    <w:rPr>
      <w:color w:val="000000"/>
      <w:sz w:val="26"/>
      <w:szCs w:val="26"/>
    </w:rPr>
  </w:style>
  <w:style w:type="paragraph" w:customStyle="1" w:styleId="xl159">
    <w:name w:val="xl159"/>
    <w:basedOn w:val="Normal"/>
    <w:rsid w:val="004E7E2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color w:val="000000"/>
      <w:sz w:val="26"/>
      <w:szCs w:val="26"/>
    </w:rPr>
  </w:style>
  <w:style w:type="paragraph" w:customStyle="1" w:styleId="xl160">
    <w:name w:val="xl160"/>
    <w:basedOn w:val="Normal"/>
    <w:rsid w:val="004E7E27"/>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color w:val="000000"/>
      <w:sz w:val="26"/>
      <w:szCs w:val="26"/>
    </w:rPr>
  </w:style>
  <w:style w:type="paragraph" w:customStyle="1" w:styleId="xl161">
    <w:name w:val="xl161"/>
    <w:basedOn w:val="Normal"/>
    <w:rsid w:val="004E7E27"/>
    <w:pPr>
      <w:pBdr>
        <w:top w:val="single" w:sz="4" w:space="0" w:color="auto"/>
        <w:left w:val="single" w:sz="4" w:space="0" w:color="auto"/>
        <w:right w:val="single" w:sz="4" w:space="0" w:color="auto"/>
      </w:pBdr>
      <w:spacing w:before="100" w:beforeAutospacing="1" w:after="100" w:afterAutospacing="1" w:line="240" w:lineRule="auto"/>
      <w:jc w:val="both"/>
      <w:textAlignment w:val="center"/>
    </w:pPr>
    <w:rPr>
      <w:sz w:val="26"/>
      <w:szCs w:val="26"/>
    </w:rPr>
  </w:style>
  <w:style w:type="paragraph" w:customStyle="1" w:styleId="xl162">
    <w:name w:val="xl162"/>
    <w:basedOn w:val="Normal"/>
    <w:rsid w:val="004E7E2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sz w:val="26"/>
      <w:szCs w:val="26"/>
    </w:rPr>
  </w:style>
  <w:style w:type="paragraph" w:customStyle="1" w:styleId="xl163">
    <w:name w:val="xl163"/>
    <w:basedOn w:val="Normal"/>
    <w:rsid w:val="004E7E27"/>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sz w:val="26"/>
      <w:szCs w:val="26"/>
    </w:rPr>
  </w:style>
  <w:style w:type="paragraph" w:customStyle="1" w:styleId="xl164">
    <w:name w:val="xl164"/>
    <w:basedOn w:val="Normal"/>
    <w:rsid w:val="004E7E2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sz w:val="26"/>
      <w:szCs w:val="26"/>
    </w:rPr>
  </w:style>
  <w:style w:type="paragraph" w:customStyle="1" w:styleId="xl165">
    <w:name w:val="xl165"/>
    <w:basedOn w:val="Normal"/>
    <w:rsid w:val="004E7E2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 w:val="26"/>
      <w:szCs w:val="26"/>
    </w:rPr>
  </w:style>
  <w:style w:type="paragraph" w:customStyle="1" w:styleId="xl166">
    <w:name w:val="xl166"/>
    <w:basedOn w:val="Normal"/>
    <w:rsid w:val="004E7E2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sz w:val="26"/>
      <w:szCs w:val="26"/>
    </w:rPr>
  </w:style>
  <w:style w:type="paragraph" w:customStyle="1" w:styleId="xl167">
    <w:name w:val="xl167"/>
    <w:basedOn w:val="Normal"/>
    <w:rsid w:val="004E7E27"/>
    <w:pPr>
      <w:pBdr>
        <w:left w:val="single" w:sz="4" w:space="0" w:color="auto"/>
        <w:right w:val="single" w:sz="4" w:space="0" w:color="auto"/>
      </w:pBdr>
      <w:spacing w:before="100" w:beforeAutospacing="1" w:after="100" w:afterAutospacing="1" w:line="240" w:lineRule="auto"/>
      <w:jc w:val="center"/>
      <w:textAlignment w:val="center"/>
    </w:pPr>
    <w:rPr>
      <w:sz w:val="26"/>
      <w:szCs w:val="26"/>
    </w:rPr>
  </w:style>
  <w:style w:type="paragraph" w:styleId="BodyTextIndent3">
    <w:name w:val="Body Text Indent 3"/>
    <w:basedOn w:val="Normal"/>
    <w:link w:val="BodyTextIndent3Char"/>
    <w:uiPriority w:val="99"/>
    <w:semiHidden/>
    <w:unhideWhenUsed/>
    <w:rsid w:val="004E7E27"/>
    <w:pPr>
      <w:widowControl w:val="0"/>
      <w:autoSpaceDE w:val="0"/>
      <w:autoSpaceDN w:val="0"/>
      <w:spacing w:after="120" w:line="240" w:lineRule="auto"/>
      <w:ind w:left="283"/>
    </w:pPr>
    <w:rPr>
      <w:sz w:val="16"/>
      <w:szCs w:val="16"/>
      <w:lang w:val="vi"/>
    </w:rPr>
  </w:style>
  <w:style w:type="character" w:customStyle="1" w:styleId="BodyTextIndent3Char">
    <w:name w:val="Body Text Indent 3 Char"/>
    <w:basedOn w:val="DefaultParagraphFont"/>
    <w:link w:val="BodyTextIndent3"/>
    <w:uiPriority w:val="99"/>
    <w:semiHidden/>
    <w:rsid w:val="004E7E27"/>
    <w:rPr>
      <w:rFonts w:ascii="Times New Roman" w:eastAsia="Times New Roman" w:hAnsi="Times New Roman" w:cs="Times New Roman"/>
      <w:sz w:val="16"/>
      <w:szCs w:val="16"/>
      <w:lang w:val="vi"/>
    </w:rPr>
  </w:style>
  <w:style w:type="paragraph" w:customStyle="1" w:styleId="FirstParagraph">
    <w:name w:val="First Paragraph"/>
    <w:basedOn w:val="BodyText"/>
    <w:next w:val="BodyText"/>
    <w:qFormat/>
    <w:rsid w:val="004E7E27"/>
    <w:pPr>
      <w:spacing w:before="180" w:after="180" w:line="240" w:lineRule="auto"/>
    </w:pPr>
    <w:rPr>
      <w:rFonts w:ascii="Cambria" w:eastAsia="Cambria" w:hAnsi="Cambria"/>
      <w:sz w:val="24"/>
      <w:szCs w:val="24"/>
    </w:rPr>
  </w:style>
  <w:style w:type="paragraph" w:customStyle="1" w:styleId="Compact">
    <w:name w:val="Compact"/>
    <w:basedOn w:val="BodyText"/>
    <w:qFormat/>
    <w:rsid w:val="004E7E27"/>
    <w:pPr>
      <w:spacing w:before="36" w:after="36" w:line="240" w:lineRule="auto"/>
    </w:pPr>
    <w:rPr>
      <w:rFonts w:ascii="Cambria" w:eastAsia="Cambria" w:hAnsi="Cambria"/>
      <w:sz w:val="24"/>
      <w:szCs w:val="24"/>
    </w:rPr>
  </w:style>
  <w:style w:type="character" w:customStyle="1" w:styleId="BodyTextChar1">
    <w:name w:val="Body Text Char1"/>
    <w:uiPriority w:val="99"/>
    <w:rsid w:val="004E7E27"/>
    <w:rPr>
      <w:b/>
      <w:bCs/>
      <w:sz w:val="26"/>
      <w:szCs w:val="24"/>
    </w:rPr>
  </w:style>
  <w:style w:type="paragraph" w:customStyle="1" w:styleId="TEXT">
    <w:name w:val="TEXT"/>
    <w:basedOn w:val="Normal"/>
    <w:link w:val="TEXTChar"/>
    <w:qFormat/>
    <w:rsid w:val="004E7E27"/>
    <w:pPr>
      <w:widowControl w:val="0"/>
      <w:spacing w:before="60" w:after="60" w:line="312" w:lineRule="auto"/>
      <w:ind w:firstLine="720"/>
      <w:jc w:val="both"/>
    </w:pPr>
    <w:rPr>
      <w:rFonts w:eastAsia="Tahoma" w:cs="Tahoma"/>
      <w:bCs/>
      <w:color w:val="000000"/>
      <w:sz w:val="26"/>
      <w:szCs w:val="28"/>
      <w:lang w:val="fr-FR" w:eastAsia="vi-VN"/>
    </w:rPr>
  </w:style>
  <w:style w:type="character" w:customStyle="1" w:styleId="TEXTChar">
    <w:name w:val="TEXT Char"/>
    <w:link w:val="TEXT"/>
    <w:rsid w:val="004E7E27"/>
    <w:rPr>
      <w:rFonts w:ascii="Times New Roman" w:eastAsia="Tahoma" w:hAnsi="Times New Roman" w:cs="Tahoma"/>
      <w:bCs/>
      <w:color w:val="000000"/>
      <w:sz w:val="26"/>
      <w:szCs w:val="28"/>
      <w:lang w:val="fr-FR" w:eastAsia="vi-VN"/>
    </w:rPr>
  </w:style>
  <w:style w:type="paragraph" w:customStyle="1" w:styleId="ABC1">
    <w:name w:val="ABC1"/>
    <w:basedOn w:val="Normal"/>
    <w:next w:val="Normal"/>
    <w:uiPriority w:val="9"/>
    <w:rsid w:val="004E7E27"/>
    <w:pPr>
      <w:widowControl w:val="0"/>
      <w:spacing w:before="60" w:after="60" w:line="312" w:lineRule="auto"/>
      <w:ind w:firstLine="720"/>
      <w:jc w:val="both"/>
      <w:outlineLvl w:val="0"/>
    </w:pPr>
    <w:rPr>
      <w:color w:val="000000"/>
      <w:sz w:val="26"/>
      <w:szCs w:val="32"/>
    </w:rPr>
  </w:style>
  <w:style w:type="paragraph" w:customStyle="1" w:styleId="ABCM">
    <w:name w:val="ABC ĐẬM"/>
    <w:basedOn w:val="Normal"/>
    <w:next w:val="Normal"/>
    <w:uiPriority w:val="9"/>
    <w:unhideWhenUsed/>
    <w:qFormat/>
    <w:rsid w:val="004E7E27"/>
    <w:pPr>
      <w:widowControl w:val="0"/>
      <w:spacing w:before="120" w:after="120" w:line="360" w:lineRule="auto"/>
      <w:ind w:firstLine="720"/>
      <w:contextualSpacing/>
      <w:jc w:val="both"/>
      <w:outlineLvl w:val="2"/>
    </w:pPr>
    <w:rPr>
      <w:rFonts w:ascii="Times New Roman Bold" w:hAnsi="Times New Roman Bold"/>
      <w:b/>
      <w:bCs/>
      <w:color w:val="000000"/>
      <w:sz w:val="26"/>
    </w:rPr>
  </w:style>
  <w:style w:type="paragraph" w:customStyle="1" w:styleId="Bng">
    <w:name w:val="Bảng"/>
    <w:basedOn w:val="Normal"/>
    <w:next w:val="Normal"/>
    <w:uiPriority w:val="9"/>
    <w:unhideWhenUsed/>
    <w:qFormat/>
    <w:rsid w:val="004E7E27"/>
    <w:pPr>
      <w:widowControl w:val="0"/>
      <w:spacing w:before="40" w:after="60" w:line="360" w:lineRule="auto"/>
      <w:jc w:val="center"/>
      <w:outlineLvl w:val="3"/>
    </w:pPr>
    <w:rPr>
      <w:b/>
      <w:iCs/>
      <w:color w:val="000000"/>
      <w:sz w:val="26"/>
    </w:rPr>
  </w:style>
  <w:style w:type="paragraph" w:customStyle="1" w:styleId="HEA31">
    <w:name w:val="HEA31"/>
    <w:basedOn w:val="Normal"/>
    <w:next w:val="Normal"/>
    <w:uiPriority w:val="9"/>
    <w:unhideWhenUsed/>
    <w:qFormat/>
    <w:rsid w:val="004E7E27"/>
    <w:pPr>
      <w:widowControl w:val="0"/>
      <w:spacing w:before="60" w:after="60" w:line="312" w:lineRule="auto"/>
      <w:jc w:val="both"/>
      <w:outlineLvl w:val="4"/>
    </w:pPr>
    <w:rPr>
      <w:b/>
      <w:i/>
      <w:color w:val="000000"/>
      <w:szCs w:val="24"/>
    </w:rPr>
  </w:style>
  <w:style w:type="numbering" w:customStyle="1" w:styleId="NoList13">
    <w:name w:val="No List13"/>
    <w:next w:val="NoList"/>
    <w:uiPriority w:val="99"/>
    <w:semiHidden/>
    <w:unhideWhenUsed/>
    <w:rsid w:val="004E7E27"/>
  </w:style>
  <w:style w:type="paragraph" w:customStyle="1" w:styleId="Hnh1">
    <w:name w:val="Hình 1"/>
    <w:basedOn w:val="Normal"/>
    <w:qFormat/>
    <w:rsid w:val="004E7E27"/>
    <w:pPr>
      <w:widowControl w:val="0"/>
      <w:spacing w:before="60" w:after="60" w:line="312" w:lineRule="auto"/>
      <w:jc w:val="center"/>
    </w:pPr>
    <w:rPr>
      <w:rFonts w:eastAsia="Tahoma" w:cs="Tahoma"/>
      <w:b/>
      <w:color w:val="000000"/>
      <w:sz w:val="26"/>
      <w:szCs w:val="28"/>
      <w:lang w:val="vi-VN" w:eastAsia="vi-VN"/>
    </w:rPr>
  </w:style>
  <w:style w:type="paragraph" w:customStyle="1" w:styleId="NoSpacing1">
    <w:name w:val="No Spacing1"/>
    <w:next w:val="NoSpacing"/>
    <w:uiPriority w:val="1"/>
    <w:rsid w:val="004E7E27"/>
    <w:pPr>
      <w:spacing w:before="120" w:after="120" w:line="360" w:lineRule="auto"/>
      <w:ind w:firstLine="720"/>
      <w:jc w:val="both"/>
    </w:pPr>
    <w:rPr>
      <w:rFonts w:ascii="Times New Roman" w:eastAsia="Tahoma" w:hAnsi="Times New Roman" w:cs="Times New Roman"/>
      <w:color w:val="000000"/>
      <w:sz w:val="28"/>
    </w:rPr>
  </w:style>
  <w:style w:type="paragraph" w:customStyle="1" w:styleId="HA2">
    <w:name w:val="HA2"/>
    <w:basedOn w:val="Normal"/>
    <w:rsid w:val="004E7E27"/>
    <w:pPr>
      <w:widowControl w:val="0"/>
      <w:spacing w:before="60" w:after="60" w:line="312" w:lineRule="auto"/>
      <w:jc w:val="both"/>
    </w:pPr>
    <w:rPr>
      <w:rFonts w:eastAsia="MS Mincho"/>
      <w:bCs/>
      <w:i/>
      <w:color w:val="000000"/>
      <w:szCs w:val="26"/>
      <w:lang w:val="vi-VN" w:eastAsia="ja-JP"/>
    </w:rPr>
  </w:style>
  <w:style w:type="paragraph" w:customStyle="1" w:styleId="HEA3">
    <w:name w:val="HEA3"/>
    <w:basedOn w:val="Normal"/>
    <w:next w:val="Normal"/>
    <w:qFormat/>
    <w:rsid w:val="004E7E27"/>
    <w:pPr>
      <w:widowControl w:val="0"/>
      <w:numPr>
        <w:ilvl w:val="1"/>
      </w:numPr>
      <w:spacing w:before="60" w:after="60" w:line="360" w:lineRule="auto"/>
      <w:ind w:firstLine="720"/>
      <w:jc w:val="both"/>
    </w:pPr>
    <w:rPr>
      <w:rFonts w:ascii="Times New Roman Bold" w:hAnsi="Times New Roman Bold"/>
      <w:b/>
      <w:i/>
      <w:iCs/>
      <w:color w:val="000000"/>
      <w:sz w:val="26"/>
      <w:szCs w:val="24"/>
      <w:lang w:val="vi-VN" w:eastAsia="vi-VN"/>
    </w:rPr>
  </w:style>
  <w:style w:type="paragraph" w:customStyle="1" w:styleId="HEA1">
    <w:name w:val="HEA1"/>
    <w:basedOn w:val="Normal"/>
    <w:link w:val="HEA1Char"/>
    <w:qFormat/>
    <w:rsid w:val="004E7E27"/>
    <w:pPr>
      <w:widowControl w:val="0"/>
      <w:spacing w:before="60" w:after="60" w:line="312" w:lineRule="auto"/>
      <w:jc w:val="both"/>
    </w:pPr>
    <w:rPr>
      <w:rFonts w:eastAsia="Tahoma" w:cs="Tahoma"/>
      <w:b/>
      <w:bCs/>
      <w:iCs/>
      <w:color w:val="000000"/>
      <w:sz w:val="26"/>
      <w:szCs w:val="26"/>
      <w:lang w:val="nl-NL" w:eastAsia="vi-VN"/>
    </w:rPr>
  </w:style>
  <w:style w:type="character" w:customStyle="1" w:styleId="HEA1Char">
    <w:name w:val="HEA1 Char"/>
    <w:link w:val="HEA1"/>
    <w:rsid w:val="004E7E27"/>
    <w:rPr>
      <w:rFonts w:ascii="Times New Roman" w:eastAsia="Tahoma" w:hAnsi="Times New Roman" w:cs="Tahoma"/>
      <w:b/>
      <w:bCs/>
      <w:iCs/>
      <w:color w:val="000000"/>
      <w:sz w:val="26"/>
      <w:szCs w:val="26"/>
      <w:lang w:val="nl-NL" w:eastAsia="vi-VN"/>
    </w:rPr>
  </w:style>
  <w:style w:type="paragraph" w:customStyle="1" w:styleId="HEA2">
    <w:name w:val="HEA2"/>
    <w:basedOn w:val="Normal"/>
    <w:link w:val="HEA2Char"/>
    <w:qFormat/>
    <w:rsid w:val="004E7E27"/>
    <w:pPr>
      <w:widowControl w:val="0"/>
      <w:autoSpaceDE w:val="0"/>
      <w:autoSpaceDN w:val="0"/>
      <w:spacing w:before="60" w:after="60" w:line="312" w:lineRule="auto"/>
      <w:ind w:firstLine="720"/>
      <w:jc w:val="both"/>
    </w:pPr>
    <w:rPr>
      <w:rFonts w:cs="Tahoma"/>
      <w:b/>
      <w:bCs/>
      <w:color w:val="000000"/>
      <w:sz w:val="26"/>
      <w:szCs w:val="24"/>
      <w:lang w:val="vi-VN" w:eastAsia="vi-VN"/>
    </w:rPr>
  </w:style>
  <w:style w:type="character" w:customStyle="1" w:styleId="HEA2Char">
    <w:name w:val="HEA2 Char"/>
    <w:link w:val="HEA2"/>
    <w:rsid w:val="004E7E27"/>
    <w:rPr>
      <w:rFonts w:ascii="Times New Roman" w:eastAsia="Times New Roman" w:hAnsi="Times New Roman" w:cs="Tahoma"/>
      <w:b/>
      <w:bCs/>
      <w:color w:val="000000"/>
      <w:sz w:val="26"/>
      <w:szCs w:val="24"/>
      <w:lang w:val="vi-VN" w:eastAsia="vi-VN"/>
    </w:rPr>
  </w:style>
  <w:style w:type="paragraph" w:customStyle="1" w:styleId="ListParagraph11">
    <w:name w:val="List Paragraph11"/>
    <w:basedOn w:val="Normal"/>
    <w:next w:val="ListParagraph"/>
    <w:uiPriority w:val="1"/>
    <w:rsid w:val="004E7E27"/>
    <w:pPr>
      <w:widowControl w:val="0"/>
      <w:spacing w:before="60" w:after="60" w:line="312" w:lineRule="auto"/>
      <w:contextualSpacing/>
      <w:jc w:val="center"/>
    </w:pPr>
    <w:rPr>
      <w:rFonts w:ascii="Calibri" w:eastAsia="Tahoma" w:hAnsi="Calibri" w:cs="Tahoma"/>
      <w:i/>
      <w:color w:val="000000"/>
      <w:szCs w:val="24"/>
      <w:lang w:val="vi-VN" w:eastAsia="vi-VN"/>
    </w:rPr>
  </w:style>
  <w:style w:type="table" w:customStyle="1" w:styleId="TableGrid13">
    <w:name w:val="Table Grid13"/>
    <w:basedOn w:val="TableNormal"/>
    <w:next w:val="TableGrid"/>
    <w:uiPriority w:val="39"/>
    <w:rsid w:val="004E7E2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4E7E27"/>
    <w:pPr>
      <w:spacing w:after="0" w:line="240" w:lineRule="auto"/>
    </w:pPr>
    <w:rPr>
      <w:rFonts w:ascii="Calibri" w:eastAsia="Tahoma"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rsid w:val="004E7E27"/>
    <w:pPr>
      <w:widowControl w:val="0"/>
      <w:autoSpaceDE w:val="0"/>
      <w:autoSpaceDN w:val="0"/>
      <w:adjustRightInd w:val="0"/>
      <w:spacing w:before="60" w:after="60" w:line="240" w:lineRule="auto"/>
    </w:pPr>
    <w:rPr>
      <w:sz w:val="24"/>
      <w:szCs w:val="24"/>
    </w:rPr>
  </w:style>
  <w:style w:type="character" w:customStyle="1" w:styleId="fontstyle21">
    <w:name w:val="fontstyle21"/>
    <w:rsid w:val="004E7E27"/>
    <w:rPr>
      <w:rFonts w:ascii="TimesNewRomanPSMT" w:hAnsi="TimesNewRomanPSMT" w:hint="default"/>
      <w:b w:val="0"/>
      <w:bCs w:val="0"/>
      <w:i w:val="0"/>
      <w:iCs w:val="0"/>
      <w:color w:val="000000"/>
      <w:sz w:val="26"/>
      <w:szCs w:val="26"/>
    </w:rPr>
  </w:style>
  <w:style w:type="paragraph" w:customStyle="1" w:styleId="TOC11">
    <w:name w:val="TOC 11"/>
    <w:basedOn w:val="Normal"/>
    <w:next w:val="Normal"/>
    <w:autoRedefine/>
    <w:uiPriority w:val="39"/>
    <w:unhideWhenUsed/>
    <w:rsid w:val="004E7E27"/>
    <w:pPr>
      <w:widowControl w:val="0"/>
      <w:spacing w:before="240" w:after="120" w:line="312" w:lineRule="auto"/>
    </w:pPr>
    <w:rPr>
      <w:rFonts w:ascii="Calibri" w:eastAsia="Tahoma" w:hAnsi="Calibri" w:cs="Calibri"/>
      <w:b/>
      <w:bCs/>
      <w:color w:val="000000"/>
      <w:sz w:val="20"/>
      <w:szCs w:val="20"/>
      <w:lang w:val="vi-VN" w:eastAsia="vi-VN"/>
    </w:rPr>
  </w:style>
  <w:style w:type="paragraph" w:customStyle="1" w:styleId="TOC21">
    <w:name w:val="TOC 21"/>
    <w:basedOn w:val="Normal"/>
    <w:next w:val="Normal"/>
    <w:autoRedefine/>
    <w:uiPriority w:val="39"/>
    <w:unhideWhenUsed/>
    <w:rsid w:val="004E7E27"/>
    <w:pPr>
      <w:widowControl w:val="0"/>
      <w:spacing w:before="120" w:after="0" w:line="312" w:lineRule="auto"/>
      <w:ind w:left="280"/>
    </w:pPr>
    <w:rPr>
      <w:rFonts w:ascii="Calibri" w:eastAsia="Tahoma" w:hAnsi="Calibri" w:cs="Calibri"/>
      <w:i/>
      <w:iCs/>
      <w:color w:val="000000"/>
      <w:sz w:val="20"/>
      <w:szCs w:val="20"/>
      <w:lang w:val="vi-VN" w:eastAsia="vi-VN"/>
    </w:rPr>
  </w:style>
  <w:style w:type="paragraph" w:customStyle="1" w:styleId="TOC31">
    <w:name w:val="TOC 31"/>
    <w:basedOn w:val="Normal"/>
    <w:next w:val="Normal"/>
    <w:autoRedefine/>
    <w:uiPriority w:val="39"/>
    <w:unhideWhenUsed/>
    <w:rsid w:val="004E7E27"/>
    <w:pPr>
      <w:widowControl w:val="0"/>
      <w:spacing w:after="0" w:line="312" w:lineRule="auto"/>
      <w:ind w:left="560"/>
    </w:pPr>
    <w:rPr>
      <w:rFonts w:ascii="Calibri" w:eastAsia="Tahoma" w:hAnsi="Calibri" w:cs="Calibri"/>
      <w:color w:val="000000"/>
      <w:sz w:val="20"/>
      <w:szCs w:val="20"/>
      <w:lang w:val="vi-VN" w:eastAsia="vi-VN"/>
    </w:rPr>
  </w:style>
  <w:style w:type="paragraph" w:customStyle="1" w:styleId="TOC41">
    <w:name w:val="TOC 41"/>
    <w:basedOn w:val="Normal"/>
    <w:next w:val="Normal"/>
    <w:autoRedefine/>
    <w:uiPriority w:val="39"/>
    <w:unhideWhenUsed/>
    <w:rsid w:val="004E7E27"/>
    <w:pPr>
      <w:widowControl w:val="0"/>
      <w:spacing w:after="0" w:line="312" w:lineRule="auto"/>
      <w:ind w:left="840"/>
    </w:pPr>
    <w:rPr>
      <w:rFonts w:ascii="Calibri" w:eastAsia="Tahoma" w:hAnsi="Calibri" w:cs="Calibri"/>
      <w:color w:val="000000"/>
      <w:sz w:val="20"/>
      <w:szCs w:val="20"/>
      <w:lang w:val="vi-VN" w:eastAsia="vi-VN"/>
    </w:rPr>
  </w:style>
  <w:style w:type="paragraph" w:customStyle="1" w:styleId="TOC51">
    <w:name w:val="TOC 51"/>
    <w:basedOn w:val="Normal"/>
    <w:next w:val="Normal"/>
    <w:autoRedefine/>
    <w:uiPriority w:val="39"/>
    <w:unhideWhenUsed/>
    <w:rsid w:val="004E7E27"/>
    <w:pPr>
      <w:widowControl w:val="0"/>
      <w:spacing w:after="0" w:line="312" w:lineRule="auto"/>
      <w:ind w:left="1120"/>
    </w:pPr>
    <w:rPr>
      <w:rFonts w:ascii="Calibri" w:eastAsia="Tahoma" w:hAnsi="Calibri" w:cs="Calibri"/>
      <w:color w:val="000000"/>
      <w:sz w:val="20"/>
      <w:szCs w:val="20"/>
      <w:lang w:val="vi-VN" w:eastAsia="vi-VN"/>
    </w:rPr>
  </w:style>
  <w:style w:type="paragraph" w:customStyle="1" w:styleId="TOC61">
    <w:name w:val="TOC 61"/>
    <w:basedOn w:val="Normal"/>
    <w:next w:val="Normal"/>
    <w:autoRedefine/>
    <w:uiPriority w:val="39"/>
    <w:unhideWhenUsed/>
    <w:rsid w:val="004E7E27"/>
    <w:pPr>
      <w:widowControl w:val="0"/>
      <w:spacing w:after="0" w:line="312" w:lineRule="auto"/>
      <w:ind w:left="1400"/>
    </w:pPr>
    <w:rPr>
      <w:rFonts w:ascii="Calibri" w:eastAsia="Tahoma" w:hAnsi="Calibri" w:cs="Calibri"/>
      <w:color w:val="000000"/>
      <w:sz w:val="20"/>
      <w:szCs w:val="20"/>
      <w:lang w:val="vi-VN" w:eastAsia="vi-VN"/>
    </w:rPr>
  </w:style>
  <w:style w:type="paragraph" w:customStyle="1" w:styleId="TOC71">
    <w:name w:val="TOC 71"/>
    <w:basedOn w:val="Normal"/>
    <w:next w:val="Normal"/>
    <w:autoRedefine/>
    <w:uiPriority w:val="39"/>
    <w:unhideWhenUsed/>
    <w:rsid w:val="004E7E27"/>
    <w:pPr>
      <w:widowControl w:val="0"/>
      <w:spacing w:after="0" w:line="312" w:lineRule="auto"/>
      <w:ind w:left="1680"/>
    </w:pPr>
    <w:rPr>
      <w:rFonts w:ascii="Calibri" w:eastAsia="Tahoma" w:hAnsi="Calibri" w:cs="Calibri"/>
      <w:color w:val="000000"/>
      <w:sz w:val="20"/>
      <w:szCs w:val="20"/>
      <w:lang w:val="vi-VN" w:eastAsia="vi-VN"/>
    </w:rPr>
  </w:style>
  <w:style w:type="paragraph" w:customStyle="1" w:styleId="TOC81">
    <w:name w:val="TOC 81"/>
    <w:basedOn w:val="Normal"/>
    <w:next w:val="Normal"/>
    <w:autoRedefine/>
    <w:uiPriority w:val="39"/>
    <w:unhideWhenUsed/>
    <w:rsid w:val="004E7E27"/>
    <w:pPr>
      <w:widowControl w:val="0"/>
      <w:spacing w:after="0" w:line="312" w:lineRule="auto"/>
      <w:ind w:left="1960"/>
    </w:pPr>
    <w:rPr>
      <w:rFonts w:ascii="Calibri" w:eastAsia="Tahoma" w:hAnsi="Calibri" w:cs="Calibri"/>
      <w:color w:val="000000"/>
      <w:sz w:val="20"/>
      <w:szCs w:val="20"/>
      <w:lang w:val="vi-VN" w:eastAsia="vi-VN"/>
    </w:rPr>
  </w:style>
  <w:style w:type="paragraph" w:customStyle="1" w:styleId="TOC91">
    <w:name w:val="TOC 91"/>
    <w:basedOn w:val="Normal"/>
    <w:next w:val="Normal"/>
    <w:autoRedefine/>
    <w:uiPriority w:val="39"/>
    <w:unhideWhenUsed/>
    <w:rsid w:val="004E7E27"/>
    <w:pPr>
      <w:widowControl w:val="0"/>
      <w:spacing w:after="0" w:line="312" w:lineRule="auto"/>
      <w:ind w:left="2240"/>
    </w:pPr>
    <w:rPr>
      <w:rFonts w:ascii="Calibri" w:eastAsia="Tahoma" w:hAnsi="Calibri" w:cs="Calibri"/>
      <w:color w:val="000000"/>
      <w:sz w:val="20"/>
      <w:szCs w:val="20"/>
      <w:lang w:val="vi-VN" w:eastAsia="vi-VN"/>
    </w:rPr>
  </w:style>
  <w:style w:type="character" w:customStyle="1" w:styleId="Hyperlink1">
    <w:name w:val="Hyperlink1"/>
    <w:uiPriority w:val="99"/>
    <w:unhideWhenUsed/>
    <w:rsid w:val="004E7E27"/>
    <w:rPr>
      <w:color w:val="0563C1"/>
      <w:u w:val="single"/>
    </w:rPr>
  </w:style>
  <w:style w:type="character" w:customStyle="1" w:styleId="Heading1Char1">
    <w:name w:val="Heading 1 Char1"/>
    <w:uiPriority w:val="9"/>
    <w:rsid w:val="004E7E27"/>
    <w:rPr>
      <w:rFonts w:ascii="Calibri Light" w:eastAsia="Malgun Gothic" w:hAnsi="Calibri Light" w:cs="Times New Roman"/>
      <w:color w:val="2F5496"/>
      <w:sz w:val="32"/>
      <w:szCs w:val="32"/>
    </w:rPr>
  </w:style>
  <w:style w:type="character" w:customStyle="1" w:styleId="Heading4Char1">
    <w:name w:val="Heading 4 Char1"/>
    <w:uiPriority w:val="9"/>
    <w:semiHidden/>
    <w:rsid w:val="004E7E27"/>
    <w:rPr>
      <w:rFonts w:ascii="Calibri Light" w:eastAsia="Malgun Gothic" w:hAnsi="Calibri Light" w:cs="Times New Roman"/>
      <w:i/>
      <w:iCs/>
      <w:color w:val="2F5496"/>
    </w:rPr>
  </w:style>
  <w:style w:type="character" w:customStyle="1" w:styleId="Heading5Char1">
    <w:name w:val="Heading 5 Char1"/>
    <w:uiPriority w:val="9"/>
    <w:semiHidden/>
    <w:rsid w:val="004E7E27"/>
    <w:rPr>
      <w:rFonts w:ascii="Calibri Light" w:eastAsia="Malgun Gothic" w:hAnsi="Calibri Light" w:cs="Times New Roman"/>
      <w:color w:val="2F5496"/>
    </w:rPr>
  </w:style>
  <w:style w:type="character" w:customStyle="1" w:styleId="SubtitleChar1">
    <w:name w:val="Subtitle Char1"/>
    <w:uiPriority w:val="11"/>
    <w:rsid w:val="004E7E27"/>
    <w:rPr>
      <w:rFonts w:ascii="Calibri Light" w:eastAsia="Times New Roman" w:hAnsi="Calibri Light" w:cs="Times New Roman"/>
      <w:sz w:val="24"/>
      <w:szCs w:val="24"/>
    </w:rPr>
  </w:style>
  <w:style w:type="paragraph" w:styleId="TOC4">
    <w:name w:val="toc 4"/>
    <w:basedOn w:val="Normal"/>
    <w:next w:val="Normal"/>
    <w:autoRedefine/>
    <w:uiPriority w:val="39"/>
    <w:unhideWhenUsed/>
    <w:rsid w:val="004E7E27"/>
    <w:pPr>
      <w:spacing w:after="0" w:line="259" w:lineRule="auto"/>
      <w:ind w:left="660"/>
    </w:pPr>
    <w:rPr>
      <w:rFonts w:ascii="Calibri" w:eastAsia="Calibri" w:hAnsi="Calibri"/>
      <w:sz w:val="20"/>
      <w:szCs w:val="20"/>
    </w:rPr>
  </w:style>
  <w:style w:type="paragraph" w:styleId="TOC5">
    <w:name w:val="toc 5"/>
    <w:basedOn w:val="Normal"/>
    <w:next w:val="Normal"/>
    <w:autoRedefine/>
    <w:uiPriority w:val="39"/>
    <w:unhideWhenUsed/>
    <w:rsid w:val="004E7E27"/>
    <w:pPr>
      <w:spacing w:after="0" w:line="259" w:lineRule="auto"/>
      <w:ind w:left="880"/>
    </w:pPr>
    <w:rPr>
      <w:rFonts w:ascii="Calibri" w:eastAsia="Calibri" w:hAnsi="Calibri"/>
      <w:sz w:val="20"/>
      <w:szCs w:val="20"/>
    </w:rPr>
  </w:style>
  <w:style w:type="paragraph" w:styleId="TOC6">
    <w:name w:val="toc 6"/>
    <w:basedOn w:val="Normal"/>
    <w:next w:val="Normal"/>
    <w:autoRedefine/>
    <w:uiPriority w:val="39"/>
    <w:unhideWhenUsed/>
    <w:rsid w:val="004E7E27"/>
    <w:pPr>
      <w:spacing w:after="0" w:line="259" w:lineRule="auto"/>
      <w:ind w:left="1100"/>
    </w:pPr>
    <w:rPr>
      <w:rFonts w:ascii="Calibri" w:eastAsia="Calibri" w:hAnsi="Calibri"/>
      <w:sz w:val="20"/>
      <w:szCs w:val="20"/>
    </w:rPr>
  </w:style>
  <w:style w:type="paragraph" w:styleId="TOC7">
    <w:name w:val="toc 7"/>
    <w:basedOn w:val="Normal"/>
    <w:next w:val="Normal"/>
    <w:autoRedefine/>
    <w:uiPriority w:val="39"/>
    <w:unhideWhenUsed/>
    <w:rsid w:val="004E7E27"/>
    <w:pPr>
      <w:spacing w:after="0" w:line="259" w:lineRule="auto"/>
      <w:ind w:left="1320"/>
    </w:pPr>
    <w:rPr>
      <w:rFonts w:ascii="Calibri" w:eastAsia="Calibri" w:hAnsi="Calibri"/>
      <w:sz w:val="20"/>
      <w:szCs w:val="20"/>
    </w:rPr>
  </w:style>
  <w:style w:type="paragraph" w:styleId="TOC8">
    <w:name w:val="toc 8"/>
    <w:basedOn w:val="Normal"/>
    <w:next w:val="Normal"/>
    <w:autoRedefine/>
    <w:uiPriority w:val="39"/>
    <w:unhideWhenUsed/>
    <w:rsid w:val="004E7E27"/>
    <w:pPr>
      <w:spacing w:after="0" w:line="259" w:lineRule="auto"/>
      <w:ind w:left="1540"/>
    </w:pPr>
    <w:rPr>
      <w:rFonts w:ascii="Calibri" w:eastAsia="Calibri" w:hAnsi="Calibri"/>
      <w:sz w:val="20"/>
      <w:szCs w:val="20"/>
    </w:rPr>
  </w:style>
  <w:style w:type="paragraph" w:styleId="TOC9">
    <w:name w:val="toc 9"/>
    <w:basedOn w:val="Normal"/>
    <w:next w:val="Normal"/>
    <w:autoRedefine/>
    <w:uiPriority w:val="39"/>
    <w:unhideWhenUsed/>
    <w:rsid w:val="004E7E27"/>
    <w:pPr>
      <w:spacing w:after="0" w:line="259" w:lineRule="auto"/>
      <w:ind w:left="1760"/>
    </w:pPr>
    <w:rPr>
      <w:rFonts w:ascii="Calibri" w:eastAsia="Calibri" w:hAnsi="Calibri"/>
      <w:sz w:val="20"/>
      <w:szCs w:val="20"/>
    </w:rPr>
  </w:style>
  <w:style w:type="character" w:customStyle="1" w:styleId="CaptionChar">
    <w:name w:val="Caption Char"/>
    <w:link w:val="Caption"/>
    <w:rsid w:val="004E7E27"/>
    <w:rPr>
      <w:rFonts w:ascii="Times New Roman" w:eastAsia="Times New Roman" w:hAnsi="Times New Roman" w:cs="Times New Roman"/>
      <w:b/>
      <w:bCs/>
      <w:color w:val="4F81BD" w:themeColor="accent1"/>
      <w:sz w:val="18"/>
      <w:szCs w:val="18"/>
    </w:rPr>
  </w:style>
  <w:style w:type="paragraph" w:customStyle="1" w:styleId="Level3">
    <w:name w:val="Level 3"/>
    <w:basedOn w:val="Heading3"/>
    <w:link w:val="Level3Char"/>
    <w:qFormat/>
    <w:rsid w:val="004E7E27"/>
    <w:pPr>
      <w:keepLines w:val="0"/>
      <w:spacing w:before="120" w:after="120" w:line="264" w:lineRule="auto"/>
      <w:ind w:firstLine="709"/>
      <w:jc w:val="both"/>
    </w:pPr>
    <w:rPr>
      <w:rFonts w:ascii="Times New Roman" w:eastAsia="Times New Roman" w:hAnsi="Times New Roman" w:cs="Times New Roman"/>
      <w:i/>
      <w:color w:val="auto"/>
      <w:szCs w:val="28"/>
      <w:lang w:val="x-none" w:eastAsia="x-none"/>
    </w:rPr>
  </w:style>
  <w:style w:type="character" w:customStyle="1" w:styleId="Level3Char">
    <w:name w:val="Level 3 Char"/>
    <w:link w:val="Level3"/>
    <w:rsid w:val="004E7E27"/>
    <w:rPr>
      <w:rFonts w:ascii="Times New Roman" w:eastAsia="Times New Roman" w:hAnsi="Times New Roman" w:cs="Times New Roman"/>
      <w:b/>
      <w:bCs/>
      <w:i/>
      <w:sz w:val="28"/>
      <w:szCs w:val="28"/>
      <w:lang w:val="x-none" w:eastAsia="x-none"/>
    </w:rPr>
  </w:style>
  <w:style w:type="paragraph" w:customStyle="1" w:styleId="Level4">
    <w:name w:val="Level 4"/>
    <w:basedOn w:val="Heading4"/>
    <w:link w:val="Level4Char"/>
    <w:qFormat/>
    <w:rsid w:val="004E7E27"/>
    <w:pPr>
      <w:keepLines w:val="0"/>
      <w:spacing w:before="120" w:after="120" w:line="240" w:lineRule="auto"/>
      <w:ind w:firstLine="720"/>
    </w:pPr>
    <w:rPr>
      <w:rFonts w:ascii="Times New Roman" w:eastAsia="Times New Roman" w:hAnsi="Times New Roman" w:cs="Times New Roman"/>
      <w:iCs w:val="0"/>
      <w:color w:val="auto"/>
      <w:szCs w:val="28"/>
      <w:lang w:val="x-none" w:eastAsia="vi-VN"/>
    </w:rPr>
  </w:style>
  <w:style w:type="character" w:customStyle="1" w:styleId="Level4Char">
    <w:name w:val="Level 4 Char"/>
    <w:link w:val="Level4"/>
    <w:rsid w:val="004E7E27"/>
    <w:rPr>
      <w:rFonts w:ascii="Times New Roman" w:eastAsia="Times New Roman" w:hAnsi="Times New Roman" w:cs="Times New Roman"/>
      <w:b/>
      <w:bCs/>
      <w:i/>
      <w:sz w:val="28"/>
      <w:szCs w:val="28"/>
      <w:lang w:val="x-none" w:eastAsia="vi-VN"/>
    </w:rPr>
  </w:style>
  <w:style w:type="character" w:customStyle="1" w:styleId="fontstyle11">
    <w:name w:val="fontstyle11"/>
    <w:rsid w:val="004E7E27"/>
    <w:rPr>
      <w:rFonts w:ascii="Times-Roman" w:hAnsi="Times-Roman" w:hint="default"/>
      <w:b w:val="0"/>
      <w:bCs w:val="0"/>
      <w:i w:val="0"/>
      <w:iCs w:val="0"/>
      <w:color w:val="000000"/>
      <w:sz w:val="28"/>
      <w:szCs w:val="28"/>
    </w:rPr>
  </w:style>
  <w:style w:type="character" w:styleId="PlaceholderText">
    <w:name w:val="Placeholder Text"/>
    <w:uiPriority w:val="99"/>
    <w:semiHidden/>
    <w:rsid w:val="004E7E27"/>
    <w:rPr>
      <w:color w:val="808080"/>
    </w:rPr>
  </w:style>
  <w:style w:type="paragraph" w:customStyle="1" w:styleId="MediumGrid21">
    <w:name w:val="Medium Grid 21"/>
    <w:uiPriority w:val="1"/>
    <w:rsid w:val="004E7E27"/>
    <w:pPr>
      <w:spacing w:after="0" w:line="240" w:lineRule="auto"/>
    </w:pPr>
    <w:rPr>
      <w:rFonts w:ascii="Calibri" w:eastAsia="Calibri" w:hAnsi="Calibri" w:cs="Times New Roman"/>
    </w:rPr>
  </w:style>
  <w:style w:type="character" w:customStyle="1" w:styleId="MediumGrid11">
    <w:name w:val="Medium Grid 11"/>
    <w:uiPriority w:val="99"/>
    <w:semiHidden/>
    <w:rsid w:val="004E7E27"/>
    <w:rPr>
      <w:color w:val="808080"/>
    </w:rPr>
  </w:style>
  <w:style w:type="table" w:customStyle="1" w:styleId="TableGrid31">
    <w:name w:val="Table Grid31"/>
    <w:basedOn w:val="TableNormal"/>
    <w:next w:val="TableGrid"/>
    <w:rsid w:val="004E7E2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Normal"/>
    <w:rsid w:val="004E7E27"/>
    <w:pPr>
      <w:spacing w:before="100" w:beforeAutospacing="1" w:after="100" w:afterAutospacing="1" w:line="240" w:lineRule="auto"/>
    </w:pPr>
    <w:rPr>
      <w:color w:val="000000"/>
      <w:sz w:val="26"/>
      <w:szCs w:val="26"/>
    </w:rPr>
  </w:style>
  <w:style w:type="paragraph" w:customStyle="1" w:styleId="font6">
    <w:name w:val="font6"/>
    <w:basedOn w:val="Normal"/>
    <w:rsid w:val="004E7E27"/>
    <w:pPr>
      <w:spacing w:before="100" w:beforeAutospacing="1" w:after="100" w:afterAutospacing="1" w:line="240" w:lineRule="auto"/>
    </w:pPr>
    <w:rPr>
      <w:color w:val="000000"/>
      <w:sz w:val="26"/>
      <w:szCs w:val="26"/>
    </w:rPr>
  </w:style>
  <w:style w:type="paragraph" w:customStyle="1" w:styleId="font7">
    <w:name w:val="font7"/>
    <w:basedOn w:val="Normal"/>
    <w:rsid w:val="004E7E27"/>
    <w:pPr>
      <w:spacing w:before="100" w:beforeAutospacing="1" w:after="100" w:afterAutospacing="1" w:line="240" w:lineRule="auto"/>
    </w:pPr>
    <w:rPr>
      <w:b/>
      <w:bCs/>
      <w:i/>
      <w:iCs/>
      <w:color w:val="000000"/>
      <w:sz w:val="26"/>
      <w:szCs w:val="26"/>
    </w:rPr>
  </w:style>
  <w:style w:type="paragraph" w:customStyle="1" w:styleId="font8">
    <w:name w:val="font8"/>
    <w:basedOn w:val="Normal"/>
    <w:rsid w:val="004E7E27"/>
    <w:pPr>
      <w:spacing w:before="100" w:beforeAutospacing="1" w:after="100" w:afterAutospacing="1" w:line="240" w:lineRule="auto"/>
    </w:pPr>
    <w:rPr>
      <w:b/>
      <w:bCs/>
      <w:i/>
      <w:iCs/>
      <w:color w:val="00B0F0"/>
      <w:sz w:val="26"/>
      <w:szCs w:val="26"/>
    </w:rPr>
  </w:style>
  <w:style w:type="paragraph" w:customStyle="1" w:styleId="font9">
    <w:name w:val="font9"/>
    <w:basedOn w:val="Normal"/>
    <w:rsid w:val="004E7E27"/>
    <w:pPr>
      <w:spacing w:before="100" w:beforeAutospacing="1" w:after="100" w:afterAutospacing="1" w:line="240" w:lineRule="auto"/>
    </w:pPr>
    <w:rPr>
      <w:b/>
      <w:bCs/>
      <w:color w:val="00B0F0"/>
      <w:sz w:val="26"/>
      <w:szCs w:val="26"/>
    </w:rPr>
  </w:style>
  <w:style w:type="numbering" w:customStyle="1" w:styleId="NoList8">
    <w:name w:val="No List8"/>
    <w:next w:val="NoList"/>
    <w:uiPriority w:val="99"/>
    <w:semiHidden/>
    <w:unhideWhenUsed/>
    <w:rsid w:val="00907B25"/>
  </w:style>
  <w:style w:type="numbering" w:customStyle="1" w:styleId="NoList14">
    <w:name w:val="No List14"/>
    <w:next w:val="NoList"/>
    <w:uiPriority w:val="99"/>
    <w:semiHidden/>
    <w:unhideWhenUsed/>
    <w:rsid w:val="00907B25"/>
  </w:style>
  <w:style w:type="table" w:customStyle="1" w:styleId="TableGrid14">
    <w:name w:val="Table Grid14"/>
    <w:basedOn w:val="TableNormal"/>
    <w:next w:val="TableGrid"/>
    <w:uiPriority w:val="39"/>
    <w:rsid w:val="00907B25"/>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uiPriority w:val="39"/>
    <w:rsid w:val="00907B25"/>
    <w:pPr>
      <w:spacing w:after="0" w:line="240" w:lineRule="auto"/>
    </w:pPr>
    <w:rPr>
      <w:rFonts w:eastAsia="Tahom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907B25"/>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rsid w:val="00907B25"/>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907B25"/>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907B25"/>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5638B0-56BC-4F1E-B96C-E9C42EE401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9</Pages>
  <Words>2628</Words>
  <Characters>14984</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17577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Khuong Nguyen</cp:lastModifiedBy>
  <cp:revision>9</cp:revision>
  <cp:lastPrinted>2026-05-14T05:52:00Z</cp:lastPrinted>
  <dcterms:created xsi:type="dcterms:W3CDTF">2026-07-23T08:21:00Z</dcterms:created>
  <dcterms:modified xsi:type="dcterms:W3CDTF">2026-07-23T09:30:00Z</dcterms:modified>
  <cp:category/>
</cp:coreProperties>
</file>