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CellMar>
          <w:left w:w="0" w:type="dxa"/>
          <w:right w:w="0" w:type="dxa"/>
        </w:tblCellMar>
        <w:tblLook w:val="04A0" w:firstRow="1" w:lastRow="0" w:firstColumn="1" w:lastColumn="0" w:noHBand="0" w:noVBand="1"/>
      </w:tblPr>
      <w:tblGrid>
        <w:gridCol w:w="2977"/>
        <w:gridCol w:w="6095"/>
      </w:tblGrid>
      <w:tr w:rsidR="00C36D6A" w14:paraId="1EB730BC" w14:textId="77777777" w:rsidTr="00E804D4">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223F65A7" w14:textId="77777777" w:rsidR="00C36D6A" w:rsidRDefault="00C36D6A" w:rsidP="00E804D4">
            <w:pPr>
              <w:spacing w:before="120" w:after="120" w:line="264" w:lineRule="auto"/>
              <w:jc w:val="center"/>
              <w:rPr>
                <w:rFonts w:ascii="Times New Roman" w:eastAsia="Cambria Math" w:hAnsi="Times New Roman" w:cs="Times New Roman"/>
                <w:kern w:val="0"/>
                <w:sz w:val="28"/>
                <w:lang w:val="vi-VN"/>
                <w14:ligatures w14:val="none"/>
              </w:rPr>
            </w:pPr>
            <w:r>
              <w:rPr>
                <w:rFonts w:ascii="Times New Roman" w:eastAsia="Cambria Math" w:hAnsi="Times New Roman" w:cs="Times New Roman"/>
                <w:b/>
                <w:bCs/>
                <w:noProof/>
                <w:kern w:val="0"/>
                <w:sz w:val="28"/>
                <w14:ligatures w14:val="none"/>
              </w:rPr>
              <mc:AlternateContent>
                <mc:Choice Requires="wps">
                  <w:drawing>
                    <wp:anchor distT="0" distB="0" distL="114300" distR="114300" simplePos="0" relativeHeight="251659264" behindDoc="0" locked="0" layoutInCell="1" allowOverlap="1" wp14:anchorId="31987E88" wp14:editId="423AEF7D">
                      <wp:simplePos x="0" y="0"/>
                      <wp:positionH relativeFrom="margin">
                        <wp:posOffset>709295</wp:posOffset>
                      </wp:positionH>
                      <wp:positionV relativeFrom="paragraph">
                        <wp:posOffset>305435</wp:posOffset>
                      </wp:positionV>
                      <wp:extent cx="285750" cy="0"/>
                      <wp:effectExtent l="0" t="0" r="0" b="0"/>
                      <wp:wrapNone/>
                      <wp:docPr id="2129343723" name=" 2"/>
                      <wp:cNvGraphicFramePr/>
                      <a:graphic xmlns:a="http://schemas.openxmlformats.org/drawingml/2006/main">
                        <a:graphicData uri="http://schemas.microsoft.com/office/word/2010/wordprocessingShape">
                          <wps:wsp>
                            <wps:cNvCnPr/>
                            <wps:spPr bwMode="auto">
                              <a:xfrm>
                                <a:off x="0" y="0"/>
                                <a:ext cx="285750" cy="0"/>
                              </a:xfrm>
                              <a:prstGeom prst="straightConnector1">
                                <a:avLst/>
                              </a:prstGeom>
                              <a:noFill/>
                              <a:ln w="9525">
                                <a:solidFill>
                                  <a:srgbClr val="000000"/>
                                </a:solidFill>
                                <a:round/>
                              </a:ln>
                            </wps:spPr>
                            <wps:bodyPr/>
                          </wps:wsp>
                        </a:graphicData>
                      </a:graphic>
                    </wp:anchor>
                  </w:drawing>
                </mc:Choice>
                <mc:Fallback>
                  <w:pict>
                    <v:shapetype w14:anchorId="16D6CCC5" id="_x0000_t32" coordsize="21600,21600" o:spt="32" o:oned="t" path="m,l21600,21600e" filled="f">
                      <v:path arrowok="t" fillok="f" o:connecttype="none"/>
                      <o:lock v:ext="edit" shapetype="t"/>
                    </v:shapetype>
                    <v:shape id=" 2" o:spid="_x0000_s1026" type="#_x0000_t32" style="position:absolute;margin-left:55.85pt;margin-top:24.05pt;width:22.5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">
                      <w10:wrap anchorx="margin"/>
                    </v:shape>
                  </w:pict>
                </mc:Fallback>
              </mc:AlternateContent>
            </w:r>
            <w:r>
              <w:rPr>
                <w:rFonts w:ascii="Times New Roman" w:eastAsia="Cambria Math" w:hAnsi="Times New Roman" w:cs="Times New Roman"/>
                <w:b/>
                <w:bCs/>
                <w:kern w:val="0"/>
                <w:sz w:val="28"/>
                <w:lang w:val="vi-VN"/>
                <w14:ligatures w14:val="none"/>
              </w:rPr>
              <w:t>CHÍNH PHỦ</w:t>
            </w:r>
          </w:p>
        </w:tc>
        <w:tc>
          <w:tcPr>
            <w:tcW w:w="6095" w:type="dxa"/>
            <w:tcBorders>
              <w:top w:val="nil"/>
              <w:left w:val="nil"/>
              <w:bottom w:val="nil"/>
              <w:right w:val="nil"/>
              <w:tl2br w:val="nil"/>
              <w:tr2bl w:val="nil"/>
            </w:tcBorders>
            <w:tcMar>
              <w:top w:w="0" w:type="dxa"/>
              <w:left w:w="108" w:type="dxa"/>
              <w:bottom w:w="0" w:type="dxa"/>
              <w:right w:w="108" w:type="dxa"/>
            </w:tcMar>
          </w:tcPr>
          <w:p w14:paraId="752B71BC" w14:textId="77777777" w:rsidR="00C36D6A" w:rsidRDefault="00C36D6A" w:rsidP="00E804D4">
            <w:pPr>
              <w:spacing w:before="120" w:after="120" w:line="264" w:lineRule="auto"/>
              <w:jc w:val="center"/>
              <w:rPr>
                <w:rFonts w:ascii="Times New Roman" w:eastAsia="Cambria Math" w:hAnsi="Times New Roman" w:cs="Times New Roman"/>
                <w:kern w:val="0"/>
                <w:sz w:val="28"/>
                <w:lang w:val="vi-VN"/>
                <w14:ligatures w14:val="none"/>
              </w:rPr>
            </w:pPr>
            <w:r>
              <w:rPr>
                <w:rFonts w:ascii="Times New Roman" w:eastAsia="Cambria Math" w:hAnsi="Times New Roman" w:cs="Times New Roman"/>
                <w:b/>
                <w:bCs/>
                <w:noProof/>
                <w:kern w:val="0"/>
                <w:sz w:val="28"/>
                <w14:ligatures w14:val="none"/>
              </w:rPr>
              <mc:AlternateContent>
                <mc:Choice Requires="wps">
                  <w:drawing>
                    <wp:anchor distT="0" distB="0" distL="114300" distR="114300" simplePos="0" relativeHeight="251660288" behindDoc="0" locked="0" layoutInCell="1" allowOverlap="1" wp14:anchorId="6A025E35" wp14:editId="77E50240">
                      <wp:simplePos x="0" y="0"/>
                      <wp:positionH relativeFrom="margin">
                        <wp:align>center</wp:align>
                      </wp:positionH>
                      <wp:positionV relativeFrom="paragraph">
                        <wp:posOffset>522605</wp:posOffset>
                      </wp:positionV>
                      <wp:extent cx="2146935" cy="0"/>
                      <wp:effectExtent l="0" t="0" r="0" b="0"/>
                      <wp:wrapNone/>
                      <wp:docPr id="844146126" name=" 3"/>
                      <wp:cNvGraphicFramePr/>
                      <a:graphic xmlns:a="http://schemas.openxmlformats.org/drawingml/2006/main">
                        <a:graphicData uri="http://schemas.microsoft.com/office/word/2010/wordprocessingShape">
                          <wps:wsp>
                            <wps:cNvCnPr/>
                            <wps:spPr bwMode="auto">
                              <a:xfrm>
                                <a:off x="0" y="0"/>
                                <a:ext cx="2146935" cy="0"/>
                              </a:xfrm>
                              <a:prstGeom prst="straightConnector1">
                                <a:avLst/>
                              </a:prstGeom>
                              <a:noFill/>
                              <a:ln w="9525">
                                <a:solidFill>
                                  <a:srgbClr val="000000"/>
                                </a:solidFill>
                                <a:round/>
                              </a:ln>
                            </wps:spPr>
                            <wps:bodyPr/>
                          </wps:wsp>
                        </a:graphicData>
                      </a:graphic>
                    </wp:anchor>
                  </w:drawing>
                </mc:Choice>
                <mc:Fallback>
                  <w:pict>
                    <v:shape w14:anchorId="467017A8" id=" 3" o:spid="_x0000_s1026" type="#_x0000_t32" style="position:absolute;margin-left:0;margin-top:41.15pt;width:169.05pt;height:0;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">
                      <w10:wrap anchorx="margin"/>
                    </v:shape>
                  </w:pict>
                </mc:Fallback>
              </mc:AlternateContent>
            </w:r>
            <w:r>
              <w:rPr>
                <w:rFonts w:ascii="Times New Roman" w:eastAsia="Cambria Math" w:hAnsi="Times New Roman" w:cs="Times New Roman"/>
                <w:b/>
                <w:bCs/>
                <w:kern w:val="0"/>
                <w:sz w:val="28"/>
                <w:lang w:val="vi-VN"/>
                <w14:ligatures w14:val="none"/>
              </w:rPr>
              <w:t>CỘNG HÒA XÃ HỘI CHỦ NGHĨA VIỆT NAM</w:t>
            </w:r>
            <w:r>
              <w:rPr>
                <w:rFonts w:ascii="Times New Roman" w:eastAsia="Cambria Math" w:hAnsi="Times New Roman" w:cs="Times New Roman"/>
                <w:b/>
                <w:bCs/>
                <w:kern w:val="0"/>
                <w:sz w:val="28"/>
                <w:lang w:val="vi-VN"/>
                <w14:ligatures w14:val="none"/>
              </w:rPr>
              <w:br/>
            </w:r>
            <w:r>
              <w:rPr>
                <w:rFonts w:ascii="Times New Roman" w:eastAsia="Cambria Math" w:hAnsi="Times New Roman" w:cs="Times New Roman"/>
                <w:b/>
                <w:bCs/>
                <w:kern w:val="0"/>
                <w:sz w:val="28"/>
                <w:szCs w:val="28"/>
                <w:lang w:val="vi-VN"/>
                <w14:ligatures w14:val="none"/>
              </w:rPr>
              <w:t>Độc lập - Tự do - Hạnh phúc</w:t>
            </w:r>
          </w:p>
        </w:tc>
      </w:tr>
      <w:tr w:rsidR="00C36D6A" w14:paraId="53D9874F" w14:textId="77777777" w:rsidTr="00E804D4">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74D56473" w14:textId="77777777" w:rsidR="00C36D6A" w:rsidRDefault="00C36D6A" w:rsidP="00E804D4">
            <w:pPr>
              <w:spacing w:before="120" w:after="120" w:line="264" w:lineRule="auto"/>
              <w:jc w:val="center"/>
              <w:rPr>
                <w:rFonts w:ascii="Times New Roman" w:eastAsia="Cambria Math" w:hAnsi="Times New Roman" w:cs="Times New Roman"/>
                <w:kern w:val="0"/>
                <w:sz w:val="28"/>
                <w:szCs w:val="28"/>
                <w:lang w:val="vi-VN"/>
                <w14:ligatures w14:val="none"/>
              </w:rPr>
            </w:pPr>
            <w:r>
              <w:rPr>
                <w:rFonts w:ascii="Times New Roman" w:eastAsia="Cambria Math" w:hAnsi="Times New Roman" w:cs="Times New Roman"/>
                <w:kern w:val="0"/>
                <w:sz w:val="28"/>
                <w:szCs w:val="28"/>
                <w:lang w:val="vi-VN"/>
                <w14:ligatures w14:val="none"/>
              </w:rPr>
              <w:t xml:space="preserve">Số:       </w:t>
            </w:r>
            <w:r>
              <w:rPr>
                <w:rFonts w:ascii="Times New Roman" w:eastAsia="Cambria Math" w:hAnsi="Times New Roman" w:cs="Times New Roman"/>
                <w:kern w:val="0"/>
                <w:sz w:val="28"/>
                <w:szCs w:val="28"/>
                <w14:ligatures w14:val="none"/>
              </w:rPr>
              <w:t xml:space="preserve"> </w:t>
            </w:r>
            <w:r>
              <w:rPr>
                <w:rFonts w:ascii="Times New Roman" w:eastAsia="Cambria Math" w:hAnsi="Times New Roman" w:cs="Times New Roman"/>
                <w:kern w:val="0"/>
                <w:sz w:val="28"/>
                <w:szCs w:val="28"/>
                <w:lang w:val="vi-VN"/>
                <w14:ligatures w14:val="none"/>
              </w:rPr>
              <w:t>/2026/NĐ-CP</w:t>
            </w:r>
          </w:p>
        </w:tc>
        <w:tc>
          <w:tcPr>
            <w:tcW w:w="6095" w:type="dxa"/>
            <w:tcBorders>
              <w:top w:val="nil"/>
              <w:left w:val="nil"/>
              <w:bottom w:val="nil"/>
              <w:right w:val="nil"/>
              <w:tl2br w:val="nil"/>
              <w:tr2bl w:val="nil"/>
            </w:tcBorders>
            <w:tcMar>
              <w:top w:w="0" w:type="dxa"/>
              <w:left w:w="108" w:type="dxa"/>
              <w:bottom w:w="0" w:type="dxa"/>
              <w:right w:w="108" w:type="dxa"/>
            </w:tcMar>
          </w:tcPr>
          <w:p w14:paraId="397B8CE9" w14:textId="77777777" w:rsidR="00C36D6A" w:rsidRDefault="00C36D6A" w:rsidP="00E804D4">
            <w:pPr>
              <w:spacing w:before="120" w:after="120" w:line="264" w:lineRule="auto"/>
              <w:jc w:val="center"/>
              <w:rPr>
                <w:rFonts w:ascii="Times New Roman" w:eastAsia="Cambria Math" w:hAnsi="Times New Roman" w:cs="Times New Roman"/>
                <w:b/>
                <w:bCs/>
                <w:kern w:val="0"/>
                <w:sz w:val="28"/>
                <w:szCs w:val="28"/>
                <w:lang w:val="vi-VN"/>
                <w14:ligatures w14:val="none"/>
              </w:rPr>
            </w:pPr>
            <w:r>
              <w:rPr>
                <w:rFonts w:ascii="Times New Roman" w:eastAsia="Cambria Math" w:hAnsi="Times New Roman" w:cs="Times New Roman"/>
                <w:i/>
                <w:iCs/>
                <w:kern w:val="0"/>
                <w:sz w:val="28"/>
                <w:szCs w:val="28"/>
                <w:lang w:val="vi-VN"/>
                <w14:ligatures w14:val="none"/>
              </w:rPr>
              <w:t xml:space="preserve">Hà Nội, ngày       tháng </w:t>
            </w:r>
            <w:r>
              <w:rPr>
                <w:rFonts w:ascii="Times New Roman" w:eastAsia="Cambria Math" w:hAnsi="Times New Roman" w:cs="Times New Roman"/>
                <w:i/>
                <w:iCs/>
                <w:kern w:val="0"/>
                <w:sz w:val="28"/>
                <w:szCs w:val="28"/>
                <w14:ligatures w14:val="none"/>
              </w:rPr>
              <w:t xml:space="preserve">   </w:t>
            </w:r>
            <w:r>
              <w:rPr>
                <w:rFonts w:ascii="Times New Roman" w:eastAsia="Cambria Math" w:hAnsi="Times New Roman" w:cs="Times New Roman"/>
                <w:i/>
                <w:iCs/>
                <w:kern w:val="0"/>
                <w:sz w:val="28"/>
                <w:szCs w:val="28"/>
                <w:lang w:val="vi-VN"/>
                <w14:ligatures w14:val="none"/>
              </w:rPr>
              <w:t xml:space="preserve"> </w:t>
            </w:r>
            <w:r>
              <w:rPr>
                <w:rFonts w:ascii="Times New Roman" w:eastAsia="Cambria Math" w:hAnsi="Times New Roman" w:cs="Times New Roman"/>
                <w:i/>
                <w:iCs/>
                <w:kern w:val="0"/>
                <w:sz w:val="28"/>
                <w:szCs w:val="28"/>
                <w14:ligatures w14:val="none"/>
              </w:rPr>
              <w:t xml:space="preserve"> </w:t>
            </w:r>
            <w:r>
              <w:rPr>
                <w:rFonts w:ascii="Times New Roman" w:eastAsia="Cambria Math" w:hAnsi="Times New Roman" w:cs="Times New Roman"/>
                <w:i/>
                <w:iCs/>
                <w:kern w:val="0"/>
                <w:sz w:val="28"/>
                <w:szCs w:val="28"/>
                <w:lang w:val="vi-VN"/>
                <w14:ligatures w14:val="none"/>
              </w:rPr>
              <w:t>năm 2026</w:t>
            </w:r>
          </w:p>
        </w:tc>
      </w:tr>
    </w:tbl>
    <w:bookmarkStart w:id="0" w:name="loai_1"/>
    <w:p w14:paraId="5B28B22C" w14:textId="77777777" w:rsidR="00C36D6A" w:rsidRDefault="00C36D6A" w:rsidP="00C36D6A">
      <w:pPr>
        <w:spacing w:before="120" w:after="120" w:line="240" w:lineRule="auto"/>
        <w:jc w:val="center"/>
        <w:rPr>
          <w:rFonts w:ascii="Times New Roman" w:eastAsia="Cambria Math" w:hAnsi="Times New Roman" w:cs="Times New Roman"/>
          <w:b/>
          <w:bCs/>
          <w:kern w:val="0"/>
          <w:sz w:val="28"/>
          <w:szCs w:val="28"/>
          <w14:ligatures w14:val="none"/>
        </w:rPr>
      </w:pPr>
      <w:r>
        <w:rPr>
          <w:rFonts w:ascii="Times New Roman" w:eastAsia="Cambria Math" w:hAnsi="Times New Roman" w:cs="Times New Roman"/>
          <w:b/>
          <w:bCs/>
          <w:noProof/>
          <w:kern w:val="0"/>
          <w:sz w:val="28"/>
          <w:szCs w:val="28"/>
          <w14:ligatures w14:val="none"/>
        </w:rPr>
        <mc:AlternateContent>
          <mc:Choice Requires="wps">
            <w:drawing>
              <wp:anchor distT="45720" distB="45720" distL="114300" distR="114300" simplePos="0" relativeHeight="251661312" behindDoc="0" locked="0" layoutInCell="1" allowOverlap="1" wp14:anchorId="279439C7" wp14:editId="7C7949C0">
                <wp:simplePos x="0" y="0"/>
                <wp:positionH relativeFrom="margin">
                  <wp:posOffset>353695</wp:posOffset>
                </wp:positionH>
                <wp:positionV relativeFrom="paragraph">
                  <wp:posOffset>-5080</wp:posOffset>
                </wp:positionV>
                <wp:extent cx="1123950" cy="4927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92760"/>
                        </a:xfrm>
                        <a:prstGeom prst="rect">
                          <a:avLst/>
                        </a:prstGeom>
                        <a:solidFill>
                          <a:srgbClr val="FFFFFF"/>
                        </a:solidFill>
                        <a:ln w="9525">
                          <a:solidFill>
                            <a:srgbClr val="000000"/>
                          </a:solidFill>
                          <a:miter lim="800000"/>
                        </a:ln>
                      </wps:spPr>
                      <wps:txbx>
                        <w:txbxContent>
                          <w:p w14:paraId="7764C66B" w14:textId="61360D31" w:rsidR="00E804D4" w:rsidRDefault="00E804D4" w:rsidP="00C36D6A">
                            <w:pPr>
                              <w:spacing w:after="0" w:line="240" w:lineRule="auto"/>
                              <w:jc w:val="center"/>
                              <w:rPr>
                                <w:rFonts w:ascii="Times New Roman" w:hAnsi="Times New Roman" w:cs="Times New Roman"/>
                                <w:szCs w:val="28"/>
                              </w:rPr>
                            </w:pPr>
                            <w:r>
                              <w:rPr>
                                <w:rFonts w:ascii="Times New Roman" w:hAnsi="Times New Roman" w:cs="Times New Roman"/>
                                <w:szCs w:val="28"/>
                              </w:rPr>
                              <w:t>Dự thảo (</w:t>
                            </w:r>
                            <w:r w:rsidR="002E6ECF">
                              <w:rPr>
                                <w:rFonts w:ascii="Times New Roman" w:hAnsi="Times New Roman" w:cs="Times New Roman"/>
                                <w:szCs w:val="28"/>
                              </w:rPr>
                              <w:t>…</w:t>
                            </w:r>
                            <w:r>
                              <w:rPr>
                                <w:rFonts w:ascii="Times New Roman" w:hAnsi="Times New Roman" w:cs="Times New Roman"/>
                                <w:szCs w:val="28"/>
                              </w:rPr>
                              <w:t>/</w:t>
                            </w:r>
                            <w:r w:rsidR="002E6ECF">
                              <w:rPr>
                                <w:rFonts w:ascii="Times New Roman" w:hAnsi="Times New Roman" w:cs="Times New Roman"/>
                                <w:szCs w:val="28"/>
                              </w:rPr>
                              <w:t>…</w:t>
                            </w:r>
                            <w:r>
                              <w:rPr>
                                <w:rFonts w:ascii="Times New Roman" w:hAnsi="Times New Roman" w:cs="Times New Roman"/>
                                <w:szCs w:val="28"/>
                              </w:rPr>
                              <w:t>/2026)</w:t>
                            </w:r>
                          </w:p>
                        </w:txbxContent>
                      </wps:txbx>
                      <wps:bodyPr rot="0" vert="horz" wrap="square" lIns="91440" tIns="45720" rIns="91440" bIns="45720" anchor="t" anchorCtr="0">
                        <a:noAutofit/>
                      </wps:bodyPr>
                    </wps:wsp>
                  </a:graphicData>
                </a:graphic>
              </wp:anchor>
            </w:drawing>
          </mc:Choice>
          <mc:Fallback>
            <w:pict>
              <v:shapetype w14:anchorId="279439C7" id="_x0000_t202" coordsize="21600,21600" o:spt="202" path="m,l,21600r21600,l21600,xe">
                <v:stroke joinstyle="miter"/>
                <v:path gradientshapeok="t" o:connecttype="rect"/>
              </v:shapetype>
              <v:shape id="Text Box 2" o:spid="_x0000_s1026" type="#_x0000_t202" style="position:absolute;left:0;text-align:left;margin-left:27.85pt;margin-top:-.4pt;width:88.5pt;height:38.8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">
                <v:textbox>
                  <w:txbxContent>
                    <w:p w14:paraId="7764C66B" w14:textId="61360D31" w:rsidR="00E804D4" w:rsidRDefault="00E804D4" w:rsidP="00C36D6A">
                      <w:pPr>
                        <w:spacing w:after="0" w:line="240" w:lineRule="auto"/>
                        <w:jc w:val="center"/>
                        <w:rPr>
                          <w:rFonts w:ascii="Times New Roman" w:hAnsi="Times New Roman" w:cs="Times New Roman"/>
                          <w:szCs w:val="28"/>
                        </w:rPr>
                      </w:pPr>
                      <w:r>
                        <w:rPr>
                          <w:rFonts w:ascii="Times New Roman" w:hAnsi="Times New Roman" w:cs="Times New Roman"/>
                          <w:szCs w:val="28"/>
                        </w:rPr>
                        <w:t>Dự thảo (</w:t>
                      </w:r>
                      <w:r w:rsidR="002E6ECF">
                        <w:rPr>
                          <w:rFonts w:ascii="Times New Roman" w:hAnsi="Times New Roman" w:cs="Times New Roman"/>
                          <w:szCs w:val="28"/>
                        </w:rPr>
                        <w:t>…</w:t>
                      </w:r>
                      <w:r>
                        <w:rPr>
                          <w:rFonts w:ascii="Times New Roman" w:hAnsi="Times New Roman" w:cs="Times New Roman"/>
                          <w:szCs w:val="28"/>
                        </w:rPr>
                        <w:t>/</w:t>
                      </w:r>
                      <w:r w:rsidR="002E6ECF">
                        <w:rPr>
                          <w:rFonts w:ascii="Times New Roman" w:hAnsi="Times New Roman" w:cs="Times New Roman"/>
                          <w:szCs w:val="28"/>
                        </w:rPr>
                        <w:t>…</w:t>
                      </w:r>
                      <w:r>
                        <w:rPr>
                          <w:rFonts w:ascii="Times New Roman" w:hAnsi="Times New Roman" w:cs="Times New Roman"/>
                          <w:szCs w:val="28"/>
                        </w:rPr>
                        <w:t>/2026)</w:t>
                      </w:r>
                    </w:p>
                  </w:txbxContent>
                </v:textbox>
                <w10:wrap anchorx="margin"/>
              </v:shape>
            </w:pict>
          </mc:Fallback>
        </mc:AlternateContent>
      </w:r>
    </w:p>
    <w:p w14:paraId="43481EF8" w14:textId="3ADF8BDD" w:rsidR="00C36D6A" w:rsidRDefault="00836E28" w:rsidP="00C36D6A">
      <w:pPr>
        <w:spacing w:before="120" w:after="120" w:line="240" w:lineRule="auto"/>
        <w:jc w:val="center"/>
        <w:rPr>
          <w:rFonts w:ascii="Times New Roman" w:eastAsia="Cambria Math" w:hAnsi="Times New Roman" w:cs="Times New Roman"/>
          <w:b/>
          <w:bCs/>
          <w:spacing w:val="-4"/>
          <w:kern w:val="0"/>
          <w:sz w:val="28"/>
          <w:szCs w:val="28"/>
          <w14:ligatures w14:val="none"/>
        </w:rPr>
      </w:pPr>
      <w:r>
        <w:rPr>
          <w:rFonts w:ascii="Times New Roman" w:eastAsia="Cambria Math" w:hAnsi="Times New Roman" w:cs="Times New Roman"/>
          <w:b/>
          <w:bCs/>
          <w:noProof/>
          <w:kern w:val="0"/>
          <w:sz w:val="28"/>
          <w:szCs w:val="28"/>
          <w:lang w:val="vi-VN"/>
        </w:rPr>
        <mc:AlternateContent>
          <mc:Choice Requires="wps">
            <w:drawing>
              <wp:anchor distT="0" distB="0" distL="114300" distR="114300" simplePos="0" relativeHeight="251662336" behindDoc="0" locked="0" layoutInCell="1" allowOverlap="1" wp14:anchorId="2D05690A" wp14:editId="2CB35C11">
                <wp:simplePos x="0" y="0"/>
                <wp:positionH relativeFrom="column">
                  <wp:posOffset>1990090</wp:posOffset>
                </wp:positionH>
                <wp:positionV relativeFrom="paragraph">
                  <wp:posOffset>451122</wp:posOffset>
                </wp:positionV>
                <wp:extent cx="1910443" cy="5443"/>
                <wp:effectExtent l="0" t="0" r="33020" b="33020"/>
                <wp:wrapNone/>
                <wp:docPr id="1" name="Straight Connector 1"/>
                <wp:cNvGraphicFramePr/>
                <a:graphic xmlns:a="http://schemas.openxmlformats.org/drawingml/2006/main">
                  <a:graphicData uri="http://schemas.microsoft.com/office/word/2010/wordprocessingShape">
                    <wps:wsp>
                      <wps:cNvCnPr/>
                      <wps:spPr>
                        <a:xfrm flipV="1">
                          <a:off x="0" y="0"/>
                          <a:ext cx="1910443"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C745C"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6.7pt,35.5pt" to="307.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" strokecolor="#156082 [3204]" strokeweight=".5pt">
                <v:stroke joinstyle="miter"/>
              </v:line>
            </w:pict>
          </mc:Fallback>
        </mc:AlternateContent>
      </w:r>
      <w:r w:rsidR="00C36D6A">
        <w:rPr>
          <w:rFonts w:ascii="Times New Roman" w:eastAsia="Cambria Math" w:hAnsi="Times New Roman" w:cs="Times New Roman"/>
          <w:b/>
          <w:bCs/>
          <w:kern w:val="0"/>
          <w:sz w:val="28"/>
          <w:szCs w:val="28"/>
          <w:lang w:val="vi-VN"/>
          <w14:ligatures w14:val="none"/>
        </w:rPr>
        <w:t>NGHỊ ĐỊNH</w:t>
      </w:r>
      <w:bookmarkEnd w:id="0"/>
      <w:r w:rsidR="00C36D6A">
        <w:rPr>
          <w:rFonts w:ascii="Times New Roman" w:eastAsia="Cambria Math" w:hAnsi="Times New Roman" w:cs="Times New Roman"/>
          <w:b/>
          <w:bCs/>
          <w:kern w:val="0"/>
          <w:sz w:val="28"/>
          <w:szCs w:val="28"/>
          <w:lang w:val="vi-VN"/>
          <w14:ligatures w14:val="none"/>
        </w:rPr>
        <w:br/>
      </w:r>
      <w:r w:rsidR="00C36D6A">
        <w:rPr>
          <w:rFonts w:ascii="Times New Roman" w:eastAsia="Cambria Math" w:hAnsi="Times New Roman" w:cs="Times New Roman"/>
          <w:b/>
          <w:bCs/>
          <w:spacing w:val="-4"/>
          <w:kern w:val="0"/>
          <w:sz w:val="28"/>
          <w:szCs w:val="28"/>
          <w14:ligatures w14:val="none"/>
        </w:rPr>
        <w:t>Về kết hợp quốc phòng với kinh tế - xã hội và kinh tế - xã hội với quốc phòng</w:t>
      </w:r>
    </w:p>
    <w:p w14:paraId="51208557" w14:textId="77777777" w:rsidR="00836E28" w:rsidRDefault="00836E28" w:rsidP="00836E28">
      <w:pPr>
        <w:spacing w:before="120" w:after="0" w:line="276" w:lineRule="auto"/>
        <w:ind w:firstLine="567"/>
        <w:jc w:val="both"/>
        <w:rPr>
          <w:rFonts w:ascii="Times New Roman" w:eastAsia="Cambria Math" w:hAnsi="Times New Roman" w:cs="Times New Roman"/>
          <w:i/>
          <w:iCs/>
          <w:spacing w:val="-4"/>
          <w:kern w:val="0"/>
          <w:sz w:val="28"/>
          <w:szCs w:val="28"/>
          <w:lang w:val="vi-VN"/>
          <w14:ligatures w14:val="none"/>
        </w:rPr>
      </w:pPr>
      <w:bookmarkStart w:id="1" w:name="chuong_1"/>
    </w:p>
    <w:p w14:paraId="40D8F9E5" w14:textId="1D4091A7" w:rsidR="00C36D6A" w:rsidRDefault="00C36D6A" w:rsidP="00836E28">
      <w:pPr>
        <w:spacing w:before="120" w:after="0" w:line="276" w:lineRule="auto"/>
        <w:ind w:firstLine="567"/>
        <w:jc w:val="both"/>
        <w:rPr>
          <w:rFonts w:ascii="Times New Roman" w:eastAsia="Cambria Math" w:hAnsi="Times New Roman" w:cs="Times New Roman"/>
          <w:spacing w:val="-4"/>
          <w:kern w:val="0"/>
          <w:sz w:val="28"/>
          <w:szCs w:val="28"/>
          <w14:ligatures w14:val="none"/>
        </w:rPr>
      </w:pPr>
      <w:r>
        <w:rPr>
          <w:rFonts w:ascii="Times New Roman" w:eastAsia="Cambria Math" w:hAnsi="Times New Roman" w:cs="Times New Roman"/>
          <w:i/>
          <w:iCs/>
          <w:spacing w:val="-4"/>
          <w:kern w:val="0"/>
          <w:sz w:val="28"/>
          <w:szCs w:val="28"/>
          <w:lang w:val="vi-VN"/>
          <w14:ligatures w14:val="none"/>
        </w:rPr>
        <w:t>Căn cứ Luật Tổ chức Chính phủ số 63/2025/QH15</w:t>
      </w:r>
      <w:r>
        <w:rPr>
          <w:rFonts w:ascii="Times New Roman" w:eastAsia="Cambria Math" w:hAnsi="Times New Roman" w:cs="Times New Roman"/>
          <w:i/>
          <w:iCs/>
          <w:spacing w:val="-4"/>
          <w:kern w:val="0"/>
          <w:sz w:val="28"/>
          <w:szCs w:val="28"/>
          <w14:ligatures w14:val="none"/>
        </w:rPr>
        <w:t>;</w:t>
      </w:r>
    </w:p>
    <w:p w14:paraId="5EF78BF3" w14:textId="77777777" w:rsidR="00C36D6A" w:rsidRDefault="00C36D6A" w:rsidP="00836E28">
      <w:pPr>
        <w:spacing w:before="120" w:after="0" w:line="276" w:lineRule="auto"/>
        <w:ind w:firstLine="567"/>
        <w:jc w:val="both"/>
        <w:rPr>
          <w:rFonts w:ascii="Times New Roman" w:eastAsia="Cambria Math" w:hAnsi="Times New Roman" w:cs="Times New Roman"/>
          <w:i/>
          <w:iCs/>
          <w:kern w:val="0"/>
          <w:sz w:val="28"/>
          <w:szCs w:val="28"/>
          <w14:ligatures w14:val="none"/>
        </w:rPr>
      </w:pPr>
      <w:bookmarkStart w:id="2" w:name="_Hlk216941691"/>
      <w:r>
        <w:rPr>
          <w:rFonts w:ascii="Times New Roman" w:eastAsia="Cambria Math" w:hAnsi="Times New Roman" w:cs="Times New Roman"/>
          <w:i/>
          <w:iCs/>
          <w:kern w:val="0"/>
          <w:sz w:val="28"/>
          <w:szCs w:val="28"/>
          <w:lang w:val="vi-VN"/>
          <w14:ligatures w14:val="none"/>
        </w:rPr>
        <w:t>Căn cứ Luật Quốc phòng số 22/2018/QH14;</w:t>
      </w:r>
      <w:r>
        <w:rPr>
          <w:rFonts w:ascii="Times New Roman" w:eastAsia="Cambria Math" w:hAnsi="Times New Roman" w:cs="Times New Roman"/>
          <w:i/>
          <w:iCs/>
          <w:kern w:val="0"/>
          <w:sz w:val="28"/>
          <w:szCs w:val="28"/>
          <w14:ligatures w14:val="none"/>
        </w:rPr>
        <w:t xml:space="preserve"> </w:t>
      </w:r>
      <w:r>
        <w:rPr>
          <w:rFonts w:ascii="Times New Roman" w:eastAsia="Cambria Math" w:hAnsi="Times New Roman" w:cs="Times New Roman"/>
          <w:i/>
          <w:iCs/>
          <w:kern w:val="0"/>
          <w:sz w:val="28"/>
          <w:szCs w:val="28"/>
          <w:lang w:val="vi-VN"/>
          <w14:ligatures w14:val="none"/>
        </w:rPr>
        <w:t xml:space="preserve">Luật </w:t>
      </w:r>
      <w:r>
        <w:rPr>
          <w:rFonts w:ascii="Times New Roman" w:eastAsia="Cambria Math" w:hAnsi="Times New Roman" w:cs="Times New Roman"/>
          <w:i/>
          <w:iCs/>
          <w:kern w:val="0"/>
          <w:sz w:val="28"/>
          <w:szCs w:val="28"/>
          <w14:ligatures w14:val="none"/>
        </w:rPr>
        <w:t xml:space="preserve">Phòng thủ dân sự </w:t>
      </w:r>
      <w:r>
        <w:rPr>
          <w:rFonts w:ascii="Times New Roman" w:eastAsia="Cambria Math" w:hAnsi="Times New Roman" w:cs="Times New Roman"/>
          <w:i/>
          <w:iCs/>
          <w:kern w:val="0"/>
          <w:sz w:val="28"/>
          <w:szCs w:val="28"/>
          <w:lang w:val="vi-VN"/>
          <w14:ligatures w14:val="none"/>
        </w:rPr>
        <w:t>số 18/2023/QH15</w:t>
      </w:r>
      <w:r>
        <w:rPr>
          <w:rFonts w:ascii="Times New Roman" w:eastAsia="Cambria Math" w:hAnsi="Times New Roman" w:cs="Times New Roman"/>
          <w:i/>
          <w:iCs/>
          <w:kern w:val="0"/>
          <w:sz w:val="28"/>
          <w:szCs w:val="28"/>
          <w14:ligatures w14:val="none"/>
        </w:rPr>
        <w:t xml:space="preserve">; Luật Công nghiệp quốc phòng, an ninh và động viên công nghiệp </w:t>
      </w:r>
      <w:r>
        <w:rPr>
          <w:rFonts w:ascii="Times New Roman" w:eastAsia="Cambria Math" w:hAnsi="Times New Roman" w:cs="Times New Roman"/>
          <w:i/>
          <w:iCs/>
          <w:kern w:val="0"/>
          <w:sz w:val="28"/>
          <w:szCs w:val="28"/>
          <w:lang w:val="vi-VN"/>
          <w14:ligatures w14:val="none"/>
        </w:rPr>
        <w:t>số 38/2024/QH15</w:t>
      </w:r>
      <w:r>
        <w:rPr>
          <w:rFonts w:ascii="Times New Roman" w:eastAsia="Cambria Math" w:hAnsi="Times New Roman" w:cs="Times New Roman"/>
          <w:i/>
          <w:iCs/>
          <w:kern w:val="0"/>
          <w:sz w:val="28"/>
          <w:szCs w:val="28"/>
          <w14:ligatures w14:val="none"/>
        </w:rPr>
        <w:t>;</w:t>
      </w:r>
      <w:r>
        <w:rPr>
          <w:rFonts w:ascii="Times New Roman" w:eastAsia="Cambria Math" w:hAnsi="Times New Roman" w:cs="Times New Roman"/>
          <w:i/>
          <w:iCs/>
          <w:kern w:val="0"/>
          <w:sz w:val="28"/>
          <w:szCs w:val="28"/>
          <w:lang w:val="vi-VN"/>
          <w14:ligatures w14:val="none"/>
        </w:rPr>
        <w:t xml:space="preserve"> </w:t>
      </w:r>
      <w:r>
        <w:rPr>
          <w:rFonts w:ascii="Times New Roman" w:eastAsia="Cambria Math" w:hAnsi="Times New Roman" w:cs="Times New Roman"/>
          <w:i/>
          <w:iCs/>
          <w:kern w:val="0"/>
          <w:sz w:val="28"/>
          <w:szCs w:val="28"/>
          <w14:ligatures w14:val="none"/>
        </w:rPr>
        <w:t xml:space="preserve">Luật </w:t>
      </w:r>
      <w:r>
        <w:rPr>
          <w:rFonts w:ascii="Times New Roman" w:eastAsia="Cambria Math" w:hAnsi="Times New Roman" w:cs="Times New Roman"/>
          <w:i/>
          <w:iCs/>
          <w:kern w:val="0"/>
          <w:sz w:val="28"/>
          <w:szCs w:val="28"/>
          <w:lang w:val="vi-VN"/>
          <w14:ligatures w14:val="none"/>
        </w:rPr>
        <w:t>số 98/2025/QH15</w:t>
      </w:r>
      <w:r>
        <w:rPr>
          <w:rFonts w:ascii="Times New Roman" w:eastAsia="Cambria Math" w:hAnsi="Times New Roman" w:cs="Times New Roman"/>
          <w:i/>
          <w:iCs/>
          <w:kern w:val="0"/>
          <w:sz w:val="28"/>
          <w:szCs w:val="28"/>
          <w14:ligatures w14:val="none"/>
        </w:rPr>
        <w:t xml:space="preserve"> sửa đổi, bổ sung một số điều của 11 luật về quân sự quốc phòng</w:t>
      </w:r>
      <w:r>
        <w:rPr>
          <w:rFonts w:ascii="Times New Roman" w:eastAsia="Cambria Math" w:hAnsi="Times New Roman" w:cs="Times New Roman"/>
          <w:i/>
          <w:iCs/>
          <w:kern w:val="0"/>
          <w:sz w:val="28"/>
          <w:szCs w:val="28"/>
          <w:lang w:val="vi-VN"/>
          <w14:ligatures w14:val="none"/>
        </w:rPr>
        <w:t>;</w:t>
      </w:r>
    </w:p>
    <w:p w14:paraId="59C0C73C" w14:textId="77777777" w:rsidR="00C36D6A" w:rsidRDefault="00C36D6A" w:rsidP="00836E28">
      <w:pPr>
        <w:spacing w:before="120" w:after="0" w:line="276" w:lineRule="auto"/>
        <w:ind w:firstLine="567"/>
        <w:jc w:val="both"/>
        <w:rPr>
          <w:rFonts w:ascii="Times New Roman" w:eastAsia="Cambria Math" w:hAnsi="Times New Roman" w:cs="Times New Roman"/>
          <w:i/>
          <w:iCs/>
          <w:kern w:val="0"/>
          <w:sz w:val="28"/>
          <w:szCs w:val="28"/>
          <w14:ligatures w14:val="none"/>
        </w:rPr>
      </w:pPr>
      <w:r>
        <w:rPr>
          <w:rFonts w:ascii="Times New Roman" w:eastAsia="Cambria Math" w:hAnsi="Times New Roman" w:cs="Times New Roman"/>
          <w:i/>
          <w:iCs/>
          <w:kern w:val="0"/>
          <w:sz w:val="28"/>
          <w:szCs w:val="28"/>
          <w:lang w:val="vi-VN"/>
          <w14:ligatures w14:val="none"/>
        </w:rPr>
        <w:t>Căn cứ Luật</w:t>
      </w:r>
      <w:r>
        <w:rPr>
          <w:rFonts w:ascii="Times New Roman" w:eastAsia="Cambria Math" w:hAnsi="Times New Roman" w:cs="Times New Roman"/>
          <w:i/>
          <w:iCs/>
          <w:kern w:val="0"/>
          <w:sz w:val="28"/>
          <w:szCs w:val="28"/>
          <w14:ligatures w14:val="none"/>
        </w:rPr>
        <w:t xml:space="preserve"> Quản lý, sử dụng tài sản công số 15/2017/QH14;</w:t>
      </w:r>
    </w:p>
    <w:p w14:paraId="53A84075" w14:textId="77777777" w:rsidR="00C36D6A" w:rsidRDefault="00C36D6A" w:rsidP="00836E28">
      <w:pPr>
        <w:spacing w:before="120" w:after="0" w:line="276" w:lineRule="auto"/>
        <w:ind w:firstLine="567"/>
        <w:jc w:val="both"/>
        <w:rPr>
          <w:rFonts w:ascii="Times New Roman" w:eastAsia="Cambria Math" w:hAnsi="Times New Roman" w:cs="Times New Roman"/>
          <w:i/>
          <w:iCs/>
          <w:kern w:val="0"/>
          <w:sz w:val="28"/>
          <w:szCs w:val="28"/>
          <w14:ligatures w14:val="none"/>
        </w:rPr>
      </w:pPr>
      <w:r>
        <w:rPr>
          <w:rFonts w:ascii="Times New Roman" w:eastAsia="Cambria Math" w:hAnsi="Times New Roman" w:cs="Times New Roman"/>
          <w:i/>
          <w:iCs/>
          <w:kern w:val="0"/>
          <w:sz w:val="28"/>
          <w:szCs w:val="28"/>
          <w14:ligatures w14:val="none"/>
        </w:rPr>
        <w:t>Căn cứ Luật Khoa học, công nghệ và đổi mới sáng tạo số 93/2015/QH15;</w:t>
      </w:r>
    </w:p>
    <w:p w14:paraId="78BDA569" w14:textId="77777777" w:rsidR="00C36D6A" w:rsidRDefault="00C36D6A" w:rsidP="00836E28">
      <w:pPr>
        <w:spacing w:before="120" w:after="0" w:line="276" w:lineRule="auto"/>
        <w:ind w:firstLine="567"/>
        <w:jc w:val="both"/>
        <w:rPr>
          <w:rFonts w:ascii="Times New Roman" w:eastAsia="Cambria Math" w:hAnsi="Times New Roman" w:cs="Times New Roman"/>
          <w:i/>
          <w:iCs/>
          <w:kern w:val="0"/>
          <w:sz w:val="28"/>
          <w:szCs w:val="28"/>
          <w:shd w:val="clear" w:color="auto" w:fill="FFFFFF"/>
          <w14:ligatures w14:val="none"/>
        </w:rPr>
      </w:pPr>
      <w:r>
        <w:rPr>
          <w:rFonts w:ascii="Times New Roman" w:eastAsia="Cambria Math" w:hAnsi="Times New Roman" w:cs="Times New Roman"/>
          <w:i/>
          <w:iCs/>
          <w:kern w:val="0"/>
          <w:sz w:val="28"/>
          <w:szCs w:val="28"/>
          <w14:ligatures w14:val="none"/>
        </w:rPr>
        <w:t xml:space="preserve">Căn cứ Luật </w:t>
      </w:r>
      <w:r>
        <w:rPr>
          <w:rFonts w:ascii="Times New Roman" w:eastAsia="Cambria Math" w:hAnsi="Times New Roman" w:cs="Times New Roman"/>
          <w:i/>
          <w:iCs/>
          <w:kern w:val="0"/>
          <w:sz w:val="28"/>
          <w:szCs w:val="28"/>
          <w:lang w:val="vi-VN"/>
          <w14:ligatures w14:val="none"/>
        </w:rPr>
        <w:t>Quy hoạch</w:t>
      </w:r>
      <w:r>
        <w:rPr>
          <w:rFonts w:ascii="Times New Roman" w:eastAsia="Cambria Math" w:hAnsi="Times New Roman" w:cs="Times New Roman"/>
          <w:i/>
          <w:iCs/>
          <w:kern w:val="0"/>
          <w:sz w:val="28"/>
          <w:szCs w:val="28"/>
          <w14:ligatures w14:val="none"/>
        </w:rPr>
        <w:t xml:space="preserve"> số</w:t>
      </w:r>
      <w:r>
        <w:rPr>
          <w:rFonts w:ascii="Times New Roman" w:eastAsia="Cambria Math" w:hAnsi="Times New Roman" w:cs="Times New Roman"/>
          <w:i/>
          <w:iCs/>
          <w:kern w:val="0"/>
          <w:sz w:val="28"/>
          <w:szCs w:val="28"/>
          <w:shd w:val="clear" w:color="auto" w:fill="FFFFFF"/>
          <w:lang w:val="vi-VN"/>
          <w14:ligatures w14:val="none"/>
        </w:rPr>
        <w:t> 112/2025/QH15</w:t>
      </w:r>
      <w:r>
        <w:rPr>
          <w:rFonts w:ascii="Times New Roman" w:eastAsia="Cambria Math" w:hAnsi="Times New Roman" w:cs="Times New Roman"/>
          <w:i/>
          <w:iCs/>
          <w:kern w:val="0"/>
          <w:sz w:val="28"/>
          <w:szCs w:val="28"/>
          <w:shd w:val="clear" w:color="auto" w:fill="FFFFFF"/>
          <w14:ligatures w14:val="none"/>
        </w:rPr>
        <w:t>;</w:t>
      </w:r>
    </w:p>
    <w:p w14:paraId="1E7FB657" w14:textId="77777777" w:rsidR="00C36D6A" w:rsidRDefault="00C36D6A" w:rsidP="00836E28">
      <w:pPr>
        <w:spacing w:before="120" w:after="0" w:line="276" w:lineRule="auto"/>
        <w:ind w:firstLine="567"/>
        <w:jc w:val="both"/>
        <w:rPr>
          <w:rFonts w:ascii="Times New Roman" w:eastAsia="Cambria Math" w:hAnsi="Times New Roman" w:cs="Times New Roman"/>
          <w:i/>
          <w:iCs/>
          <w:kern w:val="0"/>
          <w:sz w:val="28"/>
          <w:szCs w:val="28"/>
          <w:shd w:val="clear" w:color="auto" w:fill="FFFFFF"/>
          <w14:ligatures w14:val="none"/>
        </w:rPr>
      </w:pPr>
      <w:r>
        <w:rPr>
          <w:rFonts w:ascii="Times New Roman" w:eastAsia="Cambria Math" w:hAnsi="Times New Roman" w:cs="Times New Roman"/>
          <w:i/>
          <w:iCs/>
          <w:kern w:val="0"/>
          <w:sz w:val="28"/>
          <w:szCs w:val="28"/>
          <w:shd w:val="clear" w:color="auto" w:fill="FFFFFF"/>
          <w14:ligatures w14:val="none"/>
        </w:rPr>
        <w:t>Căn cứ Luật Đầu tư số 143/2025/QH15;</w:t>
      </w:r>
    </w:p>
    <w:bookmarkEnd w:id="2"/>
    <w:p w14:paraId="2482F190" w14:textId="77777777" w:rsidR="00C36D6A" w:rsidRDefault="00C36D6A" w:rsidP="00836E28">
      <w:pPr>
        <w:spacing w:before="120" w:after="0" w:line="276" w:lineRule="auto"/>
        <w:ind w:firstLine="567"/>
        <w:jc w:val="both"/>
        <w:rPr>
          <w:rFonts w:ascii="Times New Roman" w:eastAsia="Cambria Math" w:hAnsi="Times New Roman" w:cs="Times New Roman"/>
          <w:kern w:val="0"/>
          <w:sz w:val="28"/>
          <w:szCs w:val="28"/>
          <w:lang w:val="vi-VN"/>
          <w14:ligatures w14:val="none"/>
        </w:rPr>
      </w:pPr>
      <w:r>
        <w:rPr>
          <w:rFonts w:ascii="Times New Roman" w:eastAsia="Cambria Math" w:hAnsi="Times New Roman" w:cs="Times New Roman"/>
          <w:i/>
          <w:iCs/>
          <w:kern w:val="0"/>
          <w:sz w:val="28"/>
          <w:szCs w:val="28"/>
          <w:lang w:val="vi-VN"/>
          <w14:ligatures w14:val="none"/>
        </w:rPr>
        <w:t>Theo đề nghị của Bộ trưởng Bộ Quốc phòng;</w:t>
      </w:r>
    </w:p>
    <w:p w14:paraId="4E79DF81" w14:textId="77777777" w:rsidR="00C36D6A" w:rsidRDefault="00C36D6A" w:rsidP="00836E28">
      <w:pPr>
        <w:spacing w:before="120" w:after="120" w:line="276" w:lineRule="auto"/>
        <w:ind w:firstLine="567"/>
        <w:jc w:val="both"/>
        <w:rPr>
          <w:rFonts w:ascii="Times New Roman" w:eastAsia="Cambria Math" w:hAnsi="Times New Roman" w:cs="Times New Roman"/>
          <w:i/>
          <w:iCs/>
          <w:kern w:val="0"/>
          <w:sz w:val="28"/>
          <w:szCs w:val="28"/>
          <w14:ligatures w14:val="none"/>
        </w:rPr>
      </w:pPr>
      <w:r>
        <w:rPr>
          <w:rFonts w:ascii="Times New Roman" w:eastAsia="Cambria Math" w:hAnsi="Times New Roman" w:cs="Times New Roman"/>
          <w:i/>
          <w:iCs/>
          <w:kern w:val="0"/>
          <w:sz w:val="28"/>
          <w:szCs w:val="28"/>
          <w:lang w:val="vi-VN"/>
          <w14:ligatures w14:val="none"/>
        </w:rPr>
        <w:t xml:space="preserve">Chính phủ ban hành Nghị định quy định về </w:t>
      </w:r>
      <w:r>
        <w:rPr>
          <w:rFonts w:ascii="Times New Roman" w:eastAsia="Cambria Math" w:hAnsi="Times New Roman" w:cs="Times New Roman"/>
          <w:i/>
          <w:iCs/>
          <w:kern w:val="0"/>
          <w:sz w:val="28"/>
          <w:szCs w:val="28"/>
          <w14:ligatures w14:val="none"/>
        </w:rPr>
        <w:t>kết hợp quốc phòng với kinh tế - xã hội và kinh tế - xã hội với quốc phòng.</w:t>
      </w:r>
    </w:p>
    <w:p w14:paraId="34802890" w14:textId="77777777" w:rsidR="00C36D6A" w:rsidRDefault="00C36D6A" w:rsidP="00F453E3">
      <w:pPr>
        <w:tabs>
          <w:tab w:val="center" w:pos="4680"/>
          <w:tab w:val="right" w:pos="9360"/>
        </w:tabs>
        <w:spacing w:before="120" w:after="120" w:line="340" w:lineRule="exact"/>
        <w:jc w:val="center"/>
        <w:rPr>
          <w:rFonts w:ascii="Times New Roman" w:eastAsia="Cambria Math" w:hAnsi="Times New Roman" w:cs="Times New Roman"/>
          <w:b/>
          <w:kern w:val="0"/>
          <w:sz w:val="28"/>
          <w:lang w:val="vi-VN" w:eastAsia="zh-CN"/>
          <w14:ligatures w14:val="none"/>
        </w:rPr>
      </w:pPr>
      <w:r>
        <w:rPr>
          <w:rFonts w:ascii="Times New Roman" w:eastAsia="Cambria Math" w:hAnsi="Times New Roman" w:cs="Times New Roman"/>
          <w:b/>
          <w:kern w:val="0"/>
          <w:sz w:val="28"/>
          <w:lang w:val="vi-VN" w:eastAsia="zh-CN"/>
          <w14:ligatures w14:val="none"/>
        </w:rPr>
        <w:t>Chương I</w:t>
      </w:r>
      <w:bookmarkStart w:id="3" w:name="chuong_1_name"/>
      <w:bookmarkEnd w:id="1"/>
      <w:r>
        <w:rPr>
          <w:rFonts w:ascii="Times New Roman" w:eastAsia="Cambria Math" w:hAnsi="Times New Roman" w:cs="Times New Roman"/>
          <w:b/>
          <w:kern w:val="0"/>
          <w:sz w:val="28"/>
          <w:lang w:val="vi-VN" w:eastAsia="zh-CN"/>
          <w14:ligatures w14:val="none"/>
        </w:rPr>
        <w:br/>
        <w:t>QUY ĐỊNH CHUNG</w:t>
      </w:r>
      <w:bookmarkEnd w:id="3"/>
    </w:p>
    <w:p w14:paraId="33A0E7D7" w14:textId="77777777" w:rsidR="00C36D6A" w:rsidRDefault="00C36D6A" w:rsidP="00F453E3">
      <w:pPr>
        <w:keepNext/>
        <w:keepLines/>
        <w:spacing w:before="120" w:after="120" w:line="340" w:lineRule="exact"/>
        <w:ind w:firstLine="720"/>
        <w:jc w:val="both"/>
        <w:outlineLvl w:val="0"/>
        <w:rPr>
          <w:rFonts w:ascii="Times New Roman" w:eastAsiaTheme="majorEastAsia" w:hAnsi="Times New Roman" w:cs="Times New Roman"/>
          <w:b/>
          <w:bCs/>
          <w:kern w:val="0"/>
          <w:sz w:val="28"/>
          <w:szCs w:val="28"/>
          <w:lang w:val="vi-VN"/>
          <w14:ligatures w14:val="none"/>
        </w:rPr>
      </w:pPr>
      <w:bookmarkStart w:id="4" w:name="dieu_1"/>
      <w:bookmarkStart w:id="5" w:name="_Toc213503305"/>
      <w:r>
        <w:rPr>
          <w:rFonts w:ascii="Times New Roman" w:eastAsiaTheme="majorEastAsia" w:hAnsi="Times New Roman" w:cs="Times New Roman"/>
          <w:b/>
          <w:bCs/>
          <w:kern w:val="0"/>
          <w:sz w:val="28"/>
          <w:szCs w:val="28"/>
          <w14:ligatures w14:val="none"/>
        </w:rPr>
        <w:t xml:space="preserve">Điều 1. </w:t>
      </w:r>
      <w:r>
        <w:rPr>
          <w:rFonts w:ascii="Times New Roman" w:eastAsiaTheme="majorEastAsia" w:hAnsi="Times New Roman" w:cs="Times New Roman"/>
          <w:b/>
          <w:bCs/>
          <w:kern w:val="0"/>
          <w:sz w:val="28"/>
          <w:szCs w:val="28"/>
          <w:lang w:val="vi-VN"/>
          <w14:ligatures w14:val="none"/>
        </w:rPr>
        <w:t>Phạm vi điều chỉnh</w:t>
      </w:r>
      <w:bookmarkEnd w:id="4"/>
      <w:bookmarkEnd w:id="5"/>
    </w:p>
    <w:p w14:paraId="3EEB008B" w14:textId="77777777" w:rsidR="00C36D6A" w:rsidRDefault="00C36D6A" w:rsidP="00F453E3">
      <w:pPr>
        <w:spacing w:before="120" w:after="120" w:line="340" w:lineRule="exact"/>
        <w:ind w:firstLine="720"/>
        <w:jc w:val="both"/>
        <w:rPr>
          <w:rFonts w:ascii="Times New Roman" w:eastAsia="Cambria Math" w:hAnsi="Times New Roman" w:cs="Times New Roman"/>
          <w:kern w:val="0"/>
          <w:sz w:val="28"/>
          <w:szCs w:val="28"/>
          <w14:ligatures w14:val="none"/>
        </w:rPr>
      </w:pPr>
      <w:r>
        <w:rPr>
          <w:rFonts w:ascii="Times New Roman" w:eastAsia="Cambria Math" w:hAnsi="Times New Roman" w:cs="Times New Roman"/>
          <w:kern w:val="0"/>
          <w:sz w:val="28"/>
          <w:szCs w:val="28"/>
          <w:lang w:val="vi-VN"/>
          <w14:ligatures w14:val="none"/>
        </w:rPr>
        <w:t>Nghị định này quy định</w:t>
      </w:r>
      <w:r>
        <w:rPr>
          <w:rFonts w:ascii="Times New Roman" w:eastAsia="Cambria Math" w:hAnsi="Times New Roman" w:cs="Times New Roman"/>
          <w:kern w:val="0"/>
          <w:sz w:val="28"/>
          <w:szCs w:val="28"/>
          <w14:ligatures w14:val="none"/>
        </w:rPr>
        <w:t xml:space="preserve"> </w:t>
      </w:r>
      <w:r>
        <w:rPr>
          <w:rFonts w:ascii="Times New Roman" w:hAnsi="Times New Roman" w:cs="Times New Roman"/>
          <w:sz w:val="28"/>
          <w:szCs w:val="28"/>
        </w:rPr>
        <w:t xml:space="preserve">về </w:t>
      </w:r>
      <w:r>
        <w:rPr>
          <w:rFonts w:ascii="Times New Roman" w:eastAsia="Cambria Math" w:hAnsi="Times New Roman" w:cs="Times New Roman"/>
          <w:kern w:val="0"/>
          <w:sz w:val="28"/>
          <w:szCs w:val="28"/>
          <w14:ligatures w14:val="none"/>
        </w:rPr>
        <w:t>nguyên tắc, căn cứ, nội dung, phương thức thực hiện kết hợp quốc phòng với kinh tế - xã hội và kinh tế - xã hội với quốc phòng; trách nhiệm của bộ, ngành, địa phương liên quan.</w:t>
      </w:r>
    </w:p>
    <w:p w14:paraId="58809B61" w14:textId="77777777" w:rsidR="00C36D6A" w:rsidRDefault="00C36D6A" w:rsidP="00F453E3">
      <w:pPr>
        <w:keepNext/>
        <w:keepLines/>
        <w:spacing w:before="120" w:after="120" w:line="340" w:lineRule="exact"/>
        <w:ind w:firstLine="720"/>
        <w:jc w:val="both"/>
        <w:outlineLvl w:val="0"/>
        <w:rPr>
          <w:rFonts w:ascii="Times New Roman" w:eastAsiaTheme="majorEastAsia" w:hAnsi="Times New Roman" w:cs="Times New Roman"/>
          <w:b/>
          <w:bCs/>
          <w:kern w:val="0"/>
          <w:sz w:val="28"/>
          <w:szCs w:val="28"/>
          <w:lang w:val="vi-VN"/>
          <w14:ligatures w14:val="none"/>
        </w:rPr>
      </w:pPr>
      <w:bookmarkStart w:id="6" w:name="_Toc213503306"/>
      <w:bookmarkStart w:id="7" w:name="dieu_2"/>
      <w:r>
        <w:rPr>
          <w:rFonts w:ascii="Times New Roman" w:eastAsiaTheme="majorEastAsia" w:hAnsi="Times New Roman" w:cs="Times New Roman"/>
          <w:b/>
          <w:bCs/>
          <w:kern w:val="0"/>
          <w:sz w:val="28"/>
          <w:szCs w:val="28"/>
          <w14:ligatures w14:val="none"/>
        </w:rPr>
        <w:t xml:space="preserve">Điều 2. </w:t>
      </w:r>
      <w:r>
        <w:rPr>
          <w:rFonts w:ascii="Times New Roman" w:eastAsiaTheme="majorEastAsia" w:hAnsi="Times New Roman" w:cs="Times New Roman"/>
          <w:b/>
          <w:bCs/>
          <w:kern w:val="0"/>
          <w:sz w:val="28"/>
          <w:szCs w:val="28"/>
          <w:lang w:val="vi-VN"/>
          <w14:ligatures w14:val="none"/>
        </w:rPr>
        <w:t>Đối tượng áp dụng</w:t>
      </w:r>
      <w:bookmarkEnd w:id="6"/>
      <w:bookmarkEnd w:id="7"/>
    </w:p>
    <w:p w14:paraId="58D5ABA2" w14:textId="77777777" w:rsidR="00C36D6A" w:rsidRDefault="00C36D6A" w:rsidP="00F453E3">
      <w:pPr>
        <w:spacing w:before="120" w:after="120" w:line="340" w:lineRule="exact"/>
        <w:ind w:firstLine="720"/>
        <w:jc w:val="both"/>
        <w:rPr>
          <w:rFonts w:ascii="Times New Roman" w:eastAsia="Cambria Math" w:hAnsi="Times New Roman" w:cs="Times New Roman"/>
          <w:kern w:val="0"/>
          <w:sz w:val="28"/>
          <w14:ligatures w14:val="none"/>
        </w:rPr>
      </w:pPr>
      <w:r>
        <w:rPr>
          <w:rFonts w:ascii="Times New Roman" w:eastAsia="Cambria Math" w:hAnsi="Times New Roman" w:cs="Times New Roman"/>
          <w:kern w:val="0"/>
          <w:sz w:val="28"/>
          <w:lang w:val="vi-VN"/>
          <w14:ligatures w14:val="none"/>
        </w:rPr>
        <w:t>1. Bộ</w:t>
      </w:r>
      <w:r>
        <w:rPr>
          <w:rFonts w:ascii="Times New Roman" w:eastAsia="Cambria Math" w:hAnsi="Times New Roman" w:cs="Times New Roman"/>
          <w:kern w:val="0"/>
          <w:sz w:val="28"/>
          <w14:ligatures w14:val="none"/>
        </w:rPr>
        <w:t>, ngành, địa phương, tổ chức chính trị, tổ chức chính trị - xã hội.</w:t>
      </w:r>
    </w:p>
    <w:p w14:paraId="18264610" w14:textId="77777777" w:rsidR="00C36D6A" w:rsidRDefault="00C36D6A" w:rsidP="00F453E3">
      <w:pPr>
        <w:spacing w:before="120" w:after="120" w:line="340" w:lineRule="exact"/>
        <w:ind w:firstLine="720"/>
        <w:jc w:val="both"/>
        <w:rPr>
          <w:rFonts w:ascii="Times New Roman" w:eastAsia="Cambria Math" w:hAnsi="Times New Roman" w:cs="Times New Roman"/>
          <w:kern w:val="0"/>
          <w:sz w:val="28"/>
          <w14:ligatures w14:val="none"/>
        </w:rPr>
      </w:pPr>
      <w:r>
        <w:rPr>
          <w:rFonts w:ascii="Times New Roman" w:eastAsia="Cambria Math" w:hAnsi="Times New Roman" w:cs="Times New Roman"/>
          <w:kern w:val="0"/>
          <w:sz w:val="28"/>
          <w:lang w:val="vi-VN"/>
          <w14:ligatures w14:val="none"/>
        </w:rPr>
        <w:t xml:space="preserve">2. </w:t>
      </w:r>
      <w:r>
        <w:rPr>
          <w:rFonts w:ascii="Times New Roman" w:eastAsia="Cambria Math" w:hAnsi="Times New Roman" w:cs="Times New Roman"/>
          <w:kern w:val="0"/>
          <w:sz w:val="28"/>
          <w14:ligatures w14:val="none"/>
        </w:rPr>
        <w:t>Tổ chức kinh tế, đơn vị sự nghiệp, doanh nghiệp được thành lập theo quy định của pháp luật.</w:t>
      </w:r>
    </w:p>
    <w:p w14:paraId="0F5A8FFC" w14:textId="77777777" w:rsidR="00C36D6A" w:rsidRDefault="00C36D6A" w:rsidP="00F453E3">
      <w:pPr>
        <w:tabs>
          <w:tab w:val="left" w:pos="6424"/>
        </w:tabs>
        <w:spacing w:before="120" w:after="120" w:line="340" w:lineRule="exact"/>
        <w:ind w:firstLine="720"/>
        <w:jc w:val="both"/>
        <w:rPr>
          <w:rFonts w:ascii="Times New Roman" w:eastAsia="Cambria Math" w:hAnsi="Times New Roman" w:cs="Times New Roman"/>
          <w:kern w:val="0"/>
          <w:sz w:val="28"/>
          <w:lang w:val="vi-VN"/>
          <w14:ligatures w14:val="none"/>
        </w:rPr>
      </w:pPr>
      <w:r>
        <w:rPr>
          <w:rFonts w:ascii="Times New Roman" w:eastAsia="Cambria Math" w:hAnsi="Times New Roman" w:cs="Times New Roman"/>
          <w:kern w:val="0"/>
          <w:sz w:val="28"/>
          <w14:ligatures w14:val="none"/>
        </w:rPr>
        <w:t xml:space="preserve">3. Cơ quan, tổ chức, cá nhân khác có liên quan. </w:t>
      </w:r>
      <w:r>
        <w:rPr>
          <w:rFonts w:ascii="Times New Roman" w:eastAsia="Cambria Math" w:hAnsi="Times New Roman" w:cs="Times New Roman"/>
          <w:kern w:val="0"/>
          <w:sz w:val="28"/>
          <w14:ligatures w14:val="none"/>
        </w:rPr>
        <w:tab/>
      </w:r>
      <w:r>
        <w:rPr>
          <w:rFonts w:ascii="Times New Roman" w:eastAsia="Cambria Math" w:hAnsi="Times New Roman" w:cs="Times New Roman"/>
          <w:kern w:val="0"/>
          <w:sz w:val="28"/>
          <w:lang w:val="vi-VN"/>
          <w14:ligatures w14:val="none"/>
        </w:rPr>
        <w:tab/>
      </w:r>
    </w:p>
    <w:p w14:paraId="2052648E" w14:textId="77777777" w:rsidR="00C36D6A" w:rsidRDefault="00C36D6A" w:rsidP="00F453E3">
      <w:pPr>
        <w:keepNext/>
        <w:keepLines/>
        <w:spacing w:before="120" w:after="120" w:line="340" w:lineRule="exact"/>
        <w:ind w:firstLine="720"/>
        <w:jc w:val="both"/>
        <w:outlineLvl w:val="0"/>
        <w:rPr>
          <w:rFonts w:ascii="Times New Roman" w:eastAsiaTheme="majorEastAsia" w:hAnsi="Times New Roman" w:cs="Times New Roman"/>
          <w:b/>
          <w:bCs/>
          <w:kern w:val="0"/>
          <w:sz w:val="28"/>
          <w:szCs w:val="28"/>
          <w14:ligatures w14:val="none"/>
        </w:rPr>
      </w:pPr>
      <w:bookmarkStart w:id="8" w:name="_Toc213503307"/>
      <w:bookmarkStart w:id="9" w:name="dieu_3"/>
      <w:r>
        <w:rPr>
          <w:rFonts w:ascii="Times New Roman" w:eastAsiaTheme="majorEastAsia" w:hAnsi="Times New Roman" w:cs="Times New Roman"/>
          <w:b/>
          <w:bCs/>
          <w:kern w:val="0"/>
          <w:sz w:val="28"/>
          <w:szCs w:val="28"/>
          <w14:ligatures w14:val="none"/>
        </w:rPr>
        <w:t xml:space="preserve">Điều 3. </w:t>
      </w:r>
      <w:r>
        <w:rPr>
          <w:rFonts w:ascii="Times New Roman" w:eastAsiaTheme="majorEastAsia" w:hAnsi="Times New Roman" w:cs="Times New Roman"/>
          <w:b/>
          <w:bCs/>
          <w:kern w:val="0"/>
          <w:sz w:val="28"/>
          <w:szCs w:val="28"/>
          <w:lang w:val="vi-VN"/>
          <w14:ligatures w14:val="none"/>
        </w:rPr>
        <w:t>Giải thích từ ngữ</w:t>
      </w:r>
      <w:bookmarkEnd w:id="8"/>
      <w:bookmarkEnd w:id="9"/>
    </w:p>
    <w:p w14:paraId="13E8634C"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Trong Nghị định này, các từ ngữ dưới đây được hiểu như sau:</w:t>
      </w:r>
    </w:p>
    <w:p w14:paraId="55360791" w14:textId="1FFB6A71" w:rsidR="00C36D6A" w:rsidRDefault="00C36D6A" w:rsidP="00F453E3">
      <w:pPr>
        <w:numPr>
          <w:ilvl w:val="0"/>
          <w:numId w:val="1"/>
        </w:num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Kết hợp quốc phòng với kinh tế - xã hội là việc sử dụng</w:t>
      </w:r>
      <w:r w:rsidR="002C22C0">
        <w:rPr>
          <w:rFonts w:ascii="Times New Roman" w:eastAsia="Times New Roman" w:hAnsi="Times New Roman" w:cs="Times New Roman"/>
          <w:kern w:val="0"/>
          <w:sz w:val="28"/>
          <w:szCs w:val="28"/>
          <w14:ligatures w14:val="none"/>
        </w:rPr>
        <w:t xml:space="preserve"> một phần</w:t>
      </w:r>
      <w:r>
        <w:rPr>
          <w:rFonts w:ascii="Times New Roman" w:eastAsia="Times New Roman" w:hAnsi="Times New Roman" w:cs="Times New Roman"/>
          <w:kern w:val="0"/>
          <w:sz w:val="28"/>
          <w:szCs w:val="28"/>
          <w14:ligatures w14:val="none"/>
        </w:rPr>
        <w:t xml:space="preserve"> nguồn lực quốc phòng tham gia nhiệm vụ phát triển kinh tế - xã hội nhằm xây dựng và bảo vệ vững chắc Tổ </w:t>
      </w:r>
      <w:r w:rsidRPr="002E6ECF">
        <w:rPr>
          <w:rFonts w:ascii="Times New Roman" w:eastAsia="Times New Roman" w:hAnsi="Times New Roman" w:cs="Times New Roman"/>
          <w:kern w:val="0"/>
          <w:sz w:val="28"/>
          <w:szCs w:val="28"/>
          <w14:ligatures w14:val="none"/>
        </w:rPr>
        <w:t>quốc</w:t>
      </w:r>
      <w:r w:rsidR="00836E28" w:rsidRPr="002E6ECF">
        <w:rPr>
          <w:rFonts w:ascii="Times New Roman" w:eastAsia="Times New Roman" w:hAnsi="Times New Roman" w:cs="Times New Roman"/>
          <w:kern w:val="0"/>
          <w:sz w:val="28"/>
          <w:szCs w:val="28"/>
          <w14:ligatures w14:val="none"/>
        </w:rPr>
        <w:t>.</w:t>
      </w:r>
    </w:p>
    <w:p w14:paraId="14CD1EEB" w14:textId="5DD46770" w:rsidR="00C36D6A" w:rsidRDefault="00C36D6A" w:rsidP="00F453E3">
      <w:pPr>
        <w:numPr>
          <w:ilvl w:val="0"/>
          <w:numId w:val="1"/>
        </w:num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Kết hợp kinh tế - xã hội với quốc phòng là việc bảo đảm yêu cầu quốc phòng trong quá trình xây dựng, tổ chức thực hiện chiến lược, quy hoạch, kế hoạch, chương trình, đề án, dự án phát triển kinh tế - xã hội, đồng thời huy động, sử dụng nguồn lực của nền kinh tế để phục vụ nhiệm vụ quốc phòng khi cần thiết nhằm vừa phát triển đất nước vừa bảo vệ Tổ quốc</w:t>
      </w:r>
      <w:r w:rsidR="00C160EE">
        <w:rPr>
          <w:rFonts w:ascii="Times New Roman" w:eastAsia="Times New Roman" w:hAnsi="Times New Roman" w:cs="Times New Roman"/>
          <w:kern w:val="0"/>
          <w:sz w:val="28"/>
          <w:szCs w:val="28"/>
          <w14:ligatures w14:val="none"/>
        </w:rPr>
        <w:t>.</w:t>
      </w:r>
    </w:p>
    <w:p w14:paraId="2BF5FACB" w14:textId="1842DCDB" w:rsidR="008B469B" w:rsidRPr="008B469B" w:rsidRDefault="008B469B" w:rsidP="008B469B">
      <w:pPr>
        <w:pStyle w:val="Normal-NoidungDieu"/>
        <w:ind w:firstLine="720"/>
        <w:rPr>
          <w:lang w:val="en-US"/>
        </w:rPr>
      </w:pPr>
      <w:r>
        <w:rPr>
          <w:rFonts w:eastAsia="Times New Roman" w:cs="Times New Roman"/>
          <w:szCs w:val="28"/>
          <w:lang w:val="en-US"/>
        </w:rPr>
        <w:t xml:space="preserve">3. </w:t>
      </w:r>
      <w:r>
        <w:rPr>
          <w:rFonts w:eastAsia="Times New Roman" w:cs="Times New Roman"/>
          <w:szCs w:val="28"/>
        </w:rPr>
        <w:t>Doanh nghiệp</w:t>
      </w:r>
      <w:r w:rsidR="000108CF">
        <w:rPr>
          <w:rFonts w:eastAsia="Times New Roman" w:cs="Times New Roman"/>
          <w:szCs w:val="28"/>
          <w:lang w:val="en-US"/>
        </w:rPr>
        <w:t xml:space="preserve"> quân đội</w:t>
      </w:r>
      <w:r>
        <w:rPr>
          <w:rFonts w:eastAsia="Times New Roman" w:cs="Times New Roman"/>
          <w:szCs w:val="28"/>
        </w:rPr>
        <w:t xml:space="preserve"> là doanh nghiệp </w:t>
      </w:r>
      <w:r w:rsidR="000108CF">
        <w:rPr>
          <w:rFonts w:eastAsia="Times New Roman" w:cs="Times New Roman"/>
          <w:szCs w:val="28"/>
          <w:lang w:val="en-US"/>
        </w:rPr>
        <w:t>phục vụ quốc phòng</w:t>
      </w:r>
      <w:r>
        <w:rPr>
          <w:rFonts w:eastAsia="Times New Roman" w:cs="Times New Roman"/>
          <w:szCs w:val="28"/>
        </w:rPr>
        <w:t xml:space="preserve">, bao gồm doanh nghiệp </w:t>
      </w:r>
      <w:r w:rsidRPr="00491BB0">
        <w:t>trực tiếp phục vụ quốc phòng, an ninh và doanh nghiệp kết hợp kinh tế với quốc phòng, an ninh theo quy định của Chính phủ.</w:t>
      </w:r>
    </w:p>
    <w:p w14:paraId="187CA4D1" w14:textId="47AC8598" w:rsidR="005242C3" w:rsidRDefault="008B469B" w:rsidP="00F453E3">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r w:rsidR="005242C3" w:rsidRPr="007F149B">
        <w:rPr>
          <w:rFonts w:ascii="Times New Roman" w:eastAsia="Times New Roman" w:hAnsi="Times New Roman" w:cs="Times New Roman"/>
          <w:kern w:val="0"/>
          <w:sz w:val="28"/>
          <w:szCs w:val="28"/>
          <w14:ligatures w14:val="none"/>
        </w:rPr>
        <w:t>. Tăng gia sản xuất</w:t>
      </w:r>
      <w:r w:rsidR="00DE2C2E" w:rsidRPr="007F149B">
        <w:rPr>
          <w:rFonts w:ascii="Times New Roman" w:eastAsia="Times New Roman" w:hAnsi="Times New Roman" w:cs="Times New Roman"/>
          <w:kern w:val="0"/>
          <w:sz w:val="28"/>
          <w:szCs w:val="28"/>
          <w14:ligatures w14:val="none"/>
        </w:rPr>
        <w:t xml:space="preserve"> là hoạt động sử dụng nguồn lực của đơn vị để tổ chức chăn nuôi, trồng trọt, sản xuất, chế biến góp phần nâng cao đời sống vật chất, tinh thần của bộ đội.</w:t>
      </w:r>
    </w:p>
    <w:p w14:paraId="08736118" w14:textId="221E6905" w:rsidR="00EC5758" w:rsidRPr="007F149B" w:rsidRDefault="008B469B" w:rsidP="00F453E3">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w:t>
      </w:r>
      <w:r w:rsidR="00EC5758">
        <w:rPr>
          <w:rFonts w:ascii="Times New Roman" w:eastAsia="Times New Roman" w:hAnsi="Times New Roman" w:cs="Times New Roman"/>
          <w:kern w:val="0"/>
          <w:sz w:val="28"/>
          <w:szCs w:val="28"/>
          <w14:ligatures w14:val="none"/>
        </w:rPr>
        <w:t xml:space="preserve">. </w:t>
      </w:r>
      <w:r w:rsidR="00EC5758" w:rsidRPr="00EC5758">
        <w:rPr>
          <w:rFonts w:ascii="Times New Roman" w:eastAsia="Times New Roman" w:hAnsi="Times New Roman" w:cs="Times New Roman"/>
          <w:kern w:val="0"/>
          <w:sz w:val="28"/>
          <w:szCs w:val="28"/>
          <w14:ligatures w14:val="none"/>
        </w:rPr>
        <w:t>Hạ tầng chiến lược là hệ thống công trình, mạng lưới hoặc nền tảng kỹ thuật có ý nghĩa đặc biệt quan trọng đối với phát triển kinh tế - xã hội, bảo đảm quốc phòng, an ninh, chủ quyền quốc gia và duy trì hoạt động ổn định của đất nước; có phạm vi ảnh hưởng liên vùng hoặc toàn quốc, giữ vai trò nền tảng đối với các ngành, lĩnh vực trọng yếu.</w:t>
      </w:r>
    </w:p>
    <w:p w14:paraId="1C27DDA9" w14:textId="77777777" w:rsidR="00C36D6A" w:rsidRDefault="00C36D6A" w:rsidP="00F453E3">
      <w:pPr>
        <w:spacing w:before="120" w:after="120" w:line="340" w:lineRule="exact"/>
        <w:ind w:firstLine="720"/>
        <w:jc w:val="both"/>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Điều 4. Nguyên tắc kết hợp quốc phòng với kinh tế - xã hội và kinh tế - xã hội với quốc phòng</w:t>
      </w:r>
    </w:p>
    <w:p w14:paraId="406F7064"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1. Nguyên tắc chung</w:t>
      </w:r>
    </w:p>
    <w:p w14:paraId="0E37778F" w14:textId="2E8E7D34" w:rsidR="00C36D6A" w:rsidRPr="00E40543" w:rsidRDefault="00C36D6A" w:rsidP="00F453E3">
      <w:pPr>
        <w:spacing w:before="120" w:after="120" w:line="340" w:lineRule="exact"/>
        <w:ind w:firstLine="720"/>
        <w:jc w:val="both"/>
        <w:rPr>
          <w:rFonts w:ascii="Times New Roman" w:hAnsi="Times New Roman" w:cs="Times New Roman"/>
          <w:spacing w:val="-4"/>
          <w:sz w:val="28"/>
          <w:szCs w:val="28"/>
        </w:rPr>
      </w:pPr>
      <w:r w:rsidRPr="00E40543">
        <w:rPr>
          <w:rFonts w:ascii="Times New Roman" w:hAnsi="Times New Roman" w:cs="Times New Roman"/>
          <w:spacing w:val="-4"/>
          <w:sz w:val="28"/>
          <w:szCs w:val="28"/>
        </w:rPr>
        <w:t xml:space="preserve">a) Đặt dưới sự lãnh đạo tuyệt đối, trực tiếp về mọi mặt của Đảng, sự quản lý tập trung, thống nhất của Nhà nước; </w:t>
      </w:r>
      <w:r w:rsidR="00E66712" w:rsidRPr="00E66712">
        <w:rPr>
          <w:rFonts w:ascii="Times New Roman" w:hAnsi="Times New Roman" w:cs="Times New Roman"/>
          <w:spacing w:val="-4"/>
          <w:sz w:val="28"/>
          <w:szCs w:val="28"/>
        </w:rPr>
        <w:t>đảm bảo tính minh bạch, không phân biệt đối xử và phù hợp với cam kết quốc tế;</w:t>
      </w:r>
      <w:r w:rsidR="00E66712" w:rsidRPr="00E40543">
        <w:rPr>
          <w:rFonts w:ascii="Times New Roman" w:hAnsi="Times New Roman" w:cs="Times New Roman"/>
          <w:spacing w:val="-4"/>
          <w:sz w:val="28"/>
          <w:szCs w:val="28"/>
        </w:rPr>
        <w:t xml:space="preserve"> </w:t>
      </w:r>
      <w:r w:rsidRPr="00E40543">
        <w:rPr>
          <w:rFonts w:ascii="Times New Roman" w:hAnsi="Times New Roman" w:cs="Times New Roman"/>
          <w:spacing w:val="-4"/>
          <w:sz w:val="28"/>
          <w:szCs w:val="28"/>
        </w:rPr>
        <w:t>gắn với nhiệm vụ xây dựng và bảo vệ Tổ quố</w:t>
      </w:r>
      <w:r w:rsidRPr="00CF4AF2">
        <w:rPr>
          <w:rFonts w:ascii="Times New Roman" w:hAnsi="Times New Roman" w:cs="Times New Roman"/>
          <w:spacing w:val="-4"/>
          <w:sz w:val="28"/>
          <w:szCs w:val="28"/>
        </w:rPr>
        <w:t>c</w:t>
      </w:r>
      <w:r w:rsidR="00836E28" w:rsidRPr="00CF4AF2">
        <w:rPr>
          <w:rFonts w:ascii="Times New Roman" w:hAnsi="Times New Roman" w:cs="Times New Roman"/>
          <w:spacing w:val="-4"/>
          <w:sz w:val="28"/>
          <w:szCs w:val="28"/>
        </w:rPr>
        <w:t>;</w:t>
      </w:r>
    </w:p>
    <w:p w14:paraId="00F26A84" w14:textId="6E02D7D1" w:rsidR="00C36D6A" w:rsidRPr="002E6ECF"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b) Bảo đảm sự thống nhất, đồng bộ giữa phát triển kinh tế - xã hội với củng cố quốc phòng; phát huy sức mạnh tổng hợp của toàn Đảng, toàn dân, toàn quân và cả hệ thống chính </w:t>
      </w:r>
      <w:r w:rsidRPr="002E6ECF">
        <w:rPr>
          <w:rFonts w:ascii="Times New Roman" w:hAnsi="Times New Roman" w:cs="Times New Roman"/>
          <w:sz w:val="28"/>
          <w:szCs w:val="28"/>
        </w:rPr>
        <w:t>trị</w:t>
      </w:r>
      <w:r w:rsidR="00836E28" w:rsidRPr="002E6ECF">
        <w:rPr>
          <w:rFonts w:ascii="Times New Roman" w:hAnsi="Times New Roman" w:cs="Times New Roman"/>
          <w:sz w:val="28"/>
          <w:szCs w:val="28"/>
        </w:rPr>
        <w:t>;</w:t>
      </w:r>
    </w:p>
    <w:p w14:paraId="6EECFAF4"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c) Tuân thủ pháp luật, bảo vệ bí mật nhà nước, bí mật quân sự; sử dụng hiệu quả các nguồn lực; bảo đảm sự phối hợp chặt chẽ và trách nhiệm của các cơ quan, tổ chức, cá nhân có liên quan.</w:t>
      </w:r>
    </w:p>
    <w:p w14:paraId="14645AE8"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2. Nguyên tắc kết hợp quốc phòng với kinh tế - xã hội</w:t>
      </w:r>
    </w:p>
    <w:p w14:paraId="69002376" w14:textId="70C0578F" w:rsidR="00C36D6A" w:rsidRPr="002E6ECF"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a) Việc sử dụng tiềm lực, lực lượng và các nguồn lực quốc phòng tham gia phát triển kinh tế - xã hội phải bảo đảm không ảnh hưởng đến nhiệm vụ quân sự, quốc </w:t>
      </w:r>
      <w:r w:rsidRPr="002E6ECF">
        <w:rPr>
          <w:rFonts w:ascii="Times New Roman" w:hAnsi="Times New Roman" w:cs="Times New Roman"/>
          <w:sz w:val="28"/>
          <w:szCs w:val="28"/>
        </w:rPr>
        <w:t>phòng</w:t>
      </w:r>
      <w:r w:rsidR="00836E28" w:rsidRPr="002E6ECF">
        <w:rPr>
          <w:rFonts w:ascii="Times New Roman" w:hAnsi="Times New Roman" w:cs="Times New Roman"/>
          <w:sz w:val="28"/>
          <w:szCs w:val="28"/>
        </w:rPr>
        <w:t>;</w:t>
      </w:r>
    </w:p>
    <w:p w14:paraId="455D5403"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b) Hoạt động kết hợp quốc phòng với kinh tế - xã hội phải góp phần phát triển kinh tế, văn hóa, xã hội, nâng cao đời sống nhân dân.</w:t>
      </w:r>
    </w:p>
    <w:p w14:paraId="286CD161"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3. Nguyên tắc kết hợp kinh tế - xã hội với quốc phòng</w:t>
      </w:r>
    </w:p>
    <w:p w14:paraId="71A94B5B" w14:textId="026FF732"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a) Yêu cầu quốc phòng phải được lồng ghép, xem xét ngay từ khâu xây dựng, thẩm định, quyết định và tổ chức thực hiện chiến lược, quy hoạch, kế hoạch, chương trình, đề án, dự án phát triển kinh tế - xã hội</w:t>
      </w:r>
      <w:r w:rsidR="00836E28" w:rsidRPr="00836E28">
        <w:rPr>
          <w:rFonts w:ascii="Times New Roman" w:hAnsi="Times New Roman" w:cs="Times New Roman"/>
          <w:color w:val="FF0000"/>
          <w:sz w:val="28"/>
          <w:szCs w:val="28"/>
        </w:rPr>
        <w:t>;</w:t>
      </w:r>
    </w:p>
    <w:p w14:paraId="06BCC917" w14:textId="4D473E47" w:rsidR="00C36D6A" w:rsidRPr="002E6ECF"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b) Phát triển kinh tế - xã hội phải gắn với xây dựng tiềm lực quốc phòng, thế trận quốc phòng toàn dân, khu vực phòng thủ và hệ thống kết cấu hạ tầng có tính lưỡng dụng</w:t>
      </w:r>
      <w:r w:rsidR="00836E28" w:rsidRPr="002E6ECF">
        <w:rPr>
          <w:rFonts w:ascii="Times New Roman" w:hAnsi="Times New Roman" w:cs="Times New Roman"/>
          <w:sz w:val="28"/>
          <w:szCs w:val="28"/>
        </w:rPr>
        <w:t>;</w:t>
      </w:r>
    </w:p>
    <w:p w14:paraId="137B218B" w14:textId="77777777" w:rsidR="00C36D6A" w:rsidRDefault="00C36D6A" w:rsidP="00F453E3">
      <w:pPr>
        <w:spacing w:before="120" w:after="120" w:line="340" w:lineRule="exact"/>
        <w:ind w:firstLine="720"/>
        <w:jc w:val="both"/>
      </w:pPr>
      <w:r>
        <w:rPr>
          <w:rFonts w:ascii="Times New Roman" w:hAnsi="Times New Roman" w:cs="Times New Roman"/>
          <w:sz w:val="28"/>
          <w:szCs w:val="28"/>
        </w:rPr>
        <w:t>c) Hoạt động phát triển kinh tế - xã hội không làm ảnh hưởng đến nhiệm vụ quân sự, quốc phòng và yêu cầu bảo vệ Tổ quốc.</w:t>
      </w:r>
    </w:p>
    <w:p w14:paraId="75C28F16" w14:textId="77777777" w:rsidR="00C36D6A" w:rsidRDefault="00C36D6A" w:rsidP="00F453E3">
      <w:pPr>
        <w:spacing w:before="120" w:after="120" w:line="340" w:lineRule="exact"/>
        <w:ind w:firstLine="720"/>
        <w:jc w:val="both"/>
        <w:outlineLvl w:val="0"/>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 xml:space="preserve">Điều 5. Căn cứ kết hợp </w:t>
      </w:r>
      <w:r>
        <w:rPr>
          <w:rFonts w:ascii="Times New Roman" w:eastAsia="Times New Roman" w:hAnsi="Times New Roman" w:cs="Times New Roman"/>
          <w:b/>
          <w:bCs/>
          <w:kern w:val="36"/>
          <w:sz w:val="28"/>
          <w:szCs w:val="28"/>
          <w14:ligatures w14:val="none"/>
        </w:rPr>
        <w:t>quốc phòng với kinh tế - xã hội và kinh tế - xã hội với quốc phòng</w:t>
      </w:r>
    </w:p>
    <w:p w14:paraId="43F824AC" w14:textId="77777777" w:rsidR="00C36D6A" w:rsidRDefault="00C36D6A" w:rsidP="00F453E3">
      <w:pPr>
        <w:spacing w:before="120" w:after="120" w:line="340" w:lineRule="exact"/>
        <w:ind w:firstLine="720"/>
        <w:jc w:val="both"/>
        <w:rPr>
          <w:rFonts w:ascii="Times New Roman" w:eastAsia="Cambria Math" w:hAnsi="Times New Roman" w:cs="Times New Roman"/>
          <w:color w:val="000000"/>
          <w:kern w:val="0"/>
          <w:sz w:val="28"/>
          <w:szCs w:val="28"/>
          <w:shd w:val="clear" w:color="auto" w:fill="FFFFFF"/>
          <w14:ligatures w14:val="none"/>
        </w:rPr>
      </w:pPr>
      <w:r>
        <w:rPr>
          <w:rFonts w:ascii="Times New Roman" w:eastAsia="Cambria Math" w:hAnsi="Times New Roman" w:cs="Times New Roman"/>
          <w:color w:val="000000"/>
          <w:kern w:val="0"/>
          <w:sz w:val="28"/>
          <w:szCs w:val="28"/>
          <w:shd w:val="clear" w:color="auto" w:fill="FFFFFF"/>
          <w14:ligatures w14:val="none"/>
        </w:rPr>
        <w:t>1. Các chiến lược quân sự, quốc phòng, bảo vệ Tổ quốc và các chiến lược phát triển kinh tế - xã hội.</w:t>
      </w:r>
    </w:p>
    <w:p w14:paraId="21A3A0B2" w14:textId="77777777" w:rsidR="00C36D6A" w:rsidRDefault="00C36D6A" w:rsidP="00F453E3">
      <w:pPr>
        <w:spacing w:before="120" w:after="120" w:line="340" w:lineRule="exact"/>
        <w:ind w:firstLine="720"/>
        <w:jc w:val="both"/>
        <w:rPr>
          <w:rFonts w:ascii="Times New Roman" w:eastAsia="Cambria Math" w:hAnsi="Times New Roman" w:cs="Times New Roman"/>
          <w:color w:val="000000"/>
          <w:kern w:val="0"/>
          <w:sz w:val="28"/>
          <w:szCs w:val="28"/>
          <w:shd w:val="clear" w:color="auto" w:fill="FFFFFF"/>
          <w14:ligatures w14:val="none"/>
        </w:rPr>
      </w:pPr>
      <w:r>
        <w:rPr>
          <w:rFonts w:ascii="Times New Roman" w:eastAsia="Cambria Math" w:hAnsi="Times New Roman" w:cs="Times New Roman"/>
          <w:color w:val="000000"/>
          <w:kern w:val="0"/>
          <w:sz w:val="28"/>
          <w:szCs w:val="28"/>
          <w:shd w:val="clear" w:color="auto" w:fill="FFFFFF"/>
          <w14:ligatures w14:val="none"/>
        </w:rPr>
        <w:t>2. Quy hoạch theo quy định của pháp luật về quy hoạch.</w:t>
      </w:r>
    </w:p>
    <w:p w14:paraId="1D5887B6" w14:textId="662E75CF" w:rsidR="00C36D6A" w:rsidRDefault="00C36D6A" w:rsidP="00F453E3">
      <w:pPr>
        <w:spacing w:before="120" w:after="120" w:line="340" w:lineRule="exact"/>
        <w:ind w:firstLine="720"/>
        <w:jc w:val="both"/>
        <w:rPr>
          <w:rFonts w:ascii="Times New Roman" w:eastAsia="Cambria Math" w:hAnsi="Times New Roman" w:cs="Times New Roman"/>
          <w:color w:val="000000"/>
          <w:kern w:val="0"/>
          <w:sz w:val="28"/>
          <w:szCs w:val="28"/>
          <w:shd w:val="clear" w:color="auto" w:fill="FFFFFF"/>
          <w14:ligatures w14:val="none"/>
        </w:rPr>
      </w:pPr>
      <w:bookmarkStart w:id="10" w:name="khoan_3_5"/>
      <w:r>
        <w:rPr>
          <w:rFonts w:ascii="Times New Roman" w:eastAsia="Cambria Math" w:hAnsi="Times New Roman" w:cs="Times New Roman"/>
          <w:kern w:val="0"/>
          <w:sz w:val="28"/>
          <w:szCs w:val="28"/>
          <w:shd w:val="clear" w:color="auto" w:fill="FFFFFF"/>
          <w14:ligatures w14:val="none"/>
        </w:rPr>
        <w:t>3. Kế hoạch động viên quốc phòng của bộ, ngành, địa phương</w:t>
      </w:r>
      <w:bookmarkEnd w:id="10"/>
      <w:r>
        <w:rPr>
          <w:rFonts w:ascii="Times New Roman" w:eastAsia="Cambria Math" w:hAnsi="Times New Roman" w:cs="Times New Roman"/>
          <w:kern w:val="0"/>
          <w:sz w:val="28"/>
          <w:szCs w:val="28"/>
          <w:shd w:val="clear" w:color="auto" w:fill="FFFFFF"/>
          <w14:ligatures w14:val="none"/>
        </w:rPr>
        <w:t xml:space="preserve">; </w:t>
      </w:r>
      <w:r>
        <w:rPr>
          <w:rFonts w:ascii="Times New Roman" w:eastAsia="Cambria Math" w:hAnsi="Times New Roman" w:cs="Times New Roman"/>
          <w:color w:val="000000"/>
          <w:kern w:val="0"/>
          <w:sz w:val="28"/>
          <w:szCs w:val="28"/>
          <w:shd w:val="clear" w:color="auto" w:fill="FFFFFF"/>
          <w14:ligatures w14:val="none"/>
        </w:rPr>
        <w:t>kế hoạch xây dựng khu vực phòng thủ các tỉnh, thành phố; chương trình, đề án, dự án, kế hoạch phát triển kinh tế - xã hội theo từng giai đoạn.</w:t>
      </w:r>
    </w:p>
    <w:p w14:paraId="685B09B0" w14:textId="77777777" w:rsidR="00C36D6A" w:rsidRDefault="00C36D6A" w:rsidP="00F453E3">
      <w:pPr>
        <w:spacing w:before="120" w:after="120" w:line="340" w:lineRule="exact"/>
        <w:ind w:firstLine="720"/>
        <w:jc w:val="both"/>
        <w:rPr>
          <w:rFonts w:ascii="Times New Roman" w:eastAsia="Cambria Math" w:hAnsi="Times New Roman" w:cs="Times New Roman"/>
          <w:color w:val="000000"/>
          <w:kern w:val="0"/>
          <w:sz w:val="28"/>
          <w:szCs w:val="28"/>
          <w:shd w:val="clear" w:color="auto" w:fill="FFFFFF"/>
          <w14:ligatures w14:val="none"/>
        </w:rPr>
      </w:pPr>
      <w:r>
        <w:rPr>
          <w:rFonts w:ascii="Times New Roman" w:eastAsia="Cambria Math" w:hAnsi="Times New Roman" w:cs="Times New Roman"/>
          <w:color w:val="000000"/>
          <w:kern w:val="0"/>
          <w:sz w:val="28"/>
          <w:szCs w:val="28"/>
          <w:shd w:val="clear" w:color="auto" w:fill="FFFFFF"/>
          <w14:ligatures w14:val="none"/>
        </w:rPr>
        <w:t>4. Nhiệm vụ quân sự, quốc phòng của các đơn vị trong từng thời kỳ được cấp có thẩm quyền phê duyệt.</w:t>
      </w:r>
    </w:p>
    <w:p w14:paraId="078F841A" w14:textId="77777777" w:rsidR="00C36D6A" w:rsidRPr="00794F0E" w:rsidRDefault="00C36D6A" w:rsidP="00F453E3">
      <w:pPr>
        <w:spacing w:before="120" w:after="120" w:line="340" w:lineRule="exact"/>
        <w:ind w:firstLine="720"/>
        <w:jc w:val="both"/>
        <w:rPr>
          <w:rFonts w:ascii="Times New Roman" w:eastAsia="Cambria Math" w:hAnsi="Times New Roman" w:cs="Times New Roman"/>
          <w:kern w:val="0"/>
          <w:sz w:val="28"/>
          <w:szCs w:val="28"/>
          <w:shd w:val="clear" w:color="auto" w:fill="FFFFFF"/>
          <w14:ligatures w14:val="none"/>
        </w:rPr>
      </w:pPr>
      <w:r w:rsidRPr="00794F0E">
        <w:rPr>
          <w:rFonts w:ascii="Times New Roman" w:eastAsia="Cambria Math" w:hAnsi="Times New Roman" w:cs="Times New Roman"/>
          <w:kern w:val="0"/>
          <w:sz w:val="28"/>
          <w:szCs w:val="28"/>
          <w:shd w:val="clear" w:color="auto" w:fill="FFFFFF"/>
          <w14:ligatures w14:val="none"/>
        </w:rPr>
        <w:t>5. Các văn bản pháp luật có liên quan.</w:t>
      </w:r>
    </w:p>
    <w:p w14:paraId="27CB80C9" w14:textId="77777777" w:rsidR="00C36D6A" w:rsidRDefault="00C36D6A" w:rsidP="00F453E3">
      <w:pPr>
        <w:tabs>
          <w:tab w:val="left" w:pos="650"/>
          <w:tab w:val="center" w:pos="4680"/>
          <w:tab w:val="right" w:pos="9360"/>
        </w:tabs>
        <w:spacing w:before="120" w:after="120" w:line="340" w:lineRule="exact"/>
        <w:jc w:val="center"/>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Chương II</w:t>
      </w:r>
    </w:p>
    <w:p w14:paraId="4518605B" w14:textId="77777777" w:rsidR="00C36D6A" w:rsidRDefault="00C36D6A" w:rsidP="00F453E3">
      <w:pPr>
        <w:tabs>
          <w:tab w:val="left" w:pos="650"/>
          <w:tab w:val="center" w:pos="4680"/>
          <w:tab w:val="right" w:pos="9360"/>
        </w:tabs>
        <w:spacing w:before="120" w:after="120" w:line="340" w:lineRule="exact"/>
        <w:jc w:val="center"/>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KẾT HỢP QUỐC PHÒNG VỚI KINH TẾ - XÃ HỘI</w:t>
      </w:r>
    </w:p>
    <w:p w14:paraId="53356BE2" w14:textId="3504E6B1" w:rsidR="00C36D6A" w:rsidRDefault="00C36D6A" w:rsidP="00F453E3">
      <w:pPr>
        <w:tabs>
          <w:tab w:val="left" w:pos="650"/>
          <w:tab w:val="center" w:pos="4680"/>
          <w:tab w:val="right" w:pos="9360"/>
        </w:tabs>
        <w:spacing w:before="120" w:after="120" w:line="340" w:lineRule="exact"/>
        <w:ind w:firstLine="720"/>
        <w:jc w:val="both"/>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 xml:space="preserve">Điều 6. </w:t>
      </w:r>
      <w:r w:rsidR="00F67CD7" w:rsidRPr="00794F0E">
        <w:rPr>
          <w:rFonts w:ascii="Times New Roman" w:eastAsia="Cambria Math" w:hAnsi="Times New Roman" w:cs="Times New Roman"/>
          <w:b/>
          <w:kern w:val="0"/>
          <w:sz w:val="28"/>
          <w:lang w:eastAsia="zh-CN"/>
          <w14:ligatures w14:val="none"/>
        </w:rPr>
        <w:t>Nội dung</w:t>
      </w:r>
      <w:r w:rsidRPr="00794F0E">
        <w:rPr>
          <w:rFonts w:ascii="Times New Roman" w:eastAsia="Cambria Math" w:hAnsi="Times New Roman" w:cs="Times New Roman"/>
          <w:b/>
          <w:spacing w:val="-4"/>
          <w:kern w:val="0"/>
          <w:sz w:val="28"/>
          <w:lang w:eastAsia="zh-CN"/>
          <w14:ligatures w14:val="none"/>
        </w:rPr>
        <w:t xml:space="preserve"> </w:t>
      </w:r>
      <w:r>
        <w:rPr>
          <w:rFonts w:ascii="Times New Roman" w:eastAsia="Cambria Math" w:hAnsi="Times New Roman" w:cs="Times New Roman"/>
          <w:b/>
          <w:spacing w:val="-4"/>
          <w:kern w:val="0"/>
          <w:sz w:val="28"/>
          <w:lang w:eastAsia="zh-CN"/>
          <w14:ligatures w14:val="none"/>
        </w:rPr>
        <w:t>kết hợp quốc phòng với kinh tế - xã hội</w:t>
      </w:r>
    </w:p>
    <w:p w14:paraId="43789B5D" w14:textId="77777777" w:rsidR="00C36D6A" w:rsidRDefault="00C36D6A" w:rsidP="00F453E3">
      <w:pPr>
        <w:tabs>
          <w:tab w:val="left" w:pos="650"/>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eastAsia="Cambria Math" w:hAnsi="Times New Roman" w:cs="Times New Roman"/>
          <w:bCs/>
          <w:kern w:val="0"/>
          <w:sz w:val="28"/>
          <w:szCs w:val="28"/>
          <w:lang w:eastAsia="zh-CN"/>
          <w14:ligatures w14:val="none"/>
        </w:rPr>
        <w:t>1.</w:t>
      </w:r>
      <w:r>
        <w:rPr>
          <w:rFonts w:ascii="Times New Roman" w:hAnsi="Times New Roman" w:cs="Times New Roman"/>
          <w:sz w:val="28"/>
          <w:szCs w:val="28"/>
        </w:rPr>
        <w:t xml:space="preserve"> Xây dựng chiến lược, quy hoạch, chương trình, kế hoạch, đề án, dự án kết hợp quốc phòng với kinh tế - xã hội.</w:t>
      </w:r>
    </w:p>
    <w:p w14:paraId="157FC259" w14:textId="0712F1B5" w:rsidR="00C160EE" w:rsidRDefault="00C36D6A" w:rsidP="00F453E3">
      <w:pPr>
        <w:tabs>
          <w:tab w:val="left" w:pos="650"/>
          <w:tab w:val="center" w:pos="4680"/>
          <w:tab w:val="right" w:pos="9360"/>
        </w:tabs>
        <w:spacing w:before="120" w:after="120" w:line="340" w:lineRule="exact"/>
        <w:ind w:firstLine="720"/>
        <w:jc w:val="both"/>
        <w:rPr>
          <w:rFonts w:ascii="Times New Roman" w:eastAsia="Cambria Math" w:hAnsi="Times New Roman" w:cs="Times New Roman"/>
          <w:bCs/>
          <w:spacing w:val="2"/>
          <w:kern w:val="0"/>
          <w:sz w:val="28"/>
          <w:lang w:eastAsia="zh-CN"/>
          <w14:ligatures w14:val="none"/>
        </w:rPr>
      </w:pPr>
      <w:r>
        <w:rPr>
          <w:rFonts w:ascii="Times New Roman" w:eastAsia="Cambria Math" w:hAnsi="Times New Roman" w:cs="Times New Roman"/>
          <w:bCs/>
          <w:spacing w:val="2"/>
          <w:kern w:val="0"/>
          <w:sz w:val="28"/>
          <w:lang w:eastAsia="zh-CN"/>
          <w14:ligatures w14:val="none"/>
        </w:rPr>
        <w:t xml:space="preserve">2. </w:t>
      </w:r>
      <w:r w:rsidR="00C160EE">
        <w:rPr>
          <w:rFonts w:ascii="Times New Roman" w:eastAsia="Cambria Math" w:hAnsi="Times New Roman" w:cs="Times New Roman"/>
          <w:bCs/>
          <w:spacing w:val="2"/>
          <w:kern w:val="0"/>
          <w:sz w:val="28"/>
          <w:lang w:eastAsia="zh-CN"/>
          <w14:ligatures w14:val="none"/>
        </w:rPr>
        <w:t xml:space="preserve">Kết hợp quốc phòng với kinh tế - xã hội trong hoạt động của </w:t>
      </w:r>
      <w:r w:rsidR="00C160EE">
        <w:rPr>
          <w:rFonts w:ascii="Times New Roman" w:eastAsia="Cambria Math" w:hAnsi="Times New Roman" w:cs="Times New Roman"/>
          <w:bCs/>
          <w:kern w:val="0"/>
          <w:sz w:val="28"/>
          <w:lang w:eastAsia="zh-CN"/>
          <w14:ligatures w14:val="none"/>
        </w:rPr>
        <w:t xml:space="preserve">doanh nghiệp </w:t>
      </w:r>
      <w:r w:rsidR="006F707A">
        <w:rPr>
          <w:rFonts w:ascii="Times New Roman" w:eastAsia="Cambria Math" w:hAnsi="Times New Roman" w:cs="Times New Roman"/>
          <w:bCs/>
          <w:kern w:val="0"/>
          <w:sz w:val="28"/>
          <w:lang w:eastAsia="zh-CN"/>
          <w14:ligatures w14:val="none"/>
        </w:rPr>
        <w:t>quân đội</w:t>
      </w:r>
      <w:r w:rsidR="00321C74">
        <w:rPr>
          <w:rFonts w:ascii="Times New Roman" w:eastAsia="Cambria Math" w:hAnsi="Times New Roman" w:cs="Times New Roman"/>
          <w:bCs/>
          <w:kern w:val="0"/>
          <w:sz w:val="28"/>
          <w:lang w:eastAsia="zh-CN"/>
          <w14:ligatures w14:val="none"/>
        </w:rPr>
        <w:t>.</w:t>
      </w:r>
    </w:p>
    <w:p w14:paraId="2CEA23CB" w14:textId="0B7B1439" w:rsidR="00C160EE" w:rsidRDefault="00C160EE" w:rsidP="00F453E3">
      <w:pPr>
        <w:tabs>
          <w:tab w:val="left" w:pos="650"/>
          <w:tab w:val="center" w:pos="4680"/>
          <w:tab w:val="right" w:pos="9360"/>
        </w:tabs>
        <w:spacing w:before="120" w:after="120" w:line="340" w:lineRule="exact"/>
        <w:ind w:firstLine="720"/>
        <w:jc w:val="both"/>
        <w:rPr>
          <w:rFonts w:ascii="Times New Roman" w:eastAsia="Cambria Math" w:hAnsi="Times New Roman" w:cs="Times New Roman"/>
          <w:bCs/>
          <w:spacing w:val="2"/>
          <w:kern w:val="0"/>
          <w:sz w:val="28"/>
          <w:lang w:eastAsia="zh-CN"/>
          <w14:ligatures w14:val="none"/>
        </w:rPr>
      </w:pPr>
      <w:r>
        <w:rPr>
          <w:rFonts w:ascii="Times New Roman" w:eastAsia="Cambria Math" w:hAnsi="Times New Roman" w:cs="Times New Roman"/>
          <w:bCs/>
          <w:spacing w:val="2"/>
          <w:kern w:val="0"/>
          <w:sz w:val="28"/>
          <w:lang w:eastAsia="zh-CN"/>
          <w14:ligatures w14:val="none"/>
        </w:rPr>
        <w:t xml:space="preserve">3. </w:t>
      </w:r>
      <w:r w:rsidR="00505306">
        <w:rPr>
          <w:rFonts w:ascii="Times New Roman" w:eastAsia="Cambria Math" w:hAnsi="Times New Roman" w:cs="Times New Roman"/>
          <w:bCs/>
          <w:spacing w:val="2"/>
          <w:kern w:val="0"/>
          <w:sz w:val="28"/>
          <w:lang w:eastAsia="zh-CN"/>
          <w14:ligatures w14:val="none"/>
        </w:rPr>
        <w:t>K</w:t>
      </w:r>
      <w:r w:rsidR="00C36D6A">
        <w:rPr>
          <w:rFonts w:ascii="Times New Roman" w:eastAsia="Cambria Math" w:hAnsi="Times New Roman" w:cs="Times New Roman"/>
          <w:bCs/>
          <w:spacing w:val="2"/>
          <w:kern w:val="0"/>
          <w:sz w:val="28"/>
          <w:lang w:eastAsia="zh-CN"/>
          <w14:ligatures w14:val="none"/>
        </w:rPr>
        <w:t xml:space="preserve">ết hợp quốc phòng với kinh tế - xã hội </w:t>
      </w:r>
      <w:r>
        <w:rPr>
          <w:rFonts w:ascii="Times New Roman" w:eastAsia="Cambria Math" w:hAnsi="Times New Roman" w:cs="Times New Roman"/>
          <w:bCs/>
          <w:spacing w:val="2"/>
          <w:kern w:val="0"/>
          <w:sz w:val="28"/>
          <w:lang w:eastAsia="zh-CN"/>
          <w14:ligatures w14:val="none"/>
        </w:rPr>
        <w:t xml:space="preserve">trong hoạt động </w:t>
      </w:r>
      <w:r w:rsidR="00C36D6A">
        <w:rPr>
          <w:rFonts w:ascii="Times New Roman" w:eastAsia="Cambria Math" w:hAnsi="Times New Roman" w:cs="Times New Roman"/>
          <w:bCs/>
          <w:spacing w:val="2"/>
          <w:kern w:val="0"/>
          <w:sz w:val="28"/>
          <w:lang w:eastAsia="zh-CN"/>
          <w14:ligatures w14:val="none"/>
        </w:rPr>
        <w:t>của Đoàn kinh tế - quốc phòng</w:t>
      </w:r>
      <w:r w:rsidR="00321C74">
        <w:rPr>
          <w:rFonts w:ascii="Times New Roman" w:eastAsia="Cambria Math" w:hAnsi="Times New Roman" w:cs="Times New Roman"/>
          <w:bCs/>
          <w:spacing w:val="2"/>
          <w:kern w:val="0"/>
          <w:sz w:val="28"/>
          <w:lang w:eastAsia="zh-CN"/>
          <w14:ligatures w14:val="none"/>
        </w:rPr>
        <w:t>.</w:t>
      </w:r>
    </w:p>
    <w:p w14:paraId="75D9B614" w14:textId="4DF524EA" w:rsidR="002A5869" w:rsidRPr="00794F0E" w:rsidRDefault="00C160EE" w:rsidP="00F453E3">
      <w:pPr>
        <w:tabs>
          <w:tab w:val="left" w:pos="650"/>
          <w:tab w:val="center" w:pos="4680"/>
          <w:tab w:val="right" w:pos="9360"/>
        </w:tabs>
        <w:spacing w:before="120" w:after="120" w:line="340" w:lineRule="exact"/>
        <w:ind w:firstLine="720"/>
        <w:jc w:val="both"/>
        <w:rPr>
          <w:rFonts w:ascii="Times New Roman" w:eastAsia="Cambria Math" w:hAnsi="Times New Roman" w:cs="Times New Roman"/>
          <w:bCs/>
          <w:spacing w:val="2"/>
          <w:kern w:val="0"/>
          <w:sz w:val="28"/>
          <w:lang w:eastAsia="zh-CN"/>
          <w14:ligatures w14:val="none"/>
        </w:rPr>
      </w:pPr>
      <w:bookmarkStart w:id="11" w:name="dieu_4"/>
      <w:r w:rsidRPr="00794F0E">
        <w:rPr>
          <w:rFonts w:ascii="Times New Roman" w:eastAsia="Cambria Math" w:hAnsi="Times New Roman" w:cs="Times New Roman"/>
          <w:bCs/>
          <w:spacing w:val="2"/>
          <w:kern w:val="0"/>
          <w:sz w:val="28"/>
          <w:lang w:eastAsia="zh-CN"/>
          <w14:ligatures w14:val="none"/>
        </w:rPr>
        <w:t xml:space="preserve">4. Kết hợp quốc phòng với kinh tế - xã hội </w:t>
      </w:r>
      <w:r w:rsidR="002A5869" w:rsidRPr="00794F0E">
        <w:rPr>
          <w:rFonts w:ascii="Times New Roman" w:eastAsia="Cambria Math" w:hAnsi="Times New Roman" w:cs="Times New Roman"/>
          <w:bCs/>
          <w:spacing w:val="2"/>
          <w:kern w:val="0"/>
          <w:sz w:val="28"/>
          <w:lang w:eastAsia="zh-CN"/>
          <w14:ligatures w14:val="none"/>
        </w:rPr>
        <w:t>của các đơn vị quân đội có tổ chức các hoạt động dịch vụ, tăng gia sản xuất</w:t>
      </w:r>
      <w:r w:rsidR="00245292" w:rsidRPr="00794F0E">
        <w:rPr>
          <w:rFonts w:ascii="Times New Roman" w:eastAsia="Cambria Math" w:hAnsi="Times New Roman" w:cs="Times New Roman"/>
          <w:bCs/>
          <w:spacing w:val="2"/>
          <w:kern w:val="0"/>
          <w:sz w:val="28"/>
          <w:lang w:eastAsia="zh-CN"/>
          <w14:ligatures w14:val="none"/>
        </w:rPr>
        <w:t xml:space="preserve">. </w:t>
      </w:r>
    </w:p>
    <w:p w14:paraId="0211A09F" w14:textId="20B6AC7E" w:rsidR="00C36D6A" w:rsidRPr="006A45EF" w:rsidRDefault="00C36D6A" w:rsidP="00F453E3">
      <w:pPr>
        <w:tabs>
          <w:tab w:val="left" w:pos="650"/>
          <w:tab w:val="center" w:pos="4680"/>
          <w:tab w:val="right" w:pos="9360"/>
        </w:tabs>
        <w:spacing w:before="120" w:after="120" w:line="340" w:lineRule="exact"/>
        <w:ind w:firstLine="720"/>
        <w:jc w:val="both"/>
        <w:rPr>
          <w:rFonts w:ascii="Times New Roman Bold" w:hAnsi="Times New Roman Bold" w:cs="Times New Roman"/>
          <w:b/>
          <w:bCs/>
          <w:kern w:val="0"/>
          <w:sz w:val="28"/>
          <w:szCs w:val="28"/>
        </w:rPr>
      </w:pPr>
      <w:r w:rsidRPr="006A45EF">
        <w:rPr>
          <w:rFonts w:ascii="Times New Roman Bold" w:hAnsi="Times New Roman Bold" w:cs="Times New Roman"/>
          <w:b/>
          <w:bCs/>
          <w:kern w:val="0"/>
          <w:sz w:val="28"/>
          <w:szCs w:val="28"/>
        </w:rPr>
        <w:t>Điều 7. Xây dựng chiến lược, chương trình, kế hoạch, đề án, dự án</w:t>
      </w:r>
      <w:r w:rsidRPr="006A45EF">
        <w:rPr>
          <w:rFonts w:ascii="Times New Roman Bold" w:hAnsi="Times New Roman Bold" w:cs="Times New Roman"/>
          <w:kern w:val="0"/>
          <w:sz w:val="28"/>
          <w:szCs w:val="28"/>
        </w:rPr>
        <w:t xml:space="preserve"> </w:t>
      </w:r>
      <w:r w:rsidRPr="006A45EF">
        <w:rPr>
          <w:rFonts w:ascii="Times New Roman Bold" w:hAnsi="Times New Roman Bold" w:cs="Times New Roman"/>
          <w:b/>
          <w:bCs/>
          <w:kern w:val="0"/>
          <w:sz w:val="28"/>
          <w:szCs w:val="28"/>
        </w:rPr>
        <w:t>kết hợp quốc phòng với kinh tế - xã hội</w:t>
      </w:r>
    </w:p>
    <w:p w14:paraId="794BAA15" w14:textId="77777777" w:rsidR="00C36D6A" w:rsidRDefault="00C36D6A" w:rsidP="00F453E3">
      <w:pPr>
        <w:tabs>
          <w:tab w:val="left" w:pos="650"/>
          <w:tab w:val="center" w:pos="4680"/>
          <w:tab w:val="right" w:pos="9360"/>
        </w:tabs>
        <w:spacing w:before="120" w:after="120" w:line="340" w:lineRule="exact"/>
        <w:jc w:val="both"/>
        <w:rPr>
          <w:rFonts w:ascii="Times New Roman" w:eastAsia="Times New Roman" w:hAnsi="Times New Roman" w:cs="Times New Roman"/>
          <w:spacing w:val="-4"/>
          <w:kern w:val="0"/>
          <w:sz w:val="28"/>
          <w:szCs w:val="28"/>
          <w14:ligatures w14:val="none"/>
        </w:rPr>
      </w:pPr>
      <w:r>
        <w:rPr>
          <w:rFonts w:ascii="Times New Roman" w:eastAsia="Times New Roman" w:hAnsi="Times New Roman" w:cs="Times New Roman"/>
          <w:spacing w:val="-4"/>
          <w:kern w:val="0"/>
          <w:sz w:val="28"/>
          <w:szCs w:val="28"/>
          <w14:ligatures w14:val="none"/>
        </w:rPr>
        <w:lastRenderedPageBreak/>
        <w:tab/>
        <w:t>1. Bộ Quốc phòng chủ trì xây dựng chiến lược, kế hoạch, chương trình, đề án, dự án kết hợp quốc phòng với kinh tế - xã hội</w:t>
      </w:r>
      <w:r>
        <w:rPr>
          <w:rFonts w:ascii="Times New Roman" w:hAnsi="Times New Roman" w:cs="Times New Roman"/>
          <w:sz w:val="28"/>
          <w:szCs w:val="28"/>
        </w:rPr>
        <w:t xml:space="preserve"> và xin ý kiến các bộ, ngành, địa phương các nội dung có liên quan.</w:t>
      </w:r>
    </w:p>
    <w:p w14:paraId="4074CC9E" w14:textId="77777777" w:rsidR="00775BAA" w:rsidRPr="00775BAA" w:rsidRDefault="00C36D6A" w:rsidP="00F453E3">
      <w:pPr>
        <w:tabs>
          <w:tab w:val="center" w:pos="4680"/>
          <w:tab w:val="right" w:pos="9360"/>
        </w:tabs>
        <w:spacing w:before="120" w:after="120" w:line="340" w:lineRule="exact"/>
        <w:ind w:firstLine="720"/>
        <w:jc w:val="both"/>
        <w:rPr>
          <w:rFonts w:ascii="Times New Roman" w:eastAsia="Calibri" w:hAnsi="Times New Roman"/>
          <w:spacing w:val="-4"/>
          <w:sz w:val="28"/>
          <w:szCs w:val="28"/>
        </w:rPr>
      </w:pPr>
      <w:r w:rsidRPr="00775BAA">
        <w:rPr>
          <w:rFonts w:ascii="Times New Roman" w:eastAsia="Times New Roman" w:hAnsi="Times New Roman" w:cs="Times New Roman"/>
          <w:spacing w:val="-4"/>
          <w:kern w:val="0"/>
          <w:sz w:val="28"/>
          <w:szCs w:val="28"/>
          <w14:ligatures w14:val="none"/>
        </w:rPr>
        <w:t xml:space="preserve">2. Bộ, ngành, địa phương có trách nhiệm phối hợp, cung cấp thông tin, tham gia ý kiến theo phạm vi chức năng, nhiệm vụ được giao theo đề nghị của Bộ Quốc phòng </w:t>
      </w:r>
      <w:r w:rsidR="00775BAA" w:rsidRPr="00775BAA">
        <w:rPr>
          <w:rFonts w:ascii="Times New Roman" w:eastAsia="Times New Roman" w:hAnsi="Times New Roman" w:cs="Times New Roman"/>
          <w:spacing w:val="-4"/>
          <w:kern w:val="0"/>
          <w:sz w:val="28"/>
          <w:szCs w:val="28"/>
          <w14:ligatures w14:val="none"/>
        </w:rPr>
        <w:t>trong thời hạn 15 ngày kể từ ngày nhận được văn bản đề nghị tham gia ý kiến</w:t>
      </w:r>
      <w:r w:rsidR="00CF0A4F" w:rsidRPr="00775BAA">
        <w:rPr>
          <w:rFonts w:ascii="Times New Roman" w:eastAsia="Calibri" w:hAnsi="Times New Roman"/>
          <w:spacing w:val="-4"/>
          <w:sz w:val="28"/>
          <w:szCs w:val="28"/>
        </w:rPr>
        <w:t xml:space="preserve">. </w:t>
      </w:r>
    </w:p>
    <w:p w14:paraId="712F883F" w14:textId="2CB54069" w:rsidR="00C36D6A" w:rsidRPr="00CF0A4F" w:rsidRDefault="00CF0A4F" w:rsidP="00F453E3">
      <w:pPr>
        <w:tabs>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sidRPr="00CF0A4F">
        <w:rPr>
          <w:rFonts w:ascii="Times New Roman" w:eastAsia="Calibri" w:hAnsi="Times New Roman"/>
          <w:sz w:val="28"/>
          <w:szCs w:val="28"/>
        </w:rPr>
        <w:t>Trường hợp quá thời hạn mà không có ý kiến thì được coi là thống nhất, trừ nội dung liên quan đến bí mật nhà nước, bí mật quân sự, quốc phòng, an ninh hoặc nội dung bắt buộc phải có ý kiến theo quy định của pháp luật.</w:t>
      </w:r>
    </w:p>
    <w:p w14:paraId="7451809D" w14:textId="3581B1AD" w:rsidR="001B1F1D" w:rsidRPr="002E6ECF" w:rsidRDefault="001B1F1D" w:rsidP="00F453E3">
      <w:pPr>
        <w:tabs>
          <w:tab w:val="center" w:pos="4680"/>
          <w:tab w:val="right" w:pos="9360"/>
        </w:tabs>
        <w:spacing w:before="120" w:after="120" w:line="340" w:lineRule="exact"/>
        <w:ind w:firstLine="720"/>
        <w:jc w:val="both"/>
        <w:rPr>
          <w:rFonts w:ascii="Times New Roman Bold" w:eastAsia="Cambria Math" w:hAnsi="Times New Roman Bold" w:cs="Times New Roman"/>
          <w:b/>
          <w:kern w:val="0"/>
          <w:sz w:val="28"/>
          <w:lang w:eastAsia="zh-CN"/>
          <w14:ligatures w14:val="none"/>
        </w:rPr>
      </w:pPr>
      <w:r w:rsidRPr="002E6ECF">
        <w:rPr>
          <w:rFonts w:ascii="Times New Roman Bold" w:eastAsia="Cambria Math" w:hAnsi="Times New Roman Bold" w:cs="Times New Roman"/>
          <w:b/>
          <w:kern w:val="0"/>
          <w:sz w:val="28"/>
          <w:lang w:eastAsia="zh-CN"/>
          <w14:ligatures w14:val="none"/>
        </w:rPr>
        <w:t xml:space="preserve">Điều 8. Hoạt động </w:t>
      </w:r>
      <w:r w:rsidRPr="002E6ECF">
        <w:rPr>
          <w:rFonts w:ascii="Times New Roman" w:hAnsi="Times New Roman" w:cs="Times New Roman"/>
          <w:b/>
          <w:bCs/>
          <w:kern w:val="0"/>
          <w:sz w:val="28"/>
          <w:szCs w:val="28"/>
        </w:rPr>
        <w:t>k</w:t>
      </w:r>
      <w:r w:rsidRPr="002E6ECF">
        <w:rPr>
          <w:rFonts w:ascii="Times New Roman" w:eastAsia="Cambria Math" w:hAnsi="Times New Roman" w:cs="Times New Roman"/>
          <w:b/>
          <w:bCs/>
          <w:kern w:val="0"/>
          <w:sz w:val="28"/>
          <w:lang w:eastAsia="zh-CN"/>
          <w14:ligatures w14:val="none"/>
        </w:rPr>
        <w:t xml:space="preserve">ết hợp quốc phòng với kinh tế - xã hội của </w:t>
      </w:r>
      <w:r w:rsidRPr="002E6ECF">
        <w:rPr>
          <w:rFonts w:ascii="Times New Roman" w:eastAsia="Cambria Math" w:hAnsi="Times New Roman" w:cs="Times New Roman"/>
          <w:b/>
          <w:kern w:val="0"/>
          <w:sz w:val="28"/>
          <w:lang w:eastAsia="zh-CN"/>
          <w14:ligatures w14:val="none"/>
        </w:rPr>
        <w:t xml:space="preserve">doanh nghiệp </w:t>
      </w:r>
      <w:r w:rsidR="000108CF">
        <w:rPr>
          <w:rFonts w:ascii="Times New Roman" w:eastAsia="Cambria Math" w:hAnsi="Times New Roman" w:cs="Times New Roman"/>
          <w:b/>
          <w:kern w:val="0"/>
          <w:sz w:val="28"/>
          <w:lang w:eastAsia="zh-CN"/>
          <w14:ligatures w14:val="none"/>
        </w:rPr>
        <w:t>quân đội</w:t>
      </w:r>
    </w:p>
    <w:p w14:paraId="75C00C8E" w14:textId="12F57CE1" w:rsidR="001B1F1D" w:rsidRPr="00740074" w:rsidRDefault="001B1F1D" w:rsidP="00F453E3">
      <w:pPr>
        <w:pStyle w:val="NormalWeb"/>
        <w:shd w:val="clear" w:color="auto" w:fill="FFFFFF"/>
        <w:spacing w:before="120" w:beforeAutospacing="0" w:after="120" w:afterAutospacing="0" w:line="340" w:lineRule="exact"/>
        <w:ind w:firstLine="720"/>
        <w:jc w:val="both"/>
        <w:rPr>
          <w:spacing w:val="-4"/>
          <w:sz w:val="28"/>
          <w:szCs w:val="28"/>
        </w:rPr>
      </w:pPr>
      <w:r w:rsidRPr="00740074">
        <w:rPr>
          <w:spacing w:val="-4"/>
          <w:sz w:val="28"/>
          <w:szCs w:val="28"/>
        </w:rPr>
        <w:t>1. Hoạt động sản xuất kinh doanh của doanh nghiệp</w:t>
      </w:r>
      <w:r w:rsidR="000108CF">
        <w:rPr>
          <w:spacing w:val="-4"/>
          <w:sz w:val="28"/>
          <w:szCs w:val="28"/>
        </w:rPr>
        <w:t xml:space="preserve"> quân đội </w:t>
      </w:r>
      <w:r w:rsidRPr="00740074">
        <w:rPr>
          <w:spacing w:val="-4"/>
          <w:sz w:val="28"/>
          <w:szCs w:val="28"/>
        </w:rPr>
        <w:t>thực hiện theo quy định của pháp luật về doanh nghiệp và các quy định có liên quan.</w:t>
      </w:r>
    </w:p>
    <w:p w14:paraId="669BF395" w14:textId="5BBD46F3" w:rsidR="001B1F1D" w:rsidRDefault="001B1F1D" w:rsidP="00F453E3">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2. Nhiệm vụ quân sự, quốc phòng của doanh nghiệp </w:t>
      </w:r>
      <w:r w:rsidR="000108CF">
        <w:rPr>
          <w:sz w:val="28"/>
          <w:szCs w:val="28"/>
        </w:rPr>
        <w:t xml:space="preserve">quân đội </w:t>
      </w:r>
      <w:r>
        <w:rPr>
          <w:sz w:val="28"/>
          <w:szCs w:val="28"/>
        </w:rPr>
        <w:t xml:space="preserve">thực hiện theo quy định của cấp có thẩm quyền. </w:t>
      </w:r>
    </w:p>
    <w:p w14:paraId="3180B8E0" w14:textId="36952AAD" w:rsidR="00404432" w:rsidRPr="001B1F1D" w:rsidRDefault="00404432" w:rsidP="00F453E3">
      <w:pPr>
        <w:pStyle w:val="NormalWeb"/>
        <w:shd w:val="clear" w:color="auto" w:fill="FFFFFF"/>
        <w:spacing w:before="120" w:beforeAutospacing="0" w:after="120" w:afterAutospacing="0" w:line="340" w:lineRule="exact"/>
        <w:ind w:firstLine="720"/>
        <w:jc w:val="both"/>
        <w:rPr>
          <w:sz w:val="28"/>
          <w:szCs w:val="28"/>
        </w:rPr>
      </w:pPr>
      <w:r>
        <w:rPr>
          <w:sz w:val="28"/>
          <w:szCs w:val="28"/>
        </w:rPr>
        <w:t>3. Hoạt động sản xuất kinh doanh và nhiệm vụ quân sự, quốc phòng của doanh nghiệp quân đội</w:t>
      </w:r>
      <w:r w:rsidRPr="00071A8D">
        <w:rPr>
          <w:color w:val="000000" w:themeColor="text1"/>
        </w:rPr>
        <w:t xml:space="preserve"> </w:t>
      </w:r>
      <w:r w:rsidRPr="00404432">
        <w:rPr>
          <w:sz w:val="28"/>
          <w:szCs w:val="28"/>
        </w:rPr>
        <w:t>phải hạch toán độc lập, tách bạch rõ ràng; đảm bảo tuân thủ nguyên tắc cạnh tranh bình đẳng theo cam kết quốc tế.</w:t>
      </w:r>
    </w:p>
    <w:p w14:paraId="13FC64A6" w14:textId="367C508B" w:rsidR="00C36D6A" w:rsidRPr="002E6ECF" w:rsidRDefault="00C36D6A" w:rsidP="00F453E3">
      <w:pPr>
        <w:tabs>
          <w:tab w:val="center" w:pos="4680"/>
          <w:tab w:val="right" w:pos="9360"/>
        </w:tabs>
        <w:spacing w:before="120" w:after="120" w:line="340" w:lineRule="exact"/>
        <w:ind w:firstLine="720"/>
        <w:jc w:val="both"/>
        <w:rPr>
          <w:rFonts w:ascii="Times New Roman Bold" w:eastAsia="Cambria Math" w:hAnsi="Times New Roman Bold" w:cs="Times New Roman"/>
          <w:b/>
          <w:kern w:val="0"/>
          <w:sz w:val="28"/>
          <w:lang w:eastAsia="zh-CN"/>
          <w14:ligatures w14:val="none"/>
        </w:rPr>
      </w:pPr>
      <w:r w:rsidRPr="002E6ECF">
        <w:rPr>
          <w:rFonts w:ascii="Times New Roman Bold" w:eastAsia="Cambria Math" w:hAnsi="Times New Roman Bold" w:cs="Times New Roman"/>
          <w:b/>
          <w:kern w:val="0"/>
          <w:sz w:val="28"/>
          <w:lang w:eastAsia="zh-CN"/>
          <w14:ligatures w14:val="none"/>
        </w:rPr>
        <w:t xml:space="preserve">Điều </w:t>
      </w:r>
      <w:r w:rsidR="001B1F1D" w:rsidRPr="002E6ECF">
        <w:rPr>
          <w:rFonts w:ascii="Times New Roman Bold" w:eastAsia="Cambria Math" w:hAnsi="Times New Roman Bold" w:cs="Times New Roman"/>
          <w:b/>
          <w:kern w:val="0"/>
          <w:sz w:val="28"/>
          <w:lang w:eastAsia="zh-CN"/>
          <w14:ligatures w14:val="none"/>
        </w:rPr>
        <w:t>9</w:t>
      </w:r>
      <w:r w:rsidRPr="002E6ECF">
        <w:rPr>
          <w:rFonts w:ascii="Times New Roman Bold" w:eastAsia="Cambria Math" w:hAnsi="Times New Roman Bold" w:cs="Times New Roman"/>
          <w:b/>
          <w:kern w:val="0"/>
          <w:sz w:val="28"/>
          <w:lang w:eastAsia="zh-CN"/>
          <w14:ligatures w14:val="none"/>
        </w:rPr>
        <w:t xml:space="preserve">. </w:t>
      </w:r>
      <w:r w:rsidR="001B1F1D" w:rsidRPr="002E6ECF">
        <w:rPr>
          <w:rFonts w:ascii="Times New Roman Bold" w:eastAsia="Cambria Math" w:hAnsi="Times New Roman Bold" w:cs="Times New Roman"/>
          <w:b/>
          <w:kern w:val="0"/>
          <w:sz w:val="28"/>
          <w:lang w:eastAsia="zh-CN"/>
          <w14:ligatures w14:val="none"/>
        </w:rPr>
        <w:t>Hoạt động k</w:t>
      </w:r>
      <w:r w:rsidRPr="002E6ECF">
        <w:rPr>
          <w:rFonts w:ascii="Times New Roman Bold" w:eastAsia="Cambria Math" w:hAnsi="Times New Roman Bold" w:cs="Times New Roman"/>
          <w:b/>
          <w:kern w:val="0"/>
          <w:sz w:val="28"/>
          <w:lang w:eastAsia="zh-CN"/>
          <w14:ligatures w14:val="none"/>
        </w:rPr>
        <w:t>ết hợp quốc phòng với kinh tế - xã hội của Đoàn kinh tế - quốc phòng</w:t>
      </w:r>
    </w:p>
    <w:p w14:paraId="733D1CCB" w14:textId="2A8B5A16" w:rsidR="00D31230" w:rsidRDefault="00C36D6A" w:rsidP="00F453E3">
      <w:pPr>
        <w:pStyle w:val="NormalWeb"/>
        <w:spacing w:before="120" w:beforeAutospacing="0" w:after="120" w:afterAutospacing="0" w:line="340" w:lineRule="exact"/>
        <w:ind w:firstLine="720"/>
        <w:jc w:val="both"/>
        <w:rPr>
          <w:sz w:val="28"/>
          <w:szCs w:val="28"/>
        </w:rPr>
      </w:pPr>
      <w:r>
        <w:rPr>
          <w:sz w:val="28"/>
          <w:szCs w:val="28"/>
        </w:rPr>
        <w:t xml:space="preserve">1. </w:t>
      </w:r>
      <w:r w:rsidR="00D31230">
        <w:rPr>
          <w:sz w:val="28"/>
          <w:szCs w:val="28"/>
        </w:rPr>
        <w:t xml:space="preserve">Chủ trì xây dựng mô hình sản xuất mẫu; cung ứng giống, vật tư, dịch vụ, nguyên, nhiên liệu, thiết bị sản xuất thiết yếu; tư vấn, hướng dẫn, chuyển giao khoa học, kỹ thuật; sơ chế, bảo quản, bao tiêu, tiêu thụ sản phẩm; hỗ trợ phát triển nông - lâm - ngư </w:t>
      </w:r>
      <w:r w:rsidR="00406BAF">
        <w:rPr>
          <w:sz w:val="28"/>
          <w:szCs w:val="28"/>
        </w:rPr>
        <w:t xml:space="preserve">- diêm </w:t>
      </w:r>
      <w:r w:rsidR="00D31230">
        <w:rPr>
          <w:sz w:val="28"/>
          <w:szCs w:val="28"/>
        </w:rPr>
        <w:t xml:space="preserve">nghiệp, dịch vụ và hoạt động kinh tế biển phù hợp với đặc thù địa bàn theo quy định của pháp luật; tổ chức hoạt động dịch vụ hai đầu để hỗ trợ, cung ứng đầu vào phục vụ sản xuất và bao tiêu, tiêu thụ sản phẩm đầu ra cho nhân dân trên địa bàn. </w:t>
      </w:r>
    </w:p>
    <w:p w14:paraId="70A04BE2" w14:textId="4279DFCE" w:rsidR="00404432" w:rsidRDefault="00404432" w:rsidP="00F453E3">
      <w:pPr>
        <w:pStyle w:val="NormalWeb"/>
        <w:spacing w:before="120" w:beforeAutospacing="0" w:after="120" w:afterAutospacing="0" w:line="340" w:lineRule="exact"/>
        <w:ind w:firstLine="720"/>
        <w:jc w:val="both"/>
        <w:rPr>
          <w:sz w:val="28"/>
          <w:szCs w:val="28"/>
        </w:rPr>
      </w:pPr>
      <w:r>
        <w:rPr>
          <w:sz w:val="28"/>
          <w:szCs w:val="28"/>
        </w:rPr>
        <w:t xml:space="preserve">Hoạt động của Đoàn kinh tế - quốc phòng quy định tại khoản này </w:t>
      </w:r>
      <w:r w:rsidR="00211DD7">
        <w:rPr>
          <w:sz w:val="28"/>
          <w:szCs w:val="28"/>
        </w:rPr>
        <w:t>nhằm hỗ trợ dân sinh, không vì mục tiêu lợi nhuận.</w:t>
      </w:r>
    </w:p>
    <w:p w14:paraId="59844B66" w14:textId="0901D1B3" w:rsidR="00DA1B9E" w:rsidRDefault="001B1F1D" w:rsidP="00F453E3">
      <w:pPr>
        <w:pStyle w:val="NormalWeb"/>
        <w:spacing w:before="120" w:beforeAutospacing="0" w:after="120" w:afterAutospacing="0" w:line="340" w:lineRule="exact"/>
        <w:ind w:firstLine="720"/>
        <w:jc w:val="both"/>
        <w:rPr>
          <w:sz w:val="28"/>
          <w:szCs w:val="28"/>
        </w:rPr>
      </w:pPr>
      <w:r>
        <w:rPr>
          <w:sz w:val="28"/>
          <w:szCs w:val="28"/>
        </w:rPr>
        <w:t xml:space="preserve">2. </w:t>
      </w:r>
      <w:r w:rsidR="00C36D6A">
        <w:rPr>
          <w:sz w:val="28"/>
          <w:szCs w:val="28"/>
        </w:rPr>
        <w:t xml:space="preserve">Phối hợp với cấp ủy, chính quyền địa phương và các lực lượng trên địa bàn </w:t>
      </w:r>
      <w:r w:rsidR="006F6554">
        <w:rPr>
          <w:sz w:val="28"/>
          <w:szCs w:val="28"/>
        </w:rPr>
        <w:t>trong:</w:t>
      </w:r>
    </w:p>
    <w:p w14:paraId="602FCBDE" w14:textId="570C49EC" w:rsidR="006F6554" w:rsidRDefault="001B1F1D" w:rsidP="00F453E3">
      <w:pPr>
        <w:pStyle w:val="NormalWeb"/>
        <w:spacing w:before="120" w:beforeAutospacing="0" w:after="120" w:afterAutospacing="0" w:line="340" w:lineRule="exact"/>
        <w:ind w:firstLine="720"/>
        <w:jc w:val="both"/>
        <w:rPr>
          <w:sz w:val="28"/>
          <w:szCs w:val="28"/>
        </w:rPr>
      </w:pPr>
      <w:r>
        <w:rPr>
          <w:sz w:val="28"/>
          <w:szCs w:val="28"/>
        </w:rPr>
        <w:t xml:space="preserve">a) </w:t>
      </w:r>
      <w:r w:rsidR="006F6554">
        <w:rPr>
          <w:sz w:val="28"/>
          <w:szCs w:val="28"/>
        </w:rPr>
        <w:t>Xâ</w:t>
      </w:r>
      <w:r w:rsidR="00C36D6A">
        <w:rPr>
          <w:sz w:val="28"/>
          <w:szCs w:val="28"/>
        </w:rPr>
        <w:t xml:space="preserve">y dựng hệ thống chính trị cơ sở; thực hiện công tác dân vận; phát triển văn hóa, giáo dục, y tế; đào tạo, bồi dưỡng nguồn nhân lực tại chỗ; </w:t>
      </w:r>
      <w:r w:rsidR="00DA1B9E">
        <w:rPr>
          <w:sz w:val="28"/>
          <w:szCs w:val="28"/>
        </w:rPr>
        <w:t>c</w:t>
      </w:r>
      <w:r w:rsidR="00C36D6A">
        <w:rPr>
          <w:sz w:val="28"/>
          <w:szCs w:val="28"/>
        </w:rPr>
        <w:t xml:space="preserve">ơ sở hạ tầng thiết yếu; bố trí, sắp xếp ổn định dân cư; tham gia thực hiện các chương trình phát triển kinh tế - xã hội; </w:t>
      </w:r>
    </w:p>
    <w:p w14:paraId="30342339" w14:textId="3DD1FBB4" w:rsidR="00C36D6A" w:rsidRDefault="001B1F1D" w:rsidP="00F453E3">
      <w:pPr>
        <w:pStyle w:val="NormalWeb"/>
        <w:spacing w:before="120" w:beforeAutospacing="0" w:after="120" w:afterAutospacing="0" w:line="340" w:lineRule="exact"/>
        <w:ind w:firstLine="720"/>
        <w:jc w:val="both"/>
        <w:rPr>
          <w:sz w:val="28"/>
          <w:szCs w:val="28"/>
        </w:rPr>
      </w:pPr>
      <w:r>
        <w:rPr>
          <w:sz w:val="28"/>
          <w:szCs w:val="28"/>
        </w:rPr>
        <w:lastRenderedPageBreak/>
        <w:t xml:space="preserve">b) </w:t>
      </w:r>
      <w:r w:rsidR="006F6554">
        <w:rPr>
          <w:sz w:val="28"/>
          <w:szCs w:val="28"/>
        </w:rPr>
        <w:t>P</w:t>
      </w:r>
      <w:r w:rsidR="00C36D6A">
        <w:rPr>
          <w:sz w:val="28"/>
          <w:szCs w:val="28"/>
        </w:rPr>
        <w:t>hòng, chống, khắc phục hậu quả thiên tai, thảm họa, dịch bệnh, tìm kiếm cứu hộ, cứu nạn và thực hiện nhiệm vụ khác theo quy định của pháp luật hoặc quyết định của cấp có thẩm quyền</w:t>
      </w:r>
      <w:r w:rsidR="00D31230">
        <w:rPr>
          <w:sz w:val="28"/>
          <w:szCs w:val="28"/>
        </w:rPr>
        <w:t>.</w:t>
      </w:r>
    </w:p>
    <w:p w14:paraId="38219A5D" w14:textId="62BD2ADE" w:rsidR="008D04D9" w:rsidRDefault="001B1F1D"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r w:rsidR="00C36D6A" w:rsidRPr="00F34AE7">
        <w:rPr>
          <w:rFonts w:ascii="Times New Roman" w:eastAsia="Times New Roman" w:hAnsi="Times New Roman" w:cs="Times New Roman"/>
          <w:kern w:val="0"/>
          <w:sz w:val="28"/>
          <w:szCs w:val="28"/>
          <w14:ligatures w14:val="none"/>
        </w:rPr>
        <w:t xml:space="preserve">. </w:t>
      </w:r>
      <w:r w:rsidR="00F34AE7" w:rsidRPr="00F34AE7">
        <w:rPr>
          <w:rFonts w:ascii="Times New Roman" w:eastAsia="Times New Roman" w:hAnsi="Times New Roman" w:cs="Times New Roman"/>
          <w:kern w:val="0"/>
          <w:sz w:val="28"/>
          <w:szCs w:val="28"/>
          <w14:ligatures w14:val="none"/>
        </w:rPr>
        <w:t xml:space="preserve">Đoàn kinh tế - quốc phòng </w:t>
      </w:r>
      <w:r w:rsidR="002E6ECF">
        <w:rPr>
          <w:rFonts w:ascii="Times New Roman" w:eastAsia="Times New Roman" w:hAnsi="Times New Roman" w:cs="Times New Roman"/>
          <w:kern w:val="0"/>
          <w:sz w:val="28"/>
          <w:szCs w:val="28"/>
          <w14:ligatures w14:val="none"/>
        </w:rPr>
        <w:t xml:space="preserve">khi </w:t>
      </w:r>
      <w:r w:rsidR="002E6ECF" w:rsidRPr="00F34AE7">
        <w:rPr>
          <w:rFonts w:ascii="Times New Roman" w:eastAsia="Times New Roman" w:hAnsi="Times New Roman" w:cs="Times New Roman"/>
          <w:kern w:val="0"/>
          <w:sz w:val="28"/>
          <w:szCs w:val="28"/>
          <w14:ligatures w14:val="none"/>
        </w:rPr>
        <w:t>thực hiện nhiệm vụ</w:t>
      </w:r>
      <w:r w:rsidR="002E6ECF">
        <w:rPr>
          <w:rFonts w:ascii="Times New Roman" w:eastAsia="Times New Roman" w:hAnsi="Times New Roman" w:cs="Times New Roman"/>
          <w:kern w:val="0"/>
          <w:sz w:val="28"/>
          <w:szCs w:val="28"/>
          <w14:ligatures w14:val="none"/>
        </w:rPr>
        <w:t xml:space="preserve"> quy định tại khoản 1 Điều này được:</w:t>
      </w:r>
    </w:p>
    <w:p w14:paraId="1AC0B3A2" w14:textId="06096AF0" w:rsidR="008D04D9" w:rsidRDefault="008D04D9" w:rsidP="00F453E3">
      <w:pPr>
        <w:spacing w:before="120" w:after="120" w:line="340" w:lineRule="exact"/>
        <w:ind w:firstLine="720"/>
        <w:jc w:val="both"/>
        <w:rPr>
          <w:rFonts w:ascii="Times New Roman" w:eastAsia="Times New Roman" w:hAnsi="Times New Roman" w:cs="Times New Roman"/>
          <w:color w:val="FF0000"/>
          <w:kern w:val="0"/>
          <w:sz w:val="28"/>
          <w:szCs w:val="28"/>
          <w14:ligatures w14:val="none"/>
        </w:rPr>
      </w:pPr>
      <w:r>
        <w:rPr>
          <w:rFonts w:ascii="Times New Roman" w:eastAsia="Times New Roman" w:hAnsi="Times New Roman" w:cs="Times New Roman"/>
          <w:kern w:val="0"/>
          <w:sz w:val="28"/>
          <w:szCs w:val="28"/>
          <w14:ligatures w14:val="none"/>
        </w:rPr>
        <w:t>a) S</w:t>
      </w:r>
      <w:r w:rsidR="00C36D6A" w:rsidRPr="00F34AE7">
        <w:rPr>
          <w:rFonts w:ascii="Times New Roman" w:eastAsia="Times New Roman" w:hAnsi="Times New Roman" w:cs="Times New Roman"/>
          <w:kern w:val="0"/>
          <w:sz w:val="28"/>
          <w:szCs w:val="28"/>
          <w14:ligatures w14:val="none"/>
        </w:rPr>
        <w:t>ử dụng con dấu của đơn vị</w:t>
      </w:r>
      <w:r w:rsidR="00971E5C" w:rsidRPr="00F34AE7">
        <w:rPr>
          <w:rFonts w:ascii="Times New Roman" w:eastAsia="Times New Roman" w:hAnsi="Times New Roman" w:cs="Times New Roman"/>
          <w:kern w:val="0"/>
          <w:sz w:val="28"/>
          <w:szCs w:val="28"/>
          <w14:ligatures w14:val="none"/>
        </w:rPr>
        <w:t xml:space="preserve"> để </w:t>
      </w:r>
      <w:r w:rsidR="00C36D6A" w:rsidRPr="00F34AE7">
        <w:rPr>
          <w:rFonts w:ascii="Times New Roman" w:eastAsia="Times New Roman" w:hAnsi="Times New Roman" w:cs="Times New Roman"/>
          <w:kern w:val="0"/>
          <w:sz w:val="28"/>
          <w:szCs w:val="28"/>
          <w14:ligatures w14:val="none"/>
        </w:rPr>
        <w:t>ký kế</w:t>
      </w:r>
      <w:r w:rsidR="00462382" w:rsidRPr="00F34AE7">
        <w:rPr>
          <w:rFonts w:ascii="Times New Roman" w:eastAsia="Times New Roman" w:hAnsi="Times New Roman" w:cs="Times New Roman"/>
          <w:kern w:val="0"/>
          <w:sz w:val="28"/>
          <w:szCs w:val="28"/>
          <w14:ligatures w14:val="none"/>
        </w:rPr>
        <w:t>t</w:t>
      </w:r>
      <w:r w:rsidR="00C36D6A" w:rsidRPr="00F34AE7">
        <w:rPr>
          <w:rFonts w:ascii="Times New Roman" w:eastAsia="Times New Roman" w:hAnsi="Times New Roman" w:cs="Times New Roman"/>
          <w:kern w:val="0"/>
          <w:sz w:val="28"/>
          <w:szCs w:val="28"/>
          <w14:ligatures w14:val="none"/>
        </w:rPr>
        <w:t xml:space="preserve"> hợp đồng</w:t>
      </w:r>
      <w:r w:rsidR="00971E5C" w:rsidRPr="00F34AE7">
        <w:rPr>
          <w:rFonts w:ascii="Times New Roman" w:eastAsia="Times New Roman" w:hAnsi="Times New Roman" w:cs="Times New Roman"/>
          <w:kern w:val="0"/>
          <w:sz w:val="28"/>
          <w:szCs w:val="28"/>
          <w14:ligatures w14:val="none"/>
        </w:rPr>
        <w:t xml:space="preserve"> với tổ chức, cá nhân trong và ngoài Quân đội</w:t>
      </w:r>
      <w:r w:rsidR="00F34AE7" w:rsidRPr="00F34AE7">
        <w:rPr>
          <w:rFonts w:ascii="Times New Roman" w:eastAsia="Times New Roman" w:hAnsi="Times New Roman" w:cs="Times New Roman"/>
          <w:kern w:val="0"/>
          <w:sz w:val="28"/>
          <w:szCs w:val="28"/>
          <w14:ligatures w14:val="none"/>
        </w:rPr>
        <w:t>; sử dụng các nguồn lực được giao</w:t>
      </w:r>
      <w:r w:rsidR="002E6ECF">
        <w:rPr>
          <w:rFonts w:ascii="Times New Roman" w:eastAsia="Times New Roman" w:hAnsi="Times New Roman" w:cs="Times New Roman"/>
          <w:kern w:val="0"/>
          <w:sz w:val="28"/>
          <w:szCs w:val="28"/>
          <w14:ligatures w14:val="none"/>
        </w:rPr>
        <w:t>;</w:t>
      </w:r>
      <w:r w:rsidR="00F34AE7" w:rsidRPr="00F34AE7">
        <w:rPr>
          <w:rFonts w:ascii="Times New Roman" w:eastAsia="Times New Roman" w:hAnsi="Times New Roman" w:cs="Times New Roman"/>
          <w:kern w:val="0"/>
          <w:sz w:val="28"/>
          <w:szCs w:val="28"/>
          <w14:ligatures w14:val="none"/>
        </w:rPr>
        <w:t xml:space="preserve"> huy động, quản lý và sử dụng các nguồn lực hợp pháp khá</w:t>
      </w:r>
      <w:r w:rsidR="002E6ECF">
        <w:rPr>
          <w:rFonts w:ascii="Times New Roman" w:eastAsia="Times New Roman" w:hAnsi="Times New Roman" w:cs="Times New Roman"/>
          <w:kern w:val="0"/>
          <w:sz w:val="28"/>
          <w:szCs w:val="28"/>
          <w14:ligatures w14:val="none"/>
        </w:rPr>
        <w:t>c để thực hiện nhiệm vụ</w:t>
      </w:r>
      <w:r w:rsidR="006A45EF" w:rsidRPr="002E6ECF">
        <w:rPr>
          <w:rFonts w:ascii="Times New Roman" w:eastAsia="Times New Roman" w:hAnsi="Times New Roman" w:cs="Times New Roman"/>
          <w:kern w:val="0"/>
          <w:sz w:val="28"/>
          <w:szCs w:val="28"/>
          <w14:ligatures w14:val="none"/>
        </w:rPr>
        <w:t>;</w:t>
      </w:r>
    </w:p>
    <w:p w14:paraId="0EB04396" w14:textId="527B2205" w:rsidR="008D04D9" w:rsidRPr="00E804D4" w:rsidRDefault="008D04D9"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E804D4">
        <w:rPr>
          <w:rFonts w:ascii="Times New Roman" w:eastAsia="Times New Roman" w:hAnsi="Times New Roman" w:cs="Times New Roman"/>
          <w:kern w:val="0"/>
          <w:sz w:val="28"/>
          <w:szCs w:val="28"/>
          <w14:ligatures w14:val="none"/>
        </w:rPr>
        <w:t xml:space="preserve">b) Được mở tài khoản tại ngân hàng thương mại để theo dõi các khoản thu phát sinh từ hoạt động dịch vụ phục vụ nhu cầu phát triển kinh tế - xã hội; </w:t>
      </w:r>
    </w:p>
    <w:p w14:paraId="47AB38D6" w14:textId="758E81E5" w:rsidR="008D04D9" w:rsidRPr="00FF203D" w:rsidRDefault="008D04D9" w:rsidP="00F453E3">
      <w:pPr>
        <w:spacing w:before="120" w:after="120" w:line="340" w:lineRule="exact"/>
        <w:ind w:firstLine="720"/>
        <w:jc w:val="both"/>
        <w:outlineLvl w:val="2"/>
        <w:rPr>
          <w:rFonts w:ascii="Times New Roman" w:eastAsia="Times New Roman" w:hAnsi="Times New Roman" w:cs="Times New Roman"/>
          <w:spacing w:val="-6"/>
          <w:kern w:val="0"/>
          <w:sz w:val="28"/>
          <w:szCs w:val="28"/>
          <w14:ligatures w14:val="none"/>
        </w:rPr>
      </w:pPr>
      <w:r w:rsidRPr="00FF203D">
        <w:rPr>
          <w:rFonts w:ascii="Times New Roman" w:eastAsia="Times New Roman" w:hAnsi="Times New Roman" w:cs="Times New Roman"/>
          <w:spacing w:val="-6"/>
          <w:kern w:val="0"/>
          <w:sz w:val="28"/>
          <w:szCs w:val="28"/>
          <w14:ligatures w14:val="none"/>
        </w:rPr>
        <w:t>c) Quyết định giá dịch vụ theo nguyên tắc bù đắp chi phí và có tích lũy hợp lý, bảo đảm theo quy định của pháp luật về giá</w:t>
      </w:r>
      <w:r w:rsidR="003F753F">
        <w:rPr>
          <w:rFonts w:ascii="Times New Roman" w:eastAsia="Times New Roman" w:hAnsi="Times New Roman" w:cs="Times New Roman"/>
          <w:spacing w:val="-6"/>
          <w:kern w:val="0"/>
          <w:sz w:val="28"/>
          <w:szCs w:val="28"/>
          <w14:ligatures w14:val="none"/>
        </w:rPr>
        <w:t xml:space="preserve"> </w:t>
      </w:r>
      <w:r w:rsidR="003F753F" w:rsidRPr="003F753F">
        <w:rPr>
          <w:rStyle w:val="Strong"/>
          <w:rFonts w:ascii="Times New Roman" w:hAnsi="Times New Roman" w:cs="Times New Roman"/>
          <w:b w:val="0"/>
          <w:bCs w:val="0"/>
          <w:color w:val="000000" w:themeColor="text1"/>
          <w:sz w:val="28"/>
          <w:szCs w:val="28"/>
        </w:rPr>
        <w:t xml:space="preserve">đối với </w:t>
      </w:r>
      <w:r w:rsidR="003F753F">
        <w:rPr>
          <w:rStyle w:val="Strong"/>
          <w:rFonts w:ascii="Times New Roman" w:hAnsi="Times New Roman" w:cs="Times New Roman"/>
          <w:b w:val="0"/>
          <w:bCs w:val="0"/>
          <w:color w:val="000000" w:themeColor="text1"/>
          <w:sz w:val="28"/>
          <w:szCs w:val="28"/>
        </w:rPr>
        <w:t>hàng hóa,</w:t>
      </w:r>
      <w:r w:rsidR="003F753F" w:rsidRPr="003F753F">
        <w:rPr>
          <w:rStyle w:val="Strong"/>
          <w:rFonts w:ascii="Times New Roman" w:hAnsi="Times New Roman" w:cs="Times New Roman"/>
          <w:b w:val="0"/>
          <w:bCs w:val="0"/>
          <w:color w:val="000000" w:themeColor="text1"/>
          <w:sz w:val="28"/>
          <w:szCs w:val="28"/>
        </w:rPr>
        <w:t xml:space="preserve"> dịch vụ không thuộc Danh mục hàng hóa, dịch vụ do Nhà nước định giá</w:t>
      </w:r>
      <w:r w:rsidR="00FF203D" w:rsidRPr="00FF203D">
        <w:rPr>
          <w:rFonts w:ascii="Times New Roman" w:eastAsia="Times New Roman" w:hAnsi="Times New Roman" w:cs="Times New Roman"/>
          <w:spacing w:val="-6"/>
          <w:kern w:val="0"/>
          <w:sz w:val="28"/>
          <w:szCs w:val="28"/>
          <w14:ligatures w14:val="none"/>
        </w:rPr>
        <w:t>.</w:t>
      </w:r>
    </w:p>
    <w:p w14:paraId="33642121" w14:textId="0C36E8AF" w:rsidR="004C04EB" w:rsidRPr="00E804D4" w:rsidRDefault="00C36D6A" w:rsidP="00990135">
      <w:pPr>
        <w:tabs>
          <w:tab w:val="left" w:pos="650"/>
          <w:tab w:val="center" w:pos="4680"/>
          <w:tab w:val="right" w:pos="9360"/>
        </w:tabs>
        <w:spacing w:before="120" w:after="120" w:line="340" w:lineRule="exact"/>
        <w:ind w:firstLine="720"/>
        <w:jc w:val="both"/>
        <w:rPr>
          <w:rFonts w:ascii="Times New Roman" w:eastAsia="Cambria Math" w:hAnsi="Times New Roman" w:cs="Times New Roman"/>
          <w:b/>
          <w:bCs/>
          <w:spacing w:val="2"/>
          <w:kern w:val="0"/>
          <w:sz w:val="28"/>
          <w:lang w:eastAsia="zh-CN"/>
          <w14:ligatures w14:val="none"/>
        </w:rPr>
      </w:pPr>
      <w:r w:rsidRPr="00E804D4">
        <w:rPr>
          <w:rFonts w:ascii="Times New Roman" w:hAnsi="Times New Roman" w:cs="Times New Roman"/>
          <w:b/>
          <w:bCs/>
          <w:sz w:val="28"/>
          <w:szCs w:val="28"/>
        </w:rPr>
        <w:t xml:space="preserve">Điều 10. </w:t>
      </w:r>
      <w:r w:rsidR="001B1F1D" w:rsidRPr="00E804D4">
        <w:rPr>
          <w:rFonts w:ascii="Times New Roman" w:hAnsi="Times New Roman" w:cs="Times New Roman"/>
          <w:b/>
          <w:bCs/>
          <w:sz w:val="28"/>
          <w:szCs w:val="28"/>
        </w:rPr>
        <w:t>Hoạt động k</w:t>
      </w:r>
      <w:r w:rsidRPr="00E804D4">
        <w:rPr>
          <w:rFonts w:ascii="Times New Roman" w:eastAsia="Cambria Math" w:hAnsi="Times New Roman" w:cs="Times New Roman"/>
          <w:b/>
          <w:bCs/>
          <w:kern w:val="0"/>
          <w:sz w:val="28"/>
          <w:lang w:eastAsia="zh-CN"/>
          <w14:ligatures w14:val="none"/>
        </w:rPr>
        <w:t xml:space="preserve">ết hợp </w:t>
      </w:r>
      <w:r w:rsidRPr="00E804D4">
        <w:rPr>
          <w:rFonts w:ascii="Times New Roman" w:eastAsia="Cambria Math" w:hAnsi="Times New Roman" w:cs="Times New Roman"/>
          <w:b/>
          <w:bCs/>
          <w:spacing w:val="-4"/>
          <w:kern w:val="0"/>
          <w:sz w:val="28"/>
          <w:lang w:eastAsia="zh-CN"/>
          <w14:ligatures w14:val="none"/>
        </w:rPr>
        <w:t>quốc phòng với kinh tế - xã hội</w:t>
      </w:r>
      <w:r w:rsidRPr="00E804D4">
        <w:rPr>
          <w:rFonts w:ascii="Times New Roman" w:eastAsia="Cambria Math" w:hAnsi="Times New Roman" w:cs="Times New Roman"/>
          <w:b/>
          <w:bCs/>
          <w:kern w:val="0"/>
          <w:sz w:val="28"/>
          <w:lang w:eastAsia="zh-CN"/>
          <w14:ligatures w14:val="none"/>
        </w:rPr>
        <w:t xml:space="preserve"> của </w:t>
      </w:r>
      <w:r w:rsidR="004C04EB" w:rsidRPr="00E804D4">
        <w:rPr>
          <w:rFonts w:ascii="Times New Roman" w:eastAsia="Cambria Math" w:hAnsi="Times New Roman" w:cs="Times New Roman"/>
          <w:b/>
          <w:bCs/>
          <w:spacing w:val="2"/>
          <w:kern w:val="0"/>
          <w:sz w:val="28"/>
          <w:lang w:eastAsia="zh-CN"/>
          <w14:ligatures w14:val="none"/>
        </w:rPr>
        <w:t>đơn vị quân đội có tổ chức các hoạt động</w:t>
      </w:r>
      <w:r w:rsidR="00990135" w:rsidRPr="00990135">
        <w:rPr>
          <w:rFonts w:ascii="Times New Roman" w:eastAsia="Cambria Math" w:hAnsi="Times New Roman" w:cs="Times New Roman"/>
          <w:b/>
          <w:bCs/>
          <w:spacing w:val="2"/>
          <w:kern w:val="0"/>
          <w:sz w:val="28"/>
          <w:lang w:eastAsia="zh-CN"/>
          <w14:ligatures w14:val="none"/>
        </w:rPr>
        <w:t xml:space="preserve"> </w:t>
      </w:r>
      <w:r w:rsidR="00990135" w:rsidRPr="00E804D4">
        <w:rPr>
          <w:rFonts w:ascii="Times New Roman" w:eastAsia="Cambria Math" w:hAnsi="Times New Roman" w:cs="Times New Roman"/>
          <w:b/>
          <w:bCs/>
          <w:spacing w:val="2"/>
          <w:kern w:val="0"/>
          <w:sz w:val="28"/>
          <w:lang w:eastAsia="zh-CN"/>
          <w14:ligatures w14:val="none"/>
        </w:rPr>
        <w:t>dịch vụ</w:t>
      </w:r>
      <w:r w:rsidR="00990135">
        <w:rPr>
          <w:rFonts w:ascii="Times New Roman" w:eastAsia="Cambria Math" w:hAnsi="Times New Roman" w:cs="Times New Roman"/>
          <w:b/>
          <w:bCs/>
          <w:spacing w:val="2"/>
          <w:kern w:val="0"/>
          <w:sz w:val="28"/>
          <w:lang w:eastAsia="zh-CN"/>
          <w14:ligatures w14:val="none"/>
        </w:rPr>
        <w:t>,</w:t>
      </w:r>
      <w:r w:rsidR="004C04EB" w:rsidRPr="00E804D4">
        <w:rPr>
          <w:rFonts w:ascii="Times New Roman" w:eastAsia="Cambria Math" w:hAnsi="Times New Roman" w:cs="Times New Roman"/>
          <w:b/>
          <w:bCs/>
          <w:spacing w:val="2"/>
          <w:kern w:val="0"/>
          <w:sz w:val="28"/>
          <w:lang w:eastAsia="zh-CN"/>
          <w14:ligatures w14:val="none"/>
        </w:rPr>
        <w:t xml:space="preserve"> tăng gia sản xuất </w:t>
      </w:r>
    </w:p>
    <w:p w14:paraId="15C69B78" w14:textId="24296470" w:rsidR="00003269" w:rsidRPr="00E804D4" w:rsidRDefault="00003269" w:rsidP="00F453E3">
      <w:pPr>
        <w:tabs>
          <w:tab w:val="left" w:pos="650"/>
          <w:tab w:val="center" w:pos="4680"/>
          <w:tab w:val="right" w:pos="9360"/>
        </w:tabs>
        <w:spacing w:before="120" w:after="120" w:line="340" w:lineRule="exact"/>
        <w:ind w:firstLine="720"/>
        <w:jc w:val="both"/>
        <w:rPr>
          <w:rFonts w:ascii="Times New Roman" w:eastAsia="Cambria Math" w:hAnsi="Times New Roman" w:cs="Times New Roman"/>
          <w:b/>
          <w:bCs/>
          <w:spacing w:val="2"/>
          <w:kern w:val="0"/>
          <w:sz w:val="28"/>
          <w:lang w:eastAsia="zh-CN"/>
          <w14:ligatures w14:val="none"/>
        </w:rPr>
      </w:pPr>
      <w:r w:rsidRPr="00E804D4">
        <w:rPr>
          <w:rFonts w:ascii="Times New Roman" w:eastAsia="Cambria Math" w:hAnsi="Times New Roman" w:cs="Times New Roman"/>
          <w:spacing w:val="2"/>
          <w:kern w:val="0"/>
          <w:sz w:val="28"/>
          <w:lang w:eastAsia="zh-CN"/>
          <w14:ligatures w14:val="none"/>
        </w:rPr>
        <w:t>1. Hoạt</w:t>
      </w:r>
      <w:r w:rsidRPr="00E804D4">
        <w:rPr>
          <w:rFonts w:ascii="Times New Roman" w:eastAsia="Cambria Math" w:hAnsi="Times New Roman" w:cs="Times New Roman"/>
          <w:b/>
          <w:bCs/>
          <w:spacing w:val="2"/>
          <w:kern w:val="0"/>
          <w:sz w:val="28"/>
          <w:lang w:eastAsia="zh-CN"/>
          <w14:ligatures w14:val="none"/>
        </w:rPr>
        <w:t xml:space="preserve"> </w:t>
      </w:r>
      <w:r w:rsidRPr="00E804D4">
        <w:rPr>
          <w:rFonts w:ascii="Times New Roman" w:eastAsia="Times New Roman" w:hAnsi="Times New Roman" w:cs="Times New Roman"/>
          <w:spacing w:val="-4"/>
          <w:kern w:val="0"/>
          <w:sz w:val="28"/>
          <w:szCs w:val="28"/>
          <w14:ligatures w14:val="none"/>
        </w:rPr>
        <w:t>động</w:t>
      </w:r>
      <w:r w:rsidR="00990135">
        <w:rPr>
          <w:rFonts w:ascii="Times New Roman" w:eastAsia="Times New Roman" w:hAnsi="Times New Roman" w:cs="Times New Roman"/>
          <w:spacing w:val="-4"/>
          <w:kern w:val="0"/>
          <w:sz w:val="28"/>
          <w:szCs w:val="28"/>
          <w14:ligatures w14:val="none"/>
        </w:rPr>
        <w:t xml:space="preserve"> dịch vụ,</w:t>
      </w:r>
      <w:r w:rsidRPr="00E804D4">
        <w:rPr>
          <w:rFonts w:ascii="Times New Roman" w:eastAsia="Times New Roman" w:hAnsi="Times New Roman" w:cs="Times New Roman"/>
          <w:spacing w:val="-4"/>
          <w:kern w:val="0"/>
          <w:sz w:val="28"/>
          <w:szCs w:val="28"/>
          <w14:ligatures w14:val="none"/>
        </w:rPr>
        <w:t xml:space="preserve"> tăng gia sản xuất</w:t>
      </w:r>
      <w:r w:rsidR="00990135">
        <w:rPr>
          <w:rFonts w:ascii="Times New Roman" w:eastAsia="Times New Roman" w:hAnsi="Times New Roman" w:cs="Times New Roman"/>
          <w:spacing w:val="-4"/>
          <w:kern w:val="0"/>
          <w:sz w:val="28"/>
          <w:szCs w:val="28"/>
          <w14:ligatures w14:val="none"/>
        </w:rPr>
        <w:t>, gồm</w:t>
      </w:r>
      <w:r w:rsidRPr="00E804D4">
        <w:rPr>
          <w:rFonts w:ascii="Times New Roman" w:eastAsia="Times New Roman" w:hAnsi="Times New Roman" w:cs="Times New Roman"/>
          <w:spacing w:val="-4"/>
          <w:kern w:val="0"/>
          <w:sz w:val="28"/>
          <w:szCs w:val="28"/>
          <w14:ligatures w14:val="none"/>
        </w:rPr>
        <w:t>:</w:t>
      </w:r>
    </w:p>
    <w:p w14:paraId="08689D9A" w14:textId="66E8F162" w:rsidR="00245292" w:rsidRPr="00E804D4" w:rsidRDefault="00990135" w:rsidP="00F453E3">
      <w:pPr>
        <w:spacing w:before="120" w:after="120" w:line="340" w:lineRule="exact"/>
        <w:ind w:firstLine="720"/>
        <w:rPr>
          <w:rFonts w:ascii="Times New Roman" w:eastAsia="Times New Roman" w:hAnsi="Times New Roman" w:cs="Times New Roman"/>
          <w:spacing w:val="-4"/>
          <w:kern w:val="0"/>
          <w:sz w:val="28"/>
          <w:szCs w:val="28"/>
          <w14:ligatures w14:val="none"/>
        </w:rPr>
      </w:pPr>
      <w:r>
        <w:rPr>
          <w:rFonts w:ascii="Times New Roman" w:eastAsia="Times New Roman" w:hAnsi="Times New Roman" w:cs="Times New Roman"/>
          <w:spacing w:val="-4"/>
          <w:kern w:val="0"/>
          <w:sz w:val="28"/>
          <w:szCs w:val="28"/>
          <w14:ligatures w14:val="none"/>
        </w:rPr>
        <w:t>a</w:t>
      </w:r>
      <w:r w:rsidR="00003269" w:rsidRPr="00E804D4">
        <w:rPr>
          <w:rFonts w:ascii="Times New Roman" w:eastAsia="Times New Roman" w:hAnsi="Times New Roman" w:cs="Times New Roman"/>
          <w:spacing w:val="-4"/>
          <w:kern w:val="0"/>
          <w:sz w:val="28"/>
          <w:szCs w:val="28"/>
          <w14:ligatures w14:val="none"/>
        </w:rPr>
        <w:t xml:space="preserve">) </w:t>
      </w:r>
      <w:r w:rsidR="00245292" w:rsidRPr="00E804D4">
        <w:rPr>
          <w:rFonts w:ascii="Times New Roman" w:eastAsia="Times New Roman" w:hAnsi="Times New Roman" w:cs="Times New Roman"/>
          <w:spacing w:val="-4"/>
          <w:kern w:val="0"/>
          <w:sz w:val="28"/>
          <w:szCs w:val="28"/>
          <w14:ligatures w14:val="none"/>
        </w:rPr>
        <w:t>Hoạt động dịch vụ, hỗ trợ hậu cần, kỹ thuật</w:t>
      </w:r>
    </w:p>
    <w:p w14:paraId="3072D392" w14:textId="3099663B" w:rsidR="00245292" w:rsidRPr="006A45EF" w:rsidRDefault="00245292"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t>Thư viện, bảo tàng; nhà hát, phát thanh, truyền hình, điện ảnh; báo chí, in ấn, xuất bản; nhà khách; y tế, nhà thuốc; an điều dưỡng; căng tin nội bộ;</w:t>
      </w:r>
      <w:r w:rsidR="00065A21" w:rsidRPr="006A45EF">
        <w:rPr>
          <w:rFonts w:ascii="Times New Roman" w:eastAsia="Times New Roman" w:hAnsi="Times New Roman" w:cs="Times New Roman"/>
          <w:kern w:val="0"/>
          <w:sz w:val="28"/>
          <w:szCs w:val="28"/>
          <w14:ligatures w14:val="none"/>
        </w:rPr>
        <w:t xml:space="preserve"> hoạt động dịch vụ đào tạo của học viện, nhà trường, cơ sở bồi dưỡng, huấn luyện nghiệp vụ quân sự, quốc phòng; cơ sở thi đấu thể dục thể thao; </w:t>
      </w:r>
    </w:p>
    <w:p w14:paraId="402B4B7A" w14:textId="76104B70" w:rsidR="00245292" w:rsidRPr="006A45EF" w:rsidRDefault="00245292"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t>Nghiên cứu, chế tạo, sản xuất, sửa chữa, bảo dưỡng trang thiết bị, phương tiện kỹ thuật; may mặc; sản xuất thực nghiệm; triển lãm và xúc tiến thương mại quân sự, đối ngoại quân sự, quốc phòng;</w:t>
      </w:r>
    </w:p>
    <w:p w14:paraId="6B9F348F" w14:textId="5314D390" w:rsidR="00065A21" w:rsidRPr="006A45EF" w:rsidRDefault="00245292"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t>Cung ứng, cấp phát xăng, dầu; kho, bãi; dịch vụ hậu cần nghề cá; dịch vụ khoa học, công nghệ, đổi mới sáng tạo và chuyển đổi số</w:t>
      </w:r>
      <w:r w:rsidR="00B82D21">
        <w:rPr>
          <w:rFonts w:ascii="Times New Roman" w:eastAsia="Times New Roman" w:hAnsi="Times New Roman" w:cs="Times New Roman"/>
          <w:kern w:val="0"/>
          <w:sz w:val="28"/>
          <w:szCs w:val="28"/>
          <w14:ligatures w14:val="none"/>
        </w:rPr>
        <w:t>;</w:t>
      </w:r>
      <w:r w:rsidR="00B82D21" w:rsidRPr="00B82D21">
        <w:rPr>
          <w:rFonts w:ascii="Times New Roman" w:eastAsia="Times New Roman" w:hAnsi="Times New Roman" w:cs="Times New Roman"/>
          <w:kern w:val="0"/>
          <w:sz w:val="28"/>
          <w:szCs w:val="28"/>
          <w14:ligatures w14:val="none"/>
        </w:rPr>
        <w:t xml:space="preserve"> </w:t>
      </w:r>
      <w:r w:rsidR="00B82D21">
        <w:rPr>
          <w:rFonts w:ascii="Times New Roman" w:eastAsia="Times New Roman" w:hAnsi="Times New Roman" w:cs="Times New Roman"/>
          <w:kern w:val="0"/>
          <w:sz w:val="28"/>
          <w:szCs w:val="28"/>
          <w14:ligatures w14:val="none"/>
        </w:rPr>
        <w:t>cung cấp vị trí lắp đặt, bảo vệ trạm thu, phát sóng di động (BTS), cây rút tiền tự động (ATM),</w:t>
      </w:r>
      <w:r w:rsidRPr="006A45EF">
        <w:rPr>
          <w:rFonts w:ascii="Times New Roman" w:eastAsia="Times New Roman" w:hAnsi="Times New Roman" w:cs="Times New Roman"/>
          <w:kern w:val="0"/>
          <w:sz w:val="28"/>
          <w:szCs w:val="28"/>
          <w14:ligatures w14:val="none"/>
        </w:rPr>
        <w:t xml:space="preserve"> trạm sạc</w:t>
      </w:r>
      <w:r w:rsidR="00065A21" w:rsidRPr="006A45EF">
        <w:rPr>
          <w:rFonts w:ascii="Times New Roman" w:eastAsia="Times New Roman" w:hAnsi="Times New Roman" w:cs="Times New Roman"/>
          <w:kern w:val="0"/>
          <w:sz w:val="28"/>
          <w:szCs w:val="28"/>
          <w14:ligatures w14:val="none"/>
        </w:rPr>
        <w:t>;</w:t>
      </w:r>
    </w:p>
    <w:p w14:paraId="212A38DE" w14:textId="6BD4555E" w:rsidR="00FC107F" w:rsidRDefault="00003269" w:rsidP="00F453E3">
      <w:pPr>
        <w:tabs>
          <w:tab w:val="left" w:pos="650"/>
          <w:tab w:val="center" w:pos="4680"/>
          <w:tab w:val="right" w:pos="9360"/>
        </w:tabs>
        <w:spacing w:before="120" w:after="120" w:line="340" w:lineRule="exact"/>
        <w:jc w:val="both"/>
        <w:rPr>
          <w:rFonts w:ascii="Times New Roman" w:eastAsia="Times New Roman" w:hAnsi="Times New Roman" w:cs="Times New Roman"/>
          <w:spacing w:val="4"/>
          <w:kern w:val="0"/>
          <w:sz w:val="28"/>
          <w:szCs w:val="28"/>
          <w14:ligatures w14:val="none"/>
        </w:rPr>
      </w:pPr>
      <w:r w:rsidRPr="00794F0E">
        <w:rPr>
          <w:rFonts w:ascii="Times New Roman" w:eastAsia="Times New Roman" w:hAnsi="Times New Roman" w:cs="Times New Roman"/>
          <w:spacing w:val="4"/>
          <w:kern w:val="0"/>
          <w:sz w:val="28"/>
          <w:szCs w:val="28"/>
          <w14:ligatures w14:val="none"/>
        </w:rPr>
        <w:tab/>
      </w:r>
      <w:r w:rsidR="001B1F1D" w:rsidRPr="00794F0E">
        <w:rPr>
          <w:rFonts w:ascii="Times New Roman" w:eastAsia="Times New Roman" w:hAnsi="Times New Roman" w:cs="Times New Roman"/>
          <w:spacing w:val="4"/>
          <w:kern w:val="0"/>
          <w:sz w:val="28"/>
          <w:szCs w:val="28"/>
          <w14:ligatures w14:val="none"/>
        </w:rPr>
        <w:t>Các hoạt động dịch vụ, hỗ trợ khác theo quyết định của Bộ trưởng Bộ Quốc phòng.</w:t>
      </w:r>
    </w:p>
    <w:p w14:paraId="04A3A3FC" w14:textId="2E4EE80F" w:rsidR="00990135" w:rsidRPr="00990135" w:rsidRDefault="00990135" w:rsidP="00990135">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sidRPr="00990135">
        <w:rPr>
          <w:rFonts w:ascii="Times New Roman" w:eastAsia="Times New Roman" w:hAnsi="Times New Roman" w:cs="Times New Roman"/>
          <w:kern w:val="0"/>
          <w:sz w:val="28"/>
          <w:szCs w:val="28"/>
          <w14:ligatures w14:val="none"/>
        </w:rPr>
        <w:t>b) Hoạt động tăng gia sản xuất, nông nghiệp, lâm nghiệp, làm muối, nuôi trồng, chế biến thủy sản.</w:t>
      </w:r>
    </w:p>
    <w:p w14:paraId="29DF8857" w14:textId="20E4D79D" w:rsidR="00E65255" w:rsidRDefault="00FC107F" w:rsidP="00F453E3">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sidRPr="007449E0">
        <w:rPr>
          <w:rFonts w:ascii="Times New Roman" w:eastAsia="Times New Roman" w:hAnsi="Times New Roman" w:cs="Times New Roman"/>
          <w:kern w:val="0"/>
          <w:sz w:val="28"/>
          <w:szCs w:val="28"/>
          <w14:ligatures w14:val="none"/>
        </w:rPr>
        <w:t xml:space="preserve">2. </w:t>
      </w:r>
      <w:r w:rsidR="00CC1D3B" w:rsidRPr="007449E0">
        <w:rPr>
          <w:rFonts w:ascii="Times New Roman" w:eastAsia="Times New Roman" w:hAnsi="Times New Roman" w:cs="Times New Roman"/>
          <w:kern w:val="0"/>
          <w:sz w:val="28"/>
          <w:szCs w:val="28"/>
          <w14:ligatures w14:val="none"/>
        </w:rPr>
        <w:t xml:space="preserve">Đơn vị quân đội có </w:t>
      </w:r>
      <w:r w:rsidR="00472458" w:rsidRPr="007449E0">
        <w:rPr>
          <w:rFonts w:ascii="Times New Roman" w:eastAsia="Times New Roman" w:hAnsi="Times New Roman" w:cs="Times New Roman"/>
          <w:kern w:val="0"/>
          <w:sz w:val="28"/>
          <w:szCs w:val="28"/>
          <w14:ligatures w14:val="none"/>
        </w:rPr>
        <w:t>hoạt động dịch vụ</w:t>
      </w:r>
      <w:r w:rsidR="00472458" w:rsidRPr="00FC107F">
        <w:rPr>
          <w:rFonts w:ascii="Times New Roman" w:eastAsia="Times New Roman" w:hAnsi="Times New Roman" w:cs="Times New Roman"/>
          <w:kern w:val="0"/>
          <w:sz w:val="28"/>
          <w:szCs w:val="28"/>
          <w14:ligatures w14:val="none"/>
        </w:rPr>
        <w:t xml:space="preserve"> </w:t>
      </w:r>
      <w:r w:rsidRPr="00FC107F">
        <w:rPr>
          <w:rFonts w:ascii="Times New Roman" w:eastAsia="Times New Roman" w:hAnsi="Times New Roman" w:cs="Times New Roman"/>
          <w:kern w:val="0"/>
          <w:sz w:val="28"/>
          <w:szCs w:val="28"/>
          <w14:ligatures w14:val="none"/>
        </w:rPr>
        <w:t xml:space="preserve">quy định tại điểm </w:t>
      </w:r>
      <w:r w:rsidR="00990135">
        <w:rPr>
          <w:rFonts w:ascii="Times New Roman" w:eastAsia="Times New Roman" w:hAnsi="Times New Roman" w:cs="Times New Roman"/>
          <w:kern w:val="0"/>
          <w:sz w:val="28"/>
          <w:szCs w:val="28"/>
          <w14:ligatures w14:val="none"/>
        </w:rPr>
        <w:t>a</w:t>
      </w:r>
      <w:r w:rsidRPr="00FC107F">
        <w:rPr>
          <w:rFonts w:ascii="Times New Roman" w:eastAsia="Times New Roman" w:hAnsi="Times New Roman" w:cs="Times New Roman"/>
          <w:kern w:val="0"/>
          <w:sz w:val="28"/>
          <w:szCs w:val="28"/>
          <w14:ligatures w14:val="none"/>
        </w:rPr>
        <w:t xml:space="preserve"> khoản 1 Điều này</w:t>
      </w:r>
      <w:r w:rsidR="008D04D9">
        <w:rPr>
          <w:rFonts w:ascii="Times New Roman" w:eastAsia="Times New Roman" w:hAnsi="Times New Roman" w:cs="Times New Roman"/>
          <w:kern w:val="0"/>
          <w:sz w:val="28"/>
          <w:szCs w:val="28"/>
          <w14:ligatures w14:val="none"/>
        </w:rPr>
        <w:t xml:space="preserve"> </w:t>
      </w:r>
      <w:r w:rsidR="00472458" w:rsidRPr="007449E0">
        <w:rPr>
          <w:rFonts w:ascii="Times New Roman" w:eastAsia="Times New Roman" w:hAnsi="Times New Roman" w:cs="Times New Roman"/>
          <w:kern w:val="0"/>
          <w:sz w:val="28"/>
          <w:szCs w:val="28"/>
          <w14:ligatures w14:val="none"/>
        </w:rPr>
        <w:t xml:space="preserve">không bao gồm đơn vị quy định tại khoản </w:t>
      </w:r>
      <w:r w:rsidR="004D539A" w:rsidRPr="007449E0">
        <w:rPr>
          <w:rFonts w:ascii="Times New Roman" w:eastAsia="Times New Roman" w:hAnsi="Times New Roman" w:cs="Times New Roman"/>
          <w:kern w:val="0"/>
          <w:sz w:val="28"/>
          <w:szCs w:val="28"/>
          <w14:ligatures w14:val="none"/>
        </w:rPr>
        <w:t xml:space="preserve">3 </w:t>
      </w:r>
      <w:r w:rsidR="00472458" w:rsidRPr="007449E0">
        <w:rPr>
          <w:rFonts w:ascii="Times New Roman" w:eastAsia="Times New Roman" w:hAnsi="Times New Roman" w:cs="Times New Roman"/>
          <w:kern w:val="0"/>
          <w:sz w:val="28"/>
          <w:szCs w:val="28"/>
          <w14:ligatures w14:val="none"/>
        </w:rPr>
        <w:t>Điều này</w:t>
      </w:r>
      <w:r w:rsidR="00065A21">
        <w:rPr>
          <w:rFonts w:ascii="Times New Roman" w:eastAsia="Times New Roman" w:hAnsi="Times New Roman" w:cs="Times New Roman"/>
          <w:kern w:val="0"/>
          <w:sz w:val="28"/>
          <w:szCs w:val="28"/>
          <w14:ligatures w14:val="none"/>
        </w:rPr>
        <w:t xml:space="preserve"> </w:t>
      </w:r>
      <w:r w:rsidR="008D04D9">
        <w:rPr>
          <w:rFonts w:ascii="Times New Roman" w:eastAsia="Times New Roman" w:hAnsi="Times New Roman" w:cs="Times New Roman"/>
          <w:kern w:val="0"/>
          <w:sz w:val="28"/>
          <w:szCs w:val="28"/>
          <w14:ligatures w14:val="none"/>
        </w:rPr>
        <w:t xml:space="preserve">thực hiện theo quy định </w:t>
      </w:r>
      <w:r w:rsidR="008D04D9" w:rsidRPr="00994A33">
        <w:rPr>
          <w:rFonts w:ascii="Times New Roman" w:eastAsia="Times New Roman" w:hAnsi="Times New Roman" w:cs="Times New Roman"/>
          <w:kern w:val="0"/>
          <w:sz w:val="28"/>
          <w:szCs w:val="28"/>
          <w14:ligatures w14:val="none"/>
        </w:rPr>
        <w:t>tại</w:t>
      </w:r>
      <w:r w:rsidR="006A45EF" w:rsidRPr="00994A33">
        <w:rPr>
          <w:rFonts w:ascii="Times New Roman" w:eastAsia="Times New Roman" w:hAnsi="Times New Roman" w:cs="Times New Roman"/>
          <w:kern w:val="0"/>
          <w:sz w:val="28"/>
          <w:szCs w:val="28"/>
          <w14:ligatures w14:val="none"/>
        </w:rPr>
        <w:t xml:space="preserve"> các</w:t>
      </w:r>
      <w:r w:rsidR="008D04D9" w:rsidRPr="00994A33">
        <w:rPr>
          <w:rFonts w:ascii="Times New Roman" w:eastAsia="Times New Roman" w:hAnsi="Times New Roman" w:cs="Times New Roman"/>
          <w:kern w:val="0"/>
          <w:sz w:val="28"/>
          <w:szCs w:val="28"/>
          <w14:ligatures w14:val="none"/>
        </w:rPr>
        <w:t xml:space="preserve"> điểm a, b</w:t>
      </w:r>
      <w:r w:rsidR="006A45EF" w:rsidRPr="00994A33">
        <w:rPr>
          <w:rFonts w:ascii="Times New Roman" w:eastAsia="Times New Roman" w:hAnsi="Times New Roman" w:cs="Times New Roman"/>
          <w:kern w:val="0"/>
          <w:sz w:val="28"/>
          <w:szCs w:val="28"/>
          <w14:ligatures w14:val="none"/>
        </w:rPr>
        <w:t xml:space="preserve"> và</w:t>
      </w:r>
      <w:r w:rsidR="008D04D9" w:rsidRPr="00994A33">
        <w:rPr>
          <w:rFonts w:ascii="Times New Roman" w:eastAsia="Times New Roman" w:hAnsi="Times New Roman" w:cs="Times New Roman"/>
          <w:kern w:val="0"/>
          <w:sz w:val="28"/>
          <w:szCs w:val="28"/>
          <w14:ligatures w14:val="none"/>
        </w:rPr>
        <w:t xml:space="preserve"> c </w:t>
      </w:r>
      <w:r w:rsidR="008D04D9">
        <w:rPr>
          <w:rFonts w:ascii="Times New Roman" w:eastAsia="Times New Roman" w:hAnsi="Times New Roman" w:cs="Times New Roman"/>
          <w:kern w:val="0"/>
          <w:sz w:val="28"/>
          <w:szCs w:val="28"/>
          <w14:ligatures w14:val="none"/>
        </w:rPr>
        <w:t>khoản 3 Điều 9 Nghị định này</w:t>
      </w:r>
      <w:r w:rsidR="00065A21">
        <w:rPr>
          <w:rFonts w:ascii="Times New Roman" w:eastAsia="Times New Roman" w:hAnsi="Times New Roman" w:cs="Times New Roman"/>
          <w:kern w:val="0"/>
          <w:sz w:val="28"/>
          <w:szCs w:val="28"/>
          <w14:ligatures w14:val="none"/>
        </w:rPr>
        <w:t>.</w:t>
      </w:r>
    </w:p>
    <w:p w14:paraId="1348A4DC" w14:textId="6611B5D7" w:rsidR="00472458" w:rsidRDefault="00472458" w:rsidP="00F453E3">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Đơn vị quân đội có hoạt động dịch vụ sự nghiệp công</w:t>
      </w:r>
    </w:p>
    <w:p w14:paraId="6CA023AE" w14:textId="4A3312E2" w:rsidR="00E65255" w:rsidRPr="00166EE2" w:rsidRDefault="00E60835" w:rsidP="00F453E3">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a) </w:t>
      </w:r>
      <w:r w:rsidR="00E65255">
        <w:rPr>
          <w:rFonts w:ascii="Times New Roman" w:eastAsia="Times New Roman" w:hAnsi="Times New Roman" w:cs="Times New Roman"/>
          <w:kern w:val="0"/>
          <w:sz w:val="28"/>
          <w:szCs w:val="28"/>
          <w14:ligatures w14:val="none"/>
        </w:rPr>
        <w:t>Ngoài việc thực hiện theo quy định tại điểm a</w:t>
      </w:r>
      <w:r>
        <w:rPr>
          <w:rFonts w:ascii="Times New Roman" w:eastAsia="Times New Roman" w:hAnsi="Times New Roman" w:cs="Times New Roman"/>
          <w:kern w:val="0"/>
          <w:sz w:val="28"/>
          <w:szCs w:val="28"/>
          <w14:ligatures w14:val="none"/>
        </w:rPr>
        <w:t xml:space="preserve"> và </w:t>
      </w:r>
      <w:r w:rsidR="00E65255">
        <w:rPr>
          <w:rFonts w:ascii="Times New Roman" w:eastAsia="Times New Roman" w:hAnsi="Times New Roman" w:cs="Times New Roman"/>
          <w:kern w:val="0"/>
          <w:sz w:val="28"/>
          <w:szCs w:val="28"/>
          <w14:ligatures w14:val="none"/>
        </w:rPr>
        <w:t>b</w:t>
      </w:r>
      <w:r>
        <w:rPr>
          <w:rFonts w:ascii="Times New Roman" w:eastAsia="Times New Roman" w:hAnsi="Times New Roman" w:cs="Times New Roman"/>
          <w:kern w:val="0"/>
          <w:sz w:val="28"/>
          <w:szCs w:val="28"/>
          <w14:ligatures w14:val="none"/>
        </w:rPr>
        <w:t xml:space="preserve"> </w:t>
      </w:r>
      <w:r w:rsidR="00E65255">
        <w:rPr>
          <w:rFonts w:ascii="Times New Roman" w:eastAsia="Times New Roman" w:hAnsi="Times New Roman" w:cs="Times New Roman"/>
          <w:kern w:val="0"/>
          <w:sz w:val="28"/>
          <w:szCs w:val="28"/>
          <w14:ligatures w14:val="none"/>
        </w:rPr>
        <w:t>khoản 3 Điều 9 Nghị định này, đơn vị quy định tại khoản này được</w:t>
      </w:r>
      <w:r w:rsidR="002C7C78">
        <w:rPr>
          <w:rFonts w:ascii="Times New Roman" w:eastAsia="Times New Roman" w:hAnsi="Times New Roman" w:cs="Times New Roman"/>
          <w:kern w:val="0"/>
          <w:sz w:val="28"/>
          <w:szCs w:val="28"/>
          <w14:ligatures w14:val="none"/>
        </w:rPr>
        <w:t xml:space="preserve"> á</w:t>
      </w:r>
      <w:r w:rsidR="00E65255">
        <w:rPr>
          <w:rFonts w:ascii="Times New Roman" w:eastAsia="Times New Roman" w:hAnsi="Times New Roman" w:cs="Times New Roman"/>
          <w:kern w:val="0"/>
          <w:sz w:val="28"/>
          <w:szCs w:val="28"/>
          <w14:ligatures w14:val="none"/>
        </w:rPr>
        <w:t xml:space="preserve">p </w:t>
      </w:r>
      <w:r w:rsidR="002C7C78">
        <w:rPr>
          <w:rFonts w:ascii="Times New Roman" w:eastAsia="Times New Roman" w:hAnsi="Times New Roman" w:cs="Times New Roman"/>
          <w:kern w:val="0"/>
          <w:sz w:val="28"/>
          <w:szCs w:val="28"/>
          <w14:ligatures w14:val="none"/>
        </w:rPr>
        <w:t xml:space="preserve">dụng </w:t>
      </w:r>
      <w:r w:rsidR="00E65255" w:rsidRPr="00166EE2">
        <w:rPr>
          <w:rFonts w:ascii="Times New Roman" w:eastAsia="Times New Roman" w:hAnsi="Times New Roman" w:cs="Times New Roman"/>
          <w:kern w:val="0"/>
          <w:sz w:val="28"/>
          <w:szCs w:val="28"/>
          <w14:ligatures w14:val="none"/>
        </w:rPr>
        <w:t xml:space="preserve">cơ chế tự chủ tài chính theo quy định của Nhà nước gồm: </w:t>
      </w:r>
      <w:r w:rsidR="002C7C78" w:rsidRPr="00166EE2">
        <w:rPr>
          <w:rFonts w:ascii="Times New Roman" w:eastAsia="Times New Roman" w:hAnsi="Times New Roman" w:cs="Times New Roman"/>
          <w:kern w:val="0"/>
          <w:sz w:val="28"/>
          <w:szCs w:val="28"/>
          <w14:ligatures w14:val="none"/>
        </w:rPr>
        <w:t>Tự chủ, tự chịu trách nhiệm trong thực hiện quy định về danh mục sự nghiệp công sử dụng và không sử dụng ngân sách nhà nước; g</w:t>
      </w:r>
      <w:r w:rsidR="00E65255" w:rsidRPr="00166EE2">
        <w:rPr>
          <w:rFonts w:ascii="Times New Roman" w:eastAsia="Times New Roman" w:hAnsi="Times New Roman" w:cs="Times New Roman"/>
          <w:kern w:val="0"/>
          <w:sz w:val="28"/>
          <w:szCs w:val="28"/>
          <w14:ligatures w14:val="none"/>
        </w:rPr>
        <w:t>iá, phí và lộ trình tính giá dịch vụ sự nghiệp công; phân loại mức độ tự chủ tài chính; tự chủ sử dụng nguồn tài chính; tự chủ trong hoạt động liên doanh, liên kết; quản lý, sử dụng tài sản công</w:t>
      </w:r>
      <w:r w:rsidR="00E0334D">
        <w:rPr>
          <w:rFonts w:ascii="Times New Roman" w:eastAsia="Times New Roman" w:hAnsi="Times New Roman" w:cs="Times New Roman"/>
          <w:kern w:val="0"/>
          <w:sz w:val="28"/>
          <w:szCs w:val="28"/>
          <w14:ligatures w14:val="none"/>
        </w:rPr>
        <w:t>.</w:t>
      </w:r>
    </w:p>
    <w:p w14:paraId="77B394F3" w14:textId="3EFFCA81" w:rsidR="00E20BFF" w:rsidRPr="00166EE2" w:rsidRDefault="00433771" w:rsidP="00F453E3">
      <w:pPr>
        <w:pStyle w:val="NormalWeb"/>
        <w:shd w:val="clear" w:color="auto" w:fill="FFFFFF"/>
        <w:spacing w:before="120" w:beforeAutospacing="0" w:after="120" w:afterAutospacing="0" w:line="340" w:lineRule="exact"/>
        <w:ind w:firstLine="720"/>
        <w:jc w:val="both"/>
        <w:rPr>
          <w:sz w:val="28"/>
          <w:szCs w:val="28"/>
        </w:rPr>
      </w:pPr>
      <w:r>
        <w:rPr>
          <w:sz w:val="28"/>
          <w:szCs w:val="28"/>
        </w:rPr>
        <w:t>b)</w:t>
      </w:r>
      <w:r w:rsidR="00E60835">
        <w:rPr>
          <w:sz w:val="28"/>
          <w:szCs w:val="28"/>
        </w:rPr>
        <w:t xml:space="preserve"> </w:t>
      </w:r>
      <w:r w:rsidR="00E60835" w:rsidRPr="009A60F0">
        <w:rPr>
          <w:sz w:val="28"/>
          <w:szCs w:val="28"/>
        </w:rPr>
        <w:t>Đơn vị có hoạt động dịch vụ sự nghiệp công t</w:t>
      </w:r>
      <w:r w:rsidR="00E60835">
        <w:rPr>
          <w:sz w:val="28"/>
          <w:szCs w:val="28"/>
        </w:rPr>
        <w:t>huộc</w:t>
      </w:r>
      <w:r w:rsidR="00E60835" w:rsidRPr="009A60F0">
        <w:rPr>
          <w:sz w:val="28"/>
          <w:szCs w:val="28"/>
        </w:rPr>
        <w:t xml:space="preserve"> lĩnh vực khoa học và công nghệ </w:t>
      </w:r>
      <w:r w:rsidR="00E20BFF">
        <w:rPr>
          <w:sz w:val="28"/>
          <w:szCs w:val="28"/>
        </w:rPr>
        <w:t>được</w:t>
      </w:r>
      <w:r w:rsidR="00E20BFF" w:rsidRPr="00E20BFF">
        <w:rPr>
          <w:sz w:val="28"/>
          <w:szCs w:val="28"/>
        </w:rPr>
        <w:t xml:space="preserve"> </w:t>
      </w:r>
      <w:r w:rsidR="00E20BFF">
        <w:rPr>
          <w:sz w:val="28"/>
          <w:szCs w:val="28"/>
        </w:rPr>
        <w:t xml:space="preserve">sử dụng kết quả từ hoạt động </w:t>
      </w:r>
      <w:r w:rsidR="00E20BFF" w:rsidRPr="00166EE2">
        <w:rPr>
          <w:sz w:val="28"/>
          <w:szCs w:val="28"/>
        </w:rPr>
        <w:t>nghiên cứu khoa học, phát triển công nghệ và đổi mới sáng tạo</w:t>
      </w:r>
      <w:r w:rsidR="00E60835" w:rsidRPr="009A60F0">
        <w:rPr>
          <w:sz w:val="28"/>
          <w:szCs w:val="28"/>
        </w:rPr>
        <w:t xml:space="preserve"> </w:t>
      </w:r>
      <w:r w:rsidR="00E20BFF">
        <w:rPr>
          <w:sz w:val="28"/>
          <w:szCs w:val="28"/>
        </w:rPr>
        <w:t xml:space="preserve">để thương mại hoá, gồm: </w:t>
      </w:r>
      <w:r w:rsidR="00166EE2" w:rsidRPr="00166EE2">
        <w:rPr>
          <w:sz w:val="28"/>
          <w:szCs w:val="28"/>
        </w:rPr>
        <w:t>C</w:t>
      </w:r>
      <w:r w:rsidR="00E20BFF" w:rsidRPr="00166EE2">
        <w:rPr>
          <w:sz w:val="28"/>
          <w:szCs w:val="28"/>
        </w:rPr>
        <w:t>ho thuê, bán, chuyển nhượng, chuyển giao quyền sử dụng; kinh doanh dịch vụ; hợp tác, liên doanh, liên kết; tự khai thác, sử dụng</w:t>
      </w:r>
      <w:r w:rsidR="00666B5D">
        <w:rPr>
          <w:sz w:val="28"/>
          <w:szCs w:val="28"/>
        </w:rPr>
        <w:t>.</w:t>
      </w:r>
    </w:p>
    <w:p w14:paraId="572160D3" w14:textId="1514749C" w:rsidR="00DA22CC" w:rsidRDefault="00166EE2" w:rsidP="00F453E3">
      <w:pPr>
        <w:pStyle w:val="NormalWeb"/>
        <w:shd w:val="clear" w:color="auto" w:fill="FFFFFF"/>
        <w:spacing w:before="120" w:beforeAutospacing="0" w:after="120" w:afterAutospacing="0" w:line="340" w:lineRule="exact"/>
        <w:ind w:firstLine="720"/>
        <w:jc w:val="both"/>
        <w:rPr>
          <w:sz w:val="28"/>
          <w:szCs w:val="28"/>
        </w:rPr>
      </w:pPr>
      <w:r w:rsidRPr="00166EE2">
        <w:rPr>
          <w:sz w:val="28"/>
          <w:szCs w:val="28"/>
        </w:rPr>
        <w:t xml:space="preserve">Trường hợp </w:t>
      </w:r>
      <w:r w:rsidR="00666B5D" w:rsidRPr="00166EE2">
        <w:rPr>
          <w:sz w:val="28"/>
          <w:szCs w:val="28"/>
        </w:rPr>
        <w:t xml:space="preserve">chuyển nhượng, chuyển giao quyền sử dụng </w:t>
      </w:r>
      <w:r w:rsidR="00666B5D">
        <w:rPr>
          <w:sz w:val="28"/>
          <w:szCs w:val="28"/>
        </w:rPr>
        <w:t xml:space="preserve">kết quả từ hoạt động </w:t>
      </w:r>
      <w:r w:rsidR="00666B5D" w:rsidRPr="00166EE2">
        <w:rPr>
          <w:sz w:val="28"/>
          <w:szCs w:val="28"/>
        </w:rPr>
        <w:t>nghiên cứu khoa học, phát triển công nghệ và đổi mới sáng tạo</w:t>
      </w:r>
      <w:r w:rsidR="00666B5D">
        <w:rPr>
          <w:sz w:val="28"/>
          <w:szCs w:val="28"/>
        </w:rPr>
        <w:t xml:space="preserve"> theo nhiệm vụ được cấp có thẩm quyền giao thực hiện </w:t>
      </w:r>
      <w:r w:rsidR="00666B5D" w:rsidRPr="00166EE2">
        <w:rPr>
          <w:sz w:val="28"/>
          <w:szCs w:val="28"/>
        </w:rPr>
        <w:t>theo quyết định của Bộ trưởng Bộ Quốc phòng</w:t>
      </w:r>
      <w:r w:rsidR="00666B5D">
        <w:rPr>
          <w:sz w:val="28"/>
          <w:szCs w:val="28"/>
        </w:rPr>
        <w:t>.</w:t>
      </w:r>
    </w:p>
    <w:p w14:paraId="27F1FD50" w14:textId="7B8D0767" w:rsidR="00433771" w:rsidRDefault="00433771" w:rsidP="00433771">
      <w:pPr>
        <w:pStyle w:val="NormalWeb"/>
        <w:spacing w:before="120" w:beforeAutospacing="0" w:after="120" w:afterAutospacing="0" w:line="340" w:lineRule="exact"/>
        <w:ind w:firstLine="720"/>
        <w:jc w:val="both"/>
        <w:rPr>
          <w:sz w:val="28"/>
          <w:szCs w:val="28"/>
        </w:rPr>
      </w:pPr>
      <w:r>
        <w:rPr>
          <w:sz w:val="28"/>
          <w:szCs w:val="28"/>
        </w:rPr>
        <w:t>c) Bộ trưởng Bộ Quốc phòng quyết định các đơn vị thực hiện tự chủ tài chính; phân loại đơn vị, mức tự chủ tài chính đối với các đơn vị có hoạt động cung ứng dịch vụ sự nghiệp công, dịch vụ có thu.</w:t>
      </w:r>
    </w:p>
    <w:p w14:paraId="2130D844" w14:textId="51BBC96F" w:rsidR="008D04D9" w:rsidRPr="008910DD" w:rsidRDefault="00E0334D" w:rsidP="00F453E3">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r w:rsidR="00472458" w:rsidRPr="008910DD">
        <w:rPr>
          <w:rFonts w:ascii="Times New Roman" w:eastAsia="Times New Roman" w:hAnsi="Times New Roman" w:cs="Times New Roman"/>
          <w:kern w:val="0"/>
          <w:sz w:val="28"/>
          <w:szCs w:val="28"/>
          <w14:ligatures w14:val="none"/>
        </w:rPr>
        <w:t>. Đơn vị quân đội có hoạt động tăng gia sản xuất</w:t>
      </w:r>
      <w:r w:rsidR="006A45EF" w:rsidRPr="008910DD">
        <w:rPr>
          <w:rFonts w:ascii="Times New Roman" w:eastAsia="Times New Roman" w:hAnsi="Times New Roman" w:cs="Times New Roman"/>
          <w:kern w:val="0"/>
          <w:sz w:val="28"/>
          <w:szCs w:val="28"/>
          <w14:ligatures w14:val="none"/>
        </w:rPr>
        <w:t xml:space="preserve"> đ</w:t>
      </w:r>
      <w:r w:rsidR="007449E0" w:rsidRPr="008910DD">
        <w:rPr>
          <w:rFonts w:ascii="Times New Roman" w:eastAsia="Cambria Math" w:hAnsi="Times New Roman" w:cs="Times New Roman"/>
          <w:spacing w:val="2"/>
          <w:kern w:val="0"/>
          <w:sz w:val="28"/>
          <w:lang w:eastAsia="zh-CN"/>
          <w14:ligatures w14:val="none"/>
        </w:rPr>
        <w:t>ược sử dụng sản phẩm từ hoạt động tăng gia sản xuất sau khi bảo đảm đủ theo nhu cầu của đơn vị được cung ứng ra thị trường tạo nguồn thu nâng cao đời sống bộ đội.</w:t>
      </w:r>
    </w:p>
    <w:p w14:paraId="24093D20" w14:textId="650E8F4B" w:rsidR="00CC1D3B" w:rsidRPr="008D04D9" w:rsidRDefault="008D04D9" w:rsidP="00F453E3">
      <w:pPr>
        <w:pStyle w:val="NormalWeb"/>
        <w:spacing w:before="120" w:beforeAutospacing="0" w:after="120" w:afterAutospacing="0" w:line="340" w:lineRule="exact"/>
        <w:ind w:left="720"/>
        <w:jc w:val="both"/>
        <w:rPr>
          <w:b/>
          <w:bCs/>
          <w:sz w:val="28"/>
          <w:szCs w:val="28"/>
        </w:rPr>
      </w:pPr>
      <w:r w:rsidRPr="008D04D9">
        <w:rPr>
          <w:b/>
          <w:bCs/>
          <w:sz w:val="28"/>
          <w:szCs w:val="28"/>
        </w:rPr>
        <w:t>Điều 1</w:t>
      </w:r>
      <w:r w:rsidR="00591E23">
        <w:rPr>
          <w:b/>
          <w:bCs/>
          <w:sz w:val="28"/>
          <w:szCs w:val="28"/>
        </w:rPr>
        <w:t>1</w:t>
      </w:r>
      <w:r w:rsidRPr="008D04D9">
        <w:rPr>
          <w:b/>
          <w:bCs/>
          <w:sz w:val="28"/>
          <w:szCs w:val="28"/>
        </w:rPr>
        <w:t>. Quản lý và sử dụng nguồn thu từ hoạt động kết hợp</w:t>
      </w:r>
    </w:p>
    <w:p w14:paraId="033BE06C" w14:textId="7B1300A5" w:rsidR="008D04D9" w:rsidRPr="001C71FE" w:rsidRDefault="008D04D9"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Nguồn thu từ các hoạt động quy định tại </w:t>
      </w:r>
      <w:r w:rsidR="008910DD">
        <w:rPr>
          <w:rFonts w:ascii="Times New Roman" w:eastAsia="Times New Roman" w:hAnsi="Times New Roman" w:cs="Times New Roman"/>
          <w:bCs/>
          <w:kern w:val="0"/>
          <w:sz w:val="28"/>
          <w:szCs w:val="28"/>
          <w14:ligatures w14:val="none"/>
        </w:rPr>
        <w:t xml:space="preserve">khoản 1 </w:t>
      </w:r>
      <w:r>
        <w:rPr>
          <w:rFonts w:ascii="Times New Roman" w:eastAsia="Times New Roman" w:hAnsi="Times New Roman" w:cs="Times New Roman"/>
          <w:bCs/>
          <w:kern w:val="0"/>
          <w:sz w:val="28"/>
          <w:szCs w:val="28"/>
          <w14:ligatures w14:val="none"/>
        </w:rPr>
        <w:t xml:space="preserve">Điều </w:t>
      </w:r>
      <w:r w:rsidR="00591E23">
        <w:rPr>
          <w:rFonts w:ascii="Times New Roman" w:eastAsia="Times New Roman" w:hAnsi="Times New Roman" w:cs="Times New Roman"/>
          <w:bCs/>
          <w:kern w:val="0"/>
          <w:sz w:val="28"/>
          <w:szCs w:val="28"/>
          <w14:ligatures w14:val="none"/>
        </w:rPr>
        <w:t>9 và các khoản 2</w:t>
      </w:r>
      <w:r w:rsidR="008910DD">
        <w:rPr>
          <w:rFonts w:ascii="Times New Roman" w:eastAsia="Times New Roman" w:hAnsi="Times New Roman" w:cs="Times New Roman"/>
          <w:bCs/>
          <w:kern w:val="0"/>
          <w:sz w:val="28"/>
          <w:szCs w:val="28"/>
          <w14:ligatures w14:val="none"/>
        </w:rPr>
        <w:t xml:space="preserve"> và </w:t>
      </w:r>
      <w:r w:rsidR="00591E23">
        <w:rPr>
          <w:rFonts w:ascii="Times New Roman" w:eastAsia="Times New Roman" w:hAnsi="Times New Roman" w:cs="Times New Roman"/>
          <w:bCs/>
          <w:kern w:val="0"/>
          <w:sz w:val="28"/>
          <w:szCs w:val="28"/>
          <w14:ligatures w14:val="none"/>
        </w:rPr>
        <w:t xml:space="preserve">4 Điều 10 Nghị định </w:t>
      </w:r>
      <w:r>
        <w:rPr>
          <w:rFonts w:ascii="Times New Roman" w:eastAsia="Times New Roman" w:hAnsi="Times New Roman" w:cs="Times New Roman"/>
          <w:bCs/>
          <w:kern w:val="0"/>
          <w:sz w:val="28"/>
          <w:szCs w:val="28"/>
          <w14:ligatures w14:val="none"/>
        </w:rPr>
        <w:t xml:space="preserve">này được hạch toán riêng; </w:t>
      </w:r>
      <w:r>
        <w:rPr>
          <w:rFonts w:ascii="Times New Roman" w:eastAsia="Times New Roman" w:hAnsi="Times New Roman" w:cs="Times New Roman"/>
          <w:kern w:val="0"/>
          <w:sz w:val="28"/>
          <w:szCs w:val="28"/>
          <w14:ligatures w14:val="none"/>
        </w:rPr>
        <w:t>phần chênh lệch thu lớn hơn chi sau khi thực hiện nghĩa vụ thuế với Nhà nước</w:t>
      </w:r>
      <w:r w:rsidR="00591E23">
        <w:rPr>
          <w:rFonts w:ascii="Times New Roman" w:eastAsia="Times New Roman" w:hAnsi="Times New Roman" w:cs="Times New Roman"/>
          <w:kern w:val="0"/>
          <w:sz w:val="28"/>
          <w:szCs w:val="28"/>
          <w14:ligatures w14:val="none"/>
        </w:rPr>
        <w:t xml:space="preserve"> theo quy định của pháp luật về thuế</w:t>
      </w:r>
      <w:r>
        <w:rPr>
          <w:rFonts w:ascii="Times New Roman" w:eastAsia="Times New Roman" w:hAnsi="Times New Roman" w:cs="Times New Roman"/>
          <w:kern w:val="0"/>
          <w:sz w:val="28"/>
          <w:szCs w:val="28"/>
          <w14:ligatures w14:val="none"/>
        </w:rPr>
        <w:t xml:space="preserve"> được </w:t>
      </w:r>
      <w:r w:rsidR="007F30E2">
        <w:rPr>
          <w:rFonts w:ascii="Times New Roman" w:eastAsia="Times New Roman" w:hAnsi="Times New Roman" w:cs="Times New Roman"/>
          <w:kern w:val="0"/>
          <w:sz w:val="28"/>
          <w:szCs w:val="28"/>
          <w14:ligatures w14:val="none"/>
        </w:rPr>
        <w:t xml:space="preserve">thực hiện </w:t>
      </w:r>
      <w:r>
        <w:rPr>
          <w:rFonts w:ascii="Times New Roman" w:eastAsia="Times New Roman" w:hAnsi="Times New Roman" w:cs="Times New Roman"/>
          <w:kern w:val="0"/>
          <w:sz w:val="28"/>
          <w:szCs w:val="28"/>
          <w14:ligatures w14:val="none"/>
        </w:rPr>
        <w:t>theo quy định của Bộ trưởng Bộ Quốc phòng</w:t>
      </w:r>
      <w:r w:rsidR="001C71FE">
        <w:rPr>
          <w:rFonts w:ascii="Times New Roman" w:eastAsia="Times New Roman" w:hAnsi="Times New Roman" w:cs="Times New Roman"/>
          <w:kern w:val="0"/>
          <w:sz w:val="28"/>
          <w:szCs w:val="28"/>
          <w14:ligatures w14:val="none"/>
        </w:rPr>
        <w:t xml:space="preserve">, </w:t>
      </w:r>
      <w:r w:rsidR="001C71FE" w:rsidRPr="001C71FE">
        <w:rPr>
          <w:rFonts w:ascii="Times New Roman" w:eastAsia="Times New Roman" w:hAnsi="Times New Roman" w:cs="Times New Roman"/>
          <w:kern w:val="0"/>
          <w:sz w:val="28"/>
          <w:szCs w:val="28"/>
          <w14:ligatures w14:val="none"/>
        </w:rPr>
        <w:t>bảo đảm phù hợp với pháp luật về quản lý ngân sách và tài sản công.</w:t>
      </w:r>
    </w:p>
    <w:p w14:paraId="51B9E585" w14:textId="182E963B" w:rsidR="00C36D6A" w:rsidRDefault="00C36D6A" w:rsidP="00F453E3">
      <w:pPr>
        <w:tabs>
          <w:tab w:val="center" w:pos="4680"/>
          <w:tab w:val="right" w:pos="9360"/>
        </w:tabs>
        <w:spacing w:before="120" w:after="120" w:line="340" w:lineRule="exact"/>
        <w:jc w:val="center"/>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Chương III</w:t>
      </w:r>
    </w:p>
    <w:p w14:paraId="63A6F6E8" w14:textId="77777777" w:rsidR="00C36D6A" w:rsidRDefault="00C36D6A" w:rsidP="00F453E3">
      <w:pPr>
        <w:tabs>
          <w:tab w:val="center" w:pos="4680"/>
          <w:tab w:val="right" w:pos="9360"/>
        </w:tabs>
        <w:spacing w:before="120" w:after="120" w:line="340" w:lineRule="exact"/>
        <w:jc w:val="center"/>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eastAsia="zh-CN"/>
          <w14:ligatures w14:val="none"/>
        </w:rPr>
        <w:t>KẾT HỢP KINH TẾ - XÃ HỘI VỚI QUỐC PHÒNG</w:t>
      </w:r>
    </w:p>
    <w:p w14:paraId="175B0916" w14:textId="707D1C8E" w:rsidR="00C36D6A" w:rsidRDefault="00C36D6A" w:rsidP="00F453E3">
      <w:pPr>
        <w:tabs>
          <w:tab w:val="left" w:pos="650"/>
          <w:tab w:val="center" w:pos="4680"/>
          <w:tab w:val="right" w:pos="9360"/>
        </w:tabs>
        <w:spacing w:before="120" w:after="120" w:line="340" w:lineRule="exact"/>
        <w:jc w:val="both"/>
        <w:rPr>
          <w:rFonts w:ascii="Times New Roman" w:eastAsia="Cambria Math" w:hAnsi="Times New Roman" w:cs="Times New Roman"/>
          <w:b/>
          <w:kern w:val="0"/>
          <w:sz w:val="28"/>
          <w:szCs w:val="28"/>
          <w:lang w:eastAsia="zh-CN"/>
          <w14:ligatures w14:val="none"/>
        </w:rPr>
      </w:pPr>
      <w:r>
        <w:rPr>
          <w:rFonts w:ascii="Times New Roman" w:eastAsia="Cambria Math" w:hAnsi="Times New Roman" w:cs="Times New Roman"/>
          <w:b/>
          <w:kern w:val="0"/>
          <w:sz w:val="28"/>
          <w:szCs w:val="28"/>
          <w:lang w:eastAsia="zh-CN"/>
          <w14:ligatures w14:val="none"/>
        </w:rPr>
        <w:tab/>
      </w:r>
      <w:r w:rsidR="00794F0E">
        <w:rPr>
          <w:rFonts w:ascii="Times New Roman" w:eastAsia="Cambria Math" w:hAnsi="Times New Roman" w:cs="Times New Roman"/>
          <w:b/>
          <w:kern w:val="0"/>
          <w:sz w:val="28"/>
          <w:szCs w:val="28"/>
          <w:lang w:eastAsia="zh-CN"/>
          <w14:ligatures w14:val="none"/>
        </w:rPr>
        <w:t xml:space="preserve"> </w:t>
      </w:r>
      <w:r>
        <w:rPr>
          <w:rFonts w:ascii="Times New Roman" w:eastAsia="Cambria Math" w:hAnsi="Times New Roman" w:cs="Times New Roman"/>
          <w:b/>
          <w:kern w:val="0"/>
          <w:sz w:val="28"/>
          <w:szCs w:val="28"/>
          <w:lang w:eastAsia="zh-CN"/>
          <w14:ligatures w14:val="none"/>
        </w:rPr>
        <w:t xml:space="preserve">Điều 12. </w:t>
      </w:r>
      <w:r w:rsidR="00EE6E0E" w:rsidRPr="005E3CCB">
        <w:rPr>
          <w:rFonts w:ascii="Times New Roman" w:eastAsia="Cambria Math" w:hAnsi="Times New Roman" w:cs="Times New Roman"/>
          <w:b/>
          <w:kern w:val="0"/>
          <w:sz w:val="28"/>
          <w:szCs w:val="28"/>
          <w:lang w:eastAsia="zh-CN"/>
          <w14:ligatures w14:val="none"/>
        </w:rPr>
        <w:t>Nội dung</w:t>
      </w:r>
      <w:r w:rsidRPr="005E3CCB">
        <w:rPr>
          <w:rFonts w:ascii="Times New Roman" w:eastAsia="Cambria Math" w:hAnsi="Times New Roman" w:cs="Times New Roman"/>
          <w:b/>
          <w:kern w:val="0"/>
          <w:sz w:val="28"/>
          <w:szCs w:val="28"/>
          <w:lang w:eastAsia="zh-CN"/>
          <w14:ligatures w14:val="none"/>
        </w:rPr>
        <w:t xml:space="preserve"> </w:t>
      </w:r>
      <w:r>
        <w:rPr>
          <w:rFonts w:ascii="Times New Roman" w:eastAsia="Cambria Math" w:hAnsi="Times New Roman" w:cs="Times New Roman"/>
          <w:b/>
          <w:kern w:val="0"/>
          <w:sz w:val="28"/>
          <w:szCs w:val="28"/>
          <w:lang w:eastAsia="zh-CN"/>
          <w14:ligatures w14:val="none"/>
        </w:rPr>
        <w:t xml:space="preserve">kết hợp kinh tế - xã hội với quốc phòng </w:t>
      </w:r>
    </w:p>
    <w:p w14:paraId="1A784C90"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Kết hợp việc bảo đảm quốc phòng trong xây dựng quy hoạch, chiến lược, kế hoạch, chương trình, đề án, dự án phát triển kinh tế - xã hội.</w:t>
      </w:r>
    </w:p>
    <w:p w14:paraId="141DF34D"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eastAsia="Cambria Math" w:hAnsi="Times New Roman" w:cs="Times New Roman"/>
          <w:kern w:val="0"/>
          <w:sz w:val="28"/>
          <w:szCs w:val="28"/>
          <w14:ligatures w14:val="none"/>
        </w:rPr>
        <w:t>2.</w:t>
      </w:r>
      <w:r>
        <w:rPr>
          <w:rFonts w:ascii="Times New Roman" w:hAnsi="Times New Roman" w:cs="Times New Roman"/>
          <w:sz w:val="28"/>
          <w:szCs w:val="28"/>
        </w:rPr>
        <w:t xml:space="preserve"> Kết hợp nội dung quốc phòng trong các ngành, lĩnh vực chủ yếu.</w:t>
      </w:r>
    </w:p>
    <w:p w14:paraId="5C0B9348" w14:textId="77777777" w:rsidR="00C36D6A" w:rsidRDefault="00C36D6A" w:rsidP="00F453E3">
      <w:pPr>
        <w:spacing w:before="120" w:after="120" w:line="340" w:lineRule="exact"/>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Điều 13. Quy hoạch có nội dung liên quan trực tiếp đến quốc phòng</w:t>
      </w:r>
    </w:p>
    <w:p w14:paraId="431E27D8"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Quy hoạch có nội dung liên quan trực tiếp đến quốc phòng bao gồm:</w:t>
      </w:r>
    </w:p>
    <w:p w14:paraId="76EB5884" w14:textId="2830D702"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Quy hoạch cấp quốc gia</w:t>
      </w:r>
      <w:r w:rsidR="006A45EF" w:rsidRPr="00096D38">
        <w:rPr>
          <w:rFonts w:ascii="Times New Roman" w:eastAsia="Times New Roman" w:hAnsi="Times New Roman" w:cs="Times New Roman"/>
          <w:kern w:val="0"/>
          <w:sz w:val="28"/>
          <w:szCs w:val="28"/>
          <w14:ligatures w14:val="none"/>
        </w:rPr>
        <w:t>.</w:t>
      </w:r>
    </w:p>
    <w:p w14:paraId="3DAFB1FF" w14:textId="68286EC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2. Quy hoạch vùng</w:t>
      </w:r>
      <w:r w:rsidR="006A45EF" w:rsidRPr="00096D38">
        <w:rPr>
          <w:rFonts w:ascii="Times New Roman" w:eastAsia="Times New Roman" w:hAnsi="Times New Roman" w:cs="Times New Roman"/>
          <w:kern w:val="0"/>
          <w:sz w:val="28"/>
          <w:szCs w:val="28"/>
          <w14:ligatures w14:val="none"/>
        </w:rPr>
        <w:t>.</w:t>
      </w:r>
    </w:p>
    <w:p w14:paraId="184C48CC" w14:textId="77777777" w:rsidR="00C36D6A" w:rsidRDefault="00C36D6A" w:rsidP="00F453E3">
      <w:pPr>
        <w:spacing w:before="120" w:after="120" w:line="340" w:lineRule="exact"/>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3. Quy hoạch có một trong các yếu tố sau đây:</w:t>
      </w:r>
    </w:p>
    <w:p w14:paraId="419186B0" w14:textId="39C6F4FD"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Có liên quan đến quản lý, sử dụng, chuyển mục đích sử dụng đất quốc phòng hoặc có liên quan đến quản lý, sử dụng mặt đất, trong lòng đất, trên mặt nước, dưới mặt nước, trên không trong phạm vi bảo vệ công trình quốc phòng, khu quân sự</w:t>
      </w:r>
      <w:r w:rsidR="00096D38">
        <w:rPr>
          <w:rFonts w:ascii="Times New Roman" w:eastAsia="Times New Roman" w:hAnsi="Times New Roman" w:cs="Times New Roman"/>
          <w:kern w:val="0"/>
          <w:sz w:val="28"/>
          <w:szCs w:val="28"/>
          <w14:ligatures w14:val="none"/>
        </w:rPr>
        <w:t>.</w:t>
      </w:r>
    </w:p>
    <w:p w14:paraId="06E8D9D8" w14:textId="4F117780"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Có liên quan đến công trình quốc phòng, khu quân sự, hành lang bảo vệ công trình quốc phòng, khu vực phòng thủ, khu vực bố trí lực lượng, công trình quốc phòng theo quy định của pháp luật về quản lý, bảo vệ công trình quốc phòng và khu quân sự</w:t>
      </w:r>
      <w:r w:rsidR="00096D38">
        <w:rPr>
          <w:rFonts w:ascii="Times New Roman" w:eastAsia="Times New Roman" w:hAnsi="Times New Roman" w:cs="Times New Roman"/>
          <w:kern w:val="0"/>
          <w:sz w:val="28"/>
          <w:szCs w:val="28"/>
          <w14:ligatures w14:val="none"/>
        </w:rPr>
        <w:t>.</w:t>
      </w:r>
    </w:p>
    <w:p w14:paraId="2DF9E705" w14:textId="7C5B314C"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Thực hiện tại địa bàn trọng điểm về quốc phòng</w:t>
      </w:r>
      <w:r w:rsidR="00096D38">
        <w:rPr>
          <w:rFonts w:ascii="Times New Roman" w:eastAsia="Times New Roman" w:hAnsi="Times New Roman" w:cs="Times New Roman"/>
          <w:kern w:val="0"/>
          <w:sz w:val="28"/>
          <w:szCs w:val="28"/>
          <w14:ligatures w14:val="none"/>
        </w:rPr>
        <w:t>.</w:t>
      </w:r>
    </w:p>
    <w:p w14:paraId="67208374" w14:textId="153047F4"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d) Ảnh hưởng trực tiếp đến hệ thống kết cấu hạ tầng chiến lược, công trình, kết cấu hạ tầng có tính lưỡng dụng, tuyến giao thông, thông tin, năng lượng hoặc các công trình quan trọng có liên quan đến bảo đảm quốc phòng </w:t>
      </w:r>
      <w:r>
        <w:t>c</w:t>
      </w:r>
      <w:r>
        <w:rPr>
          <w:rFonts w:ascii="Times New Roman" w:hAnsi="Times New Roman" w:cs="Times New Roman"/>
          <w:sz w:val="28"/>
          <w:szCs w:val="28"/>
        </w:rPr>
        <w:t>ăn cứ theo danh mục được Bộ Quốc phòng ban hành hoặc xác nhận của cấp có thẩm quyền</w:t>
      </w:r>
      <w:r w:rsidR="00096D38">
        <w:rPr>
          <w:rFonts w:ascii="Times New Roman" w:hAnsi="Times New Roman" w:cs="Times New Roman"/>
          <w:color w:val="FF0000"/>
          <w:sz w:val="28"/>
          <w:szCs w:val="28"/>
        </w:rPr>
        <w:t>.</w:t>
      </w:r>
    </w:p>
    <w:p w14:paraId="655FF4C5" w14:textId="0E198FC9" w:rsidR="00C36D6A" w:rsidRDefault="00C36D6A" w:rsidP="00F453E3">
      <w:pPr>
        <w:widowControl w:val="0"/>
        <w:tabs>
          <w:tab w:val="left" w:pos="0"/>
        </w:tabs>
        <w:spacing w:before="120" w:after="120" w:line="34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Không áp dụng đối với các hoạt động sửa chữa, bảo trì, nâng cấp, thay thế thiết bị hoặc vận hành thông thường không làm thay đổi mục tiêu sử dụng đất, tính chất, công năng công trình và không ảnh hưởng đến các yếu tố quốc phòng theo quy định của Nghị định</w:t>
      </w:r>
      <w:r w:rsidR="00096D38">
        <w:rPr>
          <w:rFonts w:ascii="Times New Roman" w:eastAsia="Times New Roman" w:hAnsi="Times New Roman" w:cs="Times New Roman"/>
          <w:kern w:val="0"/>
          <w:sz w:val="28"/>
          <w:szCs w:val="28"/>
          <w14:ligatures w14:val="none"/>
        </w:rPr>
        <w:t>.</w:t>
      </w:r>
    </w:p>
    <w:p w14:paraId="2D3E1E88" w14:textId="193348BE"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 Có yêu cầu về bảo đảm bí mật nhà nước trong lĩnh vực quốc phòng hoặc yêu cầu đặc biệt về bảo đảm thế trận quốc phòng theo đề nghị của cơ quan quân sự có thẩm quyền</w:t>
      </w:r>
      <w:r w:rsidR="00096D38">
        <w:rPr>
          <w:rFonts w:ascii="Times New Roman" w:eastAsia="Times New Roman" w:hAnsi="Times New Roman" w:cs="Times New Roman"/>
          <w:kern w:val="0"/>
          <w:sz w:val="28"/>
          <w:szCs w:val="28"/>
          <w14:ligatures w14:val="none"/>
        </w:rPr>
        <w:t>.</w:t>
      </w:r>
    </w:p>
    <w:p w14:paraId="43260FA3" w14:textId="774FB2E5"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e) Có liên quan đến phát triển công nghiệp quốc phòng, công nghiệp an ninh, động viên công nghiệp, công nghiệp nền tảng, công nghiệp hỗ trợ, cơ khí chế tạo, luyện kim, hóa chất, vật liệu nổ công nghiệp, vật liệu mới, đóng tàu, hàng không, vũ trụ, điện tử - viễn thông, bán dẫn, trí tuệ nhân tạo, dữ liệu số, hạ tầng số, an ninh mạng, năng lượng, cảng biển, sân bay, logistics, đường sắt, đường bộ cao tốc, công trình ngầm, công trình ven biển, đảo, biên giới hoặc khu vực có vị trí trọng yếu về quốc phòng</w:t>
      </w:r>
      <w:r w:rsidR="00096D38">
        <w:rPr>
          <w:rFonts w:ascii="Times New Roman" w:eastAsia="Times New Roman" w:hAnsi="Times New Roman" w:cs="Times New Roman"/>
          <w:kern w:val="0"/>
          <w:sz w:val="28"/>
          <w:szCs w:val="28"/>
          <w14:ligatures w14:val="none"/>
        </w:rPr>
        <w:t>.</w:t>
      </w:r>
    </w:p>
    <w:p w14:paraId="2632BDF4" w14:textId="77777777" w:rsidR="00C36D6A" w:rsidRDefault="00C36D6A" w:rsidP="00F453E3">
      <w:pPr>
        <w:spacing w:before="120" w:after="120" w:line="340" w:lineRule="exact"/>
        <w:ind w:firstLine="720"/>
        <w:jc w:val="both"/>
        <w:rPr>
          <w:rFonts w:ascii="Times New Roman" w:eastAsia="Arial" w:hAnsi="Times New Roman" w:cs="Times New Roman"/>
          <w:sz w:val="28"/>
          <w:szCs w:val="28"/>
          <w:lang w:eastAsia="vi-VN"/>
        </w:rPr>
      </w:pPr>
      <w:r>
        <w:rPr>
          <w:rFonts w:ascii="Times New Roman" w:eastAsia="Times New Roman" w:hAnsi="Times New Roman" w:cs="Times New Roman"/>
          <w:kern w:val="0"/>
          <w:sz w:val="28"/>
          <w:szCs w:val="28"/>
          <w14:ligatures w14:val="none"/>
        </w:rPr>
        <w:t xml:space="preserve">g) </w:t>
      </w:r>
      <w:r>
        <w:rPr>
          <w:rFonts w:ascii="Times New Roman" w:eastAsia="Arial" w:hAnsi="Times New Roman" w:cs="Times New Roman"/>
          <w:sz w:val="28"/>
          <w:szCs w:val="28"/>
          <w:lang w:eastAsia="vi-VN"/>
        </w:rPr>
        <w:t>Có nội dung liên quan đến phát triển kinh tế không gian tầm thấp gắn với quản lý, bảo vệ vùng trời và bảo đảm an toàn hàng không.</w:t>
      </w:r>
    </w:p>
    <w:p w14:paraId="03ADF609" w14:textId="77777777" w:rsidR="00C36D6A" w:rsidRDefault="00C36D6A" w:rsidP="00F453E3">
      <w:pPr>
        <w:spacing w:before="120" w:after="120" w:line="340" w:lineRule="exact"/>
        <w:ind w:firstLine="720"/>
        <w:jc w:val="both"/>
        <w:rPr>
          <w:rFonts w:ascii="Times New Roman Bold" w:eastAsia="Times New Roman" w:hAnsi="Times New Roman Bold" w:cs="Times New Roman"/>
          <w:b/>
          <w:bCs/>
          <w:kern w:val="0"/>
          <w:sz w:val="28"/>
          <w:szCs w:val="28"/>
          <w14:ligatures w14:val="none"/>
        </w:rPr>
      </w:pPr>
      <w:r>
        <w:rPr>
          <w:rFonts w:ascii="Times New Roman Bold" w:eastAsia="Times New Roman" w:hAnsi="Times New Roman Bold" w:cs="Times New Roman"/>
          <w:b/>
          <w:bCs/>
          <w:kern w:val="0"/>
          <w:sz w:val="28"/>
          <w:szCs w:val="28"/>
          <w14:ligatures w14:val="none"/>
        </w:rPr>
        <w:t>Điều 14. Tham gia ý kiến, thẩm định trong quy hoạch</w:t>
      </w:r>
    </w:p>
    <w:p w14:paraId="43C47A2E"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Cơ quan lập quy hoạch có trách nhiệm gửi lấy ý kiến bằng văn bản của cơ quan quân sự có thẩm quyền trong quá trình xây dựng, điều chỉnh quy hoạch theo quy định của Nghị định này và quy định pháp luật có liên quan.</w:t>
      </w:r>
    </w:p>
    <w:p w14:paraId="6390186A" w14:textId="77777777" w:rsidR="00C36D6A" w:rsidRDefault="00C36D6A" w:rsidP="00F453E3">
      <w:pPr>
        <w:spacing w:before="120" w:after="120" w:line="340" w:lineRule="exact"/>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sz w:val="28"/>
          <w:szCs w:val="28"/>
          <w14:ligatures w14:val="none"/>
        </w:rPr>
        <w:t xml:space="preserve">2. Cơ quan chủ trì thẩm định quy hoạch có trách nhiệm rà soát, xác định quy hoạch có nội dung liên quan trực tiếp đến quốc phòng theo quy định tại Điều </w:t>
      </w:r>
      <w:r>
        <w:rPr>
          <w:rFonts w:ascii="Times New Roman" w:eastAsia="Times New Roman" w:hAnsi="Times New Roman" w:cs="Times New Roman"/>
          <w:kern w:val="0"/>
          <w:sz w:val="28"/>
          <w:szCs w:val="28"/>
          <w14:ligatures w14:val="none"/>
        </w:rPr>
        <w:lastRenderedPageBreak/>
        <w:t>13 Nghị định này để mời cơ quan quân sự theo phân cấp thẩm quyền tham gia Hội đồng thẩm định.</w:t>
      </w:r>
    </w:p>
    <w:p w14:paraId="2A059551"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Cơ quan quân sự theo phân cấp thẩm quyền quy định tại Nghị định này có trách nhiệm tham gia ý kiến, thẩm định trong thời hạn theo quy định của pháp luật chuyên ngành hoặc theo yêu cầu của cơ quan chủ trì. Trường hợp cần kéo dài thời gian xử lý thì phải có văn bản thông báo và nêu rõ lý do.</w:t>
      </w:r>
    </w:p>
    <w:p w14:paraId="333E131A" w14:textId="232289FC"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882156">
        <w:rPr>
          <w:rFonts w:ascii="Times New Roman" w:hAnsi="Times New Roman" w:cs="Times New Roman"/>
          <w:sz w:val="28"/>
          <w:szCs w:val="28"/>
        </w:rPr>
        <w:t>Thẩm quyền</w:t>
      </w:r>
      <w:r>
        <w:rPr>
          <w:rFonts w:ascii="Times New Roman" w:hAnsi="Times New Roman" w:cs="Times New Roman"/>
          <w:sz w:val="28"/>
          <w:szCs w:val="28"/>
        </w:rPr>
        <w:t xml:space="preserve"> tham gia ý kiến, thẩm định trong quy hoạch</w:t>
      </w:r>
    </w:p>
    <w:p w14:paraId="6F6F9BA4" w14:textId="77777777" w:rsidR="00C36D6A" w:rsidRDefault="00C36D6A" w:rsidP="00F453E3">
      <w:pPr>
        <w:spacing w:before="120" w:after="120" w:line="34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a) Bộ Quốc phòng tham gia ý kiến, thẩm định đối với các loại quy hoạch sau:</w:t>
      </w:r>
    </w:p>
    <w:p w14:paraId="27B2E28F" w14:textId="54067727" w:rsidR="00C36D6A" w:rsidRDefault="00C36D6A" w:rsidP="00F453E3">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Quy hoạch tổng thể quốc gia</w:t>
      </w:r>
      <w:r w:rsidR="00096D38">
        <w:rPr>
          <w:rFonts w:ascii="Times New Roman" w:hAnsi="Times New Roman" w:cs="Times New Roman"/>
          <w:color w:val="000000"/>
          <w:sz w:val="28"/>
          <w:szCs w:val="28"/>
          <w:shd w:val="clear" w:color="auto" w:fill="FFFFFF"/>
        </w:rPr>
        <w:t>;</w:t>
      </w:r>
    </w:p>
    <w:p w14:paraId="14AA44B8" w14:textId="41FB1753" w:rsidR="00C36D6A" w:rsidRDefault="00C36D6A" w:rsidP="00F453E3">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Quy hoạch không gian biển quốc gia</w:t>
      </w:r>
      <w:r w:rsidR="00096D38">
        <w:rPr>
          <w:rFonts w:ascii="Times New Roman" w:hAnsi="Times New Roman" w:cs="Times New Roman"/>
          <w:color w:val="000000"/>
          <w:sz w:val="28"/>
          <w:szCs w:val="28"/>
          <w:shd w:val="clear" w:color="auto" w:fill="FFFFFF"/>
        </w:rPr>
        <w:t>;</w:t>
      </w:r>
    </w:p>
    <w:p w14:paraId="631B063B" w14:textId="0D581EEE" w:rsidR="00C36D6A" w:rsidRDefault="00C36D6A" w:rsidP="00F453E3">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Quy hoạch sử dụng đất quốc gia</w:t>
      </w:r>
      <w:r w:rsidR="00096D38">
        <w:rPr>
          <w:rFonts w:ascii="Times New Roman" w:hAnsi="Times New Roman" w:cs="Times New Roman"/>
          <w:color w:val="000000"/>
          <w:sz w:val="28"/>
          <w:szCs w:val="28"/>
          <w:shd w:val="clear" w:color="auto" w:fill="FFFFFF"/>
        </w:rPr>
        <w:t>;</w:t>
      </w:r>
    </w:p>
    <w:p w14:paraId="1ECAF8E7" w14:textId="1322A8A8"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Quy hoạch ngành</w:t>
      </w:r>
      <w:r w:rsidR="00096D38">
        <w:rPr>
          <w:rFonts w:ascii="Times New Roman" w:hAnsi="Times New Roman" w:cs="Times New Roman"/>
          <w:sz w:val="28"/>
          <w:szCs w:val="28"/>
        </w:rPr>
        <w:t>;</w:t>
      </w:r>
    </w:p>
    <w:p w14:paraId="6BBB65DF" w14:textId="0D0FC181" w:rsidR="00C36D6A" w:rsidRDefault="00C36D6A" w:rsidP="00F453E3">
      <w:pPr>
        <w:spacing w:before="120" w:after="120" w:line="340" w:lineRule="exact"/>
        <w:ind w:firstLine="720"/>
        <w:jc w:val="both"/>
        <w:rPr>
          <w:rFonts w:ascii="Times New Roman" w:hAnsi="Times New Roman" w:cs="Times New Roman"/>
          <w:color w:val="000000"/>
          <w:spacing w:val="-6"/>
          <w:sz w:val="28"/>
          <w:szCs w:val="28"/>
          <w:shd w:val="clear" w:color="auto" w:fill="FFFFFF"/>
        </w:rPr>
      </w:pPr>
      <w:r>
        <w:rPr>
          <w:rFonts w:ascii="Times New Roman" w:hAnsi="Times New Roman" w:cs="Times New Roman"/>
          <w:spacing w:val="-6"/>
          <w:sz w:val="28"/>
          <w:szCs w:val="28"/>
        </w:rPr>
        <w:t>Quy hoạch chi tiết ngành</w:t>
      </w:r>
      <w:r>
        <w:rPr>
          <w:rFonts w:ascii="Times New Roman" w:hAnsi="Times New Roman" w:cs="Times New Roman"/>
          <w:color w:val="000000"/>
          <w:spacing w:val="-6"/>
          <w:sz w:val="28"/>
          <w:szCs w:val="28"/>
        </w:rPr>
        <w:t xml:space="preserve">, trừ </w:t>
      </w:r>
      <w:r>
        <w:rPr>
          <w:rFonts w:ascii="Times New Roman" w:hAnsi="Times New Roman" w:cs="Times New Roman"/>
          <w:color w:val="000000"/>
          <w:spacing w:val="-6"/>
          <w:sz w:val="28"/>
          <w:szCs w:val="28"/>
          <w:shd w:val="clear" w:color="auto" w:fill="FFFFFF"/>
        </w:rPr>
        <w:t>quy hoạch khảo cổ, quy hoạch bảo quản, tu bổ, phục hồi di tích của cụm di tích quốc gia hoặc cụm di tích quốc gia với di tích cấp tỉnh</w:t>
      </w:r>
      <w:r w:rsidR="00096D38">
        <w:rPr>
          <w:rFonts w:ascii="Times New Roman" w:hAnsi="Times New Roman" w:cs="Times New Roman"/>
          <w:color w:val="000000"/>
          <w:spacing w:val="-6"/>
          <w:sz w:val="28"/>
          <w:szCs w:val="28"/>
          <w:shd w:val="clear" w:color="auto" w:fill="FFFFFF"/>
        </w:rPr>
        <w:t>;</w:t>
      </w:r>
    </w:p>
    <w:p w14:paraId="0F3FFF72" w14:textId="4588A02E"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Q</w:t>
      </w:r>
      <w:r>
        <w:rPr>
          <w:rFonts w:ascii="Times New Roman" w:hAnsi="Times New Roman" w:cs="Times New Roman"/>
          <w:sz w:val="28"/>
          <w:szCs w:val="28"/>
        </w:rPr>
        <w:t>uy hoạch vùng</w:t>
      </w:r>
      <w:r w:rsidR="00096D38">
        <w:rPr>
          <w:rFonts w:ascii="Times New Roman" w:hAnsi="Times New Roman" w:cs="Times New Roman"/>
          <w:sz w:val="28"/>
          <w:szCs w:val="28"/>
        </w:rPr>
        <w:t>;</w:t>
      </w:r>
    </w:p>
    <w:p w14:paraId="25376D64" w14:textId="286669E9" w:rsidR="00C36D6A" w:rsidRDefault="00C36D6A" w:rsidP="00F453E3">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Quy hoạch đô thị và nông thôn </w:t>
      </w:r>
      <w:r>
        <w:rPr>
          <w:rFonts w:ascii="Times New Roman" w:hAnsi="Times New Roman" w:cs="Times New Roman"/>
          <w:color w:val="000000"/>
          <w:sz w:val="28"/>
          <w:szCs w:val="28"/>
        </w:rPr>
        <w:t>thuộc thẩm quyền phê duyệt của Thủ tướng Chính ph</w:t>
      </w:r>
      <w:r w:rsidR="00896AB7">
        <w:rPr>
          <w:rFonts w:ascii="Times New Roman" w:hAnsi="Times New Roman" w:cs="Times New Roman"/>
          <w:color w:val="000000"/>
          <w:sz w:val="28"/>
          <w:szCs w:val="28"/>
        </w:rPr>
        <w:t>ủ</w:t>
      </w:r>
      <w:r w:rsidR="00096D38">
        <w:rPr>
          <w:rFonts w:ascii="Times New Roman" w:hAnsi="Times New Roman" w:cs="Times New Roman"/>
          <w:color w:val="000000"/>
          <w:sz w:val="28"/>
          <w:szCs w:val="28"/>
        </w:rPr>
        <w:t>;</w:t>
      </w:r>
    </w:p>
    <w:p w14:paraId="5A6C58EA" w14:textId="6778DB77" w:rsidR="00C36D6A" w:rsidRDefault="00C36D6A" w:rsidP="00F453E3">
      <w:pPr>
        <w:spacing w:before="120" w:after="120" w:line="340" w:lineRule="exact"/>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en"/>
        </w:rPr>
        <w:t>Quy ho</w:t>
      </w:r>
      <w:r>
        <w:rPr>
          <w:rFonts w:ascii="Times New Roman" w:hAnsi="Times New Roman" w:cs="Times New Roman"/>
          <w:color w:val="000000"/>
          <w:sz w:val="28"/>
          <w:szCs w:val="28"/>
        </w:rPr>
        <w:t>ạch đơn vị hành chính - kinh tế đặc biệt</w:t>
      </w:r>
      <w:r w:rsidR="00096D38">
        <w:rPr>
          <w:rFonts w:ascii="Times New Roman" w:hAnsi="Times New Roman" w:cs="Times New Roman"/>
          <w:color w:val="000000"/>
          <w:sz w:val="28"/>
          <w:szCs w:val="28"/>
        </w:rPr>
        <w:t>;</w:t>
      </w:r>
    </w:p>
    <w:p w14:paraId="099BDCB5" w14:textId="3A19566B" w:rsidR="00C36D6A" w:rsidRDefault="00C36D6A" w:rsidP="00F453E3">
      <w:pPr>
        <w:spacing w:before="120" w:after="120" w:line="340" w:lineRule="exact"/>
        <w:ind w:firstLine="72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Quy hoạch thuộc </w:t>
      </w:r>
      <w:r w:rsidR="00896AB7">
        <w:rPr>
          <w:rFonts w:ascii="Times New Roman" w:hAnsi="Times New Roman" w:cs="Times New Roman"/>
          <w:color w:val="000000"/>
          <w:spacing w:val="-4"/>
          <w:sz w:val="28"/>
          <w:szCs w:val="28"/>
        </w:rPr>
        <w:t>điểm b và c khoản</w:t>
      </w:r>
      <w:r>
        <w:rPr>
          <w:rFonts w:ascii="Times New Roman" w:hAnsi="Times New Roman" w:cs="Times New Roman"/>
          <w:color w:val="000000"/>
          <w:spacing w:val="-4"/>
          <w:sz w:val="28"/>
          <w:szCs w:val="28"/>
        </w:rPr>
        <w:t xml:space="preserve"> này trong trường hợp cần thiết.</w:t>
      </w:r>
    </w:p>
    <w:p w14:paraId="3B6EBB1C" w14:textId="13908EF0" w:rsidR="00C36D6A" w:rsidRDefault="00C36D6A" w:rsidP="00F453E3">
      <w:pPr>
        <w:spacing w:before="120" w:after="120" w:line="34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b) Bộ Tư lệnh quân khu chủ trì, tổ </w:t>
      </w:r>
      <w:r>
        <w:rPr>
          <w:rFonts w:ascii="Times New Roman" w:eastAsia="Times New Roman" w:hAnsi="Times New Roman" w:cs="Times New Roman"/>
          <w:kern w:val="0"/>
          <w:sz w:val="28"/>
          <w:szCs w:val="28"/>
          <w14:ligatures w14:val="none"/>
        </w:rPr>
        <w:t>chức rà soát, đánh giá nội dung quy hoạch trên địa bàn quản lý; tổng hợp, đề xuất, báo cáo Bộ Quốc phòng khi được yêu cầu</w:t>
      </w:r>
      <w:r w:rsidR="006A45EF" w:rsidRPr="00096D38">
        <w:rPr>
          <w:rFonts w:ascii="Times New Roman" w:hAnsi="Times New Roman" w:cs="Times New Roman"/>
          <w:sz w:val="28"/>
          <w:szCs w:val="28"/>
          <w:shd w:val="clear" w:color="auto" w:fill="FFFFFF"/>
        </w:rPr>
        <w:t>;</w:t>
      </w:r>
    </w:p>
    <w:p w14:paraId="220CF338" w14:textId="3F456A53" w:rsidR="00C36D6A" w:rsidRPr="00E804D4" w:rsidRDefault="00C36D6A" w:rsidP="00F453E3">
      <w:pPr>
        <w:pStyle w:val="NormalWeb"/>
        <w:spacing w:before="120" w:beforeAutospacing="0" w:after="120" w:afterAutospacing="0" w:line="340" w:lineRule="exact"/>
        <w:ind w:firstLine="720"/>
        <w:jc w:val="both"/>
        <w:rPr>
          <w:sz w:val="28"/>
          <w:szCs w:val="28"/>
        </w:rPr>
      </w:pPr>
      <w:r w:rsidRPr="00E804D4">
        <w:rPr>
          <w:sz w:val="28"/>
          <w:szCs w:val="28"/>
        </w:rPr>
        <w:t>c) Bộ Tư lệnh Thủ đô Hà Nội chủ trì, tổ chức rà soát, đánh giá nội dung quy hoạch trên địa bàn Thành phố Hà Nội; tổng hợp, đề xuất, báo cáo Bộ Quốc phòng khi được yêu cầu</w:t>
      </w:r>
      <w:r w:rsidR="006A45EF" w:rsidRPr="00096D38">
        <w:rPr>
          <w:sz w:val="28"/>
          <w:szCs w:val="28"/>
        </w:rPr>
        <w:t>;</w:t>
      </w:r>
    </w:p>
    <w:p w14:paraId="65DB8136" w14:textId="375F5D62" w:rsidR="00C36D6A" w:rsidRDefault="00C36D6A" w:rsidP="00F453E3">
      <w:pPr>
        <w:spacing w:before="120" w:after="12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kern w:val="0"/>
          <w:sz w:val="28"/>
          <w:szCs w:val="28"/>
          <w14:ligatures w14:val="none"/>
        </w:rPr>
        <w:t xml:space="preserve">d) </w:t>
      </w:r>
      <w:r w:rsidR="00335DB1">
        <w:rPr>
          <w:rFonts w:ascii="Times New Roman" w:eastAsia="Times New Roman" w:hAnsi="Times New Roman" w:cs="Times New Roman"/>
          <w:kern w:val="0"/>
          <w:sz w:val="28"/>
          <w:szCs w:val="28"/>
          <w14:ligatures w14:val="none"/>
        </w:rPr>
        <w:t>Cơ quan</w:t>
      </w:r>
      <w:r>
        <w:rPr>
          <w:rFonts w:ascii="Times New Roman" w:eastAsia="Times New Roman" w:hAnsi="Times New Roman" w:cs="Times New Roman"/>
          <w:kern w:val="0"/>
          <w:sz w:val="28"/>
          <w:szCs w:val="28"/>
          <w14:ligatures w14:val="none"/>
        </w:rPr>
        <w:t xml:space="preserve"> quân sự cấp tỉnh tham gia ý kiến, thẩm định đối với </w:t>
      </w:r>
      <w:r>
        <w:rPr>
          <w:rFonts w:ascii="Times New Roman" w:eastAsia="Times New Roman" w:hAnsi="Times New Roman" w:cs="Times New Roman"/>
          <w:color w:val="000000"/>
          <w:kern w:val="0"/>
          <w:sz w:val="28"/>
          <w:szCs w:val="28"/>
          <w:shd w:val="clear" w:color="auto" w:fill="FFFFFF"/>
          <w14:ligatures w14:val="none"/>
        </w:rPr>
        <w:t>các loại quy hoạch sau:</w:t>
      </w:r>
    </w:p>
    <w:p w14:paraId="30F8D49A" w14:textId="77777777" w:rsidR="00C36D6A" w:rsidRDefault="00C36D6A" w:rsidP="00F453E3">
      <w:pPr>
        <w:spacing w:before="120" w:after="12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Quy hoạch tỉnh;</w:t>
      </w:r>
    </w:p>
    <w:p w14:paraId="5500E592" w14:textId="77777777" w:rsidR="00C36D6A" w:rsidRDefault="00C36D6A" w:rsidP="00F453E3">
      <w:pPr>
        <w:spacing w:before="120" w:after="12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Quy hoạch khảo cổ, quy hoạch bảo quản, tu bổ, phục hồi di tích của cụm di tích quốc gia hoặc cụm di tích quốc gia với di tích cấp tỉnh;</w:t>
      </w:r>
    </w:p>
    <w:p w14:paraId="1E73F2C6" w14:textId="77777777" w:rsidR="00C36D6A" w:rsidRDefault="00C36D6A" w:rsidP="00F453E3">
      <w:pPr>
        <w:spacing w:before="120" w:after="12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color w:val="000000"/>
          <w:kern w:val="0"/>
          <w:sz w:val="28"/>
          <w:szCs w:val="28"/>
          <w:shd w:val="clear" w:color="auto" w:fill="FFFFFF"/>
          <w14:ligatures w14:val="none"/>
        </w:rPr>
        <w:t>Quy hoạch đô thị và nông thôn thuộc thẩm quyền phê duyệt của Ủy ban nhân dân các cấp;</w:t>
      </w:r>
    </w:p>
    <w:p w14:paraId="61355C83" w14:textId="602255EA" w:rsidR="00C36D6A" w:rsidRDefault="00C36D6A" w:rsidP="00F453E3">
      <w:pPr>
        <w:spacing w:before="120" w:after="120" w:line="340" w:lineRule="exact"/>
        <w:ind w:firstLine="720"/>
        <w:jc w:val="both"/>
        <w:rPr>
          <w:rFonts w:ascii="Times New Roman" w:eastAsia="Times New Roman" w:hAnsi="Times New Roman" w:cs="Times New Roman"/>
          <w:color w:val="000000"/>
          <w:kern w:val="0"/>
          <w:sz w:val="28"/>
          <w:szCs w:val="28"/>
          <w:shd w:val="clear" w:color="auto" w:fill="FFFFFF"/>
          <w14:ligatures w14:val="none"/>
        </w:rPr>
      </w:pPr>
      <w:r>
        <w:rPr>
          <w:rFonts w:ascii="Times New Roman" w:eastAsia="Times New Roman" w:hAnsi="Times New Roman" w:cs="Times New Roman"/>
          <w:kern w:val="0"/>
          <w:sz w:val="28"/>
          <w:szCs w:val="28"/>
          <w14:ligatures w14:val="none"/>
        </w:rPr>
        <w:t>Quy hoạch phân khu, quy hoạch chi tiết khu chức năng</w:t>
      </w:r>
      <w:r w:rsidR="00096D38" w:rsidRPr="00096D38">
        <w:rPr>
          <w:rFonts w:ascii="Times New Roman" w:eastAsia="Times New Roman" w:hAnsi="Times New Roman" w:cs="Times New Roman"/>
          <w:kern w:val="0"/>
          <w:sz w:val="28"/>
          <w:szCs w:val="28"/>
          <w14:ligatures w14:val="none"/>
        </w:rPr>
        <w:t>;</w:t>
      </w:r>
    </w:p>
    <w:p w14:paraId="572AEB79" w14:textId="77777777" w:rsidR="00C36D6A" w:rsidRPr="00E804D4"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E804D4">
        <w:rPr>
          <w:rFonts w:ascii="Times New Roman" w:eastAsia="Times New Roman" w:hAnsi="Times New Roman" w:cs="Times New Roman"/>
          <w:kern w:val="0"/>
          <w:sz w:val="28"/>
          <w:szCs w:val="28"/>
          <w14:ligatures w14:val="none"/>
        </w:rPr>
        <w:lastRenderedPageBreak/>
        <w:t>Trường hợp quy hoạch có tác động liên tỉnh, Bộ Chỉ huy quân sự cấp tỉnh báo cáo Quân khu xem xét, tham gia ý kiến.</w:t>
      </w:r>
    </w:p>
    <w:p w14:paraId="249871A7" w14:textId="77777777" w:rsidR="00C36D6A" w:rsidRDefault="00C36D6A" w:rsidP="00F453E3">
      <w:pPr>
        <w:spacing w:before="120" w:after="120" w:line="340" w:lineRule="exact"/>
        <w:ind w:firstLine="720"/>
        <w:jc w:val="both"/>
        <w:rPr>
          <w:rFonts w:ascii="Times New Roman Bold" w:eastAsia="Times New Roman" w:hAnsi="Times New Roman Bold" w:cs="Times New Roman"/>
          <w:kern w:val="0"/>
          <w:sz w:val="28"/>
          <w:szCs w:val="28"/>
          <w14:ligatures w14:val="none"/>
        </w:rPr>
      </w:pPr>
      <w:r>
        <w:rPr>
          <w:rFonts w:ascii="Times New Roman" w:eastAsia="Times New Roman" w:hAnsi="Times New Roman" w:cs="Times New Roman"/>
          <w:b/>
          <w:bCs/>
          <w:spacing w:val="-10"/>
          <w:kern w:val="0"/>
          <w:sz w:val="28"/>
          <w:szCs w:val="28"/>
          <w14:ligatures w14:val="none"/>
        </w:rPr>
        <w:t xml:space="preserve">Điều 15. </w:t>
      </w:r>
      <w:r>
        <w:rPr>
          <w:rFonts w:ascii="Times New Roman Bold" w:eastAsia="Times New Roman" w:hAnsi="Times New Roman Bold" w:cs="Times New Roman"/>
          <w:b/>
          <w:bCs/>
          <w:kern w:val="0"/>
          <w:sz w:val="28"/>
          <w:szCs w:val="28"/>
          <w14:ligatures w14:val="none"/>
        </w:rPr>
        <w:t xml:space="preserve">Chiến lược, </w:t>
      </w:r>
      <w:r>
        <w:rPr>
          <w:rFonts w:ascii="Times New Roman Bold" w:eastAsia="Times New Roman" w:hAnsi="Times New Roman Bold" w:cs="Times New Roman"/>
          <w:b/>
          <w:bCs/>
          <w:kern w:val="36"/>
          <w:sz w:val="28"/>
          <w:szCs w:val="28"/>
          <w14:ligatures w14:val="none"/>
        </w:rPr>
        <w:t>kế hoạch, chương trình, đề án, dự án phát triển kinh tế - xã hội có nội dung liên quan trực tiếp đến quốc phòng</w:t>
      </w:r>
      <w:r>
        <w:rPr>
          <w:rFonts w:ascii="Times New Roman Bold" w:eastAsia="Times New Roman" w:hAnsi="Times New Roman Bold" w:cs="Times New Roman"/>
          <w:kern w:val="0"/>
          <w:sz w:val="28"/>
          <w:szCs w:val="28"/>
          <w14:ligatures w14:val="none"/>
        </w:rPr>
        <w:t xml:space="preserve"> </w:t>
      </w:r>
    </w:p>
    <w:p w14:paraId="28949BB3" w14:textId="43A4176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Chiến lược, kế hoạch, chương trình, đề án, dự án cấp quốc gia; chương trình mục tiêu quốc gia; dự án quan trọng quốc gia</w:t>
      </w:r>
      <w:r w:rsidR="00F72CD7" w:rsidRPr="00F72CD7">
        <w:rPr>
          <w:rFonts w:ascii="Times New Roman" w:eastAsia="Times New Roman" w:hAnsi="Times New Roman" w:cs="Times New Roman"/>
          <w:color w:val="FF0000"/>
          <w:kern w:val="0"/>
          <w:sz w:val="28"/>
          <w:szCs w:val="28"/>
          <w14:ligatures w14:val="none"/>
        </w:rPr>
        <w:t>.</w:t>
      </w:r>
    </w:p>
    <w:p w14:paraId="6825EF6D" w14:textId="11912351"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r>
        <w:rPr>
          <w:rFonts w:ascii="Times New Roman" w:eastAsia="Times New Roman" w:hAnsi="Times New Roman" w:cs="Times New Roman"/>
          <w:kern w:val="36"/>
          <w:sz w:val="28"/>
          <w:szCs w:val="28"/>
          <w14:ligatures w14:val="none"/>
        </w:rPr>
        <w:t>Chiến lược, kế hoạch, chương trình, đề án, dự án có một trong các yếu tố quy định tại khoản 3 Điều 13 Nghị định này</w:t>
      </w:r>
      <w:r w:rsidR="00F72CD7">
        <w:rPr>
          <w:rFonts w:ascii="Times New Roman" w:eastAsia="Times New Roman" w:hAnsi="Times New Roman" w:cs="Times New Roman"/>
          <w:kern w:val="36"/>
          <w:sz w:val="28"/>
          <w:szCs w:val="28"/>
          <w14:ligatures w14:val="none"/>
        </w:rPr>
        <w:t>.</w:t>
      </w:r>
    </w:p>
    <w:p w14:paraId="125F1ACB" w14:textId="77777777" w:rsidR="00C36D6A" w:rsidRDefault="00C36D6A" w:rsidP="00F453E3">
      <w:pPr>
        <w:spacing w:before="120" w:after="120" w:line="340" w:lineRule="exact"/>
        <w:ind w:firstLine="720"/>
        <w:jc w:val="both"/>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Điều 16. Tham gia ý kiến và thẩm định đối với chiến lược, kế hoạch, chương trình, đề án, dự án phát triển kinh tế - xã hội</w:t>
      </w:r>
    </w:p>
    <w:p w14:paraId="65938A54" w14:textId="77777777" w:rsidR="00C36D6A" w:rsidRPr="00F72CD7" w:rsidRDefault="00C36D6A" w:rsidP="00F453E3">
      <w:pPr>
        <w:spacing w:before="120" w:after="120" w:line="340" w:lineRule="exact"/>
        <w:ind w:firstLine="720"/>
        <w:jc w:val="both"/>
        <w:outlineLvl w:val="0"/>
        <w:rPr>
          <w:rFonts w:ascii="Times New Roman" w:eastAsia="Times New Roman" w:hAnsi="Times New Roman" w:cs="Times New Roman"/>
          <w:kern w:val="0"/>
          <w:sz w:val="28"/>
          <w:szCs w:val="28"/>
          <w14:ligatures w14:val="none"/>
        </w:rPr>
      </w:pPr>
      <w:r w:rsidRPr="00F72CD7">
        <w:rPr>
          <w:rFonts w:ascii="Times New Roman" w:eastAsia="Times New Roman" w:hAnsi="Times New Roman" w:cs="Times New Roman"/>
          <w:kern w:val="0"/>
          <w:sz w:val="28"/>
          <w:szCs w:val="28"/>
          <w14:ligatures w14:val="none"/>
        </w:rPr>
        <w:t xml:space="preserve">1. </w:t>
      </w:r>
      <w:r w:rsidRPr="00F72CD7">
        <w:rPr>
          <w:rFonts w:ascii="Times New Roman" w:eastAsia="Cambria Math" w:hAnsi="Times New Roman" w:cs="Times New Roman"/>
          <w:bCs/>
          <w:kern w:val="0"/>
          <w:sz w:val="28"/>
          <w:szCs w:val="28"/>
          <w:lang w:eastAsia="zh-CN"/>
        </w:rPr>
        <w:t>Cơ quan chủ trì lập chiến lược, kế hoạch, chương trình, đề án, dự án phát triển kinh tế - xã hội có trách nhiệm</w:t>
      </w:r>
      <w:r w:rsidRPr="00F72CD7">
        <w:rPr>
          <w:rFonts w:ascii="Times New Roman" w:eastAsia="Times New Roman" w:hAnsi="Times New Roman" w:cs="Times New Roman"/>
          <w:kern w:val="0"/>
          <w:sz w:val="28"/>
          <w:szCs w:val="28"/>
          <w14:ligatures w14:val="none"/>
        </w:rPr>
        <w:t xml:space="preserve"> xác định </w:t>
      </w:r>
      <w:r w:rsidRPr="00F72CD7">
        <w:rPr>
          <w:rFonts w:ascii="Times New Roman" w:hAnsi="Times New Roman" w:cs="Times New Roman"/>
          <w:kern w:val="0"/>
          <w:sz w:val="28"/>
          <w:szCs w:val="28"/>
        </w:rPr>
        <w:t xml:space="preserve">chiến lược, kế hoạch, chương trình, đề án, dự án có nội dung liên quan trực tiếp đến quốc phòng theo quy định của Nghị định này để </w:t>
      </w:r>
      <w:r w:rsidRPr="00F72CD7">
        <w:rPr>
          <w:rFonts w:ascii="Times New Roman" w:eastAsia="Times New Roman" w:hAnsi="Times New Roman" w:cs="Times New Roman"/>
          <w:kern w:val="0"/>
          <w:sz w:val="28"/>
          <w:szCs w:val="28"/>
          <w14:ligatures w14:val="none"/>
        </w:rPr>
        <w:t xml:space="preserve">lấy ý kiến cơ quan quân sự theo phân cấp thẩm quyền trong quá trình xây dựng </w:t>
      </w:r>
      <w:r w:rsidRPr="00F72CD7">
        <w:rPr>
          <w:rFonts w:ascii="Times New Roman" w:eastAsia="Cambria Math" w:hAnsi="Times New Roman" w:cs="Times New Roman"/>
          <w:bCs/>
          <w:kern w:val="0"/>
          <w:sz w:val="28"/>
          <w:szCs w:val="28"/>
          <w:lang w:eastAsia="zh-CN"/>
        </w:rPr>
        <w:t>chiến lược, kế hoạch, chương trình, đề án, dự án.</w:t>
      </w:r>
    </w:p>
    <w:p w14:paraId="682E9546" w14:textId="754B7E4D" w:rsidR="00C36D6A" w:rsidRPr="00775776" w:rsidRDefault="00C36D6A" w:rsidP="00775776">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Cambria Math" w:hAnsi="Times New Roman" w:cs="Times New Roman"/>
          <w:bCs/>
          <w:spacing w:val="-4"/>
          <w:sz w:val="28"/>
          <w:szCs w:val="28"/>
          <w:lang w:eastAsia="zh-CN"/>
        </w:rPr>
        <w:t xml:space="preserve">2. </w:t>
      </w:r>
      <w:r w:rsidRPr="00F72CD7">
        <w:rPr>
          <w:rFonts w:ascii="Times New Roman" w:eastAsia="Cambria Math" w:hAnsi="Times New Roman" w:cs="Times New Roman"/>
          <w:bCs/>
          <w:kern w:val="0"/>
          <w:sz w:val="28"/>
          <w:szCs w:val="28"/>
          <w:lang w:eastAsia="zh-CN"/>
        </w:rPr>
        <w:t>Cơ quan quân sự theo phân cấp thẩm quyền quy định tại Nghị định này có trách nhiệm tham gia ý kiến bằng văn bản về nội dung quốc phòng đối với chiến lược, kế hoạch, chương trình, đề án, dự án phát triển kinh tế - xã hội có nội dung liên quan trực tiếp đến quốc phòn</w:t>
      </w:r>
      <w:r w:rsidR="00F740C2">
        <w:rPr>
          <w:rFonts w:ascii="Times New Roman" w:eastAsia="Cambria Math" w:hAnsi="Times New Roman" w:cs="Times New Roman"/>
          <w:bCs/>
          <w:kern w:val="0"/>
          <w:sz w:val="28"/>
          <w:szCs w:val="28"/>
          <w:lang w:eastAsia="zh-CN"/>
        </w:rPr>
        <w:t xml:space="preserve">g </w:t>
      </w:r>
      <w:r w:rsidR="00F740C2">
        <w:rPr>
          <w:rFonts w:ascii="Times New Roman" w:eastAsia="Times New Roman" w:hAnsi="Times New Roman" w:cs="Times New Roman"/>
          <w:kern w:val="0"/>
          <w:sz w:val="28"/>
          <w:szCs w:val="28"/>
          <w14:ligatures w14:val="none"/>
        </w:rPr>
        <w:t>trong thời hạn theo quy định của pháp luật chuyên ngành hoặc theo yêu cầu của cơ quan chủ trì. Trường hợp cần kéo dài thời gian xử lý thì phải có văn bản thông báo và nêu rõ lý do.</w:t>
      </w:r>
    </w:p>
    <w:p w14:paraId="5E2199AF" w14:textId="77777777" w:rsidR="00C36D6A" w:rsidRPr="00F72CD7" w:rsidRDefault="00C36D6A" w:rsidP="00F453E3">
      <w:pPr>
        <w:spacing w:before="120" w:after="120" w:line="340" w:lineRule="exact"/>
        <w:ind w:firstLine="720"/>
        <w:jc w:val="both"/>
        <w:outlineLvl w:val="0"/>
        <w:rPr>
          <w:rFonts w:ascii="Times New Roman" w:eastAsia="Cambria Math" w:hAnsi="Times New Roman" w:cs="Times New Roman"/>
          <w:bCs/>
          <w:sz w:val="28"/>
          <w:szCs w:val="28"/>
          <w:lang w:eastAsia="zh-CN"/>
        </w:rPr>
      </w:pPr>
      <w:r>
        <w:rPr>
          <w:rFonts w:ascii="Times New Roman" w:eastAsia="Cambria Math" w:hAnsi="Times New Roman" w:cs="Times New Roman"/>
          <w:bCs/>
          <w:sz w:val="28"/>
          <w:szCs w:val="28"/>
          <w:lang w:eastAsia="zh-CN"/>
        </w:rPr>
        <w:t xml:space="preserve">3. </w:t>
      </w:r>
      <w:r w:rsidRPr="00F72CD7">
        <w:rPr>
          <w:rFonts w:ascii="Times New Roman" w:eastAsia="Cambria Math" w:hAnsi="Times New Roman" w:cs="Times New Roman"/>
          <w:bCs/>
          <w:sz w:val="28"/>
          <w:szCs w:val="28"/>
          <w:lang w:eastAsia="zh-CN"/>
        </w:rPr>
        <w:t>Đối với các chương trình, dự án đầu tư công, dự án PPP, dự án đầu tư thuộc trường hợp chấp thuận chủ trương đầu tư có nội dung liên quan trực tiếp đến quốc phòng theo quy định của Nghị định này, cơ quan chủ trì thẩm định có trách nhiệm mời cơ quan quân sự theo phân cấp thẩm quyền tham gia thẩm định theo quy định của pháp luật về đầu tư và pháp luật có liên quan.</w:t>
      </w:r>
    </w:p>
    <w:p w14:paraId="4A11C70F" w14:textId="04D3DDF2" w:rsidR="00C36D6A" w:rsidRDefault="00C36D6A" w:rsidP="00F453E3">
      <w:pPr>
        <w:spacing w:before="120" w:after="120" w:line="340" w:lineRule="exact"/>
        <w:ind w:firstLine="720"/>
        <w:jc w:val="both"/>
        <w:outlineLvl w:val="0"/>
        <w:rPr>
          <w:rFonts w:ascii="Times New Roman" w:eastAsia="Cambria Math" w:hAnsi="Times New Roman" w:cs="Times New Roman"/>
          <w:bCs/>
          <w:sz w:val="28"/>
          <w:szCs w:val="28"/>
          <w:lang w:eastAsia="zh-CN"/>
        </w:rPr>
      </w:pPr>
      <w:r>
        <w:rPr>
          <w:rFonts w:ascii="Times New Roman" w:eastAsia="Cambria Math" w:hAnsi="Times New Roman" w:cs="Times New Roman"/>
          <w:bCs/>
          <w:sz w:val="28"/>
          <w:szCs w:val="28"/>
          <w:lang w:eastAsia="zh-CN"/>
        </w:rPr>
        <w:t xml:space="preserve">Việc tham gia ý kiến, thẩm định đối với các dự án quy định tại </w:t>
      </w:r>
      <w:r w:rsidR="00F72CD7" w:rsidRPr="003F2682">
        <w:rPr>
          <w:rFonts w:ascii="Times New Roman" w:eastAsia="Cambria Math" w:hAnsi="Times New Roman" w:cs="Times New Roman"/>
          <w:bCs/>
          <w:sz w:val="28"/>
          <w:szCs w:val="28"/>
          <w:lang w:eastAsia="zh-CN"/>
        </w:rPr>
        <w:t>k</w:t>
      </w:r>
      <w:r w:rsidRPr="003F2682">
        <w:rPr>
          <w:rFonts w:ascii="Times New Roman" w:eastAsia="Cambria Math" w:hAnsi="Times New Roman" w:cs="Times New Roman"/>
          <w:bCs/>
          <w:sz w:val="28"/>
          <w:szCs w:val="28"/>
          <w:lang w:eastAsia="zh-CN"/>
        </w:rPr>
        <w:t>hoản</w:t>
      </w:r>
      <w:r>
        <w:rPr>
          <w:rFonts w:ascii="Times New Roman" w:eastAsia="Cambria Math" w:hAnsi="Times New Roman" w:cs="Times New Roman"/>
          <w:bCs/>
          <w:sz w:val="28"/>
          <w:szCs w:val="28"/>
          <w:lang w:eastAsia="zh-CN"/>
        </w:rPr>
        <w:t xml:space="preserve"> này được thực hiện ở giai đoạn quyết định chủ trương đầu tư. Trường hợp trong giai đoạn quyết định đầu tư có thay đổi về địa điểm, quy mô, mục tiêu, công năng sử dụng hoặc nội dung khác làm ảnh hưởng đến các yếu tố quốc phòng đã được xem xét trước đó thì cơ quan chủ trì thẩm định có trách nhiệm lấy ý kiến hoặc mời cơ quan quân sự có thẩm quyền tham gia thẩm định lại đối với các nội dung thay đổi</w:t>
      </w:r>
      <w:r w:rsidR="00021B98">
        <w:rPr>
          <w:rFonts w:ascii="Times New Roman" w:eastAsia="Cambria Math" w:hAnsi="Times New Roman" w:cs="Times New Roman"/>
          <w:bCs/>
          <w:sz w:val="28"/>
          <w:szCs w:val="28"/>
          <w:lang w:eastAsia="zh-CN"/>
        </w:rPr>
        <w:t>.</w:t>
      </w:r>
    </w:p>
    <w:p w14:paraId="270E674A" w14:textId="4597071E" w:rsidR="00C36D6A" w:rsidRDefault="00C36D6A" w:rsidP="00F453E3">
      <w:pPr>
        <w:spacing w:before="120" w:after="120" w:line="340" w:lineRule="exact"/>
        <w:ind w:firstLine="720"/>
        <w:jc w:val="both"/>
        <w:outlineLvl w:val="0"/>
        <w:rPr>
          <w:rFonts w:ascii="Times New Roman" w:eastAsia="Cambria Math" w:hAnsi="Times New Roman" w:cs="Times New Roman"/>
          <w:bCs/>
          <w:sz w:val="28"/>
          <w:szCs w:val="28"/>
          <w:lang w:eastAsia="zh-CN"/>
        </w:rPr>
      </w:pPr>
      <w:r>
        <w:rPr>
          <w:rFonts w:ascii="Times New Roman" w:eastAsia="Cambria Math" w:hAnsi="Times New Roman" w:cs="Times New Roman"/>
          <w:bCs/>
          <w:sz w:val="28"/>
          <w:szCs w:val="28"/>
          <w:lang w:eastAsia="zh-CN"/>
        </w:rPr>
        <w:t xml:space="preserve">4. </w:t>
      </w:r>
      <w:r w:rsidR="00775776">
        <w:rPr>
          <w:rFonts w:ascii="Times New Roman" w:eastAsia="Cambria Math" w:hAnsi="Times New Roman" w:cs="Times New Roman"/>
          <w:bCs/>
          <w:sz w:val="28"/>
          <w:szCs w:val="28"/>
          <w:lang w:eastAsia="zh-CN"/>
        </w:rPr>
        <w:t>Thẩm quyền</w:t>
      </w:r>
      <w:r>
        <w:rPr>
          <w:rFonts w:ascii="Times New Roman" w:eastAsia="Cambria Math" w:hAnsi="Times New Roman" w:cs="Times New Roman"/>
          <w:bCs/>
          <w:sz w:val="28"/>
          <w:szCs w:val="28"/>
          <w:lang w:eastAsia="zh-CN"/>
        </w:rPr>
        <w:t xml:space="preserve"> tham gia ý kiến, thẩm định chiến lược, kế hoạch, chương trình, đề án, dự án phát triển kinh tế - xã hội</w:t>
      </w:r>
    </w:p>
    <w:p w14:paraId="6E9D3761" w14:textId="77777777" w:rsidR="00C36D6A" w:rsidRDefault="00C36D6A" w:rsidP="00F453E3">
      <w:pPr>
        <w:spacing w:before="120" w:after="120" w:line="340" w:lineRule="exact"/>
        <w:ind w:firstLine="720"/>
        <w:jc w:val="both"/>
        <w:outlineLvl w:val="0"/>
        <w:rPr>
          <w:rFonts w:ascii="Times New Roman" w:eastAsia="Cambria Math" w:hAnsi="Times New Roman" w:cs="Times New Roman"/>
          <w:bCs/>
          <w:sz w:val="28"/>
          <w:szCs w:val="28"/>
          <w:lang w:eastAsia="zh-CN"/>
        </w:rPr>
      </w:pPr>
      <w:r>
        <w:rPr>
          <w:rFonts w:ascii="Times New Roman" w:eastAsia="Cambria Math" w:hAnsi="Times New Roman" w:cs="Times New Roman"/>
          <w:bCs/>
          <w:sz w:val="28"/>
          <w:szCs w:val="28"/>
          <w:lang w:eastAsia="zh-CN"/>
        </w:rPr>
        <w:t>a) Bộ Quốc phòng tham gia ý kiến, thẩm định đối với:</w:t>
      </w:r>
    </w:p>
    <w:p w14:paraId="2062789B" w14:textId="77777777" w:rsidR="00C36D6A" w:rsidRDefault="00C36D6A" w:rsidP="00F453E3">
      <w:pPr>
        <w:spacing w:before="120" w:after="120" w:line="340" w:lineRule="exact"/>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Chiến lược, kế hoạch, chương trình, đề án, dự án thuộc thẩm quyền quyết định của Quốc hội, Chính phủ, Thủ tướng Chính phủ; </w:t>
      </w:r>
    </w:p>
    <w:p w14:paraId="7CB9893A" w14:textId="77777777" w:rsidR="00C36D6A" w:rsidRDefault="00C36D6A" w:rsidP="00F453E3">
      <w:pPr>
        <w:spacing w:before="120" w:after="120" w:line="340" w:lineRule="exact"/>
        <w:ind w:firstLine="720"/>
        <w:jc w:val="both"/>
        <w:outlineLvl w:val="0"/>
        <w:rPr>
          <w:rFonts w:ascii="Times New Roman" w:hAnsi="Times New Roman" w:cs="Times New Roman"/>
          <w:sz w:val="28"/>
          <w:szCs w:val="28"/>
        </w:rPr>
      </w:pPr>
      <w:r>
        <w:rPr>
          <w:rFonts w:ascii="Times New Roman" w:hAnsi="Times New Roman" w:cs="Times New Roman"/>
          <w:sz w:val="28"/>
          <w:szCs w:val="28"/>
        </w:rPr>
        <w:lastRenderedPageBreak/>
        <w:t>Chiến lược, kế hoạch, chương trình, đề án, dự án có tác động liên vùng thuộc thẩm quyền quyết định của Bộ trưởng, người đứng đầu cơ quan Trung ương, cơ quan khác.</w:t>
      </w:r>
    </w:p>
    <w:p w14:paraId="74D27BBD" w14:textId="302F5AD3" w:rsidR="00C36D6A" w:rsidRDefault="00C36D6A" w:rsidP="00F453E3">
      <w:pPr>
        <w:pStyle w:val="NormalWeb"/>
        <w:spacing w:before="120" w:beforeAutospacing="0" w:after="120" w:afterAutospacing="0" w:line="340" w:lineRule="exact"/>
        <w:ind w:firstLine="720"/>
        <w:jc w:val="both"/>
        <w:rPr>
          <w:sz w:val="28"/>
          <w:szCs w:val="28"/>
        </w:rPr>
      </w:pPr>
      <w:r>
        <w:rPr>
          <w:sz w:val="28"/>
          <w:szCs w:val="28"/>
        </w:rPr>
        <w:t xml:space="preserve">b) Bộ Tư lệnh quân khu chủ trì tham gia ý kiến, thẩm định đối với chiến lược, kế hoạch, chương trình, đề án, dự án thực hiện trên địa bàn từ 02 đơn vị hành chính cấp tỉnh trở lên thuộc phạm vi địa bàn quân khu quản lý trừ các trường hợp quy định tại Điểm a </w:t>
      </w:r>
      <w:r w:rsidR="00F72CD7" w:rsidRPr="003F2682">
        <w:rPr>
          <w:sz w:val="28"/>
          <w:szCs w:val="28"/>
        </w:rPr>
        <w:t>k</w:t>
      </w:r>
      <w:r>
        <w:rPr>
          <w:sz w:val="28"/>
          <w:szCs w:val="28"/>
        </w:rPr>
        <w:t>hoản này.</w:t>
      </w:r>
    </w:p>
    <w:p w14:paraId="49E203A9" w14:textId="77777777" w:rsidR="00C36D6A" w:rsidRDefault="00C36D6A" w:rsidP="00F453E3">
      <w:pPr>
        <w:pStyle w:val="NormalWeb"/>
        <w:spacing w:before="120" w:beforeAutospacing="0" w:after="120" w:afterAutospacing="0" w:line="340" w:lineRule="exact"/>
        <w:ind w:firstLine="720"/>
        <w:jc w:val="both"/>
        <w:rPr>
          <w:sz w:val="28"/>
          <w:szCs w:val="28"/>
        </w:rPr>
      </w:pPr>
      <w:r>
        <w:rPr>
          <w:sz w:val="28"/>
          <w:szCs w:val="28"/>
        </w:rPr>
        <w:t>c) Bộ Tư lệnh Thủ đô Hà Nội chủ trì tham gia ý kiến, thẩm định đối với chiến lược, kế hoạch, chương trình, đề án, dự án phát triển kinh tế - xã hội trên địa bàn Thành phố Hà Nội hoặc thuộc thẩm quyền phê duyệt của Chủ tịch</w:t>
      </w:r>
      <w:r>
        <w:t xml:space="preserve"> </w:t>
      </w:r>
      <w:r>
        <w:rPr>
          <w:sz w:val="28"/>
          <w:szCs w:val="28"/>
        </w:rPr>
        <w:t>Ủy ban nhân dân Thành phố Hà Nội.</w:t>
      </w:r>
    </w:p>
    <w:p w14:paraId="7EB349ED" w14:textId="5A3D3249" w:rsidR="00C36D6A" w:rsidRDefault="00C36D6A" w:rsidP="00F453E3">
      <w:pPr>
        <w:spacing w:before="120" w:after="120" w:line="340" w:lineRule="exact"/>
        <w:ind w:firstLine="720"/>
        <w:jc w:val="both"/>
        <w:outlineLvl w:val="0"/>
        <w:rPr>
          <w:rFonts w:ascii="Times New Roman" w:eastAsia="Cambria Math" w:hAnsi="Times New Roman" w:cs="Times New Roman"/>
          <w:bCs/>
          <w:sz w:val="28"/>
          <w:szCs w:val="28"/>
          <w:lang w:eastAsia="zh-CN"/>
        </w:rPr>
      </w:pPr>
      <w:r>
        <w:rPr>
          <w:rFonts w:ascii="Times New Roman" w:eastAsia="Cambria Math" w:hAnsi="Times New Roman" w:cs="Times New Roman"/>
          <w:bCs/>
          <w:sz w:val="28"/>
          <w:szCs w:val="28"/>
          <w:lang w:eastAsia="zh-CN"/>
        </w:rPr>
        <w:t xml:space="preserve">d) </w:t>
      </w:r>
      <w:r w:rsidR="005027A3">
        <w:rPr>
          <w:rFonts w:ascii="Times New Roman" w:eastAsia="Cambria Math" w:hAnsi="Times New Roman" w:cs="Times New Roman"/>
          <w:bCs/>
          <w:sz w:val="28"/>
          <w:szCs w:val="28"/>
          <w:lang w:eastAsia="zh-CN"/>
        </w:rPr>
        <w:t>Cơ quan</w:t>
      </w:r>
      <w:r>
        <w:rPr>
          <w:rFonts w:ascii="Times New Roman" w:eastAsia="Cambria Math" w:hAnsi="Times New Roman" w:cs="Times New Roman"/>
          <w:bCs/>
          <w:sz w:val="28"/>
          <w:szCs w:val="28"/>
          <w:lang w:eastAsia="zh-CN"/>
        </w:rPr>
        <w:t xml:space="preserve"> quân sự cấp tỉnh tham gia ý kiến, thẩm định đối với:</w:t>
      </w:r>
    </w:p>
    <w:p w14:paraId="3F27F9A4" w14:textId="0616F3D9" w:rsidR="00C36D6A" w:rsidRDefault="00C36D6A" w:rsidP="00F453E3">
      <w:pPr>
        <w:spacing w:before="120" w:after="120" w:line="340" w:lineRule="exact"/>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Chiến lược, kế hoạch, chương trình, đề án, dự án thuộc thẩm quyền quyết định của Hội đồng nhân dân cấp tỉnh; Chủ tịch Ủy ban nhân dân cấp tỉnh, Ủy ban nhân dân </w:t>
      </w:r>
      <w:r w:rsidRPr="003F2682">
        <w:rPr>
          <w:rFonts w:ascii="Times New Roman" w:hAnsi="Times New Roman" w:cs="Times New Roman"/>
          <w:sz w:val="28"/>
          <w:szCs w:val="28"/>
        </w:rPr>
        <w:t>các cấp</w:t>
      </w:r>
      <w:r w:rsidR="00F72CD7" w:rsidRPr="003F2682">
        <w:rPr>
          <w:rFonts w:ascii="Times New Roman" w:hAnsi="Times New Roman" w:cs="Times New Roman"/>
          <w:sz w:val="28"/>
          <w:szCs w:val="28"/>
        </w:rPr>
        <w:t xml:space="preserve"> (cấp xã)</w:t>
      </w:r>
      <w:r w:rsidRPr="003F2682">
        <w:rPr>
          <w:rFonts w:ascii="Times New Roman" w:hAnsi="Times New Roman" w:cs="Times New Roman"/>
          <w:sz w:val="28"/>
          <w:szCs w:val="28"/>
        </w:rPr>
        <w:t xml:space="preserve"> thực </w:t>
      </w:r>
      <w:r>
        <w:rPr>
          <w:rFonts w:ascii="Times New Roman" w:hAnsi="Times New Roman" w:cs="Times New Roman"/>
          <w:sz w:val="28"/>
          <w:szCs w:val="28"/>
        </w:rPr>
        <w:t>hiện trên địa bàn nội tỉnh. Đối với chiến lược, kế hoạch, chương trình, đề án, dự án thuộc thẩm quyền địa phương nhưng có nội dung phức tạp, nhạy cảm, liên quan đến khu vực trọng yếu về quốc phòng, khu vực biên giới, biển, đảo, công trình quốc phòng, khu quân sự, hạ tầng trọng yếu hoặc có yếu tố nước ngoài có khả năng ảnh hưởng đến quốc phòng, Bộ Chỉ huy quân sự cấp tỉnh báo cáo quân khu; trường hợp cần thiết, quân khu báo cáo Bộ Quốc phòng xem xét, cho ý kiến;</w:t>
      </w:r>
    </w:p>
    <w:p w14:paraId="7BA0DBD2" w14:textId="77777777" w:rsidR="00C36D6A" w:rsidRPr="00794F0E" w:rsidRDefault="00C36D6A" w:rsidP="00F453E3">
      <w:pPr>
        <w:spacing w:before="120" w:after="120" w:line="340" w:lineRule="exact"/>
        <w:ind w:firstLine="720"/>
        <w:jc w:val="both"/>
        <w:outlineLvl w:val="0"/>
        <w:rPr>
          <w:rFonts w:ascii="Times New Roman" w:hAnsi="Times New Roman" w:cs="Times New Roman"/>
          <w:color w:val="000000"/>
          <w:spacing w:val="-2"/>
          <w:sz w:val="28"/>
          <w:szCs w:val="28"/>
          <w:shd w:val="clear" w:color="auto" w:fill="FFFFFF"/>
        </w:rPr>
      </w:pPr>
      <w:bookmarkStart w:id="12" w:name="dieu_29"/>
      <w:r w:rsidRPr="00794F0E">
        <w:rPr>
          <w:rFonts w:ascii="Times New Roman" w:hAnsi="Times New Roman" w:cs="Times New Roman"/>
          <w:color w:val="000000"/>
          <w:spacing w:val="-2"/>
          <w:sz w:val="28"/>
          <w:szCs w:val="28"/>
          <w:shd w:val="clear" w:color="auto" w:fill="FFFFFF"/>
        </w:rPr>
        <w:t>Dự án nhóm A, nhóm B, nhóm C sử dụng vốn đầu tư công do doanh nghiệp nhà nước quản lý</w:t>
      </w:r>
      <w:bookmarkEnd w:id="12"/>
      <w:r w:rsidRPr="00794F0E">
        <w:rPr>
          <w:rFonts w:ascii="Times New Roman" w:hAnsi="Times New Roman" w:cs="Times New Roman"/>
          <w:color w:val="000000"/>
          <w:spacing w:val="-2"/>
          <w:sz w:val="28"/>
          <w:szCs w:val="28"/>
          <w:shd w:val="clear" w:color="auto" w:fill="FFFFFF"/>
        </w:rPr>
        <w:t xml:space="preserve"> thuộc thẩm quyền quyết định của Hội đồng thành viên hoặc Chủ tịch công ty hoặc Hội đồng quản trị của doanh nghiệp nhà nước. </w:t>
      </w:r>
      <w:r w:rsidRPr="00794F0E">
        <w:rPr>
          <w:rFonts w:ascii="Times New Roman" w:hAnsi="Times New Roman" w:cs="Times New Roman"/>
          <w:iCs/>
          <w:spacing w:val="-2"/>
          <w:sz w:val="28"/>
          <w:szCs w:val="28"/>
        </w:rPr>
        <w:t>Q</w:t>
      </w:r>
      <w:r w:rsidRPr="00794F0E">
        <w:rPr>
          <w:rFonts w:ascii="Times New Roman" w:hAnsi="Times New Roman" w:cs="Times New Roman"/>
          <w:color w:val="000000"/>
          <w:spacing w:val="-2"/>
          <w:sz w:val="28"/>
          <w:szCs w:val="28"/>
          <w:shd w:val="clear" w:color="auto" w:fill="FFFFFF"/>
        </w:rPr>
        <w:t>uy định tại điểm này không áp dụng đối với doanh nghiệp nhà nước trực tiếp phục vụ quốc phòng.</w:t>
      </w:r>
    </w:p>
    <w:p w14:paraId="651DFFEC" w14:textId="77777777" w:rsidR="00C36D6A" w:rsidRDefault="00C36D6A" w:rsidP="00F453E3">
      <w:pPr>
        <w:spacing w:before="120" w:after="120" w:line="340" w:lineRule="exact"/>
        <w:ind w:firstLine="720"/>
        <w:jc w:val="both"/>
        <w:rPr>
          <w:rFonts w:ascii="Times New Roman" w:eastAsia="Cambria Math" w:hAnsi="Times New Roman" w:cs="Times New Roman"/>
          <w:b/>
          <w:bCs/>
          <w:kern w:val="0"/>
          <w:sz w:val="28"/>
          <w14:ligatures w14:val="none"/>
        </w:rPr>
      </w:pPr>
      <w:r>
        <w:rPr>
          <w:rFonts w:ascii="Times New Roman" w:eastAsia="Cambria Math" w:hAnsi="Times New Roman" w:cs="Times New Roman"/>
          <w:b/>
          <w:bCs/>
          <w:kern w:val="0"/>
          <w:sz w:val="28"/>
          <w14:ligatures w14:val="none"/>
        </w:rPr>
        <w:t xml:space="preserve">Điều 17. </w:t>
      </w:r>
      <w:r>
        <w:rPr>
          <w:rFonts w:ascii="Times New Roman" w:eastAsia="Cambria Math" w:hAnsi="Times New Roman" w:cs="Times New Roman"/>
          <w:b/>
          <w:bCs/>
          <w:kern w:val="0"/>
          <w:sz w:val="28"/>
          <w:lang w:val="vi-VN"/>
          <w14:ligatures w14:val="none"/>
        </w:rPr>
        <w:t>Kết hợp</w:t>
      </w:r>
      <w:r>
        <w:rPr>
          <w:rFonts w:ascii="Times New Roman" w:eastAsia="Cambria Math" w:hAnsi="Times New Roman" w:cs="Times New Roman"/>
          <w:b/>
          <w:bCs/>
          <w:kern w:val="0"/>
          <w:sz w:val="28"/>
          <w14:ligatures w14:val="none"/>
        </w:rPr>
        <w:t xml:space="preserve"> </w:t>
      </w:r>
      <w:r>
        <w:rPr>
          <w:rFonts w:ascii="Times New Roman" w:eastAsia="Cambria Math" w:hAnsi="Times New Roman" w:cs="Times New Roman"/>
          <w:b/>
          <w:bCs/>
          <w:kern w:val="0"/>
          <w:sz w:val="28"/>
          <w:lang w:val="vi-VN"/>
          <w14:ligatures w14:val="none"/>
        </w:rPr>
        <w:t xml:space="preserve">trong các ngành, lĩnh vực chủ </w:t>
      </w:r>
      <w:r>
        <w:rPr>
          <w:rFonts w:ascii="Times New Roman" w:eastAsia="Cambria Math" w:hAnsi="Times New Roman" w:cs="Times New Roman"/>
          <w:b/>
          <w:bCs/>
          <w:kern w:val="0"/>
          <w:sz w:val="28"/>
          <w14:ligatures w14:val="none"/>
        </w:rPr>
        <w:t>yếu</w:t>
      </w:r>
    </w:p>
    <w:p w14:paraId="4AEFEBA8" w14:textId="77777777" w:rsidR="00C36D6A" w:rsidRDefault="00C36D6A" w:rsidP="00F453E3">
      <w:pPr>
        <w:tabs>
          <w:tab w:val="center" w:pos="4680"/>
          <w:tab w:val="right" w:pos="9360"/>
        </w:tabs>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kern w:val="0"/>
          <w:sz w:val="28"/>
          <w:szCs w:val="28"/>
          <w14:ligatures w14:val="none"/>
        </w:rPr>
        <w:t xml:space="preserve">1. </w:t>
      </w:r>
      <w:bookmarkStart w:id="13" w:name="dieu_2_1"/>
      <w:r>
        <w:rPr>
          <w:rFonts w:ascii="Times New Roman" w:eastAsia="Times New Roman" w:hAnsi="Times New Roman" w:cs="Times New Roman"/>
          <w:kern w:val="0"/>
          <w:sz w:val="28"/>
          <w:szCs w:val="28"/>
          <w14:ligatures w14:val="none"/>
        </w:rPr>
        <w:t>Thông tin, truyền thông,</w:t>
      </w:r>
      <w:r>
        <w:rPr>
          <w:rFonts w:ascii="Times New Roman" w:hAnsi="Times New Roman" w:cs="Times New Roman"/>
          <w:color w:val="000000"/>
          <w:sz w:val="28"/>
          <w:szCs w:val="28"/>
          <w:shd w:val="clear" w:color="auto" w:fill="FFFFFF"/>
        </w:rPr>
        <w:t xml:space="preserve"> khoa học, công nghệ, đổi mới sáng tạo và chuyển đổi số</w:t>
      </w:r>
      <w:bookmarkEnd w:id="13"/>
    </w:p>
    <w:p w14:paraId="1FE56E9D" w14:textId="77777777" w:rsidR="00C90F6C" w:rsidRPr="002E1A7C" w:rsidRDefault="00C90F6C"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a) Xây dựng hệ thống thông tin liên lạc dân sự kết hợp chặt chẽ với hệ thống thông tin liên lạc của các đơn vị lực lượng vũ trang, doanh nghiệp quốc phòng, an ninh; kết hợp giữa phương tiện thông tin liên lạc hiện đại và thô sơ để bảo đảm thông tin kịp thời, chính xác, bí mật, an toàn, vững chắc phục vụ lãnh đạo, chỉ đạo, chỉ huy các lực lượng trong mọi tình huống; có giải pháp an ninh mạng, an toàn thông tin số cho hệ thống thông tin và có các biện pháp chống tác chiến điện tử, tác chiến không gian mạng;</w:t>
      </w:r>
    </w:p>
    <w:p w14:paraId="3FD138AE" w14:textId="77777777" w:rsidR="00C90F6C" w:rsidRPr="002E1A7C" w:rsidRDefault="00C90F6C"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b) Bộ, ngành, địa phương tăng cường tuyên truyền, phổ biến các nội dung, hình thức kết hợp quốc phòng với kinh tế - xã hội và kinh tế xã hội với quốc phòng trên các thông tin đại chúng, hệ thống thông tin cơ sở và thông tin đối ngoại. Đấu tranh với các thế lực thù địch trên mặt trận văn hóa, thông tin, tuyên truyền.</w:t>
      </w:r>
    </w:p>
    <w:p w14:paraId="6EFAC244" w14:textId="2BB2BF13" w:rsidR="00C90F6C" w:rsidRPr="002E1A7C" w:rsidRDefault="00C90F6C"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lastRenderedPageBreak/>
        <w:t>c) Hoạt động khoa học và công nghệ</w:t>
      </w:r>
      <w:r w:rsidR="002E1A7C" w:rsidRPr="002E1A7C">
        <w:rPr>
          <w:rFonts w:ascii="Times New Roman" w:eastAsia="Times New Roman" w:hAnsi="Times New Roman" w:cs="Times New Roman"/>
          <w:kern w:val="0"/>
          <w:sz w:val="28"/>
          <w:szCs w:val="28"/>
          <w14:ligatures w14:val="none"/>
        </w:rPr>
        <w:t xml:space="preserve">, đổi mới sáng tạo, chuyển đổi số, hạ tầng số, hạ tầng viễn thông, hệ thống thông tin, dữ liệu số; </w:t>
      </w:r>
      <w:r w:rsidRPr="002E1A7C">
        <w:rPr>
          <w:rFonts w:ascii="Times New Roman" w:eastAsia="Times New Roman" w:hAnsi="Times New Roman" w:cs="Times New Roman"/>
          <w:kern w:val="0"/>
          <w:sz w:val="28"/>
          <w:szCs w:val="28"/>
          <w14:ligatures w14:val="none"/>
        </w:rPr>
        <w:t>phát triển tiềm lực khoa học và công nghệ; sở hữu trí tuệ; tiêu chuẩn đo lường chất lượng; năng lượng nguyên tử, an toàn bức xạ hạt nhân, trí tuệ nhân tạo, phục vụ dân sinh phải gắn với các ngành khoa học và công nghệ của quốc phòng;</w:t>
      </w:r>
    </w:p>
    <w:p w14:paraId="18CEDDB3" w14:textId="0FBC9D41" w:rsidR="00C90F6C" w:rsidRPr="002E1A7C" w:rsidRDefault="00C90F6C"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d) Ứng dụng các thành tựu khoa học công nghệ quân sự và công nghiệp quốc phòng phục vụ cho nền kinh tế quốc dân và ngược lại, kết nối tăng cường sức mạnh cho nền kinh tế, khuyến khích liên doanh, liên kết với các tổ chức trong nước và nước ngoài, tạo điều kiện thúc đẩy phát triển kinh tế, học tập kinh nghiệm quốc tế trong lĩnh vực này.</w:t>
      </w:r>
    </w:p>
    <w:p w14:paraId="2ABFC6C7" w14:textId="05503CAF" w:rsidR="00C36D6A" w:rsidRDefault="002E1A7C" w:rsidP="002E1A7C">
      <w:pPr>
        <w:pStyle w:val="NormalWeb"/>
        <w:spacing w:before="120" w:beforeAutospacing="0" w:after="120" w:afterAutospacing="0"/>
        <w:ind w:firstLine="720"/>
        <w:jc w:val="both"/>
        <w:rPr>
          <w:sz w:val="28"/>
          <w:szCs w:val="28"/>
        </w:rPr>
      </w:pPr>
      <w:r>
        <w:rPr>
          <w:sz w:val="28"/>
          <w:szCs w:val="28"/>
        </w:rPr>
        <w:t>đ</w:t>
      </w:r>
      <w:r w:rsidR="00C36D6A">
        <w:rPr>
          <w:sz w:val="28"/>
          <w:szCs w:val="28"/>
        </w:rPr>
        <w:t>) Phối hợp nghiên cứu, phát triển, chuyển giao công nghệ</w:t>
      </w:r>
      <w:r w:rsidR="002B063D">
        <w:rPr>
          <w:sz w:val="28"/>
          <w:szCs w:val="28"/>
        </w:rPr>
        <w:t xml:space="preserve"> và thương mại hóa</w:t>
      </w:r>
      <w:r w:rsidR="00C36D6A">
        <w:rPr>
          <w:sz w:val="28"/>
          <w:szCs w:val="28"/>
        </w:rPr>
        <w:t xml:space="preserve"> </w:t>
      </w:r>
      <w:r w:rsidR="002B063D">
        <w:rPr>
          <w:sz w:val="28"/>
          <w:szCs w:val="28"/>
        </w:rPr>
        <w:t xml:space="preserve">sản phẩm </w:t>
      </w:r>
      <w:r w:rsidR="00C36D6A">
        <w:rPr>
          <w:sz w:val="28"/>
          <w:szCs w:val="28"/>
        </w:rPr>
        <w:t>lưỡng dụng phục vụ đồng thời phát triển kinh tế - xã hội và nhiệm vụ quốc phòng</w:t>
      </w:r>
      <w:r w:rsidR="00F72CD7" w:rsidRPr="002B063D">
        <w:rPr>
          <w:sz w:val="28"/>
          <w:szCs w:val="28"/>
        </w:rPr>
        <w:t>;</w:t>
      </w:r>
    </w:p>
    <w:p w14:paraId="1A3995B7" w14:textId="6AF401AB" w:rsidR="00C36D6A" w:rsidRDefault="002E1A7C" w:rsidP="002E1A7C">
      <w:pPr>
        <w:pStyle w:val="NormalWeb"/>
        <w:spacing w:before="120" w:beforeAutospacing="0" w:after="120" w:afterAutospacing="0"/>
        <w:ind w:firstLine="720"/>
        <w:jc w:val="both"/>
        <w:rPr>
          <w:sz w:val="28"/>
          <w:szCs w:val="28"/>
        </w:rPr>
      </w:pPr>
      <w:r>
        <w:rPr>
          <w:sz w:val="28"/>
          <w:szCs w:val="28"/>
        </w:rPr>
        <w:t>e</w:t>
      </w:r>
      <w:r w:rsidR="00C36D6A">
        <w:rPr>
          <w:sz w:val="28"/>
          <w:szCs w:val="28"/>
        </w:rPr>
        <w:t>) Đào tạo, phát triển nguồn nhân lực đáp ứng yêu cầu kết hợp quốc phòng với phát triển khoa học, công nghệ và chuyển đổi số.</w:t>
      </w:r>
    </w:p>
    <w:p w14:paraId="2E3143A8" w14:textId="77777777" w:rsidR="00C36D6A" w:rsidRDefault="00C36D6A" w:rsidP="00F453E3">
      <w:pPr>
        <w:tabs>
          <w:tab w:val="center" w:pos="4680"/>
          <w:tab w:val="right" w:pos="9360"/>
        </w:tabs>
        <w:spacing w:before="120" w:after="120" w:line="340" w:lineRule="exact"/>
        <w:ind w:firstLine="720"/>
        <w:jc w:val="both"/>
        <w:rPr>
          <w:rFonts w:ascii="Times New Roman" w:eastAsia="Cambria Math" w:hAnsi="Times New Roman" w:cs="Times New Roman"/>
          <w:bCs/>
          <w:spacing w:val="-2"/>
          <w:kern w:val="0"/>
          <w:sz w:val="28"/>
          <w:lang w:eastAsia="zh-CN"/>
          <w14:ligatures w14:val="none"/>
        </w:rPr>
      </w:pPr>
      <w:r>
        <w:rPr>
          <w:rFonts w:ascii="Times New Roman" w:eastAsia="Times New Roman" w:hAnsi="Times New Roman" w:cs="Times New Roman"/>
          <w:kern w:val="0"/>
          <w:sz w:val="28"/>
          <w:szCs w:val="28"/>
          <w14:ligatures w14:val="none"/>
        </w:rPr>
        <w:t xml:space="preserve">2. </w:t>
      </w:r>
      <w:r>
        <w:rPr>
          <w:rFonts w:ascii="Times New Roman" w:eastAsia="Cambria Math" w:hAnsi="Times New Roman" w:cs="Times New Roman"/>
          <w:bCs/>
          <w:spacing w:val="-2"/>
          <w:kern w:val="0"/>
          <w:sz w:val="28"/>
          <w:lang w:eastAsia="zh-CN"/>
          <w14:ligatures w14:val="none"/>
        </w:rPr>
        <w:t>Phát triển kinh tế biển</w:t>
      </w:r>
    </w:p>
    <w:p w14:paraId="32FD4405" w14:textId="161522D7" w:rsidR="00C36D6A" w:rsidRDefault="00C36D6A" w:rsidP="00F453E3">
      <w:pPr>
        <w:tabs>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a) Bộ Quốc phòng chủ trì, phối hợp với các bộ, cơ quan liên quan và Ủy ban nhân dân các tỉnh, thành phố ven biển tổ chức quản lý, hướng dẫn, kiểm tra việc thực hiện kết hợp quốc phòng với kinh tế - xã hội trong phát triển kinh tế biển, bảo đảm gắn với quản lý, bảo vệ chủ quyền, quyền chủ quyền và quyền tài phán quốc gia trên biển</w:t>
      </w:r>
      <w:r w:rsidR="00F72CD7" w:rsidRPr="002B063D">
        <w:rPr>
          <w:rFonts w:ascii="Times New Roman" w:hAnsi="Times New Roman" w:cs="Times New Roman"/>
          <w:sz w:val="28"/>
          <w:szCs w:val="28"/>
        </w:rPr>
        <w:t>;</w:t>
      </w:r>
    </w:p>
    <w:p w14:paraId="3927524D" w14:textId="0290282E" w:rsidR="00C36D6A" w:rsidRDefault="00C36D6A" w:rsidP="00F453E3">
      <w:pPr>
        <w:tabs>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b) Lồng ghép yêu cầu xây dựng tiềm lực, thế trận quốc phòng toàn dân trên biển trong chiến lược, quy hoạch, kế hoạch, chương trình, đề án, dự án và quy hoạch không gian biển, gắn phát triển các ngành kinh tế biển, hệ thống kết cấu hạ tầng, trung tâm dịch vụ, hậu cần biển, khu kinh tế và khu công nghiệp ven biển với củng cố quốc phòng, an ninh</w:t>
      </w:r>
      <w:r w:rsidR="00F72CD7" w:rsidRPr="002B063D">
        <w:rPr>
          <w:rFonts w:ascii="Times New Roman" w:hAnsi="Times New Roman" w:cs="Times New Roman"/>
          <w:sz w:val="28"/>
          <w:szCs w:val="28"/>
        </w:rPr>
        <w:t>;</w:t>
      </w:r>
    </w:p>
    <w:p w14:paraId="348D2FB0" w14:textId="2231C659" w:rsidR="00C36D6A" w:rsidRDefault="00C36D6A" w:rsidP="00F453E3">
      <w:pPr>
        <w:tabs>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c) Tổ chức lực lượng, phương tiện của tổ chức, doanh nghiệp và ngư dân tham gia bảo vệ chủ quyền biển, đảo, tìm kiếm cứu nạn, phòng, chống thiên ta</w:t>
      </w:r>
      <w:r w:rsidRPr="002B063D">
        <w:rPr>
          <w:rFonts w:ascii="Times New Roman" w:hAnsi="Times New Roman" w:cs="Times New Roman"/>
          <w:sz w:val="28"/>
          <w:szCs w:val="28"/>
        </w:rPr>
        <w:t>i</w:t>
      </w:r>
      <w:r w:rsidR="00F72CD7" w:rsidRPr="002B063D">
        <w:rPr>
          <w:rFonts w:ascii="Times New Roman" w:hAnsi="Times New Roman" w:cs="Times New Roman"/>
          <w:sz w:val="28"/>
          <w:szCs w:val="28"/>
        </w:rPr>
        <w:t>;</w:t>
      </w:r>
      <w:r w:rsidRPr="002B063D">
        <w:rPr>
          <w:rFonts w:ascii="Times New Roman" w:hAnsi="Times New Roman" w:cs="Times New Roman"/>
          <w:sz w:val="28"/>
          <w:szCs w:val="28"/>
        </w:rPr>
        <w:t xml:space="preserve"> </w:t>
      </w:r>
    </w:p>
    <w:p w14:paraId="276B3301" w14:textId="77777777" w:rsidR="00C36D6A" w:rsidRDefault="00C36D6A" w:rsidP="00F453E3">
      <w:pPr>
        <w:tabs>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d) Tham gia ý kiến, thẩm định nội dung quốc phòng đối với chiến lược, kế hoạch, chương trình, đề án, dự án theo quy định của Nghị định này.</w:t>
      </w:r>
    </w:p>
    <w:p w14:paraId="56906C74"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Công nghiệp, thương mại và dịch vụ</w:t>
      </w:r>
    </w:p>
    <w:p w14:paraId="1D59A002" w14:textId="77777777"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a) Đầu tư, phát triển các ngành: Cơ khí, luyện kim, điện, năng lượng 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 biên giới, đóng tầu vừa đáp ứng nhu cầu phát triển kinh tế - xã hội vừa đảm bảo phục vụ quốc phòng khi có yêu cầu;</w:t>
      </w:r>
    </w:p>
    <w:p w14:paraId="125C3EDA" w14:textId="77777777"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lastRenderedPageBreak/>
        <w:t>b) Các cơ sở công nghiệp trong thời bình, ngoài việc đầu tư, sản xuất phục vụ tiêu dùng trong nước và xuất khẩu, sẵn sàng sản xuất hàng quốc phòng và chuyển giao công nghệ phục vụ công nghiệp quốc phòng khi có yêu cầu;</w:t>
      </w:r>
    </w:p>
    <w:p w14:paraId="7FF7850B" w14:textId="1EF1B671"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c) Phát triển hệ thống thương mại, dịch vụ đa dạng, chú trọng khu vực biên giới, miền núi, các vùng biển, hải đảo bảo đảm cho sản xuất, kinh doanh, tạo điều kiện cho nhân dân ổn định cuộc sống. Hệ thống dịch vụ của từng địa phương có thể chuyển thành một bộ phận hệ thống hậu cần, kỹ thuật tại chỗ khi chuyển vào các trạng thái quốc phòng.</w:t>
      </w:r>
    </w:p>
    <w:p w14:paraId="3710A73B" w14:textId="0345873B" w:rsidR="00C36D6A"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d</w:t>
      </w:r>
      <w:r w:rsidR="00C36D6A" w:rsidRPr="002E1A7C">
        <w:rPr>
          <w:rFonts w:ascii="Times New Roman" w:eastAsia="Times New Roman" w:hAnsi="Times New Roman" w:cs="Times New Roman"/>
          <w:kern w:val="0"/>
          <w:sz w:val="28"/>
          <w:szCs w:val="28"/>
          <w14:ligatures w14:val="none"/>
        </w:rPr>
        <w:t xml:space="preserve">) </w:t>
      </w:r>
      <w:r w:rsidR="00C36D6A" w:rsidRPr="002E1A7C">
        <w:rPr>
          <w:rFonts w:ascii="Times New Roman" w:eastAsia="Times New Roman" w:hAnsi="Times New Roman" w:cs="Times New Roman"/>
          <w:kern w:val="0"/>
          <w:sz w:val="28"/>
          <w:szCs w:val="28"/>
          <w:lang w:val="pt-BR"/>
          <w14:ligatures w14:val="none"/>
        </w:rPr>
        <w:t>Phát triển công nghiệp khai thác, chế biến khoáng sản chiến lược, làm cơ sở phát triển công nghiệp quốc phòng</w:t>
      </w:r>
      <w:r w:rsidR="00F72CD7" w:rsidRPr="002E1A7C">
        <w:rPr>
          <w:rFonts w:ascii="Times New Roman" w:eastAsia="Times New Roman" w:hAnsi="Times New Roman" w:cs="Times New Roman"/>
          <w:kern w:val="0"/>
          <w:sz w:val="28"/>
          <w:szCs w:val="28"/>
          <w14:ligatures w14:val="none"/>
        </w:rPr>
        <w:t>;</w:t>
      </w:r>
      <w:r w:rsidRPr="002E1A7C">
        <w:rPr>
          <w:rFonts w:ascii="Times New Roman" w:eastAsia="Times New Roman" w:hAnsi="Times New Roman" w:cs="Times New Roman"/>
          <w:kern w:val="0"/>
          <w:sz w:val="28"/>
          <w:szCs w:val="28"/>
          <w14:ligatures w14:val="none"/>
        </w:rPr>
        <w:t xml:space="preserve"> p</w:t>
      </w:r>
      <w:r w:rsidR="00C36D6A" w:rsidRPr="002E1A7C">
        <w:rPr>
          <w:rFonts w:ascii="Times New Roman" w:eastAsia="Times New Roman" w:hAnsi="Times New Roman" w:cs="Times New Roman"/>
          <w:kern w:val="0"/>
          <w:sz w:val="28"/>
          <w:szCs w:val="28"/>
          <w14:ligatures w14:val="none"/>
        </w:rPr>
        <w:t>hát triển công nghiệp quốc phòng, công nghiệp an ninh và động viên công nghiệp gắn với công nghiệp nền tảng, công nghiệp hỗ trợ, công nghiệp công nghệ cao; ưu tiên phát triển các ngành cơ khí chính xác, luyện kim, hóa chất, vật liệu nổ công nghiệp, vật liệu mới, điện tử - viễn thông, bán dẫn, trí tuệ nhân tạo, tự động hóa, robot, thiết bị bay, đóng tàu, hàng không, vũ trụ, an ninh mạng và các sản phẩm lưỡng dụng; bảo đảm hình thành năng lực sản xuất, sửa chữa, cải tiến, hiện đại hóa, dự trữ và chuyển trạng thái phục vụ nhiệm vụ quốc phòng khi có tình huống.</w:t>
      </w:r>
    </w:p>
    <w:p w14:paraId="14EC456C" w14:textId="77777777" w:rsidR="00C36D6A" w:rsidRDefault="00C36D6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 Nông nghiệp, lâm nghiệp, ngư nghiệp và môi trường</w:t>
      </w:r>
    </w:p>
    <w:p w14:paraId="06DEE002" w14:textId="77777777"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a) Trong nông nghiệp: Khai thác có hiệu quả tiềm năng đất đai và lực lượng lao động để bảo đảm an ninh lương thực; phát triển đa dạng các ngành nghề, góp phần xây dựng tiềm lực kinh tế - xã hội trong thời bình; sẵn sàng đảm bảo quốc phòng khi có tình huống;</w:t>
      </w:r>
    </w:p>
    <w:p w14:paraId="2F447243" w14:textId="77777777"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b) Trong lâm nghiệp: Phát triển trồng rừng, khoanh nuôi và bảo vệ rừng, định canh, định cư gắn với xây dựng, bố trí lực lượng quốc phòng, góp phần xây dựng khu vực phòng thủ, khu vực biên giới, ven biển, hải đảo;</w:t>
      </w:r>
    </w:p>
    <w:p w14:paraId="412BBB10" w14:textId="0097EC4D" w:rsidR="00644A49" w:rsidRPr="002E1A7C" w:rsidRDefault="00644A4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c) Trong ngư nghiệp: Phát triển các loại hình dịch vụ trên biển, hải đảo, tạo điều kiện cho ngư dân bám trụ, sản xuất, sinh sống gắn với xây dựng lực lượng vũ trang và thế trận phòng thủ trên biển, hải đảo, góp phần bảo vệ chủ quyền, quyền chủ quyền và an ninh quốc gia trên các vùng biển, hải đảo của nước Cộng hòa xã hội chủ nghĩa Việt Nam.</w:t>
      </w:r>
    </w:p>
    <w:p w14:paraId="48078623" w14:textId="3C136CB4" w:rsidR="00A21759" w:rsidRPr="002E1A7C" w:rsidRDefault="00A21759"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d)Việc quản lý, sử dụng đất đai; khai thác khoáng sản, tài nguyên nước, tài nguyên rừng; quản lý tài nguyên, môi trường, bảo vệ chủ quyền biển, đảo và thềm lục địa; hoạt động khí tượng thủy văn, ứng phó với biến đổi khí hậu, nước biển dâng, sa mạc hóa; đo đạc bản đồ, viễn thám, phân giới cắm mốc; khắc phục, xử lý chất độc da cam/dioxin, bom, mìn, vật liệu nổ tồn dư sau chiến tranh phải bảo đảm các yêu cầu quốc phòng.</w:t>
      </w:r>
    </w:p>
    <w:p w14:paraId="17DE852F" w14:textId="77777777" w:rsidR="00C36D6A" w:rsidRPr="002E1A7C" w:rsidRDefault="00C36D6A"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5. Giao thông vận tải và xây dựng</w:t>
      </w:r>
    </w:p>
    <w:p w14:paraId="4A971042" w14:textId="77777777" w:rsidR="004B769E" w:rsidRPr="002E1A7C" w:rsidRDefault="004B769E"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 xml:space="preserve">a) Phát triển hệ thống giao thông vận tải đường bộ, đường sắt, đường thủy nội địa, hàng hải, hàng không, đảm bảo kết nối giao thông giữa các vùng, miền, các trung tâm kinh tế và các tuyến vận tải chiến lược trong khu vực phòng thủ, </w:t>
      </w:r>
      <w:r w:rsidRPr="002E1A7C">
        <w:rPr>
          <w:rFonts w:ascii="Times New Roman" w:eastAsia="Times New Roman" w:hAnsi="Times New Roman" w:cs="Times New Roman"/>
          <w:kern w:val="0"/>
          <w:sz w:val="28"/>
          <w:szCs w:val="28"/>
          <w14:ligatures w14:val="none"/>
        </w:rPr>
        <w:lastRenderedPageBreak/>
        <w:t>tạo sự liên hoàn, thông suốt. Xây dựng kết cấu hạ tầng giao thông đồng bộ, hiện đại, có trọng tâm, trọng điểm, đáp ứng yêu cầu phát triển kinh tế - xã hội trong thời bình và phục vụ quốc phòng trong thời chiến;</w:t>
      </w:r>
    </w:p>
    <w:p w14:paraId="20579E4D" w14:textId="77777777" w:rsidR="004B769E" w:rsidRPr="002E1A7C" w:rsidRDefault="004B769E"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b) Trong quy hoạch phát triển vùng phải bảo đảm phát triển nâng cấp hệ thống cảng, kênh, rạch, sông ngòi, luồng lạch, đê điều có sẵn thành mạng lưới giao thông đường thủy, đường bộ liên vùng làm cơ sở để kết hợp giữa phương tiện vận tải hiện đại với phương tiện vận tải thô sơ, sẵn sàng phục vụ quốc phòng khi có yêu cầu, chống chia cắt trong mọi tình huống.</w:t>
      </w:r>
    </w:p>
    <w:p w14:paraId="60427A56" w14:textId="02237C36" w:rsidR="004B769E" w:rsidRPr="002E1A7C" w:rsidRDefault="004B769E"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c) Kết hợp chặt chẽ với quốc phòng trong xây dựng, chế tạo vật liệu xây dựng lưỡng dụng, nhà ở và công sở, kiến trúc, quy hoạch xây dựng đô thị, quy hoạch xây dựng nông thôn, hạ tầng kỹ thuật đô thị vừa đảm bảo phát triển kinh tế - xã hội vừa đảm bảo phục vụ quốc phòng khi có yêu cầu;</w:t>
      </w:r>
    </w:p>
    <w:p w14:paraId="715C27CE" w14:textId="6BCF6966" w:rsidR="004B769E" w:rsidRPr="002E1A7C" w:rsidRDefault="004B769E"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d) Khi xây dựng các công trình dân sự phải đảm bảo tính lưỡng dụng, đặc biệt là các dự án đầu tư xây dựng ở địa bàn trọng điểm về quốc phòng; việc kết hợp phải được thực hiện từ khảo sát, quy hoạch, kế hoạch, lấy ý kiến, thẩm định và phê duyệt dự án; không xây dựng các công trình xâm phạm không lưu, các địa hình có giá trị về quân sự, quốc phòng hoặc làm ảnh hưởng, cản trở đến các phương án tác chiến;</w:t>
      </w:r>
    </w:p>
    <w:p w14:paraId="1D140374" w14:textId="6BB13443" w:rsidR="004B769E" w:rsidRPr="002E1A7C" w:rsidRDefault="004B769E"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đ) Trong xây dựng cần ưu tiên nghiên cứu, chế tạo phát triển những vật liệu lưỡng dụng đáp ứng yêu cầu quốc phòng để phục vụ các công trình phòng thủ, công sự trận địa của lực lượng vũ trang; xây dựng và cải tạo các hang động tự nhiên phục vụ dân sinh gắn với phục vụ quốc phòng khi có tình huống.</w:t>
      </w:r>
    </w:p>
    <w:p w14:paraId="248B364E" w14:textId="77777777" w:rsidR="00C36D6A" w:rsidRPr="002E1A7C" w:rsidRDefault="00C36D6A"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6. Đầu tư và quản lý kinh tế</w:t>
      </w:r>
    </w:p>
    <w:p w14:paraId="0BAF1359" w14:textId="6AC2A328" w:rsidR="00C36D6A" w:rsidRPr="002E1A7C" w:rsidRDefault="00F72CD7"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 xml:space="preserve">a) </w:t>
      </w:r>
      <w:r w:rsidR="00C36D6A" w:rsidRPr="002E1A7C">
        <w:rPr>
          <w:rFonts w:ascii="Times New Roman" w:eastAsia="Times New Roman" w:hAnsi="Times New Roman" w:cs="Times New Roman"/>
          <w:kern w:val="0"/>
          <w:sz w:val="28"/>
          <w:szCs w:val="28"/>
          <w14:ligatures w14:val="none"/>
        </w:rPr>
        <w:t>Hoạt động đầu tư, phát triển doanh nghiệp, khu kinh tế, khu công nghiệp và các mô hình kinh tế khác phải bảo đảm yêu cầu quốc phòng theo quy định của pháp luật</w:t>
      </w:r>
      <w:r w:rsidR="00B25736" w:rsidRPr="002E1A7C">
        <w:rPr>
          <w:rFonts w:ascii="Times New Roman" w:eastAsia="Times New Roman" w:hAnsi="Times New Roman" w:cs="Times New Roman"/>
          <w:kern w:val="0"/>
          <w:sz w:val="28"/>
          <w:szCs w:val="28"/>
          <w14:ligatures w14:val="none"/>
        </w:rPr>
        <w:t>;</w:t>
      </w:r>
    </w:p>
    <w:p w14:paraId="5685FBF9" w14:textId="28EED4F8" w:rsidR="00C36D6A" w:rsidRPr="002E1A7C" w:rsidRDefault="00F72CD7"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 xml:space="preserve">b) </w:t>
      </w:r>
      <w:r w:rsidR="00C36D6A" w:rsidRPr="002E1A7C">
        <w:rPr>
          <w:rFonts w:ascii="Times New Roman" w:eastAsia="Times New Roman" w:hAnsi="Times New Roman" w:cs="Times New Roman"/>
          <w:kern w:val="0"/>
          <w:sz w:val="28"/>
          <w:szCs w:val="28"/>
          <w14:ligatures w14:val="none"/>
        </w:rPr>
        <w:t>Khuyến khích các thành phần kinh tế, đặc biệt là kinh tế tư nhân, tham gia đầu tư vào các dự án kinh tế, khu công nghiệp có tính lưỡng dụng.</w:t>
      </w:r>
    </w:p>
    <w:p w14:paraId="6D205399" w14:textId="77777777" w:rsidR="00C36D6A" w:rsidRPr="002E1A7C" w:rsidRDefault="00C36D6A"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7. Giáo dục, lao động và y tế</w:t>
      </w:r>
    </w:p>
    <w:p w14:paraId="03E4AE7E" w14:textId="7EAF21B7" w:rsidR="00F72CD7" w:rsidRPr="002E1A7C" w:rsidRDefault="00F72CD7" w:rsidP="002E1A7C">
      <w:pPr>
        <w:spacing w:before="120" w:after="120" w:line="240" w:lineRule="auto"/>
        <w:ind w:firstLine="720"/>
        <w:jc w:val="both"/>
        <w:rPr>
          <w:rFonts w:ascii="Times New Roman" w:eastAsia="Times New Roman" w:hAnsi="Times New Roman" w:cs="Times New Roman"/>
          <w:spacing w:val="-4"/>
          <w:kern w:val="0"/>
          <w:sz w:val="28"/>
          <w:szCs w:val="28"/>
          <w14:ligatures w14:val="none"/>
        </w:rPr>
      </w:pPr>
      <w:r w:rsidRPr="002E1A7C">
        <w:rPr>
          <w:rFonts w:ascii="Times New Roman" w:eastAsia="Times New Roman" w:hAnsi="Times New Roman" w:cs="Times New Roman"/>
          <w:spacing w:val="-4"/>
          <w:kern w:val="0"/>
          <w:sz w:val="28"/>
          <w:szCs w:val="28"/>
          <w14:ligatures w14:val="none"/>
        </w:rPr>
        <w:t xml:space="preserve"> a) </w:t>
      </w:r>
      <w:r w:rsidR="00C36D6A" w:rsidRPr="002E1A7C">
        <w:rPr>
          <w:rFonts w:ascii="Times New Roman" w:eastAsia="Times New Roman" w:hAnsi="Times New Roman" w:cs="Times New Roman"/>
          <w:spacing w:val="-4"/>
          <w:kern w:val="0"/>
          <w:sz w:val="28"/>
          <w:szCs w:val="28"/>
          <w14:ligatures w14:val="none"/>
        </w:rPr>
        <w:t xml:space="preserve">Phát triển nguồn nhân lực, hệ thống giáo dục, lao động, y tế gắn với yêu cầu quốc phòng; </w:t>
      </w:r>
    </w:p>
    <w:p w14:paraId="0C34141D" w14:textId="5685CFAC" w:rsidR="00C36D6A" w:rsidRPr="002E1A7C" w:rsidRDefault="00F72CD7" w:rsidP="002E1A7C">
      <w:pPr>
        <w:spacing w:before="120" w:after="120" w:line="240" w:lineRule="auto"/>
        <w:ind w:firstLine="720"/>
        <w:jc w:val="both"/>
        <w:rPr>
          <w:rFonts w:ascii="Times New Roman" w:hAnsi="Times New Roman" w:cs="Times New Roman"/>
          <w:i/>
          <w:iCs/>
          <w:color w:val="000000" w:themeColor="text1"/>
          <w:sz w:val="28"/>
          <w:szCs w:val="28"/>
        </w:rPr>
      </w:pPr>
      <w:r w:rsidRPr="002E1A7C">
        <w:rPr>
          <w:rFonts w:ascii="Times New Roman" w:eastAsia="Times New Roman" w:hAnsi="Times New Roman" w:cs="Times New Roman"/>
          <w:spacing w:val="-4"/>
          <w:kern w:val="0"/>
          <w:sz w:val="28"/>
          <w:szCs w:val="28"/>
          <w14:ligatures w14:val="none"/>
        </w:rPr>
        <w:t>b)</w:t>
      </w:r>
      <w:r w:rsidRPr="002E1A7C">
        <w:rPr>
          <w:rFonts w:ascii="Times New Roman" w:eastAsia="Times New Roman" w:hAnsi="Times New Roman" w:cs="Times New Roman"/>
          <w:color w:val="FF0000"/>
          <w:spacing w:val="-4"/>
          <w:kern w:val="0"/>
          <w:sz w:val="28"/>
          <w:szCs w:val="28"/>
          <w14:ligatures w14:val="none"/>
        </w:rPr>
        <w:t xml:space="preserve"> </w:t>
      </w:r>
      <w:r w:rsidRPr="002E1A7C">
        <w:rPr>
          <w:rFonts w:ascii="Times New Roman" w:eastAsia="Times New Roman" w:hAnsi="Times New Roman" w:cs="Times New Roman"/>
          <w:spacing w:val="-4"/>
          <w:kern w:val="0"/>
          <w:sz w:val="28"/>
          <w:szCs w:val="28"/>
          <w14:ligatures w14:val="none"/>
        </w:rPr>
        <w:t>S</w:t>
      </w:r>
      <w:r w:rsidR="00C36D6A" w:rsidRPr="002E1A7C">
        <w:rPr>
          <w:rFonts w:ascii="Times New Roman" w:eastAsia="Times New Roman" w:hAnsi="Times New Roman" w:cs="Times New Roman"/>
          <w:spacing w:val="-4"/>
          <w:kern w:val="0"/>
          <w:sz w:val="28"/>
          <w:szCs w:val="28"/>
          <w14:ligatures w14:val="none"/>
        </w:rPr>
        <w:t xml:space="preserve">ẵn sàng huy động phục vụ nhiệm vụ quốc phòng </w:t>
      </w:r>
      <w:r w:rsidR="00C36D6A" w:rsidRPr="002E1A7C">
        <w:rPr>
          <w:rFonts w:ascii="Times New Roman" w:hAnsi="Times New Roman" w:cs="Times New Roman"/>
          <w:color w:val="000000" w:themeColor="text1"/>
          <w:sz w:val="28"/>
          <w:szCs w:val="28"/>
        </w:rPr>
        <w:t>khi có tình trạng khẩn cấp về quốc phòng, an ninh, thiên tai, thảm họa hoặc trong thực hiện nghĩa vụ quân sự theo quy định của pháp luật</w:t>
      </w:r>
      <w:r w:rsidR="00C36D6A" w:rsidRPr="002E1A7C">
        <w:rPr>
          <w:rFonts w:ascii="Times New Roman" w:hAnsi="Times New Roman" w:cs="Times New Roman"/>
          <w:i/>
          <w:iCs/>
          <w:color w:val="000000" w:themeColor="text1"/>
          <w:sz w:val="28"/>
          <w:szCs w:val="28"/>
        </w:rPr>
        <w:t>.</w:t>
      </w:r>
    </w:p>
    <w:p w14:paraId="2D1A26C3" w14:textId="66631384" w:rsidR="00807942" w:rsidRPr="002E1A7C" w:rsidRDefault="00807942" w:rsidP="002E1A7C">
      <w:pPr>
        <w:spacing w:before="120" w:after="120" w:line="240" w:lineRule="auto"/>
        <w:ind w:firstLine="720"/>
        <w:jc w:val="both"/>
        <w:rPr>
          <w:rFonts w:ascii="Times New Roman" w:eastAsia="Times New Roman" w:hAnsi="Times New Roman" w:cs="Times New Roman"/>
          <w:kern w:val="0"/>
          <w:sz w:val="28"/>
          <w:szCs w:val="28"/>
          <w14:ligatures w14:val="none"/>
        </w:rPr>
      </w:pPr>
      <w:r w:rsidRPr="002E1A7C">
        <w:rPr>
          <w:rFonts w:ascii="Times New Roman" w:eastAsia="Times New Roman" w:hAnsi="Times New Roman" w:cs="Times New Roman"/>
          <w:kern w:val="0"/>
          <w:sz w:val="28"/>
          <w:szCs w:val="28"/>
          <w14:ligatures w14:val="none"/>
        </w:rPr>
        <w:t xml:space="preserve">c) Phối hợp chặt chẽ giữa y tế dân sự với y tế quân sự trong nghiên cứu, ứng dụng, đào tạo nguồn nhân lực, trong khám chữa bệnh; xây dựng mô hình quân - dân y kết hợp trên các địa bàn, đặc biệt ở vùng sâu, vùng xa, biên giới, hải đảo. Cấp tỉnh, xã, đặc khu ngoài các bệnh viện được bố trí theo cụm dân cư, phải tổ chức các đội y tế cơ động theo kế hoạch tác chiến, đáp ứng yêu cầu chăm sóc sức </w:t>
      </w:r>
      <w:r w:rsidRPr="002E1A7C">
        <w:rPr>
          <w:rFonts w:ascii="Times New Roman" w:eastAsia="Times New Roman" w:hAnsi="Times New Roman" w:cs="Times New Roman"/>
          <w:kern w:val="0"/>
          <w:sz w:val="28"/>
          <w:szCs w:val="28"/>
          <w14:ligatures w14:val="none"/>
        </w:rPr>
        <w:lastRenderedPageBreak/>
        <w:t>khỏe nhân dân trong thời bình, đồng thời sẵn sàng phục vụ nhiệm vụ quốc phòng khi có tình huống.</w:t>
      </w:r>
    </w:p>
    <w:bookmarkEnd w:id="11"/>
    <w:p w14:paraId="44F45601" w14:textId="00A43227" w:rsidR="00C36D6A" w:rsidRDefault="00C36D6A" w:rsidP="00F453E3">
      <w:pPr>
        <w:tabs>
          <w:tab w:val="center" w:pos="4680"/>
          <w:tab w:val="right" w:pos="9360"/>
        </w:tabs>
        <w:spacing w:before="120" w:after="120" w:line="340" w:lineRule="exact"/>
        <w:jc w:val="center"/>
        <w:rPr>
          <w:rFonts w:ascii="Times New Roman" w:eastAsia="Cambria Math" w:hAnsi="Times New Roman" w:cs="Times New Roman"/>
          <w:b/>
          <w:kern w:val="0"/>
          <w:sz w:val="28"/>
          <w:lang w:eastAsia="zh-CN"/>
          <w14:ligatures w14:val="none"/>
        </w:rPr>
      </w:pPr>
      <w:r>
        <w:rPr>
          <w:rFonts w:ascii="Times New Roman" w:eastAsia="Cambria Math" w:hAnsi="Times New Roman" w:cs="Times New Roman"/>
          <w:b/>
          <w:kern w:val="0"/>
          <w:sz w:val="28"/>
          <w:lang w:val="vi-VN" w:eastAsia="zh-CN"/>
          <w14:ligatures w14:val="none"/>
        </w:rPr>
        <w:t xml:space="preserve">Chương </w:t>
      </w:r>
      <w:r>
        <w:rPr>
          <w:rFonts w:ascii="Times New Roman" w:eastAsia="Cambria Math" w:hAnsi="Times New Roman" w:cs="Times New Roman"/>
          <w:b/>
          <w:kern w:val="0"/>
          <w:sz w:val="28"/>
          <w:lang w:eastAsia="zh-CN"/>
          <w14:ligatures w14:val="none"/>
        </w:rPr>
        <w:t>I</w:t>
      </w:r>
      <w:r w:rsidR="00CE3D90">
        <w:rPr>
          <w:rFonts w:ascii="Times New Roman" w:eastAsia="Cambria Math" w:hAnsi="Times New Roman" w:cs="Times New Roman"/>
          <w:b/>
          <w:kern w:val="0"/>
          <w:sz w:val="28"/>
          <w:lang w:eastAsia="zh-CN"/>
          <w14:ligatures w14:val="none"/>
        </w:rPr>
        <w:t>V</w:t>
      </w:r>
    </w:p>
    <w:p w14:paraId="6C944A6A" w14:textId="70FF3C50" w:rsidR="00C36D6A" w:rsidRDefault="005E3CCB" w:rsidP="00F453E3">
      <w:pPr>
        <w:spacing w:before="120" w:after="120" w:line="340" w:lineRule="exact"/>
        <w:jc w:val="center"/>
        <w:rPr>
          <w:rFonts w:ascii="Times New Roman" w:eastAsia="Cambria Math" w:hAnsi="Times New Roman" w:cs="Times New Roman"/>
          <w:b/>
          <w:bCs/>
          <w:kern w:val="0"/>
          <w:sz w:val="28"/>
          <w14:ligatures w14:val="none"/>
        </w:rPr>
      </w:pPr>
      <w:bookmarkStart w:id="14" w:name="_Toc213503323"/>
      <w:r>
        <w:rPr>
          <w:rFonts w:ascii="Times New Roman" w:eastAsia="Cambria Math" w:hAnsi="Times New Roman" w:cs="Times New Roman"/>
          <w:b/>
          <w:bCs/>
          <w:kern w:val="0"/>
          <w:sz w:val="28"/>
          <w14:ligatures w14:val="none"/>
        </w:rPr>
        <w:t>TỔ CHỨC THỰC HIỆN</w:t>
      </w:r>
    </w:p>
    <w:p w14:paraId="2BC733F5" w14:textId="2E22E4B7" w:rsidR="00C36D6A" w:rsidRPr="005E3CCB" w:rsidRDefault="00C36D6A" w:rsidP="00F453E3">
      <w:pPr>
        <w:keepNext/>
        <w:keepLines/>
        <w:spacing w:before="120" w:after="120" w:line="340" w:lineRule="exact"/>
        <w:ind w:firstLine="720"/>
        <w:jc w:val="both"/>
        <w:outlineLvl w:val="0"/>
        <w:rPr>
          <w:rFonts w:ascii="Times New Roman" w:eastAsiaTheme="majorEastAsia" w:hAnsi="Times New Roman" w:cs="Times New Roman"/>
          <w:b/>
          <w:bCs/>
          <w:kern w:val="0"/>
          <w:sz w:val="28"/>
          <w:szCs w:val="28"/>
          <w14:ligatures w14:val="none"/>
        </w:rPr>
      </w:pPr>
      <w:r w:rsidRPr="005E3CCB">
        <w:rPr>
          <w:rFonts w:ascii="Times New Roman" w:eastAsiaTheme="majorEastAsia" w:hAnsi="Times New Roman" w:cs="Times New Roman"/>
          <w:b/>
          <w:bCs/>
          <w:kern w:val="0"/>
          <w:sz w:val="28"/>
          <w:szCs w:val="28"/>
          <w14:ligatures w14:val="none"/>
        </w:rPr>
        <w:t>Điều 18. Trách nhiệm của Bộ Quốc phòng</w:t>
      </w:r>
    </w:p>
    <w:p w14:paraId="1421038A" w14:textId="2EDEF0B4" w:rsidR="00C36D6A" w:rsidRDefault="005E3CCB" w:rsidP="00F453E3">
      <w:pPr>
        <w:pStyle w:val="NormalWeb"/>
        <w:spacing w:before="120" w:beforeAutospacing="0" w:after="120" w:afterAutospacing="0" w:line="340" w:lineRule="exact"/>
        <w:ind w:firstLine="720"/>
        <w:jc w:val="both"/>
        <w:rPr>
          <w:sz w:val="28"/>
          <w:szCs w:val="28"/>
        </w:rPr>
      </w:pPr>
      <w:bookmarkStart w:id="15" w:name="dieu_23"/>
      <w:r>
        <w:rPr>
          <w:sz w:val="28"/>
          <w:szCs w:val="28"/>
        </w:rPr>
        <w:t xml:space="preserve">1. </w:t>
      </w:r>
      <w:r w:rsidR="00C36D6A">
        <w:rPr>
          <w:sz w:val="28"/>
          <w:szCs w:val="28"/>
        </w:rPr>
        <w:t>Chủ trì, phối hợp với các bộ, ngành, địa phương xây dựng, trình cấp có thẩm quyền ban hành hoặc ban hành theo thẩm quyền văn bản quy phạm pháp luật; chiến lược, cơ chế, chính sách về kết hợp quốc phòng với kinh tế - xã hội và kinh tế - xã hội với quốc phòng; hướng dẫn và tổ chức thực hiện theo thẩm quyền.</w:t>
      </w:r>
    </w:p>
    <w:p w14:paraId="51918E30" w14:textId="15102FEC"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2.</w:t>
      </w:r>
      <w:r w:rsidR="00C36D6A">
        <w:rPr>
          <w:sz w:val="28"/>
          <w:szCs w:val="28"/>
        </w:rPr>
        <w:t xml:space="preserve"> Chủ trì tổ chức thực hiện kết hợp quốc phòng với kinh tế - xã hội trong phạm vi quản lý của Bộ Quốc phòng; hướng dẫn, kiểm tra, đôn đốc các cơ quan, đơn vị thuộc quyền trong tổ chức thực hiện.</w:t>
      </w:r>
    </w:p>
    <w:p w14:paraId="5808A519" w14:textId="7788DD02"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 xml:space="preserve">3. </w:t>
      </w:r>
      <w:r w:rsidR="00C36D6A">
        <w:rPr>
          <w:sz w:val="28"/>
          <w:szCs w:val="28"/>
        </w:rPr>
        <w:t>Chủ trì, phối hợp với các bộ, ngành, địa phương trong xây dựng và phát triển khu kinh tế - quốc phòng; tổ chức, quản lý hoạt động của đoàn kinh tế - quốc phòng, doanh nghiệp quân đội và các đơn vị quân đội có hoạt động kinh tế khác theo quy định của pháp luật.</w:t>
      </w:r>
    </w:p>
    <w:p w14:paraId="5EB28BDE" w14:textId="7EB33BC3"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4.</w:t>
      </w:r>
      <w:r w:rsidR="00C36D6A">
        <w:rPr>
          <w:sz w:val="28"/>
          <w:szCs w:val="28"/>
        </w:rPr>
        <w:t xml:space="preserve"> Hướng dẫn, tổ chức quản lý việc sử dụng tài sản công, đất quốc phòng, công trình quốc phòng, kết cấu hạ tầng, trang thiết bị và các nguồn lực khác của Bộ Quốc phòng vào hoạt động kinh tế.</w:t>
      </w:r>
    </w:p>
    <w:p w14:paraId="02ACB10C" w14:textId="03D6E728"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5.</w:t>
      </w:r>
      <w:r w:rsidR="00C36D6A">
        <w:rPr>
          <w:sz w:val="28"/>
          <w:szCs w:val="28"/>
        </w:rPr>
        <w:t xml:space="preserve"> Tham gia ý kiến, thẩm định nội dung quốc phòng đối với chiến lược, quy hoạch, kế hoạch, chương trình, đề án, dự án phát triển kinh tế - xã hội theo quy định của Nghị định này và pháp luật có liên quan.</w:t>
      </w:r>
    </w:p>
    <w:p w14:paraId="3610D454" w14:textId="1198D214"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6.</w:t>
      </w:r>
      <w:r w:rsidR="00C36D6A">
        <w:rPr>
          <w:sz w:val="28"/>
          <w:szCs w:val="28"/>
        </w:rPr>
        <w:t xml:space="preserve"> Chủ trì, phối hợp với các bộ, ngành và địa phương xây dựng cơ chế huy động nguồn lực kinh tế phục vụ quốc phòng; hướng dẫn xây dựng và khai thác công trình, kết cấu hạ tầng lưỡng dụng phục vụ phát triển kinh tế - xã hội gắn với củng cố quốc phòng.</w:t>
      </w:r>
    </w:p>
    <w:p w14:paraId="3EAE727C" w14:textId="1F2FDF94" w:rsidR="00C36D6A" w:rsidRDefault="005E3CCB" w:rsidP="00F453E3">
      <w:pPr>
        <w:pStyle w:val="NormalWeb"/>
        <w:spacing w:before="120" w:beforeAutospacing="0" w:after="120" w:afterAutospacing="0" w:line="340" w:lineRule="exact"/>
        <w:ind w:firstLine="720"/>
        <w:jc w:val="both"/>
        <w:rPr>
          <w:sz w:val="28"/>
          <w:szCs w:val="28"/>
        </w:rPr>
      </w:pPr>
      <w:r>
        <w:rPr>
          <w:sz w:val="28"/>
          <w:szCs w:val="28"/>
        </w:rPr>
        <w:t xml:space="preserve">7. </w:t>
      </w:r>
      <w:r w:rsidR="00C36D6A">
        <w:rPr>
          <w:sz w:val="28"/>
          <w:szCs w:val="28"/>
        </w:rPr>
        <w:t xml:space="preserve">Chủ trì, phối hợp với bộ, ngành, địa phương tổ chức kiểm tra, thanh tra, giám sát, sơ kết, tổng kết, đánh giá việc thực hiện kết hợp quốc phòng với kinh tế - xã hội và kinh tế - xã hội với quốc phòng trên phạm vi cả nước; xử lý hoặc kiến nghị xử lý trường hợp việc điều chỉnh quy hoạch, thiết kế, công năng hoặc quá trình triển khai dự án làm ảnh hưởng đến yêu cầu quốc phòng theo thẩm quyền.  </w:t>
      </w:r>
    </w:p>
    <w:p w14:paraId="008EC3B6" w14:textId="24D69882" w:rsidR="0015348A" w:rsidRPr="005E3CCB" w:rsidRDefault="0015348A" w:rsidP="00F453E3">
      <w:pPr>
        <w:spacing w:before="120" w:after="120" w:line="340" w:lineRule="exact"/>
        <w:ind w:firstLine="720"/>
        <w:jc w:val="both"/>
        <w:rPr>
          <w:rFonts w:ascii="Times New Roman" w:eastAsia="Cambria Math" w:hAnsi="Times New Roman" w:cs="Times New Roman"/>
          <w:b/>
          <w:bCs/>
          <w:kern w:val="0"/>
          <w:sz w:val="28"/>
          <w14:ligatures w14:val="none"/>
        </w:rPr>
      </w:pPr>
      <w:r w:rsidRPr="005E3CCB">
        <w:rPr>
          <w:rFonts w:ascii="Times New Roman" w:eastAsia="Cambria Math" w:hAnsi="Times New Roman" w:cs="Times New Roman"/>
          <w:b/>
          <w:bCs/>
          <w:kern w:val="0"/>
          <w:sz w:val="28"/>
          <w14:ligatures w14:val="none"/>
        </w:rPr>
        <w:t xml:space="preserve">Điều </w:t>
      </w:r>
      <w:r w:rsidR="00E804D4">
        <w:rPr>
          <w:rFonts w:ascii="Times New Roman" w:eastAsia="Cambria Math" w:hAnsi="Times New Roman" w:cs="Times New Roman"/>
          <w:b/>
          <w:bCs/>
          <w:kern w:val="0"/>
          <w:sz w:val="28"/>
          <w14:ligatures w14:val="none"/>
        </w:rPr>
        <w:t>19</w:t>
      </w:r>
      <w:r w:rsidRPr="005E3CCB">
        <w:rPr>
          <w:rFonts w:ascii="Times New Roman" w:eastAsia="Cambria Math" w:hAnsi="Times New Roman" w:cs="Times New Roman"/>
          <w:b/>
          <w:bCs/>
          <w:kern w:val="0"/>
          <w:sz w:val="28"/>
          <w14:ligatures w14:val="none"/>
        </w:rPr>
        <w:t xml:space="preserve">. </w:t>
      </w:r>
      <w:r w:rsidRPr="005E3CCB">
        <w:rPr>
          <w:rFonts w:ascii="Times New Roman" w:eastAsia="Cambria Math" w:hAnsi="Times New Roman" w:cs="Times New Roman"/>
          <w:b/>
          <w:bCs/>
          <w:kern w:val="0"/>
          <w:sz w:val="28"/>
          <w:lang w:val="vi-VN"/>
          <w14:ligatures w14:val="none"/>
        </w:rPr>
        <w:t xml:space="preserve">Trách nhiệm của bộ, </w:t>
      </w:r>
      <w:r w:rsidRPr="005E3CCB">
        <w:rPr>
          <w:rFonts w:ascii="Times New Roman" w:eastAsia="Cambria Math" w:hAnsi="Times New Roman" w:cs="Times New Roman"/>
          <w:b/>
          <w:bCs/>
          <w:kern w:val="0"/>
          <w:sz w:val="28"/>
          <w14:ligatures w14:val="none"/>
        </w:rPr>
        <w:t>ngành liên quan</w:t>
      </w:r>
    </w:p>
    <w:p w14:paraId="7FF6C0EE"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heme="majorEastAsia" w:hAnsi="Times New Roman" w:cs="Times New Roman"/>
          <w:kern w:val="0"/>
          <w:sz w:val="28"/>
          <w:szCs w:val="28"/>
          <w14:ligatures w14:val="none"/>
        </w:rPr>
        <w:t xml:space="preserve">1. </w:t>
      </w:r>
      <w:r>
        <w:rPr>
          <w:rFonts w:ascii="Times New Roman" w:eastAsia="Times New Roman" w:hAnsi="Times New Roman" w:cs="Times New Roman"/>
          <w:kern w:val="0"/>
          <w:sz w:val="28"/>
          <w:szCs w:val="28"/>
          <w14:ligatures w14:val="none"/>
        </w:rPr>
        <w:t>Chủ trì xây dựng chiến lược, quy hoạch, chương trình, đề án, dự án thuộc lĩnh vực quản lý; bảo đảm lồng ghép yêu cầu quốc phòng theo quy định của Nghị định này.</w:t>
      </w:r>
    </w:p>
    <w:p w14:paraId="385463EC"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heme="majorEastAsia" w:hAnsi="Times New Roman" w:cs="Times New Roman"/>
          <w:sz w:val="28"/>
          <w:szCs w:val="28"/>
        </w:rPr>
        <w:t xml:space="preserve">2. </w:t>
      </w:r>
      <w:r>
        <w:rPr>
          <w:rFonts w:ascii="Times New Roman" w:eastAsia="Times New Roman" w:hAnsi="Times New Roman" w:cs="Times New Roman"/>
          <w:kern w:val="0"/>
          <w:sz w:val="28"/>
          <w:szCs w:val="28"/>
          <w14:ligatures w14:val="none"/>
        </w:rPr>
        <w:t xml:space="preserve">Phối hợp với Bộ Quốc phòng và cơ quan quân sự có thẩm quyền trong việc xác định nội dung liên quan đến quốc phòng; cung cấp thông tin chuyên </w:t>
      </w:r>
      <w:r>
        <w:rPr>
          <w:rFonts w:ascii="Times New Roman" w:eastAsia="Times New Roman" w:hAnsi="Times New Roman" w:cs="Times New Roman"/>
          <w:kern w:val="0"/>
          <w:sz w:val="28"/>
          <w:szCs w:val="28"/>
          <w14:ligatures w14:val="none"/>
        </w:rPr>
        <w:lastRenderedPageBreak/>
        <w:t>ngành, tham gia ý kiến chuyên môn và phối hợp trong quá trình lấy ý kiến, thẩm định đối với chiến lược, quy hoạch, kế hoạch, chương trình, đề án, dự án phát triển kinh tế - xã hội thuộc phạm vi quản lý.</w:t>
      </w:r>
    </w:p>
    <w:p w14:paraId="188A24B0"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heme="majorEastAsia" w:hAnsi="Times New Roman" w:cs="Times New Roman"/>
          <w:kern w:val="0"/>
          <w:sz w:val="28"/>
          <w:szCs w:val="28"/>
          <w14:ligatures w14:val="none"/>
        </w:rPr>
        <w:t>3.</w:t>
      </w:r>
      <w:r>
        <w:rPr>
          <w:rFonts w:ascii="Times New Roman" w:eastAsia="Times New Roman" w:hAnsi="Times New Roman" w:cs="Times New Roman"/>
          <w:kern w:val="0"/>
          <w:sz w:val="28"/>
          <w:szCs w:val="28"/>
          <w14:ligatures w14:val="none"/>
        </w:rPr>
        <w:t xml:space="preserve"> Phối hợp với Bộ Quốc phòng trong việc xây dựng cơ chế, chính sách kết hợp quốc phòng với kinh tế - xã hội; bố trí, lồng ghép các chương trình, dự án; hướng dẫn, kiểm tra việc thực hiện.</w:t>
      </w:r>
    </w:p>
    <w:p w14:paraId="06AE2026"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heme="majorEastAsia" w:hAnsi="Times New Roman" w:cs="Times New Roman"/>
          <w:kern w:val="0"/>
          <w:sz w:val="28"/>
          <w:szCs w:val="28"/>
          <w14:ligatures w14:val="none"/>
        </w:rPr>
        <w:t>4.</w:t>
      </w:r>
      <w:r>
        <w:rPr>
          <w:rFonts w:ascii="Times New Roman" w:eastAsia="Times New Roman" w:hAnsi="Times New Roman" w:cs="Times New Roman"/>
          <w:kern w:val="0"/>
          <w:sz w:val="28"/>
          <w:szCs w:val="28"/>
          <w14:ligatures w14:val="none"/>
        </w:rPr>
        <w:t xml:space="preserve"> Tổ chức thực hiện các nội dung đã được lồng ghép yếu tố quốc phòng trong phạm vi quản lý.</w:t>
      </w:r>
    </w:p>
    <w:p w14:paraId="61140BB9" w14:textId="45E81516" w:rsidR="0015348A" w:rsidRPr="006A12D6" w:rsidRDefault="0015348A" w:rsidP="00F453E3">
      <w:pPr>
        <w:spacing w:before="120" w:after="120" w:line="340" w:lineRule="exact"/>
        <w:ind w:firstLine="720"/>
        <w:jc w:val="both"/>
        <w:rPr>
          <w:rFonts w:ascii="Times New Roman" w:eastAsia="Cambria Math" w:hAnsi="Times New Roman" w:cs="Times New Roman"/>
          <w:b/>
          <w:bCs/>
          <w:kern w:val="0"/>
          <w:sz w:val="28"/>
          <w14:ligatures w14:val="none"/>
        </w:rPr>
      </w:pPr>
      <w:r w:rsidRPr="005E3CCB">
        <w:rPr>
          <w:rFonts w:ascii="Times New Roman" w:eastAsia="Cambria Math" w:hAnsi="Times New Roman" w:cs="Times New Roman"/>
          <w:b/>
          <w:bCs/>
          <w:kern w:val="0"/>
          <w:sz w:val="28"/>
          <w14:ligatures w14:val="none"/>
        </w:rPr>
        <w:t>Điều 2</w:t>
      </w:r>
      <w:r w:rsidR="00794F0E">
        <w:rPr>
          <w:rFonts w:ascii="Times New Roman" w:eastAsia="Cambria Math" w:hAnsi="Times New Roman" w:cs="Times New Roman"/>
          <w:b/>
          <w:bCs/>
          <w:kern w:val="0"/>
          <w:sz w:val="28"/>
          <w14:ligatures w14:val="none"/>
        </w:rPr>
        <w:t>0</w:t>
      </w:r>
      <w:r w:rsidRPr="005E3CCB">
        <w:rPr>
          <w:rFonts w:ascii="Times New Roman" w:eastAsia="Cambria Math" w:hAnsi="Times New Roman" w:cs="Times New Roman"/>
          <w:b/>
          <w:bCs/>
          <w:kern w:val="0"/>
          <w:sz w:val="28"/>
          <w14:ligatures w14:val="none"/>
        </w:rPr>
        <w:t>.</w:t>
      </w:r>
      <w:r w:rsidRPr="005E3CCB">
        <w:rPr>
          <w:rFonts w:ascii="Times New Roman" w:eastAsia="Cambria Math" w:hAnsi="Times New Roman" w:cs="Times New Roman"/>
          <w:b/>
          <w:bCs/>
          <w:kern w:val="0"/>
          <w:sz w:val="28"/>
          <w:lang w:val="vi-VN"/>
          <w14:ligatures w14:val="none"/>
        </w:rPr>
        <w:t xml:space="preserve"> Trách nhiệm của Ủy ban nhân dân cấp tỉnh</w:t>
      </w:r>
      <w:r w:rsidR="006A12D6">
        <w:rPr>
          <w:rFonts w:ascii="Times New Roman" w:eastAsia="Cambria Math" w:hAnsi="Times New Roman" w:cs="Times New Roman"/>
          <w:b/>
          <w:bCs/>
          <w:kern w:val="0"/>
          <w:sz w:val="28"/>
          <w14:ligatures w14:val="none"/>
        </w:rPr>
        <w:t>, cấp xã, đơn vị hành chính - kinh tế đặc biệt</w:t>
      </w:r>
    </w:p>
    <w:p w14:paraId="5912A1B4"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Chịu trách nhiệm trước Chính phủ và cơ quan nhà nước cấp trên về việc tổ chức thực hiện kết hợp quốc phòng với kinh tế - xã hội và kinh tế - xã hội với quốc phòng trên địa bàn quản lý.</w:t>
      </w:r>
    </w:p>
    <w:p w14:paraId="3AD26D01"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Tổ chức lập và thực hiện quy hoạch, chiến lược, chương trình, đề án và dự án phát triển kinh tế - xã hội trên địa bàn bảo đảm yêu cầu quốc phòng.</w:t>
      </w:r>
    </w:p>
    <w:p w14:paraId="35AC8772"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 xml:space="preserve">3. Phối hợp với Bộ Quốc phòng trong </w:t>
      </w:r>
      <w:r>
        <w:rPr>
          <w:rFonts w:ascii="Times New Roman" w:eastAsia="Times New Roman" w:hAnsi="Times New Roman" w:cs="Times New Roman"/>
          <w:kern w:val="0"/>
          <w:sz w:val="28"/>
          <w:szCs w:val="28"/>
          <w14:ligatures w14:val="none"/>
        </w:rPr>
        <w:t>xây dựng, phát triển khu kinh tế - quốc phòng.</w:t>
      </w:r>
    </w:p>
    <w:p w14:paraId="36D4F037"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 Lấy ý kiến cơ quan quân sự có thẩm quyền về nội dung quốc phòng theo quy định của Nghị định này.</w:t>
      </w:r>
    </w:p>
    <w:p w14:paraId="2210329E" w14:textId="77777777" w:rsidR="0015348A" w:rsidRDefault="0015348A"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 Phối hợp với bộ, ngành, cơ quan trung ương đề xuất cơ chế, chính sách về kết hợp quốc phòng với phát triển kinh tế - xã hội.</w:t>
      </w:r>
    </w:p>
    <w:p w14:paraId="6272998F" w14:textId="77777777" w:rsidR="0015348A" w:rsidRPr="00794F0E" w:rsidRDefault="0015348A" w:rsidP="00F453E3">
      <w:pPr>
        <w:spacing w:before="120" w:after="120" w:line="340" w:lineRule="exact"/>
        <w:ind w:firstLine="720"/>
        <w:jc w:val="both"/>
        <w:rPr>
          <w:rFonts w:ascii="Times New Roman" w:eastAsia="Times New Roman" w:hAnsi="Times New Roman" w:cs="Times New Roman"/>
          <w:spacing w:val="-4"/>
          <w:kern w:val="0"/>
          <w:sz w:val="28"/>
          <w:szCs w:val="28"/>
          <w14:ligatures w14:val="none"/>
        </w:rPr>
      </w:pPr>
      <w:r w:rsidRPr="00794F0E">
        <w:rPr>
          <w:rFonts w:ascii="Times New Roman" w:eastAsia="Times New Roman" w:hAnsi="Times New Roman" w:cs="Times New Roman"/>
          <w:spacing w:val="-4"/>
          <w:kern w:val="0"/>
          <w:sz w:val="28"/>
          <w:szCs w:val="28"/>
          <w14:ligatures w14:val="none"/>
        </w:rPr>
        <w:t>6. Tổ chức kiểm tra, giám sát việc thực hiện quy hoạch, kế hoạch, dự án; kịp thời phát hiện và xử lý hoặc kiến nghị xử lý các vi phạm ảnh hưởng đến quốc phòng.</w:t>
      </w:r>
    </w:p>
    <w:p w14:paraId="0AA0F70D" w14:textId="1D540952" w:rsidR="0015348A" w:rsidRPr="0015348A" w:rsidRDefault="0015348A" w:rsidP="00F453E3">
      <w:pPr>
        <w:spacing w:before="120" w:after="120" w:line="340" w:lineRule="exact"/>
        <w:ind w:firstLine="720"/>
        <w:jc w:val="both"/>
        <w:rPr>
          <w:rFonts w:ascii="Times New Roman" w:eastAsia="Cambria Math" w:hAnsi="Times New Roman" w:cs="Times New Roman"/>
          <w:kern w:val="0"/>
          <w:sz w:val="28"/>
          <w:szCs w:val="28"/>
          <w:lang w:val="vi-VN"/>
          <w14:ligatures w14:val="none"/>
        </w:rPr>
      </w:pPr>
      <w:r>
        <w:rPr>
          <w:rFonts w:ascii="Times New Roman" w:eastAsia="Cambria Math" w:hAnsi="Times New Roman" w:cs="Times New Roman"/>
          <w:kern w:val="0"/>
          <w:sz w:val="28"/>
          <w:szCs w:val="28"/>
          <w14:ligatures w14:val="none"/>
        </w:rPr>
        <w:t>7.</w:t>
      </w:r>
      <w:r>
        <w:rPr>
          <w:rFonts w:ascii="Times New Roman" w:eastAsia="Cambria Math" w:hAnsi="Times New Roman" w:cs="Times New Roman"/>
          <w:kern w:val="0"/>
          <w:sz w:val="28"/>
          <w:szCs w:val="28"/>
          <w:lang w:val="vi-VN"/>
          <w14:ligatures w14:val="none"/>
        </w:rPr>
        <w:t xml:space="preserve"> Phối hợp với Mặt trận Tổ quốc và các tổ chức thành viên tuyên truyền, vận động nhân dân chấp hành chủ trương, chính sách của Đảng và Nhà nước về kết hợp quốc phòng với kinh tế - xã hội và kinh tế - xã hội với quốc phòng.</w:t>
      </w:r>
    </w:p>
    <w:p w14:paraId="456AD2F7" w14:textId="4C1FF847" w:rsidR="00C36D6A" w:rsidRPr="005E3CCB" w:rsidRDefault="005E3CCB" w:rsidP="00F453E3">
      <w:pPr>
        <w:spacing w:before="120" w:after="120" w:line="340" w:lineRule="exact"/>
        <w:ind w:firstLine="720"/>
        <w:jc w:val="both"/>
        <w:rPr>
          <w:rFonts w:ascii="Times New Roman" w:eastAsia="Cambria Math" w:hAnsi="Times New Roman" w:cs="Times New Roman"/>
          <w:b/>
          <w:bCs/>
          <w:color w:val="0000FF"/>
          <w:kern w:val="0"/>
          <w:sz w:val="28"/>
          <w14:ligatures w14:val="none"/>
        </w:rPr>
      </w:pPr>
      <w:r w:rsidRPr="005E3CCB">
        <w:rPr>
          <w:rFonts w:ascii="Times New Roman" w:eastAsia="Cambria Math" w:hAnsi="Times New Roman" w:cs="Times New Roman"/>
          <w:b/>
          <w:bCs/>
          <w:kern w:val="0"/>
          <w:sz w:val="28"/>
          <w14:ligatures w14:val="none"/>
        </w:rPr>
        <w:t xml:space="preserve">Điều </w:t>
      </w:r>
      <w:r w:rsidR="00794F0E">
        <w:rPr>
          <w:rFonts w:ascii="Times New Roman" w:eastAsia="Cambria Math" w:hAnsi="Times New Roman" w:cs="Times New Roman"/>
          <w:b/>
          <w:bCs/>
          <w:kern w:val="0"/>
          <w:sz w:val="28"/>
          <w14:ligatures w14:val="none"/>
        </w:rPr>
        <w:t>21</w:t>
      </w:r>
      <w:r w:rsidR="00C36D6A" w:rsidRPr="005E3CCB">
        <w:rPr>
          <w:rFonts w:ascii="Times New Roman" w:eastAsia="Cambria Math" w:hAnsi="Times New Roman" w:cs="Times New Roman"/>
          <w:b/>
          <w:bCs/>
          <w:kern w:val="0"/>
          <w:sz w:val="28"/>
          <w14:ligatures w14:val="none"/>
        </w:rPr>
        <w:t>. Trách nhiệm của Bộ Tư lệnh quân khu</w:t>
      </w:r>
    </w:p>
    <w:p w14:paraId="2E2C385B" w14:textId="21CA290E" w:rsidR="00C36D6A" w:rsidRDefault="005E3CCB" w:rsidP="00F453E3">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1. </w:t>
      </w:r>
      <w:r w:rsidR="00C36D6A">
        <w:rPr>
          <w:rFonts w:ascii="Times New Roman" w:hAnsi="Times New Roman" w:cs="Times New Roman"/>
          <w:sz w:val="28"/>
          <w:szCs w:val="28"/>
        </w:rPr>
        <w:t xml:space="preserve">Tổ </w:t>
      </w:r>
      <w:r w:rsidR="00C36D6A">
        <w:rPr>
          <w:rFonts w:ascii="Times New Roman" w:eastAsia="Times New Roman" w:hAnsi="Times New Roman" w:cs="Times New Roman"/>
          <w:kern w:val="0"/>
          <w:sz w:val="28"/>
          <w:szCs w:val="28"/>
          <w14:ligatures w14:val="none"/>
        </w:rPr>
        <w:t xml:space="preserve">chức rà soát, đánh giá nội dung quy hoạch trên địa bàn quản lý; tổng hợp, đề xuất gửi Bộ Quốc phòng tham gia ý kiến về nội dung quốc phòng đối với </w:t>
      </w:r>
      <w:r w:rsidR="00C36D6A">
        <w:rPr>
          <w:rFonts w:ascii="Times New Roman" w:hAnsi="Times New Roman" w:cs="Times New Roman"/>
          <w:color w:val="000000"/>
          <w:sz w:val="28"/>
          <w:szCs w:val="28"/>
          <w:shd w:val="clear" w:color="auto" w:fill="FFFFFF"/>
        </w:rPr>
        <w:t>quy hoạch theo yêu cầu của Bộ Quốc phòng.</w:t>
      </w:r>
    </w:p>
    <w:p w14:paraId="717AC0BD" w14:textId="5701FBAD" w:rsidR="00C36D6A"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 xml:space="preserve">2. </w:t>
      </w:r>
      <w:r w:rsidR="00C36D6A">
        <w:rPr>
          <w:rFonts w:ascii="Times New Roman" w:hAnsi="Times New Roman" w:cs="Times New Roman"/>
          <w:sz w:val="28"/>
          <w:szCs w:val="28"/>
        </w:rPr>
        <w:t xml:space="preserve"> Chủ trì tham gia ý kiến, thẩm định nội dung quốc phòng đối với chiến lược, kế hoạch, chương trình, đề án, dự án theo quy định tại Nghị định này.</w:t>
      </w:r>
    </w:p>
    <w:p w14:paraId="0D411005" w14:textId="31876B04" w:rsidR="00C36D6A"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r w:rsidR="00C36D6A">
        <w:rPr>
          <w:rFonts w:ascii="Times New Roman" w:eastAsia="Times New Roman" w:hAnsi="Times New Roman" w:cs="Times New Roman"/>
          <w:kern w:val="0"/>
          <w:sz w:val="28"/>
          <w:szCs w:val="28"/>
          <w14:ligatures w14:val="none"/>
        </w:rPr>
        <w:t xml:space="preserve"> Chủ trì hoặc phối hợp với cơ quan nhà nước có liên quan kiểm tra việc thực hiện các nội dung quốc </w:t>
      </w:r>
      <w:r w:rsidR="00C36D6A">
        <w:rPr>
          <w:rStyle w:val="Strong"/>
          <w:rFonts w:ascii="Times New Roman" w:eastAsia="SimSun" w:hAnsi="Times New Roman" w:cs="Times New Roman"/>
          <w:b w:val="0"/>
          <w:bCs w:val="0"/>
          <w:sz w:val="28"/>
          <w:szCs w:val="28"/>
        </w:rPr>
        <w:t xml:space="preserve">phòng </w:t>
      </w:r>
      <w:r w:rsidR="00C36D6A">
        <w:rPr>
          <w:rFonts w:ascii="Times New Roman" w:eastAsia="Times New Roman" w:hAnsi="Times New Roman" w:cs="Times New Roman"/>
          <w:kern w:val="0"/>
          <w:sz w:val="28"/>
          <w:szCs w:val="28"/>
          <w14:ligatures w14:val="none"/>
        </w:rPr>
        <w:t xml:space="preserve">đã được xác định trong chiến lược, quy hoạch, kế hoạch, chương trình, đề án, dự án phát triển kinh tế - xã hội; kịp thời kiến nghị xử lý hoặc báo cáo cấp có thẩm quyền xử lý trường hợp việc điều chỉnh quy hoạch, </w:t>
      </w:r>
      <w:r w:rsidR="00C36D6A">
        <w:rPr>
          <w:rFonts w:ascii="Times New Roman" w:eastAsia="Times New Roman" w:hAnsi="Times New Roman" w:cs="Times New Roman"/>
          <w:kern w:val="0"/>
          <w:sz w:val="28"/>
          <w:szCs w:val="28"/>
          <w14:ligatures w14:val="none"/>
        </w:rPr>
        <w:lastRenderedPageBreak/>
        <w:t xml:space="preserve">thiết kế, công năng hoặc quá trình triển khai dự án làm ảnh hưởng đến yêu cầu quốc phòng trên địa bàn. </w:t>
      </w:r>
    </w:p>
    <w:p w14:paraId="14103EF3" w14:textId="5027D647" w:rsidR="00C36D6A"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4. </w:t>
      </w:r>
      <w:r w:rsidR="00C36D6A">
        <w:rPr>
          <w:rFonts w:ascii="Times New Roman" w:eastAsia="Times New Roman" w:hAnsi="Times New Roman" w:cs="Times New Roman"/>
          <w:kern w:val="0"/>
          <w:sz w:val="28"/>
          <w:szCs w:val="28"/>
          <w14:ligatures w14:val="none"/>
        </w:rPr>
        <w:t>Báo cáo Bộ Quốc phòng xem xét, cho ý kiến đối với các trường hợp có nội dung phức tạp, nhạy cảm hoặc ảnh hưởng đến thế trận quốc phòng.</w:t>
      </w:r>
    </w:p>
    <w:p w14:paraId="4E4BAD6B" w14:textId="211AF9F9" w:rsidR="00C36D6A" w:rsidRPr="005E3CCB" w:rsidRDefault="005E3CCB" w:rsidP="00F453E3">
      <w:pPr>
        <w:spacing w:before="120" w:after="120" w:line="340" w:lineRule="exact"/>
        <w:ind w:firstLine="720"/>
        <w:jc w:val="both"/>
        <w:rPr>
          <w:rFonts w:ascii="Times New Roman" w:eastAsia="Cambria Math" w:hAnsi="Times New Roman" w:cs="Times New Roman"/>
          <w:b/>
          <w:bCs/>
          <w:kern w:val="0"/>
          <w:sz w:val="28"/>
          <w14:ligatures w14:val="none"/>
        </w:rPr>
      </w:pPr>
      <w:r w:rsidRPr="005E3CCB">
        <w:rPr>
          <w:rFonts w:ascii="Times New Roman" w:eastAsia="Cambria Math" w:hAnsi="Times New Roman" w:cs="Times New Roman"/>
          <w:b/>
          <w:bCs/>
          <w:kern w:val="0"/>
          <w:sz w:val="28"/>
          <w14:ligatures w14:val="none"/>
        </w:rPr>
        <w:t>Điều 2</w:t>
      </w:r>
      <w:r w:rsidR="00794F0E">
        <w:rPr>
          <w:rFonts w:ascii="Times New Roman" w:eastAsia="Cambria Math" w:hAnsi="Times New Roman" w:cs="Times New Roman"/>
          <w:b/>
          <w:bCs/>
          <w:kern w:val="0"/>
          <w:sz w:val="28"/>
          <w14:ligatures w14:val="none"/>
        </w:rPr>
        <w:t>2</w:t>
      </w:r>
      <w:r w:rsidRPr="005E3CCB">
        <w:rPr>
          <w:rFonts w:ascii="Times New Roman" w:eastAsia="Cambria Math" w:hAnsi="Times New Roman" w:cs="Times New Roman"/>
          <w:b/>
          <w:bCs/>
          <w:kern w:val="0"/>
          <w:sz w:val="28"/>
          <w14:ligatures w14:val="none"/>
        </w:rPr>
        <w:t>.</w:t>
      </w:r>
      <w:r w:rsidR="00C36D6A" w:rsidRPr="005E3CCB">
        <w:rPr>
          <w:rFonts w:ascii="Times New Roman" w:eastAsia="Cambria Math" w:hAnsi="Times New Roman" w:cs="Times New Roman"/>
          <w:b/>
          <w:bCs/>
          <w:kern w:val="0"/>
          <w:sz w:val="28"/>
          <w14:ligatures w14:val="none"/>
        </w:rPr>
        <w:t xml:space="preserve"> Trách nhiệm của </w:t>
      </w:r>
      <w:r w:rsidR="00BF6C82">
        <w:rPr>
          <w:rFonts w:ascii="Times New Roman" w:eastAsia="Cambria Math" w:hAnsi="Times New Roman" w:cs="Times New Roman"/>
          <w:b/>
          <w:bCs/>
          <w:kern w:val="0"/>
          <w:sz w:val="28"/>
          <w14:ligatures w14:val="none"/>
        </w:rPr>
        <w:t>Cơ quan</w:t>
      </w:r>
      <w:r w:rsidR="00C36D6A" w:rsidRPr="005E3CCB">
        <w:rPr>
          <w:rFonts w:ascii="Times New Roman" w:eastAsia="Cambria Math" w:hAnsi="Times New Roman" w:cs="Times New Roman"/>
          <w:b/>
          <w:bCs/>
          <w:kern w:val="0"/>
          <w:sz w:val="28"/>
          <w14:ligatures w14:val="none"/>
        </w:rPr>
        <w:t xml:space="preserve"> quân sự cấp tỉnh</w:t>
      </w:r>
    </w:p>
    <w:p w14:paraId="4848C41A" w14:textId="67765AC8" w:rsidR="00C36D6A"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NewRomanPSMT"/>
          <w:kern w:val="0"/>
          <w:sz w:val="28"/>
          <w:szCs w:val="28"/>
          <w14:ligatures w14:val="none"/>
        </w:rPr>
        <w:t xml:space="preserve">1. </w:t>
      </w:r>
      <w:r w:rsidR="00C36D6A">
        <w:rPr>
          <w:rFonts w:ascii="Times New Roman" w:eastAsia="Times New Roman" w:hAnsi="Times New Roman" w:cs="TimesNewRomanPSMT"/>
          <w:kern w:val="0"/>
          <w:sz w:val="28"/>
          <w:szCs w:val="28"/>
          <w14:ligatures w14:val="none"/>
        </w:rPr>
        <w:t xml:space="preserve">Tham gia ý kiến, thẩm định nội dung quốc phòng đối với quy hoạch, chiến lược, </w:t>
      </w:r>
      <w:r w:rsidR="00C36D6A">
        <w:rPr>
          <w:rFonts w:ascii="Times New Roman" w:hAnsi="Times New Roman" w:cs="Times New Roman"/>
          <w:sz w:val="28"/>
          <w:szCs w:val="28"/>
        </w:rPr>
        <w:t>kế hoạch, chương trình, đề án, dự án phát triển kinh tế - xã hội theo quy định của Nghị định này</w:t>
      </w:r>
      <w:r w:rsidR="00C36D6A">
        <w:rPr>
          <w:rFonts w:ascii="Times New Roman" w:eastAsia="Times New Roman" w:hAnsi="Times New Roman" w:cs="Times New Roman"/>
          <w:kern w:val="0"/>
          <w:sz w:val="28"/>
          <w:szCs w:val="28"/>
          <w14:ligatures w14:val="none"/>
        </w:rPr>
        <w:t>.</w:t>
      </w:r>
    </w:p>
    <w:p w14:paraId="2A97F84E" w14:textId="73C39BBB" w:rsidR="00C36D6A"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r w:rsidR="00C36D6A">
        <w:rPr>
          <w:rFonts w:ascii="Times New Roman" w:eastAsia="Times New Roman" w:hAnsi="Times New Roman" w:cs="Times New Roman"/>
          <w:kern w:val="0"/>
          <w:sz w:val="28"/>
          <w:szCs w:val="28"/>
          <w14:ligatures w14:val="none"/>
        </w:rPr>
        <w:t>Phối hợp với các sở, ban, ngành, địa phương trong việc lồng ghép, thực hiện, kiểm tra các nội dung quốc phòng trong quy hoạch, kế hoạch, chiến lược, chương trình, đề án, dự án phát triển kinh tế - xã hội trên địa bàn.</w:t>
      </w:r>
    </w:p>
    <w:bookmarkEnd w:id="15"/>
    <w:p w14:paraId="1DAAF2D9" w14:textId="0787D446" w:rsidR="00C36D6A" w:rsidRDefault="00C36D6A" w:rsidP="00F453E3">
      <w:pPr>
        <w:spacing w:before="120" w:after="120" w:line="340" w:lineRule="exact"/>
        <w:ind w:firstLine="720"/>
        <w:jc w:val="both"/>
        <w:rPr>
          <w:rFonts w:ascii="Times New Roman" w:hAnsi="Times New Roman" w:cs="Times New Roman"/>
          <w:b/>
          <w:bCs/>
          <w:sz w:val="28"/>
          <w:szCs w:val="28"/>
        </w:rPr>
      </w:pPr>
      <w:r>
        <w:rPr>
          <w:rFonts w:ascii="Times New Roman" w:eastAsia="Cambria Math" w:hAnsi="Times New Roman" w:cs="Times New Roman"/>
          <w:b/>
          <w:bCs/>
          <w:kern w:val="0"/>
          <w:sz w:val="28"/>
          <w:szCs w:val="28"/>
          <w14:ligatures w14:val="none"/>
        </w:rPr>
        <w:t xml:space="preserve">Điều </w:t>
      </w:r>
      <w:r w:rsidR="00794F0E">
        <w:rPr>
          <w:rFonts w:ascii="Times New Roman" w:eastAsia="Cambria Math" w:hAnsi="Times New Roman" w:cs="Times New Roman"/>
          <w:b/>
          <w:bCs/>
          <w:kern w:val="0"/>
          <w:sz w:val="28"/>
          <w:szCs w:val="28"/>
          <w14:ligatures w14:val="none"/>
        </w:rPr>
        <w:t>23</w:t>
      </w:r>
      <w:r>
        <w:rPr>
          <w:rFonts w:ascii="Times New Roman" w:eastAsia="Cambria Math" w:hAnsi="Times New Roman" w:cs="Times New Roman"/>
          <w:b/>
          <w:bCs/>
          <w:kern w:val="0"/>
          <w:sz w:val="28"/>
          <w:szCs w:val="28"/>
          <w14:ligatures w14:val="none"/>
        </w:rPr>
        <w:t xml:space="preserve">. </w:t>
      </w:r>
      <w:r>
        <w:rPr>
          <w:rFonts w:ascii="Times New Roman" w:hAnsi="Times New Roman" w:cs="Times New Roman"/>
          <w:b/>
          <w:bCs/>
          <w:sz w:val="28"/>
          <w:szCs w:val="28"/>
        </w:rPr>
        <w:t>Cơ chế phối hợp, chia sẻ thông tin trong kết hợp quốc phòng với kinh tế - xã hội và kinh tế - xã hội với quốc phòng</w:t>
      </w:r>
    </w:p>
    <w:p w14:paraId="423331BE" w14:textId="77777777" w:rsidR="00C36D6A" w:rsidRDefault="00C36D6A" w:rsidP="00F453E3">
      <w:pPr>
        <w:numPr>
          <w:ilvl w:val="0"/>
          <w:numId w:val="2"/>
        </w:num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Bộ Quốc phòng là cơ quan chủ trì, phối hợp với các bộ, ngành, địa phương liên quan trong xây dựng, thẩm định, tổ chức thực hiện các chương trình, quy hoạch, kế hoạch, chiến lược, đề án, dự án.</w:t>
      </w:r>
    </w:p>
    <w:p w14:paraId="410827BB" w14:textId="26FFDED3"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2. Bộ Quốc phòng, Bộ Tư lệnh Quân khu, Bộ Tư lệnh Thủ đô Hà Nội và</w:t>
      </w:r>
      <w:r w:rsidR="00CB13FB">
        <w:rPr>
          <w:rFonts w:ascii="Times New Roman" w:hAnsi="Times New Roman" w:cs="Times New Roman"/>
          <w:sz w:val="28"/>
          <w:szCs w:val="28"/>
        </w:rPr>
        <w:t xml:space="preserve"> Cơ quan</w:t>
      </w:r>
      <w:r>
        <w:rPr>
          <w:rFonts w:ascii="Times New Roman" w:hAnsi="Times New Roman" w:cs="Times New Roman"/>
          <w:sz w:val="28"/>
          <w:szCs w:val="28"/>
        </w:rPr>
        <w:t xml:space="preserve"> quân sự cấp tỉnh là các cơ quan quân sự có thẩm quyền tham gia ý kiến, thẩm định đối với quy hoạch, chiến lược, kế hoạch, chương trình, đề án, dự án phát triển kinh tế - xã hội theo quy định tại Nghị định này. Trường hợp nội dung được lấy ý kiến, thẩm định liên quan đến chức năng, nhiệm vụ, địa bàn, vùng biển, vùng trời, công trình hoặc lĩnh vực quản lý chuyên ngành, cơ quan quân sự chủ trì xem xét, lấy ý kiến các cơ quan, đơn vị quân đội có liên quan trước khi ban hành ý kiến tham gia hoặc kết luận thẩm định chính thức.</w:t>
      </w:r>
    </w:p>
    <w:p w14:paraId="70E90560"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3. Ủy ban nhân dân cấp tỉnh chịu trách nhiệm tổ chức phối hợp giữa các sở, ban, ngành với cơ quan quân sự địa phương trong triển khai thực hiện;</w:t>
      </w:r>
    </w:p>
    <w:p w14:paraId="368028EA"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4. Cơ quan quân sự các cấp là đầu mối tham mưu, phối hợp về nội dung quốc phòng; có trách nhiệm hướng dẫn, đôn đốc, kiểm tra việc thực hiện trong phạm vi quản lý.</w:t>
      </w:r>
    </w:p>
    <w:p w14:paraId="6DAE685B" w14:textId="77777777"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5. Chia sẻ thông tin và xây dựng cơ sở dữ liệu</w:t>
      </w:r>
    </w:p>
    <w:p w14:paraId="56E6529C" w14:textId="70C3E5E2"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a) Thiết lập cơ chế chia sẻ thông tin giữa Bộ Quốc phòng với các bộ, ngành, địa phương về quy hoạch, kế hoạch, dự án có liên quan đến quốc phòng, an ninh</w:t>
      </w:r>
      <w:r w:rsidR="00B25736" w:rsidRPr="003F2682">
        <w:rPr>
          <w:rFonts w:ascii="Times New Roman" w:hAnsi="Times New Roman" w:cs="Times New Roman"/>
          <w:sz w:val="28"/>
          <w:szCs w:val="28"/>
        </w:rPr>
        <w:t>;</w:t>
      </w:r>
    </w:p>
    <w:p w14:paraId="5CFC05B5" w14:textId="72A88F76"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b) Xây dựng, quản lý và khai thác cơ sở dữ liệu về địa bàn chiến lược, công trình quốc phòng, khu quân sự và các khu vực nhạy cảm về quốc phòng phục vụ công tác thẩm định, quản lý</w:t>
      </w:r>
      <w:r w:rsidR="00B25736" w:rsidRPr="003F2682">
        <w:rPr>
          <w:rFonts w:ascii="Times New Roman" w:hAnsi="Times New Roman" w:cs="Times New Roman"/>
          <w:sz w:val="28"/>
          <w:szCs w:val="28"/>
        </w:rPr>
        <w:t>;</w:t>
      </w:r>
    </w:p>
    <w:p w14:paraId="4B73E531" w14:textId="2C95F8CD" w:rsidR="00C36D6A" w:rsidRDefault="00C36D6A" w:rsidP="00F453E3">
      <w:pPr>
        <w:pStyle w:val="NormalWeb"/>
        <w:spacing w:before="120" w:beforeAutospacing="0" w:after="120" w:afterAutospacing="0" w:line="340" w:lineRule="exact"/>
        <w:ind w:firstLine="720"/>
        <w:jc w:val="both"/>
        <w:rPr>
          <w:rFonts w:eastAsiaTheme="minorHAnsi"/>
          <w:kern w:val="2"/>
          <w:sz w:val="28"/>
          <w:szCs w:val="28"/>
          <w14:ligatures w14:val="standardContextual"/>
        </w:rPr>
      </w:pPr>
      <w:r>
        <w:rPr>
          <w:rFonts w:eastAsiaTheme="minorHAnsi"/>
          <w:kern w:val="2"/>
          <w:sz w:val="28"/>
          <w:szCs w:val="28"/>
          <w14:ligatures w14:val="standardContextual"/>
        </w:rPr>
        <w:lastRenderedPageBreak/>
        <w:t>c) Khuyến khích việc ứng dụng nền tảng số, cơ sở dữ liệu dùng chung và phương thức điện tử trong trao đổi thông tin, lấy ý kiến, tham gia ý kiến và thẩm định nhằm nâng cao hiệu quả phối hợp giữa các cơ quan, đơn vị</w:t>
      </w:r>
      <w:r w:rsidR="00B25736" w:rsidRPr="003F2682">
        <w:rPr>
          <w:rFonts w:eastAsiaTheme="minorHAnsi"/>
          <w:kern w:val="2"/>
          <w:sz w:val="28"/>
          <w:szCs w:val="28"/>
          <w14:ligatures w14:val="standardContextual"/>
        </w:rPr>
        <w:t>;</w:t>
      </w:r>
    </w:p>
    <w:p w14:paraId="382C6CFB" w14:textId="31366B1F" w:rsidR="00C36D6A" w:rsidRDefault="00C36D6A" w:rsidP="00F453E3">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d) Việc cung cấp, khai thác, sử dụng thông tin phải tuân thủ quy định của pháp luật về bảo vệ bí mật nhà nước.</w:t>
      </w:r>
    </w:p>
    <w:p w14:paraId="6D1DAEC4" w14:textId="74DCB3E5" w:rsidR="005E3CCB" w:rsidRDefault="005E3CCB" w:rsidP="00F453E3">
      <w:pPr>
        <w:spacing w:before="120" w:after="120" w:line="340" w:lineRule="exact"/>
        <w:jc w:val="center"/>
        <w:rPr>
          <w:rFonts w:ascii="Times New Roman" w:hAnsi="Times New Roman" w:cs="Times New Roman"/>
          <w:b/>
          <w:bCs/>
          <w:sz w:val="28"/>
          <w:szCs w:val="28"/>
        </w:rPr>
      </w:pPr>
      <w:r w:rsidRPr="005E3CCB">
        <w:rPr>
          <w:rFonts w:ascii="Times New Roman" w:hAnsi="Times New Roman" w:cs="Times New Roman"/>
          <w:b/>
          <w:bCs/>
          <w:sz w:val="28"/>
          <w:szCs w:val="28"/>
        </w:rPr>
        <w:t>Chương V</w:t>
      </w:r>
    </w:p>
    <w:p w14:paraId="0FB850C4" w14:textId="4219A6B8" w:rsidR="005E3CCB" w:rsidRPr="005E3CCB" w:rsidRDefault="005E3CCB" w:rsidP="00F453E3">
      <w:pPr>
        <w:spacing w:before="120" w:after="120" w:line="340" w:lineRule="exact"/>
        <w:jc w:val="center"/>
        <w:rPr>
          <w:rFonts w:ascii="SimSun" w:eastAsia="SimSun" w:hAnsi="SimSun" w:cs="SimSun"/>
          <w:b/>
          <w:bCs/>
        </w:rPr>
      </w:pPr>
      <w:r w:rsidRPr="005E3CCB">
        <w:rPr>
          <w:rFonts w:ascii="Times New Roman" w:hAnsi="Times New Roman" w:cs="Times New Roman"/>
          <w:b/>
          <w:bCs/>
          <w:sz w:val="28"/>
          <w:szCs w:val="28"/>
        </w:rPr>
        <w:t>HIỆU LỰC THI HÀNH</w:t>
      </w:r>
    </w:p>
    <w:p w14:paraId="1E493E95" w14:textId="42FF01C5" w:rsidR="00C36D6A" w:rsidRDefault="00C36D6A" w:rsidP="00F453E3">
      <w:pPr>
        <w:spacing w:before="120" w:after="120" w:line="340" w:lineRule="exact"/>
        <w:ind w:firstLine="720"/>
        <w:jc w:val="both"/>
        <w:rPr>
          <w:rFonts w:ascii="Times New Roman" w:eastAsia="Cambria Math" w:hAnsi="Times New Roman" w:cs="Times New Roman"/>
          <w:b/>
          <w:kern w:val="0"/>
          <w:sz w:val="28"/>
          <w14:ligatures w14:val="none"/>
        </w:rPr>
      </w:pPr>
      <w:r>
        <w:rPr>
          <w:rFonts w:ascii="Times New Roman" w:eastAsia="Cambria Math" w:hAnsi="Times New Roman" w:cs="Times New Roman"/>
          <w:b/>
          <w:kern w:val="0"/>
          <w:sz w:val="28"/>
          <w14:ligatures w14:val="none"/>
        </w:rPr>
        <w:t>Điều 2</w:t>
      </w:r>
      <w:r w:rsidR="00794F0E">
        <w:rPr>
          <w:rFonts w:ascii="Times New Roman" w:eastAsia="Cambria Math" w:hAnsi="Times New Roman" w:cs="Times New Roman"/>
          <w:b/>
          <w:kern w:val="0"/>
          <w:sz w:val="28"/>
          <w14:ligatures w14:val="none"/>
        </w:rPr>
        <w:t>4</w:t>
      </w:r>
      <w:r>
        <w:rPr>
          <w:rFonts w:ascii="Times New Roman" w:eastAsia="Cambria Math" w:hAnsi="Times New Roman" w:cs="Times New Roman"/>
          <w:b/>
          <w:kern w:val="0"/>
          <w:sz w:val="28"/>
          <w14:ligatures w14:val="none"/>
        </w:rPr>
        <w:t>. Hiệu lực thi hành</w:t>
      </w:r>
    </w:p>
    <w:p w14:paraId="7AF295FE" w14:textId="76EDA258" w:rsidR="00C36D6A" w:rsidRPr="00354E02" w:rsidRDefault="00354E02" w:rsidP="00354E02">
      <w:pPr>
        <w:spacing w:before="120" w:after="120" w:line="340" w:lineRule="exact"/>
        <w:ind w:firstLine="720"/>
        <w:jc w:val="both"/>
        <w:rPr>
          <w:rFonts w:ascii="Times New Roman" w:eastAsia="Cambria Math" w:hAnsi="Times New Roman" w:cs="Times New Roman"/>
          <w:kern w:val="0"/>
          <w:sz w:val="28"/>
          <w14:ligatures w14:val="none"/>
        </w:rPr>
      </w:pPr>
      <w:r>
        <w:rPr>
          <w:rFonts w:ascii="Times New Roman" w:eastAsia="Cambria Math" w:hAnsi="Times New Roman" w:cs="Times New Roman"/>
          <w:kern w:val="0"/>
          <w:sz w:val="28"/>
          <w14:ligatures w14:val="none"/>
        </w:rPr>
        <w:t xml:space="preserve">1. </w:t>
      </w:r>
      <w:r w:rsidR="00C36D6A" w:rsidRPr="00354E02">
        <w:rPr>
          <w:rFonts w:ascii="Times New Roman" w:eastAsia="Cambria Math" w:hAnsi="Times New Roman" w:cs="Times New Roman"/>
          <w:kern w:val="0"/>
          <w:sz w:val="28"/>
          <w14:ligatures w14:val="none"/>
        </w:rPr>
        <w:t>Nghị định này có hiệu lực thi hành kể từ ngày … tháng … năm 202..</w:t>
      </w:r>
    </w:p>
    <w:p w14:paraId="4771367F" w14:textId="166A0D69" w:rsidR="00C36D6A" w:rsidRDefault="005E3CCB" w:rsidP="00F453E3">
      <w:pPr>
        <w:spacing w:before="120" w:after="120" w:line="340" w:lineRule="exact"/>
        <w:ind w:firstLine="720"/>
        <w:jc w:val="both"/>
        <w:rPr>
          <w:rFonts w:ascii="Times New Roman" w:hAnsi="Times New Roman" w:cs="Times New Roman"/>
          <w:sz w:val="28"/>
          <w:szCs w:val="28"/>
        </w:rPr>
      </w:pPr>
      <w:r>
        <w:rPr>
          <w:rFonts w:ascii="Times New Roman" w:eastAsia="Cambria Math" w:hAnsi="Times New Roman" w:cs="Times New Roman"/>
          <w:kern w:val="0"/>
          <w:sz w:val="28"/>
          <w14:ligatures w14:val="none"/>
        </w:rPr>
        <w:t xml:space="preserve">2. </w:t>
      </w:r>
      <w:r w:rsidR="00C36D6A">
        <w:rPr>
          <w:rFonts w:ascii="Times New Roman" w:eastAsia="Cambria Math" w:hAnsi="Times New Roman" w:cs="Times New Roman"/>
          <w:kern w:val="0"/>
          <w:sz w:val="28"/>
          <w14:ligatures w14:val="none"/>
        </w:rPr>
        <w:t xml:space="preserve">Nghị định này thay thế Nghị định số 164/2018/NĐ-CP ngày 21 tháng 12 năm 2018 của Chính phủ </w:t>
      </w:r>
      <w:r w:rsidR="00C36D6A">
        <w:rPr>
          <w:rFonts w:ascii="Times New Roman" w:hAnsi="Times New Roman" w:cs="Times New Roman"/>
          <w:sz w:val="28"/>
          <w:szCs w:val="28"/>
        </w:rPr>
        <w:t>về kết hợp quốc phòng với  kinh tế - xã hội và kinh tế - xã hội với quốc phòng; Điều 3 Nghị định số 220/2025/NĐ-CP ngày 07 tháng 8 năm 2025 của Chính phủ sửa đổi, bổ sung một số điều của một số Nghị định trong lĩnh vực quốc phòng, quân sự khi tổ chức chính quyền địa phương hai cấp.</w:t>
      </w:r>
    </w:p>
    <w:p w14:paraId="31EBF452" w14:textId="5FFD2583" w:rsidR="005E3CCB" w:rsidRDefault="005E3CCB" w:rsidP="00F453E3">
      <w:pPr>
        <w:spacing w:before="120" w:after="120" w:line="340" w:lineRule="exact"/>
        <w:ind w:firstLine="720"/>
        <w:jc w:val="both"/>
        <w:rPr>
          <w:rFonts w:ascii="Times New Roman" w:eastAsia="Cambria Math" w:hAnsi="Times New Roman" w:cs="Times New Roman"/>
          <w:b/>
          <w:kern w:val="0"/>
          <w:sz w:val="28"/>
          <w14:ligatures w14:val="none"/>
        </w:rPr>
      </w:pPr>
      <w:r>
        <w:rPr>
          <w:rFonts w:ascii="Times New Roman" w:eastAsia="Cambria Math" w:hAnsi="Times New Roman" w:cs="Times New Roman"/>
          <w:b/>
          <w:kern w:val="0"/>
          <w:sz w:val="28"/>
          <w14:ligatures w14:val="none"/>
        </w:rPr>
        <w:t>Điều 2</w:t>
      </w:r>
      <w:r w:rsidR="00794F0E">
        <w:rPr>
          <w:rFonts w:ascii="Times New Roman" w:eastAsia="Cambria Math" w:hAnsi="Times New Roman" w:cs="Times New Roman"/>
          <w:b/>
          <w:kern w:val="0"/>
          <w:sz w:val="28"/>
          <w14:ligatures w14:val="none"/>
        </w:rPr>
        <w:t>5</w:t>
      </w:r>
      <w:r>
        <w:rPr>
          <w:rFonts w:ascii="Times New Roman" w:eastAsia="Cambria Math" w:hAnsi="Times New Roman" w:cs="Times New Roman"/>
          <w:b/>
          <w:kern w:val="0"/>
          <w:sz w:val="28"/>
          <w14:ligatures w14:val="none"/>
        </w:rPr>
        <w:t>. Điều khoản chuyển tiếp</w:t>
      </w:r>
    </w:p>
    <w:p w14:paraId="4408BD23" w14:textId="77777777" w:rsidR="005E3CCB" w:rsidRPr="00B25736" w:rsidRDefault="005E3CCB" w:rsidP="00F453E3">
      <w:pPr>
        <w:numPr>
          <w:ilvl w:val="0"/>
          <w:numId w:val="3"/>
        </w:numPr>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B25736">
        <w:rPr>
          <w:rFonts w:ascii="Times New Roman" w:eastAsia="Times New Roman" w:hAnsi="Times New Roman" w:cs="Times New Roman"/>
          <w:spacing w:val="-2"/>
          <w:kern w:val="0"/>
          <w:sz w:val="28"/>
          <w:szCs w:val="28"/>
          <w14:ligatures w14:val="none"/>
        </w:rPr>
        <w:t>Các chiến lược, quy hoạch, chương trình, đề án, dự án, nhiệm vụ về kết hợp quốc phòng với kinh tế - xã hội và kinh tế - xã hội với quốc phòng đã được cấp có thẩm quyền phê duyệt trước ngày Nghị định này có hiệu lực thì tiếp tục thực hiện theo quyết định đã được phê duyệt. Trường hợp điều chỉnh, bổ sung làm thay đổi mục tiêu, quy mô, địa điểm hoặc nội dung có liên quan trực tiếp đến quốc phòng thì phải thực hiện theo quy định của Nghị định này và pháp luật có liên quan.</w:t>
      </w:r>
    </w:p>
    <w:p w14:paraId="1E4CCF45" w14:textId="77777777" w:rsidR="005E3CCB" w:rsidRDefault="005E3CCB" w:rsidP="00F453E3">
      <w:pPr>
        <w:spacing w:before="120" w:after="120" w:line="340" w:lineRule="exact"/>
        <w:ind w:firstLine="720"/>
        <w:jc w:val="both"/>
        <w:rPr>
          <w:rFonts w:ascii="Times New Roman" w:eastAsia="Times New Roman" w:hAnsi="Times New Roman" w:cs="Times New Roman"/>
          <w:spacing w:val="-6"/>
          <w:kern w:val="0"/>
          <w:sz w:val="28"/>
          <w:szCs w:val="28"/>
          <w14:ligatures w14:val="none"/>
        </w:rPr>
      </w:pPr>
      <w:r>
        <w:rPr>
          <w:rFonts w:ascii="Times New Roman" w:hAnsi="Times New Roman" w:cs="Times New Roman"/>
          <w:sz w:val="28"/>
          <w:szCs w:val="28"/>
        </w:rPr>
        <w:t xml:space="preserve">2. Đối với các hồ sơ đã gửi cơ quan có thẩm quyền thẩm định hoặc phê duyệt trước ngày </w:t>
      </w:r>
      <w:r>
        <w:rPr>
          <w:rFonts w:ascii="Times New Roman" w:eastAsia="Times New Roman" w:hAnsi="Times New Roman" w:cs="Times New Roman"/>
          <w:spacing w:val="-6"/>
          <w:kern w:val="0"/>
          <w:sz w:val="28"/>
          <w:szCs w:val="28"/>
          <w14:ligatures w14:val="none"/>
        </w:rPr>
        <w:t>Nghị định này có hiệu lực thì tiếp tục thực hiện theo quy định của pháp luật tại thời điểm gửi thẩm định, phê duyệt.</w:t>
      </w:r>
    </w:p>
    <w:p w14:paraId="03B83E98" w14:textId="77777777" w:rsidR="005E3CCB"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Đơn vị quân đội đang thực hiện hoạt động sự nghiệp, hoạt động có thu trước ngày Nghị định này có hiệu lực được tiếp tục tổ chức hoạt động theo quyết định của cấp có thẩm quyền cho đến khi được rà soát, sắp xếp hoặc chuyển đổi theo quy định của Nghị định này và quy định của Bộ Quốc phòng.</w:t>
      </w:r>
    </w:p>
    <w:p w14:paraId="4E460D5B" w14:textId="40A115A1" w:rsidR="005E3CCB" w:rsidRDefault="005E3CCB" w:rsidP="00F453E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 Các hợp đồng, thỏa thuận liên doanh, liên kết, hợp tác cung cấp dịch vụ, hoạt động có thu của đơn vị quân đội được ký kết hợp pháp trước ngày Nghị định này có hiệu lực tiếp tục thực hiện đến hết thời hạn hợp đồng, trừ trường hợp ảnh hưởng đến quốc phòng, an ninh hoặc có yêu cầu xử lý của cơ quan có thẩm quyền. Trường hợp hợp đồng, thỏa thuận liên doanh, liên kết, hợp tác cung cấp dịch vụ, hoạt động có thu của đơn vị quân đội phải chấm dứt, tạm dừng hoặc điều chỉnh trước thời hạn do ảnh hưởng đến quốc phòng hoặc theo yêu cầu của cơ quan có thẩm quyền thì việc xử lý tài chính, bồi thường thiệt hại, hỗ trợ chi phí hợp lý và các nghĩa vụ phát sinh được thực hiện theo quy định của pháp luật và nội dung thỏa thuận trong hợp đồng; bảo đảm</w:t>
      </w:r>
      <w:r w:rsidR="00B82D21">
        <w:rPr>
          <w:rFonts w:ascii="Times New Roman" w:eastAsia="Times New Roman" w:hAnsi="Times New Roman" w:cs="Times New Roman"/>
          <w:kern w:val="0"/>
          <w:sz w:val="28"/>
          <w:szCs w:val="28"/>
          <w14:ligatures w14:val="none"/>
        </w:rPr>
        <w:t xml:space="preserve"> phù hợp với cam kết quốc tế về bảo hộ đầu </w:t>
      </w:r>
      <w:r w:rsidR="00B82D21">
        <w:rPr>
          <w:rFonts w:ascii="Times New Roman" w:eastAsia="Times New Roman" w:hAnsi="Times New Roman" w:cs="Times New Roman"/>
          <w:kern w:val="0"/>
          <w:sz w:val="28"/>
          <w:szCs w:val="28"/>
          <w14:ligatures w14:val="none"/>
        </w:rPr>
        <w:lastRenderedPageBreak/>
        <w:t>tư,</w:t>
      </w:r>
      <w:r>
        <w:rPr>
          <w:rFonts w:ascii="Times New Roman" w:eastAsia="Times New Roman" w:hAnsi="Times New Roman" w:cs="Times New Roman"/>
          <w:kern w:val="0"/>
          <w:sz w:val="28"/>
          <w:szCs w:val="28"/>
          <w14:ligatures w14:val="none"/>
        </w:rPr>
        <w:t xml:space="preserve"> hài hòa lợi ích của Nhà nước, nhiệm vụ quốc phòng và quyền, lợi ích hợp pháp của các bên liên quan. </w:t>
      </w:r>
    </w:p>
    <w:p w14:paraId="707B487A" w14:textId="77777777" w:rsidR="005E3CCB" w:rsidRDefault="005E3CCB" w:rsidP="00F453E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Bộ Quốc phòng chủ trì, phối hợp với Bộ Tài chính và các cơ quan liên quan hướng dẫn cơ chế xử lý tổn thất tài chính, thanh quyết toán tài sản, chi phí đầu tư, chi phí chấm dứt hợp đồng và các nội dung phát sinh khác đối với trường hợp quy định tại Khoản này.</w:t>
      </w:r>
    </w:p>
    <w:p w14:paraId="44986A27" w14:textId="77777777" w:rsidR="005E3CCB" w:rsidRPr="00B25736" w:rsidRDefault="005E3CCB" w:rsidP="00F453E3">
      <w:pPr>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B25736">
        <w:rPr>
          <w:rFonts w:ascii="Times New Roman" w:eastAsia="Times New Roman" w:hAnsi="Times New Roman" w:cs="Times New Roman"/>
          <w:spacing w:val="-2"/>
          <w:kern w:val="0"/>
          <w:sz w:val="28"/>
          <w:szCs w:val="28"/>
          <w14:ligatures w14:val="none"/>
        </w:rPr>
        <w:t>5. Trong thời hạn 12 tháng kể từ ngày Nghị định này có hiệu lực, Bộ Quốc phòng tổ chức rà soát hoạt động kinh tế của đơn vị quân đội, việc quản lý, sử dụng tài sản công vào hoạt động kinh tế, việc đăng ký hoạt động, kinh doanh, quản lý tài chính, kế toán, thuế để phân loại, sắp xếp và ban hành quy định quản lý thống nhất.</w:t>
      </w:r>
    </w:p>
    <w:p w14:paraId="51D78269" w14:textId="5E4E17BD" w:rsidR="005E3CCB" w:rsidRPr="00B25736" w:rsidRDefault="005E3CCB" w:rsidP="00F453E3">
      <w:pPr>
        <w:spacing w:before="120" w:after="120" w:line="340" w:lineRule="exact"/>
        <w:ind w:firstLine="720"/>
        <w:jc w:val="both"/>
        <w:rPr>
          <w:rFonts w:ascii="Times New Roman" w:eastAsia="Times New Roman" w:hAnsi="Times New Roman" w:cs="Times New Roman"/>
          <w:kern w:val="0"/>
          <w:sz w:val="28"/>
          <w:szCs w:val="28"/>
          <w14:ligatures w14:val="none"/>
        </w:rPr>
      </w:pPr>
      <w:r w:rsidRPr="00B25736">
        <w:rPr>
          <w:rFonts w:ascii="Times New Roman" w:eastAsia="Times New Roman" w:hAnsi="Times New Roman" w:cs="Times New Roman"/>
          <w:kern w:val="0"/>
          <w:sz w:val="28"/>
          <w:szCs w:val="28"/>
          <w14:ligatures w14:val="none"/>
        </w:rPr>
        <w:t>6. Trường hợp các quy định nội bộ của Bộ Quốc phòng ban hành trước ngày Nghị định này có hiệu lực có nội dung khác với Nghị định này thì được tiếp tục áp dụng cho đến khi được sửa đổi, thay thế nhưng không quá 12 tháng kể từ ngày Nghị định này có hiệu lực.</w:t>
      </w:r>
    </w:p>
    <w:p w14:paraId="5D447E7A" w14:textId="56E47450" w:rsidR="00C36D6A" w:rsidRDefault="00C36D6A" w:rsidP="00F453E3">
      <w:pPr>
        <w:spacing w:before="120" w:after="120" w:line="340" w:lineRule="exact"/>
        <w:ind w:firstLine="720"/>
        <w:jc w:val="both"/>
        <w:rPr>
          <w:rFonts w:ascii="Times New Roman" w:eastAsia="Cambria Math" w:hAnsi="Times New Roman" w:cs="Times New Roman"/>
          <w:b/>
          <w:kern w:val="0"/>
          <w:sz w:val="28"/>
          <w14:ligatures w14:val="none"/>
        </w:rPr>
      </w:pPr>
      <w:r>
        <w:rPr>
          <w:rFonts w:ascii="Times New Roman" w:eastAsia="Cambria Math" w:hAnsi="Times New Roman" w:cs="Times New Roman"/>
          <w:b/>
          <w:kern w:val="0"/>
          <w:sz w:val="28"/>
          <w14:ligatures w14:val="none"/>
        </w:rPr>
        <w:t>Điều 2</w:t>
      </w:r>
      <w:r w:rsidR="00794F0E">
        <w:rPr>
          <w:rFonts w:ascii="Times New Roman" w:eastAsia="Cambria Math" w:hAnsi="Times New Roman" w:cs="Times New Roman"/>
          <w:b/>
          <w:kern w:val="0"/>
          <w:sz w:val="28"/>
          <w14:ligatures w14:val="none"/>
        </w:rPr>
        <w:t>6</w:t>
      </w:r>
      <w:r>
        <w:rPr>
          <w:rFonts w:ascii="Times New Roman" w:eastAsia="Cambria Math" w:hAnsi="Times New Roman" w:cs="Times New Roman"/>
          <w:b/>
          <w:kern w:val="0"/>
          <w:sz w:val="28"/>
          <w14:ligatures w14:val="none"/>
        </w:rPr>
        <w:t xml:space="preserve">. Trách nhiệm thi hành </w:t>
      </w:r>
    </w:p>
    <w:bookmarkEnd w:id="14"/>
    <w:p w14:paraId="27B4EE15" w14:textId="77777777" w:rsidR="00C36D6A" w:rsidRDefault="00C36D6A" w:rsidP="00F453E3">
      <w:pPr>
        <w:spacing w:before="120" w:after="120" w:line="340" w:lineRule="exact"/>
        <w:ind w:firstLine="720"/>
        <w:jc w:val="both"/>
        <w:rPr>
          <w:rFonts w:ascii="Times New Roman" w:eastAsia="Cambria Math" w:hAnsi="Times New Roman" w:cs="Times New Roman"/>
          <w:kern w:val="0"/>
          <w:sz w:val="28"/>
          <w:lang w:val="vi-VN"/>
          <w14:ligatures w14:val="none"/>
        </w:rPr>
      </w:pPr>
      <w:r>
        <w:rPr>
          <w:rFonts w:ascii="Times New Roman" w:eastAsia="Cambria Math" w:hAnsi="Times New Roman" w:cs="Times New Roman"/>
          <w:kern w:val="0"/>
          <w:sz w:val="28"/>
          <w:lang w:val="vi-VN"/>
          <w14:ligatures w14:val="none"/>
        </w:rPr>
        <w:t>1. Bộ Quốc phòng chủ trì, phối hợp với bộ, ngành liên quan có trách nhiệm hướng dẫn, theo dõi, kiểm tra việc thi hành Nghị định này.</w:t>
      </w:r>
    </w:p>
    <w:p w14:paraId="06C1A493" w14:textId="52C40D87" w:rsidR="00C36D6A" w:rsidRPr="005E3CCB" w:rsidRDefault="00C36D6A" w:rsidP="00F453E3">
      <w:pPr>
        <w:spacing w:before="120" w:after="120" w:line="340" w:lineRule="exact"/>
        <w:ind w:firstLine="720"/>
        <w:jc w:val="both"/>
        <w:rPr>
          <w:rFonts w:ascii="Times New Roman" w:eastAsia="Cambria Math" w:hAnsi="Times New Roman" w:cs="Times New Roman"/>
          <w:kern w:val="0"/>
          <w:sz w:val="28"/>
          <w:lang w:val="vi-VN"/>
          <w14:ligatures w14:val="none"/>
        </w:rPr>
      </w:pPr>
      <w:r>
        <w:rPr>
          <w:rFonts w:ascii="Times New Roman" w:eastAsia="Cambria Math" w:hAnsi="Times New Roman" w:cs="Times New Roman"/>
          <w:kern w:val="0"/>
          <w:sz w:val="28"/>
          <w:lang w:val="vi-VN"/>
          <w14:ligatures w14:val="none"/>
        </w:rPr>
        <w:t>2. 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tbl>
      <w:tblPr>
        <w:tblW w:w="0" w:type="auto"/>
        <w:tblCellMar>
          <w:left w:w="0" w:type="dxa"/>
          <w:right w:w="0" w:type="dxa"/>
        </w:tblCellMar>
        <w:tblLook w:val="04A0" w:firstRow="1" w:lastRow="0" w:firstColumn="1" w:lastColumn="0" w:noHBand="0" w:noVBand="1"/>
      </w:tblPr>
      <w:tblGrid>
        <w:gridCol w:w="5116"/>
        <w:gridCol w:w="3955"/>
      </w:tblGrid>
      <w:tr w:rsidR="00C36D6A" w14:paraId="1E65E624" w14:textId="77777777" w:rsidTr="00E804D4">
        <w:tc>
          <w:tcPr>
            <w:tcW w:w="5116" w:type="dxa"/>
            <w:tcBorders>
              <w:top w:val="nil"/>
              <w:left w:val="nil"/>
              <w:bottom w:val="nil"/>
              <w:right w:val="nil"/>
              <w:tl2br w:val="nil"/>
              <w:tr2bl w:val="nil"/>
            </w:tcBorders>
            <w:tcMar>
              <w:top w:w="0" w:type="dxa"/>
              <w:left w:w="108" w:type="dxa"/>
              <w:bottom w:w="0" w:type="dxa"/>
              <w:right w:w="108" w:type="dxa"/>
            </w:tcMar>
          </w:tcPr>
          <w:p w14:paraId="4DD35073" w14:textId="77777777" w:rsidR="00C36D6A" w:rsidRDefault="00C36D6A" w:rsidP="00E804D4">
            <w:pPr>
              <w:spacing w:after="0" w:line="240" w:lineRule="auto"/>
              <w:rPr>
                <w:rFonts w:asciiTheme="majorHAnsi" w:eastAsia="Cambria Math" w:hAnsiTheme="majorHAnsi" w:cstheme="majorHAnsi"/>
                <w:b/>
                <w:bCs/>
                <w:i/>
                <w:kern w:val="0"/>
                <w:sz w:val="28"/>
                <w:szCs w:val="28"/>
                <w:lang w:val="vi-VN"/>
                <w14:ligatures w14:val="none"/>
              </w:rPr>
            </w:pPr>
          </w:p>
          <w:p w14:paraId="3EC23CB2" w14:textId="77777777" w:rsidR="00C36D6A" w:rsidRDefault="00C36D6A" w:rsidP="00E804D4">
            <w:pPr>
              <w:spacing w:after="0" w:line="240" w:lineRule="auto"/>
              <w:rPr>
                <w:rFonts w:ascii="Times New Roman" w:eastAsia="Cambria Math" w:hAnsi="Times New Roman" w:cs="Cambria Math"/>
                <w:kern w:val="0"/>
                <w:sz w:val="22"/>
                <w:szCs w:val="22"/>
                <w:lang w:val="vi-VN"/>
                <w14:ligatures w14:val="none"/>
              </w:rPr>
            </w:pPr>
            <w:r>
              <w:rPr>
                <w:rFonts w:ascii="Times New Roman" w:eastAsia="Cambria Math" w:hAnsi="Times New Roman" w:cs="Cambria Math"/>
                <w:b/>
                <w:bCs/>
                <w:i/>
                <w:iCs/>
                <w:kern w:val="0"/>
                <w:lang w:val="vi-VN"/>
                <w14:ligatures w14:val="none"/>
              </w:rPr>
              <w:t>Nơi nhận:</w:t>
            </w:r>
            <w:r>
              <w:rPr>
                <w:rFonts w:ascii="Times New Roman" w:eastAsia="Cambria Math" w:hAnsi="Times New Roman" w:cs="Cambria Math"/>
                <w:b/>
                <w:bCs/>
                <w:i/>
                <w:iCs/>
                <w:kern w:val="0"/>
                <w:sz w:val="28"/>
                <w:lang w:val="vi-VN"/>
                <w14:ligatures w14:val="none"/>
              </w:rPr>
              <w:br/>
            </w:r>
            <w:r>
              <w:rPr>
                <w:rFonts w:ascii="Times New Roman" w:eastAsia="Cambria Math" w:hAnsi="Times New Roman" w:cs="Cambria Math"/>
                <w:kern w:val="0"/>
                <w:sz w:val="22"/>
                <w:szCs w:val="22"/>
                <w:lang w:val="vi-VN"/>
                <w14:ligatures w14:val="none"/>
              </w:rPr>
              <w:t>- Ban Bí thư Trung ương Đảng;</w:t>
            </w:r>
            <w:r>
              <w:rPr>
                <w:rFonts w:ascii="Times New Roman" w:eastAsia="Cambria Math" w:hAnsi="Times New Roman" w:cs="Cambria Math"/>
                <w:kern w:val="0"/>
                <w:sz w:val="22"/>
                <w:szCs w:val="22"/>
                <w:lang w:val="vi-VN"/>
                <w14:ligatures w14:val="none"/>
              </w:rPr>
              <w:br/>
              <w:t>- Thủ tướng, các Phó Thủ tướng Chính phủ;</w:t>
            </w:r>
            <w:r>
              <w:rPr>
                <w:rFonts w:ascii="Times New Roman" w:eastAsia="Cambria Math" w:hAnsi="Times New Roman" w:cs="Cambria Math"/>
                <w:kern w:val="0"/>
                <w:sz w:val="22"/>
                <w:szCs w:val="22"/>
                <w:lang w:val="vi-VN"/>
                <w14:ligatures w14:val="none"/>
              </w:rPr>
              <w:br/>
              <w:t>- Các bộ, cơ quan ngang bộ, cơ quan thuộc Chính phủ;</w:t>
            </w:r>
            <w:r>
              <w:rPr>
                <w:rFonts w:ascii="Times New Roman" w:eastAsia="Cambria Math" w:hAnsi="Times New Roman" w:cs="Cambria Math"/>
                <w:kern w:val="0"/>
                <w:sz w:val="22"/>
                <w:szCs w:val="22"/>
                <w:lang w:val="vi-VN"/>
                <w14:ligatures w14:val="none"/>
              </w:rPr>
              <w:br/>
              <w:t xml:space="preserve">- HĐND, UBND các tỉnh, thành phố trực thuộc </w:t>
            </w:r>
            <w:r>
              <w:rPr>
                <w:rFonts w:ascii="Times New Roman" w:eastAsia="Cambria Math" w:hAnsi="Times New Roman" w:cs="Cambria Math"/>
                <w:kern w:val="0"/>
                <w:sz w:val="22"/>
                <w:szCs w:val="22"/>
                <w14:ligatures w14:val="none"/>
              </w:rPr>
              <w:t>TW</w:t>
            </w:r>
            <w:r>
              <w:rPr>
                <w:rFonts w:ascii="Times New Roman" w:eastAsia="Cambria Math" w:hAnsi="Times New Roman" w:cs="Cambria Math"/>
                <w:kern w:val="0"/>
                <w:sz w:val="22"/>
                <w:szCs w:val="22"/>
                <w:lang w:val="vi-VN"/>
                <w14:ligatures w14:val="none"/>
              </w:rPr>
              <w:t>;</w:t>
            </w:r>
            <w:r>
              <w:rPr>
                <w:rFonts w:ascii="Times New Roman" w:eastAsia="Cambria Math" w:hAnsi="Times New Roman" w:cs="Cambria Math"/>
                <w:kern w:val="0"/>
                <w:sz w:val="22"/>
                <w:szCs w:val="22"/>
                <w:lang w:val="vi-VN"/>
                <w14:ligatures w14:val="none"/>
              </w:rPr>
              <w:br/>
              <w:t>- Văn phòng Trung ương và các Ban của Đảng;</w:t>
            </w:r>
            <w:r>
              <w:rPr>
                <w:rFonts w:ascii="Times New Roman" w:eastAsia="Cambria Math" w:hAnsi="Times New Roman" w:cs="Cambria Math"/>
                <w:kern w:val="0"/>
                <w:sz w:val="22"/>
                <w:szCs w:val="22"/>
                <w:lang w:val="vi-VN"/>
                <w14:ligatures w14:val="none"/>
              </w:rPr>
              <w:br/>
              <w:t>- Văn phòng Tổng Bí thư;</w:t>
            </w:r>
            <w:r>
              <w:rPr>
                <w:rFonts w:ascii="Times New Roman" w:eastAsia="Cambria Math" w:hAnsi="Times New Roman" w:cs="Cambria Math"/>
                <w:kern w:val="0"/>
                <w:sz w:val="22"/>
                <w:szCs w:val="22"/>
                <w:lang w:val="vi-VN"/>
                <w14:ligatures w14:val="none"/>
              </w:rPr>
              <w:br/>
              <w:t>- Văn phòng Chủ tịch nước;</w:t>
            </w:r>
            <w:r>
              <w:rPr>
                <w:rFonts w:ascii="Times New Roman" w:eastAsia="Cambria Math" w:hAnsi="Times New Roman" w:cs="Cambria Math"/>
                <w:kern w:val="0"/>
                <w:sz w:val="22"/>
                <w:szCs w:val="22"/>
                <w:lang w:val="vi-VN"/>
                <w14:ligatures w14:val="none"/>
              </w:rPr>
              <w:br/>
              <w:t>- Hội đồng dân tộc và các Ủy ban của Quốc hội;</w:t>
            </w:r>
            <w:r>
              <w:rPr>
                <w:rFonts w:ascii="Times New Roman" w:eastAsia="Cambria Math" w:hAnsi="Times New Roman" w:cs="Cambria Math"/>
                <w:kern w:val="0"/>
                <w:sz w:val="22"/>
                <w:szCs w:val="22"/>
                <w:lang w:val="vi-VN"/>
                <w14:ligatures w14:val="none"/>
              </w:rPr>
              <w:br/>
              <w:t>- Văn phòng Quốc hội;</w:t>
            </w:r>
            <w:r>
              <w:rPr>
                <w:rFonts w:ascii="Times New Roman" w:eastAsia="Cambria Math" w:hAnsi="Times New Roman" w:cs="Cambria Math"/>
                <w:kern w:val="0"/>
                <w:sz w:val="22"/>
                <w:szCs w:val="22"/>
                <w:lang w:val="vi-VN"/>
                <w14:ligatures w14:val="none"/>
              </w:rPr>
              <w:br/>
              <w:t>- Tòa án nhân dân tối cao;</w:t>
            </w:r>
            <w:r>
              <w:rPr>
                <w:rFonts w:ascii="Times New Roman" w:eastAsia="Cambria Math" w:hAnsi="Times New Roman" w:cs="Cambria Math"/>
                <w:kern w:val="0"/>
                <w:sz w:val="22"/>
                <w:szCs w:val="22"/>
                <w:lang w:val="vi-VN"/>
                <w14:ligatures w14:val="none"/>
              </w:rPr>
              <w:br/>
              <w:t>- Viện kiểm sát nhân dân tối cao;</w:t>
            </w:r>
            <w:r>
              <w:rPr>
                <w:rFonts w:ascii="Times New Roman" w:eastAsia="Cambria Math" w:hAnsi="Times New Roman" w:cs="Cambria Math"/>
                <w:kern w:val="0"/>
                <w:sz w:val="22"/>
                <w:szCs w:val="22"/>
                <w:lang w:val="vi-VN"/>
                <w14:ligatures w14:val="none"/>
              </w:rPr>
              <w:br/>
              <w:t>- Kiểm toán nhà nước;</w:t>
            </w:r>
            <w:r>
              <w:rPr>
                <w:rFonts w:ascii="Times New Roman" w:eastAsia="Cambria Math" w:hAnsi="Times New Roman" w:cs="Cambria Math"/>
                <w:kern w:val="0"/>
                <w:sz w:val="22"/>
                <w:szCs w:val="22"/>
                <w:lang w:val="vi-VN"/>
                <w14:ligatures w14:val="none"/>
              </w:rPr>
              <w:br/>
              <w:t>- Ủy ban Giám sát tài chính Quốc gia;</w:t>
            </w:r>
            <w:r>
              <w:rPr>
                <w:rFonts w:ascii="Times New Roman" w:eastAsia="Cambria Math" w:hAnsi="Times New Roman" w:cs="Cambria Math"/>
                <w:kern w:val="0"/>
                <w:sz w:val="22"/>
                <w:szCs w:val="22"/>
                <w:lang w:val="vi-VN"/>
                <w14:ligatures w14:val="none"/>
              </w:rPr>
              <w:br/>
              <w:t>- Ngân hàng Chính sách xã hội;</w:t>
            </w:r>
            <w:r>
              <w:rPr>
                <w:rFonts w:ascii="Times New Roman" w:eastAsia="Cambria Math" w:hAnsi="Times New Roman" w:cs="Cambria Math"/>
                <w:kern w:val="0"/>
                <w:sz w:val="22"/>
                <w:szCs w:val="22"/>
                <w:lang w:val="vi-VN"/>
                <w14:ligatures w14:val="none"/>
              </w:rPr>
              <w:br/>
              <w:t>- Ngân hàng Phát triển Việt Nam;</w:t>
            </w:r>
            <w:r>
              <w:rPr>
                <w:rFonts w:ascii="Times New Roman" w:eastAsia="Cambria Math" w:hAnsi="Times New Roman" w:cs="Cambria Math"/>
                <w:kern w:val="0"/>
                <w:sz w:val="22"/>
                <w:szCs w:val="22"/>
                <w:lang w:val="vi-VN"/>
                <w14:ligatures w14:val="none"/>
              </w:rPr>
              <w:br/>
              <w:t>- Ủy ban trung ương Mặt trận Tổ quốc Việt Nam;</w:t>
            </w:r>
            <w:r>
              <w:rPr>
                <w:rFonts w:ascii="Times New Roman" w:eastAsia="Cambria Math" w:hAnsi="Times New Roman" w:cs="Cambria Math"/>
                <w:kern w:val="0"/>
                <w:sz w:val="22"/>
                <w:szCs w:val="22"/>
                <w:lang w:val="vi-VN"/>
                <w14:ligatures w14:val="none"/>
              </w:rPr>
              <w:br/>
              <w:t>- Cơ quan trung ương của các đoàn thể;</w:t>
            </w:r>
            <w:r>
              <w:rPr>
                <w:rFonts w:ascii="Times New Roman" w:eastAsia="Cambria Math" w:hAnsi="Times New Roman" w:cs="Cambria Math"/>
                <w:kern w:val="0"/>
                <w:sz w:val="22"/>
                <w:szCs w:val="22"/>
                <w:lang w:val="vi-VN"/>
                <w14:ligatures w14:val="none"/>
              </w:rPr>
              <w:br/>
              <w:t>- Các Tập đoàn kinh tế và Tổng công ty nhà nước;</w:t>
            </w:r>
            <w:r>
              <w:rPr>
                <w:rFonts w:ascii="Times New Roman" w:eastAsia="Cambria Math" w:hAnsi="Times New Roman" w:cs="Cambria Math"/>
                <w:kern w:val="0"/>
                <w:sz w:val="22"/>
                <w:szCs w:val="22"/>
                <w:lang w:val="vi-VN"/>
                <w14:ligatures w14:val="none"/>
              </w:rPr>
              <w:br/>
              <w:t>- VPCP: BTCN, các PCN, Trợ lý TTg, TGĐ Cổng TTĐT, các Vụ, Cục, đơn vị trực thuộc, Công báo;</w:t>
            </w:r>
          </w:p>
          <w:p w14:paraId="3C9F483D" w14:textId="77777777" w:rsidR="00C36D6A" w:rsidRDefault="00C36D6A" w:rsidP="00E804D4">
            <w:pPr>
              <w:spacing w:after="0" w:line="240" w:lineRule="auto"/>
              <w:rPr>
                <w:rFonts w:asciiTheme="majorHAnsi" w:eastAsia="Cambria Math" w:hAnsiTheme="majorHAnsi" w:cstheme="majorHAnsi"/>
                <w:i/>
                <w:kern w:val="0"/>
                <w:sz w:val="28"/>
                <w:szCs w:val="28"/>
                <w:lang w:val="vi-VN"/>
                <w14:ligatures w14:val="none"/>
              </w:rPr>
            </w:pPr>
            <w:r>
              <w:rPr>
                <w:rFonts w:ascii="Times New Roman" w:eastAsia="Cambria Math" w:hAnsi="Times New Roman" w:cs="Cambria Math"/>
                <w:kern w:val="0"/>
                <w:sz w:val="22"/>
                <w:szCs w:val="22"/>
                <w14:ligatures w14:val="none"/>
              </w:rPr>
              <w:t xml:space="preserve">- Lưu: VT, </w:t>
            </w:r>
            <w:r>
              <w:rPr>
                <w:rFonts w:ascii="Times New Roman" w:eastAsia="Cambria Math" w:hAnsi="Times New Roman" w:cs="Cambria Math"/>
                <w:kern w:val="0"/>
                <w:sz w:val="16"/>
                <w:lang w:val="vi-VN"/>
                <w14:ligatures w14:val="none"/>
              </w:rPr>
              <w:br/>
            </w:r>
          </w:p>
        </w:tc>
        <w:tc>
          <w:tcPr>
            <w:tcW w:w="3955" w:type="dxa"/>
            <w:tcBorders>
              <w:top w:val="nil"/>
              <w:left w:val="nil"/>
              <w:bottom w:val="nil"/>
              <w:right w:val="nil"/>
              <w:tl2br w:val="nil"/>
              <w:tr2bl w:val="nil"/>
            </w:tcBorders>
            <w:tcMar>
              <w:top w:w="0" w:type="dxa"/>
              <w:left w:w="108" w:type="dxa"/>
              <w:bottom w:w="0" w:type="dxa"/>
              <w:right w:w="108" w:type="dxa"/>
            </w:tcMar>
          </w:tcPr>
          <w:p w14:paraId="45A32241" w14:textId="77777777" w:rsidR="00C36D6A" w:rsidRDefault="00C36D6A" w:rsidP="00E804D4">
            <w:pPr>
              <w:spacing w:before="120" w:after="120" w:line="264" w:lineRule="auto"/>
              <w:jc w:val="center"/>
              <w:rPr>
                <w:rFonts w:ascii="Times New Roman" w:eastAsia="Cambria Math" w:hAnsi="Times New Roman" w:cs="Times New Roman"/>
                <w:kern w:val="0"/>
                <w:sz w:val="28"/>
                <w:szCs w:val="28"/>
                <w14:ligatures w14:val="none"/>
              </w:rPr>
            </w:pPr>
            <w:r>
              <w:rPr>
                <w:rFonts w:ascii="Times New Roman" w:eastAsia="Cambria Math" w:hAnsi="Times New Roman" w:cs="Times New Roman"/>
                <w:b/>
                <w:bCs/>
                <w:kern w:val="0"/>
                <w:sz w:val="26"/>
                <w:szCs w:val="26"/>
                <w:lang w:val="vi-VN"/>
                <w14:ligatures w14:val="none"/>
              </w:rPr>
              <w:t>TM. CHÍNH PHỦ</w:t>
            </w:r>
            <w:r>
              <w:rPr>
                <w:rFonts w:ascii="Times New Roman" w:eastAsia="Cambria Math" w:hAnsi="Times New Roman" w:cs="Times New Roman"/>
                <w:b/>
                <w:bCs/>
                <w:kern w:val="0"/>
                <w:sz w:val="26"/>
                <w:szCs w:val="26"/>
                <w:lang w:val="vi-VN"/>
                <w14:ligatures w14:val="none"/>
              </w:rPr>
              <w:br/>
              <w:t>THỦ TƯỚNG</w:t>
            </w:r>
            <w:r>
              <w:rPr>
                <w:rFonts w:ascii="Times New Roman" w:eastAsia="Cambria Math" w:hAnsi="Times New Roman" w:cs="Times New Roman"/>
                <w:kern w:val="0"/>
                <w:sz w:val="28"/>
                <w:szCs w:val="28"/>
                <w:lang w:val="vi-VN"/>
                <w14:ligatures w14:val="none"/>
              </w:rPr>
              <w:br/>
            </w:r>
            <w:r>
              <w:rPr>
                <w:rFonts w:ascii="Times New Roman" w:eastAsia="Cambria Math" w:hAnsi="Times New Roman" w:cs="Times New Roman"/>
                <w:kern w:val="0"/>
                <w:sz w:val="28"/>
                <w:szCs w:val="28"/>
                <w:lang w:val="vi-VN"/>
                <w14:ligatures w14:val="none"/>
              </w:rPr>
              <w:br/>
            </w:r>
            <w:r>
              <w:rPr>
                <w:rFonts w:ascii="Times New Roman" w:eastAsia="Cambria Math" w:hAnsi="Times New Roman" w:cs="Times New Roman"/>
                <w:kern w:val="0"/>
                <w:sz w:val="28"/>
                <w:szCs w:val="28"/>
                <w:lang w:val="vi-VN"/>
                <w14:ligatures w14:val="none"/>
              </w:rPr>
              <w:br/>
            </w:r>
            <w:r>
              <w:rPr>
                <w:rFonts w:ascii="Times New Roman" w:eastAsia="Cambria Math" w:hAnsi="Times New Roman" w:cs="Times New Roman"/>
                <w:kern w:val="0"/>
                <w:sz w:val="28"/>
                <w:szCs w:val="28"/>
                <w:lang w:val="vi-VN"/>
                <w14:ligatures w14:val="none"/>
              </w:rPr>
              <w:br/>
            </w:r>
            <w:r>
              <w:rPr>
                <w:rFonts w:ascii="Times New Roman" w:eastAsia="Cambria Math" w:hAnsi="Times New Roman" w:cs="Times New Roman"/>
                <w:kern w:val="0"/>
                <w:sz w:val="28"/>
                <w:szCs w:val="28"/>
                <w:lang w:val="vi-VN"/>
                <w14:ligatures w14:val="none"/>
              </w:rPr>
              <w:br/>
            </w:r>
          </w:p>
        </w:tc>
      </w:tr>
    </w:tbl>
    <w:p w14:paraId="463AB457" w14:textId="77777777" w:rsidR="00C36D6A" w:rsidRDefault="00C36D6A" w:rsidP="00C36D6A">
      <w:pPr>
        <w:spacing w:before="120" w:after="120" w:line="264" w:lineRule="auto"/>
        <w:jc w:val="both"/>
        <w:rPr>
          <w:rFonts w:ascii="Times New Roman" w:eastAsia="Cambria Math" w:hAnsi="Times New Roman" w:cs="Cambria Math"/>
          <w:kern w:val="0"/>
          <w:sz w:val="28"/>
          <w14:ligatures w14:val="none"/>
        </w:rPr>
      </w:pPr>
    </w:p>
    <w:p w14:paraId="3FFC8540" w14:textId="77777777" w:rsidR="00C36D6A" w:rsidRDefault="00C36D6A" w:rsidP="00C36D6A"/>
    <w:p w14:paraId="51201555" w14:textId="77777777" w:rsidR="00C21AFF" w:rsidRDefault="00C21AFF"/>
    <w:sectPr w:rsidR="00C21AFF" w:rsidSect="00C36D6A">
      <w:headerReference w:type="default" r:id="rId8"/>
      <w:pgSz w:w="11907" w:h="1683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AFDE" w14:textId="77777777" w:rsidR="002D1D70" w:rsidRDefault="002D1D70">
      <w:pPr>
        <w:spacing w:after="0" w:line="240" w:lineRule="auto"/>
      </w:pPr>
      <w:r>
        <w:separator/>
      </w:r>
    </w:p>
  </w:endnote>
  <w:endnote w:type="continuationSeparator" w:id="0">
    <w:p w14:paraId="5561C96A" w14:textId="77777777" w:rsidR="002D1D70" w:rsidRDefault="002D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8808" w14:textId="77777777" w:rsidR="002D1D70" w:rsidRDefault="002D1D70">
      <w:pPr>
        <w:spacing w:after="0" w:line="240" w:lineRule="auto"/>
      </w:pPr>
      <w:r>
        <w:separator/>
      </w:r>
    </w:p>
  </w:footnote>
  <w:footnote w:type="continuationSeparator" w:id="0">
    <w:p w14:paraId="19BA199B" w14:textId="77777777" w:rsidR="002D1D70" w:rsidRDefault="002D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5354"/>
    </w:sdtPr>
    <w:sdtEndPr>
      <w:rPr>
        <w:rFonts w:ascii="Times New Roman" w:hAnsi="Times New Roman" w:cs="Times New Roman"/>
      </w:rPr>
    </w:sdtEndPr>
    <w:sdtContent>
      <w:p w14:paraId="540F4F5F" w14:textId="1D26FF16" w:rsidR="00E804D4" w:rsidRDefault="00E804D4">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p>
    </w:sdtContent>
  </w:sdt>
  <w:p w14:paraId="6A64DCD4" w14:textId="77777777" w:rsidR="00E804D4" w:rsidRDefault="00E804D4">
    <w:pPr>
      <w:pStyle w:val="Header"/>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27003"/>
    <w:multiLevelType w:val="singleLevel"/>
    <w:tmpl w:val="BD027003"/>
    <w:lvl w:ilvl="0">
      <w:start w:val="1"/>
      <w:numFmt w:val="decimal"/>
      <w:suff w:val="space"/>
      <w:lvlText w:val="%1."/>
      <w:lvlJc w:val="left"/>
    </w:lvl>
  </w:abstractNum>
  <w:abstractNum w:abstractNumId="1" w15:restartNumberingAfterBreak="0">
    <w:nsid w:val="14B40110"/>
    <w:multiLevelType w:val="hybridMultilevel"/>
    <w:tmpl w:val="6F50F36C"/>
    <w:lvl w:ilvl="0" w:tplc="43941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0C1984"/>
    <w:multiLevelType w:val="singleLevel"/>
    <w:tmpl w:val="270C1984"/>
    <w:lvl w:ilvl="0">
      <w:start w:val="1"/>
      <w:numFmt w:val="decimal"/>
      <w:suff w:val="space"/>
      <w:lvlText w:val="%1."/>
      <w:lvlJc w:val="left"/>
    </w:lvl>
  </w:abstractNum>
  <w:abstractNum w:abstractNumId="3" w15:restartNumberingAfterBreak="0">
    <w:nsid w:val="7191D6CF"/>
    <w:multiLevelType w:val="singleLevel"/>
    <w:tmpl w:val="7191D6CF"/>
    <w:lvl w:ilvl="0">
      <w:start w:val="1"/>
      <w:numFmt w:val="decimal"/>
      <w:suff w:val="space"/>
      <w:lvlText w:val="%1."/>
      <w:lvlJc w:val="left"/>
    </w:lvl>
  </w:abstractNum>
  <w:num w:numId="1" w16cid:durableId="1884711176">
    <w:abstractNumId w:val="0"/>
  </w:num>
  <w:num w:numId="2" w16cid:durableId="1111975076">
    <w:abstractNumId w:val="3"/>
  </w:num>
  <w:num w:numId="3" w16cid:durableId="149760572">
    <w:abstractNumId w:val="2"/>
  </w:num>
  <w:num w:numId="4" w16cid:durableId="31727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6A"/>
    <w:rsid w:val="00003269"/>
    <w:rsid w:val="000108CF"/>
    <w:rsid w:val="00012BCD"/>
    <w:rsid w:val="00021B98"/>
    <w:rsid w:val="00065A21"/>
    <w:rsid w:val="00096D38"/>
    <w:rsid w:val="000A42EC"/>
    <w:rsid w:val="000A6E18"/>
    <w:rsid w:val="000E141B"/>
    <w:rsid w:val="000F3B0E"/>
    <w:rsid w:val="001158DB"/>
    <w:rsid w:val="00126A1C"/>
    <w:rsid w:val="001428FB"/>
    <w:rsid w:val="0015348A"/>
    <w:rsid w:val="00154660"/>
    <w:rsid w:val="00166EE2"/>
    <w:rsid w:val="00174934"/>
    <w:rsid w:val="00186516"/>
    <w:rsid w:val="00190DCF"/>
    <w:rsid w:val="00197680"/>
    <w:rsid w:val="001A2D73"/>
    <w:rsid w:val="001B1F1D"/>
    <w:rsid w:val="001C0F50"/>
    <w:rsid w:val="001C71FE"/>
    <w:rsid w:val="001E3441"/>
    <w:rsid w:val="00211DD7"/>
    <w:rsid w:val="0022534B"/>
    <w:rsid w:val="00244729"/>
    <w:rsid w:val="00244AEF"/>
    <w:rsid w:val="00245292"/>
    <w:rsid w:val="002636A1"/>
    <w:rsid w:val="00264EDA"/>
    <w:rsid w:val="00274D5B"/>
    <w:rsid w:val="002A5869"/>
    <w:rsid w:val="002B063D"/>
    <w:rsid w:val="002B3051"/>
    <w:rsid w:val="002C22C0"/>
    <w:rsid w:val="002C7C78"/>
    <w:rsid w:val="002D1D70"/>
    <w:rsid w:val="002E1A7C"/>
    <w:rsid w:val="002E3337"/>
    <w:rsid w:val="002E6ECF"/>
    <w:rsid w:val="00321C74"/>
    <w:rsid w:val="003276BF"/>
    <w:rsid w:val="00335DB1"/>
    <w:rsid w:val="00354E02"/>
    <w:rsid w:val="003E6402"/>
    <w:rsid w:val="003F18D5"/>
    <w:rsid w:val="003F2682"/>
    <w:rsid w:val="003F753F"/>
    <w:rsid w:val="00404432"/>
    <w:rsid w:val="00406BAF"/>
    <w:rsid w:val="00430768"/>
    <w:rsid w:val="00433771"/>
    <w:rsid w:val="00453095"/>
    <w:rsid w:val="004608BB"/>
    <w:rsid w:val="00462382"/>
    <w:rsid w:val="00472458"/>
    <w:rsid w:val="00483745"/>
    <w:rsid w:val="004843E4"/>
    <w:rsid w:val="004B769E"/>
    <w:rsid w:val="004C04EB"/>
    <w:rsid w:val="004C0600"/>
    <w:rsid w:val="004D539A"/>
    <w:rsid w:val="004E0EC6"/>
    <w:rsid w:val="005027A3"/>
    <w:rsid w:val="00505306"/>
    <w:rsid w:val="0050549A"/>
    <w:rsid w:val="00513B8A"/>
    <w:rsid w:val="005242C3"/>
    <w:rsid w:val="00541A7F"/>
    <w:rsid w:val="005547E8"/>
    <w:rsid w:val="00564268"/>
    <w:rsid w:val="0058336C"/>
    <w:rsid w:val="00591E23"/>
    <w:rsid w:val="005A428D"/>
    <w:rsid w:val="005A631A"/>
    <w:rsid w:val="005C49F9"/>
    <w:rsid w:val="005D0A61"/>
    <w:rsid w:val="005D55C6"/>
    <w:rsid w:val="005E29AA"/>
    <w:rsid w:val="005E3CCB"/>
    <w:rsid w:val="005F0D27"/>
    <w:rsid w:val="00604EE5"/>
    <w:rsid w:val="00616657"/>
    <w:rsid w:val="006207A4"/>
    <w:rsid w:val="006210DF"/>
    <w:rsid w:val="00644A49"/>
    <w:rsid w:val="00666B5D"/>
    <w:rsid w:val="0067065B"/>
    <w:rsid w:val="006A12D6"/>
    <w:rsid w:val="006A45EF"/>
    <w:rsid w:val="006C118E"/>
    <w:rsid w:val="006E5B9C"/>
    <w:rsid w:val="006F6554"/>
    <w:rsid w:val="006F707A"/>
    <w:rsid w:val="00721847"/>
    <w:rsid w:val="00724E30"/>
    <w:rsid w:val="00734907"/>
    <w:rsid w:val="00734F1F"/>
    <w:rsid w:val="00740074"/>
    <w:rsid w:val="007449E0"/>
    <w:rsid w:val="007748D2"/>
    <w:rsid w:val="00775776"/>
    <w:rsid w:val="00775BAA"/>
    <w:rsid w:val="00794F0E"/>
    <w:rsid w:val="007C4F42"/>
    <w:rsid w:val="007E15E9"/>
    <w:rsid w:val="007E654E"/>
    <w:rsid w:val="007F149B"/>
    <w:rsid w:val="007F30E2"/>
    <w:rsid w:val="00806255"/>
    <w:rsid w:val="00807942"/>
    <w:rsid w:val="00815C97"/>
    <w:rsid w:val="00836E28"/>
    <w:rsid w:val="00857422"/>
    <w:rsid w:val="00882156"/>
    <w:rsid w:val="008910DD"/>
    <w:rsid w:val="00896AB7"/>
    <w:rsid w:val="008B469B"/>
    <w:rsid w:val="008C33E0"/>
    <w:rsid w:val="008D04D9"/>
    <w:rsid w:val="008D36C4"/>
    <w:rsid w:val="0091795B"/>
    <w:rsid w:val="0096248C"/>
    <w:rsid w:val="009708AF"/>
    <w:rsid w:val="00971E5C"/>
    <w:rsid w:val="00990135"/>
    <w:rsid w:val="00994A33"/>
    <w:rsid w:val="009A60F0"/>
    <w:rsid w:val="00A2059D"/>
    <w:rsid w:val="00A21759"/>
    <w:rsid w:val="00A23F07"/>
    <w:rsid w:val="00A303FD"/>
    <w:rsid w:val="00A34D1F"/>
    <w:rsid w:val="00A35CB2"/>
    <w:rsid w:val="00A36CB7"/>
    <w:rsid w:val="00A56929"/>
    <w:rsid w:val="00A73C92"/>
    <w:rsid w:val="00AD107A"/>
    <w:rsid w:val="00AD6230"/>
    <w:rsid w:val="00B0252F"/>
    <w:rsid w:val="00B25736"/>
    <w:rsid w:val="00B82D21"/>
    <w:rsid w:val="00B84302"/>
    <w:rsid w:val="00BF6C82"/>
    <w:rsid w:val="00BF7FE4"/>
    <w:rsid w:val="00C160EE"/>
    <w:rsid w:val="00C21AFF"/>
    <w:rsid w:val="00C36D6A"/>
    <w:rsid w:val="00C639AE"/>
    <w:rsid w:val="00C81D03"/>
    <w:rsid w:val="00C90F6C"/>
    <w:rsid w:val="00CB13FB"/>
    <w:rsid w:val="00CC1D3B"/>
    <w:rsid w:val="00CE3D90"/>
    <w:rsid w:val="00CF0A4F"/>
    <w:rsid w:val="00CF4AF2"/>
    <w:rsid w:val="00D31230"/>
    <w:rsid w:val="00D50E01"/>
    <w:rsid w:val="00D51C33"/>
    <w:rsid w:val="00D92A87"/>
    <w:rsid w:val="00D92AA5"/>
    <w:rsid w:val="00DA1B9E"/>
    <w:rsid w:val="00DA22CC"/>
    <w:rsid w:val="00DA6C5B"/>
    <w:rsid w:val="00DC4477"/>
    <w:rsid w:val="00DE03E0"/>
    <w:rsid w:val="00DE22A4"/>
    <w:rsid w:val="00DE2C2E"/>
    <w:rsid w:val="00DF4F6C"/>
    <w:rsid w:val="00E0334D"/>
    <w:rsid w:val="00E077BB"/>
    <w:rsid w:val="00E20BFF"/>
    <w:rsid w:val="00E40543"/>
    <w:rsid w:val="00E56C60"/>
    <w:rsid w:val="00E60835"/>
    <w:rsid w:val="00E65255"/>
    <w:rsid w:val="00E66712"/>
    <w:rsid w:val="00E70828"/>
    <w:rsid w:val="00E7363F"/>
    <w:rsid w:val="00E804D4"/>
    <w:rsid w:val="00E977F5"/>
    <w:rsid w:val="00EB5F0D"/>
    <w:rsid w:val="00EC5758"/>
    <w:rsid w:val="00EE272D"/>
    <w:rsid w:val="00EE6E0E"/>
    <w:rsid w:val="00F34AE7"/>
    <w:rsid w:val="00F441E1"/>
    <w:rsid w:val="00F453E3"/>
    <w:rsid w:val="00F53DE9"/>
    <w:rsid w:val="00F67CD7"/>
    <w:rsid w:val="00F729B0"/>
    <w:rsid w:val="00F72B00"/>
    <w:rsid w:val="00F72CD7"/>
    <w:rsid w:val="00F740C2"/>
    <w:rsid w:val="00F76238"/>
    <w:rsid w:val="00FC107F"/>
    <w:rsid w:val="00FC4821"/>
    <w:rsid w:val="00FD7B90"/>
    <w:rsid w:val="00FF203D"/>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6678"/>
  <w15:chartTrackingRefBased/>
  <w15:docId w15:val="{E8F06666-7670-4C70-A123-C48598EC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6A"/>
  </w:style>
  <w:style w:type="paragraph" w:styleId="Heading1">
    <w:name w:val="heading 1"/>
    <w:basedOn w:val="Normal"/>
    <w:next w:val="Normal"/>
    <w:link w:val="Heading1Char"/>
    <w:uiPriority w:val="9"/>
    <w:qFormat/>
    <w:rsid w:val="00C36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A"/>
    <w:rPr>
      <w:rFonts w:eastAsiaTheme="majorEastAsia" w:cstheme="majorBidi"/>
      <w:color w:val="272727" w:themeColor="text1" w:themeTint="D8"/>
    </w:rPr>
  </w:style>
  <w:style w:type="paragraph" w:styleId="Title">
    <w:name w:val="Title"/>
    <w:basedOn w:val="Normal"/>
    <w:next w:val="Normal"/>
    <w:link w:val="TitleChar"/>
    <w:uiPriority w:val="10"/>
    <w:qFormat/>
    <w:rsid w:val="00C3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A"/>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A"/>
    <w:rPr>
      <w:i/>
      <w:iCs/>
      <w:color w:val="404040" w:themeColor="text1" w:themeTint="BF"/>
    </w:rPr>
  </w:style>
  <w:style w:type="paragraph" w:styleId="ListParagraph">
    <w:name w:val="List Paragraph"/>
    <w:basedOn w:val="Normal"/>
    <w:uiPriority w:val="34"/>
    <w:qFormat/>
    <w:rsid w:val="00C36D6A"/>
    <w:pPr>
      <w:ind w:left="720"/>
      <w:contextualSpacing/>
    </w:pPr>
  </w:style>
  <w:style w:type="character" w:styleId="IntenseEmphasis">
    <w:name w:val="Intense Emphasis"/>
    <w:basedOn w:val="DefaultParagraphFont"/>
    <w:uiPriority w:val="21"/>
    <w:qFormat/>
    <w:rsid w:val="00C36D6A"/>
    <w:rPr>
      <w:i/>
      <w:iCs/>
      <w:color w:val="0F4761" w:themeColor="accent1" w:themeShade="BF"/>
    </w:rPr>
  </w:style>
  <w:style w:type="paragraph" w:styleId="IntenseQuote">
    <w:name w:val="Intense Quote"/>
    <w:basedOn w:val="Normal"/>
    <w:next w:val="Normal"/>
    <w:link w:val="IntenseQuoteChar"/>
    <w:uiPriority w:val="30"/>
    <w:qFormat/>
    <w:rsid w:val="00C36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A"/>
    <w:rPr>
      <w:i/>
      <w:iCs/>
      <w:color w:val="0F4761" w:themeColor="accent1" w:themeShade="BF"/>
    </w:rPr>
  </w:style>
  <w:style w:type="character" w:styleId="IntenseReference">
    <w:name w:val="Intense Reference"/>
    <w:basedOn w:val="DefaultParagraphFont"/>
    <w:uiPriority w:val="32"/>
    <w:qFormat/>
    <w:rsid w:val="00C36D6A"/>
    <w:rPr>
      <w:b/>
      <w:bCs/>
      <w:smallCaps/>
      <w:color w:val="0F4761" w:themeColor="accent1" w:themeShade="BF"/>
      <w:spacing w:val="5"/>
    </w:rPr>
  </w:style>
  <w:style w:type="paragraph" w:styleId="Header">
    <w:name w:val="header"/>
    <w:basedOn w:val="Normal"/>
    <w:link w:val="HeaderChar"/>
    <w:uiPriority w:val="99"/>
    <w:unhideWhenUsed/>
    <w:qFormat/>
    <w:rsid w:val="00C36D6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6D6A"/>
  </w:style>
  <w:style w:type="paragraph" w:styleId="NormalWeb">
    <w:name w:val="Normal (Web)"/>
    <w:basedOn w:val="Normal"/>
    <w:uiPriority w:val="99"/>
    <w:unhideWhenUsed/>
    <w:qFormat/>
    <w:rsid w:val="00C36D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6D6A"/>
    <w:rPr>
      <w:b/>
      <w:bCs/>
    </w:rPr>
  </w:style>
  <w:style w:type="character" w:styleId="Hyperlink">
    <w:name w:val="Hyperlink"/>
    <w:basedOn w:val="DefaultParagraphFont"/>
    <w:uiPriority w:val="99"/>
    <w:semiHidden/>
    <w:unhideWhenUsed/>
    <w:rsid w:val="00EE272D"/>
    <w:rPr>
      <w:color w:val="0000FF"/>
      <w:u w:val="single"/>
    </w:rPr>
  </w:style>
  <w:style w:type="paragraph" w:customStyle="1" w:styleId="Normal-NoidungDieu">
    <w:name w:val="Normal - Noi dung Dieu"/>
    <w:qFormat/>
    <w:rsid w:val="008B469B"/>
    <w:pPr>
      <w:spacing w:before="120" w:after="120" w:line="264" w:lineRule="auto"/>
      <w:ind w:firstLine="567"/>
      <w:contextualSpacing/>
      <w:jc w:val="both"/>
    </w:pPr>
    <w:rPr>
      <w:rFonts w:ascii="Times New Roman" w:eastAsia="Cambria Math" w:hAnsi="Times New Roman" w:cs="Cambria Math"/>
      <w:kern w:val="0"/>
      <w:sz w:val="28"/>
      <w:lang w:val="vi-VN"/>
      <w14:ligatures w14:val="none"/>
    </w:rPr>
  </w:style>
  <w:style w:type="character" w:styleId="Emphasis">
    <w:name w:val="Emphasis"/>
    <w:basedOn w:val="DefaultParagraphFont"/>
    <w:uiPriority w:val="20"/>
    <w:qFormat/>
    <w:rsid w:val="001C7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CD5D-C67D-4334-B7BA-4F0AB775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19</Pages>
  <Words>6172</Words>
  <Characters>35184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ngabtt.0404@gmail.com</dc:creator>
  <cp:keywords/>
  <dc:description/>
  <cp:lastModifiedBy>ngabtt.0404@gmail.com</cp:lastModifiedBy>
  <cp:revision>45</cp:revision>
  <dcterms:created xsi:type="dcterms:W3CDTF">2026-06-16T09:10:00Z</dcterms:created>
  <dcterms:modified xsi:type="dcterms:W3CDTF">2026-07-06T02:45:00Z</dcterms:modified>
</cp:coreProperties>
</file>