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891" w:type="dxa"/>
        <w:jc w:val="center"/>
        <w:tblLook w:val="01E0" w:firstRow="1" w:lastRow="1" w:firstColumn="1" w:lastColumn="1" w:noHBand="0" w:noVBand="0"/>
      </w:tblPr>
      <w:tblGrid>
        <w:gridCol w:w="4677"/>
        <w:gridCol w:w="993"/>
        <w:gridCol w:w="8221"/>
      </w:tblGrid>
      <w:tr w:rsidR="00B73058" w:rsidRPr="00737ABE" w14:paraId="0F7E5E0E" w14:textId="77777777" w:rsidTr="00224676">
        <w:trPr>
          <w:jc w:val="center"/>
        </w:trPr>
        <w:tc>
          <w:tcPr>
            <w:tcW w:w="4677" w:type="dxa"/>
          </w:tcPr>
          <w:p w14:paraId="55A47CD0" w14:textId="77777777" w:rsidR="00B73058" w:rsidRPr="00737ABE" w:rsidRDefault="00B73058" w:rsidP="00B73058">
            <w:pPr>
              <w:spacing w:after="0" w:line="360" w:lineRule="exact"/>
              <w:jc w:val="center"/>
              <w:rPr>
                <w:rFonts w:ascii="Times New Roman" w:eastAsia="Times New Roman" w:hAnsi="Times New Roman" w:cs="Times New Roman"/>
                <w:b/>
                <w:bCs/>
                <w:color w:val="0D0D0D" w:themeColor="text1" w:themeTint="F2"/>
                <w:sz w:val="26"/>
                <w:szCs w:val="26"/>
              </w:rPr>
            </w:pPr>
            <w:r w:rsidRPr="00737ABE">
              <w:rPr>
                <w:rFonts w:ascii="Times New Roman" w:eastAsia="Times New Roman" w:hAnsi="Times New Roman" w:cs="Times New Roman"/>
                <w:b/>
                <w:bCs/>
                <w:color w:val="0D0D0D" w:themeColor="text1" w:themeTint="F2"/>
                <w:sz w:val="26"/>
                <w:szCs w:val="26"/>
              </w:rPr>
              <w:t>BỘ Y TẾ</w:t>
            </w:r>
          </w:p>
          <w:p w14:paraId="22551274" w14:textId="1EDD31F3" w:rsidR="00B73058" w:rsidRPr="00737ABE" w:rsidRDefault="00B73058" w:rsidP="00B73058">
            <w:pPr>
              <w:spacing w:before="20" w:afterLines="20" w:after="48" w:line="240" w:lineRule="auto"/>
              <w:rPr>
                <w:rFonts w:ascii="Times New Roman" w:eastAsia="Times New Roman" w:hAnsi="Times New Roman" w:cs="Times New Roman"/>
                <w:b/>
                <w:bCs/>
                <w:color w:val="0D0D0D" w:themeColor="text1" w:themeTint="F2"/>
                <w:sz w:val="26"/>
                <w:szCs w:val="26"/>
              </w:rPr>
            </w:pPr>
            <w:r w:rsidRPr="00737ABE">
              <w:rPr>
                <w:rFonts w:ascii="Times New Roman" w:eastAsia="Times New Roman" w:hAnsi="Times New Roman" w:cs="Times New Roman"/>
                <w:noProof/>
                <w:color w:val="0D0D0D" w:themeColor="text1" w:themeTint="F2"/>
                <w:sz w:val="26"/>
                <w:szCs w:val="26"/>
              </w:rPr>
              <mc:AlternateContent>
                <mc:Choice Requires="wps">
                  <w:drawing>
                    <wp:anchor distT="0" distB="0" distL="114300" distR="114300" simplePos="0" relativeHeight="251656704" behindDoc="0" locked="0" layoutInCell="1" allowOverlap="1" wp14:anchorId="22920B7E" wp14:editId="1F6272DC">
                      <wp:simplePos x="0" y="0"/>
                      <wp:positionH relativeFrom="column">
                        <wp:posOffset>1115695</wp:posOffset>
                      </wp:positionH>
                      <wp:positionV relativeFrom="paragraph">
                        <wp:posOffset>17145</wp:posOffset>
                      </wp:positionV>
                      <wp:extent cx="469265" cy="0"/>
                      <wp:effectExtent l="5715" t="5080" r="10795" b="13970"/>
                      <wp:wrapNone/>
                      <wp:docPr id="154027124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CF0D1" id="Straight Connector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85pt,1.35pt" to="124.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"/>
                  </w:pict>
                </mc:Fallback>
              </mc:AlternateContent>
            </w:r>
          </w:p>
        </w:tc>
        <w:tc>
          <w:tcPr>
            <w:tcW w:w="993" w:type="dxa"/>
          </w:tcPr>
          <w:p w14:paraId="34B1AC48" w14:textId="77777777" w:rsidR="00B73058" w:rsidRPr="00737ABE" w:rsidRDefault="00B73058" w:rsidP="00B73058">
            <w:pPr>
              <w:spacing w:before="20" w:afterLines="20" w:after="48" w:line="240" w:lineRule="auto"/>
              <w:jc w:val="center"/>
              <w:rPr>
                <w:rFonts w:ascii="Times New Roman" w:eastAsia="Times New Roman" w:hAnsi="Times New Roman" w:cs="Times New Roman"/>
                <w:b/>
                <w:bCs/>
                <w:color w:val="0D0D0D" w:themeColor="text1" w:themeTint="F2"/>
                <w:sz w:val="26"/>
                <w:szCs w:val="26"/>
              </w:rPr>
            </w:pPr>
          </w:p>
        </w:tc>
        <w:tc>
          <w:tcPr>
            <w:tcW w:w="8221" w:type="dxa"/>
          </w:tcPr>
          <w:p w14:paraId="1F2B0C37" w14:textId="77777777" w:rsidR="00B73058" w:rsidRPr="00737ABE" w:rsidRDefault="00B73058" w:rsidP="00B73058">
            <w:pPr>
              <w:spacing w:after="0" w:line="360" w:lineRule="exact"/>
              <w:ind w:left="-252" w:firstLine="252"/>
              <w:jc w:val="center"/>
              <w:rPr>
                <w:rFonts w:ascii="Times New Roman" w:eastAsia="Times New Roman" w:hAnsi="Times New Roman" w:cs="Times New Roman"/>
                <w:b/>
                <w:bCs/>
                <w:color w:val="0D0D0D" w:themeColor="text1" w:themeTint="F2"/>
                <w:sz w:val="26"/>
                <w:szCs w:val="26"/>
              </w:rPr>
            </w:pPr>
            <w:r w:rsidRPr="00737ABE">
              <w:rPr>
                <w:rFonts w:ascii="Times New Roman" w:eastAsia="Times New Roman" w:hAnsi="Times New Roman" w:cs="Times New Roman"/>
                <w:b/>
                <w:bCs/>
                <w:color w:val="0D0D0D" w:themeColor="text1" w:themeTint="F2"/>
                <w:sz w:val="26"/>
                <w:szCs w:val="26"/>
              </w:rPr>
              <w:t>CỘNG HÒA XÃ HỘI CHỦ NGHĨA VIỆT NAM</w:t>
            </w:r>
          </w:p>
          <w:p w14:paraId="51806D73" w14:textId="77777777" w:rsidR="00B73058" w:rsidRPr="00737ABE" w:rsidRDefault="00B73058" w:rsidP="00B73058">
            <w:pPr>
              <w:spacing w:after="0" w:line="360" w:lineRule="exact"/>
              <w:jc w:val="center"/>
              <w:rPr>
                <w:rFonts w:ascii="Times New Roman" w:eastAsia="Times New Roman" w:hAnsi="Times New Roman" w:cs="Times New Roman"/>
                <w:b/>
                <w:bCs/>
                <w:color w:val="0D0D0D" w:themeColor="text1" w:themeTint="F2"/>
                <w:sz w:val="28"/>
                <w:szCs w:val="28"/>
                <w:lang w:val="vi-VN"/>
              </w:rPr>
            </w:pPr>
            <w:r w:rsidRPr="00737ABE">
              <w:rPr>
                <w:rFonts w:ascii="Times New Roman" w:eastAsia="Times New Roman" w:hAnsi="Times New Roman" w:cs="Times New Roman"/>
                <w:b/>
                <w:bCs/>
                <w:color w:val="0D0D0D" w:themeColor="text1" w:themeTint="F2"/>
                <w:sz w:val="28"/>
                <w:szCs w:val="28"/>
              </w:rPr>
              <w:t xml:space="preserve">Độc </w:t>
            </w:r>
            <w:proofErr w:type="spellStart"/>
            <w:r w:rsidRPr="00737ABE">
              <w:rPr>
                <w:rFonts w:ascii="Times New Roman" w:eastAsia="Times New Roman" w:hAnsi="Times New Roman" w:cs="Times New Roman"/>
                <w:b/>
                <w:bCs/>
                <w:color w:val="0D0D0D" w:themeColor="text1" w:themeTint="F2"/>
                <w:sz w:val="28"/>
                <w:szCs w:val="28"/>
              </w:rPr>
              <w:t>lập</w:t>
            </w:r>
            <w:proofErr w:type="spellEnd"/>
            <w:r w:rsidRPr="00737ABE">
              <w:rPr>
                <w:rFonts w:ascii="Times New Roman" w:eastAsia="Times New Roman" w:hAnsi="Times New Roman" w:cs="Times New Roman"/>
                <w:b/>
                <w:bCs/>
                <w:color w:val="0D0D0D" w:themeColor="text1" w:themeTint="F2"/>
                <w:sz w:val="28"/>
                <w:szCs w:val="28"/>
              </w:rPr>
              <w:t xml:space="preserve"> - </w:t>
            </w:r>
            <w:proofErr w:type="spellStart"/>
            <w:r w:rsidRPr="00737ABE">
              <w:rPr>
                <w:rFonts w:ascii="Times New Roman" w:eastAsia="Times New Roman" w:hAnsi="Times New Roman" w:cs="Times New Roman"/>
                <w:b/>
                <w:bCs/>
                <w:color w:val="0D0D0D" w:themeColor="text1" w:themeTint="F2"/>
                <w:sz w:val="28"/>
                <w:szCs w:val="28"/>
              </w:rPr>
              <w:t>Tự</w:t>
            </w:r>
            <w:proofErr w:type="spellEnd"/>
            <w:r w:rsidRPr="00737ABE">
              <w:rPr>
                <w:rFonts w:ascii="Times New Roman" w:eastAsia="Times New Roman" w:hAnsi="Times New Roman" w:cs="Times New Roman"/>
                <w:b/>
                <w:bCs/>
                <w:color w:val="0D0D0D" w:themeColor="text1" w:themeTint="F2"/>
                <w:sz w:val="28"/>
                <w:szCs w:val="28"/>
              </w:rPr>
              <w:t xml:space="preserve"> do - </w:t>
            </w:r>
            <w:proofErr w:type="spellStart"/>
            <w:r w:rsidRPr="00737ABE">
              <w:rPr>
                <w:rFonts w:ascii="Times New Roman" w:eastAsia="Times New Roman" w:hAnsi="Times New Roman" w:cs="Times New Roman"/>
                <w:b/>
                <w:bCs/>
                <w:color w:val="0D0D0D" w:themeColor="text1" w:themeTint="F2"/>
                <w:sz w:val="28"/>
                <w:szCs w:val="28"/>
              </w:rPr>
              <w:t>Hạnh</w:t>
            </w:r>
            <w:proofErr w:type="spellEnd"/>
            <w:r w:rsidRPr="00737ABE">
              <w:rPr>
                <w:rFonts w:ascii="Times New Roman" w:eastAsia="Times New Roman" w:hAnsi="Times New Roman" w:cs="Times New Roman"/>
                <w:b/>
                <w:bCs/>
                <w:color w:val="0D0D0D" w:themeColor="text1" w:themeTint="F2"/>
                <w:sz w:val="28"/>
                <w:szCs w:val="28"/>
              </w:rPr>
              <w:t xml:space="preserve"> </w:t>
            </w:r>
            <w:proofErr w:type="spellStart"/>
            <w:r w:rsidRPr="00737ABE">
              <w:rPr>
                <w:rFonts w:ascii="Times New Roman" w:eastAsia="Times New Roman" w:hAnsi="Times New Roman" w:cs="Times New Roman"/>
                <w:b/>
                <w:bCs/>
                <w:color w:val="0D0D0D" w:themeColor="text1" w:themeTint="F2"/>
                <w:sz w:val="28"/>
                <w:szCs w:val="28"/>
              </w:rPr>
              <w:t>phúc</w:t>
            </w:r>
            <w:proofErr w:type="spellEnd"/>
          </w:p>
          <w:p w14:paraId="46F3BBF4" w14:textId="0B782F9F" w:rsidR="00B73058" w:rsidRPr="00737ABE" w:rsidRDefault="00B73058" w:rsidP="00B73058">
            <w:pPr>
              <w:spacing w:before="480" w:afterLines="20" w:after="48" w:line="240" w:lineRule="auto"/>
              <w:jc w:val="center"/>
              <w:rPr>
                <w:rFonts w:ascii="Times New Roman" w:eastAsia="Times New Roman" w:hAnsi="Times New Roman" w:cs="Times New Roman"/>
                <w:i/>
                <w:iCs/>
                <w:color w:val="0D0D0D" w:themeColor="text1" w:themeTint="F2"/>
                <w:sz w:val="28"/>
                <w:szCs w:val="28"/>
              </w:rPr>
            </w:pPr>
            <w:r w:rsidRPr="00737ABE">
              <w:rPr>
                <w:rFonts w:ascii="Times New Roman" w:eastAsia="Times New Roman" w:hAnsi="Times New Roman" w:cs="Times New Roman"/>
                <w:b/>
                <w:bCs/>
                <w:noProof/>
                <w:color w:val="0D0D0D" w:themeColor="text1" w:themeTint="F2"/>
                <w:sz w:val="28"/>
                <w:szCs w:val="28"/>
              </w:rPr>
              <mc:AlternateContent>
                <mc:Choice Requires="wps">
                  <w:drawing>
                    <wp:anchor distT="0" distB="0" distL="114300" distR="114300" simplePos="0" relativeHeight="251661824" behindDoc="0" locked="0" layoutInCell="1" allowOverlap="1" wp14:anchorId="57CFB01F" wp14:editId="334F1F16">
                      <wp:simplePos x="0" y="0"/>
                      <wp:positionH relativeFrom="column">
                        <wp:posOffset>1433830</wp:posOffset>
                      </wp:positionH>
                      <wp:positionV relativeFrom="paragraph">
                        <wp:posOffset>13335</wp:posOffset>
                      </wp:positionV>
                      <wp:extent cx="2190750" cy="0"/>
                      <wp:effectExtent l="9525" t="10795" r="9525" b="8255"/>
                      <wp:wrapNone/>
                      <wp:docPr id="116562038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A6CCA" id="Straight Connector 6"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9pt,1.05pt" to="285.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"/>
                  </w:pict>
                </mc:Fallback>
              </mc:AlternateContent>
            </w:r>
            <w:r w:rsidRPr="00737ABE">
              <w:rPr>
                <w:rFonts w:ascii="Times New Roman" w:eastAsia="Times New Roman" w:hAnsi="Times New Roman" w:cs="Times New Roman"/>
                <w:i/>
                <w:iCs/>
                <w:color w:val="0D0D0D" w:themeColor="text1" w:themeTint="F2"/>
                <w:sz w:val="28"/>
                <w:szCs w:val="28"/>
              </w:rPr>
              <w:t xml:space="preserve">Hà </w:t>
            </w:r>
            <w:proofErr w:type="spellStart"/>
            <w:r w:rsidRPr="00737ABE">
              <w:rPr>
                <w:rFonts w:ascii="Times New Roman" w:eastAsia="Times New Roman" w:hAnsi="Times New Roman" w:cs="Times New Roman"/>
                <w:i/>
                <w:iCs/>
                <w:color w:val="0D0D0D" w:themeColor="text1" w:themeTint="F2"/>
                <w:sz w:val="28"/>
                <w:szCs w:val="28"/>
              </w:rPr>
              <w:t>Nội</w:t>
            </w:r>
            <w:proofErr w:type="spellEnd"/>
            <w:r w:rsidRPr="00737ABE">
              <w:rPr>
                <w:rFonts w:ascii="Times New Roman" w:eastAsia="Times New Roman" w:hAnsi="Times New Roman" w:cs="Times New Roman"/>
                <w:i/>
                <w:iCs/>
                <w:color w:val="0D0D0D" w:themeColor="text1" w:themeTint="F2"/>
                <w:sz w:val="28"/>
                <w:szCs w:val="28"/>
              </w:rPr>
              <w:t xml:space="preserve">, </w:t>
            </w:r>
            <w:proofErr w:type="spellStart"/>
            <w:r w:rsidRPr="00737ABE">
              <w:rPr>
                <w:rFonts w:ascii="Times New Roman" w:eastAsia="Times New Roman" w:hAnsi="Times New Roman" w:cs="Times New Roman"/>
                <w:i/>
                <w:iCs/>
                <w:color w:val="0D0D0D" w:themeColor="text1" w:themeTint="F2"/>
                <w:sz w:val="28"/>
                <w:szCs w:val="28"/>
              </w:rPr>
              <w:t>ngày</w:t>
            </w:r>
            <w:proofErr w:type="spellEnd"/>
            <w:r w:rsidRPr="00737ABE">
              <w:rPr>
                <w:rFonts w:ascii="Times New Roman" w:eastAsia="Times New Roman" w:hAnsi="Times New Roman" w:cs="Times New Roman"/>
                <w:i/>
                <w:iCs/>
                <w:color w:val="0D0D0D" w:themeColor="text1" w:themeTint="F2"/>
                <w:sz w:val="28"/>
                <w:szCs w:val="28"/>
              </w:rPr>
              <w:t xml:space="preserve">       </w:t>
            </w:r>
            <w:proofErr w:type="spellStart"/>
            <w:r w:rsidRPr="00737ABE">
              <w:rPr>
                <w:rFonts w:ascii="Times New Roman" w:eastAsia="Times New Roman" w:hAnsi="Times New Roman" w:cs="Times New Roman"/>
                <w:i/>
                <w:iCs/>
                <w:color w:val="0D0D0D" w:themeColor="text1" w:themeTint="F2"/>
                <w:sz w:val="28"/>
                <w:szCs w:val="28"/>
              </w:rPr>
              <w:t>tháng</w:t>
            </w:r>
            <w:proofErr w:type="spellEnd"/>
            <w:r w:rsidRPr="00737ABE">
              <w:rPr>
                <w:rFonts w:ascii="Times New Roman" w:eastAsia="Times New Roman" w:hAnsi="Times New Roman" w:cs="Times New Roman"/>
                <w:i/>
                <w:iCs/>
                <w:color w:val="0D0D0D" w:themeColor="text1" w:themeTint="F2"/>
                <w:sz w:val="28"/>
                <w:szCs w:val="28"/>
              </w:rPr>
              <w:t xml:space="preserve">     </w:t>
            </w:r>
            <w:proofErr w:type="spellStart"/>
            <w:r w:rsidRPr="00737ABE">
              <w:rPr>
                <w:rFonts w:ascii="Times New Roman" w:eastAsia="Times New Roman" w:hAnsi="Times New Roman" w:cs="Times New Roman"/>
                <w:i/>
                <w:iCs/>
                <w:color w:val="0D0D0D" w:themeColor="text1" w:themeTint="F2"/>
                <w:sz w:val="28"/>
                <w:szCs w:val="28"/>
              </w:rPr>
              <w:t>năm</w:t>
            </w:r>
            <w:proofErr w:type="spellEnd"/>
            <w:r w:rsidRPr="00737ABE">
              <w:rPr>
                <w:rFonts w:ascii="Times New Roman" w:eastAsia="Times New Roman" w:hAnsi="Times New Roman" w:cs="Times New Roman"/>
                <w:i/>
                <w:iCs/>
                <w:color w:val="0D0D0D" w:themeColor="text1" w:themeTint="F2"/>
                <w:sz w:val="28"/>
                <w:szCs w:val="28"/>
              </w:rPr>
              <w:t xml:space="preserve"> 202</w:t>
            </w:r>
            <w:r w:rsidR="008F44E4" w:rsidRPr="00737ABE">
              <w:rPr>
                <w:rFonts w:ascii="Times New Roman" w:eastAsia="Times New Roman" w:hAnsi="Times New Roman" w:cs="Times New Roman"/>
                <w:i/>
                <w:iCs/>
                <w:color w:val="0D0D0D" w:themeColor="text1" w:themeTint="F2"/>
                <w:sz w:val="28"/>
                <w:szCs w:val="28"/>
              </w:rPr>
              <w:t>6</w:t>
            </w:r>
          </w:p>
        </w:tc>
      </w:tr>
    </w:tbl>
    <w:p w14:paraId="3D434723" w14:textId="77777777" w:rsidR="00B73058" w:rsidRPr="00737ABE" w:rsidRDefault="00B73058" w:rsidP="007F3C68">
      <w:pPr>
        <w:widowControl w:val="0"/>
        <w:shd w:val="clear" w:color="auto" w:fill="FFFFFF" w:themeFill="background1"/>
        <w:spacing w:after="0" w:line="240" w:lineRule="auto"/>
        <w:jc w:val="center"/>
        <w:rPr>
          <w:rFonts w:ascii="Times New Roman" w:hAnsi="Times New Roman" w:cs="Times New Roman"/>
          <w:b/>
          <w:color w:val="0D0D0D" w:themeColor="text1" w:themeTint="F2"/>
          <w:sz w:val="26"/>
          <w:szCs w:val="26"/>
        </w:rPr>
      </w:pPr>
    </w:p>
    <w:p w14:paraId="0C2898A3" w14:textId="28471C3A" w:rsidR="007C4E60" w:rsidRPr="00737ABE" w:rsidRDefault="00ED27BA" w:rsidP="007F3C68">
      <w:pPr>
        <w:widowControl w:val="0"/>
        <w:shd w:val="clear" w:color="auto" w:fill="FFFFFF" w:themeFill="background1"/>
        <w:spacing w:after="0" w:line="240" w:lineRule="auto"/>
        <w:jc w:val="center"/>
        <w:rPr>
          <w:rFonts w:ascii="Times New Roman" w:hAnsi="Times New Roman" w:cs="Times New Roman"/>
          <w:b/>
          <w:color w:val="0D0D0D" w:themeColor="text1" w:themeTint="F2"/>
          <w:sz w:val="26"/>
          <w:szCs w:val="26"/>
        </w:rPr>
      </w:pPr>
      <w:r w:rsidRPr="00737ABE">
        <w:rPr>
          <w:rFonts w:ascii="Times New Roman" w:hAnsi="Times New Roman" w:cs="Times New Roman"/>
          <w:b/>
          <w:color w:val="0D0D0D" w:themeColor="text1" w:themeTint="F2"/>
          <w:sz w:val="28"/>
          <w:szCs w:val="28"/>
        </w:rPr>
        <w:t xml:space="preserve">BẢN SO SÁNH </w:t>
      </w:r>
      <w:r w:rsidR="00B73058" w:rsidRPr="00737ABE">
        <w:rPr>
          <w:rFonts w:ascii="Times New Roman" w:hAnsi="Times New Roman" w:cs="Times New Roman"/>
          <w:b/>
          <w:color w:val="0D0D0D" w:themeColor="text1" w:themeTint="F2"/>
          <w:sz w:val="28"/>
          <w:szCs w:val="28"/>
        </w:rPr>
        <w:t xml:space="preserve">DỰ THẢO </w:t>
      </w:r>
      <w:r w:rsidR="008F44E4" w:rsidRPr="00737ABE">
        <w:rPr>
          <w:rFonts w:ascii="Times New Roman" w:hAnsi="Times New Roman" w:cs="Times New Roman"/>
          <w:b/>
          <w:color w:val="0D0D0D" w:themeColor="text1" w:themeTint="F2"/>
          <w:sz w:val="28"/>
          <w:szCs w:val="28"/>
        </w:rPr>
        <w:t xml:space="preserve">SỬA ĐỔI NGHỊ ĐỊNH SỐ 24/2020/NĐ-CP </w:t>
      </w:r>
      <w:r w:rsidR="00B73058" w:rsidRPr="00737ABE">
        <w:rPr>
          <w:rFonts w:ascii="Times New Roman" w:hAnsi="Times New Roman" w:cs="Times New Roman"/>
          <w:b/>
          <w:color w:val="0D0D0D" w:themeColor="text1" w:themeTint="F2"/>
          <w:sz w:val="28"/>
          <w:szCs w:val="28"/>
        </w:rPr>
        <w:br/>
      </w:r>
    </w:p>
    <w:tbl>
      <w:tblPr>
        <w:tblStyle w:val="TableGrid"/>
        <w:tblpPr w:leftFromText="180" w:rightFromText="180" w:vertAnchor="text" w:tblpY="1"/>
        <w:tblOverlap w:val="never"/>
        <w:tblW w:w="15021" w:type="dxa"/>
        <w:tblLook w:val="04A0" w:firstRow="1" w:lastRow="0" w:firstColumn="1" w:lastColumn="0" w:noHBand="0" w:noVBand="1"/>
      </w:tblPr>
      <w:tblGrid>
        <w:gridCol w:w="5382"/>
        <w:gridCol w:w="4848"/>
        <w:gridCol w:w="4791"/>
      </w:tblGrid>
      <w:tr w:rsidR="00737ABE" w:rsidRPr="00737ABE" w14:paraId="50CFFE44" w14:textId="44A857D2" w:rsidTr="005A48C0">
        <w:trPr>
          <w:trHeight w:val="18"/>
          <w:tblHeader/>
        </w:trPr>
        <w:tc>
          <w:tcPr>
            <w:tcW w:w="5382" w:type="dxa"/>
            <w:vAlign w:val="center"/>
          </w:tcPr>
          <w:p w14:paraId="60A21BF2" w14:textId="7EF1F94E" w:rsidR="00B44584" w:rsidRPr="00737ABE" w:rsidRDefault="00B44584" w:rsidP="008C1F41">
            <w:pPr>
              <w:shd w:val="clear" w:color="auto" w:fill="FFFFFF" w:themeFill="background1"/>
              <w:spacing w:before="60" w:after="60" w:line="240" w:lineRule="auto"/>
              <w:jc w:val="center"/>
              <w:rPr>
                <w:rFonts w:ascii="Times New Roman" w:hAnsi="Times New Roman" w:cs="Times New Roman"/>
                <w:b/>
                <w:bCs/>
                <w:color w:val="0D0D0D" w:themeColor="text1" w:themeTint="F2"/>
                <w:sz w:val="24"/>
                <w:szCs w:val="24"/>
              </w:rPr>
            </w:pPr>
            <w:proofErr w:type="spellStart"/>
            <w:r w:rsidRPr="00737ABE">
              <w:rPr>
                <w:rFonts w:ascii="Times New Roman" w:hAnsi="Times New Roman" w:cs="Times New Roman"/>
                <w:b/>
                <w:bCs/>
                <w:color w:val="0D0D0D" w:themeColor="text1" w:themeTint="F2"/>
                <w:sz w:val="24"/>
                <w:szCs w:val="24"/>
              </w:rPr>
              <w:t>Nghị</w:t>
            </w:r>
            <w:proofErr w:type="spellEnd"/>
            <w:r w:rsidRPr="00737ABE">
              <w:rPr>
                <w:rFonts w:ascii="Times New Roman" w:hAnsi="Times New Roman" w:cs="Times New Roman"/>
                <w:b/>
                <w:bCs/>
                <w:color w:val="0D0D0D" w:themeColor="text1" w:themeTint="F2"/>
                <w:sz w:val="24"/>
                <w:szCs w:val="24"/>
              </w:rPr>
              <w:t xml:space="preserve"> </w:t>
            </w:r>
            <w:proofErr w:type="spellStart"/>
            <w:r w:rsidRPr="00737ABE">
              <w:rPr>
                <w:rFonts w:ascii="Times New Roman" w:hAnsi="Times New Roman" w:cs="Times New Roman"/>
                <w:b/>
                <w:bCs/>
                <w:color w:val="0D0D0D" w:themeColor="text1" w:themeTint="F2"/>
                <w:sz w:val="24"/>
                <w:szCs w:val="24"/>
              </w:rPr>
              <w:t>định</w:t>
            </w:r>
            <w:proofErr w:type="spellEnd"/>
            <w:r w:rsidRPr="00737ABE">
              <w:rPr>
                <w:rFonts w:ascii="Times New Roman" w:hAnsi="Times New Roman" w:cs="Times New Roman"/>
                <w:b/>
                <w:bCs/>
                <w:color w:val="0D0D0D" w:themeColor="text1" w:themeTint="F2"/>
                <w:sz w:val="24"/>
                <w:szCs w:val="24"/>
              </w:rPr>
              <w:t xml:space="preserve"> </w:t>
            </w:r>
            <w:proofErr w:type="spellStart"/>
            <w:r w:rsidRPr="00737ABE">
              <w:rPr>
                <w:rFonts w:ascii="Times New Roman" w:hAnsi="Times New Roman" w:cs="Times New Roman"/>
                <w:b/>
                <w:bCs/>
                <w:color w:val="0D0D0D" w:themeColor="text1" w:themeTint="F2"/>
                <w:sz w:val="24"/>
                <w:szCs w:val="24"/>
              </w:rPr>
              <w:t>số</w:t>
            </w:r>
            <w:proofErr w:type="spellEnd"/>
            <w:r w:rsidRPr="00737ABE">
              <w:rPr>
                <w:rFonts w:ascii="Times New Roman" w:hAnsi="Times New Roman" w:cs="Times New Roman"/>
                <w:b/>
                <w:bCs/>
                <w:color w:val="0D0D0D" w:themeColor="text1" w:themeTint="F2"/>
                <w:sz w:val="24"/>
                <w:szCs w:val="24"/>
              </w:rPr>
              <w:t xml:space="preserve"> 24/2020/NĐ-CP</w:t>
            </w:r>
          </w:p>
        </w:tc>
        <w:tc>
          <w:tcPr>
            <w:tcW w:w="4848" w:type="dxa"/>
            <w:vAlign w:val="center"/>
          </w:tcPr>
          <w:p w14:paraId="79125EE9" w14:textId="1AC19CE2" w:rsidR="00B44584" w:rsidRPr="00737ABE" w:rsidRDefault="00B44584" w:rsidP="008C1F41">
            <w:pPr>
              <w:shd w:val="clear" w:color="auto" w:fill="FFFFFF" w:themeFill="background1"/>
              <w:spacing w:before="60" w:after="60" w:line="240" w:lineRule="auto"/>
              <w:ind w:left="34"/>
              <w:jc w:val="center"/>
              <w:rPr>
                <w:rFonts w:ascii="Times New Roman" w:hAnsi="Times New Roman" w:cs="Times New Roman"/>
                <w:b/>
                <w:color w:val="0D0D0D" w:themeColor="text1" w:themeTint="F2"/>
                <w:sz w:val="24"/>
                <w:szCs w:val="24"/>
              </w:rPr>
            </w:pPr>
            <w:proofErr w:type="spellStart"/>
            <w:r w:rsidRPr="00737ABE">
              <w:rPr>
                <w:rFonts w:ascii="Times New Roman" w:hAnsi="Times New Roman" w:cs="Times New Roman"/>
                <w:b/>
                <w:color w:val="0D0D0D" w:themeColor="text1" w:themeTint="F2"/>
                <w:sz w:val="24"/>
                <w:szCs w:val="24"/>
              </w:rPr>
              <w:t>Dự</w:t>
            </w:r>
            <w:proofErr w:type="spellEnd"/>
            <w:r w:rsidRPr="00737ABE">
              <w:rPr>
                <w:rFonts w:ascii="Times New Roman" w:hAnsi="Times New Roman" w:cs="Times New Roman"/>
                <w:b/>
                <w:color w:val="0D0D0D" w:themeColor="text1" w:themeTint="F2"/>
                <w:sz w:val="24"/>
                <w:szCs w:val="24"/>
              </w:rPr>
              <w:t xml:space="preserve"> </w:t>
            </w:r>
            <w:proofErr w:type="spellStart"/>
            <w:r w:rsidRPr="00737ABE">
              <w:rPr>
                <w:rFonts w:ascii="Times New Roman" w:hAnsi="Times New Roman" w:cs="Times New Roman"/>
                <w:b/>
                <w:color w:val="0D0D0D" w:themeColor="text1" w:themeTint="F2"/>
                <w:sz w:val="24"/>
                <w:szCs w:val="24"/>
              </w:rPr>
              <w:t>thảo</w:t>
            </w:r>
            <w:proofErr w:type="spellEnd"/>
            <w:r w:rsidRPr="00737ABE">
              <w:rPr>
                <w:rFonts w:ascii="Times New Roman" w:hAnsi="Times New Roman" w:cs="Times New Roman"/>
                <w:b/>
                <w:color w:val="0D0D0D" w:themeColor="text1" w:themeTint="F2"/>
                <w:sz w:val="24"/>
                <w:szCs w:val="24"/>
              </w:rPr>
              <w:t xml:space="preserve"> </w:t>
            </w:r>
            <w:proofErr w:type="spellStart"/>
            <w:r w:rsidRPr="00737ABE">
              <w:rPr>
                <w:rFonts w:ascii="Times New Roman" w:hAnsi="Times New Roman" w:cs="Times New Roman"/>
                <w:b/>
                <w:color w:val="0D0D0D" w:themeColor="text1" w:themeTint="F2"/>
                <w:sz w:val="24"/>
                <w:szCs w:val="24"/>
              </w:rPr>
              <w:t>Nghị</w:t>
            </w:r>
            <w:proofErr w:type="spellEnd"/>
            <w:r w:rsidRPr="00737ABE">
              <w:rPr>
                <w:rFonts w:ascii="Times New Roman" w:hAnsi="Times New Roman" w:cs="Times New Roman"/>
                <w:b/>
                <w:color w:val="0D0D0D" w:themeColor="text1" w:themeTint="F2"/>
                <w:sz w:val="24"/>
                <w:szCs w:val="24"/>
              </w:rPr>
              <w:t xml:space="preserve"> </w:t>
            </w:r>
            <w:proofErr w:type="spellStart"/>
            <w:r w:rsidRPr="00737ABE">
              <w:rPr>
                <w:rFonts w:ascii="Times New Roman" w:hAnsi="Times New Roman" w:cs="Times New Roman"/>
                <w:b/>
                <w:color w:val="0D0D0D" w:themeColor="text1" w:themeTint="F2"/>
                <w:sz w:val="24"/>
                <w:szCs w:val="24"/>
              </w:rPr>
              <w:t>định</w:t>
            </w:r>
            <w:proofErr w:type="spellEnd"/>
            <w:r w:rsidRPr="00737ABE">
              <w:rPr>
                <w:rFonts w:ascii="Times New Roman" w:hAnsi="Times New Roman" w:cs="Times New Roman"/>
                <w:b/>
                <w:color w:val="0D0D0D" w:themeColor="text1" w:themeTint="F2"/>
                <w:sz w:val="24"/>
                <w:szCs w:val="24"/>
              </w:rPr>
              <w:t xml:space="preserve"> </w:t>
            </w:r>
            <w:proofErr w:type="spellStart"/>
            <w:r w:rsidRPr="00737ABE">
              <w:rPr>
                <w:rFonts w:ascii="Times New Roman" w:hAnsi="Times New Roman" w:cs="Times New Roman"/>
                <w:b/>
                <w:color w:val="0D0D0D" w:themeColor="text1" w:themeTint="F2"/>
                <w:sz w:val="24"/>
                <w:szCs w:val="24"/>
              </w:rPr>
              <w:t>sửa</w:t>
            </w:r>
            <w:proofErr w:type="spellEnd"/>
            <w:r w:rsidRPr="00737ABE">
              <w:rPr>
                <w:rFonts w:ascii="Times New Roman" w:hAnsi="Times New Roman" w:cs="Times New Roman"/>
                <w:b/>
                <w:color w:val="0D0D0D" w:themeColor="text1" w:themeTint="F2"/>
                <w:sz w:val="24"/>
                <w:szCs w:val="24"/>
              </w:rPr>
              <w:t xml:space="preserve"> </w:t>
            </w:r>
            <w:proofErr w:type="spellStart"/>
            <w:r w:rsidRPr="00737ABE">
              <w:rPr>
                <w:rFonts w:ascii="Times New Roman" w:hAnsi="Times New Roman" w:cs="Times New Roman"/>
                <w:b/>
                <w:color w:val="0D0D0D" w:themeColor="text1" w:themeTint="F2"/>
                <w:sz w:val="24"/>
                <w:szCs w:val="24"/>
              </w:rPr>
              <w:t>đổi</w:t>
            </w:r>
            <w:proofErr w:type="spellEnd"/>
          </w:p>
        </w:tc>
        <w:tc>
          <w:tcPr>
            <w:tcW w:w="4791" w:type="dxa"/>
          </w:tcPr>
          <w:p w14:paraId="093DEF28" w14:textId="02F65A78" w:rsidR="00B44584" w:rsidRPr="00737ABE" w:rsidRDefault="00943547" w:rsidP="008C1F41">
            <w:pPr>
              <w:shd w:val="clear" w:color="auto" w:fill="FFFFFF" w:themeFill="background1"/>
              <w:spacing w:before="60" w:after="60" w:line="240" w:lineRule="auto"/>
              <w:ind w:left="34"/>
              <w:jc w:val="center"/>
              <w:rPr>
                <w:rFonts w:ascii="Times New Roman" w:hAnsi="Times New Roman" w:cs="Times New Roman"/>
                <w:b/>
                <w:color w:val="0D0D0D" w:themeColor="text1" w:themeTint="F2"/>
                <w:sz w:val="24"/>
                <w:szCs w:val="24"/>
              </w:rPr>
            </w:pPr>
            <w:proofErr w:type="spellStart"/>
            <w:r w:rsidRPr="00737ABE">
              <w:rPr>
                <w:rFonts w:ascii="Times New Roman" w:hAnsi="Times New Roman" w:cs="Times New Roman"/>
                <w:b/>
                <w:color w:val="0D0D0D" w:themeColor="text1" w:themeTint="F2"/>
                <w:sz w:val="24"/>
                <w:szCs w:val="24"/>
              </w:rPr>
              <w:t>Thuyết</w:t>
            </w:r>
            <w:proofErr w:type="spellEnd"/>
            <w:r w:rsidRPr="00737ABE">
              <w:rPr>
                <w:rFonts w:ascii="Times New Roman" w:hAnsi="Times New Roman" w:cs="Times New Roman"/>
                <w:b/>
                <w:color w:val="0D0D0D" w:themeColor="text1" w:themeTint="F2"/>
                <w:sz w:val="24"/>
                <w:szCs w:val="24"/>
              </w:rPr>
              <w:t xml:space="preserve"> </w:t>
            </w:r>
            <w:proofErr w:type="spellStart"/>
            <w:r w:rsidRPr="00737ABE">
              <w:rPr>
                <w:rFonts w:ascii="Times New Roman" w:hAnsi="Times New Roman" w:cs="Times New Roman"/>
                <w:b/>
                <w:color w:val="0D0D0D" w:themeColor="text1" w:themeTint="F2"/>
                <w:sz w:val="24"/>
                <w:szCs w:val="24"/>
              </w:rPr>
              <w:t>minh</w:t>
            </w:r>
            <w:proofErr w:type="spellEnd"/>
            <w:r w:rsidR="00B44584" w:rsidRPr="00737ABE">
              <w:rPr>
                <w:rFonts w:ascii="Times New Roman" w:hAnsi="Times New Roman" w:cs="Times New Roman"/>
                <w:b/>
                <w:color w:val="0D0D0D" w:themeColor="text1" w:themeTint="F2"/>
                <w:sz w:val="24"/>
                <w:szCs w:val="24"/>
              </w:rPr>
              <w:t xml:space="preserve"> </w:t>
            </w:r>
          </w:p>
        </w:tc>
      </w:tr>
      <w:tr w:rsidR="00737ABE" w:rsidRPr="00737ABE" w14:paraId="36393688" w14:textId="280C792C" w:rsidTr="005A48C0">
        <w:trPr>
          <w:trHeight w:val="18"/>
        </w:trPr>
        <w:tc>
          <w:tcPr>
            <w:tcW w:w="5382" w:type="dxa"/>
          </w:tcPr>
          <w:p w14:paraId="12ADA236" w14:textId="690CA255" w:rsidR="00B342FE" w:rsidRPr="00737ABE" w:rsidRDefault="00B44584" w:rsidP="008C1F41">
            <w:pPr>
              <w:shd w:val="clear" w:color="auto" w:fill="FFFFFF" w:themeFill="background1"/>
              <w:spacing w:before="60" w:after="60" w:line="240" w:lineRule="auto"/>
              <w:jc w:val="both"/>
              <w:rPr>
                <w:rFonts w:ascii="Times New Roman" w:hAnsi="Times New Roman" w:cs="Times New Roman"/>
                <w:b/>
                <w:bCs/>
                <w:color w:val="0D0D0D" w:themeColor="text1" w:themeTint="F2"/>
                <w:sz w:val="24"/>
                <w:szCs w:val="24"/>
                <w:shd w:val="clear" w:color="auto" w:fill="FFFFFF"/>
              </w:rPr>
            </w:pPr>
            <w:bookmarkStart w:id="0" w:name="dieu_9"/>
            <w:bookmarkStart w:id="1" w:name="dieu_25"/>
            <w:proofErr w:type="spellStart"/>
            <w:r w:rsidRPr="00737ABE">
              <w:rPr>
                <w:rFonts w:ascii="Times New Roman" w:eastAsia="Times New Roman" w:hAnsi="Times New Roman" w:cs="Times New Roman"/>
                <w:b/>
                <w:bCs/>
                <w:color w:val="0D0D0D" w:themeColor="text1" w:themeTint="F2"/>
                <w:sz w:val="24"/>
                <w:szCs w:val="24"/>
              </w:rPr>
              <w:t>Điều</w:t>
            </w:r>
            <w:proofErr w:type="spellEnd"/>
            <w:r w:rsidRPr="00737ABE">
              <w:rPr>
                <w:rFonts w:ascii="Times New Roman" w:eastAsia="Times New Roman" w:hAnsi="Times New Roman" w:cs="Times New Roman"/>
                <w:b/>
                <w:bCs/>
                <w:color w:val="0D0D0D" w:themeColor="text1" w:themeTint="F2"/>
                <w:sz w:val="24"/>
                <w:szCs w:val="24"/>
              </w:rPr>
              <w:t xml:space="preserve"> 9</w:t>
            </w:r>
            <w:r w:rsidR="00B342FE" w:rsidRPr="00737ABE">
              <w:rPr>
                <w:rFonts w:ascii="Times New Roman" w:eastAsia="Times New Roman" w:hAnsi="Times New Roman" w:cs="Times New Roman"/>
                <w:b/>
                <w:bCs/>
                <w:color w:val="0D0D0D" w:themeColor="text1" w:themeTint="F2"/>
                <w:sz w:val="24"/>
                <w:szCs w:val="24"/>
              </w:rPr>
              <w:t xml:space="preserve">. </w:t>
            </w:r>
            <w:r w:rsidR="00B342FE" w:rsidRPr="00737ABE">
              <w:rPr>
                <w:rFonts w:ascii="Times New Roman" w:hAnsi="Times New Roman" w:cs="Times New Roman"/>
                <w:b/>
                <w:bCs/>
                <w:color w:val="0D0D0D" w:themeColor="text1" w:themeTint="F2"/>
                <w:sz w:val="24"/>
                <w:szCs w:val="24"/>
                <w:shd w:val="clear" w:color="auto" w:fill="FFFFFF"/>
              </w:rPr>
              <w:t xml:space="preserve"> Ch</w:t>
            </w:r>
            <w:r w:rsidR="00087950" w:rsidRPr="00737ABE">
              <w:rPr>
                <w:rFonts w:ascii="Times New Roman" w:hAnsi="Times New Roman" w:cs="Times New Roman"/>
                <w:b/>
                <w:bCs/>
                <w:color w:val="0D0D0D" w:themeColor="text1" w:themeTint="F2"/>
                <w:sz w:val="24"/>
                <w:szCs w:val="24"/>
                <w:shd w:val="clear" w:color="auto" w:fill="FFFFFF"/>
              </w:rPr>
              <w:t>i</w:t>
            </w:r>
            <w:r w:rsidR="00B342FE" w:rsidRPr="00737ABE">
              <w:rPr>
                <w:rFonts w:ascii="Times New Roman" w:hAnsi="Times New Roman" w:cs="Times New Roman"/>
                <w:b/>
                <w:bCs/>
                <w:color w:val="0D0D0D" w:themeColor="text1" w:themeTint="F2"/>
                <w:sz w:val="24"/>
                <w:szCs w:val="24"/>
                <w:shd w:val="clear" w:color="auto" w:fill="FFFFFF"/>
              </w:rPr>
              <w:t xml:space="preserve"> </w:t>
            </w:r>
            <w:proofErr w:type="spellStart"/>
            <w:r w:rsidR="00B342FE" w:rsidRPr="00737ABE">
              <w:rPr>
                <w:rFonts w:ascii="Times New Roman" w:hAnsi="Times New Roman" w:cs="Times New Roman"/>
                <w:b/>
                <w:bCs/>
                <w:color w:val="0D0D0D" w:themeColor="text1" w:themeTint="F2"/>
                <w:sz w:val="24"/>
                <w:szCs w:val="24"/>
                <w:shd w:val="clear" w:color="auto" w:fill="FFFFFF"/>
              </w:rPr>
              <w:t>tổ</w:t>
            </w:r>
            <w:proofErr w:type="spellEnd"/>
            <w:r w:rsidR="00B342FE" w:rsidRPr="00737ABE">
              <w:rPr>
                <w:rFonts w:ascii="Times New Roman" w:hAnsi="Times New Roman" w:cs="Times New Roman"/>
                <w:b/>
                <w:bCs/>
                <w:color w:val="0D0D0D" w:themeColor="text1" w:themeTint="F2"/>
                <w:sz w:val="24"/>
                <w:szCs w:val="24"/>
                <w:shd w:val="clear" w:color="auto" w:fill="FFFFFF"/>
              </w:rPr>
              <w:t xml:space="preserve"> </w:t>
            </w:r>
            <w:proofErr w:type="spellStart"/>
            <w:r w:rsidR="00B342FE" w:rsidRPr="00737ABE">
              <w:rPr>
                <w:rFonts w:ascii="Times New Roman" w:hAnsi="Times New Roman" w:cs="Times New Roman"/>
                <w:b/>
                <w:bCs/>
                <w:color w:val="0D0D0D" w:themeColor="text1" w:themeTint="F2"/>
                <w:sz w:val="24"/>
                <w:szCs w:val="24"/>
                <w:shd w:val="clear" w:color="auto" w:fill="FFFFFF"/>
              </w:rPr>
              <w:t>chức</w:t>
            </w:r>
            <w:proofErr w:type="spellEnd"/>
            <w:r w:rsidR="00B342FE" w:rsidRPr="00737ABE">
              <w:rPr>
                <w:rFonts w:ascii="Times New Roman" w:hAnsi="Times New Roman" w:cs="Times New Roman"/>
                <w:b/>
                <w:bCs/>
                <w:color w:val="0D0D0D" w:themeColor="text1" w:themeTint="F2"/>
                <w:sz w:val="24"/>
                <w:szCs w:val="24"/>
                <w:shd w:val="clear" w:color="auto" w:fill="FFFFFF"/>
              </w:rPr>
              <w:t xml:space="preserve"> </w:t>
            </w:r>
            <w:proofErr w:type="spellStart"/>
            <w:r w:rsidR="00B342FE" w:rsidRPr="00737ABE">
              <w:rPr>
                <w:rFonts w:ascii="Times New Roman" w:hAnsi="Times New Roman" w:cs="Times New Roman"/>
                <w:b/>
                <w:bCs/>
                <w:color w:val="0D0D0D" w:themeColor="text1" w:themeTint="F2"/>
                <w:sz w:val="24"/>
                <w:szCs w:val="24"/>
                <w:shd w:val="clear" w:color="auto" w:fill="FFFFFF"/>
              </w:rPr>
              <w:t>các</w:t>
            </w:r>
            <w:proofErr w:type="spellEnd"/>
            <w:r w:rsidR="00B342FE" w:rsidRPr="00737ABE">
              <w:rPr>
                <w:rFonts w:ascii="Times New Roman" w:hAnsi="Times New Roman" w:cs="Times New Roman"/>
                <w:b/>
                <w:bCs/>
                <w:color w:val="0D0D0D" w:themeColor="text1" w:themeTint="F2"/>
                <w:sz w:val="24"/>
                <w:szCs w:val="24"/>
                <w:shd w:val="clear" w:color="auto" w:fill="FFFFFF"/>
              </w:rPr>
              <w:t xml:space="preserve"> </w:t>
            </w:r>
            <w:proofErr w:type="spellStart"/>
            <w:r w:rsidR="00B342FE" w:rsidRPr="00737ABE">
              <w:rPr>
                <w:rFonts w:ascii="Times New Roman" w:hAnsi="Times New Roman" w:cs="Times New Roman"/>
                <w:b/>
                <w:bCs/>
                <w:color w:val="0D0D0D" w:themeColor="text1" w:themeTint="F2"/>
                <w:sz w:val="24"/>
                <w:szCs w:val="24"/>
                <w:shd w:val="clear" w:color="auto" w:fill="FFFFFF"/>
              </w:rPr>
              <w:t>cuộc</w:t>
            </w:r>
            <w:proofErr w:type="spellEnd"/>
            <w:r w:rsidR="00B342FE" w:rsidRPr="00737ABE">
              <w:rPr>
                <w:rFonts w:ascii="Times New Roman" w:hAnsi="Times New Roman" w:cs="Times New Roman"/>
                <w:b/>
                <w:bCs/>
                <w:color w:val="0D0D0D" w:themeColor="text1" w:themeTint="F2"/>
                <w:sz w:val="24"/>
                <w:szCs w:val="24"/>
                <w:shd w:val="clear" w:color="auto" w:fill="FFFFFF"/>
              </w:rPr>
              <w:t xml:space="preserve"> </w:t>
            </w:r>
            <w:proofErr w:type="spellStart"/>
            <w:r w:rsidR="00B342FE" w:rsidRPr="00737ABE">
              <w:rPr>
                <w:rFonts w:ascii="Times New Roman" w:hAnsi="Times New Roman" w:cs="Times New Roman"/>
                <w:b/>
                <w:bCs/>
                <w:color w:val="0D0D0D" w:themeColor="text1" w:themeTint="F2"/>
                <w:sz w:val="24"/>
                <w:szCs w:val="24"/>
                <w:shd w:val="clear" w:color="auto" w:fill="FFFFFF"/>
              </w:rPr>
              <w:t>thi</w:t>
            </w:r>
            <w:proofErr w:type="spellEnd"/>
            <w:r w:rsidR="00B342FE" w:rsidRPr="00737ABE">
              <w:rPr>
                <w:rFonts w:ascii="Times New Roman" w:hAnsi="Times New Roman" w:cs="Times New Roman"/>
                <w:b/>
                <w:bCs/>
                <w:color w:val="0D0D0D" w:themeColor="text1" w:themeTint="F2"/>
                <w:sz w:val="24"/>
                <w:szCs w:val="24"/>
                <w:shd w:val="clear" w:color="auto" w:fill="FFFFFF"/>
              </w:rPr>
              <w:t xml:space="preserve"> </w:t>
            </w:r>
            <w:proofErr w:type="spellStart"/>
            <w:r w:rsidR="00B342FE" w:rsidRPr="00737ABE">
              <w:rPr>
                <w:rFonts w:ascii="Times New Roman" w:hAnsi="Times New Roman" w:cs="Times New Roman"/>
                <w:b/>
                <w:bCs/>
                <w:color w:val="0D0D0D" w:themeColor="text1" w:themeTint="F2"/>
                <w:sz w:val="24"/>
                <w:szCs w:val="24"/>
                <w:shd w:val="clear" w:color="auto" w:fill="FFFFFF"/>
              </w:rPr>
              <w:t>tìm</w:t>
            </w:r>
            <w:proofErr w:type="spellEnd"/>
            <w:r w:rsidR="00B342FE" w:rsidRPr="00737ABE">
              <w:rPr>
                <w:rFonts w:ascii="Times New Roman" w:hAnsi="Times New Roman" w:cs="Times New Roman"/>
                <w:b/>
                <w:bCs/>
                <w:color w:val="0D0D0D" w:themeColor="text1" w:themeTint="F2"/>
                <w:sz w:val="24"/>
                <w:szCs w:val="24"/>
                <w:shd w:val="clear" w:color="auto" w:fill="FFFFFF"/>
              </w:rPr>
              <w:t xml:space="preserve"> </w:t>
            </w:r>
            <w:proofErr w:type="spellStart"/>
            <w:r w:rsidR="00B342FE" w:rsidRPr="00737ABE">
              <w:rPr>
                <w:rFonts w:ascii="Times New Roman" w:hAnsi="Times New Roman" w:cs="Times New Roman"/>
                <w:b/>
                <w:bCs/>
                <w:color w:val="0D0D0D" w:themeColor="text1" w:themeTint="F2"/>
                <w:sz w:val="24"/>
                <w:szCs w:val="24"/>
                <w:shd w:val="clear" w:color="auto" w:fill="FFFFFF"/>
              </w:rPr>
              <w:t>hiểu</w:t>
            </w:r>
            <w:proofErr w:type="spellEnd"/>
            <w:r w:rsidR="00B342FE" w:rsidRPr="00737ABE">
              <w:rPr>
                <w:rFonts w:ascii="Times New Roman" w:hAnsi="Times New Roman" w:cs="Times New Roman"/>
                <w:b/>
                <w:bCs/>
                <w:color w:val="0D0D0D" w:themeColor="text1" w:themeTint="F2"/>
                <w:sz w:val="24"/>
                <w:szCs w:val="24"/>
                <w:shd w:val="clear" w:color="auto" w:fill="FFFFFF"/>
              </w:rPr>
              <w:t xml:space="preserve">, </w:t>
            </w:r>
            <w:proofErr w:type="spellStart"/>
            <w:r w:rsidR="00B342FE" w:rsidRPr="00737ABE">
              <w:rPr>
                <w:rFonts w:ascii="Times New Roman" w:hAnsi="Times New Roman" w:cs="Times New Roman"/>
                <w:b/>
                <w:bCs/>
                <w:color w:val="0D0D0D" w:themeColor="text1" w:themeTint="F2"/>
                <w:sz w:val="24"/>
                <w:szCs w:val="24"/>
                <w:shd w:val="clear" w:color="auto" w:fill="FFFFFF"/>
              </w:rPr>
              <w:t>sáng</w:t>
            </w:r>
            <w:proofErr w:type="spellEnd"/>
            <w:r w:rsidR="00B342FE" w:rsidRPr="00737ABE">
              <w:rPr>
                <w:rFonts w:ascii="Times New Roman" w:hAnsi="Times New Roman" w:cs="Times New Roman"/>
                <w:b/>
                <w:bCs/>
                <w:color w:val="0D0D0D" w:themeColor="text1" w:themeTint="F2"/>
                <w:sz w:val="24"/>
                <w:szCs w:val="24"/>
                <w:shd w:val="clear" w:color="auto" w:fill="FFFFFF"/>
              </w:rPr>
              <w:t xml:space="preserve"> </w:t>
            </w:r>
            <w:proofErr w:type="spellStart"/>
            <w:r w:rsidR="00B342FE" w:rsidRPr="00737ABE">
              <w:rPr>
                <w:rFonts w:ascii="Times New Roman" w:hAnsi="Times New Roman" w:cs="Times New Roman"/>
                <w:b/>
                <w:bCs/>
                <w:color w:val="0D0D0D" w:themeColor="text1" w:themeTint="F2"/>
                <w:sz w:val="24"/>
                <w:szCs w:val="24"/>
                <w:shd w:val="clear" w:color="auto" w:fill="FFFFFF"/>
              </w:rPr>
              <w:t>kiến</w:t>
            </w:r>
            <w:proofErr w:type="spellEnd"/>
            <w:r w:rsidR="00B342FE" w:rsidRPr="00737ABE">
              <w:rPr>
                <w:rFonts w:ascii="Times New Roman" w:hAnsi="Times New Roman" w:cs="Times New Roman"/>
                <w:b/>
                <w:bCs/>
                <w:color w:val="0D0D0D" w:themeColor="text1" w:themeTint="F2"/>
                <w:sz w:val="24"/>
                <w:szCs w:val="24"/>
                <w:shd w:val="clear" w:color="auto" w:fill="FFFFFF"/>
              </w:rPr>
              <w:t xml:space="preserve"> </w:t>
            </w:r>
            <w:proofErr w:type="spellStart"/>
            <w:r w:rsidR="00B342FE" w:rsidRPr="00737ABE">
              <w:rPr>
                <w:rFonts w:ascii="Times New Roman" w:hAnsi="Times New Roman" w:cs="Times New Roman"/>
                <w:b/>
                <w:bCs/>
                <w:color w:val="0D0D0D" w:themeColor="text1" w:themeTint="F2"/>
                <w:sz w:val="24"/>
                <w:szCs w:val="24"/>
                <w:shd w:val="clear" w:color="auto" w:fill="FFFFFF"/>
              </w:rPr>
              <w:t>về</w:t>
            </w:r>
            <w:proofErr w:type="spellEnd"/>
            <w:r w:rsidR="00B342FE" w:rsidRPr="00737ABE">
              <w:rPr>
                <w:rFonts w:ascii="Times New Roman" w:hAnsi="Times New Roman" w:cs="Times New Roman"/>
                <w:b/>
                <w:bCs/>
                <w:color w:val="0D0D0D" w:themeColor="text1" w:themeTint="F2"/>
                <w:sz w:val="24"/>
                <w:szCs w:val="24"/>
                <w:shd w:val="clear" w:color="auto" w:fill="FFFFFF"/>
              </w:rPr>
              <w:t xml:space="preserve"> </w:t>
            </w:r>
            <w:proofErr w:type="spellStart"/>
            <w:r w:rsidR="00B342FE" w:rsidRPr="00737ABE">
              <w:rPr>
                <w:rFonts w:ascii="Times New Roman" w:hAnsi="Times New Roman" w:cs="Times New Roman"/>
                <w:b/>
                <w:bCs/>
                <w:color w:val="0D0D0D" w:themeColor="text1" w:themeTint="F2"/>
                <w:sz w:val="24"/>
                <w:szCs w:val="24"/>
                <w:shd w:val="clear" w:color="auto" w:fill="FFFFFF"/>
              </w:rPr>
              <w:t>phòng</w:t>
            </w:r>
            <w:proofErr w:type="spellEnd"/>
            <w:r w:rsidR="00B342FE" w:rsidRPr="00737ABE">
              <w:rPr>
                <w:rFonts w:ascii="Times New Roman" w:hAnsi="Times New Roman" w:cs="Times New Roman"/>
                <w:b/>
                <w:bCs/>
                <w:color w:val="0D0D0D" w:themeColor="text1" w:themeTint="F2"/>
                <w:sz w:val="24"/>
                <w:szCs w:val="24"/>
                <w:shd w:val="clear" w:color="auto" w:fill="FFFFFF"/>
              </w:rPr>
              <w:t xml:space="preserve">, </w:t>
            </w:r>
            <w:proofErr w:type="spellStart"/>
            <w:r w:rsidR="00B342FE" w:rsidRPr="00737ABE">
              <w:rPr>
                <w:rFonts w:ascii="Times New Roman" w:hAnsi="Times New Roman" w:cs="Times New Roman"/>
                <w:b/>
                <w:bCs/>
                <w:color w:val="0D0D0D" w:themeColor="text1" w:themeTint="F2"/>
                <w:sz w:val="24"/>
                <w:szCs w:val="24"/>
                <w:shd w:val="clear" w:color="auto" w:fill="FFFFFF"/>
              </w:rPr>
              <w:t>chống</w:t>
            </w:r>
            <w:proofErr w:type="spellEnd"/>
            <w:r w:rsidR="00B342FE" w:rsidRPr="00737ABE">
              <w:rPr>
                <w:rFonts w:ascii="Times New Roman" w:hAnsi="Times New Roman" w:cs="Times New Roman"/>
                <w:b/>
                <w:bCs/>
                <w:color w:val="0D0D0D" w:themeColor="text1" w:themeTint="F2"/>
                <w:sz w:val="24"/>
                <w:szCs w:val="24"/>
                <w:shd w:val="clear" w:color="auto" w:fill="FFFFFF"/>
              </w:rPr>
              <w:t xml:space="preserve"> </w:t>
            </w:r>
            <w:proofErr w:type="spellStart"/>
            <w:r w:rsidR="00B342FE" w:rsidRPr="00737ABE">
              <w:rPr>
                <w:rFonts w:ascii="Times New Roman" w:hAnsi="Times New Roman" w:cs="Times New Roman"/>
                <w:b/>
                <w:bCs/>
                <w:color w:val="0D0D0D" w:themeColor="text1" w:themeTint="F2"/>
                <w:sz w:val="24"/>
                <w:szCs w:val="24"/>
                <w:shd w:val="clear" w:color="auto" w:fill="FFFFFF"/>
              </w:rPr>
              <w:t>tác</w:t>
            </w:r>
            <w:proofErr w:type="spellEnd"/>
            <w:r w:rsidR="00B342FE" w:rsidRPr="00737ABE">
              <w:rPr>
                <w:rFonts w:ascii="Times New Roman" w:hAnsi="Times New Roman" w:cs="Times New Roman"/>
                <w:b/>
                <w:bCs/>
                <w:color w:val="0D0D0D" w:themeColor="text1" w:themeTint="F2"/>
                <w:sz w:val="24"/>
                <w:szCs w:val="24"/>
                <w:shd w:val="clear" w:color="auto" w:fill="FFFFFF"/>
              </w:rPr>
              <w:t xml:space="preserve"> </w:t>
            </w:r>
            <w:proofErr w:type="spellStart"/>
            <w:r w:rsidR="00B342FE" w:rsidRPr="00737ABE">
              <w:rPr>
                <w:rFonts w:ascii="Times New Roman" w:hAnsi="Times New Roman" w:cs="Times New Roman"/>
                <w:b/>
                <w:bCs/>
                <w:color w:val="0D0D0D" w:themeColor="text1" w:themeTint="F2"/>
                <w:sz w:val="24"/>
                <w:szCs w:val="24"/>
                <w:shd w:val="clear" w:color="auto" w:fill="FFFFFF"/>
              </w:rPr>
              <w:t>hại</w:t>
            </w:r>
            <w:proofErr w:type="spellEnd"/>
            <w:r w:rsidR="00B342FE" w:rsidRPr="00737ABE">
              <w:rPr>
                <w:rFonts w:ascii="Times New Roman" w:hAnsi="Times New Roman" w:cs="Times New Roman"/>
                <w:b/>
                <w:bCs/>
                <w:color w:val="0D0D0D" w:themeColor="text1" w:themeTint="F2"/>
                <w:sz w:val="24"/>
                <w:szCs w:val="24"/>
                <w:shd w:val="clear" w:color="auto" w:fill="FFFFFF"/>
              </w:rPr>
              <w:t xml:space="preserve"> </w:t>
            </w:r>
            <w:proofErr w:type="spellStart"/>
            <w:r w:rsidR="00B342FE" w:rsidRPr="00737ABE">
              <w:rPr>
                <w:rFonts w:ascii="Times New Roman" w:hAnsi="Times New Roman" w:cs="Times New Roman"/>
                <w:b/>
                <w:bCs/>
                <w:color w:val="0D0D0D" w:themeColor="text1" w:themeTint="F2"/>
                <w:sz w:val="24"/>
                <w:szCs w:val="24"/>
                <w:shd w:val="clear" w:color="auto" w:fill="FFFFFF"/>
              </w:rPr>
              <w:t>của</w:t>
            </w:r>
            <w:proofErr w:type="spellEnd"/>
            <w:r w:rsidR="00B342FE" w:rsidRPr="00737ABE">
              <w:rPr>
                <w:rFonts w:ascii="Times New Roman" w:hAnsi="Times New Roman" w:cs="Times New Roman"/>
                <w:b/>
                <w:bCs/>
                <w:color w:val="0D0D0D" w:themeColor="text1" w:themeTint="F2"/>
                <w:sz w:val="24"/>
                <w:szCs w:val="24"/>
                <w:shd w:val="clear" w:color="auto" w:fill="FFFFFF"/>
              </w:rPr>
              <w:t xml:space="preserve"> </w:t>
            </w:r>
            <w:proofErr w:type="spellStart"/>
            <w:r w:rsidR="00B342FE" w:rsidRPr="00737ABE">
              <w:rPr>
                <w:rFonts w:ascii="Times New Roman" w:hAnsi="Times New Roman" w:cs="Times New Roman"/>
                <w:b/>
                <w:bCs/>
                <w:color w:val="0D0D0D" w:themeColor="text1" w:themeTint="F2"/>
                <w:sz w:val="24"/>
                <w:szCs w:val="24"/>
                <w:shd w:val="clear" w:color="auto" w:fill="FFFFFF"/>
              </w:rPr>
              <w:t>rượu</w:t>
            </w:r>
            <w:proofErr w:type="spellEnd"/>
            <w:r w:rsidR="00B342FE" w:rsidRPr="00737ABE">
              <w:rPr>
                <w:rFonts w:ascii="Times New Roman" w:hAnsi="Times New Roman" w:cs="Times New Roman"/>
                <w:b/>
                <w:bCs/>
                <w:color w:val="0D0D0D" w:themeColor="text1" w:themeTint="F2"/>
                <w:sz w:val="24"/>
                <w:szCs w:val="24"/>
                <w:shd w:val="clear" w:color="auto" w:fill="FFFFFF"/>
              </w:rPr>
              <w:t xml:space="preserve">, </w:t>
            </w:r>
            <w:proofErr w:type="spellStart"/>
            <w:r w:rsidR="00B342FE" w:rsidRPr="00737ABE">
              <w:rPr>
                <w:rFonts w:ascii="Times New Roman" w:hAnsi="Times New Roman" w:cs="Times New Roman"/>
                <w:b/>
                <w:bCs/>
                <w:color w:val="0D0D0D" w:themeColor="text1" w:themeTint="F2"/>
                <w:sz w:val="24"/>
                <w:szCs w:val="24"/>
                <w:shd w:val="clear" w:color="auto" w:fill="FFFFFF"/>
              </w:rPr>
              <w:t>bia</w:t>
            </w:r>
            <w:proofErr w:type="spellEnd"/>
          </w:p>
          <w:p w14:paraId="10D2E8AD" w14:textId="42DFE5FA" w:rsidR="00B342FE" w:rsidRPr="00737ABE" w:rsidRDefault="00B342FE" w:rsidP="008C1F41">
            <w:pPr>
              <w:shd w:val="clear" w:color="auto" w:fill="FFFFFF" w:themeFill="background1"/>
              <w:spacing w:before="60" w:after="60" w:line="240" w:lineRule="auto"/>
              <w:jc w:val="both"/>
              <w:rPr>
                <w:rFonts w:ascii="Times New Roman" w:hAnsi="Times New Roman" w:cs="Times New Roman"/>
                <w:b/>
                <w:bCs/>
                <w:color w:val="0D0D0D" w:themeColor="text1" w:themeTint="F2"/>
                <w:sz w:val="24"/>
                <w:szCs w:val="24"/>
                <w:shd w:val="clear" w:color="auto" w:fill="FFFFFF"/>
              </w:rPr>
            </w:pPr>
            <w:proofErr w:type="spellStart"/>
            <w:r w:rsidRPr="00737ABE">
              <w:rPr>
                <w:rFonts w:ascii="Times New Roman" w:eastAsia="Times New Roman" w:hAnsi="Times New Roman" w:cs="Times New Roman"/>
                <w:b/>
                <w:bCs/>
                <w:color w:val="0D0D0D" w:themeColor="text1" w:themeTint="F2"/>
                <w:sz w:val="24"/>
                <w:szCs w:val="24"/>
              </w:rPr>
              <w:t>Tại</w:t>
            </w:r>
            <w:proofErr w:type="spellEnd"/>
            <w:r w:rsidRPr="00737ABE">
              <w:rPr>
                <w:rFonts w:ascii="Times New Roman" w:eastAsia="Times New Roman" w:hAnsi="Times New Roman" w:cs="Times New Roman"/>
                <w:b/>
                <w:bCs/>
                <w:color w:val="0D0D0D" w:themeColor="text1" w:themeTint="F2"/>
                <w:sz w:val="24"/>
                <w:szCs w:val="24"/>
              </w:rPr>
              <w:t xml:space="preserve"> </w:t>
            </w:r>
            <w:proofErr w:type="spellStart"/>
            <w:r w:rsidRPr="00737ABE">
              <w:rPr>
                <w:rFonts w:ascii="Times New Roman" w:eastAsia="Times New Roman" w:hAnsi="Times New Roman" w:cs="Times New Roman"/>
                <w:b/>
                <w:bCs/>
                <w:color w:val="0D0D0D" w:themeColor="text1" w:themeTint="F2"/>
                <w:sz w:val="24"/>
                <w:szCs w:val="24"/>
              </w:rPr>
              <w:t>điểm</w:t>
            </w:r>
            <w:proofErr w:type="spellEnd"/>
            <w:r w:rsidRPr="00737ABE">
              <w:rPr>
                <w:rFonts w:ascii="Times New Roman" w:eastAsia="Times New Roman" w:hAnsi="Times New Roman" w:cs="Times New Roman"/>
                <w:b/>
                <w:bCs/>
                <w:color w:val="0D0D0D" w:themeColor="text1" w:themeTint="F2"/>
                <w:sz w:val="24"/>
                <w:szCs w:val="24"/>
              </w:rPr>
              <w:t xml:space="preserve"> c </w:t>
            </w:r>
            <w:proofErr w:type="spellStart"/>
            <w:r w:rsidRPr="00737ABE">
              <w:rPr>
                <w:rFonts w:ascii="Times New Roman" w:eastAsia="Times New Roman" w:hAnsi="Times New Roman" w:cs="Times New Roman"/>
                <w:b/>
                <w:bCs/>
                <w:color w:val="0D0D0D" w:themeColor="text1" w:themeTint="F2"/>
                <w:sz w:val="24"/>
                <w:szCs w:val="24"/>
              </w:rPr>
              <w:t>khoản</w:t>
            </w:r>
            <w:proofErr w:type="spellEnd"/>
            <w:r w:rsidRPr="00737ABE">
              <w:rPr>
                <w:rFonts w:ascii="Times New Roman" w:eastAsia="Times New Roman" w:hAnsi="Times New Roman" w:cs="Times New Roman"/>
                <w:b/>
                <w:bCs/>
                <w:color w:val="0D0D0D" w:themeColor="text1" w:themeTint="F2"/>
                <w:sz w:val="24"/>
                <w:szCs w:val="24"/>
              </w:rPr>
              <w:t xml:space="preserve"> 4</w:t>
            </w:r>
          </w:p>
          <w:bookmarkEnd w:id="0"/>
          <w:p w14:paraId="4013E826" w14:textId="77777777" w:rsidR="00B44584" w:rsidRDefault="001C2C28" w:rsidP="008C1F41">
            <w:pPr>
              <w:shd w:val="clear" w:color="auto" w:fill="FFFFFF" w:themeFill="background1"/>
              <w:spacing w:before="60" w:after="60" w:line="240" w:lineRule="auto"/>
              <w:jc w:val="both"/>
              <w:rPr>
                <w:rFonts w:ascii="Times New Roman" w:eastAsia="Times New Roman" w:hAnsi="Times New Roman" w:cs="Times New Roman"/>
                <w:color w:val="0D0D0D" w:themeColor="text1" w:themeTint="F2"/>
                <w:sz w:val="24"/>
                <w:szCs w:val="24"/>
              </w:rPr>
            </w:pPr>
            <w:r w:rsidRPr="00737ABE">
              <w:rPr>
                <w:rFonts w:ascii="Times New Roman" w:eastAsia="Times New Roman" w:hAnsi="Times New Roman" w:cs="Times New Roman"/>
                <w:color w:val="0D0D0D" w:themeColor="text1" w:themeTint="F2"/>
                <w:sz w:val="24"/>
                <w:szCs w:val="24"/>
              </w:rPr>
              <w:t>c</w:t>
            </w:r>
            <w:r w:rsidR="00B44584" w:rsidRPr="00737ABE">
              <w:rPr>
                <w:rFonts w:ascii="Times New Roman" w:eastAsia="Times New Roman" w:hAnsi="Times New Roman" w:cs="Times New Roman"/>
                <w:color w:val="0D0D0D" w:themeColor="text1" w:themeTint="F2"/>
                <w:sz w:val="24"/>
                <w:szCs w:val="24"/>
              </w:rPr>
              <w:t xml:space="preserve">) </w:t>
            </w:r>
            <w:proofErr w:type="spellStart"/>
            <w:r w:rsidR="00B44584" w:rsidRPr="00737ABE">
              <w:rPr>
                <w:rFonts w:ascii="Times New Roman" w:eastAsia="Times New Roman" w:hAnsi="Times New Roman" w:cs="Times New Roman"/>
                <w:color w:val="0D0D0D" w:themeColor="text1" w:themeTint="F2"/>
                <w:sz w:val="24"/>
                <w:szCs w:val="24"/>
              </w:rPr>
              <w:t>Đối</w:t>
            </w:r>
            <w:proofErr w:type="spellEnd"/>
            <w:r w:rsidR="00B44584" w:rsidRPr="00737ABE">
              <w:rPr>
                <w:rFonts w:ascii="Times New Roman" w:eastAsia="Times New Roman" w:hAnsi="Times New Roman" w:cs="Times New Roman"/>
                <w:color w:val="0D0D0D" w:themeColor="text1" w:themeTint="F2"/>
                <w:sz w:val="24"/>
                <w:szCs w:val="24"/>
              </w:rPr>
              <w:t xml:space="preserve"> </w:t>
            </w:r>
            <w:proofErr w:type="spellStart"/>
            <w:r w:rsidR="00B44584" w:rsidRPr="00737ABE">
              <w:rPr>
                <w:rFonts w:ascii="Times New Roman" w:eastAsia="Times New Roman" w:hAnsi="Times New Roman" w:cs="Times New Roman"/>
                <w:color w:val="0D0D0D" w:themeColor="text1" w:themeTint="F2"/>
                <w:sz w:val="24"/>
                <w:szCs w:val="24"/>
              </w:rPr>
              <w:t>với</w:t>
            </w:r>
            <w:proofErr w:type="spellEnd"/>
            <w:r w:rsidR="00B44584" w:rsidRPr="00737ABE">
              <w:rPr>
                <w:rFonts w:ascii="Times New Roman" w:eastAsia="Times New Roman" w:hAnsi="Times New Roman" w:cs="Times New Roman"/>
                <w:color w:val="0D0D0D" w:themeColor="text1" w:themeTint="F2"/>
                <w:sz w:val="24"/>
                <w:szCs w:val="24"/>
              </w:rPr>
              <w:t xml:space="preserve"> </w:t>
            </w:r>
            <w:proofErr w:type="spellStart"/>
            <w:r w:rsidR="00B44584" w:rsidRPr="00737ABE">
              <w:rPr>
                <w:rFonts w:ascii="Times New Roman" w:eastAsia="Times New Roman" w:hAnsi="Times New Roman" w:cs="Times New Roman"/>
                <w:color w:val="0D0D0D" w:themeColor="text1" w:themeTint="F2"/>
                <w:sz w:val="24"/>
                <w:szCs w:val="24"/>
              </w:rPr>
              <w:t>cuộc</w:t>
            </w:r>
            <w:proofErr w:type="spellEnd"/>
            <w:r w:rsidR="00B44584" w:rsidRPr="00737ABE">
              <w:rPr>
                <w:rFonts w:ascii="Times New Roman" w:eastAsia="Times New Roman" w:hAnsi="Times New Roman" w:cs="Times New Roman"/>
                <w:color w:val="0D0D0D" w:themeColor="text1" w:themeTint="F2"/>
                <w:sz w:val="24"/>
                <w:szCs w:val="24"/>
              </w:rPr>
              <w:t xml:space="preserve"> </w:t>
            </w:r>
            <w:proofErr w:type="spellStart"/>
            <w:r w:rsidR="00B44584" w:rsidRPr="00737ABE">
              <w:rPr>
                <w:rFonts w:ascii="Times New Roman" w:eastAsia="Times New Roman" w:hAnsi="Times New Roman" w:cs="Times New Roman"/>
                <w:color w:val="0D0D0D" w:themeColor="text1" w:themeTint="F2"/>
                <w:sz w:val="24"/>
                <w:szCs w:val="24"/>
              </w:rPr>
              <w:t>thi</w:t>
            </w:r>
            <w:proofErr w:type="spellEnd"/>
            <w:r w:rsidR="00B44584" w:rsidRPr="00737ABE">
              <w:rPr>
                <w:rFonts w:ascii="Times New Roman" w:eastAsia="Times New Roman" w:hAnsi="Times New Roman" w:cs="Times New Roman"/>
                <w:color w:val="0D0D0D" w:themeColor="text1" w:themeTint="F2"/>
                <w:sz w:val="24"/>
                <w:szCs w:val="24"/>
              </w:rPr>
              <w:t xml:space="preserve"> </w:t>
            </w:r>
            <w:proofErr w:type="spellStart"/>
            <w:r w:rsidR="00B44584" w:rsidRPr="00737ABE">
              <w:rPr>
                <w:rFonts w:ascii="Times New Roman" w:eastAsia="Times New Roman" w:hAnsi="Times New Roman" w:cs="Times New Roman"/>
                <w:color w:val="0D0D0D" w:themeColor="text1" w:themeTint="F2"/>
                <w:sz w:val="24"/>
                <w:szCs w:val="24"/>
              </w:rPr>
              <w:t>cấp</w:t>
            </w:r>
            <w:proofErr w:type="spellEnd"/>
            <w:r w:rsidR="00B44584"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huyện</w:t>
            </w:r>
            <w:proofErr w:type="spellEnd"/>
            <w:r w:rsidR="00B44584" w:rsidRPr="00737ABE">
              <w:rPr>
                <w:rFonts w:ascii="Times New Roman" w:eastAsia="Times New Roman" w:hAnsi="Times New Roman" w:cs="Times New Roman"/>
                <w:color w:val="0D0D0D" w:themeColor="text1" w:themeTint="F2"/>
                <w:sz w:val="24"/>
                <w:szCs w:val="24"/>
              </w:rPr>
              <w:t xml:space="preserve">: </w:t>
            </w:r>
            <w:bookmarkStart w:id="2" w:name="diem_c_4_9"/>
            <w:proofErr w:type="spellStart"/>
            <w:r w:rsidRPr="00737ABE">
              <w:rPr>
                <w:rFonts w:ascii="Times New Roman" w:eastAsia="Times New Roman" w:hAnsi="Times New Roman" w:cs="Times New Roman"/>
                <w:color w:val="0D0D0D" w:themeColor="text1" w:themeTint="F2"/>
                <w:sz w:val="24"/>
                <w:szCs w:val="24"/>
              </w:rPr>
              <w:t>Giải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tập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thể</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tối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đa</w:t>
            </w:r>
            <w:proofErr w:type="spellEnd"/>
            <w:r w:rsidRPr="00737ABE">
              <w:rPr>
                <w:rFonts w:ascii="Times New Roman" w:eastAsia="Times New Roman" w:hAnsi="Times New Roman" w:cs="Times New Roman"/>
                <w:color w:val="0D0D0D" w:themeColor="text1" w:themeTint="F2"/>
                <w:sz w:val="24"/>
                <w:szCs w:val="24"/>
              </w:rPr>
              <w:t xml:space="preserve"> 5.000.000 </w:t>
            </w:r>
            <w:proofErr w:type="spellStart"/>
            <w:r w:rsidRPr="00737ABE">
              <w:rPr>
                <w:rFonts w:ascii="Times New Roman" w:eastAsia="Times New Roman" w:hAnsi="Times New Roman" w:cs="Times New Roman"/>
                <w:color w:val="0D0D0D" w:themeColor="text1" w:themeTint="F2"/>
                <w:sz w:val="24"/>
                <w:szCs w:val="24"/>
              </w:rPr>
              <w:t>đồng</w:t>
            </w:r>
            <w:proofErr w:type="spellEnd"/>
            <w:r w:rsidRPr="00737ABE">
              <w:rPr>
                <w:rFonts w:ascii="Times New Roman" w:eastAsia="Times New Roman" w:hAnsi="Times New Roman" w:cs="Times New Roman"/>
                <w:color w:val="0D0D0D" w:themeColor="text1" w:themeTint="F2"/>
                <w:sz w:val="24"/>
                <w:szCs w:val="24"/>
              </w:rPr>
              <w:t>/</w:t>
            </w:r>
            <w:proofErr w:type="spellStart"/>
            <w:r w:rsidRPr="00737ABE">
              <w:rPr>
                <w:rFonts w:ascii="Times New Roman" w:eastAsia="Times New Roman" w:hAnsi="Times New Roman" w:cs="Times New Roman"/>
                <w:color w:val="0D0D0D" w:themeColor="text1" w:themeTint="F2"/>
                <w:sz w:val="24"/>
                <w:szCs w:val="24"/>
              </w:rPr>
              <w:t>giải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thưởng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giải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cá</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nhân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tối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đa</w:t>
            </w:r>
            <w:proofErr w:type="spellEnd"/>
            <w:r w:rsidRPr="00737ABE">
              <w:rPr>
                <w:rFonts w:ascii="Times New Roman" w:eastAsia="Times New Roman" w:hAnsi="Times New Roman" w:cs="Times New Roman"/>
                <w:color w:val="0D0D0D" w:themeColor="text1" w:themeTint="F2"/>
                <w:sz w:val="24"/>
                <w:szCs w:val="24"/>
              </w:rPr>
              <w:t xml:space="preserve"> 2.000.000 </w:t>
            </w:r>
            <w:proofErr w:type="spellStart"/>
            <w:r w:rsidRPr="00737ABE">
              <w:rPr>
                <w:rFonts w:ascii="Times New Roman" w:eastAsia="Times New Roman" w:hAnsi="Times New Roman" w:cs="Times New Roman"/>
                <w:color w:val="0D0D0D" w:themeColor="text1" w:themeTint="F2"/>
                <w:sz w:val="24"/>
                <w:szCs w:val="24"/>
              </w:rPr>
              <w:t>đồng</w:t>
            </w:r>
            <w:proofErr w:type="spellEnd"/>
            <w:r w:rsidRPr="00737ABE">
              <w:rPr>
                <w:rFonts w:ascii="Times New Roman" w:eastAsia="Times New Roman" w:hAnsi="Times New Roman" w:cs="Times New Roman"/>
                <w:color w:val="0D0D0D" w:themeColor="text1" w:themeTint="F2"/>
                <w:sz w:val="24"/>
                <w:szCs w:val="24"/>
              </w:rPr>
              <w:t>/</w:t>
            </w:r>
            <w:proofErr w:type="spellStart"/>
            <w:r w:rsidRPr="00737ABE">
              <w:rPr>
                <w:rFonts w:ascii="Times New Roman" w:eastAsia="Times New Roman" w:hAnsi="Times New Roman" w:cs="Times New Roman"/>
                <w:color w:val="0D0D0D" w:themeColor="text1" w:themeTint="F2"/>
                <w:sz w:val="24"/>
                <w:szCs w:val="24"/>
              </w:rPr>
              <w:t>giải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thưởng</w:t>
            </w:r>
            <w:proofErr w:type="spellEnd"/>
            <w:r w:rsidRPr="00737ABE">
              <w:rPr>
                <w:rFonts w:ascii="Times New Roman" w:eastAsia="Times New Roman" w:hAnsi="Times New Roman" w:cs="Times New Roman"/>
                <w:color w:val="0D0D0D" w:themeColor="text1" w:themeTint="F2"/>
                <w:sz w:val="24"/>
                <w:szCs w:val="24"/>
              </w:rPr>
              <w:t>;</w:t>
            </w:r>
            <w:bookmarkEnd w:id="1"/>
            <w:bookmarkEnd w:id="2"/>
          </w:p>
          <w:p w14:paraId="3EE5023D" w14:textId="77777777" w:rsidR="00FE13FF" w:rsidRDefault="00FE13FF" w:rsidP="008C1F41">
            <w:pPr>
              <w:shd w:val="clear" w:color="auto" w:fill="FFFFFF" w:themeFill="background1"/>
              <w:spacing w:before="60" w:after="60" w:line="240" w:lineRule="auto"/>
              <w:jc w:val="both"/>
              <w:rPr>
                <w:rFonts w:ascii="Times New Roman" w:eastAsia="Times New Roman" w:hAnsi="Times New Roman" w:cs="Times New Roman"/>
                <w:color w:val="0D0D0D" w:themeColor="text1" w:themeTint="F2"/>
                <w:sz w:val="24"/>
                <w:szCs w:val="24"/>
              </w:rPr>
            </w:pPr>
          </w:p>
          <w:p w14:paraId="59D1CF8C" w14:textId="77777777" w:rsidR="00FE13FF" w:rsidRPr="004530EF" w:rsidRDefault="00FE13FF" w:rsidP="008C1F41">
            <w:pPr>
              <w:shd w:val="clear" w:color="auto" w:fill="FFFFFF" w:themeFill="background1"/>
              <w:spacing w:before="60" w:after="60" w:line="240" w:lineRule="auto"/>
              <w:jc w:val="both"/>
              <w:rPr>
                <w:rFonts w:ascii="Times New Roman" w:eastAsia="Times New Roman" w:hAnsi="Times New Roman" w:cs="Times New Roman"/>
                <w:b/>
                <w:color w:val="0D0D0D" w:themeColor="text1" w:themeTint="F2"/>
                <w:sz w:val="24"/>
                <w:szCs w:val="24"/>
              </w:rPr>
            </w:pPr>
            <w:r w:rsidRPr="004530EF">
              <w:rPr>
                <w:rFonts w:ascii="Times New Roman" w:eastAsia="Times New Roman" w:hAnsi="Times New Roman" w:cs="Times New Roman"/>
                <w:b/>
                <w:color w:val="0D0D0D" w:themeColor="text1" w:themeTint="F2"/>
                <w:sz w:val="24"/>
                <w:szCs w:val="24"/>
              </w:rPr>
              <w:t xml:space="preserve">Tai </w:t>
            </w:r>
            <w:proofErr w:type="spellStart"/>
            <w:r w:rsidRPr="004530EF">
              <w:rPr>
                <w:rFonts w:ascii="Times New Roman" w:eastAsia="Times New Roman" w:hAnsi="Times New Roman" w:cs="Times New Roman"/>
                <w:b/>
                <w:color w:val="0D0D0D" w:themeColor="text1" w:themeTint="F2"/>
                <w:sz w:val="24"/>
                <w:szCs w:val="24"/>
              </w:rPr>
              <w:t>khoản</w:t>
            </w:r>
            <w:proofErr w:type="spellEnd"/>
            <w:r w:rsidRPr="004530EF">
              <w:rPr>
                <w:rFonts w:ascii="Times New Roman" w:eastAsia="Times New Roman" w:hAnsi="Times New Roman" w:cs="Times New Roman"/>
                <w:b/>
                <w:color w:val="0D0D0D" w:themeColor="text1" w:themeTint="F2"/>
                <w:sz w:val="24"/>
                <w:szCs w:val="24"/>
              </w:rPr>
              <w:t xml:space="preserve"> 13:</w:t>
            </w:r>
          </w:p>
          <w:p w14:paraId="48150B8D" w14:textId="3504AB30" w:rsidR="00FE13FF" w:rsidRPr="00737ABE" w:rsidRDefault="00FE13FF" w:rsidP="008C1F41">
            <w:pPr>
              <w:shd w:val="clear" w:color="auto" w:fill="FFFFFF" w:themeFill="background1"/>
              <w:spacing w:before="60" w:after="60" w:line="240" w:lineRule="auto"/>
              <w:jc w:val="both"/>
              <w:rPr>
                <w:rFonts w:ascii="Times New Roman" w:eastAsia="Times New Roman" w:hAnsi="Times New Roman" w:cs="Times New Roman"/>
                <w:color w:val="0D0D0D" w:themeColor="text1" w:themeTint="F2"/>
                <w:sz w:val="24"/>
                <w:szCs w:val="24"/>
              </w:rPr>
            </w:pPr>
            <w:r w:rsidRPr="00FE13FF">
              <w:rPr>
                <w:rFonts w:ascii="Times New Roman" w:eastAsia="Times New Roman" w:hAnsi="Times New Roman" w:cs="Times New Roman"/>
                <w:color w:val="0D0D0D" w:themeColor="text1" w:themeTint="F2"/>
                <w:sz w:val="24"/>
                <w:szCs w:val="24"/>
              </w:rPr>
              <w:t xml:space="preserve">13. </w:t>
            </w:r>
            <w:proofErr w:type="spellStart"/>
            <w:r w:rsidRPr="00FE13FF">
              <w:rPr>
                <w:rFonts w:ascii="Times New Roman" w:eastAsia="Times New Roman" w:hAnsi="Times New Roman" w:cs="Times New Roman"/>
                <w:color w:val="0D0D0D" w:themeColor="text1" w:themeTint="F2"/>
                <w:sz w:val="24"/>
                <w:szCs w:val="24"/>
              </w:rPr>
              <w:t>Tùy</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theo</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quy</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mô</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tổ</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chức</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cuộc</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thi</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cấp</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trung</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ương</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cấp</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tỉnh</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cấp</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huyện</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cấp</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cơ</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sở</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cấp</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có</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thẩm</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quyền</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quyết</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định</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mức</w:t>
            </w:r>
            <w:proofErr w:type="spellEnd"/>
            <w:r w:rsidRPr="00FE13FF">
              <w:rPr>
                <w:rFonts w:ascii="Times New Roman" w:eastAsia="Times New Roman" w:hAnsi="Times New Roman" w:cs="Times New Roman"/>
                <w:color w:val="0D0D0D" w:themeColor="text1" w:themeTint="F2"/>
                <w:sz w:val="24"/>
                <w:szCs w:val="24"/>
              </w:rPr>
              <w:t xml:space="preserve"> chi </w:t>
            </w:r>
            <w:proofErr w:type="spellStart"/>
            <w:r w:rsidRPr="00FE13FF">
              <w:rPr>
                <w:rFonts w:ascii="Times New Roman" w:eastAsia="Times New Roman" w:hAnsi="Times New Roman" w:cs="Times New Roman"/>
                <w:color w:val="0D0D0D" w:themeColor="text1" w:themeTint="F2"/>
                <w:sz w:val="24"/>
                <w:szCs w:val="24"/>
              </w:rPr>
              <w:t>cụ</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thể</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và</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không</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vượt</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quá</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mức</w:t>
            </w:r>
            <w:proofErr w:type="spellEnd"/>
            <w:r w:rsidRPr="00FE13FF">
              <w:rPr>
                <w:rFonts w:ascii="Times New Roman" w:eastAsia="Times New Roman" w:hAnsi="Times New Roman" w:cs="Times New Roman"/>
                <w:color w:val="0D0D0D" w:themeColor="text1" w:themeTint="F2"/>
                <w:sz w:val="24"/>
                <w:szCs w:val="24"/>
              </w:rPr>
              <w:t xml:space="preserve"> chi </w:t>
            </w:r>
            <w:proofErr w:type="spellStart"/>
            <w:r w:rsidRPr="00FE13FF">
              <w:rPr>
                <w:rFonts w:ascii="Times New Roman" w:eastAsia="Times New Roman" w:hAnsi="Times New Roman" w:cs="Times New Roman"/>
                <w:color w:val="0D0D0D" w:themeColor="text1" w:themeTint="F2"/>
                <w:sz w:val="24"/>
                <w:szCs w:val="24"/>
              </w:rPr>
              <w:t>tối</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đa</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quy</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định</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tại</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điều</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này</w:t>
            </w:r>
            <w:proofErr w:type="spellEnd"/>
          </w:p>
        </w:tc>
        <w:tc>
          <w:tcPr>
            <w:tcW w:w="4848" w:type="dxa"/>
          </w:tcPr>
          <w:p w14:paraId="12C0D587" w14:textId="0A027F64" w:rsidR="00690528" w:rsidRPr="00737ABE" w:rsidRDefault="00FC6636" w:rsidP="008C1F41">
            <w:pPr>
              <w:spacing w:before="60" w:after="60" w:line="240" w:lineRule="auto"/>
              <w:jc w:val="both"/>
              <w:rPr>
                <w:rFonts w:ascii="Times New Roman" w:eastAsiaTheme="majorEastAsia" w:hAnsi="Times New Roman" w:cs="Times New Roman"/>
                <w:b/>
                <w:bCs/>
                <w:color w:val="0D0D0D" w:themeColor="text1" w:themeTint="F2"/>
                <w:sz w:val="24"/>
                <w:szCs w:val="24"/>
              </w:rPr>
            </w:pPr>
            <w:r w:rsidRPr="00737ABE">
              <w:rPr>
                <w:rFonts w:ascii="Times New Roman" w:eastAsiaTheme="majorEastAsia" w:hAnsi="Times New Roman" w:cs="Times New Roman"/>
                <w:b/>
                <w:bCs/>
                <w:color w:val="0D0D0D" w:themeColor="text1" w:themeTint="F2"/>
                <w:sz w:val="24"/>
                <w:szCs w:val="24"/>
                <w:lang w:val="vi-VN"/>
              </w:rPr>
              <w:t>Điều</w:t>
            </w:r>
            <w:r w:rsidR="007B065C" w:rsidRPr="00737ABE">
              <w:rPr>
                <w:rFonts w:ascii="Times New Roman" w:eastAsiaTheme="majorEastAsia" w:hAnsi="Times New Roman" w:cs="Times New Roman"/>
                <w:b/>
                <w:bCs/>
                <w:color w:val="0D0D0D" w:themeColor="text1" w:themeTint="F2"/>
                <w:sz w:val="24"/>
                <w:szCs w:val="24"/>
              </w:rPr>
              <w:t xml:space="preserve"> 5.</w:t>
            </w:r>
            <w:r w:rsidR="00690528" w:rsidRPr="00737ABE">
              <w:rPr>
                <w:rFonts w:ascii="Times New Roman" w:eastAsiaTheme="majorEastAsia" w:hAnsi="Times New Roman" w:cs="Times New Roman"/>
                <w:b/>
                <w:bCs/>
                <w:color w:val="0D0D0D" w:themeColor="text1" w:themeTint="F2"/>
                <w:sz w:val="24"/>
                <w:szCs w:val="24"/>
              </w:rPr>
              <w:t xml:space="preserve"> </w:t>
            </w:r>
            <w:proofErr w:type="spellStart"/>
            <w:r w:rsidR="00690528" w:rsidRPr="00737ABE">
              <w:rPr>
                <w:rFonts w:ascii="Times New Roman" w:eastAsiaTheme="majorEastAsia" w:hAnsi="Times New Roman" w:cs="Times New Roman"/>
                <w:b/>
                <w:bCs/>
                <w:color w:val="0D0D0D" w:themeColor="text1" w:themeTint="F2"/>
                <w:sz w:val="24"/>
                <w:szCs w:val="24"/>
              </w:rPr>
              <w:t>Sửa</w:t>
            </w:r>
            <w:proofErr w:type="spellEnd"/>
            <w:r w:rsidR="00690528" w:rsidRPr="00737ABE">
              <w:rPr>
                <w:rFonts w:ascii="Times New Roman" w:eastAsiaTheme="majorEastAsia" w:hAnsi="Times New Roman" w:cs="Times New Roman"/>
                <w:b/>
                <w:bCs/>
                <w:color w:val="0D0D0D" w:themeColor="text1" w:themeTint="F2"/>
                <w:sz w:val="24"/>
                <w:szCs w:val="24"/>
              </w:rPr>
              <w:t xml:space="preserve"> </w:t>
            </w:r>
            <w:proofErr w:type="spellStart"/>
            <w:r w:rsidR="00690528" w:rsidRPr="00737ABE">
              <w:rPr>
                <w:rFonts w:ascii="Times New Roman" w:eastAsiaTheme="majorEastAsia" w:hAnsi="Times New Roman" w:cs="Times New Roman"/>
                <w:b/>
                <w:bCs/>
                <w:color w:val="0D0D0D" w:themeColor="text1" w:themeTint="F2"/>
                <w:sz w:val="24"/>
                <w:szCs w:val="24"/>
              </w:rPr>
              <w:t>đổi</w:t>
            </w:r>
            <w:proofErr w:type="spellEnd"/>
            <w:r w:rsidR="00690528" w:rsidRPr="00737ABE">
              <w:rPr>
                <w:rFonts w:ascii="Times New Roman" w:eastAsiaTheme="majorEastAsia" w:hAnsi="Times New Roman" w:cs="Times New Roman"/>
                <w:b/>
                <w:bCs/>
                <w:color w:val="0D0D0D" w:themeColor="text1" w:themeTint="F2"/>
                <w:sz w:val="24"/>
                <w:szCs w:val="24"/>
              </w:rPr>
              <w:t xml:space="preserve">, </w:t>
            </w:r>
            <w:proofErr w:type="spellStart"/>
            <w:r w:rsidR="00690528" w:rsidRPr="00737ABE">
              <w:rPr>
                <w:rFonts w:ascii="Times New Roman" w:eastAsiaTheme="majorEastAsia" w:hAnsi="Times New Roman" w:cs="Times New Roman"/>
                <w:b/>
                <w:bCs/>
                <w:color w:val="0D0D0D" w:themeColor="text1" w:themeTint="F2"/>
                <w:sz w:val="24"/>
                <w:szCs w:val="24"/>
              </w:rPr>
              <w:t>bổ</w:t>
            </w:r>
            <w:proofErr w:type="spellEnd"/>
            <w:r w:rsidR="00690528" w:rsidRPr="00737ABE">
              <w:rPr>
                <w:rFonts w:ascii="Times New Roman" w:eastAsiaTheme="majorEastAsia" w:hAnsi="Times New Roman" w:cs="Times New Roman"/>
                <w:b/>
                <w:bCs/>
                <w:color w:val="0D0D0D" w:themeColor="text1" w:themeTint="F2"/>
                <w:sz w:val="24"/>
                <w:szCs w:val="24"/>
              </w:rPr>
              <w:t xml:space="preserve"> sung </w:t>
            </w:r>
            <w:proofErr w:type="spellStart"/>
            <w:r w:rsidR="00690528" w:rsidRPr="00737ABE">
              <w:rPr>
                <w:rFonts w:ascii="Times New Roman" w:eastAsiaTheme="majorEastAsia" w:hAnsi="Times New Roman" w:cs="Times New Roman"/>
                <w:b/>
                <w:bCs/>
                <w:color w:val="0D0D0D" w:themeColor="text1" w:themeTint="F2"/>
                <w:sz w:val="24"/>
                <w:szCs w:val="24"/>
              </w:rPr>
              <w:t>điểm</w:t>
            </w:r>
            <w:proofErr w:type="spellEnd"/>
            <w:r w:rsidR="00690528" w:rsidRPr="00737ABE">
              <w:rPr>
                <w:rFonts w:ascii="Times New Roman" w:eastAsiaTheme="majorEastAsia" w:hAnsi="Times New Roman" w:cs="Times New Roman"/>
                <w:b/>
                <w:bCs/>
                <w:color w:val="0D0D0D" w:themeColor="text1" w:themeTint="F2"/>
                <w:sz w:val="24"/>
                <w:szCs w:val="24"/>
              </w:rPr>
              <w:t xml:space="preserve"> c </w:t>
            </w:r>
            <w:proofErr w:type="spellStart"/>
            <w:r w:rsidR="00690528" w:rsidRPr="00737ABE">
              <w:rPr>
                <w:rFonts w:ascii="Times New Roman" w:eastAsiaTheme="majorEastAsia" w:hAnsi="Times New Roman" w:cs="Times New Roman"/>
                <w:b/>
                <w:bCs/>
                <w:color w:val="0D0D0D" w:themeColor="text1" w:themeTint="F2"/>
                <w:sz w:val="24"/>
                <w:szCs w:val="24"/>
              </w:rPr>
              <w:t>khoản</w:t>
            </w:r>
            <w:proofErr w:type="spellEnd"/>
            <w:r w:rsidR="00690528" w:rsidRPr="00737ABE">
              <w:rPr>
                <w:rFonts w:ascii="Times New Roman" w:eastAsiaTheme="majorEastAsia" w:hAnsi="Times New Roman" w:cs="Times New Roman"/>
                <w:b/>
                <w:bCs/>
                <w:color w:val="0D0D0D" w:themeColor="text1" w:themeTint="F2"/>
                <w:sz w:val="24"/>
                <w:szCs w:val="24"/>
              </w:rPr>
              <w:t xml:space="preserve"> 4</w:t>
            </w:r>
            <w:r w:rsidR="00FE13FF">
              <w:rPr>
                <w:rFonts w:ascii="Times New Roman" w:eastAsiaTheme="majorEastAsia" w:hAnsi="Times New Roman" w:cs="Times New Roman"/>
                <w:b/>
                <w:bCs/>
                <w:color w:val="0D0D0D" w:themeColor="text1" w:themeTint="F2"/>
                <w:sz w:val="24"/>
                <w:szCs w:val="24"/>
              </w:rPr>
              <w:t xml:space="preserve"> </w:t>
            </w:r>
            <w:proofErr w:type="spellStart"/>
            <w:r w:rsidR="00FE13FF">
              <w:rPr>
                <w:rFonts w:ascii="Times New Roman" w:eastAsiaTheme="majorEastAsia" w:hAnsi="Times New Roman" w:cs="Times New Roman"/>
                <w:b/>
                <w:bCs/>
                <w:color w:val="0D0D0D" w:themeColor="text1" w:themeTint="F2"/>
                <w:sz w:val="24"/>
                <w:szCs w:val="24"/>
              </w:rPr>
              <w:t>và</w:t>
            </w:r>
            <w:proofErr w:type="spellEnd"/>
            <w:r w:rsidR="00FE13FF">
              <w:rPr>
                <w:rFonts w:ascii="Times New Roman" w:eastAsiaTheme="majorEastAsia" w:hAnsi="Times New Roman" w:cs="Times New Roman"/>
                <w:b/>
                <w:bCs/>
                <w:color w:val="0D0D0D" w:themeColor="text1" w:themeTint="F2"/>
                <w:sz w:val="24"/>
                <w:szCs w:val="24"/>
              </w:rPr>
              <w:t xml:space="preserve"> </w:t>
            </w:r>
            <w:proofErr w:type="spellStart"/>
            <w:r w:rsidR="00FE13FF">
              <w:rPr>
                <w:rFonts w:ascii="Times New Roman" w:eastAsiaTheme="majorEastAsia" w:hAnsi="Times New Roman" w:cs="Times New Roman"/>
                <w:b/>
                <w:bCs/>
                <w:color w:val="0D0D0D" w:themeColor="text1" w:themeTint="F2"/>
                <w:sz w:val="24"/>
                <w:szCs w:val="24"/>
              </w:rPr>
              <w:t>khoản</w:t>
            </w:r>
            <w:proofErr w:type="spellEnd"/>
            <w:r w:rsidR="00FE13FF">
              <w:rPr>
                <w:rFonts w:ascii="Times New Roman" w:eastAsiaTheme="majorEastAsia" w:hAnsi="Times New Roman" w:cs="Times New Roman"/>
                <w:b/>
                <w:bCs/>
                <w:color w:val="0D0D0D" w:themeColor="text1" w:themeTint="F2"/>
                <w:sz w:val="24"/>
                <w:szCs w:val="24"/>
              </w:rPr>
              <w:t xml:space="preserve"> 13</w:t>
            </w:r>
            <w:r w:rsidR="00690528" w:rsidRPr="00737ABE">
              <w:rPr>
                <w:rFonts w:ascii="Times New Roman" w:eastAsiaTheme="majorEastAsia" w:hAnsi="Times New Roman" w:cs="Times New Roman"/>
                <w:b/>
                <w:bCs/>
                <w:color w:val="0D0D0D" w:themeColor="text1" w:themeTint="F2"/>
                <w:sz w:val="24"/>
                <w:szCs w:val="24"/>
              </w:rPr>
              <w:t xml:space="preserve"> </w:t>
            </w:r>
            <w:proofErr w:type="spellStart"/>
            <w:r w:rsidR="00690528" w:rsidRPr="00737ABE">
              <w:rPr>
                <w:rFonts w:ascii="Times New Roman" w:eastAsiaTheme="majorEastAsia" w:hAnsi="Times New Roman" w:cs="Times New Roman"/>
                <w:b/>
                <w:bCs/>
                <w:color w:val="0D0D0D" w:themeColor="text1" w:themeTint="F2"/>
                <w:sz w:val="24"/>
                <w:szCs w:val="24"/>
              </w:rPr>
              <w:t>Điều</w:t>
            </w:r>
            <w:proofErr w:type="spellEnd"/>
            <w:r w:rsidR="00690528" w:rsidRPr="00737ABE">
              <w:rPr>
                <w:rFonts w:ascii="Times New Roman" w:eastAsiaTheme="majorEastAsia" w:hAnsi="Times New Roman" w:cs="Times New Roman"/>
                <w:b/>
                <w:bCs/>
                <w:color w:val="0D0D0D" w:themeColor="text1" w:themeTint="F2"/>
                <w:sz w:val="24"/>
                <w:szCs w:val="24"/>
              </w:rPr>
              <w:t xml:space="preserve"> 9 </w:t>
            </w:r>
          </w:p>
          <w:p w14:paraId="104A6C0B" w14:textId="77777777" w:rsidR="00AE223F" w:rsidRDefault="00AE223F" w:rsidP="008C1F41">
            <w:pPr>
              <w:pStyle w:val="Heading2"/>
              <w:spacing w:before="60" w:after="60" w:line="240" w:lineRule="auto"/>
              <w:jc w:val="both"/>
              <w:rPr>
                <w:rFonts w:ascii="Times New Roman" w:hAnsi="Times New Roman" w:cs="Times New Roman"/>
                <w:color w:val="0D0D0D" w:themeColor="text1" w:themeTint="F2"/>
                <w:sz w:val="24"/>
                <w:szCs w:val="24"/>
              </w:rPr>
            </w:pPr>
            <w:r w:rsidRPr="00AE223F">
              <w:rPr>
                <w:rFonts w:ascii="Times New Roman" w:hAnsi="Times New Roman" w:cs="Times New Roman"/>
                <w:color w:val="0D0D0D" w:themeColor="text1" w:themeTint="F2"/>
                <w:sz w:val="24"/>
                <w:szCs w:val="24"/>
              </w:rPr>
              <w:t xml:space="preserve">1. </w:t>
            </w:r>
            <w:proofErr w:type="spellStart"/>
            <w:r w:rsidRPr="00AE223F">
              <w:rPr>
                <w:rFonts w:ascii="Times New Roman" w:hAnsi="Times New Roman" w:cs="Times New Roman"/>
                <w:color w:val="0D0D0D" w:themeColor="text1" w:themeTint="F2"/>
                <w:sz w:val="24"/>
                <w:szCs w:val="24"/>
              </w:rPr>
              <w:t>Sửa</w:t>
            </w:r>
            <w:proofErr w:type="spellEnd"/>
            <w:r w:rsidRPr="00AE223F">
              <w:rPr>
                <w:rFonts w:ascii="Times New Roman" w:hAnsi="Times New Roman" w:cs="Times New Roman"/>
                <w:color w:val="0D0D0D" w:themeColor="text1" w:themeTint="F2"/>
                <w:sz w:val="24"/>
                <w:szCs w:val="24"/>
              </w:rPr>
              <w:t xml:space="preserve"> </w:t>
            </w:r>
            <w:proofErr w:type="spellStart"/>
            <w:r w:rsidRPr="00AE223F">
              <w:rPr>
                <w:rFonts w:ascii="Times New Roman" w:hAnsi="Times New Roman" w:cs="Times New Roman"/>
                <w:color w:val="0D0D0D" w:themeColor="text1" w:themeTint="F2"/>
                <w:sz w:val="24"/>
                <w:szCs w:val="24"/>
              </w:rPr>
              <w:t>đổi</w:t>
            </w:r>
            <w:proofErr w:type="spellEnd"/>
            <w:r w:rsidRPr="00AE223F">
              <w:rPr>
                <w:rFonts w:ascii="Times New Roman" w:hAnsi="Times New Roman" w:cs="Times New Roman"/>
                <w:color w:val="0D0D0D" w:themeColor="text1" w:themeTint="F2"/>
                <w:sz w:val="24"/>
                <w:szCs w:val="24"/>
              </w:rPr>
              <w:t xml:space="preserve">, </w:t>
            </w:r>
            <w:proofErr w:type="spellStart"/>
            <w:r w:rsidRPr="00AE223F">
              <w:rPr>
                <w:rFonts w:ascii="Times New Roman" w:hAnsi="Times New Roman" w:cs="Times New Roman"/>
                <w:color w:val="0D0D0D" w:themeColor="text1" w:themeTint="F2"/>
                <w:sz w:val="24"/>
                <w:szCs w:val="24"/>
              </w:rPr>
              <w:t>bổ</w:t>
            </w:r>
            <w:proofErr w:type="spellEnd"/>
            <w:r w:rsidRPr="00AE223F">
              <w:rPr>
                <w:rFonts w:ascii="Times New Roman" w:hAnsi="Times New Roman" w:cs="Times New Roman"/>
                <w:color w:val="0D0D0D" w:themeColor="text1" w:themeTint="F2"/>
                <w:sz w:val="24"/>
                <w:szCs w:val="24"/>
              </w:rPr>
              <w:t xml:space="preserve"> sung </w:t>
            </w:r>
            <w:proofErr w:type="spellStart"/>
            <w:r w:rsidRPr="00AE223F">
              <w:rPr>
                <w:rFonts w:ascii="Times New Roman" w:hAnsi="Times New Roman" w:cs="Times New Roman"/>
                <w:color w:val="0D0D0D" w:themeColor="text1" w:themeTint="F2"/>
                <w:sz w:val="24"/>
                <w:szCs w:val="24"/>
              </w:rPr>
              <w:t>điểm</w:t>
            </w:r>
            <w:proofErr w:type="spellEnd"/>
            <w:r w:rsidRPr="00AE223F">
              <w:rPr>
                <w:rFonts w:ascii="Times New Roman" w:hAnsi="Times New Roman" w:cs="Times New Roman"/>
                <w:color w:val="0D0D0D" w:themeColor="text1" w:themeTint="F2"/>
                <w:sz w:val="24"/>
                <w:szCs w:val="24"/>
              </w:rPr>
              <w:t xml:space="preserve"> c </w:t>
            </w:r>
            <w:proofErr w:type="spellStart"/>
            <w:r w:rsidRPr="00AE223F">
              <w:rPr>
                <w:rFonts w:ascii="Times New Roman" w:hAnsi="Times New Roman" w:cs="Times New Roman"/>
                <w:color w:val="0D0D0D" w:themeColor="text1" w:themeTint="F2"/>
                <w:sz w:val="24"/>
                <w:szCs w:val="24"/>
              </w:rPr>
              <w:t>khoản</w:t>
            </w:r>
            <w:proofErr w:type="spellEnd"/>
            <w:r w:rsidRPr="00AE223F">
              <w:rPr>
                <w:rFonts w:ascii="Times New Roman" w:hAnsi="Times New Roman" w:cs="Times New Roman"/>
                <w:color w:val="0D0D0D" w:themeColor="text1" w:themeTint="F2"/>
                <w:sz w:val="24"/>
                <w:szCs w:val="24"/>
              </w:rPr>
              <w:t xml:space="preserve"> 4 </w:t>
            </w:r>
            <w:proofErr w:type="spellStart"/>
            <w:r w:rsidRPr="00AE223F">
              <w:rPr>
                <w:rFonts w:ascii="Times New Roman" w:hAnsi="Times New Roman" w:cs="Times New Roman"/>
                <w:color w:val="0D0D0D" w:themeColor="text1" w:themeTint="F2"/>
                <w:sz w:val="24"/>
                <w:szCs w:val="24"/>
              </w:rPr>
              <w:t>như</w:t>
            </w:r>
            <w:proofErr w:type="spellEnd"/>
            <w:r w:rsidRPr="00AE223F">
              <w:rPr>
                <w:rFonts w:ascii="Times New Roman" w:hAnsi="Times New Roman" w:cs="Times New Roman"/>
                <w:color w:val="0D0D0D" w:themeColor="text1" w:themeTint="F2"/>
                <w:sz w:val="24"/>
                <w:szCs w:val="24"/>
              </w:rPr>
              <w:t xml:space="preserve"> </w:t>
            </w:r>
            <w:proofErr w:type="spellStart"/>
            <w:r w:rsidRPr="00AE223F">
              <w:rPr>
                <w:rFonts w:ascii="Times New Roman" w:hAnsi="Times New Roman" w:cs="Times New Roman"/>
                <w:color w:val="0D0D0D" w:themeColor="text1" w:themeTint="F2"/>
                <w:sz w:val="24"/>
                <w:szCs w:val="24"/>
              </w:rPr>
              <w:t>sau</w:t>
            </w:r>
            <w:proofErr w:type="spellEnd"/>
            <w:r w:rsidRPr="00AE223F">
              <w:rPr>
                <w:rFonts w:ascii="Times New Roman" w:hAnsi="Times New Roman" w:cs="Times New Roman"/>
                <w:color w:val="0D0D0D" w:themeColor="text1" w:themeTint="F2"/>
                <w:sz w:val="24"/>
                <w:szCs w:val="24"/>
              </w:rPr>
              <w:t xml:space="preserve">: </w:t>
            </w:r>
          </w:p>
          <w:p w14:paraId="2B078353" w14:textId="43C5A4A7" w:rsidR="00B44584" w:rsidRDefault="00087950" w:rsidP="008C1F41">
            <w:pPr>
              <w:pStyle w:val="Heading2"/>
              <w:spacing w:before="60" w:after="60" w:line="240" w:lineRule="auto"/>
              <w:jc w:val="both"/>
              <w:rPr>
                <w:rFonts w:ascii="Times New Roman" w:hAnsi="Times New Roman" w:cs="Times New Roman"/>
                <w:color w:val="0D0D0D" w:themeColor="text1" w:themeTint="F2"/>
                <w:sz w:val="24"/>
                <w:szCs w:val="24"/>
              </w:rPr>
            </w:pPr>
            <w:r w:rsidRPr="00737ABE">
              <w:rPr>
                <w:rFonts w:ascii="Times New Roman" w:hAnsi="Times New Roman" w:cs="Times New Roman"/>
                <w:color w:val="0D0D0D" w:themeColor="text1" w:themeTint="F2"/>
                <w:sz w:val="24"/>
                <w:szCs w:val="24"/>
              </w:rPr>
              <w:t>“</w:t>
            </w:r>
            <w:r w:rsidR="001C2C28" w:rsidRPr="00737ABE">
              <w:rPr>
                <w:rFonts w:ascii="Times New Roman" w:hAnsi="Times New Roman" w:cs="Times New Roman"/>
                <w:color w:val="0D0D0D" w:themeColor="text1" w:themeTint="F2"/>
                <w:sz w:val="24"/>
                <w:szCs w:val="24"/>
              </w:rPr>
              <w:t>c</w:t>
            </w:r>
            <w:r w:rsidR="00B44584" w:rsidRPr="00737ABE">
              <w:rPr>
                <w:rFonts w:ascii="Times New Roman" w:hAnsi="Times New Roman" w:cs="Times New Roman"/>
                <w:color w:val="0D0D0D" w:themeColor="text1" w:themeTint="F2"/>
                <w:sz w:val="24"/>
                <w:szCs w:val="24"/>
              </w:rPr>
              <w:t xml:space="preserve">) </w:t>
            </w:r>
            <w:proofErr w:type="spellStart"/>
            <w:r w:rsidR="001C2C28" w:rsidRPr="00737ABE">
              <w:rPr>
                <w:rFonts w:ascii="Times New Roman" w:hAnsi="Times New Roman" w:cs="Times New Roman"/>
                <w:color w:val="0D0D0D" w:themeColor="text1" w:themeTint="F2"/>
                <w:sz w:val="24"/>
                <w:szCs w:val="24"/>
              </w:rPr>
              <w:t>Đ</w:t>
            </w:r>
            <w:r w:rsidR="00B44584" w:rsidRPr="00737ABE">
              <w:rPr>
                <w:rFonts w:ascii="Times New Roman" w:hAnsi="Times New Roman" w:cs="Times New Roman"/>
                <w:color w:val="0D0D0D" w:themeColor="text1" w:themeTint="F2"/>
                <w:sz w:val="24"/>
                <w:szCs w:val="24"/>
              </w:rPr>
              <w:t>ối</w:t>
            </w:r>
            <w:proofErr w:type="spellEnd"/>
            <w:r w:rsidR="00B44584" w:rsidRPr="00737ABE">
              <w:rPr>
                <w:rFonts w:ascii="Times New Roman" w:hAnsi="Times New Roman" w:cs="Times New Roman"/>
                <w:color w:val="0D0D0D" w:themeColor="text1" w:themeTint="F2"/>
                <w:sz w:val="24"/>
                <w:szCs w:val="24"/>
              </w:rPr>
              <w:t xml:space="preserve"> </w:t>
            </w:r>
            <w:proofErr w:type="spellStart"/>
            <w:r w:rsidR="00B44584" w:rsidRPr="00737ABE">
              <w:rPr>
                <w:rFonts w:ascii="Times New Roman" w:hAnsi="Times New Roman" w:cs="Times New Roman"/>
                <w:color w:val="0D0D0D" w:themeColor="text1" w:themeTint="F2"/>
                <w:sz w:val="24"/>
                <w:szCs w:val="24"/>
              </w:rPr>
              <w:t>với</w:t>
            </w:r>
            <w:proofErr w:type="spellEnd"/>
            <w:r w:rsidR="00B44584" w:rsidRPr="00737ABE">
              <w:rPr>
                <w:rFonts w:ascii="Times New Roman" w:hAnsi="Times New Roman" w:cs="Times New Roman"/>
                <w:color w:val="0D0D0D" w:themeColor="text1" w:themeTint="F2"/>
                <w:sz w:val="24"/>
                <w:szCs w:val="24"/>
              </w:rPr>
              <w:t xml:space="preserve"> </w:t>
            </w:r>
            <w:proofErr w:type="spellStart"/>
            <w:r w:rsidR="00B44584" w:rsidRPr="00737ABE">
              <w:rPr>
                <w:rFonts w:ascii="Times New Roman" w:hAnsi="Times New Roman" w:cs="Times New Roman"/>
                <w:color w:val="0D0D0D" w:themeColor="text1" w:themeTint="F2"/>
                <w:sz w:val="24"/>
                <w:szCs w:val="24"/>
              </w:rPr>
              <w:t>cuộc</w:t>
            </w:r>
            <w:proofErr w:type="spellEnd"/>
            <w:r w:rsidR="00B44584" w:rsidRPr="00737ABE">
              <w:rPr>
                <w:rFonts w:ascii="Times New Roman" w:hAnsi="Times New Roman" w:cs="Times New Roman"/>
                <w:color w:val="0D0D0D" w:themeColor="text1" w:themeTint="F2"/>
                <w:sz w:val="24"/>
                <w:szCs w:val="24"/>
              </w:rPr>
              <w:t xml:space="preserve"> </w:t>
            </w:r>
            <w:proofErr w:type="spellStart"/>
            <w:r w:rsidR="00B44584" w:rsidRPr="00737ABE">
              <w:rPr>
                <w:rFonts w:ascii="Times New Roman" w:hAnsi="Times New Roman" w:cs="Times New Roman"/>
                <w:color w:val="0D0D0D" w:themeColor="text1" w:themeTint="F2"/>
                <w:sz w:val="24"/>
                <w:szCs w:val="24"/>
              </w:rPr>
              <w:t>thi</w:t>
            </w:r>
            <w:proofErr w:type="spellEnd"/>
            <w:r w:rsidR="00B44584" w:rsidRPr="00737ABE">
              <w:rPr>
                <w:rFonts w:ascii="Times New Roman" w:hAnsi="Times New Roman" w:cs="Times New Roman"/>
                <w:color w:val="0D0D0D" w:themeColor="text1" w:themeTint="F2"/>
                <w:sz w:val="24"/>
                <w:szCs w:val="24"/>
              </w:rPr>
              <w:t xml:space="preserve"> </w:t>
            </w:r>
            <w:proofErr w:type="spellStart"/>
            <w:r w:rsidR="00B44584" w:rsidRPr="00737ABE">
              <w:rPr>
                <w:rFonts w:ascii="Times New Roman" w:hAnsi="Times New Roman" w:cs="Times New Roman"/>
                <w:color w:val="0D0D0D" w:themeColor="text1" w:themeTint="F2"/>
                <w:sz w:val="24"/>
                <w:szCs w:val="24"/>
              </w:rPr>
              <w:t>cấp</w:t>
            </w:r>
            <w:proofErr w:type="spellEnd"/>
            <w:r w:rsidR="00B44584" w:rsidRPr="00737ABE">
              <w:rPr>
                <w:rFonts w:ascii="Times New Roman" w:hAnsi="Times New Roman" w:cs="Times New Roman"/>
                <w:color w:val="0D0D0D" w:themeColor="text1" w:themeTint="F2"/>
                <w:sz w:val="24"/>
                <w:szCs w:val="24"/>
              </w:rPr>
              <w:t xml:space="preserve"> </w:t>
            </w:r>
            <w:proofErr w:type="spellStart"/>
            <w:r w:rsidR="00B44584" w:rsidRPr="00737ABE">
              <w:rPr>
                <w:rFonts w:ascii="Times New Roman" w:hAnsi="Times New Roman" w:cs="Times New Roman"/>
                <w:color w:val="0D0D0D" w:themeColor="text1" w:themeTint="F2"/>
                <w:sz w:val="24"/>
                <w:szCs w:val="24"/>
              </w:rPr>
              <w:t>xã</w:t>
            </w:r>
            <w:proofErr w:type="spellEnd"/>
            <w:r w:rsidR="00B44584" w:rsidRPr="00737ABE">
              <w:rPr>
                <w:rFonts w:ascii="Times New Roman" w:hAnsi="Times New Roman" w:cs="Times New Roman"/>
                <w:color w:val="0D0D0D" w:themeColor="text1" w:themeTint="F2"/>
                <w:sz w:val="24"/>
                <w:szCs w:val="24"/>
              </w:rPr>
              <w:t xml:space="preserve">: </w:t>
            </w:r>
            <w:proofErr w:type="spellStart"/>
            <w:r w:rsidR="00B44584" w:rsidRPr="00737ABE">
              <w:rPr>
                <w:rFonts w:ascii="Times New Roman" w:hAnsi="Times New Roman" w:cs="Times New Roman"/>
                <w:color w:val="0D0D0D" w:themeColor="text1" w:themeTint="F2"/>
                <w:sz w:val="24"/>
                <w:szCs w:val="24"/>
              </w:rPr>
              <w:t>Giải</w:t>
            </w:r>
            <w:proofErr w:type="spellEnd"/>
            <w:r w:rsidR="00B44584" w:rsidRPr="00737ABE">
              <w:rPr>
                <w:rFonts w:ascii="Times New Roman" w:hAnsi="Times New Roman" w:cs="Times New Roman"/>
                <w:color w:val="0D0D0D" w:themeColor="text1" w:themeTint="F2"/>
                <w:sz w:val="24"/>
                <w:szCs w:val="24"/>
              </w:rPr>
              <w:t xml:space="preserve"> </w:t>
            </w:r>
            <w:proofErr w:type="spellStart"/>
            <w:r w:rsidR="00B44584" w:rsidRPr="00737ABE">
              <w:rPr>
                <w:rFonts w:ascii="Times New Roman" w:hAnsi="Times New Roman" w:cs="Times New Roman"/>
                <w:color w:val="0D0D0D" w:themeColor="text1" w:themeTint="F2"/>
                <w:sz w:val="24"/>
                <w:szCs w:val="24"/>
              </w:rPr>
              <w:t>tập</w:t>
            </w:r>
            <w:proofErr w:type="spellEnd"/>
            <w:r w:rsidR="00B44584" w:rsidRPr="00737ABE">
              <w:rPr>
                <w:rFonts w:ascii="Times New Roman" w:hAnsi="Times New Roman" w:cs="Times New Roman"/>
                <w:color w:val="0D0D0D" w:themeColor="text1" w:themeTint="F2"/>
                <w:sz w:val="24"/>
                <w:szCs w:val="24"/>
              </w:rPr>
              <w:t xml:space="preserve"> </w:t>
            </w:r>
            <w:proofErr w:type="spellStart"/>
            <w:r w:rsidR="00B44584" w:rsidRPr="00737ABE">
              <w:rPr>
                <w:rFonts w:ascii="Times New Roman" w:hAnsi="Times New Roman" w:cs="Times New Roman"/>
                <w:color w:val="0D0D0D" w:themeColor="text1" w:themeTint="F2"/>
                <w:sz w:val="24"/>
                <w:szCs w:val="24"/>
              </w:rPr>
              <w:t>thể</w:t>
            </w:r>
            <w:proofErr w:type="spellEnd"/>
            <w:r w:rsidR="00B44584" w:rsidRPr="00737ABE">
              <w:rPr>
                <w:rFonts w:ascii="Times New Roman" w:hAnsi="Times New Roman" w:cs="Times New Roman"/>
                <w:color w:val="0D0D0D" w:themeColor="text1" w:themeTint="F2"/>
                <w:sz w:val="24"/>
                <w:szCs w:val="24"/>
              </w:rPr>
              <w:t xml:space="preserve"> </w:t>
            </w:r>
            <w:proofErr w:type="spellStart"/>
            <w:r w:rsidR="00B44584" w:rsidRPr="00737ABE">
              <w:rPr>
                <w:rFonts w:ascii="Times New Roman" w:hAnsi="Times New Roman" w:cs="Times New Roman"/>
                <w:color w:val="0D0D0D" w:themeColor="text1" w:themeTint="F2"/>
                <w:sz w:val="24"/>
                <w:szCs w:val="24"/>
              </w:rPr>
              <w:t>tối</w:t>
            </w:r>
            <w:proofErr w:type="spellEnd"/>
            <w:r w:rsidR="00B44584" w:rsidRPr="00737ABE">
              <w:rPr>
                <w:rFonts w:ascii="Times New Roman" w:hAnsi="Times New Roman" w:cs="Times New Roman"/>
                <w:color w:val="0D0D0D" w:themeColor="text1" w:themeTint="F2"/>
                <w:sz w:val="24"/>
                <w:szCs w:val="24"/>
              </w:rPr>
              <w:t xml:space="preserve"> </w:t>
            </w:r>
            <w:proofErr w:type="spellStart"/>
            <w:r w:rsidR="00B44584" w:rsidRPr="00737ABE">
              <w:rPr>
                <w:rFonts w:ascii="Times New Roman" w:hAnsi="Times New Roman" w:cs="Times New Roman"/>
                <w:color w:val="0D0D0D" w:themeColor="text1" w:themeTint="F2"/>
                <w:sz w:val="24"/>
                <w:szCs w:val="24"/>
              </w:rPr>
              <w:t>đa</w:t>
            </w:r>
            <w:proofErr w:type="spellEnd"/>
            <w:r w:rsidR="00B44584" w:rsidRPr="00737ABE">
              <w:rPr>
                <w:rFonts w:ascii="Times New Roman" w:hAnsi="Times New Roman" w:cs="Times New Roman"/>
                <w:color w:val="0D0D0D" w:themeColor="text1" w:themeTint="F2"/>
                <w:sz w:val="24"/>
                <w:szCs w:val="24"/>
              </w:rPr>
              <w:t xml:space="preserve"> 5.000.000 </w:t>
            </w:r>
            <w:proofErr w:type="spellStart"/>
            <w:r w:rsidR="00B44584" w:rsidRPr="00737ABE">
              <w:rPr>
                <w:rFonts w:ascii="Times New Roman" w:hAnsi="Times New Roman" w:cs="Times New Roman"/>
                <w:color w:val="0D0D0D" w:themeColor="text1" w:themeTint="F2"/>
                <w:sz w:val="24"/>
                <w:szCs w:val="24"/>
              </w:rPr>
              <w:t>đồng</w:t>
            </w:r>
            <w:proofErr w:type="spellEnd"/>
            <w:r w:rsidR="00B44584" w:rsidRPr="00737ABE">
              <w:rPr>
                <w:rFonts w:ascii="Times New Roman" w:hAnsi="Times New Roman" w:cs="Times New Roman"/>
                <w:color w:val="0D0D0D" w:themeColor="text1" w:themeTint="F2"/>
                <w:sz w:val="24"/>
                <w:szCs w:val="24"/>
              </w:rPr>
              <w:t>/</w:t>
            </w:r>
            <w:proofErr w:type="spellStart"/>
            <w:r w:rsidR="00B44584" w:rsidRPr="00737ABE">
              <w:rPr>
                <w:rFonts w:ascii="Times New Roman" w:hAnsi="Times New Roman" w:cs="Times New Roman"/>
                <w:color w:val="0D0D0D" w:themeColor="text1" w:themeTint="F2"/>
                <w:sz w:val="24"/>
                <w:szCs w:val="24"/>
              </w:rPr>
              <w:t>giải</w:t>
            </w:r>
            <w:proofErr w:type="spellEnd"/>
            <w:r w:rsidR="00B44584" w:rsidRPr="00737ABE">
              <w:rPr>
                <w:rFonts w:ascii="Times New Roman" w:hAnsi="Times New Roman" w:cs="Times New Roman"/>
                <w:color w:val="0D0D0D" w:themeColor="text1" w:themeTint="F2"/>
                <w:sz w:val="24"/>
                <w:szCs w:val="24"/>
              </w:rPr>
              <w:t xml:space="preserve"> </w:t>
            </w:r>
            <w:proofErr w:type="spellStart"/>
            <w:r w:rsidR="00B44584" w:rsidRPr="00737ABE">
              <w:rPr>
                <w:rFonts w:ascii="Times New Roman" w:hAnsi="Times New Roman" w:cs="Times New Roman"/>
                <w:color w:val="0D0D0D" w:themeColor="text1" w:themeTint="F2"/>
                <w:sz w:val="24"/>
                <w:szCs w:val="24"/>
              </w:rPr>
              <w:t>thưởng</w:t>
            </w:r>
            <w:proofErr w:type="spellEnd"/>
            <w:r w:rsidR="00B44584" w:rsidRPr="00737ABE">
              <w:rPr>
                <w:rFonts w:ascii="Times New Roman" w:hAnsi="Times New Roman" w:cs="Times New Roman"/>
                <w:color w:val="0D0D0D" w:themeColor="text1" w:themeTint="F2"/>
                <w:sz w:val="24"/>
                <w:szCs w:val="24"/>
              </w:rPr>
              <w:t xml:space="preserve">; </w:t>
            </w:r>
            <w:proofErr w:type="spellStart"/>
            <w:r w:rsidR="00B44584" w:rsidRPr="00737ABE">
              <w:rPr>
                <w:rFonts w:ascii="Times New Roman" w:hAnsi="Times New Roman" w:cs="Times New Roman"/>
                <w:color w:val="0D0D0D" w:themeColor="text1" w:themeTint="F2"/>
                <w:sz w:val="24"/>
                <w:szCs w:val="24"/>
              </w:rPr>
              <w:t>giải</w:t>
            </w:r>
            <w:proofErr w:type="spellEnd"/>
            <w:r w:rsidR="00B44584" w:rsidRPr="00737ABE">
              <w:rPr>
                <w:rFonts w:ascii="Times New Roman" w:hAnsi="Times New Roman" w:cs="Times New Roman"/>
                <w:color w:val="0D0D0D" w:themeColor="text1" w:themeTint="F2"/>
                <w:sz w:val="24"/>
                <w:szCs w:val="24"/>
              </w:rPr>
              <w:t xml:space="preserve"> </w:t>
            </w:r>
            <w:proofErr w:type="spellStart"/>
            <w:r w:rsidR="00B44584" w:rsidRPr="00737ABE">
              <w:rPr>
                <w:rFonts w:ascii="Times New Roman" w:hAnsi="Times New Roman" w:cs="Times New Roman"/>
                <w:color w:val="0D0D0D" w:themeColor="text1" w:themeTint="F2"/>
                <w:sz w:val="24"/>
                <w:szCs w:val="24"/>
              </w:rPr>
              <w:t>cá</w:t>
            </w:r>
            <w:proofErr w:type="spellEnd"/>
            <w:r w:rsidR="00B44584" w:rsidRPr="00737ABE">
              <w:rPr>
                <w:rFonts w:ascii="Times New Roman" w:hAnsi="Times New Roman" w:cs="Times New Roman"/>
                <w:color w:val="0D0D0D" w:themeColor="text1" w:themeTint="F2"/>
                <w:sz w:val="24"/>
                <w:szCs w:val="24"/>
              </w:rPr>
              <w:t xml:space="preserve"> </w:t>
            </w:r>
            <w:proofErr w:type="spellStart"/>
            <w:r w:rsidR="00B44584" w:rsidRPr="00737ABE">
              <w:rPr>
                <w:rFonts w:ascii="Times New Roman" w:hAnsi="Times New Roman" w:cs="Times New Roman"/>
                <w:color w:val="0D0D0D" w:themeColor="text1" w:themeTint="F2"/>
                <w:sz w:val="24"/>
                <w:szCs w:val="24"/>
              </w:rPr>
              <w:t>nhân</w:t>
            </w:r>
            <w:proofErr w:type="spellEnd"/>
            <w:r w:rsidR="00B44584" w:rsidRPr="00737ABE">
              <w:rPr>
                <w:rFonts w:ascii="Times New Roman" w:hAnsi="Times New Roman" w:cs="Times New Roman"/>
                <w:color w:val="0D0D0D" w:themeColor="text1" w:themeTint="F2"/>
                <w:sz w:val="24"/>
                <w:szCs w:val="24"/>
              </w:rPr>
              <w:t xml:space="preserve"> </w:t>
            </w:r>
            <w:proofErr w:type="spellStart"/>
            <w:r w:rsidR="00B44584" w:rsidRPr="00737ABE">
              <w:rPr>
                <w:rFonts w:ascii="Times New Roman" w:hAnsi="Times New Roman" w:cs="Times New Roman"/>
                <w:color w:val="0D0D0D" w:themeColor="text1" w:themeTint="F2"/>
                <w:sz w:val="24"/>
                <w:szCs w:val="24"/>
              </w:rPr>
              <w:t>tối</w:t>
            </w:r>
            <w:proofErr w:type="spellEnd"/>
            <w:r w:rsidR="00B44584" w:rsidRPr="00737ABE">
              <w:rPr>
                <w:rFonts w:ascii="Times New Roman" w:hAnsi="Times New Roman" w:cs="Times New Roman"/>
                <w:color w:val="0D0D0D" w:themeColor="text1" w:themeTint="F2"/>
                <w:sz w:val="24"/>
                <w:szCs w:val="24"/>
              </w:rPr>
              <w:t xml:space="preserve"> </w:t>
            </w:r>
            <w:proofErr w:type="spellStart"/>
            <w:r w:rsidR="00B44584" w:rsidRPr="00737ABE">
              <w:rPr>
                <w:rFonts w:ascii="Times New Roman" w:hAnsi="Times New Roman" w:cs="Times New Roman"/>
                <w:color w:val="0D0D0D" w:themeColor="text1" w:themeTint="F2"/>
                <w:sz w:val="24"/>
                <w:szCs w:val="24"/>
              </w:rPr>
              <w:t>đa</w:t>
            </w:r>
            <w:proofErr w:type="spellEnd"/>
            <w:r w:rsidR="00B44584" w:rsidRPr="00737ABE">
              <w:rPr>
                <w:rFonts w:ascii="Times New Roman" w:hAnsi="Times New Roman" w:cs="Times New Roman"/>
                <w:color w:val="0D0D0D" w:themeColor="text1" w:themeTint="F2"/>
                <w:sz w:val="24"/>
                <w:szCs w:val="24"/>
              </w:rPr>
              <w:t xml:space="preserve"> 2.000.000 </w:t>
            </w:r>
            <w:proofErr w:type="spellStart"/>
            <w:r w:rsidR="00B44584" w:rsidRPr="00737ABE">
              <w:rPr>
                <w:rFonts w:ascii="Times New Roman" w:hAnsi="Times New Roman" w:cs="Times New Roman"/>
                <w:color w:val="0D0D0D" w:themeColor="text1" w:themeTint="F2"/>
                <w:sz w:val="24"/>
                <w:szCs w:val="24"/>
              </w:rPr>
              <w:t>đồng</w:t>
            </w:r>
            <w:proofErr w:type="spellEnd"/>
            <w:r w:rsidR="00B44584" w:rsidRPr="00737ABE">
              <w:rPr>
                <w:rFonts w:ascii="Times New Roman" w:hAnsi="Times New Roman" w:cs="Times New Roman"/>
                <w:color w:val="0D0D0D" w:themeColor="text1" w:themeTint="F2"/>
                <w:sz w:val="24"/>
                <w:szCs w:val="24"/>
              </w:rPr>
              <w:t>/</w:t>
            </w:r>
            <w:proofErr w:type="spellStart"/>
            <w:r w:rsidR="00B44584" w:rsidRPr="00737ABE">
              <w:rPr>
                <w:rFonts w:ascii="Times New Roman" w:hAnsi="Times New Roman" w:cs="Times New Roman"/>
                <w:color w:val="0D0D0D" w:themeColor="text1" w:themeTint="F2"/>
                <w:sz w:val="24"/>
                <w:szCs w:val="24"/>
              </w:rPr>
              <w:t>giải</w:t>
            </w:r>
            <w:proofErr w:type="spellEnd"/>
            <w:r w:rsidR="00B44584" w:rsidRPr="00737ABE">
              <w:rPr>
                <w:rFonts w:ascii="Times New Roman" w:hAnsi="Times New Roman" w:cs="Times New Roman"/>
                <w:color w:val="0D0D0D" w:themeColor="text1" w:themeTint="F2"/>
                <w:sz w:val="24"/>
                <w:szCs w:val="24"/>
              </w:rPr>
              <w:t xml:space="preserve"> </w:t>
            </w:r>
            <w:proofErr w:type="spellStart"/>
            <w:r w:rsidR="00B44584" w:rsidRPr="00737ABE">
              <w:rPr>
                <w:rFonts w:ascii="Times New Roman" w:hAnsi="Times New Roman" w:cs="Times New Roman"/>
                <w:color w:val="0D0D0D" w:themeColor="text1" w:themeTint="F2"/>
                <w:sz w:val="24"/>
                <w:szCs w:val="24"/>
              </w:rPr>
              <w:t>thưởng</w:t>
            </w:r>
            <w:proofErr w:type="spellEnd"/>
            <w:r w:rsidR="003D15D5" w:rsidRPr="00737ABE">
              <w:rPr>
                <w:rFonts w:ascii="Times New Roman" w:hAnsi="Times New Roman" w:cs="Times New Roman"/>
                <w:color w:val="0D0D0D" w:themeColor="text1" w:themeTint="F2"/>
                <w:sz w:val="24"/>
                <w:szCs w:val="24"/>
              </w:rPr>
              <w:t>.”</w:t>
            </w:r>
          </w:p>
          <w:p w14:paraId="7923E543" w14:textId="77777777" w:rsidR="00FE13FF" w:rsidRDefault="00FE13FF" w:rsidP="004530EF"/>
          <w:p w14:paraId="74B101D8" w14:textId="6194B97A" w:rsidR="00FE13FF" w:rsidRDefault="00AE223F" w:rsidP="004530EF">
            <w:r w:rsidRPr="004530EF">
              <w:rPr>
                <w:rFonts w:ascii="Times New Roman" w:hAnsi="Times New Roman" w:cs="Times New Roman"/>
                <w:color w:val="0D0D0D" w:themeColor="text1" w:themeTint="F2"/>
                <w:sz w:val="24"/>
                <w:szCs w:val="24"/>
              </w:rPr>
              <w:t>2.</w:t>
            </w:r>
            <w:r>
              <w:t xml:space="preserve"> </w:t>
            </w:r>
            <w:proofErr w:type="spellStart"/>
            <w:r>
              <w:t>S</w:t>
            </w:r>
            <w:r w:rsidRPr="00AE223F">
              <w:rPr>
                <w:rFonts w:ascii="Times New Roman" w:hAnsi="Times New Roman" w:cs="Times New Roman"/>
                <w:color w:val="0D0D0D" w:themeColor="text1" w:themeTint="F2"/>
                <w:sz w:val="24"/>
                <w:szCs w:val="24"/>
              </w:rPr>
              <w:t>ửa</w:t>
            </w:r>
            <w:proofErr w:type="spellEnd"/>
            <w:r w:rsidRPr="00AE223F">
              <w:rPr>
                <w:rFonts w:ascii="Times New Roman" w:hAnsi="Times New Roman" w:cs="Times New Roman"/>
                <w:color w:val="0D0D0D" w:themeColor="text1" w:themeTint="F2"/>
                <w:sz w:val="24"/>
                <w:szCs w:val="24"/>
              </w:rPr>
              <w:t xml:space="preserve"> </w:t>
            </w:r>
            <w:proofErr w:type="spellStart"/>
            <w:r w:rsidRPr="00AE223F">
              <w:rPr>
                <w:rFonts w:ascii="Times New Roman" w:hAnsi="Times New Roman" w:cs="Times New Roman"/>
                <w:color w:val="0D0D0D" w:themeColor="text1" w:themeTint="F2"/>
                <w:sz w:val="24"/>
                <w:szCs w:val="24"/>
              </w:rPr>
              <w:t>đổi</w:t>
            </w:r>
            <w:proofErr w:type="spellEnd"/>
            <w:r w:rsidRPr="00AE223F">
              <w:rPr>
                <w:rFonts w:ascii="Times New Roman" w:hAnsi="Times New Roman" w:cs="Times New Roman"/>
                <w:color w:val="0D0D0D" w:themeColor="text1" w:themeTint="F2"/>
                <w:sz w:val="24"/>
                <w:szCs w:val="24"/>
              </w:rPr>
              <w:t xml:space="preserve">, </w:t>
            </w:r>
            <w:proofErr w:type="spellStart"/>
            <w:r w:rsidRPr="00AE223F">
              <w:rPr>
                <w:rFonts w:ascii="Times New Roman" w:hAnsi="Times New Roman" w:cs="Times New Roman"/>
                <w:color w:val="0D0D0D" w:themeColor="text1" w:themeTint="F2"/>
                <w:sz w:val="24"/>
                <w:szCs w:val="24"/>
              </w:rPr>
              <w:t>bổ</w:t>
            </w:r>
            <w:proofErr w:type="spellEnd"/>
            <w:r w:rsidRPr="00AE223F">
              <w:rPr>
                <w:rFonts w:ascii="Times New Roman" w:hAnsi="Times New Roman" w:cs="Times New Roman"/>
                <w:color w:val="0D0D0D" w:themeColor="text1" w:themeTint="F2"/>
                <w:sz w:val="24"/>
                <w:szCs w:val="24"/>
              </w:rPr>
              <w:t xml:space="preserve"> sung </w:t>
            </w:r>
            <w:proofErr w:type="spellStart"/>
            <w:r w:rsidRPr="00AE223F">
              <w:rPr>
                <w:rFonts w:ascii="Times New Roman" w:hAnsi="Times New Roman" w:cs="Times New Roman"/>
                <w:color w:val="0D0D0D" w:themeColor="text1" w:themeTint="F2"/>
                <w:sz w:val="24"/>
                <w:szCs w:val="24"/>
              </w:rPr>
              <w:t>điểm</w:t>
            </w:r>
            <w:proofErr w:type="spellEnd"/>
            <w:r w:rsidRPr="00AE223F">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khoảng</w:t>
            </w:r>
            <w:proofErr w:type="spellEnd"/>
            <w:r>
              <w:rPr>
                <w:rFonts w:ascii="Times New Roman" w:hAnsi="Times New Roman" w:cs="Times New Roman"/>
                <w:color w:val="0D0D0D" w:themeColor="text1" w:themeTint="F2"/>
                <w:sz w:val="24"/>
                <w:szCs w:val="24"/>
              </w:rPr>
              <w:t xml:space="preserve"> 13</w:t>
            </w:r>
            <w:r w:rsidRPr="00AE223F">
              <w:rPr>
                <w:rFonts w:ascii="Times New Roman" w:hAnsi="Times New Roman" w:cs="Times New Roman"/>
                <w:color w:val="0D0D0D" w:themeColor="text1" w:themeTint="F2"/>
                <w:sz w:val="24"/>
                <w:szCs w:val="24"/>
              </w:rPr>
              <w:t xml:space="preserve"> </w:t>
            </w:r>
            <w:proofErr w:type="spellStart"/>
            <w:r w:rsidRPr="00AE223F">
              <w:rPr>
                <w:rFonts w:ascii="Times New Roman" w:hAnsi="Times New Roman" w:cs="Times New Roman"/>
                <w:color w:val="0D0D0D" w:themeColor="text1" w:themeTint="F2"/>
                <w:sz w:val="24"/>
                <w:szCs w:val="24"/>
              </w:rPr>
              <w:t>như</w:t>
            </w:r>
            <w:proofErr w:type="spellEnd"/>
            <w:r w:rsidRPr="00AE223F">
              <w:rPr>
                <w:rFonts w:ascii="Times New Roman" w:hAnsi="Times New Roman" w:cs="Times New Roman"/>
                <w:color w:val="0D0D0D" w:themeColor="text1" w:themeTint="F2"/>
                <w:sz w:val="24"/>
                <w:szCs w:val="24"/>
              </w:rPr>
              <w:t xml:space="preserve"> </w:t>
            </w:r>
            <w:proofErr w:type="spellStart"/>
            <w:r w:rsidRPr="00AE223F">
              <w:rPr>
                <w:rFonts w:ascii="Times New Roman" w:hAnsi="Times New Roman" w:cs="Times New Roman"/>
                <w:color w:val="0D0D0D" w:themeColor="text1" w:themeTint="F2"/>
                <w:sz w:val="24"/>
                <w:szCs w:val="24"/>
              </w:rPr>
              <w:t>sau</w:t>
            </w:r>
            <w:proofErr w:type="spellEnd"/>
            <w:r>
              <w:rPr>
                <w:rFonts w:ascii="Times New Roman" w:hAnsi="Times New Roman" w:cs="Times New Roman"/>
                <w:color w:val="0D0D0D" w:themeColor="text1" w:themeTint="F2"/>
                <w:sz w:val="24"/>
                <w:szCs w:val="24"/>
              </w:rPr>
              <w:t>:</w:t>
            </w:r>
          </w:p>
          <w:p w14:paraId="229E83F6" w14:textId="2B21BAEF" w:rsidR="00FE13FF" w:rsidRPr="004530EF" w:rsidRDefault="00FE13FF" w:rsidP="004530EF">
            <w:pPr>
              <w:jc w:val="both"/>
            </w:pPr>
            <w:r>
              <w:t>“</w:t>
            </w:r>
            <w:r w:rsidRPr="00FE13FF">
              <w:rPr>
                <w:rFonts w:ascii="Times New Roman" w:eastAsia="Times New Roman" w:hAnsi="Times New Roman" w:cs="Times New Roman"/>
                <w:color w:val="0D0D0D" w:themeColor="text1" w:themeTint="F2"/>
                <w:sz w:val="24"/>
                <w:szCs w:val="24"/>
              </w:rPr>
              <w:t xml:space="preserve">13. </w:t>
            </w:r>
            <w:proofErr w:type="spellStart"/>
            <w:r w:rsidRPr="00FE13FF">
              <w:rPr>
                <w:rFonts w:ascii="Times New Roman" w:eastAsia="Times New Roman" w:hAnsi="Times New Roman" w:cs="Times New Roman"/>
                <w:color w:val="0D0D0D" w:themeColor="text1" w:themeTint="F2"/>
                <w:sz w:val="24"/>
                <w:szCs w:val="24"/>
              </w:rPr>
              <w:t>Tùy</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theo</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quy</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mô</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tổ</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chức</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cuộc</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thi</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cấp</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trung</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ương</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cấp</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tỉnh</w:t>
            </w:r>
            <w:proofErr w:type="spellEnd"/>
            <w:r w:rsidRPr="00FE13FF">
              <w:rPr>
                <w:rFonts w:ascii="Times New Roman" w:eastAsia="Times New Roman" w:hAnsi="Times New Roman" w:cs="Times New Roman"/>
                <w:color w:val="0D0D0D" w:themeColor="text1" w:themeTint="F2"/>
                <w:sz w:val="24"/>
                <w:szCs w:val="24"/>
              </w:rPr>
              <w:t>,</w:t>
            </w:r>
            <w:r>
              <w:rPr>
                <w:rFonts w:ascii="Times New Roman" w:eastAsia="Times New Roman" w:hAnsi="Times New Roman" w:cs="Times New Roman"/>
                <w:color w:val="0D0D0D" w:themeColor="text1" w:themeTint="F2"/>
                <w:sz w:val="24"/>
                <w:szCs w:val="24"/>
              </w:rPr>
              <w:t xml:space="preserve"> </w:t>
            </w:r>
            <w:proofErr w:type="spellStart"/>
            <w:r>
              <w:rPr>
                <w:rFonts w:ascii="Times New Roman" w:eastAsia="Times New Roman" w:hAnsi="Times New Roman" w:cs="Times New Roman"/>
                <w:color w:val="0D0D0D" w:themeColor="text1" w:themeTint="F2"/>
                <w:sz w:val="24"/>
                <w:szCs w:val="24"/>
              </w:rPr>
              <w:t>cấp</w:t>
            </w:r>
            <w:proofErr w:type="spellEnd"/>
            <w:r>
              <w:rPr>
                <w:rFonts w:ascii="Times New Roman" w:eastAsia="Times New Roman" w:hAnsi="Times New Roman" w:cs="Times New Roman"/>
                <w:color w:val="0D0D0D" w:themeColor="text1" w:themeTint="F2"/>
                <w:sz w:val="24"/>
                <w:szCs w:val="24"/>
              </w:rPr>
              <w:t xml:space="preserve"> </w:t>
            </w:r>
            <w:proofErr w:type="spellStart"/>
            <w:r>
              <w:rPr>
                <w:rFonts w:ascii="Times New Roman" w:eastAsia="Times New Roman" w:hAnsi="Times New Roman" w:cs="Times New Roman"/>
                <w:color w:val="0D0D0D" w:themeColor="text1" w:themeTint="F2"/>
                <w:sz w:val="24"/>
                <w:szCs w:val="24"/>
              </w:rPr>
              <w:t>xã</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cấp</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có</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thẩm</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quyền</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quyết</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định</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mức</w:t>
            </w:r>
            <w:proofErr w:type="spellEnd"/>
            <w:r w:rsidRPr="00FE13FF">
              <w:rPr>
                <w:rFonts w:ascii="Times New Roman" w:eastAsia="Times New Roman" w:hAnsi="Times New Roman" w:cs="Times New Roman"/>
                <w:color w:val="0D0D0D" w:themeColor="text1" w:themeTint="F2"/>
                <w:sz w:val="24"/>
                <w:szCs w:val="24"/>
              </w:rPr>
              <w:t xml:space="preserve"> chi </w:t>
            </w:r>
            <w:proofErr w:type="spellStart"/>
            <w:r w:rsidRPr="00FE13FF">
              <w:rPr>
                <w:rFonts w:ascii="Times New Roman" w:eastAsia="Times New Roman" w:hAnsi="Times New Roman" w:cs="Times New Roman"/>
                <w:color w:val="0D0D0D" w:themeColor="text1" w:themeTint="F2"/>
                <w:sz w:val="24"/>
                <w:szCs w:val="24"/>
              </w:rPr>
              <w:t>cụ</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thể</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và</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không</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vượt</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quá</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mức</w:t>
            </w:r>
            <w:proofErr w:type="spellEnd"/>
            <w:r w:rsidRPr="00FE13FF">
              <w:rPr>
                <w:rFonts w:ascii="Times New Roman" w:eastAsia="Times New Roman" w:hAnsi="Times New Roman" w:cs="Times New Roman"/>
                <w:color w:val="0D0D0D" w:themeColor="text1" w:themeTint="F2"/>
                <w:sz w:val="24"/>
                <w:szCs w:val="24"/>
              </w:rPr>
              <w:t xml:space="preserve"> chi </w:t>
            </w:r>
            <w:proofErr w:type="spellStart"/>
            <w:r w:rsidRPr="00FE13FF">
              <w:rPr>
                <w:rFonts w:ascii="Times New Roman" w:eastAsia="Times New Roman" w:hAnsi="Times New Roman" w:cs="Times New Roman"/>
                <w:color w:val="0D0D0D" w:themeColor="text1" w:themeTint="F2"/>
                <w:sz w:val="24"/>
                <w:szCs w:val="24"/>
              </w:rPr>
              <w:t>tối</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đa</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quy</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định</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tại</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điều</w:t>
            </w:r>
            <w:proofErr w:type="spellEnd"/>
            <w:r w:rsidRPr="00FE13FF">
              <w:rPr>
                <w:rFonts w:ascii="Times New Roman" w:eastAsia="Times New Roman" w:hAnsi="Times New Roman" w:cs="Times New Roman"/>
                <w:color w:val="0D0D0D" w:themeColor="text1" w:themeTint="F2"/>
                <w:sz w:val="24"/>
                <w:szCs w:val="24"/>
              </w:rPr>
              <w:t xml:space="preserve"> </w:t>
            </w:r>
            <w:proofErr w:type="spellStart"/>
            <w:r w:rsidRPr="00FE13FF">
              <w:rPr>
                <w:rFonts w:ascii="Times New Roman" w:eastAsia="Times New Roman" w:hAnsi="Times New Roman" w:cs="Times New Roman"/>
                <w:color w:val="0D0D0D" w:themeColor="text1" w:themeTint="F2"/>
                <w:sz w:val="24"/>
                <w:szCs w:val="24"/>
              </w:rPr>
              <w:t>này</w:t>
            </w:r>
            <w:proofErr w:type="spellEnd"/>
            <w:r w:rsidR="00AE223F">
              <w:rPr>
                <w:rFonts w:ascii="Times New Roman" w:eastAsia="Times New Roman" w:hAnsi="Times New Roman" w:cs="Times New Roman"/>
                <w:color w:val="0D0D0D" w:themeColor="text1" w:themeTint="F2"/>
                <w:sz w:val="24"/>
                <w:szCs w:val="24"/>
              </w:rPr>
              <w:t>.”</w:t>
            </w:r>
          </w:p>
        </w:tc>
        <w:tc>
          <w:tcPr>
            <w:tcW w:w="4791" w:type="dxa"/>
          </w:tcPr>
          <w:p w14:paraId="095D84AF" w14:textId="3512D87E" w:rsidR="00A56A18" w:rsidRPr="00737ABE" w:rsidRDefault="00A56A18" w:rsidP="008C1F41">
            <w:pPr>
              <w:spacing w:before="60" w:after="60" w:line="240" w:lineRule="auto"/>
              <w:jc w:val="both"/>
              <w:rPr>
                <w:rFonts w:ascii="Times New Roman" w:eastAsiaTheme="majorEastAsia" w:hAnsi="Times New Roman" w:cs="Times New Roman"/>
                <w:color w:val="0D0D0D" w:themeColor="text1" w:themeTint="F2"/>
                <w:sz w:val="24"/>
                <w:szCs w:val="24"/>
              </w:rPr>
            </w:pPr>
            <w:proofErr w:type="spellStart"/>
            <w:r w:rsidRPr="00737ABE">
              <w:rPr>
                <w:rFonts w:ascii="Times New Roman" w:eastAsiaTheme="majorEastAsia" w:hAnsi="Times New Roman" w:cs="Times New Roman"/>
                <w:color w:val="0D0D0D" w:themeColor="text1" w:themeTint="F2"/>
                <w:sz w:val="24"/>
                <w:szCs w:val="24"/>
              </w:rPr>
              <w:t>Nội</w:t>
            </w:r>
            <w:proofErr w:type="spellEnd"/>
            <w:r w:rsidRPr="00737ABE">
              <w:rPr>
                <w:rFonts w:ascii="Times New Roman" w:eastAsiaTheme="majorEastAsia" w:hAnsi="Times New Roman" w:cs="Times New Roman"/>
                <w:color w:val="0D0D0D" w:themeColor="text1" w:themeTint="F2"/>
                <w:sz w:val="24"/>
                <w:szCs w:val="24"/>
              </w:rPr>
              <w:t xml:space="preserve"> dung </w:t>
            </w:r>
            <w:proofErr w:type="spellStart"/>
            <w:r w:rsidRPr="00737ABE">
              <w:rPr>
                <w:rFonts w:ascii="Times New Roman" w:eastAsiaTheme="majorEastAsia" w:hAnsi="Times New Roman" w:cs="Times New Roman"/>
                <w:color w:val="0D0D0D" w:themeColor="text1" w:themeTint="F2"/>
                <w:sz w:val="24"/>
                <w:szCs w:val="24"/>
              </w:rPr>
              <w:t>sửa</w:t>
            </w:r>
            <w:proofErr w:type="spellEnd"/>
            <w:r w:rsidRPr="00737ABE">
              <w:rPr>
                <w:rFonts w:ascii="Times New Roman" w:eastAsiaTheme="majorEastAsia" w:hAnsi="Times New Roman" w:cs="Times New Roman"/>
                <w:color w:val="0D0D0D" w:themeColor="text1" w:themeTint="F2"/>
                <w:sz w:val="24"/>
                <w:szCs w:val="24"/>
              </w:rPr>
              <w:t xml:space="preserve"> </w:t>
            </w:r>
            <w:proofErr w:type="spellStart"/>
            <w:r w:rsidRPr="00737ABE">
              <w:rPr>
                <w:rFonts w:ascii="Times New Roman" w:eastAsiaTheme="majorEastAsia" w:hAnsi="Times New Roman" w:cs="Times New Roman"/>
                <w:color w:val="0D0D0D" w:themeColor="text1" w:themeTint="F2"/>
                <w:sz w:val="24"/>
                <w:szCs w:val="24"/>
              </w:rPr>
              <w:t>đổi</w:t>
            </w:r>
            <w:proofErr w:type="spellEnd"/>
            <w:r w:rsidRPr="00737ABE">
              <w:rPr>
                <w:rFonts w:ascii="Times New Roman" w:eastAsiaTheme="majorEastAsia" w:hAnsi="Times New Roman" w:cs="Times New Roman"/>
                <w:color w:val="0D0D0D" w:themeColor="text1" w:themeTint="F2"/>
                <w:sz w:val="24"/>
                <w:szCs w:val="24"/>
              </w:rPr>
              <w:t xml:space="preserve">, </w:t>
            </w:r>
            <w:proofErr w:type="spellStart"/>
            <w:r w:rsidRPr="00737ABE">
              <w:rPr>
                <w:rFonts w:ascii="Times New Roman" w:eastAsiaTheme="majorEastAsia" w:hAnsi="Times New Roman" w:cs="Times New Roman"/>
                <w:color w:val="0D0D0D" w:themeColor="text1" w:themeTint="F2"/>
                <w:sz w:val="24"/>
                <w:szCs w:val="24"/>
              </w:rPr>
              <w:t>bổ</w:t>
            </w:r>
            <w:proofErr w:type="spellEnd"/>
            <w:r w:rsidRPr="00737ABE">
              <w:rPr>
                <w:rFonts w:ascii="Times New Roman" w:eastAsiaTheme="majorEastAsia" w:hAnsi="Times New Roman" w:cs="Times New Roman"/>
                <w:color w:val="0D0D0D" w:themeColor="text1" w:themeTint="F2"/>
                <w:sz w:val="24"/>
                <w:szCs w:val="24"/>
              </w:rPr>
              <w:t xml:space="preserve"> sung </w:t>
            </w:r>
            <w:proofErr w:type="spellStart"/>
            <w:r w:rsidRPr="00737ABE">
              <w:rPr>
                <w:rFonts w:ascii="Times New Roman" w:eastAsiaTheme="majorEastAsia" w:hAnsi="Times New Roman" w:cs="Times New Roman"/>
                <w:color w:val="0D0D0D" w:themeColor="text1" w:themeTint="F2"/>
                <w:sz w:val="24"/>
                <w:szCs w:val="24"/>
              </w:rPr>
              <w:t>này</w:t>
            </w:r>
            <w:proofErr w:type="spellEnd"/>
            <w:r w:rsidRPr="00737ABE">
              <w:rPr>
                <w:rFonts w:ascii="Times New Roman" w:eastAsiaTheme="majorEastAsia" w:hAnsi="Times New Roman" w:cs="Times New Roman"/>
                <w:color w:val="0D0D0D" w:themeColor="text1" w:themeTint="F2"/>
                <w:sz w:val="24"/>
                <w:szCs w:val="24"/>
              </w:rPr>
              <w:t xml:space="preserve"> </w:t>
            </w:r>
            <w:proofErr w:type="spellStart"/>
            <w:r w:rsidRPr="00737ABE">
              <w:rPr>
                <w:rFonts w:ascii="Times New Roman" w:eastAsiaTheme="majorEastAsia" w:hAnsi="Times New Roman" w:cs="Times New Roman"/>
                <w:color w:val="0D0D0D" w:themeColor="text1" w:themeTint="F2"/>
                <w:sz w:val="24"/>
                <w:szCs w:val="24"/>
              </w:rPr>
              <w:t>được</w:t>
            </w:r>
            <w:proofErr w:type="spellEnd"/>
            <w:r w:rsidRPr="00737ABE">
              <w:rPr>
                <w:rFonts w:ascii="Times New Roman" w:eastAsiaTheme="majorEastAsia" w:hAnsi="Times New Roman" w:cs="Times New Roman"/>
                <w:color w:val="0D0D0D" w:themeColor="text1" w:themeTint="F2"/>
                <w:sz w:val="24"/>
                <w:szCs w:val="24"/>
              </w:rPr>
              <w:t xml:space="preserve"> </w:t>
            </w:r>
            <w:proofErr w:type="spellStart"/>
            <w:r w:rsidRPr="00737ABE">
              <w:rPr>
                <w:rFonts w:ascii="Times New Roman" w:eastAsiaTheme="majorEastAsia" w:hAnsi="Times New Roman" w:cs="Times New Roman"/>
                <w:color w:val="0D0D0D" w:themeColor="text1" w:themeTint="F2"/>
                <w:sz w:val="24"/>
                <w:szCs w:val="24"/>
              </w:rPr>
              <w:t>tiếp</w:t>
            </w:r>
            <w:proofErr w:type="spellEnd"/>
            <w:r w:rsidRPr="00737ABE">
              <w:rPr>
                <w:rFonts w:ascii="Times New Roman" w:eastAsiaTheme="majorEastAsia" w:hAnsi="Times New Roman" w:cs="Times New Roman"/>
                <w:color w:val="0D0D0D" w:themeColor="text1" w:themeTint="F2"/>
                <w:sz w:val="24"/>
                <w:szCs w:val="24"/>
              </w:rPr>
              <w:t xml:space="preserve"> </w:t>
            </w:r>
            <w:proofErr w:type="spellStart"/>
            <w:r w:rsidRPr="00737ABE">
              <w:rPr>
                <w:rFonts w:ascii="Times New Roman" w:eastAsiaTheme="majorEastAsia" w:hAnsi="Times New Roman" w:cs="Times New Roman"/>
                <w:color w:val="0D0D0D" w:themeColor="text1" w:themeTint="F2"/>
                <w:sz w:val="24"/>
                <w:szCs w:val="24"/>
              </w:rPr>
              <w:t>nối</w:t>
            </w:r>
            <w:proofErr w:type="spellEnd"/>
            <w:r w:rsidRPr="00737ABE">
              <w:rPr>
                <w:rFonts w:ascii="Times New Roman" w:eastAsiaTheme="majorEastAsia" w:hAnsi="Times New Roman" w:cs="Times New Roman"/>
                <w:color w:val="0D0D0D" w:themeColor="text1" w:themeTint="F2"/>
                <w:sz w:val="24"/>
                <w:szCs w:val="24"/>
              </w:rPr>
              <w:t xml:space="preserve"> </w:t>
            </w:r>
            <w:proofErr w:type="spellStart"/>
            <w:r w:rsidRPr="00737ABE">
              <w:rPr>
                <w:rFonts w:ascii="Times New Roman" w:eastAsiaTheme="majorEastAsia" w:hAnsi="Times New Roman" w:cs="Times New Roman"/>
                <w:color w:val="0D0D0D" w:themeColor="text1" w:themeTint="F2"/>
                <w:sz w:val="24"/>
                <w:szCs w:val="24"/>
              </w:rPr>
              <w:t>với</w:t>
            </w:r>
            <w:proofErr w:type="spellEnd"/>
            <w:r w:rsidRPr="00737ABE">
              <w:rPr>
                <w:rFonts w:ascii="Times New Roman" w:eastAsiaTheme="majorEastAsia" w:hAnsi="Times New Roman" w:cs="Times New Roman"/>
                <w:color w:val="0D0D0D" w:themeColor="text1" w:themeTint="F2"/>
                <w:sz w:val="24"/>
                <w:szCs w:val="24"/>
              </w:rPr>
              <w:t xml:space="preserve"> </w:t>
            </w:r>
            <w:proofErr w:type="spellStart"/>
            <w:r w:rsidRPr="00737ABE">
              <w:rPr>
                <w:rFonts w:ascii="Times New Roman" w:eastAsiaTheme="majorEastAsia" w:hAnsi="Times New Roman" w:cs="Times New Roman"/>
                <w:color w:val="0D0D0D" w:themeColor="text1" w:themeTint="F2"/>
                <w:sz w:val="24"/>
                <w:szCs w:val="24"/>
              </w:rPr>
              <w:t>quy</w:t>
            </w:r>
            <w:proofErr w:type="spellEnd"/>
            <w:r w:rsidRPr="00737ABE">
              <w:rPr>
                <w:rFonts w:ascii="Times New Roman" w:eastAsiaTheme="majorEastAsia" w:hAnsi="Times New Roman" w:cs="Times New Roman"/>
                <w:color w:val="0D0D0D" w:themeColor="text1" w:themeTint="F2"/>
                <w:sz w:val="24"/>
                <w:szCs w:val="24"/>
              </w:rPr>
              <w:t xml:space="preserve"> </w:t>
            </w:r>
            <w:proofErr w:type="spellStart"/>
            <w:r w:rsidRPr="00737ABE">
              <w:rPr>
                <w:rFonts w:ascii="Times New Roman" w:eastAsiaTheme="majorEastAsia" w:hAnsi="Times New Roman" w:cs="Times New Roman"/>
                <w:color w:val="0D0D0D" w:themeColor="text1" w:themeTint="F2"/>
                <w:sz w:val="24"/>
                <w:szCs w:val="24"/>
              </w:rPr>
              <w:t>định</w:t>
            </w:r>
            <w:proofErr w:type="spellEnd"/>
            <w:r w:rsidRPr="00737ABE">
              <w:rPr>
                <w:rFonts w:ascii="Times New Roman" w:eastAsiaTheme="majorEastAsia" w:hAnsi="Times New Roman" w:cs="Times New Roman"/>
                <w:color w:val="0D0D0D" w:themeColor="text1" w:themeTint="F2"/>
                <w:sz w:val="24"/>
                <w:szCs w:val="24"/>
              </w:rPr>
              <w:t xml:space="preserve"> </w:t>
            </w:r>
            <w:proofErr w:type="spellStart"/>
            <w:r w:rsidRPr="00737ABE">
              <w:rPr>
                <w:rFonts w:ascii="Times New Roman" w:eastAsiaTheme="majorEastAsia" w:hAnsi="Times New Roman" w:cs="Times New Roman"/>
                <w:color w:val="0D0D0D" w:themeColor="text1" w:themeTint="F2"/>
                <w:sz w:val="24"/>
                <w:szCs w:val="24"/>
              </w:rPr>
              <w:t>tại</w:t>
            </w:r>
            <w:proofErr w:type="spellEnd"/>
            <w:r w:rsidRPr="00737ABE">
              <w:rPr>
                <w:rFonts w:ascii="Times New Roman" w:eastAsiaTheme="majorEastAsia" w:hAnsi="Times New Roman" w:cs="Times New Roman"/>
                <w:color w:val="0D0D0D" w:themeColor="text1" w:themeTint="F2"/>
                <w:sz w:val="24"/>
                <w:szCs w:val="24"/>
              </w:rPr>
              <w:t xml:space="preserve"> </w:t>
            </w:r>
            <w:proofErr w:type="spellStart"/>
            <w:r w:rsidRPr="00737ABE">
              <w:rPr>
                <w:rFonts w:ascii="Times New Roman" w:eastAsiaTheme="majorEastAsia" w:hAnsi="Times New Roman" w:cs="Times New Roman"/>
                <w:color w:val="0D0D0D" w:themeColor="text1" w:themeTint="F2"/>
                <w:sz w:val="24"/>
                <w:szCs w:val="24"/>
              </w:rPr>
              <w:t>điểm</w:t>
            </w:r>
            <w:proofErr w:type="spellEnd"/>
            <w:r w:rsidRPr="00737ABE">
              <w:rPr>
                <w:rFonts w:ascii="Times New Roman" w:eastAsiaTheme="majorEastAsia" w:hAnsi="Times New Roman" w:cs="Times New Roman"/>
                <w:color w:val="0D0D0D" w:themeColor="text1" w:themeTint="F2"/>
                <w:sz w:val="24"/>
                <w:szCs w:val="24"/>
              </w:rPr>
              <w:t xml:space="preserve"> đ </w:t>
            </w:r>
            <w:proofErr w:type="spellStart"/>
            <w:r w:rsidRPr="00737ABE">
              <w:rPr>
                <w:rFonts w:ascii="Times New Roman" w:eastAsiaTheme="majorEastAsia" w:hAnsi="Times New Roman" w:cs="Times New Roman"/>
                <w:color w:val="0D0D0D" w:themeColor="text1" w:themeTint="F2"/>
                <w:sz w:val="24"/>
                <w:szCs w:val="24"/>
              </w:rPr>
              <w:t>Điều</w:t>
            </w:r>
            <w:proofErr w:type="spellEnd"/>
            <w:r w:rsidRPr="00737ABE">
              <w:rPr>
                <w:rFonts w:ascii="Times New Roman" w:eastAsiaTheme="majorEastAsia" w:hAnsi="Times New Roman" w:cs="Times New Roman"/>
                <w:color w:val="0D0D0D" w:themeColor="text1" w:themeTint="F2"/>
                <w:sz w:val="24"/>
                <w:szCs w:val="24"/>
              </w:rPr>
              <w:t xml:space="preserve"> 25 </w:t>
            </w:r>
            <w:proofErr w:type="spellStart"/>
            <w:r w:rsidRPr="00737ABE">
              <w:rPr>
                <w:rFonts w:ascii="Times New Roman" w:eastAsiaTheme="majorEastAsia" w:hAnsi="Times New Roman" w:cs="Times New Roman"/>
                <w:color w:val="0D0D0D" w:themeColor="text1" w:themeTint="F2"/>
                <w:sz w:val="24"/>
                <w:szCs w:val="24"/>
              </w:rPr>
              <w:t>của</w:t>
            </w:r>
            <w:proofErr w:type="spellEnd"/>
            <w:r w:rsidRPr="00737ABE">
              <w:rPr>
                <w:rFonts w:ascii="Times New Roman" w:eastAsiaTheme="majorEastAsia" w:hAnsi="Times New Roman" w:cs="Times New Roman"/>
                <w:color w:val="0D0D0D" w:themeColor="text1" w:themeTint="F2"/>
                <w:sz w:val="24"/>
                <w:szCs w:val="24"/>
              </w:rPr>
              <w:t xml:space="preserve"> </w:t>
            </w:r>
            <w:proofErr w:type="spellStart"/>
            <w:r w:rsidRPr="00737ABE">
              <w:rPr>
                <w:rFonts w:ascii="Times New Roman" w:eastAsiaTheme="majorEastAsia" w:hAnsi="Times New Roman" w:cs="Times New Roman"/>
                <w:color w:val="0D0D0D" w:themeColor="text1" w:themeTint="F2"/>
                <w:sz w:val="24"/>
                <w:szCs w:val="24"/>
              </w:rPr>
              <w:t>Nghị</w:t>
            </w:r>
            <w:proofErr w:type="spellEnd"/>
            <w:r w:rsidRPr="00737ABE">
              <w:rPr>
                <w:rFonts w:ascii="Times New Roman" w:eastAsiaTheme="majorEastAsia" w:hAnsi="Times New Roman" w:cs="Times New Roman"/>
                <w:color w:val="0D0D0D" w:themeColor="text1" w:themeTint="F2"/>
                <w:sz w:val="24"/>
                <w:szCs w:val="24"/>
              </w:rPr>
              <w:t xml:space="preserve"> </w:t>
            </w:r>
            <w:proofErr w:type="spellStart"/>
            <w:r w:rsidRPr="00737ABE">
              <w:rPr>
                <w:rFonts w:ascii="Times New Roman" w:eastAsiaTheme="majorEastAsia" w:hAnsi="Times New Roman" w:cs="Times New Roman"/>
                <w:color w:val="0D0D0D" w:themeColor="text1" w:themeTint="F2"/>
                <w:sz w:val="24"/>
                <w:szCs w:val="24"/>
              </w:rPr>
              <w:t>định</w:t>
            </w:r>
            <w:proofErr w:type="spellEnd"/>
            <w:r w:rsidRPr="00737ABE">
              <w:rPr>
                <w:rFonts w:ascii="Times New Roman" w:eastAsiaTheme="majorEastAsia" w:hAnsi="Times New Roman" w:cs="Times New Roman"/>
                <w:color w:val="0D0D0D" w:themeColor="text1" w:themeTint="F2"/>
                <w:sz w:val="24"/>
                <w:szCs w:val="24"/>
              </w:rPr>
              <w:t xml:space="preserve"> </w:t>
            </w:r>
            <w:proofErr w:type="spellStart"/>
            <w:r w:rsidRPr="00737ABE">
              <w:rPr>
                <w:rFonts w:ascii="Times New Roman" w:eastAsiaTheme="majorEastAsia" w:hAnsi="Times New Roman" w:cs="Times New Roman"/>
                <w:color w:val="0D0D0D" w:themeColor="text1" w:themeTint="F2"/>
                <w:sz w:val="24"/>
                <w:szCs w:val="24"/>
              </w:rPr>
              <w:t>số</w:t>
            </w:r>
            <w:proofErr w:type="spellEnd"/>
            <w:r w:rsidRPr="00737ABE">
              <w:rPr>
                <w:rFonts w:ascii="Times New Roman" w:eastAsiaTheme="majorEastAsia" w:hAnsi="Times New Roman" w:cs="Times New Roman"/>
                <w:color w:val="0D0D0D" w:themeColor="text1" w:themeTint="F2"/>
                <w:sz w:val="24"/>
                <w:szCs w:val="24"/>
              </w:rPr>
              <w:t xml:space="preserve"> 147/2025/NĐ-CP</w:t>
            </w:r>
          </w:p>
          <w:p w14:paraId="064D0E31" w14:textId="77777777" w:rsidR="00B44584" w:rsidRDefault="00B44584" w:rsidP="008C1F41">
            <w:pPr>
              <w:pStyle w:val="NormalWeb"/>
              <w:shd w:val="clear" w:color="auto" w:fill="FFFFFF"/>
              <w:spacing w:before="60" w:beforeAutospacing="0" w:after="60" w:afterAutospacing="0"/>
              <w:jc w:val="both"/>
              <w:rPr>
                <w:color w:val="0D0D0D" w:themeColor="text1" w:themeTint="F2"/>
              </w:rPr>
            </w:pPr>
          </w:p>
          <w:p w14:paraId="0E4B28A9" w14:textId="77777777" w:rsidR="00FE13FF" w:rsidRDefault="00FE13FF" w:rsidP="008C1F41">
            <w:pPr>
              <w:pStyle w:val="NormalWeb"/>
              <w:shd w:val="clear" w:color="auto" w:fill="FFFFFF"/>
              <w:spacing w:before="60" w:beforeAutospacing="0" w:after="60" w:afterAutospacing="0"/>
              <w:jc w:val="both"/>
              <w:rPr>
                <w:color w:val="0D0D0D" w:themeColor="text1" w:themeTint="F2"/>
              </w:rPr>
            </w:pPr>
          </w:p>
          <w:p w14:paraId="1F8C21E0" w14:textId="77777777" w:rsidR="00FE13FF" w:rsidRDefault="00FE13FF" w:rsidP="008C1F41">
            <w:pPr>
              <w:pStyle w:val="NormalWeb"/>
              <w:shd w:val="clear" w:color="auto" w:fill="FFFFFF"/>
              <w:spacing w:before="60" w:beforeAutospacing="0" w:after="60" w:afterAutospacing="0"/>
              <w:jc w:val="both"/>
              <w:rPr>
                <w:color w:val="0D0D0D" w:themeColor="text1" w:themeTint="F2"/>
              </w:rPr>
            </w:pPr>
          </w:p>
          <w:p w14:paraId="16448374" w14:textId="77777777" w:rsidR="00FE13FF" w:rsidRDefault="00FE13FF" w:rsidP="008C1F41">
            <w:pPr>
              <w:pStyle w:val="NormalWeb"/>
              <w:shd w:val="clear" w:color="auto" w:fill="FFFFFF"/>
              <w:spacing w:before="60" w:beforeAutospacing="0" w:after="60" w:afterAutospacing="0"/>
              <w:jc w:val="both"/>
              <w:rPr>
                <w:color w:val="0D0D0D" w:themeColor="text1" w:themeTint="F2"/>
              </w:rPr>
            </w:pPr>
          </w:p>
          <w:p w14:paraId="019143D6" w14:textId="11098B9B" w:rsidR="00FE13FF" w:rsidRPr="00737ABE" w:rsidRDefault="005D30C1" w:rsidP="005D30C1">
            <w:pPr>
              <w:pStyle w:val="NormalWeb"/>
              <w:shd w:val="clear" w:color="auto" w:fill="FFFFFF"/>
              <w:spacing w:before="60" w:beforeAutospacing="0" w:after="60" w:afterAutospacing="0"/>
              <w:jc w:val="both"/>
              <w:rPr>
                <w:color w:val="0D0D0D" w:themeColor="text1" w:themeTint="F2"/>
              </w:rPr>
            </w:pPr>
            <w:r>
              <w:rPr>
                <w:color w:val="0D0D0D" w:themeColor="text1" w:themeTint="F2"/>
              </w:rPr>
              <w:t xml:space="preserve">Chỉnh sửa để phù hợp với </w:t>
            </w:r>
            <w:r w:rsidR="00FE13FF" w:rsidRPr="00FE13FF">
              <w:rPr>
                <w:color w:val="0D0D0D" w:themeColor="text1" w:themeTint="F2"/>
              </w:rPr>
              <w:t>hệ thống tổ chức hành chính nhà nước của Việt Nam hiện được tổ chức theo ba cấp: cấp trung ương, cấp tỉnh và cấp xã.</w:t>
            </w:r>
          </w:p>
        </w:tc>
      </w:tr>
      <w:tr w:rsidR="00737ABE" w:rsidRPr="00737ABE" w14:paraId="2889EA5C" w14:textId="77777777" w:rsidTr="005A48C0">
        <w:trPr>
          <w:trHeight w:val="18"/>
        </w:trPr>
        <w:tc>
          <w:tcPr>
            <w:tcW w:w="5382" w:type="dxa"/>
          </w:tcPr>
          <w:p w14:paraId="5BFE315D" w14:textId="77777777" w:rsidR="00897F39" w:rsidRPr="00737ABE" w:rsidRDefault="00897F39" w:rsidP="008C1F41">
            <w:pPr>
              <w:shd w:val="clear" w:color="auto" w:fill="FFFFFF" w:themeFill="background1"/>
              <w:spacing w:before="60" w:after="60" w:line="240" w:lineRule="auto"/>
              <w:jc w:val="both"/>
              <w:rPr>
                <w:rFonts w:ascii="Times New Roman" w:hAnsi="Times New Roman" w:cs="Times New Roman"/>
                <w:b/>
                <w:bCs/>
                <w:color w:val="0D0D0D" w:themeColor="text1" w:themeTint="F2"/>
                <w:sz w:val="24"/>
                <w:szCs w:val="24"/>
                <w:shd w:val="clear" w:color="auto" w:fill="FFFFFF"/>
              </w:rPr>
            </w:pPr>
            <w:bookmarkStart w:id="3" w:name="dieu_19"/>
            <w:bookmarkStart w:id="4" w:name="_Hlk223351634"/>
            <w:proofErr w:type="spellStart"/>
            <w:r w:rsidRPr="00737ABE">
              <w:rPr>
                <w:rFonts w:ascii="Times New Roman" w:hAnsi="Times New Roman" w:cs="Times New Roman"/>
                <w:b/>
                <w:bCs/>
                <w:color w:val="0D0D0D" w:themeColor="text1" w:themeTint="F2"/>
                <w:sz w:val="24"/>
                <w:szCs w:val="24"/>
                <w:shd w:val="clear" w:color="auto" w:fill="FFFFFF"/>
              </w:rPr>
              <w:t>Điều</w:t>
            </w:r>
            <w:proofErr w:type="spellEnd"/>
            <w:r w:rsidRPr="00737ABE">
              <w:rPr>
                <w:rFonts w:ascii="Times New Roman" w:hAnsi="Times New Roman" w:cs="Times New Roman"/>
                <w:b/>
                <w:bCs/>
                <w:color w:val="0D0D0D" w:themeColor="text1" w:themeTint="F2"/>
                <w:sz w:val="24"/>
                <w:szCs w:val="24"/>
                <w:shd w:val="clear" w:color="auto" w:fill="FFFFFF"/>
              </w:rPr>
              <w:t xml:space="preserve"> 19. </w:t>
            </w:r>
            <w:proofErr w:type="spellStart"/>
            <w:r w:rsidRPr="00737ABE">
              <w:rPr>
                <w:rFonts w:ascii="Times New Roman" w:hAnsi="Times New Roman" w:cs="Times New Roman"/>
                <w:b/>
                <w:bCs/>
                <w:color w:val="0D0D0D" w:themeColor="text1" w:themeTint="F2"/>
                <w:sz w:val="24"/>
                <w:szCs w:val="24"/>
                <w:shd w:val="clear" w:color="auto" w:fill="FFFFFF"/>
              </w:rPr>
              <w:t>Trách</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nhiệm</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quản</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lý</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nhà</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nước</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của</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Bộ</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Giáo</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dục</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và</w:t>
            </w:r>
            <w:proofErr w:type="spellEnd"/>
            <w:r w:rsidRPr="00737ABE">
              <w:rPr>
                <w:rFonts w:ascii="Times New Roman" w:hAnsi="Times New Roman" w:cs="Times New Roman"/>
                <w:b/>
                <w:bCs/>
                <w:color w:val="0D0D0D" w:themeColor="text1" w:themeTint="F2"/>
                <w:sz w:val="24"/>
                <w:szCs w:val="24"/>
                <w:shd w:val="clear" w:color="auto" w:fill="FFFFFF"/>
              </w:rPr>
              <w:t xml:space="preserve"> Đào </w:t>
            </w:r>
            <w:proofErr w:type="spellStart"/>
            <w:r w:rsidRPr="00737ABE">
              <w:rPr>
                <w:rFonts w:ascii="Times New Roman" w:hAnsi="Times New Roman" w:cs="Times New Roman"/>
                <w:b/>
                <w:bCs/>
                <w:color w:val="0D0D0D" w:themeColor="text1" w:themeTint="F2"/>
                <w:sz w:val="24"/>
                <w:szCs w:val="24"/>
                <w:shd w:val="clear" w:color="auto" w:fill="FFFFFF"/>
              </w:rPr>
              <w:t>tạo</w:t>
            </w:r>
            <w:bookmarkEnd w:id="3"/>
            <w:proofErr w:type="spellEnd"/>
          </w:p>
          <w:p w14:paraId="41B8A037" w14:textId="77777777" w:rsidR="00897F39" w:rsidRPr="00737ABE" w:rsidRDefault="00897F39" w:rsidP="008C1F41">
            <w:pPr>
              <w:shd w:val="clear" w:color="auto" w:fill="FFFFFF"/>
              <w:spacing w:before="60" w:after="60" w:line="240" w:lineRule="auto"/>
              <w:rPr>
                <w:rFonts w:ascii="Times New Roman" w:eastAsia="Times New Roman" w:hAnsi="Times New Roman" w:cs="Times New Roman"/>
                <w:color w:val="0D0D0D" w:themeColor="text1" w:themeTint="F2"/>
                <w:sz w:val="24"/>
                <w:szCs w:val="24"/>
              </w:rPr>
            </w:pPr>
            <w:r w:rsidRPr="00737ABE">
              <w:rPr>
                <w:rFonts w:ascii="Times New Roman" w:eastAsia="Times New Roman" w:hAnsi="Times New Roman" w:cs="Times New Roman"/>
                <w:color w:val="0D0D0D" w:themeColor="text1" w:themeTint="F2"/>
                <w:sz w:val="24"/>
                <w:szCs w:val="24"/>
              </w:rPr>
              <w:t xml:space="preserve">1. </w:t>
            </w:r>
            <w:proofErr w:type="spellStart"/>
            <w:r w:rsidRPr="00737ABE">
              <w:rPr>
                <w:rFonts w:ascii="Times New Roman" w:eastAsia="Times New Roman" w:hAnsi="Times New Roman" w:cs="Times New Roman"/>
                <w:color w:val="0D0D0D" w:themeColor="text1" w:themeTint="F2"/>
                <w:sz w:val="24"/>
                <w:szCs w:val="24"/>
              </w:rPr>
              <w:t>Xây</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dựng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nội</w:t>
            </w:r>
            <w:proofErr w:type="spellEnd"/>
            <w:r w:rsidRPr="00737ABE">
              <w:rPr>
                <w:rFonts w:ascii="Times New Roman" w:eastAsia="Times New Roman" w:hAnsi="Times New Roman" w:cs="Times New Roman"/>
                <w:color w:val="0D0D0D" w:themeColor="text1" w:themeTint="F2"/>
                <w:sz w:val="24"/>
                <w:szCs w:val="24"/>
              </w:rPr>
              <w:t xml:space="preserve"> dung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tổ</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chức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thông</w:t>
            </w:r>
            <w:proofErr w:type="spellEnd"/>
            <w:r w:rsidRPr="00737ABE">
              <w:rPr>
                <w:rFonts w:ascii="Times New Roman" w:eastAsia="Times New Roman" w:hAnsi="Times New Roman" w:cs="Times New Roman"/>
                <w:color w:val="0D0D0D" w:themeColor="text1" w:themeTint="F2"/>
                <w:sz w:val="24"/>
                <w:szCs w:val="24"/>
              </w:rPr>
              <w:t xml:space="preserve"> tin, </w:t>
            </w:r>
            <w:proofErr w:type="spellStart"/>
            <w:r w:rsidRPr="00737ABE">
              <w:rPr>
                <w:rFonts w:ascii="Times New Roman" w:eastAsia="Times New Roman" w:hAnsi="Times New Roman" w:cs="Times New Roman"/>
                <w:color w:val="0D0D0D" w:themeColor="text1" w:themeTint="F2"/>
                <w:sz w:val="24"/>
                <w:szCs w:val="24"/>
              </w:rPr>
              <w:t>giáo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dục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truyền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về</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hại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phòng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chống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hại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của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phù</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hợp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với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lứa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tuổi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của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học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sinh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sinh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viên</w:t>
            </w:r>
            <w:proofErr w:type="spellEnd"/>
            <w:r w:rsidRPr="00737ABE">
              <w:rPr>
                <w:rFonts w:ascii="Times New Roman" w:eastAsia="Times New Roman" w:hAnsi="Times New Roman" w:cs="Times New Roman"/>
                <w:color w:val="0D0D0D" w:themeColor="text1" w:themeTint="F2"/>
                <w:sz w:val="24"/>
                <w:szCs w:val="24"/>
              </w:rPr>
              <w:t>.</w:t>
            </w:r>
          </w:p>
          <w:p w14:paraId="62E7393E" w14:textId="77777777" w:rsidR="00897F39" w:rsidRPr="00737ABE" w:rsidRDefault="00897F39" w:rsidP="008C1F41">
            <w:pPr>
              <w:shd w:val="clear" w:color="auto" w:fill="FFFFFF"/>
              <w:spacing w:before="60" w:after="60" w:line="240" w:lineRule="auto"/>
              <w:rPr>
                <w:rFonts w:ascii="Times New Roman" w:eastAsia="Times New Roman" w:hAnsi="Times New Roman" w:cs="Times New Roman"/>
                <w:color w:val="0D0D0D" w:themeColor="text1" w:themeTint="F2"/>
                <w:sz w:val="24"/>
                <w:szCs w:val="24"/>
              </w:rPr>
            </w:pPr>
            <w:r w:rsidRPr="00737ABE">
              <w:rPr>
                <w:rFonts w:ascii="Times New Roman" w:eastAsia="Times New Roman" w:hAnsi="Times New Roman" w:cs="Times New Roman"/>
                <w:color w:val="0D0D0D" w:themeColor="text1" w:themeTint="F2"/>
                <w:sz w:val="24"/>
                <w:szCs w:val="24"/>
              </w:rPr>
              <w:t xml:space="preserve">2. </w:t>
            </w:r>
            <w:proofErr w:type="spellStart"/>
            <w:r w:rsidRPr="00737ABE">
              <w:rPr>
                <w:rFonts w:ascii="Times New Roman" w:eastAsia="Times New Roman" w:hAnsi="Times New Roman" w:cs="Times New Roman"/>
                <w:color w:val="0D0D0D" w:themeColor="text1" w:themeTint="F2"/>
                <w:sz w:val="24"/>
                <w:szCs w:val="24"/>
              </w:rPr>
              <w:t>Hướng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dẫn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kỹ</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năng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tư</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vấn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phát</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hiện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trẻ</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em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học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sinh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sinh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viên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tại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cơ</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sở</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giáo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dục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bị</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ảnh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hưởng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bởi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hại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của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w:t>
            </w:r>
          </w:p>
          <w:p w14:paraId="5B8BE281" w14:textId="77777777" w:rsidR="00897F39" w:rsidRPr="00737ABE" w:rsidRDefault="00897F39" w:rsidP="008C1F41">
            <w:pPr>
              <w:shd w:val="clear" w:color="auto" w:fill="FFFFFF"/>
              <w:spacing w:before="60" w:after="60" w:line="240" w:lineRule="auto"/>
              <w:rPr>
                <w:rFonts w:ascii="Times New Roman" w:eastAsia="Times New Roman" w:hAnsi="Times New Roman" w:cs="Times New Roman"/>
                <w:color w:val="0D0D0D" w:themeColor="text1" w:themeTint="F2"/>
                <w:sz w:val="24"/>
                <w:szCs w:val="24"/>
              </w:rPr>
            </w:pPr>
            <w:r w:rsidRPr="00737ABE">
              <w:rPr>
                <w:rFonts w:ascii="Times New Roman" w:eastAsia="Times New Roman" w:hAnsi="Times New Roman" w:cs="Times New Roman"/>
                <w:color w:val="0D0D0D" w:themeColor="text1" w:themeTint="F2"/>
                <w:sz w:val="24"/>
                <w:szCs w:val="24"/>
              </w:rPr>
              <w:t xml:space="preserve">3. </w:t>
            </w:r>
            <w:proofErr w:type="spellStart"/>
            <w:r w:rsidRPr="00737ABE">
              <w:rPr>
                <w:rFonts w:ascii="Times New Roman" w:eastAsia="Times New Roman" w:hAnsi="Times New Roman" w:cs="Times New Roman"/>
                <w:color w:val="0D0D0D" w:themeColor="text1" w:themeTint="F2"/>
                <w:sz w:val="24"/>
                <w:szCs w:val="24"/>
              </w:rPr>
              <w:t>Phối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hợp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với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cơ</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quan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tổ</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chức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có</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liên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quan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thực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hiện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chăm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sóc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hỗ</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trợ</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bảo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vệ</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trẻ</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em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học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sinh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sinh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viên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để</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phòng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ngừa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giảm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hại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của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w:t>
            </w:r>
          </w:p>
          <w:p w14:paraId="207D46AE" w14:textId="77777777" w:rsidR="00897F39" w:rsidRPr="00737ABE" w:rsidRDefault="00897F39" w:rsidP="008C1F41">
            <w:pPr>
              <w:shd w:val="clear" w:color="auto" w:fill="FFFFFF"/>
              <w:spacing w:before="60" w:after="60" w:line="240" w:lineRule="auto"/>
              <w:rPr>
                <w:rFonts w:ascii="Times New Roman" w:eastAsia="Times New Roman" w:hAnsi="Times New Roman" w:cs="Times New Roman"/>
                <w:color w:val="0D0D0D" w:themeColor="text1" w:themeTint="F2"/>
                <w:sz w:val="24"/>
                <w:szCs w:val="24"/>
              </w:rPr>
            </w:pPr>
            <w:r w:rsidRPr="00737ABE">
              <w:rPr>
                <w:rFonts w:ascii="Times New Roman" w:eastAsia="Times New Roman" w:hAnsi="Times New Roman" w:cs="Times New Roman"/>
                <w:color w:val="0D0D0D" w:themeColor="text1" w:themeTint="F2"/>
                <w:sz w:val="24"/>
                <w:szCs w:val="24"/>
              </w:rPr>
              <w:lastRenderedPageBreak/>
              <w:t xml:space="preserve">4. </w:t>
            </w:r>
            <w:proofErr w:type="spellStart"/>
            <w:r w:rsidRPr="00737ABE">
              <w:rPr>
                <w:rFonts w:ascii="Times New Roman" w:eastAsia="Times New Roman" w:hAnsi="Times New Roman" w:cs="Times New Roman"/>
                <w:color w:val="0D0D0D" w:themeColor="text1" w:themeTint="F2"/>
                <w:sz w:val="24"/>
                <w:szCs w:val="24"/>
              </w:rPr>
              <w:t>Chỉ</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kiểm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giám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sát</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quy</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định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cấm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uống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bán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trong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cơ</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sở</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giáo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dục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theo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quy</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định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của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pháp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luật</w:t>
            </w:r>
            <w:proofErr w:type="spellEnd"/>
            <w:r w:rsidRPr="00737ABE">
              <w:rPr>
                <w:rFonts w:ascii="Times New Roman" w:eastAsia="Times New Roman" w:hAnsi="Times New Roman" w:cs="Times New Roman"/>
                <w:color w:val="0D0D0D" w:themeColor="text1" w:themeTint="F2"/>
                <w:sz w:val="24"/>
                <w:szCs w:val="24"/>
              </w:rPr>
              <w:t>.</w:t>
            </w:r>
          </w:p>
          <w:p w14:paraId="61CCB558" w14:textId="6C217E7B" w:rsidR="00897F39" w:rsidRPr="00737ABE" w:rsidRDefault="00897F39" w:rsidP="008C1F41">
            <w:pPr>
              <w:shd w:val="clear" w:color="auto" w:fill="FFFFFF" w:themeFill="background1"/>
              <w:spacing w:before="60" w:after="60" w:line="240" w:lineRule="auto"/>
              <w:jc w:val="both"/>
              <w:rPr>
                <w:rFonts w:ascii="Times New Roman" w:eastAsia="Times New Roman" w:hAnsi="Times New Roman" w:cs="Times New Roman"/>
                <w:b/>
                <w:bCs/>
                <w:color w:val="0D0D0D" w:themeColor="text1" w:themeTint="F2"/>
                <w:sz w:val="24"/>
                <w:szCs w:val="24"/>
              </w:rPr>
            </w:pPr>
          </w:p>
        </w:tc>
        <w:tc>
          <w:tcPr>
            <w:tcW w:w="4848" w:type="dxa"/>
          </w:tcPr>
          <w:p w14:paraId="010D568F" w14:textId="55557898" w:rsidR="00897F39" w:rsidRPr="00737ABE" w:rsidRDefault="00897F39" w:rsidP="00120B26">
            <w:pPr>
              <w:spacing w:before="60" w:after="60" w:line="240" w:lineRule="auto"/>
              <w:jc w:val="both"/>
              <w:rPr>
                <w:rFonts w:ascii="Times New Roman" w:hAnsi="Times New Roman" w:cs="Times New Roman"/>
                <w:b/>
                <w:bCs/>
                <w:color w:val="0D0D0D" w:themeColor="text1" w:themeTint="F2"/>
                <w:spacing w:val="2"/>
                <w:sz w:val="24"/>
                <w:szCs w:val="24"/>
              </w:rPr>
            </w:pPr>
            <w:proofErr w:type="spellStart"/>
            <w:r w:rsidRPr="00737ABE">
              <w:rPr>
                <w:rFonts w:ascii="Times New Roman" w:hAnsi="Times New Roman" w:cs="Times New Roman"/>
                <w:b/>
                <w:bCs/>
                <w:color w:val="0D0D0D" w:themeColor="text1" w:themeTint="F2"/>
                <w:spacing w:val="2"/>
                <w:sz w:val="24"/>
                <w:szCs w:val="24"/>
              </w:rPr>
              <w:lastRenderedPageBreak/>
              <w:t>Điều</w:t>
            </w:r>
            <w:proofErr w:type="spellEnd"/>
            <w:r w:rsidRPr="00737ABE">
              <w:rPr>
                <w:rFonts w:ascii="Times New Roman" w:hAnsi="Times New Roman" w:cs="Times New Roman"/>
                <w:b/>
                <w:bCs/>
                <w:color w:val="0D0D0D" w:themeColor="text1" w:themeTint="F2"/>
                <w:spacing w:val="2"/>
                <w:sz w:val="24"/>
                <w:szCs w:val="24"/>
              </w:rPr>
              <w:t xml:space="preserve"> </w:t>
            </w:r>
            <w:r w:rsidR="007B065C" w:rsidRPr="00737ABE">
              <w:rPr>
                <w:rFonts w:ascii="Times New Roman" w:hAnsi="Times New Roman" w:cs="Times New Roman"/>
                <w:b/>
                <w:bCs/>
                <w:color w:val="0D0D0D" w:themeColor="text1" w:themeTint="F2"/>
                <w:spacing w:val="2"/>
                <w:sz w:val="24"/>
                <w:szCs w:val="24"/>
              </w:rPr>
              <w:t>6.</w:t>
            </w:r>
            <w:r w:rsidRPr="00737ABE">
              <w:rPr>
                <w:rFonts w:ascii="Times New Roman" w:hAnsi="Times New Roman" w:cs="Times New Roman"/>
                <w:b/>
                <w:bCs/>
                <w:color w:val="0D0D0D" w:themeColor="text1" w:themeTint="F2"/>
                <w:spacing w:val="2"/>
                <w:sz w:val="24"/>
                <w:szCs w:val="24"/>
              </w:rPr>
              <w:t xml:space="preserve"> </w:t>
            </w:r>
            <w:proofErr w:type="spellStart"/>
            <w:r w:rsidRPr="00737ABE">
              <w:rPr>
                <w:rFonts w:ascii="Times New Roman" w:hAnsi="Times New Roman" w:cs="Times New Roman"/>
                <w:b/>
                <w:bCs/>
                <w:color w:val="0D0D0D" w:themeColor="text1" w:themeTint="F2"/>
                <w:spacing w:val="2"/>
                <w:sz w:val="24"/>
                <w:szCs w:val="24"/>
              </w:rPr>
              <w:t>Sửa</w:t>
            </w:r>
            <w:proofErr w:type="spellEnd"/>
            <w:r w:rsidRPr="00737ABE">
              <w:rPr>
                <w:rFonts w:ascii="Times New Roman" w:hAnsi="Times New Roman" w:cs="Times New Roman"/>
                <w:b/>
                <w:bCs/>
                <w:color w:val="0D0D0D" w:themeColor="text1" w:themeTint="F2"/>
                <w:spacing w:val="2"/>
                <w:sz w:val="24"/>
                <w:szCs w:val="24"/>
              </w:rPr>
              <w:t xml:space="preserve"> </w:t>
            </w:r>
            <w:proofErr w:type="spellStart"/>
            <w:r w:rsidRPr="00737ABE">
              <w:rPr>
                <w:rFonts w:ascii="Times New Roman" w:hAnsi="Times New Roman" w:cs="Times New Roman"/>
                <w:b/>
                <w:bCs/>
                <w:color w:val="0D0D0D" w:themeColor="text1" w:themeTint="F2"/>
                <w:spacing w:val="2"/>
                <w:sz w:val="24"/>
                <w:szCs w:val="24"/>
              </w:rPr>
              <w:t>đổi</w:t>
            </w:r>
            <w:proofErr w:type="spellEnd"/>
            <w:r w:rsidRPr="00737ABE">
              <w:rPr>
                <w:rFonts w:ascii="Times New Roman" w:hAnsi="Times New Roman" w:cs="Times New Roman"/>
                <w:b/>
                <w:bCs/>
                <w:color w:val="0D0D0D" w:themeColor="text1" w:themeTint="F2"/>
                <w:spacing w:val="2"/>
                <w:sz w:val="24"/>
                <w:szCs w:val="24"/>
              </w:rPr>
              <w:t xml:space="preserve">, </w:t>
            </w:r>
            <w:proofErr w:type="spellStart"/>
            <w:r w:rsidRPr="00737ABE">
              <w:rPr>
                <w:rFonts w:ascii="Times New Roman" w:hAnsi="Times New Roman" w:cs="Times New Roman"/>
                <w:b/>
                <w:bCs/>
                <w:color w:val="0D0D0D" w:themeColor="text1" w:themeTint="F2"/>
                <w:spacing w:val="2"/>
                <w:sz w:val="24"/>
                <w:szCs w:val="24"/>
              </w:rPr>
              <w:t>bổ</w:t>
            </w:r>
            <w:proofErr w:type="spellEnd"/>
            <w:r w:rsidRPr="00737ABE">
              <w:rPr>
                <w:rFonts w:ascii="Times New Roman" w:hAnsi="Times New Roman" w:cs="Times New Roman"/>
                <w:b/>
                <w:bCs/>
                <w:color w:val="0D0D0D" w:themeColor="text1" w:themeTint="F2"/>
                <w:spacing w:val="2"/>
                <w:sz w:val="24"/>
                <w:szCs w:val="24"/>
              </w:rPr>
              <w:t xml:space="preserve"> sung </w:t>
            </w:r>
            <w:proofErr w:type="spellStart"/>
            <w:r w:rsidR="000B59D4" w:rsidRPr="00737ABE">
              <w:rPr>
                <w:rFonts w:ascii="Times New Roman" w:hAnsi="Times New Roman" w:cs="Times New Roman"/>
                <w:b/>
                <w:bCs/>
                <w:color w:val="0D0D0D" w:themeColor="text1" w:themeTint="F2"/>
                <w:spacing w:val="2"/>
                <w:sz w:val="24"/>
                <w:szCs w:val="24"/>
              </w:rPr>
              <w:t>khoản</w:t>
            </w:r>
            <w:proofErr w:type="spellEnd"/>
            <w:r w:rsidR="000B59D4" w:rsidRPr="00737ABE">
              <w:rPr>
                <w:rFonts w:ascii="Times New Roman" w:hAnsi="Times New Roman" w:cs="Times New Roman"/>
                <w:b/>
                <w:bCs/>
                <w:color w:val="0D0D0D" w:themeColor="text1" w:themeTint="F2"/>
                <w:spacing w:val="2"/>
                <w:sz w:val="24"/>
                <w:szCs w:val="24"/>
              </w:rPr>
              <w:t xml:space="preserve"> </w:t>
            </w:r>
            <w:r w:rsidR="003338C7" w:rsidRPr="00737ABE">
              <w:rPr>
                <w:rFonts w:ascii="Times New Roman" w:hAnsi="Times New Roman" w:cs="Times New Roman"/>
                <w:b/>
                <w:bCs/>
                <w:color w:val="0D0D0D" w:themeColor="text1" w:themeTint="F2"/>
                <w:spacing w:val="2"/>
                <w:sz w:val="24"/>
                <w:szCs w:val="24"/>
              </w:rPr>
              <w:t xml:space="preserve">1 </w:t>
            </w:r>
            <w:proofErr w:type="spellStart"/>
            <w:r w:rsidR="003338C7" w:rsidRPr="00737ABE">
              <w:rPr>
                <w:rFonts w:ascii="Times New Roman" w:hAnsi="Times New Roman" w:cs="Times New Roman"/>
                <w:b/>
                <w:bCs/>
                <w:color w:val="0D0D0D" w:themeColor="text1" w:themeTint="F2"/>
                <w:spacing w:val="2"/>
                <w:sz w:val="24"/>
                <w:szCs w:val="24"/>
              </w:rPr>
              <w:t>và</w:t>
            </w:r>
            <w:proofErr w:type="spellEnd"/>
            <w:r w:rsidR="003338C7" w:rsidRPr="00737ABE">
              <w:rPr>
                <w:rFonts w:ascii="Times New Roman" w:hAnsi="Times New Roman" w:cs="Times New Roman"/>
                <w:b/>
                <w:bCs/>
                <w:color w:val="0D0D0D" w:themeColor="text1" w:themeTint="F2"/>
                <w:spacing w:val="2"/>
                <w:sz w:val="24"/>
                <w:szCs w:val="24"/>
              </w:rPr>
              <w:t xml:space="preserve"> </w:t>
            </w:r>
            <w:proofErr w:type="spellStart"/>
            <w:r w:rsidR="003338C7" w:rsidRPr="00737ABE">
              <w:rPr>
                <w:rFonts w:ascii="Times New Roman" w:hAnsi="Times New Roman" w:cs="Times New Roman"/>
                <w:b/>
                <w:bCs/>
                <w:color w:val="0D0D0D" w:themeColor="text1" w:themeTint="F2"/>
                <w:spacing w:val="2"/>
                <w:sz w:val="24"/>
                <w:szCs w:val="24"/>
              </w:rPr>
              <w:t>khoản</w:t>
            </w:r>
            <w:proofErr w:type="spellEnd"/>
            <w:r w:rsidR="003338C7" w:rsidRPr="00737ABE">
              <w:rPr>
                <w:rFonts w:ascii="Times New Roman" w:hAnsi="Times New Roman" w:cs="Times New Roman"/>
                <w:b/>
                <w:bCs/>
                <w:color w:val="0D0D0D" w:themeColor="text1" w:themeTint="F2"/>
                <w:spacing w:val="2"/>
                <w:sz w:val="24"/>
                <w:szCs w:val="24"/>
              </w:rPr>
              <w:t xml:space="preserve"> 5</w:t>
            </w:r>
            <w:r w:rsidR="000B59D4" w:rsidRPr="00737ABE">
              <w:rPr>
                <w:rFonts w:ascii="Times New Roman" w:hAnsi="Times New Roman" w:cs="Times New Roman"/>
                <w:b/>
                <w:bCs/>
                <w:color w:val="0D0D0D" w:themeColor="text1" w:themeTint="F2"/>
                <w:spacing w:val="2"/>
                <w:sz w:val="24"/>
                <w:szCs w:val="24"/>
              </w:rPr>
              <w:t xml:space="preserve"> </w:t>
            </w:r>
            <w:proofErr w:type="spellStart"/>
            <w:r w:rsidRPr="00737ABE">
              <w:rPr>
                <w:rFonts w:ascii="Times New Roman" w:hAnsi="Times New Roman" w:cs="Times New Roman"/>
                <w:b/>
                <w:bCs/>
                <w:color w:val="0D0D0D" w:themeColor="text1" w:themeTint="F2"/>
                <w:spacing w:val="2"/>
                <w:sz w:val="24"/>
                <w:szCs w:val="24"/>
              </w:rPr>
              <w:t>Điều</w:t>
            </w:r>
            <w:proofErr w:type="spellEnd"/>
            <w:r w:rsidRPr="00737ABE">
              <w:rPr>
                <w:rFonts w:ascii="Times New Roman" w:hAnsi="Times New Roman" w:cs="Times New Roman"/>
                <w:b/>
                <w:bCs/>
                <w:color w:val="0D0D0D" w:themeColor="text1" w:themeTint="F2"/>
                <w:spacing w:val="2"/>
                <w:sz w:val="24"/>
                <w:szCs w:val="24"/>
              </w:rPr>
              <w:t xml:space="preserve"> 19</w:t>
            </w:r>
            <w:r w:rsidR="007864F1" w:rsidRPr="00737ABE">
              <w:rPr>
                <w:rFonts w:ascii="Times New Roman" w:hAnsi="Times New Roman" w:cs="Times New Roman"/>
                <w:b/>
                <w:bCs/>
                <w:color w:val="0D0D0D" w:themeColor="text1" w:themeTint="F2"/>
                <w:spacing w:val="2"/>
                <w:sz w:val="24"/>
                <w:szCs w:val="24"/>
              </w:rPr>
              <w:t xml:space="preserve"> </w:t>
            </w:r>
          </w:p>
          <w:p w14:paraId="5932569C" w14:textId="5A122C6C" w:rsidR="003338C7" w:rsidRPr="00737ABE" w:rsidRDefault="007864F1" w:rsidP="00120B26">
            <w:pPr>
              <w:spacing w:before="60" w:after="60" w:line="240" w:lineRule="auto"/>
              <w:jc w:val="both"/>
              <w:rPr>
                <w:rFonts w:ascii="Times New Roman" w:hAnsi="Times New Roman" w:cs="Times New Roman"/>
                <w:color w:val="0D0D0D" w:themeColor="text1" w:themeTint="F2"/>
                <w:spacing w:val="2"/>
                <w:sz w:val="24"/>
                <w:szCs w:val="24"/>
              </w:rPr>
            </w:pPr>
            <w:r w:rsidRPr="00737ABE">
              <w:rPr>
                <w:rFonts w:ascii="Times New Roman" w:hAnsi="Times New Roman" w:cs="Times New Roman"/>
                <w:color w:val="0D0D0D" w:themeColor="text1" w:themeTint="F2"/>
                <w:spacing w:val="2"/>
                <w:sz w:val="24"/>
                <w:szCs w:val="24"/>
              </w:rPr>
              <w:t>1.</w:t>
            </w:r>
            <w:r w:rsidR="003338C7" w:rsidRPr="00737ABE">
              <w:rPr>
                <w:rFonts w:ascii="Times New Roman" w:hAnsi="Times New Roman" w:cs="Times New Roman"/>
                <w:color w:val="0D0D0D" w:themeColor="text1" w:themeTint="F2"/>
                <w:spacing w:val="2"/>
                <w:sz w:val="24"/>
                <w:szCs w:val="24"/>
              </w:rPr>
              <w:t xml:space="preserve"> </w:t>
            </w:r>
            <w:proofErr w:type="spellStart"/>
            <w:r w:rsidR="003338C7" w:rsidRPr="00737ABE">
              <w:rPr>
                <w:rFonts w:ascii="Times New Roman" w:hAnsi="Times New Roman" w:cs="Times New Roman"/>
                <w:color w:val="0D0D0D" w:themeColor="text1" w:themeTint="F2"/>
                <w:spacing w:val="2"/>
                <w:sz w:val="24"/>
                <w:szCs w:val="24"/>
              </w:rPr>
              <w:t>Bổ</w:t>
            </w:r>
            <w:proofErr w:type="spellEnd"/>
            <w:r w:rsidR="003338C7" w:rsidRPr="00737ABE">
              <w:rPr>
                <w:rFonts w:ascii="Times New Roman" w:hAnsi="Times New Roman" w:cs="Times New Roman"/>
                <w:color w:val="0D0D0D" w:themeColor="text1" w:themeTint="F2"/>
                <w:spacing w:val="2"/>
                <w:sz w:val="24"/>
                <w:szCs w:val="24"/>
              </w:rPr>
              <w:t xml:space="preserve"> sung </w:t>
            </w:r>
            <w:proofErr w:type="spellStart"/>
            <w:r w:rsidR="003338C7" w:rsidRPr="00737ABE">
              <w:rPr>
                <w:rFonts w:ascii="Times New Roman" w:hAnsi="Times New Roman" w:cs="Times New Roman"/>
                <w:color w:val="0D0D0D" w:themeColor="text1" w:themeTint="F2"/>
                <w:spacing w:val="2"/>
                <w:sz w:val="24"/>
                <w:szCs w:val="24"/>
              </w:rPr>
              <w:t>khoản</w:t>
            </w:r>
            <w:proofErr w:type="spellEnd"/>
            <w:r w:rsidR="003338C7" w:rsidRPr="00737ABE">
              <w:rPr>
                <w:rFonts w:ascii="Times New Roman" w:hAnsi="Times New Roman" w:cs="Times New Roman"/>
                <w:color w:val="0D0D0D" w:themeColor="text1" w:themeTint="F2"/>
                <w:spacing w:val="2"/>
                <w:sz w:val="24"/>
                <w:szCs w:val="24"/>
              </w:rPr>
              <w:t xml:space="preserve"> 1 </w:t>
            </w:r>
            <w:proofErr w:type="spellStart"/>
            <w:r w:rsidR="003338C7" w:rsidRPr="00737ABE">
              <w:rPr>
                <w:rFonts w:ascii="Times New Roman" w:hAnsi="Times New Roman" w:cs="Times New Roman"/>
                <w:color w:val="0D0D0D" w:themeColor="text1" w:themeTint="F2"/>
                <w:spacing w:val="2"/>
                <w:sz w:val="24"/>
                <w:szCs w:val="24"/>
              </w:rPr>
              <w:t>Điều</w:t>
            </w:r>
            <w:proofErr w:type="spellEnd"/>
            <w:r w:rsidR="003338C7" w:rsidRPr="00737ABE">
              <w:rPr>
                <w:rFonts w:ascii="Times New Roman" w:hAnsi="Times New Roman" w:cs="Times New Roman"/>
                <w:color w:val="0D0D0D" w:themeColor="text1" w:themeTint="F2"/>
                <w:spacing w:val="2"/>
                <w:sz w:val="24"/>
                <w:szCs w:val="24"/>
              </w:rPr>
              <w:t xml:space="preserve"> 19 </w:t>
            </w:r>
            <w:proofErr w:type="spellStart"/>
            <w:r w:rsidR="003338C7" w:rsidRPr="00737ABE">
              <w:rPr>
                <w:rFonts w:ascii="Times New Roman" w:hAnsi="Times New Roman" w:cs="Times New Roman"/>
                <w:color w:val="0D0D0D" w:themeColor="text1" w:themeTint="F2"/>
                <w:spacing w:val="2"/>
                <w:sz w:val="24"/>
                <w:szCs w:val="24"/>
              </w:rPr>
              <w:t>như</w:t>
            </w:r>
            <w:proofErr w:type="spellEnd"/>
            <w:r w:rsidR="003338C7" w:rsidRPr="00737ABE">
              <w:rPr>
                <w:rFonts w:ascii="Times New Roman" w:hAnsi="Times New Roman" w:cs="Times New Roman"/>
                <w:color w:val="0D0D0D" w:themeColor="text1" w:themeTint="F2"/>
                <w:spacing w:val="2"/>
                <w:sz w:val="24"/>
                <w:szCs w:val="24"/>
              </w:rPr>
              <w:t xml:space="preserve"> </w:t>
            </w:r>
            <w:proofErr w:type="spellStart"/>
            <w:r w:rsidR="003338C7" w:rsidRPr="00737ABE">
              <w:rPr>
                <w:rFonts w:ascii="Times New Roman" w:hAnsi="Times New Roman" w:cs="Times New Roman"/>
                <w:color w:val="0D0D0D" w:themeColor="text1" w:themeTint="F2"/>
                <w:spacing w:val="2"/>
                <w:sz w:val="24"/>
                <w:szCs w:val="24"/>
              </w:rPr>
              <w:t>sau</w:t>
            </w:r>
            <w:proofErr w:type="spellEnd"/>
            <w:r w:rsidR="003338C7" w:rsidRPr="00737ABE">
              <w:rPr>
                <w:rFonts w:ascii="Times New Roman" w:hAnsi="Times New Roman" w:cs="Times New Roman"/>
                <w:color w:val="0D0D0D" w:themeColor="text1" w:themeTint="F2"/>
                <w:spacing w:val="2"/>
                <w:sz w:val="24"/>
                <w:szCs w:val="24"/>
              </w:rPr>
              <w:t>:</w:t>
            </w:r>
          </w:p>
          <w:p w14:paraId="77BE5B27" w14:textId="6770956F" w:rsidR="00897F39" w:rsidRPr="00737ABE" w:rsidRDefault="003338C7" w:rsidP="00120B26">
            <w:pPr>
              <w:pStyle w:val="NormalWeb"/>
              <w:shd w:val="clear" w:color="auto" w:fill="FFFFFF"/>
              <w:spacing w:before="60" w:beforeAutospacing="0" w:after="60" w:afterAutospacing="0"/>
              <w:jc w:val="both"/>
              <w:rPr>
                <w:color w:val="0D0D0D" w:themeColor="text1" w:themeTint="F2"/>
              </w:rPr>
            </w:pPr>
            <w:r w:rsidRPr="00737ABE">
              <w:rPr>
                <w:color w:val="0D0D0D" w:themeColor="text1" w:themeTint="F2"/>
              </w:rPr>
              <w:t>“</w:t>
            </w:r>
            <w:r w:rsidR="00897F39" w:rsidRPr="00737ABE">
              <w:rPr>
                <w:color w:val="0D0D0D" w:themeColor="text1" w:themeTint="F2"/>
              </w:rPr>
              <w:t>1. Chủ trì, phối hợp với các cơ quan, tổ chức có liên quan hướng dẫn và tổ chức thực hiện việc phòng, chống tác hại của rượu, bia đối với học sinh, sinh viên</w:t>
            </w:r>
            <w:r w:rsidRPr="00737ABE">
              <w:rPr>
                <w:color w:val="0D0D0D" w:themeColor="text1" w:themeTint="F2"/>
              </w:rPr>
              <w:t>.”</w:t>
            </w:r>
          </w:p>
          <w:p w14:paraId="5A31B0E8" w14:textId="6DA7CFCA" w:rsidR="003338C7" w:rsidRPr="00737ABE" w:rsidRDefault="007864F1" w:rsidP="00120B26">
            <w:pPr>
              <w:pStyle w:val="NormalWeb"/>
              <w:shd w:val="clear" w:color="auto" w:fill="FFFFFF"/>
              <w:spacing w:before="60" w:beforeAutospacing="0" w:after="60" w:afterAutospacing="0"/>
              <w:jc w:val="both"/>
              <w:rPr>
                <w:color w:val="0D0D0D" w:themeColor="text1" w:themeTint="F2"/>
              </w:rPr>
            </w:pPr>
            <w:r w:rsidRPr="00737ABE">
              <w:rPr>
                <w:color w:val="0D0D0D" w:themeColor="text1" w:themeTint="F2"/>
              </w:rPr>
              <w:t>2.</w:t>
            </w:r>
            <w:r w:rsidR="003338C7" w:rsidRPr="00737ABE">
              <w:rPr>
                <w:color w:val="0D0D0D" w:themeColor="text1" w:themeTint="F2"/>
              </w:rPr>
              <w:t xml:space="preserve"> </w:t>
            </w:r>
            <w:r w:rsidR="009C12EE" w:rsidRPr="00737ABE">
              <w:rPr>
                <w:color w:val="0D0D0D" w:themeColor="text1" w:themeTint="F2"/>
              </w:rPr>
              <w:t xml:space="preserve">Sửa đổi, bổ sung khoản 4 Điều 19 </w:t>
            </w:r>
            <w:r w:rsidR="0072239C" w:rsidRPr="00737ABE">
              <w:rPr>
                <w:color w:val="0D0D0D" w:themeColor="text1" w:themeTint="F2"/>
              </w:rPr>
              <w:t>như sau</w:t>
            </w:r>
            <w:r w:rsidR="009C12EE" w:rsidRPr="00737ABE">
              <w:rPr>
                <w:color w:val="0D0D0D" w:themeColor="text1" w:themeTint="F2"/>
              </w:rPr>
              <w:t>:</w:t>
            </w:r>
          </w:p>
          <w:p w14:paraId="0555CD96" w14:textId="5166761E" w:rsidR="00897F39" w:rsidRPr="00737ABE" w:rsidRDefault="009C12EE" w:rsidP="00120B26">
            <w:pPr>
              <w:pStyle w:val="NormalWeb"/>
              <w:shd w:val="clear" w:color="auto" w:fill="FFFFFF"/>
              <w:spacing w:before="60" w:beforeAutospacing="0" w:after="60" w:afterAutospacing="0"/>
              <w:jc w:val="both"/>
              <w:rPr>
                <w:color w:val="0D0D0D" w:themeColor="text1" w:themeTint="F2"/>
              </w:rPr>
            </w:pPr>
            <w:r w:rsidRPr="00737ABE">
              <w:rPr>
                <w:color w:val="0D0D0D" w:themeColor="text1" w:themeTint="F2"/>
              </w:rPr>
              <w:t>“5.</w:t>
            </w:r>
            <w:r w:rsidR="00897F39" w:rsidRPr="00737ABE">
              <w:rPr>
                <w:color w:val="0D0D0D" w:themeColor="text1" w:themeTint="F2"/>
              </w:rPr>
              <w:t xml:space="preserve"> Chỉ đạo, kiểm tra, giám sát quy định cấm uống và bán rượu, bia trong cơ sở giáo dục, cơ sở giáo dục nghề nghiệp.</w:t>
            </w:r>
            <w:r w:rsidRPr="00737ABE">
              <w:rPr>
                <w:color w:val="0D0D0D" w:themeColor="text1" w:themeTint="F2"/>
              </w:rPr>
              <w:t>”</w:t>
            </w:r>
          </w:p>
        </w:tc>
        <w:tc>
          <w:tcPr>
            <w:tcW w:w="4791" w:type="dxa"/>
          </w:tcPr>
          <w:p w14:paraId="2AEE5672" w14:textId="2CD204A3" w:rsidR="00120B26" w:rsidRPr="00737ABE" w:rsidRDefault="00120B26" w:rsidP="00112106">
            <w:pPr>
              <w:spacing w:before="60" w:after="60" w:line="240" w:lineRule="auto"/>
              <w:jc w:val="both"/>
              <w:rPr>
                <w:rFonts w:ascii="Times New Roman" w:eastAsia="Times New Roman" w:hAnsi="Times New Roman" w:cs="Times New Roman"/>
                <w:color w:val="0D0D0D" w:themeColor="text1" w:themeTint="F2"/>
                <w:sz w:val="24"/>
                <w:szCs w:val="24"/>
              </w:rPr>
            </w:pPr>
            <w:r w:rsidRPr="00737ABE">
              <w:rPr>
                <w:rFonts w:ascii="Times New Roman" w:hAnsi="Times New Roman" w:cs="Times New Roman"/>
                <w:color w:val="0D0D0D" w:themeColor="text1" w:themeTint="F2"/>
                <w:sz w:val="24"/>
                <w:szCs w:val="24"/>
              </w:rPr>
              <w:t xml:space="preserve">Do </w:t>
            </w:r>
            <w:proofErr w:type="spellStart"/>
            <w:r w:rsidRPr="00737ABE">
              <w:rPr>
                <w:rFonts w:ascii="Times New Roman" w:hAnsi="Times New Roman" w:cs="Times New Roman"/>
                <w:color w:val="0D0D0D" w:themeColor="text1" w:themeTint="F2"/>
                <w:sz w:val="24"/>
                <w:szCs w:val="24"/>
              </w:rPr>
              <w:t>một</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số</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nhiệm</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vụ</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quản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lý</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nhà</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nước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của</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Bộ</w:t>
            </w:r>
            <w:proofErr w:type="spellEnd"/>
            <w:r w:rsidRPr="00737ABE">
              <w:rPr>
                <w:rFonts w:ascii="Times New Roman" w:hAnsi="Times New Roman" w:cs="Times New Roman"/>
                <w:color w:val="0D0D0D" w:themeColor="text1" w:themeTint="F2"/>
                <w:sz w:val="24"/>
                <w:szCs w:val="24"/>
              </w:rPr>
              <w:t xml:space="preserve"> </w:t>
            </w:r>
            <w:r w:rsidRPr="00737ABE">
              <w:rPr>
                <w:rFonts w:ascii="Times New Roman" w:eastAsia="Times New Roman" w:hAnsi="Times New Roman" w:cs="Times New Roman"/>
                <w:color w:val="0D0D0D" w:themeColor="text1" w:themeTint="F2"/>
                <w:sz w:val="24"/>
                <w:szCs w:val="24"/>
              </w:rPr>
              <w:t xml:space="preserve">Lao </w:t>
            </w:r>
            <w:proofErr w:type="spellStart"/>
            <w:r w:rsidRPr="00737ABE">
              <w:rPr>
                <w:rFonts w:ascii="Times New Roman" w:eastAsia="Times New Roman" w:hAnsi="Times New Roman" w:cs="Times New Roman"/>
                <w:color w:val="0D0D0D" w:themeColor="text1" w:themeTint="F2"/>
                <w:sz w:val="24"/>
                <w:szCs w:val="24"/>
              </w:rPr>
              <w:t>động</w:t>
            </w:r>
            <w:proofErr w:type="spellEnd"/>
            <w:r w:rsidRPr="00737ABE">
              <w:rPr>
                <w:rFonts w:ascii="Times New Roman" w:eastAsia="Times New Roman" w:hAnsi="Times New Roman" w:cs="Times New Roman"/>
                <w:color w:val="0D0D0D" w:themeColor="text1" w:themeTint="F2"/>
                <w:sz w:val="24"/>
                <w:szCs w:val="24"/>
              </w:rPr>
              <w:t xml:space="preserve">, Thương </w:t>
            </w:r>
            <w:proofErr w:type="spellStart"/>
            <w:r w:rsidRPr="00737ABE">
              <w:rPr>
                <w:rFonts w:ascii="Times New Roman" w:eastAsia="Times New Roman" w:hAnsi="Times New Roman" w:cs="Times New Roman"/>
                <w:color w:val="0D0D0D" w:themeColor="text1" w:themeTint="F2"/>
                <w:sz w:val="24"/>
                <w:szCs w:val="24"/>
              </w:rPr>
              <w:t>binh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Xã</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hội</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sau</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sáp</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nhập</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đã</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chuyển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giao</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cho</w:t>
            </w:r>
            <w:proofErr w:type="spellEnd"/>
            <w:r w:rsidR="0000716C"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Bộ</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Giáo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dục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Đào </w:t>
            </w:r>
            <w:proofErr w:type="spellStart"/>
            <w:r w:rsidRPr="00737ABE">
              <w:rPr>
                <w:rFonts w:ascii="Times New Roman" w:eastAsia="Times New Roman" w:hAnsi="Times New Roman" w:cs="Times New Roman"/>
                <w:color w:val="0D0D0D" w:themeColor="text1" w:themeTint="F2"/>
                <w:sz w:val="24"/>
                <w:szCs w:val="24"/>
              </w:rPr>
              <w:t>tạo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w:t>
            </w:r>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sau</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khi</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rà</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soát</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chức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năng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nhiệm</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vụ</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quyền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hạn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và</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cơ</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cấu</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tổ</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chức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của</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Bộ</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Giáo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dục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Đào </w:t>
            </w:r>
            <w:proofErr w:type="spellStart"/>
            <w:r w:rsidRPr="00737ABE">
              <w:rPr>
                <w:rFonts w:ascii="Times New Roman" w:eastAsia="Times New Roman" w:hAnsi="Times New Roman" w:cs="Times New Roman"/>
                <w:color w:val="0D0D0D" w:themeColor="text1" w:themeTint="F2"/>
                <w:sz w:val="24"/>
                <w:szCs w:val="24"/>
              </w:rPr>
              <w:t>tạo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quy</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định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tại</w:t>
            </w:r>
            <w:proofErr w:type="spellEnd"/>
            <w:r w:rsidRPr="00737ABE">
              <w:rPr>
                <w:rFonts w:ascii="Times New Roman" w:eastAsia="Times New Roman" w:hAnsi="Times New Roman" w:cs="Times New Roman"/>
                <w:color w:val="0D0D0D" w:themeColor="text1" w:themeTint="F2"/>
                <w:sz w:val="24"/>
                <w:szCs w:val="24"/>
              </w:rPr>
              <w:t xml:space="preserve"> </w:t>
            </w:r>
            <w:r w:rsidR="00112106" w:rsidRPr="00737ABE">
              <w:rPr>
                <w:color w:val="0D0D0D" w:themeColor="text1" w:themeTint="F2"/>
              </w:rPr>
              <w:t xml:space="preserve"> </w:t>
            </w:r>
            <w:proofErr w:type="spellStart"/>
            <w:r w:rsidR="00112106" w:rsidRPr="00737ABE">
              <w:rPr>
                <w:rFonts w:ascii="Times New Roman" w:eastAsia="Times New Roman" w:hAnsi="Times New Roman" w:cs="Times New Roman"/>
                <w:color w:val="0D0D0D" w:themeColor="text1" w:themeTint="F2"/>
                <w:sz w:val="24"/>
                <w:szCs w:val="24"/>
              </w:rPr>
              <w:t>Nghị</w:t>
            </w:r>
            <w:proofErr w:type="spellEnd"/>
            <w:r w:rsidR="00112106" w:rsidRPr="00737ABE">
              <w:rPr>
                <w:rFonts w:ascii="Times New Roman" w:eastAsia="Times New Roman" w:hAnsi="Times New Roman" w:cs="Times New Roman"/>
                <w:color w:val="0D0D0D" w:themeColor="text1" w:themeTint="F2"/>
                <w:sz w:val="24"/>
                <w:szCs w:val="24"/>
              </w:rPr>
              <w:t xml:space="preserve"> </w:t>
            </w:r>
            <w:proofErr w:type="spellStart"/>
            <w:r w:rsidR="00112106" w:rsidRPr="00737ABE">
              <w:rPr>
                <w:rFonts w:ascii="Times New Roman" w:eastAsia="Times New Roman" w:hAnsi="Times New Roman" w:cs="Times New Roman"/>
                <w:color w:val="0D0D0D" w:themeColor="text1" w:themeTint="F2"/>
                <w:sz w:val="24"/>
                <w:szCs w:val="24"/>
              </w:rPr>
              <w:t>định</w:t>
            </w:r>
            <w:proofErr w:type="spellEnd"/>
            <w:r w:rsidR="00112106" w:rsidRPr="00737ABE">
              <w:rPr>
                <w:rFonts w:ascii="Times New Roman" w:eastAsia="Times New Roman" w:hAnsi="Times New Roman" w:cs="Times New Roman"/>
                <w:color w:val="0D0D0D" w:themeColor="text1" w:themeTint="F2"/>
                <w:sz w:val="24"/>
                <w:szCs w:val="24"/>
              </w:rPr>
              <w:t xml:space="preserve"> </w:t>
            </w:r>
            <w:proofErr w:type="spellStart"/>
            <w:r w:rsidR="00112106" w:rsidRPr="00737ABE">
              <w:rPr>
                <w:rFonts w:ascii="Times New Roman" w:eastAsia="Times New Roman" w:hAnsi="Times New Roman" w:cs="Times New Roman"/>
                <w:color w:val="0D0D0D" w:themeColor="text1" w:themeTint="F2"/>
                <w:sz w:val="24"/>
                <w:szCs w:val="24"/>
              </w:rPr>
              <w:t>số</w:t>
            </w:r>
            <w:proofErr w:type="spellEnd"/>
            <w:r w:rsidR="00112106" w:rsidRPr="00737ABE">
              <w:rPr>
                <w:rFonts w:ascii="Times New Roman" w:eastAsia="Times New Roman" w:hAnsi="Times New Roman" w:cs="Times New Roman"/>
                <w:color w:val="0D0D0D" w:themeColor="text1" w:themeTint="F2"/>
                <w:sz w:val="24"/>
                <w:szCs w:val="24"/>
              </w:rPr>
              <w:t xml:space="preserve"> 37/2025/NĐ-CP </w:t>
            </w:r>
            <w:proofErr w:type="spellStart"/>
            <w:r w:rsidR="00112106" w:rsidRPr="00737ABE">
              <w:rPr>
                <w:rFonts w:ascii="Times New Roman" w:eastAsia="Times New Roman" w:hAnsi="Times New Roman" w:cs="Times New Roman"/>
                <w:color w:val="0D0D0D" w:themeColor="text1" w:themeTint="F2"/>
                <w:sz w:val="24"/>
                <w:szCs w:val="24"/>
              </w:rPr>
              <w:t>ngày</w:t>
            </w:r>
            <w:proofErr w:type="spellEnd"/>
            <w:r w:rsidR="00112106" w:rsidRPr="00737ABE">
              <w:rPr>
                <w:rFonts w:ascii="Times New Roman" w:eastAsia="Times New Roman" w:hAnsi="Times New Roman" w:cs="Times New Roman"/>
                <w:color w:val="0D0D0D" w:themeColor="text1" w:themeTint="F2"/>
                <w:sz w:val="24"/>
                <w:szCs w:val="24"/>
              </w:rPr>
              <w:t xml:space="preserve"> 26/02/2025</w:t>
            </w:r>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của</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Chính</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phủ</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và</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nhiệm</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vụ</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quản</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lý</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nhà</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nước</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của</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Bộ</w:t>
            </w:r>
            <w:proofErr w:type="spellEnd"/>
            <w:r w:rsidR="00112106" w:rsidRPr="00737ABE">
              <w:rPr>
                <w:rFonts w:ascii="Times New Roman" w:hAnsi="Times New Roman" w:cs="Times New Roman"/>
                <w:color w:val="0D0D0D" w:themeColor="text1" w:themeTint="F2"/>
                <w:sz w:val="24"/>
                <w:szCs w:val="24"/>
              </w:rPr>
              <w:t xml:space="preserve"> Lao </w:t>
            </w:r>
            <w:proofErr w:type="spellStart"/>
            <w:r w:rsidR="00112106" w:rsidRPr="00737ABE">
              <w:rPr>
                <w:rFonts w:ascii="Times New Roman" w:hAnsi="Times New Roman" w:cs="Times New Roman"/>
                <w:color w:val="0D0D0D" w:themeColor="text1" w:themeTint="F2"/>
                <w:sz w:val="24"/>
                <w:szCs w:val="24"/>
              </w:rPr>
              <w:t>động</w:t>
            </w:r>
            <w:proofErr w:type="spellEnd"/>
            <w:r w:rsidR="00112106" w:rsidRPr="00737ABE">
              <w:rPr>
                <w:rFonts w:ascii="Times New Roman" w:hAnsi="Times New Roman" w:cs="Times New Roman"/>
                <w:color w:val="0D0D0D" w:themeColor="text1" w:themeTint="F2"/>
                <w:sz w:val="24"/>
                <w:szCs w:val="24"/>
              </w:rPr>
              <w:t xml:space="preserve"> - Thương </w:t>
            </w:r>
            <w:proofErr w:type="spellStart"/>
            <w:r w:rsidR="00112106" w:rsidRPr="00737ABE">
              <w:rPr>
                <w:rFonts w:ascii="Times New Roman" w:hAnsi="Times New Roman" w:cs="Times New Roman"/>
                <w:color w:val="0D0D0D" w:themeColor="text1" w:themeTint="F2"/>
                <w:sz w:val="24"/>
                <w:szCs w:val="24"/>
              </w:rPr>
              <w:t>binh</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và</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Xã</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hội</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quy</w:t>
            </w:r>
            <w:proofErr w:type="spellEnd"/>
            <w:r w:rsidR="0000716C" w:rsidRPr="00737ABE">
              <w:rPr>
                <w:rFonts w:ascii="Times New Roman" w:eastAsia="Times New Roman" w:hAnsi="Times New Roman" w:cs="Times New Roman"/>
                <w:color w:val="0D0D0D" w:themeColor="text1" w:themeTint="F2"/>
                <w:sz w:val="24"/>
                <w:szCs w:val="24"/>
              </w:rPr>
              <w:t xml:space="preserve"> </w:t>
            </w:r>
            <w:proofErr w:type="spellStart"/>
            <w:r w:rsidR="0000716C" w:rsidRPr="00737ABE">
              <w:rPr>
                <w:rFonts w:ascii="Times New Roman" w:eastAsia="Times New Roman" w:hAnsi="Times New Roman" w:cs="Times New Roman"/>
                <w:color w:val="0D0D0D" w:themeColor="text1" w:themeTint="F2"/>
                <w:sz w:val="24"/>
                <w:szCs w:val="24"/>
              </w:rPr>
              <w:t>định</w:t>
            </w:r>
            <w:proofErr w:type="spellEnd"/>
            <w:r w:rsidR="0000716C" w:rsidRPr="00737ABE">
              <w:rPr>
                <w:rFonts w:ascii="Times New Roman" w:eastAsia="Times New Roman" w:hAnsi="Times New Roman" w:cs="Times New Roman"/>
                <w:color w:val="0D0D0D" w:themeColor="text1" w:themeTint="F2"/>
                <w:sz w:val="24"/>
                <w:szCs w:val="24"/>
              </w:rPr>
              <w:t xml:space="preserve"> </w:t>
            </w:r>
            <w:proofErr w:type="spellStart"/>
            <w:r w:rsidR="0000716C" w:rsidRPr="00737ABE">
              <w:rPr>
                <w:rFonts w:ascii="Times New Roman" w:eastAsia="Times New Roman" w:hAnsi="Times New Roman" w:cs="Times New Roman"/>
                <w:color w:val="0D0D0D" w:themeColor="text1" w:themeTint="F2"/>
                <w:sz w:val="24"/>
                <w:szCs w:val="24"/>
              </w:rPr>
              <w:t>tại</w:t>
            </w:r>
            <w:proofErr w:type="spellEnd"/>
            <w:r w:rsidR="0000716C"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Điều</w:t>
            </w:r>
            <w:proofErr w:type="spellEnd"/>
            <w:r w:rsidRPr="00737ABE">
              <w:rPr>
                <w:rFonts w:ascii="Times New Roman" w:eastAsia="Times New Roman" w:hAnsi="Times New Roman" w:cs="Times New Roman"/>
                <w:color w:val="0D0D0D" w:themeColor="text1" w:themeTint="F2"/>
                <w:sz w:val="24"/>
                <w:szCs w:val="24"/>
              </w:rPr>
              <w:t xml:space="preserve"> 20 </w:t>
            </w:r>
            <w:proofErr w:type="spellStart"/>
            <w:r w:rsidR="00356A05" w:rsidRPr="00737ABE">
              <w:rPr>
                <w:rFonts w:ascii="Times New Roman" w:eastAsia="Times New Roman" w:hAnsi="Times New Roman" w:cs="Times New Roman"/>
                <w:color w:val="0D0D0D" w:themeColor="text1" w:themeTint="F2"/>
                <w:sz w:val="24"/>
                <w:szCs w:val="24"/>
              </w:rPr>
              <w:t>Nghị</w:t>
            </w:r>
            <w:proofErr w:type="spellEnd"/>
            <w:r w:rsidR="00356A05" w:rsidRPr="00737ABE">
              <w:rPr>
                <w:rFonts w:ascii="Times New Roman" w:eastAsia="Times New Roman" w:hAnsi="Times New Roman" w:cs="Times New Roman"/>
                <w:color w:val="0D0D0D" w:themeColor="text1" w:themeTint="F2"/>
                <w:sz w:val="24"/>
                <w:szCs w:val="24"/>
              </w:rPr>
              <w:t xml:space="preserve"> </w:t>
            </w:r>
            <w:proofErr w:type="spellStart"/>
            <w:r w:rsidR="00356A05" w:rsidRPr="00737ABE">
              <w:rPr>
                <w:rFonts w:ascii="Times New Roman" w:eastAsia="Times New Roman" w:hAnsi="Times New Roman" w:cs="Times New Roman"/>
                <w:color w:val="0D0D0D" w:themeColor="text1" w:themeTint="F2"/>
                <w:sz w:val="24"/>
                <w:szCs w:val="24"/>
              </w:rPr>
              <w:t>định</w:t>
            </w:r>
            <w:proofErr w:type="spellEnd"/>
            <w:r w:rsidR="00356A05" w:rsidRPr="00737ABE">
              <w:rPr>
                <w:rFonts w:ascii="Times New Roman" w:eastAsia="Times New Roman" w:hAnsi="Times New Roman" w:cs="Times New Roman"/>
                <w:color w:val="0D0D0D" w:themeColor="text1" w:themeTint="F2"/>
                <w:sz w:val="24"/>
                <w:szCs w:val="24"/>
              </w:rPr>
              <w:t xml:space="preserve"> </w:t>
            </w:r>
            <w:proofErr w:type="spellStart"/>
            <w:r w:rsidR="00356A05" w:rsidRPr="00737ABE">
              <w:rPr>
                <w:rFonts w:ascii="Times New Roman" w:eastAsia="Times New Roman" w:hAnsi="Times New Roman" w:cs="Times New Roman"/>
                <w:color w:val="0D0D0D" w:themeColor="text1" w:themeTint="F2"/>
                <w:sz w:val="24"/>
                <w:szCs w:val="24"/>
              </w:rPr>
              <w:t>số</w:t>
            </w:r>
            <w:proofErr w:type="spellEnd"/>
            <w:r w:rsidR="00356A05" w:rsidRPr="00737ABE">
              <w:rPr>
                <w:rFonts w:ascii="Times New Roman" w:eastAsia="Times New Roman" w:hAnsi="Times New Roman" w:cs="Times New Roman"/>
                <w:color w:val="0D0D0D" w:themeColor="text1" w:themeTint="F2"/>
                <w:sz w:val="24"/>
                <w:szCs w:val="24"/>
              </w:rPr>
              <w:t xml:space="preserve"> 24/2020/NĐ-CP</w:t>
            </w:r>
            <w:r w:rsidR="0000716C" w:rsidRPr="00737ABE">
              <w:rPr>
                <w:rFonts w:ascii="Times New Roman" w:eastAsia="Times New Roman" w:hAnsi="Times New Roman" w:cs="Times New Roman"/>
                <w:color w:val="0D0D0D" w:themeColor="text1" w:themeTint="F2"/>
                <w:sz w:val="24"/>
                <w:szCs w:val="24"/>
              </w:rPr>
              <w:t>,</w:t>
            </w:r>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có</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chỉnh</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sửa</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về</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mặt</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kỹ</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thuật</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để</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đảm</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bảo</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không</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bỏ</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sót</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nhiệm</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vụ</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cụ</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thể</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như</w:t>
            </w:r>
            <w:proofErr w:type="spellEnd"/>
            <w:r w:rsidR="00112106" w:rsidRPr="00737ABE">
              <w:rPr>
                <w:rFonts w:ascii="Times New Roman" w:hAnsi="Times New Roman" w:cs="Times New Roman"/>
                <w:color w:val="0D0D0D" w:themeColor="text1" w:themeTint="F2"/>
                <w:sz w:val="24"/>
                <w:szCs w:val="24"/>
              </w:rPr>
              <w:t xml:space="preserve"> </w:t>
            </w:r>
            <w:proofErr w:type="spellStart"/>
            <w:r w:rsidR="00112106" w:rsidRPr="00737ABE">
              <w:rPr>
                <w:rFonts w:ascii="Times New Roman" w:hAnsi="Times New Roman" w:cs="Times New Roman"/>
                <w:color w:val="0D0D0D" w:themeColor="text1" w:themeTint="F2"/>
                <w:sz w:val="24"/>
                <w:szCs w:val="24"/>
              </w:rPr>
              <w:t>sau</w:t>
            </w:r>
            <w:proofErr w:type="spellEnd"/>
            <w:r w:rsidR="00112106" w:rsidRPr="00737ABE">
              <w:rPr>
                <w:rFonts w:ascii="Times New Roman" w:hAnsi="Times New Roman" w:cs="Times New Roman"/>
                <w:color w:val="0D0D0D" w:themeColor="text1" w:themeTint="F2"/>
                <w:sz w:val="24"/>
                <w:szCs w:val="24"/>
              </w:rPr>
              <w:t xml:space="preserve">: </w:t>
            </w:r>
          </w:p>
          <w:p w14:paraId="1283C396" w14:textId="77777777" w:rsidR="00120B26" w:rsidRPr="00737ABE" w:rsidRDefault="00120B26" w:rsidP="00120B26">
            <w:pPr>
              <w:spacing w:before="60" w:after="60" w:line="240" w:lineRule="auto"/>
              <w:jc w:val="both"/>
              <w:rPr>
                <w:rFonts w:ascii="Times New Roman" w:eastAsia="Times New Roman" w:hAnsi="Times New Roman" w:cs="Times New Roman"/>
                <w:color w:val="0D0D0D" w:themeColor="text1" w:themeTint="F2"/>
                <w:sz w:val="24"/>
                <w:szCs w:val="24"/>
              </w:rPr>
            </w:pPr>
            <w:proofErr w:type="gramStart"/>
            <w:r w:rsidRPr="00737ABE">
              <w:rPr>
                <w:rFonts w:ascii="Times New Roman" w:eastAsia="Times New Roman" w:hAnsi="Times New Roman" w:cs="Times New Roman"/>
                <w:color w:val="0D0D0D" w:themeColor="text1" w:themeTint="F2"/>
                <w:sz w:val="24"/>
                <w:szCs w:val="24"/>
              </w:rPr>
              <w:lastRenderedPageBreak/>
              <w:t xml:space="preserve">- </w:t>
            </w:r>
            <w:r w:rsidR="00D923FC" w:rsidRPr="00737ABE">
              <w:rPr>
                <w:rFonts w:ascii="Times New Roman" w:eastAsia="Times New Roman" w:hAnsi="Times New Roman" w:cs="Times New Roman"/>
                <w:color w:val="0D0D0D" w:themeColor="text1" w:themeTint="F2"/>
                <w:sz w:val="24"/>
                <w:szCs w:val="24"/>
              </w:rPr>
              <w:t xml:space="preserve"> “</w:t>
            </w:r>
            <w:proofErr w:type="spellStart"/>
            <w:proofErr w:type="gramEnd"/>
            <w:r w:rsidR="003379B4" w:rsidRPr="00737ABE">
              <w:rPr>
                <w:rFonts w:ascii="Times New Roman" w:eastAsia="Times New Roman" w:hAnsi="Times New Roman" w:cs="Times New Roman"/>
                <w:color w:val="0D0D0D" w:themeColor="text1" w:themeTint="F2"/>
                <w:sz w:val="24"/>
                <w:szCs w:val="24"/>
              </w:rPr>
              <w:t>Chủ</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trì</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phối</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hợp</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với</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các</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cơ</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quan</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tổ</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chức</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có</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liên</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quan</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hướng</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dẫn</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và</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tổ</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chức</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thực</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hiện</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việc</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phòng</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chống</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tác</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hại</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của</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rượu</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bia</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đối</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với</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học</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sinh</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sinh</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viên</w:t>
            </w:r>
            <w:proofErr w:type="spellEnd"/>
            <w:r w:rsidR="00D923FC" w:rsidRPr="00737ABE">
              <w:rPr>
                <w:rFonts w:ascii="Times New Roman" w:eastAsia="Times New Roman" w:hAnsi="Times New Roman" w:cs="Times New Roman"/>
                <w:color w:val="0D0D0D" w:themeColor="text1" w:themeTint="F2"/>
                <w:sz w:val="24"/>
                <w:szCs w:val="24"/>
              </w:rPr>
              <w:t>”</w:t>
            </w:r>
            <w:r w:rsidR="003379B4" w:rsidRPr="00737ABE">
              <w:rPr>
                <w:rFonts w:ascii="Times New Roman" w:eastAsia="Times New Roman" w:hAnsi="Times New Roman" w:cs="Times New Roman"/>
                <w:color w:val="0D0D0D" w:themeColor="text1" w:themeTint="F2"/>
                <w:sz w:val="24"/>
                <w:szCs w:val="24"/>
              </w:rPr>
              <w:t xml:space="preserve"> </w:t>
            </w:r>
          </w:p>
          <w:p w14:paraId="47BC9416" w14:textId="5A651FE1" w:rsidR="003379B4" w:rsidRPr="00737ABE" w:rsidRDefault="00120B26" w:rsidP="00120B26">
            <w:pPr>
              <w:spacing w:before="60" w:after="60" w:line="240" w:lineRule="auto"/>
              <w:jc w:val="both"/>
              <w:rPr>
                <w:rFonts w:ascii="Arial" w:hAnsi="Arial" w:cs="Arial"/>
                <w:color w:val="0D0D0D" w:themeColor="text1" w:themeTint="F2"/>
                <w:sz w:val="24"/>
                <w:szCs w:val="24"/>
                <w:shd w:val="clear" w:color="auto" w:fill="FFFFFF"/>
              </w:rPr>
            </w:pPr>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Bổ</w:t>
            </w:r>
            <w:proofErr w:type="spellEnd"/>
            <w:r w:rsidRPr="00737ABE">
              <w:rPr>
                <w:rFonts w:ascii="Times New Roman" w:eastAsia="Times New Roman" w:hAnsi="Times New Roman" w:cs="Times New Roman"/>
                <w:color w:val="0D0D0D" w:themeColor="text1" w:themeTint="F2"/>
                <w:sz w:val="24"/>
                <w:szCs w:val="24"/>
              </w:rPr>
              <w:t xml:space="preserve"> sung </w:t>
            </w:r>
            <w:proofErr w:type="spellStart"/>
            <w:r w:rsidRPr="00737ABE">
              <w:rPr>
                <w:rFonts w:ascii="Times New Roman" w:eastAsia="Times New Roman" w:hAnsi="Times New Roman" w:cs="Times New Roman"/>
                <w:color w:val="0D0D0D" w:themeColor="text1" w:themeTint="F2"/>
                <w:sz w:val="24"/>
                <w:szCs w:val="24"/>
              </w:rPr>
              <w:t>c</w:t>
            </w:r>
            <w:r w:rsidR="00D923FC" w:rsidRPr="00737ABE">
              <w:rPr>
                <w:rFonts w:ascii="Times New Roman" w:eastAsia="Times New Roman" w:hAnsi="Times New Roman" w:cs="Times New Roman"/>
                <w:color w:val="0D0D0D" w:themeColor="text1" w:themeTint="F2"/>
                <w:sz w:val="24"/>
                <w:szCs w:val="24"/>
              </w:rPr>
              <w:t>ơ</w:t>
            </w:r>
            <w:proofErr w:type="spellEnd"/>
            <w:r w:rsidR="00D923FC" w:rsidRPr="00737ABE">
              <w:rPr>
                <w:rFonts w:ascii="Times New Roman" w:eastAsia="Times New Roman" w:hAnsi="Times New Roman" w:cs="Times New Roman"/>
                <w:color w:val="0D0D0D" w:themeColor="text1" w:themeTint="F2"/>
                <w:sz w:val="24"/>
                <w:szCs w:val="24"/>
              </w:rPr>
              <w:t xml:space="preserve"> </w:t>
            </w:r>
            <w:proofErr w:type="spellStart"/>
            <w:r w:rsidR="00D923FC" w:rsidRPr="00737ABE">
              <w:rPr>
                <w:rFonts w:ascii="Times New Roman" w:eastAsia="Times New Roman" w:hAnsi="Times New Roman" w:cs="Times New Roman"/>
                <w:color w:val="0D0D0D" w:themeColor="text1" w:themeTint="F2"/>
                <w:sz w:val="24"/>
                <w:szCs w:val="24"/>
              </w:rPr>
              <w:t>sở</w:t>
            </w:r>
            <w:proofErr w:type="spellEnd"/>
            <w:r w:rsidR="00D923FC" w:rsidRPr="00737ABE">
              <w:rPr>
                <w:rFonts w:ascii="Times New Roman" w:eastAsia="Times New Roman" w:hAnsi="Times New Roman" w:cs="Times New Roman"/>
                <w:color w:val="0D0D0D" w:themeColor="text1" w:themeTint="F2"/>
                <w:sz w:val="24"/>
                <w:szCs w:val="24"/>
              </w:rPr>
              <w:t xml:space="preserve"> </w:t>
            </w:r>
            <w:proofErr w:type="spellStart"/>
            <w:r w:rsidR="00D923FC" w:rsidRPr="00737ABE">
              <w:rPr>
                <w:rFonts w:ascii="Times New Roman" w:eastAsia="Times New Roman" w:hAnsi="Times New Roman" w:cs="Times New Roman"/>
                <w:color w:val="0D0D0D" w:themeColor="text1" w:themeTint="F2"/>
                <w:sz w:val="24"/>
                <w:szCs w:val="24"/>
              </w:rPr>
              <w:t>giáo</w:t>
            </w:r>
            <w:proofErr w:type="spellEnd"/>
            <w:r w:rsidR="00D923FC" w:rsidRPr="00737ABE">
              <w:rPr>
                <w:rFonts w:ascii="Times New Roman" w:eastAsia="Times New Roman" w:hAnsi="Times New Roman" w:cs="Times New Roman"/>
                <w:color w:val="0D0D0D" w:themeColor="text1" w:themeTint="F2"/>
                <w:sz w:val="24"/>
                <w:szCs w:val="24"/>
              </w:rPr>
              <w:t xml:space="preserve"> </w:t>
            </w:r>
            <w:proofErr w:type="spellStart"/>
            <w:r w:rsidR="00D923FC" w:rsidRPr="00737ABE">
              <w:rPr>
                <w:rFonts w:ascii="Times New Roman" w:eastAsia="Times New Roman" w:hAnsi="Times New Roman" w:cs="Times New Roman"/>
                <w:color w:val="0D0D0D" w:themeColor="text1" w:themeTint="F2"/>
                <w:sz w:val="24"/>
                <w:szCs w:val="24"/>
              </w:rPr>
              <w:t>dục</w:t>
            </w:r>
            <w:proofErr w:type="spellEnd"/>
            <w:r w:rsidR="00D923FC" w:rsidRPr="00737ABE">
              <w:rPr>
                <w:rFonts w:ascii="Times New Roman" w:eastAsia="Times New Roman" w:hAnsi="Times New Roman" w:cs="Times New Roman"/>
                <w:color w:val="0D0D0D" w:themeColor="text1" w:themeTint="F2"/>
                <w:sz w:val="24"/>
                <w:szCs w:val="24"/>
              </w:rPr>
              <w:t xml:space="preserve"> </w:t>
            </w:r>
            <w:proofErr w:type="spellStart"/>
            <w:r w:rsidR="00D923FC" w:rsidRPr="00737ABE">
              <w:rPr>
                <w:rFonts w:ascii="Times New Roman" w:eastAsia="Times New Roman" w:hAnsi="Times New Roman" w:cs="Times New Roman"/>
                <w:color w:val="0D0D0D" w:themeColor="text1" w:themeTint="F2"/>
                <w:sz w:val="24"/>
                <w:szCs w:val="24"/>
              </w:rPr>
              <w:t>nghề</w:t>
            </w:r>
            <w:proofErr w:type="spellEnd"/>
            <w:r w:rsidR="00D923FC" w:rsidRPr="00737ABE">
              <w:rPr>
                <w:rFonts w:ascii="Times New Roman" w:eastAsia="Times New Roman" w:hAnsi="Times New Roman" w:cs="Times New Roman"/>
                <w:color w:val="0D0D0D" w:themeColor="text1" w:themeTint="F2"/>
                <w:sz w:val="24"/>
                <w:szCs w:val="24"/>
              </w:rPr>
              <w:t xml:space="preserve"> </w:t>
            </w:r>
            <w:proofErr w:type="spellStart"/>
            <w:r w:rsidR="00D923FC" w:rsidRPr="00737ABE">
              <w:rPr>
                <w:rFonts w:ascii="Times New Roman" w:eastAsia="Times New Roman" w:hAnsi="Times New Roman" w:cs="Times New Roman"/>
                <w:color w:val="0D0D0D" w:themeColor="text1" w:themeTint="F2"/>
                <w:sz w:val="24"/>
                <w:szCs w:val="24"/>
              </w:rPr>
              <w:t>nghiệp</w:t>
            </w:r>
            <w:proofErr w:type="spellEnd"/>
            <w:r w:rsidR="00D923FC" w:rsidRPr="00737ABE">
              <w:rPr>
                <w:rFonts w:ascii="Times New Roman" w:eastAsia="Times New Roman" w:hAnsi="Times New Roman" w:cs="Times New Roman"/>
                <w:color w:val="0D0D0D" w:themeColor="text1" w:themeTint="F2"/>
                <w:sz w:val="24"/>
                <w:szCs w:val="24"/>
              </w:rPr>
              <w:t xml:space="preserve"> </w:t>
            </w:r>
            <w:proofErr w:type="spellStart"/>
            <w:r w:rsidR="00D923FC" w:rsidRPr="00737ABE">
              <w:rPr>
                <w:rFonts w:ascii="Times New Roman" w:eastAsia="Times New Roman" w:hAnsi="Times New Roman" w:cs="Times New Roman"/>
                <w:color w:val="0D0D0D" w:themeColor="text1" w:themeTint="F2"/>
                <w:sz w:val="24"/>
                <w:szCs w:val="24"/>
              </w:rPr>
              <w:t>vào</w:t>
            </w:r>
            <w:proofErr w:type="spellEnd"/>
            <w:r w:rsidR="00D923FC" w:rsidRPr="00737ABE">
              <w:rPr>
                <w:rFonts w:ascii="Times New Roman" w:eastAsia="Times New Roman" w:hAnsi="Times New Roman" w:cs="Times New Roman"/>
                <w:color w:val="0D0D0D" w:themeColor="text1" w:themeTint="F2"/>
                <w:sz w:val="24"/>
                <w:szCs w:val="24"/>
              </w:rPr>
              <w:t xml:space="preserve"> </w:t>
            </w:r>
            <w:proofErr w:type="spellStart"/>
            <w:r w:rsidR="00340572" w:rsidRPr="00737ABE">
              <w:rPr>
                <w:rFonts w:ascii="Times New Roman" w:eastAsia="Times New Roman" w:hAnsi="Times New Roman" w:cs="Times New Roman"/>
                <w:color w:val="0D0D0D" w:themeColor="text1" w:themeTint="F2"/>
                <w:sz w:val="24"/>
                <w:szCs w:val="24"/>
              </w:rPr>
              <w:t>địa</w:t>
            </w:r>
            <w:proofErr w:type="spellEnd"/>
            <w:r w:rsidR="00340572" w:rsidRPr="00737ABE">
              <w:rPr>
                <w:rFonts w:ascii="Times New Roman" w:eastAsia="Times New Roman" w:hAnsi="Times New Roman" w:cs="Times New Roman"/>
                <w:color w:val="0D0D0D" w:themeColor="text1" w:themeTint="F2"/>
                <w:sz w:val="24"/>
                <w:szCs w:val="24"/>
              </w:rPr>
              <w:t xml:space="preserve"> </w:t>
            </w:r>
            <w:proofErr w:type="spellStart"/>
            <w:r w:rsidR="00340572" w:rsidRPr="00737ABE">
              <w:rPr>
                <w:rFonts w:ascii="Times New Roman" w:eastAsia="Times New Roman" w:hAnsi="Times New Roman" w:cs="Times New Roman"/>
                <w:color w:val="0D0D0D" w:themeColor="text1" w:themeTint="F2"/>
                <w:sz w:val="24"/>
                <w:szCs w:val="24"/>
              </w:rPr>
              <w:t>điểm</w:t>
            </w:r>
            <w:proofErr w:type="spellEnd"/>
            <w:r w:rsidR="00D923FC"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kiểm</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tra</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giám</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sát</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quy</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định</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3379B4" w:rsidRPr="00737ABE">
              <w:rPr>
                <w:rFonts w:ascii="Times New Roman" w:eastAsia="Times New Roman" w:hAnsi="Times New Roman" w:cs="Times New Roman"/>
                <w:color w:val="0D0D0D" w:themeColor="text1" w:themeTint="F2"/>
                <w:sz w:val="24"/>
                <w:szCs w:val="24"/>
              </w:rPr>
              <w:t>cấm</w:t>
            </w:r>
            <w:proofErr w:type="spellEnd"/>
            <w:r w:rsidR="003379B4" w:rsidRPr="00737ABE">
              <w:rPr>
                <w:rFonts w:ascii="Times New Roman" w:eastAsia="Times New Roman" w:hAnsi="Times New Roman" w:cs="Times New Roman"/>
                <w:color w:val="0D0D0D" w:themeColor="text1" w:themeTint="F2"/>
                <w:sz w:val="24"/>
                <w:szCs w:val="24"/>
              </w:rPr>
              <w:t xml:space="preserve"> </w:t>
            </w:r>
            <w:proofErr w:type="spellStart"/>
            <w:r w:rsidR="00D50533" w:rsidRPr="00737ABE">
              <w:rPr>
                <w:rFonts w:ascii="Times New Roman" w:eastAsia="Times New Roman" w:hAnsi="Times New Roman" w:cs="Times New Roman"/>
                <w:color w:val="0D0D0D" w:themeColor="text1" w:themeTint="F2"/>
                <w:sz w:val="24"/>
                <w:szCs w:val="24"/>
              </w:rPr>
              <w:t>uống</w:t>
            </w:r>
            <w:proofErr w:type="spellEnd"/>
            <w:r w:rsidR="00340572" w:rsidRPr="00737ABE">
              <w:rPr>
                <w:rFonts w:ascii="Times New Roman" w:eastAsia="Times New Roman" w:hAnsi="Times New Roman" w:cs="Times New Roman"/>
                <w:color w:val="0D0D0D" w:themeColor="text1" w:themeTint="F2"/>
                <w:sz w:val="24"/>
                <w:szCs w:val="24"/>
              </w:rPr>
              <w:t xml:space="preserve"> </w:t>
            </w:r>
            <w:proofErr w:type="spellStart"/>
            <w:r w:rsidR="00340572" w:rsidRPr="00737ABE">
              <w:rPr>
                <w:rFonts w:ascii="Times New Roman" w:eastAsia="Times New Roman" w:hAnsi="Times New Roman" w:cs="Times New Roman"/>
                <w:color w:val="0D0D0D" w:themeColor="text1" w:themeTint="F2"/>
                <w:sz w:val="24"/>
                <w:szCs w:val="24"/>
              </w:rPr>
              <w:t>và</w:t>
            </w:r>
            <w:proofErr w:type="spellEnd"/>
            <w:r w:rsidR="00D50533" w:rsidRPr="00737ABE">
              <w:rPr>
                <w:rFonts w:ascii="Times New Roman" w:eastAsia="Times New Roman" w:hAnsi="Times New Roman" w:cs="Times New Roman"/>
                <w:color w:val="0D0D0D" w:themeColor="text1" w:themeTint="F2"/>
                <w:sz w:val="24"/>
                <w:szCs w:val="24"/>
              </w:rPr>
              <w:t xml:space="preserve"> </w:t>
            </w:r>
            <w:proofErr w:type="spellStart"/>
            <w:r w:rsidR="00D50533" w:rsidRPr="00737ABE">
              <w:rPr>
                <w:rFonts w:ascii="Times New Roman" w:eastAsia="Times New Roman" w:hAnsi="Times New Roman" w:cs="Times New Roman"/>
                <w:color w:val="0D0D0D" w:themeColor="text1" w:themeTint="F2"/>
                <w:sz w:val="24"/>
                <w:szCs w:val="24"/>
              </w:rPr>
              <w:t>bán</w:t>
            </w:r>
            <w:proofErr w:type="spellEnd"/>
            <w:r w:rsidR="00D50533" w:rsidRPr="00737ABE">
              <w:rPr>
                <w:rFonts w:ascii="Times New Roman" w:eastAsia="Times New Roman" w:hAnsi="Times New Roman" w:cs="Times New Roman"/>
                <w:color w:val="0D0D0D" w:themeColor="text1" w:themeTint="F2"/>
                <w:sz w:val="24"/>
                <w:szCs w:val="24"/>
              </w:rPr>
              <w:t xml:space="preserve"> </w:t>
            </w:r>
            <w:proofErr w:type="spellStart"/>
            <w:r w:rsidR="00D50533" w:rsidRPr="00737ABE">
              <w:rPr>
                <w:rFonts w:ascii="Times New Roman" w:eastAsia="Times New Roman" w:hAnsi="Times New Roman" w:cs="Times New Roman"/>
                <w:color w:val="0D0D0D" w:themeColor="text1" w:themeTint="F2"/>
                <w:sz w:val="24"/>
                <w:szCs w:val="24"/>
              </w:rPr>
              <w:t>rượu</w:t>
            </w:r>
            <w:proofErr w:type="spellEnd"/>
            <w:r w:rsidR="00D50533" w:rsidRPr="00737ABE">
              <w:rPr>
                <w:rFonts w:ascii="Times New Roman" w:eastAsia="Times New Roman" w:hAnsi="Times New Roman" w:cs="Times New Roman"/>
                <w:color w:val="0D0D0D" w:themeColor="text1" w:themeTint="F2"/>
                <w:sz w:val="24"/>
                <w:szCs w:val="24"/>
              </w:rPr>
              <w:t xml:space="preserve"> </w:t>
            </w:r>
            <w:proofErr w:type="spellStart"/>
            <w:r w:rsidR="00D50533" w:rsidRPr="00737ABE">
              <w:rPr>
                <w:rFonts w:ascii="Times New Roman" w:eastAsia="Times New Roman" w:hAnsi="Times New Roman" w:cs="Times New Roman"/>
                <w:color w:val="0D0D0D" w:themeColor="text1" w:themeTint="F2"/>
                <w:sz w:val="24"/>
                <w:szCs w:val="24"/>
              </w:rPr>
              <w:t>bia</w:t>
            </w:r>
            <w:proofErr w:type="spellEnd"/>
            <w:r w:rsidR="0037760C" w:rsidRPr="00737ABE">
              <w:rPr>
                <w:rFonts w:ascii="Times New Roman" w:eastAsia="Times New Roman" w:hAnsi="Times New Roman" w:cs="Times New Roman"/>
                <w:color w:val="0D0D0D" w:themeColor="text1" w:themeTint="F2"/>
                <w:sz w:val="24"/>
                <w:szCs w:val="24"/>
              </w:rPr>
              <w:t>.</w:t>
            </w:r>
          </w:p>
        </w:tc>
      </w:tr>
      <w:tr w:rsidR="00737ABE" w:rsidRPr="00737ABE" w14:paraId="216028D1" w14:textId="77777777" w:rsidTr="005A48C0">
        <w:trPr>
          <w:trHeight w:val="18"/>
        </w:trPr>
        <w:tc>
          <w:tcPr>
            <w:tcW w:w="5382" w:type="dxa"/>
          </w:tcPr>
          <w:p w14:paraId="703402C0" w14:textId="77777777" w:rsidR="00897F39" w:rsidRPr="00737ABE" w:rsidRDefault="00897F39" w:rsidP="00591891">
            <w:pPr>
              <w:shd w:val="clear" w:color="auto" w:fill="FFFFFF"/>
              <w:spacing w:before="60" w:after="60" w:line="240" w:lineRule="auto"/>
              <w:rPr>
                <w:rFonts w:ascii="Times New Roman" w:eastAsia="Times New Roman" w:hAnsi="Times New Roman" w:cs="Times New Roman"/>
                <w:color w:val="0D0D0D" w:themeColor="text1" w:themeTint="F2"/>
                <w:sz w:val="24"/>
                <w:szCs w:val="24"/>
              </w:rPr>
            </w:pPr>
            <w:bookmarkStart w:id="5" w:name="dieu_20"/>
            <w:proofErr w:type="spellStart"/>
            <w:r w:rsidRPr="00737ABE">
              <w:rPr>
                <w:rFonts w:ascii="Times New Roman" w:eastAsia="Times New Roman" w:hAnsi="Times New Roman" w:cs="Times New Roman"/>
                <w:b/>
                <w:bCs/>
                <w:color w:val="0D0D0D" w:themeColor="text1" w:themeTint="F2"/>
                <w:sz w:val="24"/>
                <w:szCs w:val="24"/>
              </w:rPr>
              <w:lastRenderedPageBreak/>
              <w:t>Điều</w:t>
            </w:r>
            <w:proofErr w:type="spellEnd"/>
            <w:r w:rsidRPr="00737ABE">
              <w:rPr>
                <w:rFonts w:ascii="Times New Roman" w:eastAsia="Times New Roman" w:hAnsi="Times New Roman" w:cs="Times New Roman"/>
                <w:b/>
                <w:bCs/>
                <w:color w:val="0D0D0D" w:themeColor="text1" w:themeTint="F2"/>
                <w:sz w:val="24"/>
                <w:szCs w:val="24"/>
              </w:rPr>
              <w:t xml:space="preserve"> 20. </w:t>
            </w:r>
            <w:proofErr w:type="spellStart"/>
            <w:r w:rsidRPr="00737ABE">
              <w:rPr>
                <w:rFonts w:ascii="Times New Roman" w:eastAsia="Times New Roman" w:hAnsi="Times New Roman" w:cs="Times New Roman"/>
                <w:b/>
                <w:bCs/>
                <w:color w:val="0D0D0D" w:themeColor="text1" w:themeTint="F2"/>
                <w:sz w:val="24"/>
                <w:szCs w:val="24"/>
              </w:rPr>
              <w:t>Trách</w:t>
            </w:r>
            <w:proofErr w:type="spellEnd"/>
            <w:r w:rsidRPr="00737ABE">
              <w:rPr>
                <w:rFonts w:ascii="Times New Roman" w:eastAsia="Times New Roman" w:hAnsi="Times New Roman" w:cs="Times New Roman"/>
                <w:b/>
                <w:bCs/>
                <w:color w:val="0D0D0D" w:themeColor="text1" w:themeTint="F2"/>
                <w:sz w:val="24"/>
                <w:szCs w:val="24"/>
              </w:rPr>
              <w:t xml:space="preserve"> </w:t>
            </w:r>
            <w:proofErr w:type="spellStart"/>
            <w:r w:rsidRPr="00737ABE">
              <w:rPr>
                <w:rFonts w:ascii="Times New Roman" w:eastAsia="Times New Roman" w:hAnsi="Times New Roman" w:cs="Times New Roman"/>
                <w:b/>
                <w:bCs/>
                <w:color w:val="0D0D0D" w:themeColor="text1" w:themeTint="F2"/>
                <w:sz w:val="24"/>
                <w:szCs w:val="24"/>
              </w:rPr>
              <w:t>nhiệm</w:t>
            </w:r>
            <w:proofErr w:type="spellEnd"/>
            <w:r w:rsidRPr="00737ABE">
              <w:rPr>
                <w:rFonts w:ascii="Times New Roman" w:eastAsia="Times New Roman" w:hAnsi="Times New Roman" w:cs="Times New Roman"/>
                <w:b/>
                <w:bCs/>
                <w:color w:val="0D0D0D" w:themeColor="text1" w:themeTint="F2"/>
                <w:sz w:val="24"/>
                <w:szCs w:val="24"/>
              </w:rPr>
              <w:t xml:space="preserve"> </w:t>
            </w:r>
            <w:proofErr w:type="spellStart"/>
            <w:r w:rsidRPr="00737ABE">
              <w:rPr>
                <w:rFonts w:ascii="Times New Roman" w:eastAsia="Times New Roman" w:hAnsi="Times New Roman" w:cs="Times New Roman"/>
                <w:b/>
                <w:bCs/>
                <w:color w:val="0D0D0D" w:themeColor="text1" w:themeTint="F2"/>
                <w:sz w:val="24"/>
                <w:szCs w:val="24"/>
              </w:rPr>
              <w:t>quản</w:t>
            </w:r>
            <w:proofErr w:type="spellEnd"/>
            <w:r w:rsidRPr="00737ABE">
              <w:rPr>
                <w:rFonts w:ascii="Times New Roman" w:eastAsia="Times New Roman" w:hAnsi="Times New Roman" w:cs="Times New Roman"/>
                <w:b/>
                <w:bCs/>
                <w:color w:val="0D0D0D" w:themeColor="text1" w:themeTint="F2"/>
                <w:sz w:val="24"/>
                <w:szCs w:val="24"/>
              </w:rPr>
              <w:t xml:space="preserve"> </w:t>
            </w:r>
            <w:proofErr w:type="spellStart"/>
            <w:r w:rsidRPr="00737ABE">
              <w:rPr>
                <w:rFonts w:ascii="Times New Roman" w:eastAsia="Times New Roman" w:hAnsi="Times New Roman" w:cs="Times New Roman"/>
                <w:b/>
                <w:bCs/>
                <w:color w:val="0D0D0D" w:themeColor="text1" w:themeTint="F2"/>
                <w:sz w:val="24"/>
                <w:szCs w:val="24"/>
              </w:rPr>
              <w:t>lý</w:t>
            </w:r>
            <w:proofErr w:type="spellEnd"/>
            <w:r w:rsidRPr="00737ABE">
              <w:rPr>
                <w:rFonts w:ascii="Times New Roman" w:eastAsia="Times New Roman" w:hAnsi="Times New Roman" w:cs="Times New Roman"/>
                <w:b/>
                <w:bCs/>
                <w:color w:val="0D0D0D" w:themeColor="text1" w:themeTint="F2"/>
                <w:sz w:val="24"/>
                <w:szCs w:val="24"/>
              </w:rPr>
              <w:t xml:space="preserve"> </w:t>
            </w:r>
            <w:proofErr w:type="spellStart"/>
            <w:r w:rsidRPr="00737ABE">
              <w:rPr>
                <w:rFonts w:ascii="Times New Roman" w:eastAsia="Times New Roman" w:hAnsi="Times New Roman" w:cs="Times New Roman"/>
                <w:b/>
                <w:bCs/>
                <w:color w:val="0D0D0D" w:themeColor="text1" w:themeTint="F2"/>
                <w:sz w:val="24"/>
                <w:szCs w:val="24"/>
              </w:rPr>
              <w:t>nhà</w:t>
            </w:r>
            <w:proofErr w:type="spellEnd"/>
            <w:r w:rsidRPr="00737ABE">
              <w:rPr>
                <w:rFonts w:ascii="Times New Roman" w:eastAsia="Times New Roman" w:hAnsi="Times New Roman" w:cs="Times New Roman"/>
                <w:b/>
                <w:bCs/>
                <w:color w:val="0D0D0D" w:themeColor="text1" w:themeTint="F2"/>
                <w:sz w:val="24"/>
                <w:szCs w:val="24"/>
              </w:rPr>
              <w:t xml:space="preserve"> </w:t>
            </w:r>
            <w:proofErr w:type="spellStart"/>
            <w:r w:rsidRPr="00737ABE">
              <w:rPr>
                <w:rFonts w:ascii="Times New Roman" w:eastAsia="Times New Roman" w:hAnsi="Times New Roman" w:cs="Times New Roman"/>
                <w:b/>
                <w:bCs/>
                <w:color w:val="0D0D0D" w:themeColor="text1" w:themeTint="F2"/>
                <w:sz w:val="24"/>
                <w:szCs w:val="24"/>
              </w:rPr>
              <w:t>nước</w:t>
            </w:r>
            <w:proofErr w:type="spellEnd"/>
            <w:r w:rsidRPr="00737ABE">
              <w:rPr>
                <w:rFonts w:ascii="Times New Roman" w:eastAsia="Times New Roman" w:hAnsi="Times New Roman" w:cs="Times New Roman"/>
                <w:b/>
                <w:bCs/>
                <w:color w:val="0D0D0D" w:themeColor="text1" w:themeTint="F2"/>
                <w:sz w:val="24"/>
                <w:szCs w:val="24"/>
              </w:rPr>
              <w:t xml:space="preserve"> </w:t>
            </w:r>
            <w:proofErr w:type="spellStart"/>
            <w:r w:rsidRPr="00737ABE">
              <w:rPr>
                <w:rFonts w:ascii="Times New Roman" w:eastAsia="Times New Roman" w:hAnsi="Times New Roman" w:cs="Times New Roman"/>
                <w:b/>
                <w:bCs/>
                <w:color w:val="0D0D0D" w:themeColor="text1" w:themeTint="F2"/>
                <w:sz w:val="24"/>
                <w:szCs w:val="24"/>
              </w:rPr>
              <w:t>của</w:t>
            </w:r>
            <w:proofErr w:type="spellEnd"/>
            <w:r w:rsidRPr="00737ABE">
              <w:rPr>
                <w:rFonts w:ascii="Times New Roman" w:eastAsia="Times New Roman" w:hAnsi="Times New Roman" w:cs="Times New Roman"/>
                <w:b/>
                <w:bCs/>
                <w:color w:val="0D0D0D" w:themeColor="text1" w:themeTint="F2"/>
                <w:sz w:val="24"/>
                <w:szCs w:val="24"/>
              </w:rPr>
              <w:t xml:space="preserve"> </w:t>
            </w:r>
            <w:proofErr w:type="spellStart"/>
            <w:r w:rsidRPr="00737ABE">
              <w:rPr>
                <w:rFonts w:ascii="Times New Roman" w:eastAsia="Times New Roman" w:hAnsi="Times New Roman" w:cs="Times New Roman"/>
                <w:b/>
                <w:bCs/>
                <w:color w:val="0D0D0D" w:themeColor="text1" w:themeTint="F2"/>
                <w:sz w:val="24"/>
                <w:szCs w:val="24"/>
              </w:rPr>
              <w:t>Bộ</w:t>
            </w:r>
            <w:proofErr w:type="spellEnd"/>
            <w:r w:rsidRPr="00737ABE">
              <w:rPr>
                <w:rFonts w:ascii="Times New Roman" w:eastAsia="Times New Roman" w:hAnsi="Times New Roman" w:cs="Times New Roman"/>
                <w:b/>
                <w:bCs/>
                <w:color w:val="0D0D0D" w:themeColor="text1" w:themeTint="F2"/>
                <w:sz w:val="24"/>
                <w:szCs w:val="24"/>
              </w:rPr>
              <w:t xml:space="preserve"> Lao </w:t>
            </w:r>
            <w:proofErr w:type="spellStart"/>
            <w:r w:rsidRPr="00737ABE">
              <w:rPr>
                <w:rFonts w:ascii="Times New Roman" w:eastAsia="Times New Roman" w:hAnsi="Times New Roman" w:cs="Times New Roman"/>
                <w:b/>
                <w:bCs/>
                <w:color w:val="0D0D0D" w:themeColor="text1" w:themeTint="F2"/>
                <w:sz w:val="24"/>
                <w:szCs w:val="24"/>
              </w:rPr>
              <w:t>động</w:t>
            </w:r>
            <w:proofErr w:type="spellEnd"/>
            <w:r w:rsidRPr="00737ABE">
              <w:rPr>
                <w:rFonts w:ascii="Times New Roman" w:eastAsia="Times New Roman" w:hAnsi="Times New Roman" w:cs="Times New Roman"/>
                <w:b/>
                <w:bCs/>
                <w:color w:val="0D0D0D" w:themeColor="text1" w:themeTint="F2"/>
                <w:sz w:val="24"/>
                <w:szCs w:val="24"/>
              </w:rPr>
              <w:t xml:space="preserve"> - Thương </w:t>
            </w:r>
            <w:proofErr w:type="spellStart"/>
            <w:r w:rsidRPr="00737ABE">
              <w:rPr>
                <w:rFonts w:ascii="Times New Roman" w:eastAsia="Times New Roman" w:hAnsi="Times New Roman" w:cs="Times New Roman"/>
                <w:b/>
                <w:bCs/>
                <w:color w:val="0D0D0D" w:themeColor="text1" w:themeTint="F2"/>
                <w:sz w:val="24"/>
                <w:szCs w:val="24"/>
              </w:rPr>
              <w:t>binh</w:t>
            </w:r>
            <w:proofErr w:type="spellEnd"/>
            <w:r w:rsidRPr="00737ABE">
              <w:rPr>
                <w:rFonts w:ascii="Times New Roman" w:eastAsia="Times New Roman" w:hAnsi="Times New Roman" w:cs="Times New Roman"/>
                <w:b/>
                <w:bCs/>
                <w:color w:val="0D0D0D" w:themeColor="text1" w:themeTint="F2"/>
                <w:sz w:val="24"/>
                <w:szCs w:val="24"/>
              </w:rPr>
              <w:t xml:space="preserve"> </w:t>
            </w:r>
            <w:proofErr w:type="spellStart"/>
            <w:r w:rsidRPr="00737ABE">
              <w:rPr>
                <w:rFonts w:ascii="Times New Roman" w:eastAsia="Times New Roman" w:hAnsi="Times New Roman" w:cs="Times New Roman"/>
                <w:b/>
                <w:bCs/>
                <w:color w:val="0D0D0D" w:themeColor="text1" w:themeTint="F2"/>
                <w:sz w:val="24"/>
                <w:szCs w:val="24"/>
              </w:rPr>
              <w:t>và</w:t>
            </w:r>
            <w:proofErr w:type="spellEnd"/>
            <w:r w:rsidRPr="00737ABE">
              <w:rPr>
                <w:rFonts w:ascii="Times New Roman" w:eastAsia="Times New Roman" w:hAnsi="Times New Roman" w:cs="Times New Roman"/>
                <w:b/>
                <w:bCs/>
                <w:color w:val="0D0D0D" w:themeColor="text1" w:themeTint="F2"/>
                <w:sz w:val="24"/>
                <w:szCs w:val="24"/>
              </w:rPr>
              <w:t xml:space="preserve"> </w:t>
            </w:r>
            <w:proofErr w:type="spellStart"/>
            <w:r w:rsidRPr="00737ABE">
              <w:rPr>
                <w:rFonts w:ascii="Times New Roman" w:eastAsia="Times New Roman" w:hAnsi="Times New Roman" w:cs="Times New Roman"/>
                <w:b/>
                <w:bCs/>
                <w:color w:val="0D0D0D" w:themeColor="text1" w:themeTint="F2"/>
                <w:sz w:val="24"/>
                <w:szCs w:val="24"/>
              </w:rPr>
              <w:t>Xã</w:t>
            </w:r>
            <w:proofErr w:type="spellEnd"/>
            <w:r w:rsidRPr="00737ABE">
              <w:rPr>
                <w:rFonts w:ascii="Times New Roman" w:eastAsia="Times New Roman" w:hAnsi="Times New Roman" w:cs="Times New Roman"/>
                <w:b/>
                <w:bCs/>
                <w:color w:val="0D0D0D" w:themeColor="text1" w:themeTint="F2"/>
                <w:sz w:val="24"/>
                <w:szCs w:val="24"/>
              </w:rPr>
              <w:t xml:space="preserve"> </w:t>
            </w:r>
            <w:proofErr w:type="spellStart"/>
            <w:r w:rsidRPr="00737ABE">
              <w:rPr>
                <w:rFonts w:ascii="Times New Roman" w:eastAsia="Times New Roman" w:hAnsi="Times New Roman" w:cs="Times New Roman"/>
                <w:b/>
                <w:bCs/>
                <w:color w:val="0D0D0D" w:themeColor="text1" w:themeTint="F2"/>
                <w:sz w:val="24"/>
                <w:szCs w:val="24"/>
              </w:rPr>
              <w:t>hội</w:t>
            </w:r>
            <w:bookmarkEnd w:id="5"/>
            <w:proofErr w:type="spellEnd"/>
          </w:p>
          <w:p w14:paraId="165A6727" w14:textId="77777777" w:rsidR="00897F39" w:rsidRPr="00737ABE" w:rsidRDefault="00897F39" w:rsidP="00591891">
            <w:pPr>
              <w:shd w:val="clear" w:color="auto" w:fill="FFFFFF"/>
              <w:spacing w:before="60" w:after="60" w:line="240" w:lineRule="auto"/>
              <w:rPr>
                <w:rFonts w:ascii="Times New Roman" w:eastAsia="Times New Roman" w:hAnsi="Times New Roman" w:cs="Times New Roman"/>
                <w:color w:val="0D0D0D" w:themeColor="text1" w:themeTint="F2"/>
                <w:sz w:val="24"/>
                <w:szCs w:val="24"/>
              </w:rPr>
            </w:pPr>
            <w:r w:rsidRPr="00737ABE">
              <w:rPr>
                <w:rFonts w:ascii="Times New Roman" w:eastAsia="Times New Roman" w:hAnsi="Times New Roman" w:cs="Times New Roman"/>
                <w:color w:val="0D0D0D" w:themeColor="text1" w:themeTint="F2"/>
                <w:sz w:val="24"/>
                <w:szCs w:val="24"/>
              </w:rPr>
              <w:t xml:space="preserve">1. </w:t>
            </w:r>
            <w:proofErr w:type="spellStart"/>
            <w:r w:rsidRPr="00737ABE">
              <w:rPr>
                <w:rFonts w:ascii="Times New Roman" w:eastAsia="Times New Roman" w:hAnsi="Times New Roman" w:cs="Times New Roman"/>
                <w:color w:val="0D0D0D" w:themeColor="text1" w:themeTint="F2"/>
                <w:sz w:val="24"/>
                <w:szCs w:val="24"/>
              </w:rPr>
              <w:t>Chủ</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trì</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phối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hợp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với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cơ</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quan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tổ</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chức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có</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liên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quan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hướng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dẫn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tổ</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chức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thực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hiện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việc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phòng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chống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hại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của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đối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với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trẻ</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em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người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cao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tuổi</w:t>
            </w:r>
            <w:proofErr w:type="spellEnd"/>
            <w:r w:rsidRPr="00737ABE">
              <w:rPr>
                <w:rFonts w:ascii="Times New Roman" w:eastAsia="Times New Roman" w:hAnsi="Times New Roman" w:cs="Times New Roman"/>
                <w:color w:val="0D0D0D" w:themeColor="text1" w:themeTint="F2"/>
                <w:sz w:val="24"/>
                <w:szCs w:val="24"/>
              </w:rPr>
              <w:t>.</w:t>
            </w:r>
          </w:p>
          <w:p w14:paraId="2534101F" w14:textId="77777777" w:rsidR="00897F39" w:rsidRPr="00737ABE" w:rsidRDefault="00897F39" w:rsidP="00591891">
            <w:pPr>
              <w:shd w:val="clear" w:color="auto" w:fill="FFFFFF"/>
              <w:spacing w:before="60" w:after="60" w:line="240" w:lineRule="auto"/>
              <w:rPr>
                <w:rFonts w:ascii="Times New Roman" w:eastAsia="Times New Roman" w:hAnsi="Times New Roman" w:cs="Times New Roman"/>
                <w:color w:val="0D0D0D" w:themeColor="text1" w:themeTint="F2"/>
                <w:sz w:val="24"/>
                <w:szCs w:val="24"/>
              </w:rPr>
            </w:pPr>
            <w:r w:rsidRPr="00737ABE">
              <w:rPr>
                <w:rFonts w:ascii="Times New Roman" w:eastAsia="Times New Roman" w:hAnsi="Times New Roman" w:cs="Times New Roman"/>
                <w:color w:val="0D0D0D" w:themeColor="text1" w:themeTint="F2"/>
                <w:sz w:val="24"/>
                <w:szCs w:val="24"/>
              </w:rPr>
              <w:t xml:space="preserve">2. </w:t>
            </w:r>
            <w:proofErr w:type="spellStart"/>
            <w:r w:rsidRPr="00737ABE">
              <w:rPr>
                <w:rFonts w:ascii="Times New Roman" w:eastAsia="Times New Roman" w:hAnsi="Times New Roman" w:cs="Times New Roman"/>
                <w:color w:val="0D0D0D" w:themeColor="text1" w:themeTint="F2"/>
                <w:sz w:val="24"/>
                <w:szCs w:val="24"/>
              </w:rPr>
              <w:t>Xây</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dựng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nội</w:t>
            </w:r>
            <w:proofErr w:type="spellEnd"/>
            <w:r w:rsidRPr="00737ABE">
              <w:rPr>
                <w:rFonts w:ascii="Times New Roman" w:eastAsia="Times New Roman" w:hAnsi="Times New Roman" w:cs="Times New Roman"/>
                <w:color w:val="0D0D0D" w:themeColor="text1" w:themeTint="F2"/>
                <w:sz w:val="24"/>
                <w:szCs w:val="24"/>
              </w:rPr>
              <w:t xml:space="preserve"> dung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tổ</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chức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thông</w:t>
            </w:r>
            <w:proofErr w:type="spellEnd"/>
            <w:r w:rsidRPr="00737ABE">
              <w:rPr>
                <w:rFonts w:ascii="Times New Roman" w:eastAsia="Times New Roman" w:hAnsi="Times New Roman" w:cs="Times New Roman"/>
                <w:color w:val="0D0D0D" w:themeColor="text1" w:themeTint="F2"/>
                <w:sz w:val="24"/>
                <w:szCs w:val="24"/>
              </w:rPr>
              <w:t xml:space="preserve"> tin, </w:t>
            </w:r>
            <w:proofErr w:type="spellStart"/>
            <w:r w:rsidRPr="00737ABE">
              <w:rPr>
                <w:rFonts w:ascii="Times New Roman" w:eastAsia="Times New Roman" w:hAnsi="Times New Roman" w:cs="Times New Roman"/>
                <w:color w:val="0D0D0D" w:themeColor="text1" w:themeTint="F2"/>
                <w:sz w:val="24"/>
                <w:szCs w:val="24"/>
              </w:rPr>
              <w:t>giáo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dục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truyền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về</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hại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phòng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chống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hại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của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phù</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hợp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với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lứa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tuổi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của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người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học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trong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cơ</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sở</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giáo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dục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nghề</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nghiệp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tổ</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chức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việc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thông</w:t>
            </w:r>
            <w:proofErr w:type="spellEnd"/>
            <w:r w:rsidRPr="00737ABE">
              <w:rPr>
                <w:rFonts w:ascii="Times New Roman" w:eastAsia="Times New Roman" w:hAnsi="Times New Roman" w:cs="Times New Roman"/>
                <w:color w:val="0D0D0D" w:themeColor="text1" w:themeTint="F2"/>
                <w:sz w:val="24"/>
                <w:szCs w:val="24"/>
              </w:rPr>
              <w:t xml:space="preserve"> tin, </w:t>
            </w:r>
            <w:proofErr w:type="spellStart"/>
            <w:r w:rsidRPr="00737ABE">
              <w:rPr>
                <w:rFonts w:ascii="Times New Roman" w:eastAsia="Times New Roman" w:hAnsi="Times New Roman" w:cs="Times New Roman"/>
                <w:color w:val="0D0D0D" w:themeColor="text1" w:themeTint="F2"/>
                <w:sz w:val="24"/>
                <w:szCs w:val="24"/>
              </w:rPr>
              <w:t>giáo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dục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truyền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người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lao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động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về</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hại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của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không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uống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ngay</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trước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trong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giờ</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làm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việc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học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tập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nghỉ</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giữa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giờ</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làm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việc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không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vận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hành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máy</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móc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sau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khi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uống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w:t>
            </w:r>
          </w:p>
          <w:p w14:paraId="2AFFD0F9" w14:textId="1453F2A1" w:rsidR="00897F39" w:rsidRPr="00737ABE" w:rsidRDefault="00897F39" w:rsidP="00591891">
            <w:pPr>
              <w:shd w:val="clear" w:color="auto" w:fill="FFFFFF"/>
              <w:spacing w:before="60" w:after="60" w:line="240" w:lineRule="auto"/>
              <w:rPr>
                <w:rFonts w:ascii="Times New Roman" w:eastAsia="Times New Roman" w:hAnsi="Times New Roman" w:cs="Times New Roman"/>
                <w:b/>
                <w:bCs/>
                <w:color w:val="0D0D0D" w:themeColor="text1" w:themeTint="F2"/>
                <w:sz w:val="24"/>
                <w:szCs w:val="24"/>
              </w:rPr>
            </w:pPr>
            <w:r w:rsidRPr="00737ABE">
              <w:rPr>
                <w:rFonts w:ascii="Times New Roman" w:eastAsia="Times New Roman" w:hAnsi="Times New Roman" w:cs="Times New Roman"/>
                <w:color w:val="0D0D0D" w:themeColor="text1" w:themeTint="F2"/>
                <w:sz w:val="24"/>
                <w:szCs w:val="24"/>
              </w:rPr>
              <w:t xml:space="preserve">3. </w:t>
            </w:r>
            <w:proofErr w:type="spellStart"/>
            <w:r w:rsidRPr="00737ABE">
              <w:rPr>
                <w:rFonts w:ascii="Times New Roman" w:eastAsia="Times New Roman" w:hAnsi="Times New Roman" w:cs="Times New Roman"/>
                <w:color w:val="0D0D0D" w:themeColor="text1" w:themeTint="F2"/>
                <w:sz w:val="24"/>
                <w:szCs w:val="24"/>
              </w:rPr>
              <w:t>Chỉ</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kiểm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giám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sát</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quy</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định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cấm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uống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bán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trong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cơ</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sở</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giáo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dục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nghề</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nghiệp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quy</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định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không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sử</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dụng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lao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động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người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chưa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đủ</w:t>
            </w:r>
            <w:proofErr w:type="spellEnd"/>
            <w:r w:rsidRPr="00737ABE">
              <w:rPr>
                <w:rFonts w:ascii="Times New Roman" w:eastAsia="Times New Roman" w:hAnsi="Times New Roman" w:cs="Times New Roman"/>
                <w:color w:val="0D0D0D" w:themeColor="text1" w:themeTint="F2"/>
                <w:sz w:val="24"/>
                <w:szCs w:val="24"/>
              </w:rPr>
              <w:t xml:space="preserve"> 18 </w:t>
            </w:r>
            <w:proofErr w:type="spellStart"/>
            <w:r w:rsidRPr="00737ABE">
              <w:rPr>
                <w:rFonts w:ascii="Times New Roman" w:eastAsia="Times New Roman" w:hAnsi="Times New Roman" w:cs="Times New Roman"/>
                <w:color w:val="0D0D0D" w:themeColor="text1" w:themeTint="F2"/>
                <w:sz w:val="24"/>
                <w:szCs w:val="24"/>
              </w:rPr>
              <w:t>tuổi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trực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tiếp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tham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việc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sản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xuất</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mua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bán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w:t>
            </w:r>
          </w:p>
        </w:tc>
        <w:tc>
          <w:tcPr>
            <w:tcW w:w="4848" w:type="dxa"/>
          </w:tcPr>
          <w:p w14:paraId="7993F9D1" w14:textId="0551E107" w:rsidR="0072239C" w:rsidRPr="00737ABE" w:rsidRDefault="00897F39" w:rsidP="00591891">
            <w:pPr>
              <w:spacing w:before="60" w:after="60" w:line="240" w:lineRule="auto"/>
              <w:jc w:val="both"/>
              <w:rPr>
                <w:rFonts w:ascii="Times New Roman" w:hAnsi="Times New Roman" w:cs="Times New Roman"/>
                <w:b/>
                <w:bCs/>
                <w:color w:val="0D0D0D" w:themeColor="text1" w:themeTint="F2"/>
                <w:spacing w:val="2"/>
                <w:sz w:val="24"/>
                <w:szCs w:val="24"/>
              </w:rPr>
            </w:pPr>
            <w:proofErr w:type="spellStart"/>
            <w:r w:rsidRPr="00737ABE">
              <w:rPr>
                <w:rFonts w:ascii="Times New Roman" w:hAnsi="Times New Roman" w:cs="Times New Roman"/>
                <w:b/>
                <w:bCs/>
                <w:color w:val="0D0D0D" w:themeColor="text1" w:themeTint="F2"/>
                <w:spacing w:val="2"/>
                <w:sz w:val="24"/>
                <w:szCs w:val="24"/>
              </w:rPr>
              <w:t>Điều</w:t>
            </w:r>
            <w:proofErr w:type="spellEnd"/>
            <w:r w:rsidRPr="00737ABE">
              <w:rPr>
                <w:rFonts w:ascii="Times New Roman" w:hAnsi="Times New Roman" w:cs="Times New Roman"/>
                <w:b/>
                <w:bCs/>
                <w:color w:val="0D0D0D" w:themeColor="text1" w:themeTint="F2"/>
                <w:spacing w:val="2"/>
                <w:sz w:val="24"/>
                <w:szCs w:val="24"/>
              </w:rPr>
              <w:t xml:space="preserve"> </w:t>
            </w:r>
            <w:r w:rsidR="007B065C" w:rsidRPr="00737ABE">
              <w:rPr>
                <w:rFonts w:ascii="Times New Roman" w:hAnsi="Times New Roman" w:cs="Times New Roman"/>
                <w:b/>
                <w:bCs/>
                <w:color w:val="0D0D0D" w:themeColor="text1" w:themeTint="F2"/>
                <w:spacing w:val="2"/>
                <w:sz w:val="24"/>
                <w:szCs w:val="24"/>
              </w:rPr>
              <w:t>7.</w:t>
            </w:r>
            <w:r w:rsidRPr="00737ABE">
              <w:rPr>
                <w:rFonts w:ascii="Times New Roman" w:hAnsi="Times New Roman" w:cs="Times New Roman"/>
                <w:b/>
                <w:bCs/>
                <w:color w:val="0D0D0D" w:themeColor="text1" w:themeTint="F2"/>
                <w:spacing w:val="2"/>
                <w:sz w:val="24"/>
                <w:szCs w:val="24"/>
              </w:rPr>
              <w:t xml:space="preserve"> </w:t>
            </w:r>
            <w:proofErr w:type="spellStart"/>
            <w:r w:rsidRPr="00737ABE">
              <w:rPr>
                <w:rFonts w:ascii="Times New Roman" w:hAnsi="Times New Roman" w:cs="Times New Roman"/>
                <w:b/>
                <w:bCs/>
                <w:color w:val="0D0D0D" w:themeColor="text1" w:themeTint="F2"/>
                <w:spacing w:val="2"/>
                <w:sz w:val="24"/>
                <w:szCs w:val="24"/>
              </w:rPr>
              <w:t>Sửa</w:t>
            </w:r>
            <w:proofErr w:type="spellEnd"/>
            <w:r w:rsidRPr="00737ABE">
              <w:rPr>
                <w:rFonts w:ascii="Times New Roman" w:hAnsi="Times New Roman" w:cs="Times New Roman"/>
                <w:b/>
                <w:bCs/>
                <w:color w:val="0D0D0D" w:themeColor="text1" w:themeTint="F2"/>
                <w:spacing w:val="2"/>
                <w:sz w:val="24"/>
                <w:szCs w:val="24"/>
              </w:rPr>
              <w:t xml:space="preserve"> </w:t>
            </w:r>
            <w:proofErr w:type="spellStart"/>
            <w:r w:rsidRPr="00737ABE">
              <w:rPr>
                <w:rFonts w:ascii="Times New Roman" w:hAnsi="Times New Roman" w:cs="Times New Roman"/>
                <w:b/>
                <w:bCs/>
                <w:color w:val="0D0D0D" w:themeColor="text1" w:themeTint="F2"/>
                <w:spacing w:val="2"/>
                <w:sz w:val="24"/>
                <w:szCs w:val="24"/>
              </w:rPr>
              <w:t>đổi</w:t>
            </w:r>
            <w:proofErr w:type="spellEnd"/>
            <w:r w:rsidRPr="00737ABE">
              <w:rPr>
                <w:rFonts w:ascii="Times New Roman" w:hAnsi="Times New Roman" w:cs="Times New Roman"/>
                <w:b/>
                <w:bCs/>
                <w:color w:val="0D0D0D" w:themeColor="text1" w:themeTint="F2"/>
                <w:spacing w:val="2"/>
                <w:sz w:val="24"/>
                <w:szCs w:val="24"/>
              </w:rPr>
              <w:t xml:space="preserve">, </w:t>
            </w:r>
            <w:proofErr w:type="spellStart"/>
            <w:r w:rsidRPr="00737ABE">
              <w:rPr>
                <w:rFonts w:ascii="Times New Roman" w:hAnsi="Times New Roman" w:cs="Times New Roman"/>
                <w:b/>
                <w:bCs/>
                <w:color w:val="0D0D0D" w:themeColor="text1" w:themeTint="F2"/>
                <w:spacing w:val="2"/>
                <w:sz w:val="24"/>
                <w:szCs w:val="24"/>
              </w:rPr>
              <w:t>bổ</w:t>
            </w:r>
            <w:proofErr w:type="spellEnd"/>
            <w:r w:rsidRPr="00737ABE">
              <w:rPr>
                <w:rFonts w:ascii="Times New Roman" w:hAnsi="Times New Roman" w:cs="Times New Roman"/>
                <w:b/>
                <w:bCs/>
                <w:color w:val="0D0D0D" w:themeColor="text1" w:themeTint="F2"/>
                <w:spacing w:val="2"/>
                <w:sz w:val="24"/>
                <w:szCs w:val="24"/>
              </w:rPr>
              <w:t xml:space="preserve"> sung </w:t>
            </w:r>
            <w:proofErr w:type="spellStart"/>
            <w:r w:rsidRPr="00737ABE">
              <w:rPr>
                <w:rFonts w:ascii="Times New Roman" w:hAnsi="Times New Roman" w:cs="Times New Roman"/>
                <w:b/>
                <w:bCs/>
                <w:color w:val="0D0D0D" w:themeColor="text1" w:themeTint="F2"/>
                <w:spacing w:val="2"/>
                <w:sz w:val="24"/>
                <w:szCs w:val="24"/>
              </w:rPr>
              <w:t>Điều</w:t>
            </w:r>
            <w:proofErr w:type="spellEnd"/>
            <w:r w:rsidRPr="00737ABE">
              <w:rPr>
                <w:rFonts w:ascii="Times New Roman" w:hAnsi="Times New Roman" w:cs="Times New Roman"/>
                <w:b/>
                <w:bCs/>
                <w:color w:val="0D0D0D" w:themeColor="text1" w:themeTint="F2"/>
                <w:spacing w:val="2"/>
                <w:sz w:val="24"/>
                <w:szCs w:val="24"/>
              </w:rPr>
              <w:t xml:space="preserve"> 20</w:t>
            </w:r>
            <w:r w:rsidR="00284E79" w:rsidRPr="00737ABE">
              <w:rPr>
                <w:rFonts w:ascii="Times New Roman" w:hAnsi="Times New Roman" w:cs="Times New Roman"/>
                <w:b/>
                <w:bCs/>
                <w:color w:val="0D0D0D" w:themeColor="text1" w:themeTint="F2"/>
                <w:spacing w:val="2"/>
                <w:sz w:val="24"/>
                <w:szCs w:val="24"/>
              </w:rPr>
              <w:t xml:space="preserve"> </w:t>
            </w:r>
          </w:p>
          <w:p w14:paraId="54BB17DD" w14:textId="6D0733D0" w:rsidR="00897F39" w:rsidRPr="00737ABE" w:rsidRDefault="00284E79" w:rsidP="00591891">
            <w:pPr>
              <w:spacing w:before="60" w:after="60" w:line="240" w:lineRule="auto"/>
              <w:jc w:val="both"/>
              <w:rPr>
                <w:rFonts w:ascii="Times New Roman" w:hAnsi="Times New Roman" w:cs="Times New Roman"/>
                <w:b/>
                <w:bCs/>
                <w:color w:val="0D0D0D" w:themeColor="text1" w:themeTint="F2"/>
                <w:spacing w:val="2"/>
                <w:sz w:val="24"/>
                <w:szCs w:val="24"/>
              </w:rPr>
            </w:pPr>
            <w:r w:rsidRPr="00737ABE">
              <w:rPr>
                <w:rFonts w:ascii="Times New Roman" w:hAnsi="Times New Roman" w:cs="Times New Roman"/>
                <w:b/>
                <w:bCs/>
                <w:color w:val="0D0D0D" w:themeColor="text1" w:themeTint="F2"/>
                <w:spacing w:val="2"/>
                <w:sz w:val="24"/>
                <w:szCs w:val="24"/>
              </w:rPr>
              <w:t>“</w:t>
            </w:r>
            <w:proofErr w:type="spellStart"/>
            <w:r w:rsidR="00897F39" w:rsidRPr="00737ABE">
              <w:rPr>
                <w:rFonts w:ascii="Times New Roman" w:hAnsi="Times New Roman" w:cs="Times New Roman"/>
                <w:b/>
                <w:bCs/>
                <w:color w:val="0D0D0D" w:themeColor="text1" w:themeTint="F2"/>
                <w:spacing w:val="2"/>
                <w:sz w:val="24"/>
                <w:szCs w:val="24"/>
              </w:rPr>
              <w:t>Điều</w:t>
            </w:r>
            <w:proofErr w:type="spellEnd"/>
            <w:r w:rsidR="00897F39" w:rsidRPr="00737ABE">
              <w:rPr>
                <w:rFonts w:ascii="Times New Roman" w:hAnsi="Times New Roman" w:cs="Times New Roman"/>
                <w:b/>
                <w:bCs/>
                <w:color w:val="0D0D0D" w:themeColor="text1" w:themeTint="F2"/>
                <w:spacing w:val="2"/>
                <w:sz w:val="24"/>
                <w:szCs w:val="24"/>
              </w:rPr>
              <w:t xml:space="preserve"> 20. </w:t>
            </w:r>
            <w:proofErr w:type="spellStart"/>
            <w:r w:rsidR="00897F39" w:rsidRPr="00737ABE">
              <w:rPr>
                <w:rFonts w:ascii="Times New Roman" w:hAnsi="Times New Roman" w:cs="Times New Roman"/>
                <w:b/>
                <w:bCs/>
                <w:color w:val="0D0D0D" w:themeColor="text1" w:themeTint="F2"/>
                <w:spacing w:val="2"/>
                <w:sz w:val="24"/>
                <w:szCs w:val="24"/>
              </w:rPr>
              <w:t>Trách</w:t>
            </w:r>
            <w:proofErr w:type="spellEnd"/>
            <w:r w:rsidR="00897F39" w:rsidRPr="00737ABE">
              <w:rPr>
                <w:rFonts w:ascii="Times New Roman" w:hAnsi="Times New Roman" w:cs="Times New Roman"/>
                <w:b/>
                <w:bCs/>
                <w:color w:val="0D0D0D" w:themeColor="text1" w:themeTint="F2"/>
                <w:spacing w:val="2"/>
                <w:sz w:val="24"/>
                <w:szCs w:val="24"/>
              </w:rPr>
              <w:t xml:space="preserve"> </w:t>
            </w:r>
            <w:proofErr w:type="spellStart"/>
            <w:r w:rsidR="00897F39" w:rsidRPr="00737ABE">
              <w:rPr>
                <w:rFonts w:ascii="Times New Roman" w:hAnsi="Times New Roman" w:cs="Times New Roman"/>
                <w:b/>
                <w:bCs/>
                <w:color w:val="0D0D0D" w:themeColor="text1" w:themeTint="F2"/>
                <w:spacing w:val="2"/>
                <w:sz w:val="24"/>
                <w:szCs w:val="24"/>
              </w:rPr>
              <w:t>nhiệm</w:t>
            </w:r>
            <w:proofErr w:type="spellEnd"/>
            <w:r w:rsidR="00897F39" w:rsidRPr="00737ABE">
              <w:rPr>
                <w:rFonts w:ascii="Times New Roman" w:hAnsi="Times New Roman" w:cs="Times New Roman"/>
                <w:b/>
                <w:bCs/>
                <w:color w:val="0D0D0D" w:themeColor="text1" w:themeTint="F2"/>
                <w:spacing w:val="2"/>
                <w:sz w:val="24"/>
                <w:szCs w:val="24"/>
              </w:rPr>
              <w:t xml:space="preserve"> </w:t>
            </w:r>
            <w:proofErr w:type="spellStart"/>
            <w:r w:rsidR="00897F39" w:rsidRPr="00737ABE">
              <w:rPr>
                <w:rFonts w:ascii="Times New Roman" w:hAnsi="Times New Roman" w:cs="Times New Roman"/>
                <w:b/>
                <w:bCs/>
                <w:color w:val="0D0D0D" w:themeColor="text1" w:themeTint="F2"/>
                <w:spacing w:val="2"/>
                <w:sz w:val="24"/>
                <w:szCs w:val="24"/>
              </w:rPr>
              <w:t>quản</w:t>
            </w:r>
            <w:proofErr w:type="spellEnd"/>
            <w:r w:rsidR="00897F39" w:rsidRPr="00737ABE">
              <w:rPr>
                <w:rFonts w:ascii="Times New Roman" w:hAnsi="Times New Roman" w:cs="Times New Roman"/>
                <w:b/>
                <w:bCs/>
                <w:color w:val="0D0D0D" w:themeColor="text1" w:themeTint="F2"/>
                <w:spacing w:val="2"/>
                <w:sz w:val="24"/>
                <w:szCs w:val="24"/>
              </w:rPr>
              <w:t xml:space="preserve"> </w:t>
            </w:r>
            <w:proofErr w:type="spellStart"/>
            <w:r w:rsidR="00897F39" w:rsidRPr="00737ABE">
              <w:rPr>
                <w:rFonts w:ascii="Times New Roman" w:hAnsi="Times New Roman" w:cs="Times New Roman"/>
                <w:b/>
                <w:bCs/>
                <w:color w:val="0D0D0D" w:themeColor="text1" w:themeTint="F2"/>
                <w:spacing w:val="2"/>
                <w:sz w:val="24"/>
                <w:szCs w:val="24"/>
              </w:rPr>
              <w:t>lý</w:t>
            </w:r>
            <w:proofErr w:type="spellEnd"/>
            <w:r w:rsidR="00897F39" w:rsidRPr="00737ABE">
              <w:rPr>
                <w:rFonts w:ascii="Times New Roman" w:hAnsi="Times New Roman" w:cs="Times New Roman"/>
                <w:b/>
                <w:bCs/>
                <w:color w:val="0D0D0D" w:themeColor="text1" w:themeTint="F2"/>
                <w:spacing w:val="2"/>
                <w:sz w:val="24"/>
                <w:szCs w:val="24"/>
              </w:rPr>
              <w:t xml:space="preserve"> </w:t>
            </w:r>
            <w:proofErr w:type="spellStart"/>
            <w:r w:rsidR="00897F39" w:rsidRPr="00737ABE">
              <w:rPr>
                <w:rFonts w:ascii="Times New Roman" w:hAnsi="Times New Roman" w:cs="Times New Roman"/>
                <w:b/>
                <w:bCs/>
                <w:color w:val="0D0D0D" w:themeColor="text1" w:themeTint="F2"/>
                <w:spacing w:val="2"/>
                <w:sz w:val="24"/>
                <w:szCs w:val="24"/>
              </w:rPr>
              <w:t>nhà</w:t>
            </w:r>
            <w:proofErr w:type="spellEnd"/>
            <w:r w:rsidR="00897F39" w:rsidRPr="00737ABE">
              <w:rPr>
                <w:rFonts w:ascii="Times New Roman" w:hAnsi="Times New Roman" w:cs="Times New Roman"/>
                <w:b/>
                <w:bCs/>
                <w:color w:val="0D0D0D" w:themeColor="text1" w:themeTint="F2"/>
                <w:spacing w:val="2"/>
                <w:sz w:val="24"/>
                <w:szCs w:val="24"/>
              </w:rPr>
              <w:t xml:space="preserve"> </w:t>
            </w:r>
            <w:proofErr w:type="spellStart"/>
            <w:r w:rsidR="00897F39" w:rsidRPr="00737ABE">
              <w:rPr>
                <w:rFonts w:ascii="Times New Roman" w:hAnsi="Times New Roman" w:cs="Times New Roman"/>
                <w:b/>
                <w:bCs/>
                <w:color w:val="0D0D0D" w:themeColor="text1" w:themeTint="F2"/>
                <w:spacing w:val="2"/>
                <w:sz w:val="24"/>
                <w:szCs w:val="24"/>
              </w:rPr>
              <w:t>nước</w:t>
            </w:r>
            <w:proofErr w:type="spellEnd"/>
            <w:r w:rsidR="00897F39" w:rsidRPr="00737ABE">
              <w:rPr>
                <w:rFonts w:ascii="Times New Roman" w:hAnsi="Times New Roman" w:cs="Times New Roman"/>
                <w:b/>
                <w:bCs/>
                <w:color w:val="0D0D0D" w:themeColor="text1" w:themeTint="F2"/>
                <w:spacing w:val="2"/>
                <w:sz w:val="24"/>
                <w:szCs w:val="24"/>
              </w:rPr>
              <w:t xml:space="preserve"> </w:t>
            </w:r>
            <w:proofErr w:type="spellStart"/>
            <w:r w:rsidR="00897F39" w:rsidRPr="00737ABE">
              <w:rPr>
                <w:rFonts w:ascii="Times New Roman" w:hAnsi="Times New Roman" w:cs="Times New Roman"/>
                <w:b/>
                <w:bCs/>
                <w:color w:val="0D0D0D" w:themeColor="text1" w:themeTint="F2"/>
                <w:spacing w:val="2"/>
                <w:sz w:val="24"/>
                <w:szCs w:val="24"/>
              </w:rPr>
              <w:t>của</w:t>
            </w:r>
            <w:proofErr w:type="spellEnd"/>
            <w:r w:rsidR="00897F39" w:rsidRPr="00737ABE">
              <w:rPr>
                <w:rFonts w:ascii="Times New Roman" w:hAnsi="Times New Roman" w:cs="Times New Roman"/>
                <w:b/>
                <w:bCs/>
                <w:color w:val="0D0D0D" w:themeColor="text1" w:themeTint="F2"/>
                <w:spacing w:val="2"/>
                <w:sz w:val="24"/>
                <w:szCs w:val="24"/>
              </w:rPr>
              <w:t xml:space="preserve"> </w:t>
            </w:r>
            <w:proofErr w:type="spellStart"/>
            <w:r w:rsidR="00897F39" w:rsidRPr="00737ABE">
              <w:rPr>
                <w:rFonts w:ascii="Times New Roman" w:hAnsi="Times New Roman" w:cs="Times New Roman"/>
                <w:b/>
                <w:bCs/>
                <w:color w:val="0D0D0D" w:themeColor="text1" w:themeTint="F2"/>
                <w:spacing w:val="2"/>
                <w:sz w:val="24"/>
                <w:szCs w:val="24"/>
              </w:rPr>
              <w:t>Bộ</w:t>
            </w:r>
            <w:proofErr w:type="spellEnd"/>
            <w:r w:rsidR="00897F39" w:rsidRPr="00737ABE">
              <w:rPr>
                <w:rFonts w:ascii="Times New Roman" w:hAnsi="Times New Roman" w:cs="Times New Roman"/>
                <w:b/>
                <w:bCs/>
                <w:color w:val="0D0D0D" w:themeColor="text1" w:themeTint="F2"/>
                <w:spacing w:val="2"/>
                <w:sz w:val="24"/>
                <w:szCs w:val="24"/>
              </w:rPr>
              <w:t xml:space="preserve"> </w:t>
            </w:r>
            <w:proofErr w:type="spellStart"/>
            <w:r w:rsidR="00897F39" w:rsidRPr="00737ABE">
              <w:rPr>
                <w:rFonts w:ascii="Times New Roman" w:hAnsi="Times New Roman" w:cs="Times New Roman"/>
                <w:b/>
                <w:bCs/>
                <w:color w:val="0D0D0D" w:themeColor="text1" w:themeTint="F2"/>
                <w:spacing w:val="2"/>
                <w:sz w:val="24"/>
                <w:szCs w:val="24"/>
              </w:rPr>
              <w:t>Nội</w:t>
            </w:r>
            <w:proofErr w:type="spellEnd"/>
            <w:r w:rsidR="00897F39" w:rsidRPr="00737ABE">
              <w:rPr>
                <w:rFonts w:ascii="Times New Roman" w:hAnsi="Times New Roman" w:cs="Times New Roman"/>
                <w:b/>
                <w:bCs/>
                <w:color w:val="0D0D0D" w:themeColor="text1" w:themeTint="F2"/>
                <w:spacing w:val="2"/>
                <w:sz w:val="24"/>
                <w:szCs w:val="24"/>
              </w:rPr>
              <w:t xml:space="preserve"> </w:t>
            </w:r>
            <w:proofErr w:type="spellStart"/>
            <w:r w:rsidR="00897F39" w:rsidRPr="00737ABE">
              <w:rPr>
                <w:rFonts w:ascii="Times New Roman" w:hAnsi="Times New Roman" w:cs="Times New Roman"/>
                <w:b/>
                <w:bCs/>
                <w:color w:val="0D0D0D" w:themeColor="text1" w:themeTint="F2"/>
                <w:spacing w:val="2"/>
                <w:sz w:val="24"/>
                <w:szCs w:val="24"/>
              </w:rPr>
              <w:t>vụ</w:t>
            </w:r>
            <w:proofErr w:type="spellEnd"/>
          </w:p>
          <w:p w14:paraId="1DE31D82" w14:textId="4C1896CE" w:rsidR="00681206" w:rsidRPr="00737ABE" w:rsidRDefault="00897F39" w:rsidP="0036375A">
            <w:pPr>
              <w:pStyle w:val="NormalWeb"/>
              <w:shd w:val="clear" w:color="auto" w:fill="FFFFFF"/>
              <w:spacing w:before="60" w:beforeAutospacing="0" w:after="60" w:afterAutospacing="0"/>
              <w:jc w:val="both"/>
              <w:rPr>
                <w:color w:val="0D0D0D" w:themeColor="text1" w:themeTint="F2"/>
              </w:rPr>
            </w:pPr>
            <w:r w:rsidRPr="00737ABE">
              <w:rPr>
                <w:color w:val="0D0D0D" w:themeColor="text1" w:themeTint="F2"/>
              </w:rPr>
              <w:t xml:space="preserve">1. </w:t>
            </w:r>
            <w:r w:rsidR="0037760C" w:rsidRPr="00737ABE">
              <w:rPr>
                <w:color w:val="0D0D0D" w:themeColor="text1" w:themeTint="F2"/>
              </w:rPr>
              <w:t>P</w:t>
            </w:r>
            <w:r w:rsidR="00681206" w:rsidRPr="00737ABE">
              <w:rPr>
                <w:color w:val="0D0D0D" w:themeColor="text1" w:themeTint="F2"/>
              </w:rPr>
              <w:t>hối hợp với các cơ quan, tổ chức có liên quan hướng dẫn và tổ chức thực hiện việc phòng</w:t>
            </w:r>
            <w:r w:rsidR="00CD214E" w:rsidRPr="00737ABE">
              <w:rPr>
                <w:color w:val="0D0D0D" w:themeColor="text1" w:themeTint="F2"/>
              </w:rPr>
              <w:t>,</w:t>
            </w:r>
            <w:r w:rsidR="00681206" w:rsidRPr="00737ABE">
              <w:rPr>
                <w:color w:val="0D0D0D" w:themeColor="text1" w:themeTint="F2"/>
              </w:rPr>
              <w:t xml:space="preserve"> chống tác hại của rượu, bia đối với </w:t>
            </w:r>
            <w:r w:rsidR="00002250" w:rsidRPr="00737ABE">
              <w:rPr>
                <w:color w:val="0D0D0D" w:themeColor="text1" w:themeTint="F2"/>
              </w:rPr>
              <w:t>cán bộ, công chức, viên chức người lao động</w:t>
            </w:r>
            <w:r w:rsidR="00CD214E" w:rsidRPr="00737ABE">
              <w:rPr>
                <w:color w:val="0D0D0D" w:themeColor="text1" w:themeTint="F2"/>
              </w:rPr>
              <w:t>.</w:t>
            </w:r>
          </w:p>
          <w:p w14:paraId="3300A013" w14:textId="2CAE3FA6" w:rsidR="00897F39" w:rsidRPr="00737ABE" w:rsidRDefault="00897F39" w:rsidP="00591891">
            <w:pPr>
              <w:spacing w:before="60" w:after="60" w:line="240" w:lineRule="auto"/>
              <w:jc w:val="both"/>
              <w:rPr>
                <w:rFonts w:ascii="Times New Roman" w:eastAsiaTheme="majorEastAsia" w:hAnsi="Times New Roman" w:cs="Times New Roman"/>
                <w:b/>
                <w:bCs/>
                <w:color w:val="0D0D0D" w:themeColor="text1" w:themeTint="F2"/>
                <w:sz w:val="24"/>
                <w:szCs w:val="24"/>
                <w:lang w:val="vi-VN"/>
              </w:rPr>
            </w:pPr>
            <w:r w:rsidRPr="00737ABE">
              <w:rPr>
                <w:rFonts w:ascii="Times New Roman" w:hAnsi="Times New Roman" w:cs="Times New Roman"/>
                <w:color w:val="0D0D0D" w:themeColor="text1" w:themeTint="F2"/>
                <w:sz w:val="24"/>
                <w:szCs w:val="24"/>
              </w:rPr>
              <w:t xml:space="preserve">2. </w:t>
            </w:r>
            <w:proofErr w:type="spellStart"/>
            <w:r w:rsidRPr="00737ABE">
              <w:rPr>
                <w:rFonts w:ascii="Times New Roman" w:hAnsi="Times New Roman" w:cs="Times New Roman"/>
                <w:color w:val="0D0D0D" w:themeColor="text1" w:themeTint="F2"/>
                <w:sz w:val="24"/>
                <w:szCs w:val="24"/>
              </w:rPr>
              <w:t>Tổ</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chức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việc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thông</w:t>
            </w:r>
            <w:proofErr w:type="spellEnd"/>
            <w:r w:rsidRPr="00737ABE">
              <w:rPr>
                <w:rFonts w:ascii="Times New Roman" w:hAnsi="Times New Roman" w:cs="Times New Roman"/>
                <w:color w:val="0D0D0D" w:themeColor="text1" w:themeTint="F2"/>
                <w:sz w:val="24"/>
                <w:szCs w:val="24"/>
              </w:rPr>
              <w:t xml:space="preserve"> tin, </w:t>
            </w:r>
            <w:proofErr w:type="spellStart"/>
            <w:r w:rsidRPr="00737ABE">
              <w:rPr>
                <w:rFonts w:ascii="Times New Roman" w:hAnsi="Times New Roman" w:cs="Times New Roman"/>
                <w:color w:val="0D0D0D" w:themeColor="text1" w:themeTint="F2"/>
                <w:sz w:val="24"/>
                <w:szCs w:val="24"/>
              </w:rPr>
              <w:t>giáo</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dục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truyền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thông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cho</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người</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lao</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động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về</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tác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hại</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của</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rượu</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bia</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không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uống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rượu</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bia</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ngay</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trước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trong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giờ</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làm</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việc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học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tập</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và</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nghỉ</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giữa</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giờ</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làm</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việc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không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vận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hành</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máy</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móc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sau</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khi</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uống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rượu</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bia</w:t>
            </w:r>
            <w:proofErr w:type="spellEnd"/>
            <w:r w:rsidRPr="00737ABE">
              <w:rPr>
                <w:rFonts w:ascii="Times New Roman" w:hAnsi="Times New Roman" w:cs="Times New Roman"/>
                <w:color w:val="0D0D0D" w:themeColor="text1" w:themeTint="F2"/>
                <w:sz w:val="24"/>
                <w:szCs w:val="24"/>
              </w:rPr>
              <w:t>.</w:t>
            </w:r>
            <w:r w:rsidR="00CD214E" w:rsidRPr="00737ABE">
              <w:rPr>
                <w:rFonts w:ascii="Times New Roman" w:hAnsi="Times New Roman" w:cs="Times New Roman"/>
                <w:color w:val="0D0D0D" w:themeColor="text1" w:themeTint="F2"/>
                <w:sz w:val="24"/>
                <w:szCs w:val="24"/>
              </w:rPr>
              <w:t>”</w:t>
            </w:r>
          </w:p>
        </w:tc>
        <w:tc>
          <w:tcPr>
            <w:tcW w:w="4791" w:type="dxa"/>
          </w:tcPr>
          <w:p w14:paraId="2E561BCA" w14:textId="773B204C" w:rsidR="00BF191A" w:rsidRPr="00737ABE" w:rsidRDefault="00BF191A" w:rsidP="00BF191A">
            <w:pPr>
              <w:spacing w:before="60" w:after="60" w:line="240" w:lineRule="auto"/>
              <w:jc w:val="both"/>
              <w:rPr>
                <w:rFonts w:ascii="Times New Roman" w:eastAsia="Times New Roman" w:hAnsi="Times New Roman" w:cs="Times New Roman"/>
                <w:color w:val="0D0D0D" w:themeColor="text1" w:themeTint="F2"/>
                <w:sz w:val="24"/>
                <w:szCs w:val="24"/>
              </w:rPr>
            </w:pPr>
            <w:r w:rsidRPr="00737ABE">
              <w:rPr>
                <w:rFonts w:ascii="Times New Roman" w:hAnsi="Times New Roman" w:cs="Times New Roman"/>
                <w:color w:val="0D0D0D" w:themeColor="text1" w:themeTint="F2"/>
                <w:sz w:val="24"/>
                <w:szCs w:val="24"/>
              </w:rPr>
              <w:t xml:space="preserve">Do </w:t>
            </w:r>
            <w:proofErr w:type="spellStart"/>
            <w:r w:rsidRPr="00737ABE">
              <w:rPr>
                <w:rFonts w:ascii="Times New Roman" w:hAnsi="Times New Roman" w:cs="Times New Roman"/>
                <w:color w:val="0D0D0D" w:themeColor="text1" w:themeTint="F2"/>
                <w:sz w:val="24"/>
                <w:szCs w:val="24"/>
              </w:rPr>
              <w:t>một</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số</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nhiệm</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vụ</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quản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lý</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nhà</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nước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của</w:t>
            </w:r>
            <w:proofErr w:type="spellEnd"/>
            <w:r w:rsidRPr="00737ABE">
              <w:rPr>
                <w:rFonts w:ascii="Times New Roman" w:hAnsi="Times New Roman" w:cs="Times New Roman"/>
                <w:color w:val="0D0D0D" w:themeColor="text1" w:themeTint="F2"/>
                <w:sz w:val="24"/>
                <w:szCs w:val="24"/>
              </w:rPr>
              <w:t xml:space="preserve"> </w:t>
            </w:r>
            <w:proofErr w:type="spellStart"/>
            <w:r w:rsidR="00120B26" w:rsidRPr="00737ABE">
              <w:rPr>
                <w:rFonts w:ascii="Times New Roman" w:hAnsi="Times New Roman" w:cs="Times New Roman"/>
                <w:color w:val="0D0D0D" w:themeColor="text1" w:themeTint="F2"/>
                <w:sz w:val="24"/>
                <w:szCs w:val="24"/>
              </w:rPr>
              <w:t>Bộ</w:t>
            </w:r>
            <w:proofErr w:type="spellEnd"/>
            <w:r w:rsidR="00120B26" w:rsidRPr="00737ABE">
              <w:rPr>
                <w:rFonts w:ascii="Times New Roman" w:hAnsi="Times New Roman" w:cs="Times New Roman"/>
                <w:color w:val="0D0D0D" w:themeColor="text1" w:themeTint="F2"/>
                <w:sz w:val="24"/>
                <w:szCs w:val="24"/>
              </w:rPr>
              <w:t xml:space="preserve"> </w:t>
            </w:r>
            <w:r w:rsidRPr="00737ABE">
              <w:rPr>
                <w:rFonts w:ascii="Times New Roman" w:eastAsia="Times New Roman" w:hAnsi="Times New Roman" w:cs="Times New Roman"/>
                <w:color w:val="0D0D0D" w:themeColor="text1" w:themeTint="F2"/>
                <w:sz w:val="24"/>
                <w:szCs w:val="24"/>
              </w:rPr>
              <w:t xml:space="preserve">Lao </w:t>
            </w:r>
            <w:proofErr w:type="spellStart"/>
            <w:r w:rsidRPr="00737ABE">
              <w:rPr>
                <w:rFonts w:ascii="Times New Roman" w:eastAsia="Times New Roman" w:hAnsi="Times New Roman" w:cs="Times New Roman"/>
                <w:color w:val="0D0D0D" w:themeColor="text1" w:themeTint="F2"/>
                <w:sz w:val="24"/>
                <w:szCs w:val="24"/>
              </w:rPr>
              <w:t>động</w:t>
            </w:r>
            <w:proofErr w:type="spellEnd"/>
            <w:r w:rsidRPr="00737ABE">
              <w:rPr>
                <w:rFonts w:ascii="Times New Roman" w:eastAsia="Times New Roman" w:hAnsi="Times New Roman" w:cs="Times New Roman"/>
                <w:color w:val="0D0D0D" w:themeColor="text1" w:themeTint="F2"/>
                <w:sz w:val="24"/>
                <w:szCs w:val="24"/>
              </w:rPr>
              <w:t xml:space="preserve">, Thương </w:t>
            </w:r>
            <w:proofErr w:type="spellStart"/>
            <w:r w:rsidRPr="00737ABE">
              <w:rPr>
                <w:rFonts w:ascii="Times New Roman" w:eastAsia="Times New Roman" w:hAnsi="Times New Roman" w:cs="Times New Roman"/>
                <w:color w:val="0D0D0D" w:themeColor="text1" w:themeTint="F2"/>
                <w:sz w:val="24"/>
                <w:szCs w:val="24"/>
              </w:rPr>
              <w:t>binh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Xã</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hội</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sau</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sáp</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nhập</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đã</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chuyển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giao</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cho</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Bộ</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Nội</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vụ</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và</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sau</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khi</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rà</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soát</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chức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năng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nhiệm</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vụ</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quyền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hạn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và</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cơ</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cấu</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tổ</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chức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của</w:t>
            </w:r>
            <w:proofErr w:type="spellEnd"/>
            <w:r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eastAsia="Times New Roman" w:hAnsi="Times New Roman" w:cs="Times New Roman"/>
                <w:color w:val="0D0D0D" w:themeColor="text1" w:themeTint="F2"/>
                <w:sz w:val="24"/>
                <w:szCs w:val="24"/>
              </w:rPr>
              <w:t>Bộ</w:t>
            </w:r>
            <w:proofErr w:type="spellEnd"/>
            <w:r w:rsidR="003E3CC9" w:rsidRPr="00737ABE">
              <w:rPr>
                <w:rFonts w:ascii="Times New Roman" w:eastAsia="Times New Roman" w:hAnsi="Times New Roman" w:cs="Times New Roman"/>
                <w:color w:val="0D0D0D" w:themeColor="text1" w:themeTint="F2"/>
                <w:sz w:val="24"/>
                <w:szCs w:val="24"/>
              </w:rPr>
              <w:t xml:space="preserve"> </w:t>
            </w:r>
            <w:proofErr w:type="spellStart"/>
            <w:r w:rsidR="003E3CC9" w:rsidRPr="00737ABE">
              <w:rPr>
                <w:rFonts w:ascii="Times New Roman" w:eastAsia="Times New Roman" w:hAnsi="Times New Roman" w:cs="Times New Roman"/>
                <w:color w:val="0D0D0D" w:themeColor="text1" w:themeTint="F2"/>
                <w:sz w:val="24"/>
                <w:szCs w:val="24"/>
              </w:rPr>
              <w:t>Nội</w:t>
            </w:r>
            <w:proofErr w:type="spellEnd"/>
            <w:r w:rsidR="003E3CC9" w:rsidRPr="00737ABE">
              <w:rPr>
                <w:rFonts w:ascii="Times New Roman" w:eastAsia="Times New Roman" w:hAnsi="Times New Roman" w:cs="Times New Roman"/>
                <w:color w:val="0D0D0D" w:themeColor="text1" w:themeTint="F2"/>
                <w:sz w:val="24"/>
                <w:szCs w:val="24"/>
              </w:rPr>
              <w:t xml:space="preserve"> </w:t>
            </w:r>
            <w:proofErr w:type="spellStart"/>
            <w:r w:rsidR="003E3CC9" w:rsidRPr="00737ABE">
              <w:rPr>
                <w:rFonts w:ascii="Times New Roman" w:eastAsia="Times New Roman" w:hAnsi="Times New Roman" w:cs="Times New Roman"/>
                <w:color w:val="0D0D0D" w:themeColor="text1" w:themeTint="F2"/>
                <w:sz w:val="24"/>
                <w:szCs w:val="24"/>
              </w:rPr>
              <w:t>vụ</w:t>
            </w:r>
            <w:proofErr w:type="spellEnd"/>
            <w:r w:rsidR="003E3CC9" w:rsidRPr="00737ABE">
              <w:rPr>
                <w:rFonts w:ascii="Times New Roman" w:eastAsia="Times New Roman" w:hAnsi="Times New Roman" w:cs="Times New Roman"/>
                <w:color w:val="0D0D0D" w:themeColor="text1" w:themeTint="F2"/>
                <w:sz w:val="24"/>
                <w:szCs w:val="24"/>
              </w:rPr>
              <w:t xml:space="preserve"> </w:t>
            </w:r>
            <w:proofErr w:type="spellStart"/>
            <w:r w:rsidR="003E3CC9" w:rsidRPr="00737ABE">
              <w:rPr>
                <w:rFonts w:ascii="Times New Roman" w:eastAsia="Times New Roman" w:hAnsi="Times New Roman" w:cs="Times New Roman"/>
                <w:color w:val="0D0D0D" w:themeColor="text1" w:themeTint="F2"/>
                <w:sz w:val="24"/>
                <w:szCs w:val="24"/>
              </w:rPr>
              <w:t>quy</w:t>
            </w:r>
            <w:proofErr w:type="spellEnd"/>
            <w:r w:rsidR="003E3CC9" w:rsidRPr="00737ABE">
              <w:rPr>
                <w:rFonts w:ascii="Times New Roman" w:eastAsia="Times New Roman" w:hAnsi="Times New Roman" w:cs="Times New Roman"/>
                <w:color w:val="0D0D0D" w:themeColor="text1" w:themeTint="F2"/>
                <w:sz w:val="24"/>
                <w:szCs w:val="24"/>
              </w:rPr>
              <w:t xml:space="preserve"> </w:t>
            </w:r>
            <w:proofErr w:type="spellStart"/>
            <w:r w:rsidR="003E3CC9" w:rsidRPr="00737ABE">
              <w:rPr>
                <w:rFonts w:ascii="Times New Roman" w:eastAsia="Times New Roman" w:hAnsi="Times New Roman" w:cs="Times New Roman"/>
                <w:color w:val="0D0D0D" w:themeColor="text1" w:themeTint="F2"/>
                <w:sz w:val="24"/>
                <w:szCs w:val="24"/>
              </w:rPr>
              <w:t>định</w:t>
            </w:r>
            <w:proofErr w:type="spellEnd"/>
            <w:r w:rsidR="003E3CC9" w:rsidRPr="00737ABE">
              <w:rPr>
                <w:rFonts w:ascii="Times New Roman" w:eastAsia="Times New Roman" w:hAnsi="Times New Roman" w:cs="Times New Roman"/>
                <w:color w:val="0D0D0D" w:themeColor="text1" w:themeTint="F2"/>
                <w:sz w:val="24"/>
                <w:szCs w:val="24"/>
              </w:rPr>
              <w:t xml:space="preserve"> </w:t>
            </w:r>
            <w:proofErr w:type="spellStart"/>
            <w:r w:rsidR="003E3CC9" w:rsidRPr="00737ABE">
              <w:rPr>
                <w:rFonts w:ascii="Times New Roman" w:eastAsia="Times New Roman" w:hAnsi="Times New Roman" w:cs="Times New Roman"/>
                <w:color w:val="0D0D0D" w:themeColor="text1" w:themeTint="F2"/>
                <w:sz w:val="24"/>
                <w:szCs w:val="24"/>
              </w:rPr>
              <w:t>tại</w:t>
            </w:r>
            <w:proofErr w:type="spellEnd"/>
            <w:r w:rsidR="003E3CC9" w:rsidRPr="00737ABE">
              <w:rPr>
                <w:rFonts w:ascii="Times New Roman" w:eastAsia="Times New Roman" w:hAnsi="Times New Roman" w:cs="Times New Roman"/>
                <w:color w:val="0D0D0D" w:themeColor="text1" w:themeTint="F2"/>
                <w:sz w:val="24"/>
                <w:szCs w:val="24"/>
              </w:rPr>
              <w:t xml:space="preserve"> </w:t>
            </w:r>
            <w:proofErr w:type="spellStart"/>
            <w:r w:rsidR="003E3CC9" w:rsidRPr="00737ABE">
              <w:rPr>
                <w:rFonts w:ascii="Times New Roman" w:eastAsia="Times New Roman" w:hAnsi="Times New Roman" w:cs="Times New Roman"/>
                <w:color w:val="0D0D0D" w:themeColor="text1" w:themeTint="F2"/>
                <w:sz w:val="24"/>
                <w:szCs w:val="24"/>
              </w:rPr>
              <w:t>Nghị</w:t>
            </w:r>
            <w:proofErr w:type="spellEnd"/>
            <w:r w:rsidR="003E3CC9" w:rsidRPr="00737ABE">
              <w:rPr>
                <w:rFonts w:ascii="Times New Roman" w:eastAsia="Times New Roman" w:hAnsi="Times New Roman" w:cs="Times New Roman"/>
                <w:color w:val="0D0D0D" w:themeColor="text1" w:themeTint="F2"/>
                <w:sz w:val="24"/>
                <w:szCs w:val="24"/>
              </w:rPr>
              <w:t xml:space="preserve"> </w:t>
            </w:r>
            <w:proofErr w:type="spellStart"/>
            <w:r w:rsidR="003E3CC9" w:rsidRPr="00737ABE">
              <w:rPr>
                <w:rFonts w:ascii="Times New Roman" w:eastAsia="Times New Roman" w:hAnsi="Times New Roman" w:cs="Times New Roman"/>
                <w:color w:val="0D0D0D" w:themeColor="text1" w:themeTint="F2"/>
                <w:sz w:val="24"/>
                <w:szCs w:val="24"/>
              </w:rPr>
              <w:t>định</w:t>
            </w:r>
            <w:proofErr w:type="spellEnd"/>
            <w:r w:rsidR="003E3CC9" w:rsidRPr="00737ABE">
              <w:rPr>
                <w:rFonts w:ascii="Times New Roman" w:eastAsia="Times New Roman" w:hAnsi="Times New Roman" w:cs="Times New Roman"/>
                <w:color w:val="0D0D0D" w:themeColor="text1" w:themeTint="F2"/>
                <w:sz w:val="24"/>
                <w:szCs w:val="24"/>
              </w:rPr>
              <w:t xml:space="preserve"> </w:t>
            </w:r>
            <w:proofErr w:type="spellStart"/>
            <w:r w:rsidR="003E3CC9" w:rsidRPr="00737ABE">
              <w:rPr>
                <w:rFonts w:ascii="Times New Roman" w:eastAsia="Times New Roman" w:hAnsi="Times New Roman" w:cs="Times New Roman"/>
                <w:color w:val="0D0D0D" w:themeColor="text1" w:themeTint="F2"/>
                <w:sz w:val="24"/>
                <w:szCs w:val="24"/>
              </w:rPr>
              <w:t>số</w:t>
            </w:r>
            <w:proofErr w:type="spellEnd"/>
            <w:r w:rsidR="003E3CC9" w:rsidRPr="00737ABE">
              <w:rPr>
                <w:rFonts w:ascii="Times New Roman" w:eastAsia="Times New Roman" w:hAnsi="Times New Roman" w:cs="Times New Roman"/>
                <w:color w:val="0D0D0D" w:themeColor="text1" w:themeTint="F2"/>
                <w:sz w:val="24"/>
                <w:szCs w:val="24"/>
              </w:rPr>
              <w:t xml:space="preserve"> 25/2025/NĐ-CP </w:t>
            </w:r>
            <w:proofErr w:type="spellStart"/>
            <w:r w:rsidR="003E3CC9" w:rsidRPr="00737ABE">
              <w:rPr>
                <w:rFonts w:ascii="Times New Roman" w:eastAsia="Times New Roman" w:hAnsi="Times New Roman" w:cs="Times New Roman"/>
                <w:color w:val="0D0D0D" w:themeColor="text1" w:themeTint="F2"/>
                <w:sz w:val="24"/>
                <w:szCs w:val="24"/>
              </w:rPr>
              <w:t>ngày</w:t>
            </w:r>
            <w:proofErr w:type="spellEnd"/>
            <w:r w:rsidR="003E3CC9" w:rsidRPr="00737ABE">
              <w:rPr>
                <w:rFonts w:ascii="Times New Roman" w:eastAsia="Times New Roman" w:hAnsi="Times New Roman" w:cs="Times New Roman"/>
                <w:color w:val="0D0D0D" w:themeColor="text1" w:themeTint="F2"/>
                <w:sz w:val="24"/>
                <w:szCs w:val="24"/>
              </w:rPr>
              <w:t xml:space="preserve"> 21/02/2025 </w:t>
            </w:r>
            <w:proofErr w:type="spellStart"/>
            <w:r w:rsidRPr="00737ABE">
              <w:rPr>
                <w:rFonts w:ascii="Times New Roman" w:hAnsi="Times New Roman" w:cs="Times New Roman"/>
                <w:color w:val="0D0D0D" w:themeColor="text1" w:themeTint="F2"/>
                <w:sz w:val="24"/>
                <w:szCs w:val="24"/>
              </w:rPr>
              <w:t>của</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Chính</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phủ</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và</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trách</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nhiệm</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quản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lý</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nhà</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nước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của</w:t>
            </w:r>
            <w:proofErr w:type="spellEnd"/>
            <w:r w:rsidRPr="00737ABE">
              <w:rPr>
                <w:rFonts w:ascii="Times New Roman" w:hAnsi="Times New Roman" w:cs="Times New Roman"/>
                <w:color w:val="0D0D0D" w:themeColor="text1" w:themeTint="F2"/>
                <w:sz w:val="24"/>
                <w:szCs w:val="24"/>
              </w:rPr>
              <w:t xml:space="preserve"> </w:t>
            </w:r>
            <w:r w:rsidR="003E3CC9" w:rsidRPr="00737ABE">
              <w:rPr>
                <w:rFonts w:ascii="Times New Roman" w:hAnsi="Times New Roman" w:cs="Times New Roman"/>
                <w:color w:val="0D0D0D" w:themeColor="text1" w:themeTint="F2"/>
                <w:sz w:val="24"/>
                <w:szCs w:val="24"/>
              </w:rPr>
              <w:t xml:space="preserve">Lao </w:t>
            </w:r>
            <w:proofErr w:type="spellStart"/>
            <w:r w:rsidR="003E3CC9" w:rsidRPr="00737ABE">
              <w:rPr>
                <w:rFonts w:ascii="Times New Roman" w:hAnsi="Times New Roman" w:cs="Times New Roman"/>
                <w:color w:val="0D0D0D" w:themeColor="text1" w:themeTint="F2"/>
                <w:sz w:val="24"/>
                <w:szCs w:val="24"/>
              </w:rPr>
              <w:t>động</w:t>
            </w:r>
            <w:proofErr w:type="spellEnd"/>
            <w:r w:rsidR="003E3CC9" w:rsidRPr="00737ABE">
              <w:rPr>
                <w:rFonts w:ascii="Times New Roman" w:hAnsi="Times New Roman" w:cs="Times New Roman"/>
                <w:color w:val="0D0D0D" w:themeColor="text1" w:themeTint="F2"/>
                <w:sz w:val="24"/>
                <w:szCs w:val="24"/>
              </w:rPr>
              <w:t xml:space="preserve"> – Thương </w:t>
            </w:r>
            <w:proofErr w:type="spellStart"/>
            <w:r w:rsidR="003E3CC9" w:rsidRPr="00737ABE">
              <w:rPr>
                <w:rFonts w:ascii="Times New Roman" w:hAnsi="Times New Roman" w:cs="Times New Roman"/>
                <w:color w:val="0D0D0D" w:themeColor="text1" w:themeTint="F2"/>
                <w:sz w:val="24"/>
                <w:szCs w:val="24"/>
              </w:rPr>
              <w:t>binh</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và</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Xã</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hội</w:t>
            </w:r>
            <w:proofErr w:type="spellEnd"/>
            <w:r w:rsidR="003E3CC9"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quy</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định</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tại</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Điều</w:t>
            </w:r>
            <w:proofErr w:type="spellEnd"/>
            <w:r w:rsidRPr="00737ABE">
              <w:rPr>
                <w:rFonts w:ascii="Times New Roman" w:hAnsi="Times New Roman" w:cs="Times New Roman"/>
                <w:color w:val="0D0D0D" w:themeColor="text1" w:themeTint="F2"/>
                <w:sz w:val="24"/>
                <w:szCs w:val="24"/>
              </w:rPr>
              <w:t xml:space="preserve"> 2</w:t>
            </w:r>
            <w:r w:rsidR="003E3CC9" w:rsidRPr="00737ABE">
              <w:rPr>
                <w:rFonts w:ascii="Times New Roman" w:hAnsi="Times New Roman" w:cs="Times New Roman"/>
                <w:color w:val="0D0D0D" w:themeColor="text1" w:themeTint="F2"/>
                <w:sz w:val="24"/>
                <w:szCs w:val="24"/>
              </w:rPr>
              <w:t>0</w:t>
            </w:r>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Nghị</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định</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số</w:t>
            </w:r>
            <w:proofErr w:type="spellEnd"/>
            <w:r w:rsidRPr="00737ABE">
              <w:rPr>
                <w:rFonts w:ascii="Times New Roman" w:hAnsi="Times New Roman" w:cs="Times New Roman"/>
                <w:color w:val="0D0D0D" w:themeColor="text1" w:themeTint="F2"/>
                <w:sz w:val="24"/>
                <w:szCs w:val="24"/>
              </w:rPr>
              <w:t xml:space="preserve"> 24/2020/NĐ-CP, </w:t>
            </w:r>
            <w:proofErr w:type="spellStart"/>
            <w:r w:rsidRPr="00737ABE">
              <w:rPr>
                <w:rFonts w:ascii="Times New Roman" w:hAnsi="Times New Roman" w:cs="Times New Roman"/>
                <w:color w:val="0D0D0D" w:themeColor="text1" w:themeTint="F2"/>
                <w:sz w:val="24"/>
                <w:szCs w:val="24"/>
              </w:rPr>
              <w:t>có</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chỉnh</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sửa</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về</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mặt</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kỹ</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thuật</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để</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đảm</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bảo</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không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bỏ</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sót</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nhiệm</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vụ</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cụ</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thể</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như</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sau</w:t>
            </w:r>
            <w:proofErr w:type="spellEnd"/>
            <w:r w:rsidRPr="00737ABE">
              <w:rPr>
                <w:rFonts w:ascii="Times New Roman" w:hAnsi="Times New Roman" w:cs="Times New Roman"/>
                <w:color w:val="0D0D0D" w:themeColor="text1" w:themeTint="F2"/>
                <w:sz w:val="24"/>
                <w:szCs w:val="24"/>
              </w:rPr>
              <w:t xml:space="preserve">: </w:t>
            </w:r>
          </w:p>
          <w:p w14:paraId="22EEA292" w14:textId="77777777" w:rsidR="003E3CC9" w:rsidRPr="00737ABE" w:rsidRDefault="003E3CC9" w:rsidP="00172EEC">
            <w:pPr>
              <w:spacing w:before="60" w:after="60" w:line="240" w:lineRule="auto"/>
              <w:jc w:val="both"/>
              <w:rPr>
                <w:rFonts w:ascii="Times New Roman" w:eastAsia="Times New Roman" w:hAnsi="Times New Roman" w:cs="Times New Roman"/>
                <w:color w:val="0D0D0D" w:themeColor="text1" w:themeTint="F2"/>
                <w:sz w:val="24"/>
                <w:szCs w:val="24"/>
              </w:rPr>
            </w:pPr>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w:t>
            </w:r>
            <w:r w:rsidR="00172EEC" w:rsidRPr="00737ABE">
              <w:rPr>
                <w:rFonts w:ascii="Times New Roman" w:eastAsia="Times New Roman" w:hAnsi="Times New Roman" w:cs="Times New Roman"/>
                <w:color w:val="0D0D0D" w:themeColor="text1" w:themeTint="F2"/>
                <w:sz w:val="24"/>
                <w:szCs w:val="24"/>
              </w:rPr>
              <w:t>hỉnh</w:t>
            </w:r>
            <w:proofErr w:type="spellEnd"/>
            <w:r w:rsidR="00172EEC" w:rsidRPr="00737ABE">
              <w:rPr>
                <w:rFonts w:ascii="Times New Roman" w:eastAsia="Times New Roman" w:hAnsi="Times New Roman" w:cs="Times New Roman"/>
                <w:color w:val="0D0D0D" w:themeColor="text1" w:themeTint="F2"/>
                <w:sz w:val="24"/>
                <w:szCs w:val="24"/>
              </w:rPr>
              <w:t xml:space="preserve"> </w:t>
            </w:r>
            <w:proofErr w:type="spellStart"/>
            <w:r w:rsidR="00172EEC" w:rsidRPr="00737ABE">
              <w:rPr>
                <w:rFonts w:ascii="Times New Roman" w:eastAsia="Times New Roman" w:hAnsi="Times New Roman" w:cs="Times New Roman"/>
                <w:color w:val="0D0D0D" w:themeColor="text1" w:themeTint="F2"/>
                <w:sz w:val="24"/>
                <w:szCs w:val="24"/>
              </w:rPr>
              <w:t>sửa</w:t>
            </w:r>
            <w:proofErr w:type="spellEnd"/>
            <w:r w:rsidR="00172EEC" w:rsidRPr="00737ABE">
              <w:rPr>
                <w:rFonts w:ascii="Times New Roman" w:eastAsia="Times New Roman" w:hAnsi="Times New Roman" w:cs="Times New Roman"/>
                <w:color w:val="0D0D0D" w:themeColor="text1" w:themeTint="F2"/>
                <w:sz w:val="24"/>
                <w:szCs w:val="24"/>
              </w:rPr>
              <w:t xml:space="preserve"> </w:t>
            </w:r>
            <w:proofErr w:type="spellStart"/>
            <w:r w:rsidR="00172EEC" w:rsidRPr="00737ABE">
              <w:rPr>
                <w:rFonts w:ascii="Times New Roman" w:eastAsia="Times New Roman" w:hAnsi="Times New Roman" w:cs="Times New Roman"/>
                <w:color w:val="0D0D0D" w:themeColor="text1" w:themeTint="F2"/>
                <w:sz w:val="24"/>
                <w:szCs w:val="24"/>
              </w:rPr>
              <w:t>Điều</w:t>
            </w:r>
            <w:proofErr w:type="spellEnd"/>
            <w:r w:rsidR="00172EEC" w:rsidRPr="00737ABE">
              <w:rPr>
                <w:rFonts w:ascii="Times New Roman" w:eastAsia="Times New Roman" w:hAnsi="Times New Roman" w:cs="Times New Roman"/>
                <w:color w:val="0D0D0D" w:themeColor="text1" w:themeTint="F2"/>
                <w:sz w:val="24"/>
                <w:szCs w:val="24"/>
              </w:rPr>
              <w:t xml:space="preserve"> 20 </w:t>
            </w:r>
            <w:proofErr w:type="spellStart"/>
            <w:r w:rsidR="00172EEC" w:rsidRPr="00737ABE">
              <w:rPr>
                <w:rFonts w:ascii="Times New Roman" w:eastAsia="Times New Roman" w:hAnsi="Times New Roman" w:cs="Times New Roman"/>
                <w:color w:val="0D0D0D" w:themeColor="text1" w:themeTint="F2"/>
                <w:sz w:val="24"/>
                <w:szCs w:val="24"/>
              </w:rPr>
              <w:t>và</w:t>
            </w:r>
            <w:proofErr w:type="spellEnd"/>
            <w:r w:rsidR="00172EEC" w:rsidRPr="00737ABE">
              <w:rPr>
                <w:rFonts w:ascii="Times New Roman" w:eastAsia="Times New Roman" w:hAnsi="Times New Roman" w:cs="Times New Roman"/>
                <w:color w:val="0D0D0D" w:themeColor="text1" w:themeTint="F2"/>
                <w:sz w:val="24"/>
                <w:szCs w:val="24"/>
              </w:rPr>
              <w:t xml:space="preserve"> </w:t>
            </w:r>
            <w:proofErr w:type="spellStart"/>
            <w:r w:rsidR="00172EEC" w:rsidRPr="00737ABE">
              <w:rPr>
                <w:rFonts w:ascii="Times New Roman" w:eastAsia="Times New Roman" w:hAnsi="Times New Roman" w:cs="Times New Roman"/>
                <w:color w:val="0D0D0D" w:themeColor="text1" w:themeTint="F2"/>
                <w:sz w:val="24"/>
                <w:szCs w:val="24"/>
              </w:rPr>
              <w:t>sửa</w:t>
            </w:r>
            <w:proofErr w:type="spellEnd"/>
            <w:r w:rsidR="00172EEC" w:rsidRPr="00737ABE">
              <w:rPr>
                <w:rFonts w:ascii="Times New Roman" w:eastAsia="Times New Roman" w:hAnsi="Times New Roman" w:cs="Times New Roman"/>
                <w:color w:val="0D0D0D" w:themeColor="text1" w:themeTint="F2"/>
                <w:sz w:val="24"/>
                <w:szCs w:val="24"/>
              </w:rPr>
              <w:t xml:space="preserve"> </w:t>
            </w:r>
            <w:proofErr w:type="spellStart"/>
            <w:r w:rsidR="00172EEC" w:rsidRPr="00737ABE">
              <w:rPr>
                <w:rFonts w:ascii="Times New Roman" w:eastAsia="Times New Roman" w:hAnsi="Times New Roman" w:cs="Times New Roman"/>
                <w:color w:val="0D0D0D" w:themeColor="text1" w:themeTint="F2"/>
                <w:sz w:val="24"/>
                <w:szCs w:val="24"/>
              </w:rPr>
              <w:t>thành</w:t>
            </w:r>
            <w:proofErr w:type="spellEnd"/>
            <w:r w:rsidR="00172EEC" w:rsidRPr="00737ABE">
              <w:rPr>
                <w:rFonts w:ascii="Times New Roman" w:eastAsia="Times New Roman" w:hAnsi="Times New Roman" w:cs="Times New Roman"/>
                <w:color w:val="0D0D0D" w:themeColor="text1" w:themeTint="F2"/>
                <w:sz w:val="24"/>
                <w:szCs w:val="24"/>
              </w:rPr>
              <w:t xml:space="preserve"> </w:t>
            </w:r>
            <w:proofErr w:type="spellStart"/>
            <w:r w:rsidR="00172EEC" w:rsidRPr="00737ABE">
              <w:rPr>
                <w:rFonts w:ascii="Times New Roman" w:eastAsia="Times New Roman" w:hAnsi="Times New Roman" w:cs="Times New Roman"/>
                <w:color w:val="0D0D0D" w:themeColor="text1" w:themeTint="F2"/>
                <w:sz w:val="24"/>
                <w:szCs w:val="24"/>
              </w:rPr>
              <w:t>trách</w:t>
            </w:r>
            <w:proofErr w:type="spellEnd"/>
            <w:r w:rsidR="00172EEC" w:rsidRPr="00737ABE">
              <w:rPr>
                <w:rFonts w:ascii="Times New Roman" w:eastAsia="Times New Roman" w:hAnsi="Times New Roman" w:cs="Times New Roman"/>
                <w:color w:val="0D0D0D" w:themeColor="text1" w:themeTint="F2"/>
                <w:sz w:val="24"/>
                <w:szCs w:val="24"/>
              </w:rPr>
              <w:t xml:space="preserve"> </w:t>
            </w:r>
            <w:proofErr w:type="spellStart"/>
            <w:r w:rsidR="00172EEC" w:rsidRPr="00737ABE">
              <w:rPr>
                <w:rFonts w:ascii="Times New Roman" w:eastAsia="Times New Roman" w:hAnsi="Times New Roman" w:cs="Times New Roman"/>
                <w:color w:val="0D0D0D" w:themeColor="text1" w:themeTint="F2"/>
                <w:sz w:val="24"/>
                <w:szCs w:val="24"/>
              </w:rPr>
              <w:t>nhiệm</w:t>
            </w:r>
            <w:proofErr w:type="spellEnd"/>
            <w:r w:rsidR="00172EEC" w:rsidRPr="00737ABE">
              <w:rPr>
                <w:rFonts w:ascii="Times New Roman" w:eastAsia="Times New Roman" w:hAnsi="Times New Roman" w:cs="Times New Roman"/>
                <w:color w:val="0D0D0D" w:themeColor="text1" w:themeTint="F2"/>
                <w:sz w:val="24"/>
                <w:szCs w:val="24"/>
              </w:rPr>
              <w:t xml:space="preserve"> </w:t>
            </w:r>
            <w:proofErr w:type="spellStart"/>
            <w:r w:rsidR="00172EEC" w:rsidRPr="00737ABE">
              <w:rPr>
                <w:rFonts w:ascii="Times New Roman" w:eastAsia="Times New Roman" w:hAnsi="Times New Roman" w:cs="Times New Roman"/>
                <w:color w:val="0D0D0D" w:themeColor="text1" w:themeTint="F2"/>
                <w:sz w:val="24"/>
                <w:szCs w:val="24"/>
              </w:rPr>
              <w:t>quản</w:t>
            </w:r>
            <w:proofErr w:type="spellEnd"/>
            <w:r w:rsidR="00172EEC" w:rsidRPr="00737ABE">
              <w:rPr>
                <w:rFonts w:ascii="Times New Roman" w:eastAsia="Times New Roman" w:hAnsi="Times New Roman" w:cs="Times New Roman"/>
                <w:color w:val="0D0D0D" w:themeColor="text1" w:themeTint="F2"/>
                <w:sz w:val="24"/>
                <w:szCs w:val="24"/>
              </w:rPr>
              <w:t xml:space="preserve"> </w:t>
            </w:r>
            <w:proofErr w:type="spellStart"/>
            <w:r w:rsidR="00172EEC" w:rsidRPr="00737ABE">
              <w:rPr>
                <w:rFonts w:ascii="Times New Roman" w:eastAsia="Times New Roman" w:hAnsi="Times New Roman" w:cs="Times New Roman"/>
                <w:color w:val="0D0D0D" w:themeColor="text1" w:themeTint="F2"/>
                <w:sz w:val="24"/>
                <w:szCs w:val="24"/>
              </w:rPr>
              <w:t>lý</w:t>
            </w:r>
            <w:proofErr w:type="spellEnd"/>
            <w:r w:rsidR="00172EEC" w:rsidRPr="00737ABE">
              <w:rPr>
                <w:rFonts w:ascii="Times New Roman" w:eastAsia="Times New Roman" w:hAnsi="Times New Roman" w:cs="Times New Roman"/>
                <w:color w:val="0D0D0D" w:themeColor="text1" w:themeTint="F2"/>
                <w:sz w:val="24"/>
                <w:szCs w:val="24"/>
              </w:rPr>
              <w:t xml:space="preserve"> </w:t>
            </w:r>
            <w:proofErr w:type="spellStart"/>
            <w:r w:rsidR="00172EEC" w:rsidRPr="00737ABE">
              <w:rPr>
                <w:rFonts w:ascii="Times New Roman" w:eastAsia="Times New Roman" w:hAnsi="Times New Roman" w:cs="Times New Roman"/>
                <w:color w:val="0D0D0D" w:themeColor="text1" w:themeTint="F2"/>
                <w:sz w:val="24"/>
                <w:szCs w:val="24"/>
              </w:rPr>
              <w:t>nhà</w:t>
            </w:r>
            <w:proofErr w:type="spellEnd"/>
            <w:r w:rsidR="00172EEC" w:rsidRPr="00737ABE">
              <w:rPr>
                <w:rFonts w:ascii="Times New Roman" w:eastAsia="Times New Roman" w:hAnsi="Times New Roman" w:cs="Times New Roman"/>
                <w:color w:val="0D0D0D" w:themeColor="text1" w:themeTint="F2"/>
                <w:sz w:val="24"/>
                <w:szCs w:val="24"/>
              </w:rPr>
              <w:t xml:space="preserve"> </w:t>
            </w:r>
            <w:proofErr w:type="spellStart"/>
            <w:r w:rsidR="00172EEC" w:rsidRPr="00737ABE">
              <w:rPr>
                <w:rFonts w:ascii="Times New Roman" w:eastAsia="Times New Roman" w:hAnsi="Times New Roman" w:cs="Times New Roman"/>
                <w:color w:val="0D0D0D" w:themeColor="text1" w:themeTint="F2"/>
                <w:sz w:val="24"/>
                <w:szCs w:val="24"/>
              </w:rPr>
              <w:t>nước</w:t>
            </w:r>
            <w:proofErr w:type="spellEnd"/>
            <w:r w:rsidR="00172EEC" w:rsidRPr="00737ABE">
              <w:rPr>
                <w:rFonts w:ascii="Times New Roman" w:eastAsia="Times New Roman" w:hAnsi="Times New Roman" w:cs="Times New Roman"/>
                <w:color w:val="0D0D0D" w:themeColor="text1" w:themeTint="F2"/>
                <w:sz w:val="24"/>
                <w:szCs w:val="24"/>
              </w:rPr>
              <w:t xml:space="preserve"> </w:t>
            </w:r>
            <w:proofErr w:type="spellStart"/>
            <w:r w:rsidR="00172EEC" w:rsidRPr="00737ABE">
              <w:rPr>
                <w:rFonts w:ascii="Times New Roman" w:eastAsia="Times New Roman" w:hAnsi="Times New Roman" w:cs="Times New Roman"/>
                <w:color w:val="0D0D0D" w:themeColor="text1" w:themeTint="F2"/>
                <w:sz w:val="24"/>
                <w:szCs w:val="24"/>
              </w:rPr>
              <w:t>của</w:t>
            </w:r>
            <w:proofErr w:type="spellEnd"/>
            <w:r w:rsidR="00172EEC" w:rsidRPr="00737ABE">
              <w:rPr>
                <w:rFonts w:ascii="Times New Roman" w:eastAsia="Times New Roman" w:hAnsi="Times New Roman" w:cs="Times New Roman"/>
                <w:color w:val="0D0D0D" w:themeColor="text1" w:themeTint="F2"/>
                <w:sz w:val="24"/>
                <w:szCs w:val="24"/>
              </w:rPr>
              <w:t xml:space="preserve"> </w:t>
            </w:r>
            <w:proofErr w:type="spellStart"/>
            <w:r w:rsidR="00172EEC" w:rsidRPr="00737ABE">
              <w:rPr>
                <w:rFonts w:ascii="Times New Roman" w:eastAsia="Times New Roman" w:hAnsi="Times New Roman" w:cs="Times New Roman"/>
                <w:color w:val="0D0D0D" w:themeColor="text1" w:themeTint="F2"/>
                <w:sz w:val="24"/>
                <w:szCs w:val="24"/>
              </w:rPr>
              <w:t>Bộ</w:t>
            </w:r>
            <w:proofErr w:type="spellEnd"/>
            <w:r w:rsidR="00172EEC" w:rsidRPr="00737ABE">
              <w:rPr>
                <w:rFonts w:ascii="Times New Roman" w:eastAsia="Times New Roman" w:hAnsi="Times New Roman" w:cs="Times New Roman"/>
                <w:color w:val="0D0D0D" w:themeColor="text1" w:themeTint="F2"/>
                <w:sz w:val="24"/>
                <w:szCs w:val="24"/>
              </w:rPr>
              <w:t xml:space="preserve"> </w:t>
            </w:r>
            <w:proofErr w:type="spellStart"/>
            <w:r w:rsidR="00172EEC" w:rsidRPr="00737ABE">
              <w:rPr>
                <w:rFonts w:ascii="Times New Roman" w:eastAsia="Times New Roman" w:hAnsi="Times New Roman" w:cs="Times New Roman"/>
                <w:color w:val="0D0D0D" w:themeColor="text1" w:themeTint="F2"/>
                <w:sz w:val="24"/>
                <w:szCs w:val="24"/>
              </w:rPr>
              <w:t>Nội</w:t>
            </w:r>
            <w:proofErr w:type="spellEnd"/>
            <w:r w:rsidR="00172EEC" w:rsidRPr="00737ABE">
              <w:rPr>
                <w:rFonts w:ascii="Times New Roman" w:eastAsia="Times New Roman" w:hAnsi="Times New Roman" w:cs="Times New Roman"/>
                <w:color w:val="0D0D0D" w:themeColor="text1" w:themeTint="F2"/>
                <w:sz w:val="24"/>
                <w:szCs w:val="24"/>
              </w:rPr>
              <w:t xml:space="preserve"> </w:t>
            </w:r>
            <w:proofErr w:type="spellStart"/>
            <w:r w:rsidR="00172EEC" w:rsidRPr="00737ABE">
              <w:rPr>
                <w:rFonts w:ascii="Times New Roman" w:eastAsia="Times New Roman" w:hAnsi="Times New Roman" w:cs="Times New Roman"/>
                <w:color w:val="0D0D0D" w:themeColor="text1" w:themeTint="F2"/>
                <w:sz w:val="24"/>
                <w:szCs w:val="24"/>
              </w:rPr>
              <w:t>vụ</w:t>
            </w:r>
            <w:proofErr w:type="spellEnd"/>
            <w:r w:rsidR="00172EEC" w:rsidRPr="00737ABE">
              <w:rPr>
                <w:rFonts w:ascii="Times New Roman" w:eastAsia="Times New Roman" w:hAnsi="Times New Roman" w:cs="Times New Roman"/>
                <w:color w:val="0D0D0D" w:themeColor="text1" w:themeTint="F2"/>
                <w:sz w:val="24"/>
                <w:szCs w:val="24"/>
              </w:rPr>
              <w:t xml:space="preserve"> </w:t>
            </w:r>
          </w:p>
          <w:p w14:paraId="61846070" w14:textId="4C9D329D" w:rsidR="00112106" w:rsidRPr="00737ABE" w:rsidRDefault="003E3CC9" w:rsidP="003E3CC9">
            <w:pPr>
              <w:spacing w:before="60" w:after="60" w:line="240" w:lineRule="auto"/>
              <w:jc w:val="both"/>
              <w:rPr>
                <w:rFonts w:ascii="Times New Roman" w:eastAsia="Times New Roman" w:hAnsi="Times New Roman" w:cs="Times New Roman"/>
                <w:color w:val="0D0D0D" w:themeColor="text1" w:themeTint="F2"/>
                <w:sz w:val="24"/>
                <w:szCs w:val="24"/>
              </w:rPr>
            </w:pPr>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Bổ</w:t>
            </w:r>
            <w:proofErr w:type="spellEnd"/>
            <w:r w:rsidRPr="00737ABE">
              <w:rPr>
                <w:rFonts w:ascii="Times New Roman" w:eastAsia="Times New Roman" w:hAnsi="Times New Roman" w:cs="Times New Roman"/>
                <w:color w:val="0D0D0D" w:themeColor="text1" w:themeTint="F2"/>
                <w:sz w:val="24"/>
                <w:szCs w:val="24"/>
              </w:rPr>
              <w:t xml:space="preserve"> sung </w:t>
            </w:r>
            <w:proofErr w:type="spellStart"/>
            <w:r w:rsidR="00172EEC" w:rsidRPr="00737ABE">
              <w:rPr>
                <w:rFonts w:ascii="Times New Roman" w:eastAsia="Times New Roman" w:hAnsi="Times New Roman" w:cs="Times New Roman"/>
                <w:color w:val="0D0D0D" w:themeColor="text1" w:themeTint="F2"/>
                <w:sz w:val="24"/>
                <w:szCs w:val="24"/>
              </w:rPr>
              <w:t>các</w:t>
            </w:r>
            <w:proofErr w:type="spellEnd"/>
            <w:r w:rsidR="00172EEC" w:rsidRPr="00737ABE">
              <w:rPr>
                <w:rFonts w:ascii="Times New Roman" w:eastAsia="Times New Roman" w:hAnsi="Times New Roman" w:cs="Times New Roman"/>
                <w:color w:val="0D0D0D" w:themeColor="text1" w:themeTint="F2"/>
                <w:sz w:val="24"/>
                <w:szCs w:val="24"/>
              </w:rPr>
              <w:t xml:space="preserve"> </w:t>
            </w:r>
            <w:proofErr w:type="spellStart"/>
            <w:r w:rsidR="00172EEC" w:rsidRPr="00737ABE">
              <w:rPr>
                <w:rFonts w:ascii="Times New Roman" w:eastAsia="Times New Roman" w:hAnsi="Times New Roman" w:cs="Times New Roman"/>
                <w:color w:val="0D0D0D" w:themeColor="text1" w:themeTint="F2"/>
                <w:sz w:val="24"/>
                <w:szCs w:val="24"/>
              </w:rPr>
              <w:t>nội</w:t>
            </w:r>
            <w:proofErr w:type="spellEnd"/>
            <w:r w:rsidR="00172EEC" w:rsidRPr="00737ABE">
              <w:rPr>
                <w:rFonts w:ascii="Times New Roman" w:eastAsia="Times New Roman" w:hAnsi="Times New Roman" w:cs="Times New Roman"/>
                <w:color w:val="0D0D0D" w:themeColor="text1" w:themeTint="F2"/>
                <w:sz w:val="24"/>
                <w:szCs w:val="24"/>
              </w:rPr>
              <w:t xml:space="preserve"> dung </w:t>
            </w:r>
            <w:proofErr w:type="spellStart"/>
            <w:r w:rsidR="00172EEC" w:rsidRPr="00737ABE">
              <w:rPr>
                <w:rFonts w:ascii="Times New Roman" w:eastAsia="Times New Roman" w:hAnsi="Times New Roman" w:cs="Times New Roman"/>
                <w:color w:val="0D0D0D" w:themeColor="text1" w:themeTint="F2"/>
                <w:sz w:val="24"/>
                <w:szCs w:val="24"/>
              </w:rPr>
              <w:t>về</w:t>
            </w:r>
            <w:proofErr w:type="spellEnd"/>
            <w:r w:rsidR="00172EEC" w:rsidRPr="00737ABE">
              <w:rPr>
                <w:rFonts w:ascii="Times New Roman" w:eastAsia="Times New Roman" w:hAnsi="Times New Roman" w:cs="Times New Roman"/>
                <w:color w:val="0D0D0D" w:themeColor="text1" w:themeTint="F2"/>
                <w:sz w:val="24"/>
                <w:szCs w:val="24"/>
              </w:rPr>
              <w:t xml:space="preserve"> </w:t>
            </w:r>
            <w:r w:rsidR="0037760C" w:rsidRPr="00737ABE">
              <w:rPr>
                <w:rFonts w:ascii="Times New Roman" w:eastAsia="Times New Roman" w:hAnsi="Times New Roman" w:cs="Times New Roman"/>
                <w:color w:val="0D0D0D" w:themeColor="text1" w:themeTint="F2"/>
                <w:sz w:val="24"/>
                <w:szCs w:val="24"/>
              </w:rPr>
              <w:t>“</w:t>
            </w:r>
            <w:proofErr w:type="spellStart"/>
            <w:r w:rsidR="0037760C" w:rsidRPr="00737ABE">
              <w:rPr>
                <w:rFonts w:ascii="Times New Roman" w:eastAsia="Times New Roman" w:hAnsi="Times New Roman" w:cs="Times New Roman"/>
                <w:color w:val="0D0D0D" w:themeColor="text1" w:themeTint="F2"/>
                <w:sz w:val="24"/>
                <w:szCs w:val="24"/>
              </w:rPr>
              <w:t>P</w:t>
            </w:r>
            <w:r w:rsidR="008D695E" w:rsidRPr="00737ABE">
              <w:rPr>
                <w:rFonts w:ascii="Times New Roman" w:eastAsia="Times New Roman" w:hAnsi="Times New Roman" w:cs="Times New Roman"/>
                <w:color w:val="0D0D0D" w:themeColor="text1" w:themeTint="F2"/>
                <w:sz w:val="24"/>
                <w:szCs w:val="24"/>
              </w:rPr>
              <w:t>hối</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hợp</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các</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đơn</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vị</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tổ</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chức</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và</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tổ</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chức</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thực</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hiện</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việc</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phòng</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chống</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tác</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hại</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của</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rượu</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bia</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đối</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với</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cán</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bộ</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công</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c</w:t>
            </w:r>
            <w:r w:rsidR="00112106" w:rsidRPr="00737ABE">
              <w:rPr>
                <w:rFonts w:ascii="Times New Roman" w:eastAsia="Times New Roman" w:hAnsi="Times New Roman" w:cs="Times New Roman"/>
                <w:color w:val="0D0D0D" w:themeColor="text1" w:themeTint="F2"/>
                <w:sz w:val="24"/>
                <w:szCs w:val="24"/>
              </w:rPr>
              <w:t>hức</w:t>
            </w:r>
            <w:proofErr w:type="spellEnd"/>
            <w:r w:rsidR="00112106" w:rsidRPr="00737ABE">
              <w:rPr>
                <w:rFonts w:ascii="Times New Roman" w:eastAsia="Times New Roman" w:hAnsi="Times New Roman" w:cs="Times New Roman"/>
                <w:color w:val="0D0D0D" w:themeColor="text1" w:themeTint="F2"/>
                <w:sz w:val="24"/>
                <w:szCs w:val="24"/>
              </w:rPr>
              <w:t xml:space="preserve">, </w:t>
            </w:r>
            <w:proofErr w:type="spellStart"/>
            <w:r w:rsidR="00112106" w:rsidRPr="00737ABE">
              <w:rPr>
                <w:rFonts w:ascii="Times New Roman" w:eastAsia="Times New Roman" w:hAnsi="Times New Roman" w:cs="Times New Roman"/>
                <w:color w:val="0D0D0D" w:themeColor="text1" w:themeTint="F2"/>
                <w:sz w:val="24"/>
                <w:szCs w:val="24"/>
              </w:rPr>
              <w:t>viên</w:t>
            </w:r>
            <w:proofErr w:type="spellEnd"/>
            <w:r w:rsidR="00112106" w:rsidRPr="00737ABE">
              <w:rPr>
                <w:rFonts w:ascii="Times New Roman" w:eastAsia="Times New Roman" w:hAnsi="Times New Roman" w:cs="Times New Roman"/>
                <w:color w:val="0D0D0D" w:themeColor="text1" w:themeTint="F2"/>
                <w:sz w:val="24"/>
                <w:szCs w:val="24"/>
              </w:rPr>
              <w:t xml:space="preserve"> </w:t>
            </w:r>
            <w:proofErr w:type="spellStart"/>
            <w:r w:rsidR="00112106" w:rsidRPr="00737ABE">
              <w:rPr>
                <w:rFonts w:ascii="Times New Roman" w:eastAsia="Times New Roman" w:hAnsi="Times New Roman" w:cs="Times New Roman"/>
                <w:color w:val="0D0D0D" w:themeColor="text1" w:themeTint="F2"/>
                <w:sz w:val="24"/>
                <w:szCs w:val="24"/>
              </w:rPr>
              <w:t>chức</w:t>
            </w:r>
            <w:proofErr w:type="spellEnd"/>
            <w:r w:rsidR="00112106" w:rsidRPr="00737ABE">
              <w:rPr>
                <w:rFonts w:ascii="Times New Roman" w:eastAsia="Times New Roman" w:hAnsi="Times New Roman" w:cs="Times New Roman"/>
                <w:color w:val="0D0D0D" w:themeColor="text1" w:themeTint="F2"/>
                <w:sz w:val="24"/>
                <w:szCs w:val="24"/>
              </w:rPr>
              <w:t xml:space="preserve"> </w:t>
            </w:r>
            <w:proofErr w:type="spellStart"/>
            <w:r w:rsidR="00112106" w:rsidRPr="00737ABE">
              <w:rPr>
                <w:rFonts w:ascii="Times New Roman" w:eastAsia="Times New Roman" w:hAnsi="Times New Roman" w:cs="Times New Roman"/>
                <w:color w:val="0D0D0D" w:themeColor="text1" w:themeTint="F2"/>
                <w:sz w:val="24"/>
                <w:szCs w:val="24"/>
              </w:rPr>
              <w:t>người</w:t>
            </w:r>
            <w:proofErr w:type="spellEnd"/>
            <w:r w:rsidR="00112106" w:rsidRPr="00737ABE">
              <w:rPr>
                <w:rFonts w:ascii="Times New Roman" w:eastAsia="Times New Roman" w:hAnsi="Times New Roman" w:cs="Times New Roman"/>
                <w:color w:val="0D0D0D" w:themeColor="text1" w:themeTint="F2"/>
                <w:sz w:val="24"/>
                <w:szCs w:val="24"/>
              </w:rPr>
              <w:t xml:space="preserve"> </w:t>
            </w:r>
            <w:proofErr w:type="spellStart"/>
            <w:r w:rsidR="00112106" w:rsidRPr="00737ABE">
              <w:rPr>
                <w:rFonts w:ascii="Times New Roman" w:eastAsia="Times New Roman" w:hAnsi="Times New Roman" w:cs="Times New Roman"/>
                <w:color w:val="0D0D0D" w:themeColor="text1" w:themeTint="F2"/>
                <w:sz w:val="24"/>
                <w:szCs w:val="24"/>
              </w:rPr>
              <w:t>lao</w:t>
            </w:r>
            <w:proofErr w:type="spellEnd"/>
            <w:r w:rsidR="00112106" w:rsidRPr="00737ABE">
              <w:rPr>
                <w:rFonts w:ascii="Times New Roman" w:eastAsia="Times New Roman" w:hAnsi="Times New Roman" w:cs="Times New Roman"/>
                <w:color w:val="0D0D0D" w:themeColor="text1" w:themeTint="F2"/>
                <w:sz w:val="24"/>
                <w:szCs w:val="24"/>
              </w:rPr>
              <w:t xml:space="preserve"> </w:t>
            </w:r>
            <w:proofErr w:type="spellStart"/>
            <w:r w:rsidR="00112106" w:rsidRPr="00737ABE">
              <w:rPr>
                <w:rFonts w:ascii="Times New Roman" w:eastAsia="Times New Roman" w:hAnsi="Times New Roman" w:cs="Times New Roman"/>
                <w:color w:val="0D0D0D" w:themeColor="text1" w:themeTint="F2"/>
                <w:sz w:val="24"/>
                <w:szCs w:val="24"/>
              </w:rPr>
              <w:t>động</w:t>
            </w:r>
            <w:proofErr w:type="spellEnd"/>
            <w:r w:rsidR="0037760C" w:rsidRPr="00737ABE">
              <w:rPr>
                <w:rFonts w:ascii="Times New Roman" w:eastAsia="Times New Roman" w:hAnsi="Times New Roman" w:cs="Times New Roman"/>
                <w:color w:val="0D0D0D" w:themeColor="text1" w:themeTint="F2"/>
                <w:sz w:val="24"/>
                <w:szCs w:val="24"/>
              </w:rPr>
              <w:t>.”</w:t>
            </w:r>
          </w:p>
          <w:p w14:paraId="3A09B48C" w14:textId="38A9B6F1" w:rsidR="00284E79" w:rsidRPr="00737ABE" w:rsidRDefault="00112106" w:rsidP="003E3CC9">
            <w:pPr>
              <w:spacing w:before="60" w:after="60" w:line="240" w:lineRule="auto"/>
              <w:jc w:val="both"/>
              <w:rPr>
                <w:rFonts w:ascii="Times New Roman" w:eastAsia="Times New Roman" w:hAnsi="Times New Roman" w:cs="Times New Roman"/>
                <w:color w:val="0D0D0D" w:themeColor="text1" w:themeTint="F2"/>
                <w:sz w:val="24"/>
                <w:szCs w:val="24"/>
              </w:rPr>
            </w:pPr>
            <w:r w:rsidRPr="00737ABE">
              <w:rPr>
                <w:rFonts w:ascii="Times New Roman" w:eastAsia="Times New Roman" w:hAnsi="Times New Roman" w:cs="Times New Roman"/>
                <w:color w:val="0D0D0D" w:themeColor="text1" w:themeTint="F2"/>
                <w:sz w:val="24"/>
                <w:szCs w:val="24"/>
              </w:rPr>
              <w:t>-</w:t>
            </w:r>
            <w:r w:rsidR="008D695E" w:rsidRPr="00737ABE">
              <w:rPr>
                <w:rFonts w:ascii="Times New Roman" w:eastAsia="Times New Roman" w:hAnsi="Times New Roman" w:cs="Times New Roman"/>
                <w:color w:val="0D0D0D" w:themeColor="text1" w:themeTint="F2"/>
                <w:sz w:val="24"/>
                <w:szCs w:val="24"/>
              </w:rPr>
              <w:t xml:space="preserve"> </w:t>
            </w:r>
            <w:r w:rsidRPr="00737ABE">
              <w:rPr>
                <w:rFonts w:ascii="Times New Roman" w:hAnsi="Times New Roman" w:cs="Times New Roman"/>
                <w:color w:val="0D0D0D" w:themeColor="text1" w:themeTint="F2"/>
                <w:sz w:val="24"/>
                <w:szCs w:val="24"/>
              </w:rPr>
              <w:t xml:space="preserve"> </w:t>
            </w:r>
            <w:proofErr w:type="spellStart"/>
            <w:r w:rsidR="0037760C" w:rsidRPr="00737ABE">
              <w:rPr>
                <w:rFonts w:ascii="Times New Roman" w:hAnsi="Times New Roman" w:cs="Times New Roman"/>
                <w:color w:val="0D0D0D" w:themeColor="text1" w:themeTint="F2"/>
                <w:sz w:val="24"/>
                <w:szCs w:val="24"/>
              </w:rPr>
              <w:t>Bổ</w:t>
            </w:r>
            <w:proofErr w:type="spellEnd"/>
            <w:r w:rsidR="0037760C" w:rsidRPr="00737ABE">
              <w:rPr>
                <w:rFonts w:ascii="Times New Roman" w:hAnsi="Times New Roman" w:cs="Times New Roman"/>
                <w:color w:val="0D0D0D" w:themeColor="text1" w:themeTint="F2"/>
                <w:sz w:val="24"/>
                <w:szCs w:val="24"/>
              </w:rPr>
              <w:t xml:space="preserve"> sung </w:t>
            </w:r>
            <w:proofErr w:type="spellStart"/>
            <w:r w:rsidR="0037760C" w:rsidRPr="00737ABE">
              <w:rPr>
                <w:rFonts w:ascii="Times New Roman" w:hAnsi="Times New Roman" w:cs="Times New Roman"/>
                <w:color w:val="0D0D0D" w:themeColor="text1" w:themeTint="F2"/>
                <w:sz w:val="24"/>
                <w:szCs w:val="24"/>
              </w:rPr>
              <w:t>nội</w:t>
            </w:r>
            <w:proofErr w:type="spellEnd"/>
            <w:r w:rsidR="0037760C" w:rsidRPr="00737ABE">
              <w:rPr>
                <w:rFonts w:ascii="Times New Roman" w:hAnsi="Times New Roman" w:cs="Times New Roman"/>
                <w:color w:val="0D0D0D" w:themeColor="text1" w:themeTint="F2"/>
                <w:sz w:val="24"/>
                <w:szCs w:val="24"/>
              </w:rPr>
              <w:t xml:space="preserve"> dung “</w:t>
            </w:r>
            <w:proofErr w:type="spellStart"/>
            <w:r w:rsidRPr="00737ABE">
              <w:rPr>
                <w:rFonts w:ascii="Times New Roman" w:eastAsia="Times New Roman" w:hAnsi="Times New Roman" w:cs="Times New Roman"/>
                <w:color w:val="0D0D0D" w:themeColor="text1" w:themeTint="F2"/>
                <w:sz w:val="24"/>
                <w:szCs w:val="24"/>
              </w:rPr>
              <w:t>Tổ</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chức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việc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thông</w:t>
            </w:r>
            <w:proofErr w:type="spellEnd"/>
            <w:r w:rsidRPr="00737ABE">
              <w:rPr>
                <w:rFonts w:ascii="Times New Roman" w:eastAsia="Times New Roman" w:hAnsi="Times New Roman" w:cs="Times New Roman"/>
                <w:color w:val="0D0D0D" w:themeColor="text1" w:themeTint="F2"/>
                <w:sz w:val="24"/>
                <w:szCs w:val="24"/>
              </w:rPr>
              <w:t xml:space="preserve"> tin, </w:t>
            </w:r>
            <w:proofErr w:type="spellStart"/>
            <w:r w:rsidRPr="00737ABE">
              <w:rPr>
                <w:rFonts w:ascii="Times New Roman" w:eastAsia="Times New Roman" w:hAnsi="Times New Roman" w:cs="Times New Roman"/>
                <w:color w:val="0D0D0D" w:themeColor="text1" w:themeTint="F2"/>
                <w:sz w:val="24"/>
                <w:szCs w:val="24"/>
              </w:rPr>
              <w:t>giáo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dục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truyền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người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lao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động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về</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hại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của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không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uống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ngay</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trước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trong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giờ</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làm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việc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học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tập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nghỉ</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giữa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giờ</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làm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việc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không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vận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hành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máy</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móc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sau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khi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uống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0037760C" w:rsidRPr="00737ABE">
              <w:rPr>
                <w:rFonts w:ascii="Times New Roman" w:eastAsia="Times New Roman" w:hAnsi="Times New Roman" w:cs="Times New Roman"/>
                <w:color w:val="0D0D0D" w:themeColor="text1" w:themeTint="F2"/>
                <w:sz w:val="24"/>
                <w:szCs w:val="24"/>
              </w:rPr>
              <w:t>.”</w:t>
            </w:r>
          </w:p>
        </w:tc>
      </w:tr>
      <w:tr w:rsidR="00737ABE" w:rsidRPr="00737ABE" w14:paraId="4FCFCBAA" w14:textId="77777777" w:rsidTr="00AD5569">
        <w:trPr>
          <w:trHeight w:val="18"/>
        </w:trPr>
        <w:tc>
          <w:tcPr>
            <w:tcW w:w="5382" w:type="dxa"/>
          </w:tcPr>
          <w:p w14:paraId="60A1FDCB" w14:textId="77777777" w:rsidR="00897F39" w:rsidRPr="00737ABE" w:rsidRDefault="00897F39" w:rsidP="00F261E7">
            <w:pPr>
              <w:shd w:val="clear" w:color="auto" w:fill="FFFFFF" w:themeFill="background1"/>
              <w:spacing w:before="60" w:after="60" w:line="240" w:lineRule="auto"/>
              <w:jc w:val="both"/>
              <w:rPr>
                <w:rFonts w:ascii="Times New Roman" w:hAnsi="Times New Roman" w:cs="Times New Roman"/>
                <w:b/>
                <w:bCs/>
                <w:color w:val="0D0D0D" w:themeColor="text1" w:themeTint="F2"/>
                <w:sz w:val="24"/>
                <w:szCs w:val="24"/>
                <w:shd w:val="clear" w:color="auto" w:fill="FFFFFF"/>
              </w:rPr>
            </w:pPr>
            <w:bookmarkStart w:id="6" w:name="dieu_21"/>
            <w:proofErr w:type="spellStart"/>
            <w:r w:rsidRPr="00737ABE">
              <w:rPr>
                <w:rFonts w:ascii="Times New Roman" w:hAnsi="Times New Roman" w:cs="Times New Roman"/>
                <w:b/>
                <w:bCs/>
                <w:color w:val="0D0D0D" w:themeColor="text1" w:themeTint="F2"/>
                <w:sz w:val="24"/>
                <w:szCs w:val="24"/>
                <w:shd w:val="clear" w:color="auto" w:fill="FFFFFF"/>
              </w:rPr>
              <w:t>Điều</w:t>
            </w:r>
            <w:proofErr w:type="spellEnd"/>
            <w:r w:rsidRPr="00737ABE">
              <w:rPr>
                <w:rFonts w:ascii="Times New Roman" w:hAnsi="Times New Roman" w:cs="Times New Roman"/>
                <w:b/>
                <w:bCs/>
                <w:color w:val="0D0D0D" w:themeColor="text1" w:themeTint="F2"/>
                <w:sz w:val="24"/>
                <w:szCs w:val="24"/>
                <w:shd w:val="clear" w:color="auto" w:fill="FFFFFF"/>
              </w:rPr>
              <w:t xml:space="preserve"> 21. </w:t>
            </w:r>
            <w:proofErr w:type="spellStart"/>
            <w:r w:rsidRPr="00737ABE">
              <w:rPr>
                <w:rFonts w:ascii="Times New Roman" w:hAnsi="Times New Roman" w:cs="Times New Roman"/>
                <w:b/>
                <w:bCs/>
                <w:color w:val="0D0D0D" w:themeColor="text1" w:themeTint="F2"/>
                <w:sz w:val="24"/>
                <w:szCs w:val="24"/>
                <w:shd w:val="clear" w:color="auto" w:fill="FFFFFF"/>
              </w:rPr>
              <w:t>Trách</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nhiệm</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quản</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lý</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nhà</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nước</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của</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Bộ</w:t>
            </w:r>
            <w:proofErr w:type="spellEnd"/>
            <w:r w:rsidRPr="00737ABE">
              <w:rPr>
                <w:rFonts w:ascii="Times New Roman" w:hAnsi="Times New Roman" w:cs="Times New Roman"/>
                <w:b/>
                <w:bCs/>
                <w:color w:val="0D0D0D" w:themeColor="text1" w:themeTint="F2"/>
                <w:sz w:val="24"/>
                <w:szCs w:val="24"/>
                <w:shd w:val="clear" w:color="auto" w:fill="FFFFFF"/>
              </w:rPr>
              <w:t xml:space="preserve"> Văn </w:t>
            </w:r>
            <w:proofErr w:type="spellStart"/>
            <w:r w:rsidRPr="00737ABE">
              <w:rPr>
                <w:rFonts w:ascii="Times New Roman" w:hAnsi="Times New Roman" w:cs="Times New Roman"/>
                <w:b/>
                <w:bCs/>
                <w:color w:val="0D0D0D" w:themeColor="text1" w:themeTint="F2"/>
                <w:sz w:val="24"/>
                <w:szCs w:val="24"/>
                <w:shd w:val="clear" w:color="auto" w:fill="FFFFFF"/>
              </w:rPr>
              <w:t>hóa</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Thể</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thao</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và</w:t>
            </w:r>
            <w:proofErr w:type="spellEnd"/>
            <w:r w:rsidRPr="00737ABE">
              <w:rPr>
                <w:rFonts w:ascii="Times New Roman" w:hAnsi="Times New Roman" w:cs="Times New Roman"/>
                <w:b/>
                <w:bCs/>
                <w:color w:val="0D0D0D" w:themeColor="text1" w:themeTint="F2"/>
                <w:sz w:val="24"/>
                <w:szCs w:val="24"/>
                <w:shd w:val="clear" w:color="auto" w:fill="FFFFFF"/>
              </w:rPr>
              <w:t xml:space="preserve"> Du </w:t>
            </w:r>
            <w:proofErr w:type="spellStart"/>
            <w:r w:rsidRPr="00737ABE">
              <w:rPr>
                <w:rFonts w:ascii="Times New Roman" w:hAnsi="Times New Roman" w:cs="Times New Roman"/>
                <w:b/>
                <w:bCs/>
                <w:color w:val="0D0D0D" w:themeColor="text1" w:themeTint="F2"/>
                <w:sz w:val="24"/>
                <w:szCs w:val="24"/>
                <w:shd w:val="clear" w:color="auto" w:fill="FFFFFF"/>
              </w:rPr>
              <w:t>lịch</w:t>
            </w:r>
            <w:bookmarkEnd w:id="6"/>
            <w:proofErr w:type="spellEnd"/>
          </w:p>
          <w:p w14:paraId="41924D75" w14:textId="77777777" w:rsidR="00897F39" w:rsidRPr="00737ABE" w:rsidRDefault="00897F39" w:rsidP="00F261E7">
            <w:pPr>
              <w:shd w:val="clear" w:color="auto" w:fill="FFFFFF"/>
              <w:spacing w:before="60" w:after="60" w:line="240" w:lineRule="auto"/>
              <w:jc w:val="both"/>
              <w:rPr>
                <w:rFonts w:ascii="Times New Roman" w:eastAsia="Times New Roman" w:hAnsi="Times New Roman" w:cs="Times New Roman"/>
                <w:color w:val="0D0D0D" w:themeColor="text1" w:themeTint="F2"/>
                <w:sz w:val="24"/>
                <w:szCs w:val="24"/>
              </w:rPr>
            </w:pPr>
            <w:r w:rsidRPr="00737ABE">
              <w:rPr>
                <w:rFonts w:ascii="Times New Roman" w:eastAsia="Times New Roman" w:hAnsi="Times New Roman" w:cs="Times New Roman"/>
                <w:color w:val="0D0D0D" w:themeColor="text1" w:themeTint="F2"/>
                <w:sz w:val="24"/>
                <w:szCs w:val="24"/>
              </w:rPr>
              <w:lastRenderedPageBreak/>
              <w:t xml:space="preserve">1. </w:t>
            </w:r>
            <w:proofErr w:type="spellStart"/>
            <w:r w:rsidRPr="00737ABE">
              <w:rPr>
                <w:rFonts w:ascii="Times New Roman" w:eastAsia="Times New Roman" w:hAnsi="Times New Roman" w:cs="Times New Roman"/>
                <w:color w:val="0D0D0D" w:themeColor="text1" w:themeTint="F2"/>
                <w:sz w:val="24"/>
                <w:szCs w:val="24"/>
              </w:rPr>
              <w:t>Tổ</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chức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thực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hiện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pháp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về</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kiểm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soát</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quảng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thuộc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lĩnh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vực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quản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lý</w:t>
            </w:r>
            <w:proofErr w:type="spellEnd"/>
            <w:r w:rsidRPr="00737ABE">
              <w:rPr>
                <w:rFonts w:ascii="Times New Roman" w:eastAsia="Times New Roman" w:hAnsi="Times New Roman" w:cs="Times New Roman"/>
                <w:color w:val="0D0D0D" w:themeColor="text1" w:themeTint="F2"/>
                <w:sz w:val="24"/>
                <w:szCs w:val="24"/>
              </w:rPr>
              <w:t>.</w:t>
            </w:r>
          </w:p>
          <w:p w14:paraId="3D803371" w14:textId="075D3755" w:rsidR="00897F39" w:rsidRPr="00737ABE" w:rsidRDefault="00897F39" w:rsidP="00F261E7">
            <w:pPr>
              <w:shd w:val="clear" w:color="auto" w:fill="FFFFFF"/>
              <w:spacing w:before="60" w:after="60" w:line="240" w:lineRule="auto"/>
              <w:jc w:val="both"/>
              <w:rPr>
                <w:rFonts w:ascii="Times New Roman" w:eastAsia="Times New Roman" w:hAnsi="Times New Roman" w:cs="Times New Roman"/>
                <w:b/>
                <w:bCs/>
                <w:color w:val="0D0D0D" w:themeColor="text1" w:themeTint="F2"/>
                <w:sz w:val="24"/>
                <w:szCs w:val="24"/>
              </w:rPr>
            </w:pPr>
            <w:r w:rsidRPr="00737ABE">
              <w:rPr>
                <w:rFonts w:ascii="Times New Roman" w:eastAsia="Times New Roman" w:hAnsi="Times New Roman" w:cs="Times New Roman"/>
                <w:color w:val="0D0D0D" w:themeColor="text1" w:themeTint="F2"/>
                <w:sz w:val="24"/>
                <w:szCs w:val="24"/>
              </w:rPr>
              <w:t xml:space="preserve">2. </w:t>
            </w:r>
            <w:proofErr w:type="spellStart"/>
            <w:r w:rsidRPr="00737ABE">
              <w:rPr>
                <w:rFonts w:ascii="Times New Roman" w:eastAsia="Times New Roman" w:hAnsi="Times New Roman" w:cs="Times New Roman"/>
                <w:color w:val="0D0D0D" w:themeColor="text1" w:themeTint="F2"/>
                <w:sz w:val="24"/>
                <w:szCs w:val="24"/>
              </w:rPr>
              <w:t>Tổ</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chức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đưa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thông</w:t>
            </w:r>
            <w:proofErr w:type="spellEnd"/>
            <w:r w:rsidRPr="00737ABE">
              <w:rPr>
                <w:rFonts w:ascii="Times New Roman" w:eastAsia="Times New Roman" w:hAnsi="Times New Roman" w:cs="Times New Roman"/>
                <w:color w:val="0D0D0D" w:themeColor="text1" w:themeTint="F2"/>
                <w:sz w:val="24"/>
                <w:szCs w:val="24"/>
              </w:rPr>
              <w:t xml:space="preserve"> tin, </w:t>
            </w:r>
            <w:proofErr w:type="spellStart"/>
            <w:r w:rsidRPr="00737ABE">
              <w:rPr>
                <w:rFonts w:ascii="Times New Roman" w:eastAsia="Times New Roman" w:hAnsi="Times New Roman" w:cs="Times New Roman"/>
                <w:color w:val="0D0D0D" w:themeColor="text1" w:themeTint="F2"/>
                <w:sz w:val="24"/>
                <w:szCs w:val="24"/>
              </w:rPr>
              <w:t>giáo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dục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truyền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về</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phòng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chống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hại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của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pháp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hạn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chế</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sử</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dụng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hoạt</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động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văn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hóa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thể</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thao</w:t>
            </w:r>
            <w:proofErr w:type="spellEnd"/>
            <w:r w:rsidRPr="00737ABE">
              <w:rPr>
                <w:rFonts w:ascii="Times New Roman" w:eastAsia="Times New Roman" w:hAnsi="Times New Roman" w:cs="Times New Roman"/>
                <w:color w:val="0D0D0D" w:themeColor="text1" w:themeTint="F2"/>
                <w:sz w:val="24"/>
                <w:szCs w:val="24"/>
              </w:rPr>
              <w:t xml:space="preserve">, du </w:t>
            </w:r>
            <w:proofErr w:type="spellStart"/>
            <w:r w:rsidRPr="00737ABE">
              <w:rPr>
                <w:rFonts w:ascii="Times New Roman" w:eastAsia="Times New Roman" w:hAnsi="Times New Roman" w:cs="Times New Roman"/>
                <w:color w:val="0D0D0D" w:themeColor="text1" w:themeTint="F2"/>
                <w:sz w:val="24"/>
                <w:szCs w:val="24"/>
              </w:rPr>
              <w:t>lịch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đời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sống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đình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hướng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dẫn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vận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động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cộng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đồng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dân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cư</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hạn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chế</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hoặc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không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uống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trong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đám</w:t>
            </w:r>
            <w:proofErr w:type="spellEnd"/>
            <w:r w:rsidRPr="00737ABE">
              <w:rPr>
                <w:rFonts w:ascii="Times New Roman" w:eastAsia="Times New Roman" w:hAnsi="Times New Roman" w:cs="Times New Roman"/>
                <w:color w:val="0D0D0D" w:themeColor="text1" w:themeTint="F2"/>
                <w:sz w:val="24"/>
                <w:szCs w:val="24"/>
              </w:rPr>
              <w:t xml:space="preserve"> tang, </w:t>
            </w:r>
            <w:proofErr w:type="spellStart"/>
            <w:r w:rsidRPr="00737ABE">
              <w:rPr>
                <w:rFonts w:ascii="Times New Roman" w:eastAsia="Times New Roman" w:hAnsi="Times New Roman" w:cs="Times New Roman"/>
                <w:color w:val="0D0D0D" w:themeColor="text1" w:themeTint="F2"/>
                <w:sz w:val="24"/>
                <w:szCs w:val="24"/>
              </w:rPr>
              <w:t>đám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cưới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lễ</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hội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hướng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dẫn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kiểm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thực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hiện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việc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hạn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chế</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hình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ảnh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uống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trong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sản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phẩm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điện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ảnh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sân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khấu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truyền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hình</w:t>
            </w:r>
            <w:proofErr w:type="spellEnd"/>
            <w:r w:rsidRPr="00737ABE">
              <w:rPr>
                <w:rFonts w:ascii="Times New Roman" w:eastAsia="Times New Roman" w:hAnsi="Times New Roman" w:cs="Times New Roman"/>
                <w:color w:val="0D0D0D" w:themeColor="text1" w:themeTint="F2"/>
                <w:sz w:val="24"/>
                <w:szCs w:val="24"/>
              </w:rPr>
              <w:t>.</w:t>
            </w:r>
          </w:p>
        </w:tc>
        <w:tc>
          <w:tcPr>
            <w:tcW w:w="4848" w:type="dxa"/>
          </w:tcPr>
          <w:p w14:paraId="0EE06813" w14:textId="3DAF57A2" w:rsidR="00897F39" w:rsidRPr="00737ABE" w:rsidRDefault="00897F39" w:rsidP="00F261E7">
            <w:pPr>
              <w:spacing w:before="60" w:after="60" w:line="240" w:lineRule="auto"/>
              <w:jc w:val="both"/>
              <w:rPr>
                <w:rFonts w:ascii="Times New Roman" w:hAnsi="Times New Roman" w:cs="Times New Roman"/>
                <w:b/>
                <w:bCs/>
                <w:color w:val="0D0D0D" w:themeColor="text1" w:themeTint="F2"/>
                <w:spacing w:val="2"/>
                <w:sz w:val="24"/>
                <w:szCs w:val="24"/>
              </w:rPr>
            </w:pPr>
            <w:proofErr w:type="spellStart"/>
            <w:r w:rsidRPr="00737ABE">
              <w:rPr>
                <w:rFonts w:ascii="Times New Roman" w:hAnsi="Times New Roman" w:cs="Times New Roman"/>
                <w:b/>
                <w:bCs/>
                <w:color w:val="0D0D0D" w:themeColor="text1" w:themeTint="F2"/>
                <w:spacing w:val="2"/>
                <w:sz w:val="24"/>
                <w:szCs w:val="24"/>
              </w:rPr>
              <w:lastRenderedPageBreak/>
              <w:t>Điều</w:t>
            </w:r>
            <w:proofErr w:type="spellEnd"/>
            <w:r w:rsidRPr="00737ABE">
              <w:rPr>
                <w:rFonts w:ascii="Times New Roman" w:hAnsi="Times New Roman" w:cs="Times New Roman"/>
                <w:b/>
                <w:bCs/>
                <w:color w:val="0D0D0D" w:themeColor="text1" w:themeTint="F2"/>
                <w:spacing w:val="2"/>
                <w:sz w:val="24"/>
                <w:szCs w:val="24"/>
              </w:rPr>
              <w:t xml:space="preserve"> </w:t>
            </w:r>
            <w:r w:rsidR="007B065C" w:rsidRPr="00737ABE">
              <w:rPr>
                <w:rFonts w:ascii="Times New Roman" w:hAnsi="Times New Roman" w:cs="Times New Roman"/>
                <w:b/>
                <w:bCs/>
                <w:color w:val="0D0D0D" w:themeColor="text1" w:themeTint="F2"/>
                <w:spacing w:val="2"/>
                <w:sz w:val="24"/>
                <w:szCs w:val="24"/>
              </w:rPr>
              <w:t>8.</w:t>
            </w:r>
            <w:r w:rsidRPr="00737ABE">
              <w:rPr>
                <w:rFonts w:ascii="Times New Roman" w:hAnsi="Times New Roman" w:cs="Times New Roman"/>
                <w:b/>
                <w:bCs/>
                <w:color w:val="0D0D0D" w:themeColor="text1" w:themeTint="F2"/>
                <w:spacing w:val="2"/>
                <w:sz w:val="24"/>
                <w:szCs w:val="24"/>
              </w:rPr>
              <w:t xml:space="preserve"> </w:t>
            </w:r>
            <w:proofErr w:type="spellStart"/>
            <w:r w:rsidRPr="00737ABE">
              <w:rPr>
                <w:rFonts w:ascii="Times New Roman" w:hAnsi="Times New Roman" w:cs="Times New Roman"/>
                <w:b/>
                <w:bCs/>
                <w:color w:val="0D0D0D" w:themeColor="text1" w:themeTint="F2"/>
                <w:spacing w:val="2"/>
                <w:sz w:val="24"/>
                <w:szCs w:val="24"/>
              </w:rPr>
              <w:t>Sửa</w:t>
            </w:r>
            <w:proofErr w:type="spellEnd"/>
            <w:r w:rsidRPr="00737ABE">
              <w:rPr>
                <w:rFonts w:ascii="Times New Roman" w:hAnsi="Times New Roman" w:cs="Times New Roman"/>
                <w:b/>
                <w:bCs/>
                <w:color w:val="0D0D0D" w:themeColor="text1" w:themeTint="F2"/>
                <w:spacing w:val="2"/>
                <w:sz w:val="24"/>
                <w:szCs w:val="24"/>
              </w:rPr>
              <w:t xml:space="preserve"> </w:t>
            </w:r>
            <w:proofErr w:type="spellStart"/>
            <w:r w:rsidRPr="00737ABE">
              <w:rPr>
                <w:rFonts w:ascii="Times New Roman" w:hAnsi="Times New Roman" w:cs="Times New Roman"/>
                <w:b/>
                <w:bCs/>
                <w:color w:val="0D0D0D" w:themeColor="text1" w:themeTint="F2"/>
                <w:spacing w:val="2"/>
                <w:sz w:val="24"/>
                <w:szCs w:val="24"/>
              </w:rPr>
              <w:t>đổi</w:t>
            </w:r>
            <w:proofErr w:type="spellEnd"/>
            <w:r w:rsidRPr="00737ABE">
              <w:rPr>
                <w:rFonts w:ascii="Times New Roman" w:hAnsi="Times New Roman" w:cs="Times New Roman"/>
                <w:b/>
                <w:bCs/>
                <w:color w:val="0D0D0D" w:themeColor="text1" w:themeTint="F2"/>
                <w:spacing w:val="2"/>
                <w:sz w:val="24"/>
                <w:szCs w:val="24"/>
              </w:rPr>
              <w:t xml:space="preserve">, </w:t>
            </w:r>
            <w:proofErr w:type="spellStart"/>
            <w:r w:rsidRPr="00737ABE">
              <w:rPr>
                <w:rFonts w:ascii="Times New Roman" w:hAnsi="Times New Roman" w:cs="Times New Roman"/>
                <w:b/>
                <w:bCs/>
                <w:color w:val="0D0D0D" w:themeColor="text1" w:themeTint="F2"/>
                <w:spacing w:val="2"/>
                <w:sz w:val="24"/>
                <w:szCs w:val="24"/>
              </w:rPr>
              <w:t>bổ</w:t>
            </w:r>
            <w:proofErr w:type="spellEnd"/>
            <w:r w:rsidRPr="00737ABE">
              <w:rPr>
                <w:rFonts w:ascii="Times New Roman" w:hAnsi="Times New Roman" w:cs="Times New Roman"/>
                <w:b/>
                <w:bCs/>
                <w:color w:val="0D0D0D" w:themeColor="text1" w:themeTint="F2"/>
                <w:spacing w:val="2"/>
                <w:sz w:val="24"/>
                <w:szCs w:val="24"/>
              </w:rPr>
              <w:t xml:space="preserve"> sung </w:t>
            </w:r>
            <w:proofErr w:type="spellStart"/>
            <w:r w:rsidRPr="00737ABE">
              <w:rPr>
                <w:rFonts w:ascii="Times New Roman" w:hAnsi="Times New Roman" w:cs="Times New Roman"/>
                <w:b/>
                <w:bCs/>
                <w:color w:val="0D0D0D" w:themeColor="text1" w:themeTint="F2"/>
                <w:spacing w:val="2"/>
                <w:sz w:val="24"/>
                <w:szCs w:val="24"/>
              </w:rPr>
              <w:t>Điều</w:t>
            </w:r>
            <w:proofErr w:type="spellEnd"/>
            <w:r w:rsidRPr="00737ABE">
              <w:rPr>
                <w:rFonts w:ascii="Times New Roman" w:hAnsi="Times New Roman" w:cs="Times New Roman"/>
                <w:b/>
                <w:bCs/>
                <w:color w:val="0D0D0D" w:themeColor="text1" w:themeTint="F2"/>
                <w:spacing w:val="2"/>
                <w:sz w:val="24"/>
                <w:szCs w:val="24"/>
              </w:rPr>
              <w:t xml:space="preserve"> 21</w:t>
            </w:r>
            <w:r w:rsidR="007864F1" w:rsidRPr="00737ABE">
              <w:rPr>
                <w:rFonts w:ascii="Times New Roman" w:hAnsi="Times New Roman" w:cs="Times New Roman"/>
                <w:b/>
                <w:bCs/>
                <w:color w:val="0D0D0D" w:themeColor="text1" w:themeTint="F2"/>
                <w:spacing w:val="2"/>
                <w:sz w:val="24"/>
                <w:szCs w:val="24"/>
              </w:rPr>
              <w:t xml:space="preserve"> </w:t>
            </w:r>
          </w:p>
          <w:p w14:paraId="43DF26AD" w14:textId="6BC923D7" w:rsidR="008D695E" w:rsidRPr="00737ABE" w:rsidRDefault="007864F1" w:rsidP="00F261E7">
            <w:pPr>
              <w:spacing w:before="60" w:after="60" w:line="240" w:lineRule="auto"/>
              <w:jc w:val="both"/>
              <w:rPr>
                <w:rFonts w:ascii="Times New Roman" w:eastAsia="Times New Roman" w:hAnsi="Times New Roman" w:cs="Times New Roman"/>
                <w:color w:val="0D0D0D" w:themeColor="text1" w:themeTint="F2"/>
                <w:sz w:val="24"/>
                <w:szCs w:val="24"/>
              </w:rPr>
            </w:pPr>
            <w:r w:rsidRPr="00737ABE">
              <w:rPr>
                <w:rFonts w:ascii="Times New Roman" w:eastAsia="Times New Roman" w:hAnsi="Times New Roman" w:cs="Times New Roman"/>
                <w:color w:val="0D0D0D" w:themeColor="text1" w:themeTint="F2"/>
                <w:sz w:val="24"/>
                <w:szCs w:val="24"/>
              </w:rPr>
              <w:t>1.</w:t>
            </w:r>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Sửa</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đổi</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khoản</w:t>
            </w:r>
            <w:proofErr w:type="spellEnd"/>
            <w:r w:rsidR="008D695E" w:rsidRPr="00737ABE">
              <w:rPr>
                <w:rFonts w:ascii="Times New Roman" w:eastAsia="Times New Roman" w:hAnsi="Times New Roman" w:cs="Times New Roman"/>
                <w:color w:val="0D0D0D" w:themeColor="text1" w:themeTint="F2"/>
                <w:sz w:val="24"/>
                <w:szCs w:val="24"/>
              </w:rPr>
              <w:t xml:space="preserve"> 1 </w:t>
            </w:r>
            <w:proofErr w:type="spellStart"/>
            <w:r w:rsidR="008D695E" w:rsidRPr="00737ABE">
              <w:rPr>
                <w:rFonts w:ascii="Times New Roman" w:eastAsia="Times New Roman" w:hAnsi="Times New Roman" w:cs="Times New Roman"/>
                <w:color w:val="0D0D0D" w:themeColor="text1" w:themeTint="F2"/>
                <w:sz w:val="24"/>
                <w:szCs w:val="24"/>
              </w:rPr>
              <w:t>Điều</w:t>
            </w:r>
            <w:proofErr w:type="spellEnd"/>
            <w:r w:rsidR="008D695E" w:rsidRPr="00737ABE">
              <w:rPr>
                <w:rFonts w:ascii="Times New Roman" w:eastAsia="Times New Roman" w:hAnsi="Times New Roman" w:cs="Times New Roman"/>
                <w:color w:val="0D0D0D" w:themeColor="text1" w:themeTint="F2"/>
                <w:sz w:val="24"/>
                <w:szCs w:val="24"/>
              </w:rPr>
              <w:t xml:space="preserve"> 21 </w:t>
            </w:r>
            <w:proofErr w:type="spellStart"/>
            <w:r w:rsidR="008D695E" w:rsidRPr="00737ABE">
              <w:rPr>
                <w:rFonts w:ascii="Times New Roman" w:eastAsia="Times New Roman" w:hAnsi="Times New Roman" w:cs="Times New Roman"/>
                <w:color w:val="0D0D0D" w:themeColor="text1" w:themeTint="F2"/>
                <w:sz w:val="24"/>
                <w:szCs w:val="24"/>
              </w:rPr>
              <w:t>như</w:t>
            </w:r>
            <w:proofErr w:type="spellEnd"/>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sau</w:t>
            </w:r>
            <w:proofErr w:type="spellEnd"/>
            <w:r w:rsidR="008D695E" w:rsidRPr="00737ABE">
              <w:rPr>
                <w:rFonts w:ascii="Times New Roman" w:eastAsia="Times New Roman" w:hAnsi="Times New Roman" w:cs="Times New Roman"/>
                <w:color w:val="0D0D0D" w:themeColor="text1" w:themeTint="F2"/>
                <w:sz w:val="24"/>
                <w:szCs w:val="24"/>
              </w:rPr>
              <w:t>:</w:t>
            </w:r>
          </w:p>
          <w:p w14:paraId="52054D2F" w14:textId="744C7C90" w:rsidR="00897F39" w:rsidRPr="00737ABE" w:rsidRDefault="008D695E" w:rsidP="00F261E7">
            <w:pPr>
              <w:shd w:val="clear" w:color="auto" w:fill="FFFFFF"/>
              <w:spacing w:before="60" w:after="60" w:line="240" w:lineRule="auto"/>
              <w:jc w:val="both"/>
              <w:rPr>
                <w:rFonts w:ascii="Times New Roman" w:eastAsia="Times New Roman" w:hAnsi="Times New Roman" w:cs="Times New Roman"/>
                <w:color w:val="0D0D0D" w:themeColor="text1" w:themeTint="F2"/>
                <w:sz w:val="24"/>
                <w:szCs w:val="24"/>
              </w:rPr>
            </w:pPr>
            <w:r w:rsidRPr="00737ABE">
              <w:rPr>
                <w:rFonts w:ascii="Times New Roman" w:eastAsia="Times New Roman" w:hAnsi="Times New Roman" w:cs="Times New Roman"/>
                <w:color w:val="0D0D0D" w:themeColor="text1" w:themeTint="F2"/>
                <w:sz w:val="24"/>
                <w:szCs w:val="24"/>
              </w:rPr>
              <w:lastRenderedPageBreak/>
              <w:t>“</w:t>
            </w:r>
            <w:r w:rsidR="00897F39" w:rsidRPr="00737ABE">
              <w:rPr>
                <w:rFonts w:ascii="Times New Roman" w:eastAsia="Times New Roman" w:hAnsi="Times New Roman" w:cs="Times New Roman"/>
                <w:color w:val="0D0D0D" w:themeColor="text1" w:themeTint="F2"/>
                <w:sz w:val="24"/>
                <w:szCs w:val="24"/>
              </w:rPr>
              <w:t xml:space="preserve">1. </w:t>
            </w:r>
            <w:proofErr w:type="spellStart"/>
            <w:r w:rsidR="00897F39" w:rsidRPr="00737ABE">
              <w:rPr>
                <w:rFonts w:ascii="Times New Roman" w:eastAsia="Times New Roman" w:hAnsi="Times New Roman" w:cs="Times New Roman"/>
                <w:color w:val="0D0D0D" w:themeColor="text1" w:themeTint="F2"/>
                <w:sz w:val="24"/>
                <w:szCs w:val="24"/>
              </w:rPr>
              <w:t>Tổ</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chức</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thực</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hiện</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các</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biện</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pháp</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về</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kiểm</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soát</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quảng</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cáo</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rượu</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bia</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thuộc</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lĩnh</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vực</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quản</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lý</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chỉ</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đạo</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tăng</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cường</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biện</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pháp</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phát</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hiện</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và</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xử</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lý</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các</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hành</w:t>
            </w:r>
            <w:proofErr w:type="spellEnd"/>
            <w:r w:rsidR="00897F39" w:rsidRPr="00737ABE">
              <w:rPr>
                <w:rFonts w:ascii="Times New Roman" w:eastAsia="Times New Roman" w:hAnsi="Times New Roman" w:cs="Times New Roman"/>
                <w:color w:val="0D0D0D" w:themeColor="text1" w:themeTint="F2"/>
                <w:sz w:val="24"/>
                <w:szCs w:val="24"/>
              </w:rPr>
              <w:t xml:space="preserve"> vi </w:t>
            </w:r>
            <w:proofErr w:type="spellStart"/>
            <w:r w:rsidR="00897F39" w:rsidRPr="00737ABE">
              <w:rPr>
                <w:rFonts w:ascii="Times New Roman" w:eastAsia="Times New Roman" w:hAnsi="Times New Roman" w:cs="Times New Roman"/>
                <w:color w:val="0D0D0D" w:themeColor="text1" w:themeTint="F2"/>
                <w:sz w:val="24"/>
                <w:szCs w:val="24"/>
              </w:rPr>
              <w:t>vi</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phạm</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về</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quảng</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cáo</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rượu</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bia</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trên</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môi</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trường</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mạng</w:t>
            </w:r>
            <w:proofErr w:type="spellEnd"/>
            <w:r w:rsidR="00897F39" w:rsidRPr="00737ABE">
              <w:rPr>
                <w:rFonts w:ascii="Times New Roman" w:eastAsia="Times New Roman" w:hAnsi="Times New Roman" w:cs="Times New Roman"/>
                <w:color w:val="0D0D0D" w:themeColor="text1" w:themeTint="F2"/>
                <w:sz w:val="24"/>
                <w:szCs w:val="24"/>
              </w:rPr>
              <w:t>.</w:t>
            </w:r>
            <w:r w:rsidRPr="00737ABE">
              <w:rPr>
                <w:rFonts w:ascii="Times New Roman" w:eastAsia="Times New Roman" w:hAnsi="Times New Roman" w:cs="Times New Roman"/>
                <w:color w:val="0D0D0D" w:themeColor="text1" w:themeTint="F2"/>
                <w:sz w:val="24"/>
                <w:szCs w:val="24"/>
              </w:rPr>
              <w:t>”</w:t>
            </w:r>
            <w:r w:rsidR="005074BA" w:rsidRPr="00737ABE">
              <w:rPr>
                <w:rFonts w:ascii="Times New Roman" w:eastAsia="Times New Roman" w:hAnsi="Times New Roman" w:cs="Times New Roman"/>
                <w:color w:val="0D0D0D" w:themeColor="text1" w:themeTint="F2"/>
                <w:sz w:val="24"/>
                <w:szCs w:val="24"/>
              </w:rPr>
              <w:t>.</w:t>
            </w:r>
          </w:p>
          <w:p w14:paraId="13E121F5" w14:textId="0FE92396" w:rsidR="008D695E" w:rsidRPr="00737ABE" w:rsidRDefault="00421209" w:rsidP="00F261E7">
            <w:pPr>
              <w:shd w:val="clear" w:color="auto" w:fill="FFFFFF"/>
              <w:spacing w:before="60" w:after="60" w:line="240" w:lineRule="auto"/>
              <w:jc w:val="both"/>
              <w:rPr>
                <w:rFonts w:ascii="Times New Roman" w:eastAsia="Times New Roman" w:hAnsi="Times New Roman" w:cs="Times New Roman"/>
                <w:color w:val="0D0D0D" w:themeColor="text1" w:themeTint="F2"/>
                <w:sz w:val="24"/>
                <w:szCs w:val="24"/>
              </w:rPr>
            </w:pPr>
            <w:r w:rsidRPr="00737ABE">
              <w:rPr>
                <w:rFonts w:ascii="Times New Roman" w:eastAsia="Times New Roman" w:hAnsi="Times New Roman" w:cs="Times New Roman"/>
                <w:color w:val="0D0D0D" w:themeColor="text1" w:themeTint="F2"/>
                <w:sz w:val="24"/>
                <w:szCs w:val="24"/>
              </w:rPr>
              <w:t>2.</w:t>
            </w:r>
            <w:r w:rsidR="008D695E" w:rsidRPr="00737ABE">
              <w:rPr>
                <w:rFonts w:ascii="Times New Roman" w:eastAsia="Times New Roman" w:hAnsi="Times New Roman" w:cs="Times New Roman"/>
                <w:color w:val="0D0D0D" w:themeColor="text1" w:themeTint="F2"/>
                <w:sz w:val="24"/>
                <w:szCs w:val="24"/>
              </w:rPr>
              <w:t xml:space="preserve"> </w:t>
            </w:r>
            <w:proofErr w:type="spellStart"/>
            <w:r w:rsidR="008D695E" w:rsidRPr="00737ABE">
              <w:rPr>
                <w:rFonts w:ascii="Times New Roman" w:eastAsia="Times New Roman" w:hAnsi="Times New Roman" w:cs="Times New Roman"/>
                <w:color w:val="0D0D0D" w:themeColor="text1" w:themeTint="F2"/>
                <w:sz w:val="24"/>
                <w:szCs w:val="24"/>
              </w:rPr>
              <w:t>Bổ</w:t>
            </w:r>
            <w:proofErr w:type="spellEnd"/>
            <w:r w:rsidR="008D695E" w:rsidRPr="00737ABE">
              <w:rPr>
                <w:rFonts w:ascii="Times New Roman" w:eastAsia="Times New Roman" w:hAnsi="Times New Roman" w:cs="Times New Roman"/>
                <w:color w:val="0D0D0D" w:themeColor="text1" w:themeTint="F2"/>
                <w:sz w:val="24"/>
                <w:szCs w:val="24"/>
              </w:rPr>
              <w:t xml:space="preserve"> sung </w:t>
            </w:r>
            <w:proofErr w:type="spellStart"/>
            <w:r w:rsidR="008D695E" w:rsidRPr="00737ABE">
              <w:rPr>
                <w:rFonts w:ascii="Times New Roman" w:eastAsia="Times New Roman" w:hAnsi="Times New Roman" w:cs="Times New Roman"/>
                <w:color w:val="0D0D0D" w:themeColor="text1" w:themeTint="F2"/>
                <w:sz w:val="24"/>
                <w:szCs w:val="24"/>
              </w:rPr>
              <w:t>khoản</w:t>
            </w:r>
            <w:proofErr w:type="spellEnd"/>
            <w:r w:rsidR="008D695E" w:rsidRPr="00737ABE">
              <w:rPr>
                <w:rFonts w:ascii="Times New Roman" w:eastAsia="Times New Roman" w:hAnsi="Times New Roman" w:cs="Times New Roman"/>
                <w:color w:val="0D0D0D" w:themeColor="text1" w:themeTint="F2"/>
                <w:sz w:val="24"/>
                <w:szCs w:val="24"/>
              </w:rPr>
              <w:t xml:space="preserve"> 3 </w:t>
            </w:r>
            <w:proofErr w:type="spellStart"/>
            <w:r w:rsidR="009E38CE" w:rsidRPr="00737ABE">
              <w:rPr>
                <w:rFonts w:ascii="Times New Roman" w:eastAsia="Times New Roman" w:hAnsi="Times New Roman" w:cs="Times New Roman"/>
                <w:color w:val="0D0D0D" w:themeColor="text1" w:themeTint="F2"/>
                <w:sz w:val="24"/>
                <w:szCs w:val="24"/>
              </w:rPr>
              <w:t>vào</w:t>
            </w:r>
            <w:proofErr w:type="spellEnd"/>
            <w:r w:rsidR="009E38CE" w:rsidRPr="00737ABE">
              <w:rPr>
                <w:rFonts w:ascii="Times New Roman" w:eastAsia="Times New Roman" w:hAnsi="Times New Roman" w:cs="Times New Roman"/>
                <w:color w:val="0D0D0D" w:themeColor="text1" w:themeTint="F2"/>
                <w:sz w:val="24"/>
                <w:szCs w:val="24"/>
              </w:rPr>
              <w:t xml:space="preserve"> </w:t>
            </w:r>
            <w:proofErr w:type="spellStart"/>
            <w:r w:rsidR="009E38CE" w:rsidRPr="00737ABE">
              <w:rPr>
                <w:rFonts w:ascii="Times New Roman" w:eastAsia="Times New Roman" w:hAnsi="Times New Roman" w:cs="Times New Roman"/>
                <w:color w:val="0D0D0D" w:themeColor="text1" w:themeTint="F2"/>
                <w:sz w:val="24"/>
                <w:szCs w:val="24"/>
              </w:rPr>
              <w:t>sau</w:t>
            </w:r>
            <w:proofErr w:type="spellEnd"/>
            <w:r w:rsidR="009E38CE" w:rsidRPr="00737ABE">
              <w:rPr>
                <w:rFonts w:ascii="Times New Roman" w:eastAsia="Times New Roman" w:hAnsi="Times New Roman" w:cs="Times New Roman"/>
                <w:color w:val="0D0D0D" w:themeColor="text1" w:themeTint="F2"/>
                <w:sz w:val="24"/>
                <w:szCs w:val="24"/>
              </w:rPr>
              <w:t xml:space="preserve"> </w:t>
            </w:r>
            <w:proofErr w:type="spellStart"/>
            <w:r w:rsidR="009E38CE" w:rsidRPr="00737ABE">
              <w:rPr>
                <w:rFonts w:ascii="Times New Roman" w:eastAsia="Times New Roman" w:hAnsi="Times New Roman" w:cs="Times New Roman"/>
                <w:color w:val="0D0D0D" w:themeColor="text1" w:themeTint="F2"/>
                <w:sz w:val="24"/>
                <w:szCs w:val="24"/>
              </w:rPr>
              <w:t>khoản</w:t>
            </w:r>
            <w:proofErr w:type="spellEnd"/>
            <w:r w:rsidR="009E38CE" w:rsidRPr="00737ABE">
              <w:rPr>
                <w:rFonts w:ascii="Times New Roman" w:eastAsia="Times New Roman" w:hAnsi="Times New Roman" w:cs="Times New Roman"/>
                <w:color w:val="0D0D0D" w:themeColor="text1" w:themeTint="F2"/>
                <w:sz w:val="24"/>
                <w:szCs w:val="24"/>
              </w:rPr>
              <w:t xml:space="preserve"> 2 </w:t>
            </w:r>
            <w:proofErr w:type="spellStart"/>
            <w:r w:rsidR="009E38CE" w:rsidRPr="00737ABE">
              <w:rPr>
                <w:rFonts w:ascii="Times New Roman" w:eastAsia="Times New Roman" w:hAnsi="Times New Roman" w:cs="Times New Roman"/>
                <w:color w:val="0D0D0D" w:themeColor="text1" w:themeTint="F2"/>
                <w:sz w:val="24"/>
                <w:szCs w:val="24"/>
              </w:rPr>
              <w:t>Điều</w:t>
            </w:r>
            <w:proofErr w:type="spellEnd"/>
            <w:r w:rsidR="009E38CE" w:rsidRPr="00737ABE">
              <w:rPr>
                <w:rFonts w:ascii="Times New Roman" w:eastAsia="Times New Roman" w:hAnsi="Times New Roman" w:cs="Times New Roman"/>
                <w:color w:val="0D0D0D" w:themeColor="text1" w:themeTint="F2"/>
                <w:sz w:val="24"/>
                <w:szCs w:val="24"/>
              </w:rPr>
              <w:t xml:space="preserve"> 21 </w:t>
            </w:r>
            <w:proofErr w:type="spellStart"/>
            <w:r w:rsidR="009E38CE" w:rsidRPr="00737ABE">
              <w:rPr>
                <w:rFonts w:ascii="Times New Roman" w:eastAsia="Times New Roman" w:hAnsi="Times New Roman" w:cs="Times New Roman"/>
                <w:color w:val="0D0D0D" w:themeColor="text1" w:themeTint="F2"/>
                <w:sz w:val="24"/>
                <w:szCs w:val="24"/>
              </w:rPr>
              <w:t>như</w:t>
            </w:r>
            <w:proofErr w:type="spellEnd"/>
            <w:r w:rsidR="009E38CE" w:rsidRPr="00737ABE">
              <w:rPr>
                <w:rFonts w:ascii="Times New Roman" w:eastAsia="Times New Roman" w:hAnsi="Times New Roman" w:cs="Times New Roman"/>
                <w:color w:val="0D0D0D" w:themeColor="text1" w:themeTint="F2"/>
                <w:sz w:val="24"/>
                <w:szCs w:val="24"/>
              </w:rPr>
              <w:t xml:space="preserve"> </w:t>
            </w:r>
            <w:proofErr w:type="spellStart"/>
            <w:r w:rsidR="009E38CE" w:rsidRPr="00737ABE">
              <w:rPr>
                <w:rFonts w:ascii="Times New Roman" w:eastAsia="Times New Roman" w:hAnsi="Times New Roman" w:cs="Times New Roman"/>
                <w:color w:val="0D0D0D" w:themeColor="text1" w:themeTint="F2"/>
                <w:sz w:val="24"/>
                <w:szCs w:val="24"/>
              </w:rPr>
              <w:t>sau</w:t>
            </w:r>
            <w:proofErr w:type="spellEnd"/>
            <w:r w:rsidR="009E38CE" w:rsidRPr="00737ABE">
              <w:rPr>
                <w:rFonts w:ascii="Times New Roman" w:eastAsia="Times New Roman" w:hAnsi="Times New Roman" w:cs="Times New Roman"/>
                <w:color w:val="0D0D0D" w:themeColor="text1" w:themeTint="F2"/>
                <w:sz w:val="24"/>
                <w:szCs w:val="24"/>
              </w:rPr>
              <w:t>:</w:t>
            </w:r>
          </w:p>
          <w:p w14:paraId="07D17956" w14:textId="7FEE4EA8" w:rsidR="00897F39" w:rsidRPr="00737ABE" w:rsidRDefault="009E38CE" w:rsidP="00F261E7">
            <w:pPr>
              <w:shd w:val="clear" w:color="auto" w:fill="FFFFFF"/>
              <w:spacing w:before="60" w:after="60" w:line="240" w:lineRule="auto"/>
              <w:jc w:val="both"/>
              <w:rPr>
                <w:rFonts w:ascii="Times New Roman" w:eastAsiaTheme="majorEastAsia" w:hAnsi="Times New Roman" w:cs="Times New Roman"/>
                <w:b/>
                <w:bCs/>
                <w:color w:val="0D0D0D" w:themeColor="text1" w:themeTint="F2"/>
                <w:sz w:val="24"/>
                <w:szCs w:val="24"/>
                <w:lang w:val="vi-VN"/>
              </w:rPr>
            </w:pPr>
            <w:r w:rsidRPr="00737ABE">
              <w:rPr>
                <w:rFonts w:ascii="Times New Roman" w:eastAsia="Times New Roman" w:hAnsi="Times New Roman" w:cs="Times New Roman"/>
                <w:color w:val="0D0D0D" w:themeColor="text1" w:themeTint="F2"/>
                <w:sz w:val="24"/>
                <w:szCs w:val="24"/>
              </w:rPr>
              <w:t>“</w:t>
            </w:r>
            <w:r w:rsidR="00897F39" w:rsidRPr="00737ABE">
              <w:rPr>
                <w:rFonts w:ascii="Times New Roman" w:eastAsia="Times New Roman" w:hAnsi="Times New Roman" w:cs="Times New Roman"/>
                <w:color w:val="0D0D0D" w:themeColor="text1" w:themeTint="F2"/>
                <w:sz w:val="24"/>
                <w:szCs w:val="24"/>
              </w:rPr>
              <w:t xml:space="preserve">3. </w:t>
            </w:r>
            <w:proofErr w:type="spellStart"/>
            <w:r w:rsidR="00897F39" w:rsidRPr="00737ABE">
              <w:rPr>
                <w:rFonts w:ascii="Times New Roman" w:eastAsia="Times New Roman" w:hAnsi="Times New Roman" w:cs="Times New Roman"/>
                <w:color w:val="0D0D0D" w:themeColor="text1" w:themeTint="F2"/>
                <w:sz w:val="24"/>
                <w:szCs w:val="24"/>
              </w:rPr>
              <w:t>Chỉ</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đạo</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các</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cơ</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quan</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truyền</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thông</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báo</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chí</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thực</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hiện</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việc</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tuyên</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truyền</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phổ</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biến</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về</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phòng</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chống</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tác</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hại</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của</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rượu</w:t>
            </w:r>
            <w:proofErr w:type="spellEnd"/>
            <w:r w:rsidR="00897F39" w:rsidRPr="00737ABE">
              <w:rPr>
                <w:rFonts w:ascii="Times New Roman" w:eastAsia="Times New Roman" w:hAnsi="Times New Roman" w:cs="Times New Roman"/>
                <w:color w:val="0D0D0D" w:themeColor="text1" w:themeTint="F2"/>
                <w:sz w:val="24"/>
                <w:szCs w:val="24"/>
              </w:rPr>
              <w:t xml:space="preserve">, </w:t>
            </w:r>
            <w:proofErr w:type="spellStart"/>
            <w:r w:rsidR="00897F39" w:rsidRPr="00737ABE">
              <w:rPr>
                <w:rFonts w:ascii="Times New Roman" w:eastAsia="Times New Roman" w:hAnsi="Times New Roman" w:cs="Times New Roman"/>
                <w:color w:val="0D0D0D" w:themeColor="text1" w:themeTint="F2"/>
                <w:sz w:val="24"/>
                <w:szCs w:val="24"/>
              </w:rPr>
              <w:t>bia</w:t>
            </w:r>
            <w:proofErr w:type="spellEnd"/>
            <w:r w:rsidR="00897F39" w:rsidRPr="00737ABE">
              <w:rPr>
                <w:rFonts w:ascii="Times New Roman" w:eastAsia="Times New Roman" w:hAnsi="Times New Roman" w:cs="Times New Roman"/>
                <w:color w:val="0D0D0D" w:themeColor="text1" w:themeTint="F2"/>
                <w:sz w:val="24"/>
                <w:szCs w:val="24"/>
              </w:rPr>
              <w:t>.</w:t>
            </w:r>
            <w:r w:rsidRPr="00737ABE">
              <w:rPr>
                <w:rFonts w:ascii="Times New Roman" w:eastAsia="Times New Roman" w:hAnsi="Times New Roman" w:cs="Times New Roman"/>
                <w:color w:val="0D0D0D" w:themeColor="text1" w:themeTint="F2"/>
                <w:sz w:val="24"/>
                <w:szCs w:val="24"/>
              </w:rPr>
              <w:t>”</w:t>
            </w:r>
            <w:r w:rsidR="005074BA" w:rsidRPr="00737ABE">
              <w:rPr>
                <w:rFonts w:ascii="Times New Roman" w:eastAsia="Times New Roman" w:hAnsi="Times New Roman" w:cs="Times New Roman"/>
                <w:color w:val="0D0D0D" w:themeColor="text1" w:themeTint="F2"/>
                <w:sz w:val="24"/>
                <w:szCs w:val="24"/>
              </w:rPr>
              <w:t>.</w:t>
            </w:r>
          </w:p>
        </w:tc>
        <w:tc>
          <w:tcPr>
            <w:tcW w:w="4791" w:type="dxa"/>
          </w:tcPr>
          <w:p w14:paraId="30D619A3" w14:textId="4473760E" w:rsidR="00422E7F" w:rsidRPr="00737ABE" w:rsidRDefault="00BF191A" w:rsidP="00F261E7">
            <w:pPr>
              <w:spacing w:before="60" w:after="60" w:line="240" w:lineRule="auto"/>
              <w:jc w:val="both"/>
              <w:rPr>
                <w:rFonts w:ascii="Times New Roman" w:eastAsia="Times New Roman" w:hAnsi="Times New Roman" w:cs="Times New Roman"/>
                <w:color w:val="0D0D0D" w:themeColor="text1" w:themeTint="F2"/>
                <w:sz w:val="24"/>
                <w:szCs w:val="24"/>
              </w:rPr>
            </w:pPr>
            <w:r w:rsidRPr="00737ABE">
              <w:rPr>
                <w:rFonts w:ascii="Times New Roman" w:hAnsi="Times New Roman" w:cs="Times New Roman"/>
                <w:color w:val="0D0D0D" w:themeColor="text1" w:themeTint="F2"/>
                <w:sz w:val="24"/>
                <w:szCs w:val="24"/>
              </w:rPr>
              <w:lastRenderedPageBreak/>
              <w:t xml:space="preserve">Do </w:t>
            </w:r>
            <w:proofErr w:type="spellStart"/>
            <w:r w:rsidRPr="00737ABE">
              <w:rPr>
                <w:rFonts w:ascii="Times New Roman" w:hAnsi="Times New Roman" w:cs="Times New Roman"/>
                <w:color w:val="0D0D0D" w:themeColor="text1" w:themeTint="F2"/>
                <w:sz w:val="24"/>
                <w:szCs w:val="24"/>
              </w:rPr>
              <w:t>một</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số</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nhiệm</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vụ</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quản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lý</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nhà</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nước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của</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Bộ</w:t>
            </w:r>
            <w:proofErr w:type="spellEnd"/>
            <w:r w:rsidRPr="00737ABE">
              <w:rPr>
                <w:rFonts w:ascii="Times New Roman" w:eastAsia="Times New Roman" w:hAnsi="Times New Roman" w:cs="Times New Roman"/>
                <w:color w:val="0D0D0D" w:themeColor="text1" w:themeTint="F2"/>
                <w:sz w:val="24"/>
                <w:szCs w:val="24"/>
              </w:rPr>
              <w:t xml:space="preserve"> Thông tin, </w:t>
            </w:r>
            <w:proofErr w:type="spellStart"/>
            <w:r w:rsidRPr="00737ABE">
              <w:rPr>
                <w:rFonts w:ascii="Times New Roman" w:eastAsia="Times New Roman" w:hAnsi="Times New Roman" w:cs="Times New Roman"/>
                <w:color w:val="0D0D0D" w:themeColor="text1" w:themeTint="F2"/>
                <w:sz w:val="24"/>
                <w:szCs w:val="24"/>
              </w:rPr>
              <w:t>Giáo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dục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Truyền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thông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sau</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sáp</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lastRenderedPageBreak/>
              <w:t>nhập</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đã</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chuyển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giao</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cho</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Bộ</w:t>
            </w:r>
            <w:proofErr w:type="spellEnd"/>
            <w:r w:rsidRPr="00737ABE">
              <w:rPr>
                <w:rFonts w:ascii="Times New Roman" w:hAnsi="Times New Roman" w:cs="Times New Roman"/>
                <w:color w:val="0D0D0D" w:themeColor="text1" w:themeTint="F2"/>
                <w:sz w:val="24"/>
                <w:szCs w:val="24"/>
              </w:rPr>
              <w:t xml:space="preserve"> Văn </w:t>
            </w:r>
            <w:proofErr w:type="spellStart"/>
            <w:r w:rsidRPr="00737ABE">
              <w:rPr>
                <w:rFonts w:ascii="Times New Roman" w:hAnsi="Times New Roman" w:cs="Times New Roman"/>
                <w:color w:val="0D0D0D" w:themeColor="text1" w:themeTint="F2"/>
                <w:sz w:val="24"/>
                <w:szCs w:val="24"/>
              </w:rPr>
              <w:t>hóa</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Thể</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thao</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và</w:t>
            </w:r>
            <w:proofErr w:type="spellEnd"/>
            <w:r w:rsidRPr="00737ABE">
              <w:rPr>
                <w:rFonts w:ascii="Times New Roman" w:hAnsi="Times New Roman" w:cs="Times New Roman"/>
                <w:color w:val="0D0D0D" w:themeColor="text1" w:themeTint="F2"/>
                <w:sz w:val="24"/>
                <w:szCs w:val="24"/>
              </w:rPr>
              <w:t xml:space="preserve"> Du </w:t>
            </w:r>
            <w:proofErr w:type="spellStart"/>
            <w:r w:rsidRPr="00737ABE">
              <w:rPr>
                <w:rFonts w:ascii="Times New Roman" w:hAnsi="Times New Roman" w:cs="Times New Roman"/>
                <w:color w:val="0D0D0D" w:themeColor="text1" w:themeTint="F2"/>
                <w:sz w:val="24"/>
                <w:szCs w:val="24"/>
              </w:rPr>
              <w:t>lịch</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và</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sau</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khi</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rà</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soát</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chức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năng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nhiệm</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vụ</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quyền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hạn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và</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cơ</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cấu</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tổ</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chức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của</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Bộ</w:t>
            </w:r>
            <w:proofErr w:type="spellEnd"/>
            <w:r w:rsidRPr="00737ABE">
              <w:rPr>
                <w:rFonts w:ascii="Times New Roman" w:hAnsi="Times New Roman" w:cs="Times New Roman"/>
                <w:color w:val="0D0D0D" w:themeColor="text1" w:themeTint="F2"/>
                <w:sz w:val="24"/>
                <w:szCs w:val="24"/>
              </w:rPr>
              <w:t xml:space="preserve"> Văn </w:t>
            </w:r>
            <w:proofErr w:type="spellStart"/>
            <w:r w:rsidRPr="00737ABE">
              <w:rPr>
                <w:rFonts w:ascii="Times New Roman" w:hAnsi="Times New Roman" w:cs="Times New Roman"/>
                <w:color w:val="0D0D0D" w:themeColor="text1" w:themeTint="F2"/>
                <w:sz w:val="24"/>
                <w:szCs w:val="24"/>
              </w:rPr>
              <w:t>hóa</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Thể</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thao</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và</w:t>
            </w:r>
            <w:proofErr w:type="spellEnd"/>
            <w:r w:rsidRPr="00737ABE">
              <w:rPr>
                <w:rFonts w:ascii="Times New Roman" w:hAnsi="Times New Roman" w:cs="Times New Roman"/>
                <w:color w:val="0D0D0D" w:themeColor="text1" w:themeTint="F2"/>
                <w:sz w:val="24"/>
                <w:szCs w:val="24"/>
              </w:rPr>
              <w:t xml:space="preserve"> Du </w:t>
            </w:r>
            <w:proofErr w:type="spellStart"/>
            <w:r w:rsidRPr="00737ABE">
              <w:rPr>
                <w:rFonts w:ascii="Times New Roman" w:hAnsi="Times New Roman" w:cs="Times New Roman"/>
                <w:color w:val="0D0D0D" w:themeColor="text1" w:themeTint="F2"/>
                <w:sz w:val="24"/>
                <w:szCs w:val="24"/>
              </w:rPr>
              <w:t>lịch</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tại</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Nghị</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định</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số</w:t>
            </w:r>
            <w:proofErr w:type="spellEnd"/>
            <w:r w:rsidRPr="00737ABE">
              <w:rPr>
                <w:rFonts w:ascii="Times New Roman" w:hAnsi="Times New Roman" w:cs="Times New Roman"/>
                <w:color w:val="0D0D0D" w:themeColor="text1" w:themeTint="F2"/>
                <w:sz w:val="24"/>
                <w:szCs w:val="24"/>
              </w:rPr>
              <w:t xml:space="preserve"> 43/2025/NĐ-CP </w:t>
            </w:r>
            <w:proofErr w:type="spellStart"/>
            <w:r w:rsidRPr="00737ABE">
              <w:rPr>
                <w:rFonts w:ascii="Times New Roman" w:hAnsi="Times New Roman" w:cs="Times New Roman"/>
                <w:color w:val="0D0D0D" w:themeColor="text1" w:themeTint="F2"/>
                <w:sz w:val="24"/>
                <w:szCs w:val="24"/>
              </w:rPr>
              <w:t>của</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Chính</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phủ</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và</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trách</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nhiệm</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quản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lý</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nhà</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nước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của</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Bộ</w:t>
            </w:r>
            <w:proofErr w:type="spellEnd"/>
            <w:r w:rsidRPr="00737ABE">
              <w:rPr>
                <w:rFonts w:ascii="Times New Roman" w:hAnsi="Times New Roman" w:cs="Times New Roman"/>
                <w:color w:val="0D0D0D" w:themeColor="text1" w:themeTint="F2"/>
                <w:sz w:val="24"/>
                <w:szCs w:val="24"/>
              </w:rPr>
              <w:t xml:space="preserve"> Thông tin </w:t>
            </w:r>
            <w:proofErr w:type="spellStart"/>
            <w:r w:rsidRPr="00737ABE">
              <w:rPr>
                <w:rFonts w:ascii="Times New Roman" w:hAnsi="Times New Roman" w:cs="Times New Roman"/>
                <w:color w:val="0D0D0D" w:themeColor="text1" w:themeTint="F2"/>
                <w:sz w:val="24"/>
                <w:szCs w:val="24"/>
              </w:rPr>
              <w:t>và</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Truyền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thông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quy</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định</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tại</w:t>
            </w:r>
            <w:proofErr w:type="spellEnd"/>
            <w:r w:rsidRPr="00737ABE">
              <w:rPr>
                <w:rFonts w:ascii="Times New Roman" w:hAnsi="Times New Roman" w:cs="Times New Roman"/>
                <w:color w:val="0D0D0D" w:themeColor="text1" w:themeTint="F2"/>
                <w:sz w:val="24"/>
                <w:szCs w:val="24"/>
              </w:rPr>
              <w:t xml:space="preserve"> </w:t>
            </w:r>
            <w:proofErr w:type="spellStart"/>
            <w:r w:rsidR="00472F82" w:rsidRPr="00737ABE">
              <w:rPr>
                <w:rFonts w:ascii="Times New Roman" w:hAnsi="Times New Roman" w:cs="Times New Roman"/>
                <w:color w:val="0D0D0D" w:themeColor="text1" w:themeTint="F2"/>
                <w:sz w:val="24"/>
                <w:szCs w:val="24"/>
              </w:rPr>
              <w:t>Điều</w:t>
            </w:r>
            <w:proofErr w:type="spellEnd"/>
            <w:r w:rsidR="00472F82" w:rsidRPr="00737ABE">
              <w:rPr>
                <w:rFonts w:ascii="Times New Roman" w:hAnsi="Times New Roman" w:cs="Times New Roman"/>
                <w:color w:val="0D0D0D" w:themeColor="text1" w:themeTint="F2"/>
                <w:sz w:val="24"/>
                <w:szCs w:val="24"/>
              </w:rPr>
              <w:t xml:space="preserve"> 22 </w:t>
            </w:r>
            <w:proofErr w:type="spellStart"/>
            <w:r w:rsidR="00472F82" w:rsidRPr="00737ABE">
              <w:rPr>
                <w:rFonts w:ascii="Times New Roman" w:hAnsi="Times New Roman" w:cs="Times New Roman"/>
                <w:color w:val="0D0D0D" w:themeColor="text1" w:themeTint="F2"/>
                <w:sz w:val="24"/>
                <w:szCs w:val="24"/>
              </w:rPr>
              <w:t>Nghị</w:t>
            </w:r>
            <w:proofErr w:type="spellEnd"/>
            <w:r w:rsidR="00472F82" w:rsidRPr="00737ABE">
              <w:rPr>
                <w:rFonts w:ascii="Times New Roman" w:hAnsi="Times New Roman" w:cs="Times New Roman"/>
                <w:color w:val="0D0D0D" w:themeColor="text1" w:themeTint="F2"/>
                <w:sz w:val="24"/>
                <w:szCs w:val="24"/>
              </w:rPr>
              <w:t xml:space="preserve"> </w:t>
            </w:r>
            <w:proofErr w:type="spellStart"/>
            <w:r w:rsidR="00472F82" w:rsidRPr="00737ABE">
              <w:rPr>
                <w:rFonts w:ascii="Times New Roman" w:hAnsi="Times New Roman" w:cs="Times New Roman"/>
                <w:color w:val="0D0D0D" w:themeColor="text1" w:themeTint="F2"/>
                <w:sz w:val="24"/>
                <w:szCs w:val="24"/>
              </w:rPr>
              <w:t>định</w:t>
            </w:r>
            <w:proofErr w:type="spellEnd"/>
            <w:r w:rsidR="00472F82" w:rsidRPr="00737ABE">
              <w:rPr>
                <w:rFonts w:ascii="Times New Roman" w:hAnsi="Times New Roman" w:cs="Times New Roman"/>
                <w:color w:val="0D0D0D" w:themeColor="text1" w:themeTint="F2"/>
                <w:sz w:val="24"/>
                <w:szCs w:val="24"/>
              </w:rPr>
              <w:t xml:space="preserve"> </w:t>
            </w:r>
            <w:proofErr w:type="spellStart"/>
            <w:r w:rsidR="00472F82" w:rsidRPr="00737ABE">
              <w:rPr>
                <w:rFonts w:ascii="Times New Roman" w:hAnsi="Times New Roman" w:cs="Times New Roman"/>
                <w:color w:val="0D0D0D" w:themeColor="text1" w:themeTint="F2"/>
                <w:sz w:val="24"/>
                <w:szCs w:val="24"/>
              </w:rPr>
              <w:t>số</w:t>
            </w:r>
            <w:proofErr w:type="spellEnd"/>
            <w:r w:rsidRPr="00737ABE">
              <w:rPr>
                <w:rFonts w:ascii="Times New Roman" w:hAnsi="Times New Roman" w:cs="Times New Roman"/>
                <w:color w:val="0D0D0D" w:themeColor="text1" w:themeTint="F2"/>
                <w:sz w:val="24"/>
                <w:szCs w:val="24"/>
              </w:rPr>
              <w:t xml:space="preserve"> 24/2020/NĐ-CP, </w:t>
            </w:r>
            <w:proofErr w:type="spellStart"/>
            <w:r w:rsidRPr="00737ABE">
              <w:rPr>
                <w:rFonts w:ascii="Times New Roman" w:hAnsi="Times New Roman" w:cs="Times New Roman"/>
                <w:color w:val="0D0D0D" w:themeColor="text1" w:themeTint="F2"/>
                <w:sz w:val="24"/>
                <w:szCs w:val="24"/>
              </w:rPr>
              <w:t>có</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chỉnh</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sửa</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về</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mặt</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kỹ</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thuật</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để</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đảm</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bảo</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không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bỏ</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sót</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nhiệm</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vụ</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cụ</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thể</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như</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sau</w:t>
            </w:r>
            <w:proofErr w:type="spellEnd"/>
            <w:r w:rsidRPr="00737ABE">
              <w:rPr>
                <w:rFonts w:ascii="Times New Roman" w:hAnsi="Times New Roman" w:cs="Times New Roman"/>
                <w:color w:val="0D0D0D" w:themeColor="text1" w:themeTint="F2"/>
                <w:sz w:val="24"/>
                <w:szCs w:val="24"/>
              </w:rPr>
              <w:t xml:space="preserve">: </w:t>
            </w:r>
          </w:p>
          <w:p w14:paraId="36EA7492" w14:textId="77777777" w:rsidR="00112106" w:rsidRPr="00737ABE" w:rsidRDefault="00112106" w:rsidP="00BF191A">
            <w:pPr>
              <w:spacing w:before="60" w:after="60" w:line="240" w:lineRule="auto"/>
              <w:jc w:val="both"/>
              <w:rPr>
                <w:rFonts w:ascii="Times New Roman" w:eastAsia="Times New Roman" w:hAnsi="Times New Roman" w:cs="Times New Roman"/>
                <w:color w:val="0D0D0D" w:themeColor="text1" w:themeTint="F2"/>
                <w:sz w:val="24"/>
                <w:szCs w:val="24"/>
              </w:rPr>
            </w:pPr>
            <w:r w:rsidRPr="00737ABE">
              <w:rPr>
                <w:rFonts w:ascii="Times New Roman" w:eastAsia="Times New Roman" w:hAnsi="Times New Roman" w:cs="Times New Roman"/>
                <w:color w:val="0D0D0D" w:themeColor="text1" w:themeTint="F2"/>
                <w:sz w:val="24"/>
                <w:szCs w:val="24"/>
              </w:rPr>
              <w:t xml:space="preserve">- </w:t>
            </w:r>
            <w:proofErr w:type="spellStart"/>
            <w:r w:rsidR="00BF191A" w:rsidRPr="00737ABE">
              <w:rPr>
                <w:rFonts w:ascii="Times New Roman" w:eastAsia="Times New Roman" w:hAnsi="Times New Roman" w:cs="Times New Roman"/>
                <w:color w:val="0D0D0D" w:themeColor="text1" w:themeTint="F2"/>
                <w:sz w:val="24"/>
                <w:szCs w:val="24"/>
              </w:rPr>
              <w:t>Bổ</w:t>
            </w:r>
            <w:proofErr w:type="spellEnd"/>
            <w:r w:rsidR="00BF191A" w:rsidRPr="00737ABE">
              <w:rPr>
                <w:rFonts w:ascii="Times New Roman" w:eastAsia="Times New Roman" w:hAnsi="Times New Roman" w:cs="Times New Roman"/>
                <w:color w:val="0D0D0D" w:themeColor="text1" w:themeTint="F2"/>
                <w:sz w:val="24"/>
                <w:szCs w:val="24"/>
              </w:rPr>
              <w:t xml:space="preserve"> sung </w:t>
            </w:r>
            <w:proofErr w:type="spellStart"/>
            <w:r w:rsidR="00BF191A" w:rsidRPr="00737ABE">
              <w:rPr>
                <w:rFonts w:ascii="Times New Roman" w:eastAsia="Times New Roman" w:hAnsi="Times New Roman" w:cs="Times New Roman"/>
                <w:color w:val="0D0D0D" w:themeColor="text1" w:themeTint="F2"/>
                <w:sz w:val="24"/>
                <w:szCs w:val="24"/>
              </w:rPr>
              <w:t>nội</w:t>
            </w:r>
            <w:proofErr w:type="spellEnd"/>
            <w:r w:rsidR="00BF191A" w:rsidRPr="00737ABE">
              <w:rPr>
                <w:rFonts w:ascii="Times New Roman" w:eastAsia="Times New Roman" w:hAnsi="Times New Roman" w:cs="Times New Roman"/>
                <w:color w:val="0D0D0D" w:themeColor="text1" w:themeTint="F2"/>
                <w:sz w:val="24"/>
                <w:szCs w:val="24"/>
              </w:rPr>
              <w:t xml:space="preserve"> dung</w:t>
            </w:r>
            <w:r w:rsidR="003E3CC9" w:rsidRPr="00737ABE">
              <w:rPr>
                <w:rFonts w:ascii="Times New Roman" w:eastAsia="Times New Roman" w:hAnsi="Times New Roman" w:cs="Times New Roman"/>
                <w:color w:val="0D0D0D" w:themeColor="text1" w:themeTint="F2"/>
                <w:sz w:val="24"/>
                <w:szCs w:val="24"/>
              </w:rPr>
              <w:t xml:space="preserve"> </w:t>
            </w:r>
            <w:r w:rsidR="00612451" w:rsidRPr="00737ABE">
              <w:rPr>
                <w:rFonts w:ascii="Times New Roman" w:eastAsia="Times New Roman" w:hAnsi="Times New Roman" w:cs="Times New Roman"/>
                <w:color w:val="0D0D0D" w:themeColor="text1" w:themeTint="F2"/>
                <w:sz w:val="24"/>
                <w:szCs w:val="24"/>
              </w:rPr>
              <w:t>“</w:t>
            </w:r>
            <w:proofErr w:type="spellStart"/>
            <w:r w:rsidR="00612451" w:rsidRPr="00737ABE">
              <w:rPr>
                <w:rFonts w:ascii="Times New Roman" w:eastAsia="Times New Roman" w:hAnsi="Times New Roman" w:cs="Times New Roman"/>
                <w:color w:val="0D0D0D" w:themeColor="text1" w:themeTint="F2"/>
                <w:sz w:val="24"/>
                <w:szCs w:val="24"/>
              </w:rPr>
              <w:t>chỉ</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đạo</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tăng</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cường</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biện</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pháp</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phát</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hiện</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và</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xử</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lý</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các</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hành</w:t>
            </w:r>
            <w:proofErr w:type="spellEnd"/>
            <w:r w:rsidR="00612451" w:rsidRPr="00737ABE">
              <w:rPr>
                <w:rFonts w:ascii="Times New Roman" w:eastAsia="Times New Roman" w:hAnsi="Times New Roman" w:cs="Times New Roman"/>
                <w:color w:val="0D0D0D" w:themeColor="text1" w:themeTint="F2"/>
                <w:sz w:val="24"/>
                <w:szCs w:val="24"/>
              </w:rPr>
              <w:t xml:space="preserve"> vi </w:t>
            </w:r>
            <w:proofErr w:type="spellStart"/>
            <w:r w:rsidR="00612451" w:rsidRPr="00737ABE">
              <w:rPr>
                <w:rFonts w:ascii="Times New Roman" w:eastAsia="Times New Roman" w:hAnsi="Times New Roman" w:cs="Times New Roman"/>
                <w:color w:val="0D0D0D" w:themeColor="text1" w:themeTint="F2"/>
                <w:sz w:val="24"/>
                <w:szCs w:val="24"/>
              </w:rPr>
              <w:t>vi</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phạm</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về</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quảng</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cáo</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rượu</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bia</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trên</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môi</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trường</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mạng</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khoản</w:t>
            </w:r>
            <w:proofErr w:type="spellEnd"/>
            <w:r w:rsidRPr="00737ABE">
              <w:rPr>
                <w:rFonts w:ascii="Times New Roman" w:eastAsia="Times New Roman" w:hAnsi="Times New Roman" w:cs="Times New Roman"/>
                <w:color w:val="0D0D0D" w:themeColor="text1" w:themeTint="F2"/>
                <w:sz w:val="24"/>
                <w:szCs w:val="24"/>
              </w:rPr>
              <w:t xml:space="preserve"> 1</w:t>
            </w:r>
          </w:p>
          <w:p w14:paraId="0A288700" w14:textId="71644C43" w:rsidR="00422E7F" w:rsidRPr="00737ABE" w:rsidRDefault="00112106" w:rsidP="00112106">
            <w:pPr>
              <w:spacing w:before="60" w:after="60" w:line="240" w:lineRule="auto"/>
              <w:jc w:val="both"/>
              <w:rPr>
                <w:rFonts w:ascii="Times New Roman" w:eastAsia="Times New Roman" w:hAnsi="Times New Roman" w:cs="Times New Roman"/>
                <w:color w:val="0D0D0D" w:themeColor="text1" w:themeTint="F2"/>
                <w:sz w:val="24"/>
                <w:szCs w:val="24"/>
              </w:rPr>
            </w:pPr>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w:t>
            </w:r>
            <w:r w:rsidR="00BF191A" w:rsidRPr="00737ABE">
              <w:rPr>
                <w:rFonts w:ascii="Times New Roman" w:eastAsia="Times New Roman" w:hAnsi="Times New Roman" w:cs="Times New Roman"/>
                <w:color w:val="0D0D0D" w:themeColor="text1" w:themeTint="F2"/>
                <w:sz w:val="24"/>
                <w:szCs w:val="24"/>
              </w:rPr>
              <w:t>ổ</w:t>
            </w:r>
            <w:proofErr w:type="spellEnd"/>
            <w:r w:rsidR="00BF191A" w:rsidRPr="00737ABE">
              <w:rPr>
                <w:rFonts w:ascii="Times New Roman" w:eastAsia="Times New Roman" w:hAnsi="Times New Roman" w:cs="Times New Roman"/>
                <w:color w:val="0D0D0D" w:themeColor="text1" w:themeTint="F2"/>
                <w:sz w:val="24"/>
                <w:szCs w:val="24"/>
              </w:rPr>
              <w:t xml:space="preserve"> sung </w:t>
            </w:r>
            <w:proofErr w:type="spellStart"/>
            <w:r w:rsidR="00BF191A" w:rsidRPr="00737ABE">
              <w:rPr>
                <w:rFonts w:ascii="Times New Roman" w:eastAsia="Times New Roman" w:hAnsi="Times New Roman" w:cs="Times New Roman"/>
                <w:color w:val="0D0D0D" w:themeColor="text1" w:themeTint="F2"/>
                <w:sz w:val="24"/>
                <w:szCs w:val="24"/>
              </w:rPr>
              <w:t>thêm</w:t>
            </w:r>
            <w:proofErr w:type="spellEnd"/>
            <w:r w:rsidR="00BF191A"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nhiệm</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vụ</w:t>
            </w:r>
            <w:proofErr w:type="spellEnd"/>
            <w:r w:rsidR="00612451" w:rsidRPr="00737ABE">
              <w:rPr>
                <w:rFonts w:ascii="Times New Roman" w:eastAsia="Times New Roman" w:hAnsi="Times New Roman" w:cs="Times New Roman"/>
                <w:color w:val="0D0D0D" w:themeColor="text1" w:themeTint="F2"/>
                <w:sz w:val="24"/>
                <w:szCs w:val="24"/>
              </w:rPr>
              <w:t xml:space="preserve"> “ </w:t>
            </w:r>
            <w:proofErr w:type="spellStart"/>
            <w:r w:rsidR="00612451" w:rsidRPr="00737ABE">
              <w:rPr>
                <w:rFonts w:ascii="Times New Roman" w:eastAsia="Times New Roman" w:hAnsi="Times New Roman" w:cs="Times New Roman"/>
                <w:color w:val="0D0D0D" w:themeColor="text1" w:themeTint="F2"/>
                <w:sz w:val="24"/>
                <w:szCs w:val="24"/>
              </w:rPr>
              <w:t>Chỉ</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đạo</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các</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cơ</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quan</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truyền</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thông</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báo</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chí</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thực</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hiện</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việc</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tuyên</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truyền</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phổ</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biến</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về</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phòng</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chống</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tác</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hại</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của</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rượu</w:t>
            </w:r>
            <w:proofErr w:type="spellEnd"/>
            <w:r w:rsidR="00612451" w:rsidRPr="00737ABE">
              <w:rPr>
                <w:rFonts w:ascii="Times New Roman" w:eastAsia="Times New Roman" w:hAnsi="Times New Roman" w:cs="Times New Roman"/>
                <w:color w:val="0D0D0D" w:themeColor="text1" w:themeTint="F2"/>
                <w:sz w:val="24"/>
                <w:szCs w:val="24"/>
              </w:rPr>
              <w:t xml:space="preserve">, </w:t>
            </w:r>
            <w:proofErr w:type="spellStart"/>
            <w:r w:rsidR="00612451" w:rsidRPr="00737ABE">
              <w:rPr>
                <w:rFonts w:ascii="Times New Roman" w:eastAsia="Times New Roman" w:hAnsi="Times New Roman" w:cs="Times New Roman"/>
                <w:color w:val="0D0D0D" w:themeColor="text1" w:themeTint="F2"/>
                <w:sz w:val="24"/>
                <w:szCs w:val="24"/>
              </w:rPr>
              <w:t>bia</w:t>
            </w:r>
            <w:proofErr w:type="spellEnd"/>
            <w:r w:rsidR="00BF191A" w:rsidRPr="00737ABE">
              <w:rPr>
                <w:rFonts w:ascii="Times New Roman" w:eastAsia="Times New Roman" w:hAnsi="Times New Roman" w:cs="Times New Roman"/>
                <w:color w:val="0D0D0D" w:themeColor="text1" w:themeTint="F2"/>
                <w:sz w:val="24"/>
                <w:szCs w:val="24"/>
              </w:rPr>
              <w:t>”.</w:t>
            </w:r>
          </w:p>
        </w:tc>
      </w:tr>
      <w:bookmarkEnd w:id="4"/>
      <w:tr w:rsidR="00737ABE" w:rsidRPr="00737ABE" w14:paraId="3E71600C" w14:textId="77777777" w:rsidTr="00AD5569">
        <w:trPr>
          <w:trHeight w:val="18"/>
        </w:trPr>
        <w:tc>
          <w:tcPr>
            <w:tcW w:w="5382" w:type="dxa"/>
          </w:tcPr>
          <w:p w14:paraId="1C36F835" w14:textId="77777777" w:rsidR="003E3CC9" w:rsidRPr="00737ABE" w:rsidRDefault="003E3CC9" w:rsidP="003E3CC9">
            <w:pPr>
              <w:shd w:val="clear" w:color="auto" w:fill="FFFFFF"/>
              <w:spacing w:line="234" w:lineRule="atLeast"/>
              <w:rPr>
                <w:rFonts w:ascii="Arial" w:eastAsia="Times New Roman" w:hAnsi="Arial" w:cs="Arial"/>
                <w:color w:val="0D0D0D" w:themeColor="text1" w:themeTint="F2"/>
                <w:sz w:val="18"/>
                <w:szCs w:val="18"/>
              </w:rPr>
            </w:pPr>
            <w:proofErr w:type="spellStart"/>
            <w:r w:rsidRPr="00737ABE">
              <w:rPr>
                <w:rFonts w:ascii="Arial" w:eastAsia="Times New Roman" w:hAnsi="Arial" w:cs="Arial"/>
                <w:b/>
                <w:bCs/>
                <w:color w:val="0D0D0D" w:themeColor="text1" w:themeTint="F2"/>
                <w:sz w:val="18"/>
                <w:szCs w:val="18"/>
              </w:rPr>
              <w:lastRenderedPageBreak/>
              <w:t>Điều</w:t>
            </w:r>
            <w:proofErr w:type="spellEnd"/>
            <w:r w:rsidRPr="00737ABE">
              <w:rPr>
                <w:rFonts w:ascii="Arial" w:eastAsia="Times New Roman" w:hAnsi="Arial" w:cs="Arial"/>
                <w:b/>
                <w:bCs/>
                <w:color w:val="0D0D0D" w:themeColor="text1" w:themeTint="F2"/>
                <w:sz w:val="18"/>
                <w:szCs w:val="18"/>
              </w:rPr>
              <w:t xml:space="preserve"> 23. </w:t>
            </w:r>
            <w:proofErr w:type="spellStart"/>
            <w:r w:rsidRPr="00737ABE">
              <w:rPr>
                <w:rFonts w:ascii="Arial" w:eastAsia="Times New Roman" w:hAnsi="Arial" w:cs="Arial"/>
                <w:b/>
                <w:bCs/>
                <w:color w:val="0D0D0D" w:themeColor="text1" w:themeTint="F2"/>
                <w:sz w:val="18"/>
                <w:szCs w:val="18"/>
              </w:rPr>
              <w:t>Trách</w:t>
            </w:r>
            <w:proofErr w:type="spellEnd"/>
            <w:r w:rsidRPr="00737ABE">
              <w:rPr>
                <w:rFonts w:ascii="Arial" w:eastAsia="Times New Roman" w:hAnsi="Arial" w:cs="Arial"/>
                <w:b/>
                <w:bCs/>
                <w:color w:val="0D0D0D" w:themeColor="text1" w:themeTint="F2"/>
                <w:sz w:val="18"/>
                <w:szCs w:val="18"/>
              </w:rPr>
              <w:t xml:space="preserve"> </w:t>
            </w:r>
            <w:proofErr w:type="spellStart"/>
            <w:r w:rsidRPr="00737ABE">
              <w:rPr>
                <w:rFonts w:ascii="Arial" w:eastAsia="Times New Roman" w:hAnsi="Arial" w:cs="Arial"/>
                <w:b/>
                <w:bCs/>
                <w:color w:val="0D0D0D" w:themeColor="text1" w:themeTint="F2"/>
                <w:sz w:val="18"/>
                <w:szCs w:val="18"/>
              </w:rPr>
              <w:t>nhiệm</w:t>
            </w:r>
            <w:proofErr w:type="spellEnd"/>
            <w:r w:rsidRPr="00737ABE">
              <w:rPr>
                <w:rFonts w:ascii="Arial" w:eastAsia="Times New Roman" w:hAnsi="Arial" w:cs="Arial"/>
                <w:b/>
                <w:bCs/>
                <w:color w:val="0D0D0D" w:themeColor="text1" w:themeTint="F2"/>
                <w:sz w:val="18"/>
                <w:szCs w:val="18"/>
              </w:rPr>
              <w:t xml:space="preserve"> </w:t>
            </w:r>
            <w:proofErr w:type="spellStart"/>
            <w:r w:rsidRPr="00737ABE">
              <w:rPr>
                <w:rFonts w:ascii="Arial" w:eastAsia="Times New Roman" w:hAnsi="Arial" w:cs="Arial"/>
                <w:b/>
                <w:bCs/>
                <w:color w:val="0D0D0D" w:themeColor="text1" w:themeTint="F2"/>
                <w:sz w:val="18"/>
                <w:szCs w:val="18"/>
              </w:rPr>
              <w:t>quản</w:t>
            </w:r>
            <w:proofErr w:type="spellEnd"/>
            <w:r w:rsidRPr="00737ABE">
              <w:rPr>
                <w:rFonts w:ascii="Arial" w:eastAsia="Times New Roman" w:hAnsi="Arial" w:cs="Arial"/>
                <w:b/>
                <w:bCs/>
                <w:color w:val="0D0D0D" w:themeColor="text1" w:themeTint="F2"/>
                <w:sz w:val="18"/>
                <w:szCs w:val="18"/>
              </w:rPr>
              <w:t xml:space="preserve"> </w:t>
            </w:r>
            <w:proofErr w:type="spellStart"/>
            <w:r w:rsidRPr="00737ABE">
              <w:rPr>
                <w:rFonts w:ascii="Arial" w:eastAsia="Times New Roman" w:hAnsi="Arial" w:cs="Arial"/>
                <w:b/>
                <w:bCs/>
                <w:color w:val="0D0D0D" w:themeColor="text1" w:themeTint="F2"/>
                <w:sz w:val="18"/>
                <w:szCs w:val="18"/>
              </w:rPr>
              <w:t>lý</w:t>
            </w:r>
            <w:proofErr w:type="spellEnd"/>
            <w:r w:rsidRPr="00737ABE">
              <w:rPr>
                <w:rFonts w:ascii="Arial" w:eastAsia="Times New Roman" w:hAnsi="Arial" w:cs="Arial"/>
                <w:b/>
                <w:bCs/>
                <w:color w:val="0D0D0D" w:themeColor="text1" w:themeTint="F2"/>
                <w:sz w:val="18"/>
                <w:szCs w:val="18"/>
              </w:rPr>
              <w:t xml:space="preserve"> </w:t>
            </w:r>
            <w:proofErr w:type="spellStart"/>
            <w:r w:rsidRPr="00737ABE">
              <w:rPr>
                <w:rFonts w:ascii="Arial" w:eastAsia="Times New Roman" w:hAnsi="Arial" w:cs="Arial"/>
                <w:b/>
                <w:bCs/>
                <w:color w:val="0D0D0D" w:themeColor="text1" w:themeTint="F2"/>
                <w:sz w:val="18"/>
                <w:szCs w:val="18"/>
              </w:rPr>
              <w:t>nhà</w:t>
            </w:r>
            <w:proofErr w:type="spellEnd"/>
            <w:r w:rsidRPr="00737ABE">
              <w:rPr>
                <w:rFonts w:ascii="Arial" w:eastAsia="Times New Roman" w:hAnsi="Arial" w:cs="Arial"/>
                <w:b/>
                <w:bCs/>
                <w:color w:val="0D0D0D" w:themeColor="text1" w:themeTint="F2"/>
                <w:sz w:val="18"/>
                <w:szCs w:val="18"/>
              </w:rPr>
              <w:t xml:space="preserve"> </w:t>
            </w:r>
            <w:proofErr w:type="spellStart"/>
            <w:r w:rsidRPr="00737ABE">
              <w:rPr>
                <w:rFonts w:ascii="Arial" w:eastAsia="Times New Roman" w:hAnsi="Arial" w:cs="Arial"/>
                <w:b/>
                <w:bCs/>
                <w:color w:val="0D0D0D" w:themeColor="text1" w:themeTint="F2"/>
                <w:sz w:val="18"/>
                <w:szCs w:val="18"/>
              </w:rPr>
              <w:t>nước</w:t>
            </w:r>
            <w:proofErr w:type="spellEnd"/>
            <w:r w:rsidRPr="00737ABE">
              <w:rPr>
                <w:rFonts w:ascii="Arial" w:eastAsia="Times New Roman" w:hAnsi="Arial" w:cs="Arial"/>
                <w:b/>
                <w:bCs/>
                <w:color w:val="0D0D0D" w:themeColor="text1" w:themeTint="F2"/>
                <w:sz w:val="18"/>
                <w:szCs w:val="18"/>
              </w:rPr>
              <w:t xml:space="preserve"> </w:t>
            </w:r>
            <w:proofErr w:type="spellStart"/>
            <w:r w:rsidRPr="00737ABE">
              <w:rPr>
                <w:rFonts w:ascii="Arial" w:eastAsia="Times New Roman" w:hAnsi="Arial" w:cs="Arial"/>
                <w:b/>
                <w:bCs/>
                <w:color w:val="0D0D0D" w:themeColor="text1" w:themeTint="F2"/>
                <w:sz w:val="18"/>
                <w:szCs w:val="18"/>
              </w:rPr>
              <w:t>của</w:t>
            </w:r>
            <w:proofErr w:type="spellEnd"/>
            <w:r w:rsidRPr="00737ABE">
              <w:rPr>
                <w:rFonts w:ascii="Arial" w:eastAsia="Times New Roman" w:hAnsi="Arial" w:cs="Arial"/>
                <w:b/>
                <w:bCs/>
                <w:color w:val="0D0D0D" w:themeColor="text1" w:themeTint="F2"/>
                <w:sz w:val="18"/>
                <w:szCs w:val="18"/>
              </w:rPr>
              <w:t xml:space="preserve"> </w:t>
            </w:r>
            <w:proofErr w:type="spellStart"/>
            <w:r w:rsidRPr="00737ABE">
              <w:rPr>
                <w:rFonts w:ascii="Arial" w:eastAsia="Times New Roman" w:hAnsi="Arial" w:cs="Arial"/>
                <w:b/>
                <w:bCs/>
                <w:color w:val="0D0D0D" w:themeColor="text1" w:themeTint="F2"/>
                <w:sz w:val="18"/>
                <w:szCs w:val="18"/>
              </w:rPr>
              <w:t>Bộ</w:t>
            </w:r>
            <w:proofErr w:type="spellEnd"/>
            <w:r w:rsidRPr="00737ABE">
              <w:rPr>
                <w:rFonts w:ascii="Arial" w:eastAsia="Times New Roman" w:hAnsi="Arial" w:cs="Arial"/>
                <w:b/>
                <w:bCs/>
                <w:color w:val="0D0D0D" w:themeColor="text1" w:themeTint="F2"/>
                <w:sz w:val="18"/>
                <w:szCs w:val="18"/>
              </w:rPr>
              <w:t xml:space="preserve"> Giao </w:t>
            </w:r>
            <w:proofErr w:type="spellStart"/>
            <w:r w:rsidRPr="00737ABE">
              <w:rPr>
                <w:rFonts w:ascii="Arial" w:eastAsia="Times New Roman" w:hAnsi="Arial" w:cs="Arial"/>
                <w:b/>
                <w:bCs/>
                <w:color w:val="0D0D0D" w:themeColor="text1" w:themeTint="F2"/>
                <w:sz w:val="18"/>
                <w:szCs w:val="18"/>
              </w:rPr>
              <w:t>thông</w:t>
            </w:r>
            <w:proofErr w:type="spellEnd"/>
            <w:r w:rsidRPr="00737ABE">
              <w:rPr>
                <w:rFonts w:ascii="Arial" w:eastAsia="Times New Roman" w:hAnsi="Arial" w:cs="Arial"/>
                <w:b/>
                <w:bCs/>
                <w:color w:val="0D0D0D" w:themeColor="text1" w:themeTint="F2"/>
                <w:sz w:val="18"/>
                <w:szCs w:val="18"/>
              </w:rPr>
              <w:t xml:space="preserve"> </w:t>
            </w:r>
            <w:proofErr w:type="spellStart"/>
            <w:r w:rsidRPr="00737ABE">
              <w:rPr>
                <w:rFonts w:ascii="Arial" w:eastAsia="Times New Roman" w:hAnsi="Arial" w:cs="Arial"/>
                <w:b/>
                <w:bCs/>
                <w:color w:val="0D0D0D" w:themeColor="text1" w:themeTint="F2"/>
                <w:sz w:val="18"/>
                <w:szCs w:val="18"/>
              </w:rPr>
              <w:t>vận</w:t>
            </w:r>
            <w:proofErr w:type="spellEnd"/>
            <w:r w:rsidRPr="00737ABE">
              <w:rPr>
                <w:rFonts w:ascii="Arial" w:eastAsia="Times New Roman" w:hAnsi="Arial" w:cs="Arial"/>
                <w:b/>
                <w:bCs/>
                <w:color w:val="0D0D0D" w:themeColor="text1" w:themeTint="F2"/>
                <w:sz w:val="18"/>
                <w:szCs w:val="18"/>
              </w:rPr>
              <w:t xml:space="preserve"> </w:t>
            </w:r>
            <w:proofErr w:type="spellStart"/>
            <w:r w:rsidRPr="00737ABE">
              <w:rPr>
                <w:rFonts w:ascii="Arial" w:eastAsia="Times New Roman" w:hAnsi="Arial" w:cs="Arial"/>
                <w:b/>
                <w:bCs/>
                <w:color w:val="0D0D0D" w:themeColor="text1" w:themeTint="F2"/>
                <w:sz w:val="18"/>
                <w:szCs w:val="18"/>
              </w:rPr>
              <w:t>tải</w:t>
            </w:r>
            <w:proofErr w:type="spellEnd"/>
          </w:p>
          <w:p w14:paraId="03DCBED5" w14:textId="77777777" w:rsidR="003E3CC9" w:rsidRPr="00737ABE" w:rsidRDefault="003E3CC9" w:rsidP="003E3CC9">
            <w:pPr>
              <w:shd w:val="clear" w:color="auto" w:fill="FFFFFF"/>
              <w:spacing w:before="120" w:after="120" w:line="234" w:lineRule="atLeast"/>
              <w:rPr>
                <w:rFonts w:ascii="Times New Roman" w:hAnsi="Times New Roman" w:cs="Times New Roman"/>
                <w:color w:val="0D0D0D" w:themeColor="text1" w:themeTint="F2"/>
                <w:sz w:val="24"/>
                <w:szCs w:val="24"/>
              </w:rPr>
            </w:pPr>
            <w:r w:rsidRPr="00737ABE">
              <w:rPr>
                <w:rFonts w:ascii="Times New Roman" w:hAnsi="Times New Roman" w:cs="Times New Roman"/>
                <w:color w:val="0D0D0D" w:themeColor="text1" w:themeTint="F2"/>
                <w:sz w:val="24"/>
                <w:szCs w:val="24"/>
              </w:rPr>
              <w:t xml:space="preserve">1. </w:t>
            </w:r>
            <w:proofErr w:type="spellStart"/>
            <w:r w:rsidRPr="00737ABE">
              <w:rPr>
                <w:rFonts w:ascii="Times New Roman" w:hAnsi="Times New Roman" w:cs="Times New Roman"/>
                <w:color w:val="0D0D0D" w:themeColor="text1" w:themeTint="F2"/>
                <w:sz w:val="24"/>
                <w:szCs w:val="24"/>
              </w:rPr>
              <w:t>Tổ</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chức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thực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hiện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các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biện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pháp</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phòng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ngừa</w:t>
            </w:r>
            <w:proofErr w:type="spellEnd"/>
            <w:r w:rsidRPr="00737ABE">
              <w:rPr>
                <w:rFonts w:ascii="Times New Roman" w:hAnsi="Times New Roman" w:cs="Times New Roman"/>
                <w:color w:val="0D0D0D" w:themeColor="text1" w:themeTint="F2"/>
                <w:sz w:val="24"/>
                <w:szCs w:val="24"/>
              </w:rPr>
              <w:t xml:space="preserve"> tai </w:t>
            </w:r>
            <w:proofErr w:type="spellStart"/>
            <w:r w:rsidRPr="00737ABE">
              <w:rPr>
                <w:rFonts w:ascii="Times New Roman" w:hAnsi="Times New Roman" w:cs="Times New Roman"/>
                <w:color w:val="0D0D0D" w:themeColor="text1" w:themeTint="F2"/>
                <w:sz w:val="24"/>
                <w:szCs w:val="24"/>
              </w:rPr>
              <w:t>nạn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giao</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thông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liên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quan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đến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sử</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dụng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rượu</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bia</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thuộc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lĩnh</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vực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quản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lý</w:t>
            </w:r>
            <w:proofErr w:type="spellEnd"/>
            <w:r w:rsidRPr="00737ABE">
              <w:rPr>
                <w:rFonts w:ascii="Times New Roman" w:hAnsi="Times New Roman" w:cs="Times New Roman"/>
                <w:color w:val="0D0D0D" w:themeColor="text1" w:themeTint="F2"/>
                <w:sz w:val="24"/>
                <w:szCs w:val="24"/>
              </w:rPr>
              <w:t>.</w:t>
            </w:r>
          </w:p>
          <w:p w14:paraId="6595FE81" w14:textId="5143FBAD" w:rsidR="003E3CC9" w:rsidRPr="00737ABE" w:rsidRDefault="003E3CC9" w:rsidP="003E3CC9">
            <w:pPr>
              <w:shd w:val="clear" w:color="auto" w:fill="FFFFFF"/>
              <w:spacing w:before="120" w:after="120" w:line="234" w:lineRule="atLeast"/>
              <w:rPr>
                <w:rFonts w:ascii="Arial" w:eastAsia="Times New Roman" w:hAnsi="Arial" w:cs="Arial"/>
                <w:color w:val="0D0D0D" w:themeColor="text1" w:themeTint="F2"/>
                <w:sz w:val="18"/>
                <w:szCs w:val="18"/>
              </w:rPr>
            </w:pPr>
            <w:r w:rsidRPr="00737ABE">
              <w:rPr>
                <w:rFonts w:ascii="Times New Roman" w:hAnsi="Times New Roman" w:cs="Times New Roman"/>
                <w:color w:val="0D0D0D" w:themeColor="text1" w:themeTint="F2"/>
                <w:sz w:val="24"/>
                <w:szCs w:val="24"/>
              </w:rPr>
              <w:t xml:space="preserve">2. </w:t>
            </w:r>
            <w:proofErr w:type="spellStart"/>
            <w:r w:rsidRPr="00737ABE">
              <w:rPr>
                <w:rFonts w:ascii="Times New Roman" w:hAnsi="Times New Roman" w:cs="Times New Roman"/>
                <w:color w:val="0D0D0D" w:themeColor="text1" w:themeTint="F2"/>
                <w:sz w:val="24"/>
                <w:szCs w:val="24"/>
              </w:rPr>
              <w:t>Xây</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dựng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nội</w:t>
            </w:r>
            <w:proofErr w:type="spellEnd"/>
            <w:r w:rsidRPr="00737ABE">
              <w:rPr>
                <w:rFonts w:ascii="Times New Roman" w:hAnsi="Times New Roman" w:cs="Times New Roman"/>
                <w:color w:val="0D0D0D" w:themeColor="text1" w:themeTint="F2"/>
                <w:sz w:val="24"/>
                <w:szCs w:val="24"/>
              </w:rPr>
              <w:t xml:space="preserve"> dung </w:t>
            </w:r>
            <w:proofErr w:type="spellStart"/>
            <w:r w:rsidRPr="00737ABE">
              <w:rPr>
                <w:rFonts w:ascii="Times New Roman" w:hAnsi="Times New Roman" w:cs="Times New Roman"/>
                <w:color w:val="0D0D0D" w:themeColor="text1" w:themeTint="F2"/>
                <w:sz w:val="24"/>
                <w:szCs w:val="24"/>
              </w:rPr>
              <w:t>và</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tổ</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chức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việc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đào</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tạo</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về</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phòng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chống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tác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hại</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của</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rượu</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bia</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trong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chương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trình</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đào</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tạo</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cấp</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giấy</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phép</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lái</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xe</w:t>
            </w:r>
            <w:proofErr w:type="spellEnd"/>
            <w:r w:rsidRPr="00737ABE">
              <w:rPr>
                <w:rFonts w:ascii="Times New Roman" w:hAnsi="Times New Roman" w:cs="Times New Roman"/>
                <w:color w:val="0D0D0D" w:themeColor="text1" w:themeTint="F2"/>
                <w:sz w:val="24"/>
                <w:szCs w:val="24"/>
              </w:rPr>
              <w:t>.</w:t>
            </w:r>
          </w:p>
        </w:tc>
        <w:tc>
          <w:tcPr>
            <w:tcW w:w="4848" w:type="dxa"/>
          </w:tcPr>
          <w:p w14:paraId="0A471DD8" w14:textId="7140C663" w:rsidR="003E3CC9" w:rsidRPr="00737ABE" w:rsidRDefault="003E3CC9" w:rsidP="003E3CC9">
            <w:pPr>
              <w:spacing w:before="60" w:after="60" w:line="240" w:lineRule="auto"/>
              <w:jc w:val="both"/>
              <w:rPr>
                <w:rFonts w:ascii="Times New Roman" w:hAnsi="Times New Roman" w:cs="Times New Roman"/>
                <w:b/>
                <w:bCs/>
                <w:color w:val="0D0D0D" w:themeColor="text1" w:themeTint="F2"/>
                <w:spacing w:val="2"/>
                <w:sz w:val="24"/>
                <w:szCs w:val="24"/>
              </w:rPr>
            </w:pPr>
            <w:proofErr w:type="spellStart"/>
            <w:r w:rsidRPr="00737ABE">
              <w:rPr>
                <w:rFonts w:ascii="Times New Roman" w:hAnsi="Times New Roman" w:cs="Times New Roman"/>
                <w:b/>
                <w:bCs/>
                <w:color w:val="0D0D0D" w:themeColor="text1" w:themeTint="F2"/>
                <w:spacing w:val="2"/>
                <w:sz w:val="24"/>
                <w:szCs w:val="24"/>
              </w:rPr>
              <w:t>Điều</w:t>
            </w:r>
            <w:proofErr w:type="spellEnd"/>
            <w:r w:rsidR="007B065C" w:rsidRPr="00737ABE">
              <w:rPr>
                <w:rFonts w:ascii="Times New Roman" w:hAnsi="Times New Roman" w:cs="Times New Roman"/>
                <w:b/>
                <w:bCs/>
                <w:color w:val="0D0D0D" w:themeColor="text1" w:themeTint="F2"/>
                <w:spacing w:val="2"/>
                <w:sz w:val="24"/>
                <w:szCs w:val="24"/>
              </w:rPr>
              <w:t xml:space="preserve"> 9.</w:t>
            </w:r>
            <w:r w:rsidRPr="00737ABE">
              <w:rPr>
                <w:rFonts w:ascii="Times New Roman" w:hAnsi="Times New Roman" w:cs="Times New Roman"/>
                <w:b/>
                <w:bCs/>
                <w:color w:val="0D0D0D" w:themeColor="text1" w:themeTint="F2"/>
                <w:spacing w:val="2"/>
                <w:sz w:val="24"/>
                <w:szCs w:val="24"/>
              </w:rPr>
              <w:t xml:space="preserve"> </w:t>
            </w:r>
            <w:proofErr w:type="spellStart"/>
            <w:r w:rsidRPr="00737ABE">
              <w:rPr>
                <w:rFonts w:ascii="Times New Roman" w:hAnsi="Times New Roman" w:cs="Times New Roman"/>
                <w:b/>
                <w:bCs/>
                <w:color w:val="0D0D0D" w:themeColor="text1" w:themeTint="F2"/>
                <w:spacing w:val="2"/>
                <w:sz w:val="24"/>
                <w:szCs w:val="24"/>
              </w:rPr>
              <w:t>Sửa</w:t>
            </w:r>
            <w:proofErr w:type="spellEnd"/>
            <w:r w:rsidRPr="00737ABE">
              <w:rPr>
                <w:rFonts w:ascii="Times New Roman" w:hAnsi="Times New Roman" w:cs="Times New Roman"/>
                <w:b/>
                <w:bCs/>
                <w:color w:val="0D0D0D" w:themeColor="text1" w:themeTint="F2"/>
                <w:spacing w:val="2"/>
                <w:sz w:val="24"/>
                <w:szCs w:val="24"/>
              </w:rPr>
              <w:t xml:space="preserve"> </w:t>
            </w:r>
            <w:proofErr w:type="spellStart"/>
            <w:r w:rsidRPr="00737ABE">
              <w:rPr>
                <w:rFonts w:ascii="Times New Roman" w:hAnsi="Times New Roman" w:cs="Times New Roman"/>
                <w:b/>
                <w:bCs/>
                <w:color w:val="0D0D0D" w:themeColor="text1" w:themeTint="F2"/>
                <w:spacing w:val="2"/>
                <w:sz w:val="24"/>
                <w:szCs w:val="24"/>
              </w:rPr>
              <w:t>đổi</w:t>
            </w:r>
            <w:proofErr w:type="spellEnd"/>
            <w:r w:rsidRPr="00737ABE">
              <w:rPr>
                <w:rFonts w:ascii="Times New Roman" w:hAnsi="Times New Roman" w:cs="Times New Roman"/>
                <w:b/>
                <w:bCs/>
                <w:color w:val="0D0D0D" w:themeColor="text1" w:themeTint="F2"/>
                <w:spacing w:val="2"/>
                <w:sz w:val="24"/>
                <w:szCs w:val="24"/>
              </w:rPr>
              <w:t xml:space="preserve">, </w:t>
            </w:r>
            <w:proofErr w:type="spellStart"/>
            <w:r w:rsidRPr="00737ABE">
              <w:rPr>
                <w:rFonts w:ascii="Times New Roman" w:hAnsi="Times New Roman" w:cs="Times New Roman"/>
                <w:b/>
                <w:bCs/>
                <w:color w:val="0D0D0D" w:themeColor="text1" w:themeTint="F2"/>
                <w:spacing w:val="2"/>
                <w:sz w:val="24"/>
                <w:szCs w:val="24"/>
              </w:rPr>
              <w:t>bổ</w:t>
            </w:r>
            <w:proofErr w:type="spellEnd"/>
            <w:r w:rsidRPr="00737ABE">
              <w:rPr>
                <w:rFonts w:ascii="Times New Roman" w:hAnsi="Times New Roman" w:cs="Times New Roman"/>
                <w:b/>
                <w:bCs/>
                <w:color w:val="0D0D0D" w:themeColor="text1" w:themeTint="F2"/>
                <w:spacing w:val="2"/>
                <w:sz w:val="24"/>
                <w:szCs w:val="24"/>
              </w:rPr>
              <w:t xml:space="preserve"> sung </w:t>
            </w:r>
            <w:proofErr w:type="spellStart"/>
            <w:r w:rsidRPr="00737ABE">
              <w:rPr>
                <w:rFonts w:ascii="Times New Roman" w:hAnsi="Times New Roman" w:cs="Times New Roman"/>
                <w:b/>
                <w:bCs/>
                <w:color w:val="0D0D0D" w:themeColor="text1" w:themeTint="F2"/>
                <w:spacing w:val="2"/>
                <w:sz w:val="24"/>
                <w:szCs w:val="24"/>
              </w:rPr>
              <w:t>Điề</w:t>
            </w:r>
            <w:r w:rsidR="0072239C" w:rsidRPr="00737ABE">
              <w:rPr>
                <w:rFonts w:ascii="Times New Roman" w:hAnsi="Times New Roman" w:cs="Times New Roman"/>
                <w:b/>
                <w:bCs/>
                <w:color w:val="0D0D0D" w:themeColor="text1" w:themeTint="F2"/>
                <w:spacing w:val="2"/>
                <w:sz w:val="24"/>
                <w:szCs w:val="24"/>
              </w:rPr>
              <w:t>u</w:t>
            </w:r>
            <w:proofErr w:type="spellEnd"/>
            <w:r w:rsidR="0072239C" w:rsidRPr="00737ABE">
              <w:rPr>
                <w:rFonts w:ascii="Times New Roman" w:hAnsi="Times New Roman" w:cs="Times New Roman"/>
                <w:b/>
                <w:bCs/>
                <w:color w:val="0D0D0D" w:themeColor="text1" w:themeTint="F2"/>
                <w:spacing w:val="2"/>
                <w:sz w:val="24"/>
                <w:szCs w:val="24"/>
              </w:rPr>
              <w:t xml:space="preserve"> 23</w:t>
            </w:r>
            <w:r w:rsidR="00421209" w:rsidRPr="00737ABE">
              <w:rPr>
                <w:rFonts w:ascii="Times New Roman" w:hAnsi="Times New Roman" w:cs="Times New Roman"/>
                <w:b/>
                <w:bCs/>
                <w:color w:val="0D0D0D" w:themeColor="text1" w:themeTint="F2"/>
                <w:spacing w:val="2"/>
                <w:sz w:val="24"/>
                <w:szCs w:val="24"/>
              </w:rPr>
              <w:t xml:space="preserve"> </w:t>
            </w:r>
          </w:p>
          <w:p w14:paraId="1DEAD7D2" w14:textId="77777777" w:rsidR="003E3CC9" w:rsidRPr="00737ABE" w:rsidRDefault="003E3CC9" w:rsidP="003E3CC9">
            <w:pPr>
              <w:spacing w:before="60" w:after="60" w:line="240" w:lineRule="auto"/>
              <w:jc w:val="both"/>
              <w:rPr>
                <w:rFonts w:ascii="Times New Roman" w:hAnsi="Times New Roman" w:cs="Times New Roman"/>
                <w:b/>
                <w:bCs/>
                <w:color w:val="0D0D0D" w:themeColor="text1" w:themeTint="F2"/>
                <w:spacing w:val="2"/>
                <w:sz w:val="24"/>
                <w:szCs w:val="24"/>
              </w:rPr>
            </w:pPr>
            <w:r w:rsidRPr="00737ABE">
              <w:rPr>
                <w:rFonts w:ascii="Times New Roman" w:hAnsi="Times New Roman" w:cs="Times New Roman"/>
                <w:b/>
                <w:bCs/>
                <w:color w:val="0D0D0D" w:themeColor="text1" w:themeTint="F2"/>
                <w:spacing w:val="2"/>
                <w:sz w:val="24"/>
                <w:szCs w:val="24"/>
              </w:rPr>
              <w:t>“</w:t>
            </w:r>
            <w:proofErr w:type="spellStart"/>
            <w:r w:rsidRPr="00737ABE">
              <w:rPr>
                <w:rFonts w:ascii="Times New Roman" w:hAnsi="Times New Roman" w:cs="Times New Roman"/>
                <w:b/>
                <w:bCs/>
                <w:color w:val="0D0D0D" w:themeColor="text1" w:themeTint="F2"/>
                <w:spacing w:val="2"/>
                <w:sz w:val="24"/>
                <w:szCs w:val="24"/>
              </w:rPr>
              <w:t>Điều</w:t>
            </w:r>
            <w:proofErr w:type="spellEnd"/>
            <w:r w:rsidRPr="00737ABE">
              <w:rPr>
                <w:rFonts w:ascii="Times New Roman" w:hAnsi="Times New Roman" w:cs="Times New Roman"/>
                <w:b/>
                <w:bCs/>
                <w:color w:val="0D0D0D" w:themeColor="text1" w:themeTint="F2"/>
                <w:spacing w:val="2"/>
                <w:sz w:val="24"/>
                <w:szCs w:val="24"/>
              </w:rPr>
              <w:t xml:space="preserve"> 23. </w:t>
            </w:r>
            <w:proofErr w:type="spellStart"/>
            <w:r w:rsidRPr="00737ABE">
              <w:rPr>
                <w:rFonts w:ascii="Times New Roman" w:hAnsi="Times New Roman" w:cs="Times New Roman"/>
                <w:b/>
                <w:bCs/>
                <w:color w:val="0D0D0D" w:themeColor="text1" w:themeTint="F2"/>
                <w:spacing w:val="2"/>
                <w:sz w:val="24"/>
                <w:szCs w:val="24"/>
              </w:rPr>
              <w:t>Trách</w:t>
            </w:r>
            <w:proofErr w:type="spellEnd"/>
            <w:r w:rsidRPr="00737ABE">
              <w:rPr>
                <w:rFonts w:ascii="Times New Roman" w:hAnsi="Times New Roman" w:cs="Times New Roman"/>
                <w:b/>
                <w:bCs/>
                <w:color w:val="0D0D0D" w:themeColor="text1" w:themeTint="F2"/>
                <w:spacing w:val="2"/>
                <w:sz w:val="24"/>
                <w:szCs w:val="24"/>
              </w:rPr>
              <w:t xml:space="preserve"> </w:t>
            </w:r>
            <w:proofErr w:type="spellStart"/>
            <w:r w:rsidRPr="00737ABE">
              <w:rPr>
                <w:rFonts w:ascii="Times New Roman" w:hAnsi="Times New Roman" w:cs="Times New Roman"/>
                <w:b/>
                <w:bCs/>
                <w:color w:val="0D0D0D" w:themeColor="text1" w:themeTint="F2"/>
                <w:spacing w:val="2"/>
                <w:sz w:val="24"/>
                <w:szCs w:val="24"/>
              </w:rPr>
              <w:t>nhiệm</w:t>
            </w:r>
            <w:proofErr w:type="spellEnd"/>
            <w:r w:rsidRPr="00737ABE">
              <w:rPr>
                <w:rFonts w:ascii="Times New Roman" w:hAnsi="Times New Roman" w:cs="Times New Roman"/>
                <w:b/>
                <w:bCs/>
                <w:color w:val="0D0D0D" w:themeColor="text1" w:themeTint="F2"/>
                <w:spacing w:val="2"/>
                <w:sz w:val="24"/>
                <w:szCs w:val="24"/>
              </w:rPr>
              <w:t xml:space="preserve"> </w:t>
            </w:r>
            <w:proofErr w:type="spellStart"/>
            <w:r w:rsidRPr="00737ABE">
              <w:rPr>
                <w:rFonts w:ascii="Times New Roman" w:hAnsi="Times New Roman" w:cs="Times New Roman"/>
                <w:b/>
                <w:bCs/>
                <w:color w:val="0D0D0D" w:themeColor="text1" w:themeTint="F2"/>
                <w:spacing w:val="2"/>
                <w:sz w:val="24"/>
                <w:szCs w:val="24"/>
              </w:rPr>
              <w:t>quản</w:t>
            </w:r>
            <w:proofErr w:type="spellEnd"/>
            <w:r w:rsidRPr="00737ABE">
              <w:rPr>
                <w:rFonts w:ascii="Times New Roman" w:hAnsi="Times New Roman" w:cs="Times New Roman"/>
                <w:b/>
                <w:bCs/>
                <w:color w:val="0D0D0D" w:themeColor="text1" w:themeTint="F2"/>
                <w:spacing w:val="2"/>
                <w:sz w:val="24"/>
                <w:szCs w:val="24"/>
              </w:rPr>
              <w:t xml:space="preserve"> </w:t>
            </w:r>
            <w:proofErr w:type="spellStart"/>
            <w:r w:rsidRPr="00737ABE">
              <w:rPr>
                <w:rFonts w:ascii="Times New Roman" w:hAnsi="Times New Roman" w:cs="Times New Roman"/>
                <w:b/>
                <w:bCs/>
                <w:color w:val="0D0D0D" w:themeColor="text1" w:themeTint="F2"/>
                <w:spacing w:val="2"/>
                <w:sz w:val="24"/>
                <w:szCs w:val="24"/>
              </w:rPr>
              <w:t>lý</w:t>
            </w:r>
            <w:proofErr w:type="spellEnd"/>
            <w:r w:rsidRPr="00737ABE">
              <w:rPr>
                <w:rFonts w:ascii="Times New Roman" w:hAnsi="Times New Roman" w:cs="Times New Roman"/>
                <w:b/>
                <w:bCs/>
                <w:color w:val="0D0D0D" w:themeColor="text1" w:themeTint="F2"/>
                <w:spacing w:val="2"/>
                <w:sz w:val="24"/>
                <w:szCs w:val="24"/>
              </w:rPr>
              <w:t xml:space="preserve"> </w:t>
            </w:r>
            <w:proofErr w:type="spellStart"/>
            <w:r w:rsidRPr="00737ABE">
              <w:rPr>
                <w:rFonts w:ascii="Times New Roman" w:hAnsi="Times New Roman" w:cs="Times New Roman"/>
                <w:b/>
                <w:bCs/>
                <w:color w:val="0D0D0D" w:themeColor="text1" w:themeTint="F2"/>
                <w:spacing w:val="2"/>
                <w:sz w:val="24"/>
                <w:szCs w:val="24"/>
              </w:rPr>
              <w:t>nhà</w:t>
            </w:r>
            <w:proofErr w:type="spellEnd"/>
            <w:r w:rsidRPr="00737ABE">
              <w:rPr>
                <w:rFonts w:ascii="Times New Roman" w:hAnsi="Times New Roman" w:cs="Times New Roman"/>
                <w:b/>
                <w:bCs/>
                <w:color w:val="0D0D0D" w:themeColor="text1" w:themeTint="F2"/>
                <w:spacing w:val="2"/>
                <w:sz w:val="24"/>
                <w:szCs w:val="24"/>
              </w:rPr>
              <w:t xml:space="preserve"> </w:t>
            </w:r>
            <w:proofErr w:type="spellStart"/>
            <w:r w:rsidRPr="00737ABE">
              <w:rPr>
                <w:rFonts w:ascii="Times New Roman" w:hAnsi="Times New Roman" w:cs="Times New Roman"/>
                <w:b/>
                <w:bCs/>
                <w:color w:val="0D0D0D" w:themeColor="text1" w:themeTint="F2"/>
                <w:spacing w:val="2"/>
                <w:sz w:val="24"/>
                <w:szCs w:val="24"/>
              </w:rPr>
              <w:t>nước</w:t>
            </w:r>
            <w:proofErr w:type="spellEnd"/>
            <w:r w:rsidRPr="00737ABE">
              <w:rPr>
                <w:rFonts w:ascii="Times New Roman" w:hAnsi="Times New Roman" w:cs="Times New Roman"/>
                <w:b/>
                <w:bCs/>
                <w:color w:val="0D0D0D" w:themeColor="text1" w:themeTint="F2"/>
                <w:spacing w:val="2"/>
                <w:sz w:val="24"/>
                <w:szCs w:val="24"/>
              </w:rPr>
              <w:t xml:space="preserve"> </w:t>
            </w:r>
            <w:proofErr w:type="spellStart"/>
            <w:r w:rsidRPr="00737ABE">
              <w:rPr>
                <w:rFonts w:ascii="Times New Roman" w:hAnsi="Times New Roman" w:cs="Times New Roman"/>
                <w:b/>
                <w:bCs/>
                <w:color w:val="0D0D0D" w:themeColor="text1" w:themeTint="F2"/>
                <w:spacing w:val="2"/>
                <w:sz w:val="24"/>
                <w:szCs w:val="24"/>
              </w:rPr>
              <w:t>của</w:t>
            </w:r>
            <w:proofErr w:type="spellEnd"/>
            <w:r w:rsidRPr="00737ABE">
              <w:rPr>
                <w:rFonts w:ascii="Times New Roman" w:hAnsi="Times New Roman" w:cs="Times New Roman"/>
                <w:b/>
                <w:bCs/>
                <w:color w:val="0D0D0D" w:themeColor="text1" w:themeTint="F2"/>
                <w:spacing w:val="2"/>
                <w:sz w:val="24"/>
                <w:szCs w:val="24"/>
              </w:rPr>
              <w:t xml:space="preserve"> </w:t>
            </w:r>
            <w:proofErr w:type="spellStart"/>
            <w:r w:rsidRPr="00737ABE">
              <w:rPr>
                <w:rFonts w:ascii="Times New Roman" w:hAnsi="Times New Roman" w:cs="Times New Roman"/>
                <w:b/>
                <w:bCs/>
                <w:color w:val="0D0D0D" w:themeColor="text1" w:themeTint="F2"/>
                <w:spacing w:val="2"/>
                <w:sz w:val="24"/>
                <w:szCs w:val="24"/>
              </w:rPr>
              <w:t>Bộ</w:t>
            </w:r>
            <w:proofErr w:type="spellEnd"/>
            <w:r w:rsidRPr="00737ABE">
              <w:rPr>
                <w:rFonts w:ascii="Times New Roman" w:hAnsi="Times New Roman" w:cs="Times New Roman"/>
                <w:b/>
                <w:bCs/>
                <w:color w:val="0D0D0D" w:themeColor="text1" w:themeTint="F2"/>
                <w:spacing w:val="2"/>
                <w:sz w:val="24"/>
                <w:szCs w:val="24"/>
              </w:rPr>
              <w:t xml:space="preserve"> </w:t>
            </w:r>
            <w:proofErr w:type="spellStart"/>
            <w:r w:rsidRPr="00737ABE">
              <w:rPr>
                <w:rFonts w:ascii="Times New Roman" w:hAnsi="Times New Roman" w:cs="Times New Roman"/>
                <w:b/>
                <w:bCs/>
                <w:color w:val="0D0D0D" w:themeColor="text1" w:themeTint="F2"/>
                <w:spacing w:val="2"/>
                <w:sz w:val="24"/>
                <w:szCs w:val="24"/>
              </w:rPr>
              <w:t>Xây</w:t>
            </w:r>
            <w:proofErr w:type="spellEnd"/>
            <w:r w:rsidRPr="00737ABE">
              <w:rPr>
                <w:rFonts w:ascii="Times New Roman" w:hAnsi="Times New Roman" w:cs="Times New Roman"/>
                <w:b/>
                <w:bCs/>
                <w:color w:val="0D0D0D" w:themeColor="text1" w:themeTint="F2"/>
                <w:spacing w:val="2"/>
                <w:sz w:val="24"/>
                <w:szCs w:val="24"/>
              </w:rPr>
              <w:t xml:space="preserve"> </w:t>
            </w:r>
            <w:proofErr w:type="spellStart"/>
            <w:r w:rsidRPr="00737ABE">
              <w:rPr>
                <w:rFonts w:ascii="Times New Roman" w:hAnsi="Times New Roman" w:cs="Times New Roman"/>
                <w:b/>
                <w:bCs/>
                <w:color w:val="0D0D0D" w:themeColor="text1" w:themeTint="F2"/>
                <w:spacing w:val="2"/>
                <w:sz w:val="24"/>
                <w:szCs w:val="24"/>
              </w:rPr>
              <w:t>dựng</w:t>
            </w:r>
            <w:proofErr w:type="spellEnd"/>
          </w:p>
          <w:p w14:paraId="46519871" w14:textId="4B2514EF" w:rsidR="003E3CC9" w:rsidRPr="00737ABE" w:rsidRDefault="003E3CC9" w:rsidP="003E3CC9">
            <w:pPr>
              <w:shd w:val="clear" w:color="auto" w:fill="FFFFFF"/>
              <w:spacing w:before="120" w:after="120" w:line="234" w:lineRule="atLeast"/>
              <w:rPr>
                <w:rFonts w:ascii="Arial" w:eastAsia="Times New Roman" w:hAnsi="Arial" w:cs="Arial"/>
                <w:color w:val="0D0D0D" w:themeColor="text1" w:themeTint="F2"/>
                <w:sz w:val="18"/>
                <w:szCs w:val="18"/>
              </w:rPr>
            </w:pPr>
          </w:p>
        </w:tc>
        <w:tc>
          <w:tcPr>
            <w:tcW w:w="4791" w:type="dxa"/>
          </w:tcPr>
          <w:p w14:paraId="3F5F04EB" w14:textId="71A17AF9" w:rsidR="003E3CC9" w:rsidRPr="00737ABE" w:rsidRDefault="003E3CC9" w:rsidP="00EB69E6">
            <w:pPr>
              <w:spacing w:before="60" w:after="60" w:line="240" w:lineRule="auto"/>
              <w:jc w:val="both"/>
              <w:rPr>
                <w:rFonts w:ascii="Times New Roman" w:hAnsi="Times New Roman" w:cs="Times New Roman"/>
                <w:color w:val="0D0D0D" w:themeColor="text1" w:themeTint="F2"/>
                <w:sz w:val="24"/>
                <w:szCs w:val="24"/>
              </w:rPr>
            </w:pPr>
            <w:r w:rsidRPr="00737ABE">
              <w:rPr>
                <w:rFonts w:ascii="Times New Roman" w:hAnsi="Times New Roman" w:cs="Times New Roman"/>
                <w:color w:val="0D0D0D" w:themeColor="text1" w:themeTint="F2"/>
                <w:sz w:val="24"/>
                <w:szCs w:val="24"/>
              </w:rPr>
              <w:t xml:space="preserve">Sau </w:t>
            </w:r>
            <w:proofErr w:type="spellStart"/>
            <w:r w:rsidRPr="00737ABE">
              <w:rPr>
                <w:rFonts w:ascii="Times New Roman" w:hAnsi="Times New Roman" w:cs="Times New Roman"/>
                <w:color w:val="0D0D0D" w:themeColor="text1" w:themeTint="F2"/>
                <w:sz w:val="24"/>
                <w:szCs w:val="24"/>
              </w:rPr>
              <w:t>khi</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sắp</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xếp</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lại</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các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bộ</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thì</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Bộ</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giao</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thông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vận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tải</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sáp</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nhập</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với</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Bộ</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Xây</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dựng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và</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sau</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khi</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rà</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soát</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chức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năng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nhiệm</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vụ</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quyền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hạn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và</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cơ</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cấu</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tổ</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chức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của</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Bộ</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Xây</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dựng</w:t>
            </w:r>
            <w:proofErr w:type="spellEnd"/>
            <w:r w:rsidRPr="00737ABE">
              <w:rPr>
                <w:rFonts w:ascii="Times New Roman" w:hAnsi="Times New Roman" w:cs="Times New Roman"/>
                <w:color w:val="0D0D0D" w:themeColor="text1" w:themeTint="F2"/>
                <w:sz w:val="24"/>
                <w:szCs w:val="24"/>
              </w:rPr>
              <w:t xml:space="preserve"> </w:t>
            </w:r>
            <w:proofErr w:type="spellStart"/>
            <w:r w:rsidR="00EB69E6" w:rsidRPr="00737ABE">
              <w:rPr>
                <w:rFonts w:ascii="Times New Roman" w:hAnsi="Times New Roman" w:cs="Times New Roman"/>
                <w:color w:val="0D0D0D" w:themeColor="text1" w:themeTint="F2"/>
                <w:sz w:val="24"/>
                <w:szCs w:val="24"/>
              </w:rPr>
              <w:t>quy</w:t>
            </w:r>
            <w:proofErr w:type="spellEnd"/>
            <w:r w:rsidR="00EB69E6" w:rsidRPr="00737ABE">
              <w:rPr>
                <w:rFonts w:ascii="Times New Roman" w:hAnsi="Times New Roman" w:cs="Times New Roman"/>
                <w:color w:val="0D0D0D" w:themeColor="text1" w:themeTint="F2"/>
                <w:sz w:val="24"/>
                <w:szCs w:val="24"/>
              </w:rPr>
              <w:t xml:space="preserve"> </w:t>
            </w:r>
            <w:proofErr w:type="spellStart"/>
            <w:r w:rsidR="00EB69E6" w:rsidRPr="00737ABE">
              <w:rPr>
                <w:rFonts w:ascii="Times New Roman" w:hAnsi="Times New Roman" w:cs="Times New Roman"/>
                <w:color w:val="0D0D0D" w:themeColor="text1" w:themeTint="F2"/>
                <w:sz w:val="24"/>
                <w:szCs w:val="24"/>
              </w:rPr>
              <w:t>định</w:t>
            </w:r>
            <w:proofErr w:type="spellEnd"/>
            <w:r w:rsidR="00EB69E6" w:rsidRPr="00737ABE">
              <w:rPr>
                <w:rFonts w:ascii="Times New Roman" w:hAnsi="Times New Roman" w:cs="Times New Roman"/>
                <w:color w:val="0D0D0D" w:themeColor="text1" w:themeTint="F2"/>
                <w:sz w:val="24"/>
                <w:szCs w:val="24"/>
              </w:rPr>
              <w:t xml:space="preserve"> </w:t>
            </w:r>
            <w:proofErr w:type="spellStart"/>
            <w:r w:rsidR="00EB69E6" w:rsidRPr="00737ABE">
              <w:rPr>
                <w:rFonts w:ascii="Times New Roman" w:hAnsi="Times New Roman" w:cs="Times New Roman"/>
                <w:color w:val="0D0D0D" w:themeColor="text1" w:themeTint="F2"/>
                <w:sz w:val="24"/>
                <w:szCs w:val="24"/>
              </w:rPr>
              <w:t>tại</w:t>
            </w:r>
            <w:proofErr w:type="spellEnd"/>
            <w:r w:rsidR="00EB69E6" w:rsidRPr="00737ABE">
              <w:rPr>
                <w:rFonts w:ascii="Times New Roman" w:hAnsi="Times New Roman" w:cs="Times New Roman"/>
                <w:color w:val="0D0D0D" w:themeColor="text1" w:themeTint="F2"/>
                <w:sz w:val="24"/>
                <w:szCs w:val="24"/>
              </w:rPr>
              <w:t xml:space="preserve"> </w:t>
            </w:r>
            <w:proofErr w:type="spellStart"/>
            <w:r w:rsidR="00EB69E6" w:rsidRPr="00737ABE">
              <w:rPr>
                <w:rFonts w:ascii="Times New Roman" w:hAnsi="Times New Roman" w:cs="Times New Roman"/>
                <w:color w:val="0D0D0D" w:themeColor="text1" w:themeTint="F2"/>
                <w:sz w:val="24"/>
                <w:szCs w:val="24"/>
              </w:rPr>
              <w:t>Nghị</w:t>
            </w:r>
            <w:proofErr w:type="spellEnd"/>
            <w:r w:rsidR="00EB69E6" w:rsidRPr="00737ABE">
              <w:rPr>
                <w:rFonts w:ascii="Times New Roman" w:hAnsi="Times New Roman" w:cs="Times New Roman"/>
                <w:color w:val="0D0D0D" w:themeColor="text1" w:themeTint="F2"/>
                <w:sz w:val="24"/>
                <w:szCs w:val="24"/>
              </w:rPr>
              <w:t xml:space="preserve"> </w:t>
            </w:r>
            <w:proofErr w:type="spellStart"/>
            <w:r w:rsidR="00EB69E6" w:rsidRPr="00737ABE">
              <w:rPr>
                <w:rFonts w:ascii="Times New Roman" w:hAnsi="Times New Roman" w:cs="Times New Roman"/>
                <w:color w:val="0D0D0D" w:themeColor="text1" w:themeTint="F2"/>
                <w:sz w:val="24"/>
                <w:szCs w:val="24"/>
              </w:rPr>
              <w:t>định</w:t>
            </w:r>
            <w:proofErr w:type="spellEnd"/>
            <w:r w:rsidR="00EB69E6" w:rsidRPr="00737ABE">
              <w:rPr>
                <w:rFonts w:ascii="Times New Roman" w:hAnsi="Times New Roman" w:cs="Times New Roman"/>
                <w:color w:val="0D0D0D" w:themeColor="text1" w:themeTint="F2"/>
                <w:sz w:val="24"/>
                <w:szCs w:val="24"/>
              </w:rPr>
              <w:t xml:space="preserve"> 33/2025/NĐ-CP </w:t>
            </w:r>
            <w:proofErr w:type="spellStart"/>
            <w:r w:rsidR="00EB69E6" w:rsidRPr="00737ABE">
              <w:rPr>
                <w:rFonts w:ascii="Times New Roman" w:hAnsi="Times New Roman" w:cs="Times New Roman"/>
                <w:color w:val="0D0D0D" w:themeColor="text1" w:themeTint="F2"/>
                <w:sz w:val="24"/>
                <w:szCs w:val="24"/>
              </w:rPr>
              <w:t>và</w:t>
            </w:r>
            <w:proofErr w:type="spellEnd"/>
            <w:r w:rsidR="00EB69E6"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trách</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nhiệm</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quản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lý</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nhà</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nước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của</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Bộ</w:t>
            </w:r>
            <w:proofErr w:type="spellEnd"/>
            <w:r w:rsidRPr="00737ABE">
              <w:rPr>
                <w:rFonts w:ascii="Times New Roman" w:hAnsi="Times New Roman" w:cs="Times New Roman"/>
                <w:color w:val="0D0D0D" w:themeColor="text1" w:themeTint="F2"/>
                <w:sz w:val="24"/>
                <w:szCs w:val="24"/>
              </w:rPr>
              <w:t xml:space="preserve"> Giao </w:t>
            </w:r>
            <w:proofErr w:type="spellStart"/>
            <w:r w:rsidRPr="00737ABE">
              <w:rPr>
                <w:rFonts w:ascii="Times New Roman" w:hAnsi="Times New Roman" w:cs="Times New Roman"/>
                <w:color w:val="0D0D0D" w:themeColor="text1" w:themeTint="F2"/>
                <w:sz w:val="24"/>
                <w:szCs w:val="24"/>
              </w:rPr>
              <w:t>thông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vận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tải</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quy</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định</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tại</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Điều</w:t>
            </w:r>
            <w:proofErr w:type="spellEnd"/>
            <w:r w:rsidRPr="00737ABE">
              <w:rPr>
                <w:rFonts w:ascii="Times New Roman" w:hAnsi="Times New Roman" w:cs="Times New Roman"/>
                <w:color w:val="0D0D0D" w:themeColor="text1" w:themeTint="F2"/>
                <w:sz w:val="24"/>
                <w:szCs w:val="24"/>
              </w:rPr>
              <w:t xml:space="preserve"> 23 </w:t>
            </w:r>
            <w:proofErr w:type="spellStart"/>
            <w:r w:rsidRPr="00737ABE">
              <w:rPr>
                <w:rFonts w:ascii="Times New Roman" w:hAnsi="Times New Roman" w:cs="Times New Roman"/>
                <w:color w:val="0D0D0D" w:themeColor="text1" w:themeTint="F2"/>
                <w:sz w:val="24"/>
                <w:szCs w:val="24"/>
              </w:rPr>
              <w:t>Nghị</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định</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số</w:t>
            </w:r>
            <w:proofErr w:type="spellEnd"/>
            <w:r w:rsidRPr="00737ABE">
              <w:rPr>
                <w:rFonts w:ascii="Times New Roman" w:hAnsi="Times New Roman" w:cs="Times New Roman"/>
                <w:color w:val="0D0D0D" w:themeColor="text1" w:themeTint="F2"/>
                <w:sz w:val="24"/>
                <w:szCs w:val="24"/>
              </w:rPr>
              <w:t xml:space="preserve"> 24/2020/NĐ-CP </w:t>
            </w:r>
            <w:proofErr w:type="spellStart"/>
            <w:r w:rsidRPr="00737ABE">
              <w:rPr>
                <w:rFonts w:ascii="Times New Roman" w:hAnsi="Times New Roman" w:cs="Times New Roman"/>
                <w:color w:val="0D0D0D" w:themeColor="text1" w:themeTint="F2"/>
                <w:sz w:val="24"/>
                <w:szCs w:val="24"/>
              </w:rPr>
              <w:t>có</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chỉnh</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sửa</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về</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mặt</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kỹ</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thuật</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để</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đảm</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bảo</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không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bỏ</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sót</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nhiệm</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vụ</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cụ</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thể</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như</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sau</w:t>
            </w:r>
            <w:proofErr w:type="spellEnd"/>
            <w:r w:rsidRPr="00737ABE">
              <w:rPr>
                <w:rFonts w:ascii="Times New Roman" w:hAnsi="Times New Roman" w:cs="Times New Roman"/>
                <w:color w:val="0D0D0D" w:themeColor="text1" w:themeTint="F2"/>
                <w:sz w:val="24"/>
                <w:szCs w:val="24"/>
              </w:rPr>
              <w:t xml:space="preserve">: </w:t>
            </w:r>
          </w:p>
          <w:p w14:paraId="38AF0E79" w14:textId="12CFD576" w:rsidR="00EB69E6" w:rsidRPr="00737ABE" w:rsidRDefault="00EB69E6" w:rsidP="00EB69E6">
            <w:pPr>
              <w:spacing w:before="60" w:after="60" w:line="240" w:lineRule="auto"/>
              <w:jc w:val="both"/>
              <w:rPr>
                <w:rFonts w:ascii="Times New Roman" w:eastAsia="Times New Roman" w:hAnsi="Times New Roman" w:cs="Times New Roman"/>
                <w:color w:val="0D0D0D" w:themeColor="text1" w:themeTint="F2"/>
                <w:sz w:val="24"/>
                <w:szCs w:val="24"/>
              </w:rPr>
            </w:pPr>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Chỉnh</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sửa</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Điều</w:t>
            </w:r>
            <w:proofErr w:type="spellEnd"/>
            <w:r w:rsidRPr="00737ABE">
              <w:rPr>
                <w:rFonts w:ascii="Times New Roman" w:eastAsia="Times New Roman" w:hAnsi="Times New Roman" w:cs="Times New Roman"/>
                <w:color w:val="0D0D0D" w:themeColor="text1" w:themeTint="F2"/>
                <w:sz w:val="24"/>
                <w:szCs w:val="24"/>
              </w:rPr>
              <w:t xml:space="preserve"> 23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sửa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thành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trách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nhiệm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quản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lý</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nhà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nước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của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Bộ</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Xây</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dựng</w:t>
            </w:r>
            <w:proofErr w:type="spellEnd"/>
            <w:r w:rsidRPr="00737ABE">
              <w:rPr>
                <w:rFonts w:ascii="Times New Roman" w:eastAsia="Times New Roman" w:hAnsi="Times New Roman" w:cs="Times New Roman"/>
                <w:color w:val="0D0D0D" w:themeColor="text1" w:themeTint="F2"/>
                <w:sz w:val="24"/>
                <w:szCs w:val="24"/>
              </w:rPr>
              <w:t>.</w:t>
            </w:r>
          </w:p>
          <w:p w14:paraId="43521160" w14:textId="6E16F2BF" w:rsidR="003E3CC9" w:rsidRPr="00737ABE" w:rsidRDefault="00EB69E6" w:rsidP="00112106">
            <w:pPr>
              <w:spacing w:before="60" w:after="60" w:line="240" w:lineRule="auto"/>
              <w:jc w:val="both"/>
              <w:rPr>
                <w:rFonts w:ascii="Times New Roman" w:eastAsia="Times New Roman" w:hAnsi="Times New Roman" w:cs="Times New Roman"/>
                <w:color w:val="0D0D0D" w:themeColor="text1" w:themeTint="F2"/>
                <w:sz w:val="24"/>
                <w:szCs w:val="24"/>
              </w:rPr>
            </w:pPr>
            <w:r w:rsidRPr="00737ABE">
              <w:rPr>
                <w:rFonts w:ascii="Times New Roman" w:eastAsia="Times New Roman" w:hAnsi="Times New Roman" w:cs="Times New Roman"/>
                <w:color w:val="0D0D0D" w:themeColor="text1" w:themeTint="F2"/>
                <w:sz w:val="24"/>
                <w:szCs w:val="24"/>
              </w:rPr>
              <w:t xml:space="preserve">- Các </w:t>
            </w:r>
            <w:proofErr w:type="spellStart"/>
            <w:r w:rsidRPr="00737ABE">
              <w:rPr>
                <w:rFonts w:ascii="Times New Roman" w:eastAsia="Times New Roman" w:hAnsi="Times New Roman" w:cs="Times New Roman"/>
                <w:color w:val="0D0D0D" w:themeColor="text1" w:themeTint="F2"/>
                <w:sz w:val="24"/>
                <w:szCs w:val="24"/>
              </w:rPr>
              <w:t>nội</w:t>
            </w:r>
            <w:proofErr w:type="spellEnd"/>
            <w:r w:rsidRPr="00737ABE">
              <w:rPr>
                <w:rFonts w:ascii="Times New Roman" w:eastAsia="Times New Roman" w:hAnsi="Times New Roman" w:cs="Times New Roman"/>
                <w:color w:val="0D0D0D" w:themeColor="text1" w:themeTint="F2"/>
                <w:sz w:val="24"/>
                <w:szCs w:val="24"/>
              </w:rPr>
              <w:t xml:space="preserve"> dung </w:t>
            </w:r>
            <w:proofErr w:type="spellStart"/>
            <w:r w:rsidRPr="00737ABE">
              <w:rPr>
                <w:rFonts w:ascii="Times New Roman" w:eastAsia="Times New Roman" w:hAnsi="Times New Roman" w:cs="Times New Roman"/>
                <w:color w:val="0D0D0D" w:themeColor="text1" w:themeTint="F2"/>
                <w:sz w:val="24"/>
                <w:szCs w:val="24"/>
              </w:rPr>
              <w:t>quy</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định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tại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Điều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00112106" w:rsidRPr="00737ABE">
              <w:rPr>
                <w:rFonts w:ascii="Times New Roman" w:eastAsia="Times New Roman" w:hAnsi="Times New Roman" w:cs="Times New Roman"/>
                <w:color w:val="0D0D0D" w:themeColor="text1" w:themeTint="F2"/>
                <w:sz w:val="24"/>
                <w:szCs w:val="24"/>
              </w:rPr>
              <w:t>này</w:t>
            </w:r>
            <w:proofErr w:type="spellEnd"/>
            <w:r w:rsidR="00112106" w:rsidRPr="00737ABE">
              <w:rPr>
                <w:rFonts w:ascii="Times New Roman" w:eastAsia="Times New Roman" w:hAnsi="Times New Roman" w:cs="Times New Roman"/>
                <w:color w:val="0D0D0D" w:themeColor="text1" w:themeTint="F2"/>
                <w:sz w:val="24"/>
                <w:szCs w:val="24"/>
              </w:rPr>
              <w:t xml:space="preserve"> </w:t>
            </w:r>
            <w:proofErr w:type="spellStart"/>
            <w:r w:rsidR="00112106" w:rsidRPr="00737ABE">
              <w:rPr>
                <w:rFonts w:ascii="Times New Roman" w:eastAsia="Times New Roman" w:hAnsi="Times New Roman" w:cs="Times New Roman"/>
                <w:color w:val="0D0D0D" w:themeColor="text1" w:themeTint="F2"/>
                <w:sz w:val="24"/>
                <w:szCs w:val="24"/>
              </w:rPr>
              <w:t>vẫn</w:t>
            </w:r>
            <w:proofErr w:type="spellEnd"/>
            <w:r w:rsidR="00112106"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giữ</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nguyên</w:t>
            </w:r>
            <w:proofErr w:type="spellEnd"/>
            <w:r w:rsidRPr="00737ABE">
              <w:rPr>
                <w:rFonts w:ascii="Times New Roman" w:eastAsia="Times New Roman" w:hAnsi="Times New Roman" w:cs="Times New Roman"/>
                <w:color w:val="0D0D0D" w:themeColor="text1" w:themeTint="F2"/>
                <w:sz w:val="24"/>
                <w:szCs w:val="24"/>
              </w:rPr>
              <w:t>.</w:t>
            </w:r>
          </w:p>
        </w:tc>
      </w:tr>
      <w:tr w:rsidR="00737ABE" w:rsidRPr="00737ABE" w14:paraId="4A581486" w14:textId="77777777" w:rsidTr="005A48C0">
        <w:trPr>
          <w:trHeight w:val="18"/>
        </w:trPr>
        <w:tc>
          <w:tcPr>
            <w:tcW w:w="5382" w:type="dxa"/>
          </w:tcPr>
          <w:p w14:paraId="75889607" w14:textId="77777777" w:rsidR="003E3CC9" w:rsidRPr="00737ABE" w:rsidRDefault="003E3CC9" w:rsidP="003E3CC9">
            <w:pPr>
              <w:shd w:val="clear" w:color="auto" w:fill="FFFFFF" w:themeFill="background1"/>
              <w:spacing w:before="60" w:after="60" w:line="240" w:lineRule="auto"/>
              <w:jc w:val="both"/>
              <w:rPr>
                <w:rFonts w:ascii="Times New Roman" w:hAnsi="Times New Roman" w:cs="Times New Roman"/>
                <w:b/>
                <w:bCs/>
                <w:color w:val="0D0D0D" w:themeColor="text1" w:themeTint="F2"/>
                <w:sz w:val="24"/>
                <w:szCs w:val="24"/>
              </w:rPr>
            </w:pPr>
            <w:proofErr w:type="spellStart"/>
            <w:r w:rsidRPr="00737ABE">
              <w:rPr>
                <w:rFonts w:ascii="Times New Roman" w:eastAsia="Times New Roman" w:hAnsi="Times New Roman" w:cs="Times New Roman"/>
                <w:b/>
                <w:bCs/>
                <w:color w:val="0D0D0D" w:themeColor="text1" w:themeTint="F2"/>
                <w:sz w:val="24"/>
                <w:szCs w:val="24"/>
              </w:rPr>
              <w:lastRenderedPageBreak/>
              <w:t>Điều</w:t>
            </w:r>
            <w:proofErr w:type="spellEnd"/>
            <w:r w:rsidRPr="00737ABE">
              <w:rPr>
                <w:rFonts w:ascii="Times New Roman" w:eastAsia="Times New Roman" w:hAnsi="Times New Roman" w:cs="Times New Roman"/>
                <w:b/>
                <w:bCs/>
                <w:color w:val="0D0D0D" w:themeColor="text1" w:themeTint="F2"/>
                <w:sz w:val="24"/>
                <w:szCs w:val="24"/>
              </w:rPr>
              <w:t xml:space="preserve"> 25.</w:t>
            </w:r>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Trách</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nhiệm</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quản</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lý</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nhà</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nước</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của</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Ủy</w:t>
            </w:r>
            <w:proofErr w:type="spellEnd"/>
            <w:r w:rsidRPr="00737ABE">
              <w:rPr>
                <w:rFonts w:ascii="Times New Roman" w:hAnsi="Times New Roman" w:cs="Times New Roman"/>
                <w:b/>
                <w:bCs/>
                <w:color w:val="0D0D0D" w:themeColor="text1" w:themeTint="F2"/>
                <w:sz w:val="24"/>
                <w:szCs w:val="24"/>
                <w:shd w:val="clear" w:color="auto" w:fill="FFFFFF"/>
              </w:rPr>
              <w:t xml:space="preserve"> ban </w:t>
            </w:r>
            <w:proofErr w:type="spellStart"/>
            <w:r w:rsidRPr="00737ABE">
              <w:rPr>
                <w:rFonts w:ascii="Times New Roman" w:hAnsi="Times New Roman" w:cs="Times New Roman"/>
                <w:b/>
                <w:bCs/>
                <w:color w:val="0D0D0D" w:themeColor="text1" w:themeTint="F2"/>
                <w:sz w:val="24"/>
                <w:szCs w:val="24"/>
                <w:shd w:val="clear" w:color="auto" w:fill="FFFFFF"/>
              </w:rPr>
              <w:t>nhân</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dân</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các</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cấp</w:t>
            </w:r>
            <w:proofErr w:type="spellEnd"/>
            <w:r w:rsidRPr="00737ABE">
              <w:rPr>
                <w:rFonts w:ascii="Times New Roman" w:hAnsi="Times New Roman" w:cs="Times New Roman"/>
                <w:b/>
                <w:bCs/>
                <w:color w:val="0D0D0D" w:themeColor="text1" w:themeTint="F2"/>
                <w:sz w:val="24"/>
                <w:szCs w:val="24"/>
              </w:rPr>
              <w:t>:</w:t>
            </w:r>
          </w:p>
          <w:p w14:paraId="13F07578" w14:textId="77777777" w:rsidR="003E3CC9" w:rsidRPr="00737ABE" w:rsidRDefault="003E3CC9" w:rsidP="003E3CC9">
            <w:pPr>
              <w:shd w:val="clear" w:color="auto" w:fill="FFFFFF" w:themeFill="background1"/>
              <w:spacing w:before="60" w:after="60" w:line="240" w:lineRule="auto"/>
              <w:jc w:val="both"/>
              <w:rPr>
                <w:rFonts w:ascii="Times New Roman" w:eastAsia="Times New Roman" w:hAnsi="Times New Roman" w:cs="Times New Roman"/>
                <w:b/>
                <w:bCs/>
                <w:color w:val="0D0D0D" w:themeColor="text1" w:themeTint="F2"/>
                <w:sz w:val="24"/>
                <w:szCs w:val="24"/>
              </w:rPr>
            </w:pPr>
            <w:proofErr w:type="spellStart"/>
            <w:r w:rsidRPr="00737ABE">
              <w:rPr>
                <w:rFonts w:ascii="Times New Roman" w:eastAsia="Times New Roman" w:hAnsi="Times New Roman" w:cs="Times New Roman"/>
                <w:b/>
                <w:bCs/>
                <w:color w:val="0D0D0D" w:themeColor="text1" w:themeTint="F2"/>
                <w:sz w:val="24"/>
                <w:szCs w:val="24"/>
              </w:rPr>
              <w:t>Tại</w:t>
            </w:r>
            <w:proofErr w:type="spellEnd"/>
            <w:r w:rsidRPr="00737ABE">
              <w:rPr>
                <w:rFonts w:ascii="Times New Roman" w:eastAsia="Times New Roman" w:hAnsi="Times New Roman" w:cs="Times New Roman"/>
                <w:b/>
                <w:bCs/>
                <w:color w:val="0D0D0D" w:themeColor="text1" w:themeTint="F2"/>
                <w:sz w:val="24"/>
                <w:szCs w:val="24"/>
              </w:rPr>
              <w:t xml:space="preserve"> </w:t>
            </w:r>
            <w:proofErr w:type="spellStart"/>
            <w:r w:rsidRPr="00737ABE">
              <w:rPr>
                <w:rFonts w:ascii="Times New Roman" w:eastAsia="Times New Roman" w:hAnsi="Times New Roman" w:cs="Times New Roman"/>
                <w:b/>
                <w:bCs/>
                <w:color w:val="0D0D0D" w:themeColor="text1" w:themeTint="F2"/>
                <w:sz w:val="24"/>
                <w:szCs w:val="24"/>
              </w:rPr>
              <w:t>điểm</w:t>
            </w:r>
            <w:proofErr w:type="spellEnd"/>
            <w:r w:rsidRPr="00737ABE">
              <w:rPr>
                <w:rFonts w:ascii="Times New Roman" w:eastAsia="Times New Roman" w:hAnsi="Times New Roman" w:cs="Times New Roman"/>
                <w:b/>
                <w:bCs/>
                <w:color w:val="0D0D0D" w:themeColor="text1" w:themeTint="F2"/>
                <w:sz w:val="24"/>
                <w:szCs w:val="24"/>
              </w:rPr>
              <w:t xml:space="preserve"> b, </w:t>
            </w:r>
            <w:proofErr w:type="spellStart"/>
            <w:r w:rsidRPr="00737ABE">
              <w:rPr>
                <w:rFonts w:ascii="Times New Roman" w:eastAsia="Times New Roman" w:hAnsi="Times New Roman" w:cs="Times New Roman"/>
                <w:b/>
                <w:bCs/>
                <w:color w:val="0D0D0D" w:themeColor="text1" w:themeTint="F2"/>
                <w:sz w:val="24"/>
                <w:szCs w:val="24"/>
              </w:rPr>
              <w:t>điểm</w:t>
            </w:r>
            <w:proofErr w:type="spellEnd"/>
            <w:r w:rsidRPr="00737ABE">
              <w:rPr>
                <w:rFonts w:ascii="Times New Roman" w:eastAsia="Times New Roman" w:hAnsi="Times New Roman" w:cs="Times New Roman"/>
                <w:b/>
                <w:bCs/>
                <w:color w:val="0D0D0D" w:themeColor="text1" w:themeTint="F2"/>
                <w:sz w:val="24"/>
                <w:szCs w:val="24"/>
              </w:rPr>
              <w:t xml:space="preserve"> e </w:t>
            </w:r>
            <w:proofErr w:type="spellStart"/>
            <w:r w:rsidRPr="00737ABE">
              <w:rPr>
                <w:rFonts w:ascii="Times New Roman" w:eastAsia="Times New Roman" w:hAnsi="Times New Roman" w:cs="Times New Roman"/>
                <w:b/>
                <w:bCs/>
                <w:color w:val="0D0D0D" w:themeColor="text1" w:themeTint="F2"/>
                <w:sz w:val="24"/>
                <w:szCs w:val="24"/>
              </w:rPr>
              <w:t>khoản</w:t>
            </w:r>
            <w:proofErr w:type="spellEnd"/>
            <w:r w:rsidRPr="00737ABE">
              <w:rPr>
                <w:rFonts w:ascii="Times New Roman" w:eastAsia="Times New Roman" w:hAnsi="Times New Roman" w:cs="Times New Roman"/>
                <w:b/>
                <w:bCs/>
                <w:color w:val="0D0D0D" w:themeColor="text1" w:themeTint="F2"/>
                <w:sz w:val="24"/>
                <w:szCs w:val="24"/>
              </w:rPr>
              <w:t xml:space="preserve"> 3</w:t>
            </w:r>
          </w:p>
          <w:p w14:paraId="0AD737DE" w14:textId="77777777" w:rsidR="003E3CC9" w:rsidRPr="00737ABE" w:rsidRDefault="003E3CC9" w:rsidP="003E3CC9">
            <w:pPr>
              <w:shd w:val="clear" w:color="auto" w:fill="FFFFFF" w:themeFill="background1"/>
              <w:spacing w:before="60" w:after="60" w:line="240" w:lineRule="auto"/>
              <w:jc w:val="both"/>
              <w:rPr>
                <w:rFonts w:ascii="Times New Roman" w:eastAsia="Times New Roman" w:hAnsi="Times New Roman" w:cs="Times New Roman"/>
                <w:color w:val="0D0D0D" w:themeColor="text1" w:themeTint="F2"/>
                <w:sz w:val="24"/>
                <w:szCs w:val="24"/>
              </w:rPr>
            </w:pPr>
            <w:bookmarkStart w:id="7" w:name="diem_b_3_25"/>
            <w:r w:rsidRPr="00737ABE">
              <w:rPr>
                <w:rFonts w:ascii="Times New Roman" w:eastAsia="Times New Roman" w:hAnsi="Times New Roman" w:cs="Times New Roman"/>
                <w:color w:val="0D0D0D" w:themeColor="text1" w:themeTint="F2"/>
                <w:sz w:val="24"/>
                <w:szCs w:val="24"/>
              </w:rPr>
              <w:t xml:space="preserve">b) </w:t>
            </w:r>
            <w:proofErr w:type="spellStart"/>
            <w:r w:rsidRPr="00737ABE">
              <w:rPr>
                <w:rFonts w:ascii="Times New Roman" w:eastAsia="Times New Roman" w:hAnsi="Times New Roman" w:cs="Times New Roman"/>
                <w:color w:val="0D0D0D" w:themeColor="text1" w:themeTint="F2"/>
                <w:sz w:val="24"/>
                <w:szCs w:val="24"/>
              </w:rPr>
              <w:t>Tổ</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chức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việc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thực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hiện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pháp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tăng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cường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quản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lý</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bảo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đảm</w:t>
            </w:r>
            <w:proofErr w:type="spellEnd"/>
            <w:r w:rsidRPr="00737ABE">
              <w:rPr>
                <w:rFonts w:ascii="Times New Roman" w:eastAsia="Times New Roman" w:hAnsi="Times New Roman" w:cs="Times New Roman"/>
                <w:color w:val="0D0D0D" w:themeColor="text1" w:themeTint="F2"/>
                <w:sz w:val="24"/>
                <w:szCs w:val="24"/>
              </w:rPr>
              <w:t xml:space="preserve"> an </w:t>
            </w:r>
            <w:proofErr w:type="spellStart"/>
            <w:r w:rsidRPr="00737ABE">
              <w:rPr>
                <w:rFonts w:ascii="Times New Roman" w:eastAsia="Times New Roman" w:hAnsi="Times New Roman" w:cs="Times New Roman"/>
                <w:color w:val="0D0D0D" w:themeColor="text1" w:themeTint="F2"/>
                <w:sz w:val="24"/>
                <w:szCs w:val="24"/>
              </w:rPr>
              <w:t>toàn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thực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phẩm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đối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với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sản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xuất</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thủ</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trên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địa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bàn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quản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lý</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theo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phân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của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Ủy</w:t>
            </w:r>
            <w:proofErr w:type="spellEnd"/>
            <w:r w:rsidRPr="00737ABE">
              <w:rPr>
                <w:rFonts w:ascii="Times New Roman" w:eastAsia="Times New Roman" w:hAnsi="Times New Roman" w:cs="Times New Roman"/>
                <w:color w:val="0D0D0D" w:themeColor="text1" w:themeTint="F2"/>
                <w:sz w:val="24"/>
                <w:szCs w:val="24"/>
              </w:rPr>
              <w:t xml:space="preserve"> ban </w:t>
            </w:r>
            <w:proofErr w:type="spellStart"/>
            <w:r w:rsidRPr="00737ABE">
              <w:rPr>
                <w:rFonts w:ascii="Times New Roman" w:eastAsia="Times New Roman" w:hAnsi="Times New Roman" w:cs="Times New Roman"/>
                <w:color w:val="0D0D0D" w:themeColor="text1" w:themeTint="F2"/>
                <w:sz w:val="24"/>
                <w:szCs w:val="24"/>
              </w:rPr>
              <w:t>nhân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dân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cấp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huyện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vận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động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tổ</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chức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hộ</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đình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tổ</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chức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cá</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nhân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đăng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ký</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việc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bán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cơ</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sở</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có</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giấy</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phép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sản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xuất</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để</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chế</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biến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lại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hộ</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đình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tổ</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chức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cá</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nhân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sản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xuất</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thủ</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không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nhằm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mục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đích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kinh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doanh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tự</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kê</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khai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thông</w:t>
            </w:r>
            <w:proofErr w:type="spellEnd"/>
            <w:r w:rsidRPr="00737ABE">
              <w:rPr>
                <w:rFonts w:ascii="Times New Roman" w:eastAsia="Times New Roman" w:hAnsi="Times New Roman" w:cs="Times New Roman"/>
                <w:color w:val="0D0D0D" w:themeColor="text1" w:themeTint="F2"/>
                <w:sz w:val="24"/>
                <w:szCs w:val="24"/>
              </w:rPr>
              <w:t xml:space="preserve"> tin </w:t>
            </w:r>
            <w:proofErr w:type="spellStart"/>
            <w:r w:rsidRPr="00737ABE">
              <w:rPr>
                <w:rFonts w:ascii="Times New Roman" w:eastAsia="Times New Roman" w:hAnsi="Times New Roman" w:cs="Times New Roman"/>
                <w:color w:val="0D0D0D" w:themeColor="text1" w:themeTint="F2"/>
                <w:sz w:val="24"/>
                <w:szCs w:val="24"/>
              </w:rPr>
              <w:t>về</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sản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lượng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sản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xuất</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phạm</w:t>
            </w:r>
            <w:proofErr w:type="spellEnd"/>
            <w:r w:rsidRPr="00737ABE">
              <w:rPr>
                <w:rFonts w:ascii="Times New Roman" w:eastAsia="Times New Roman" w:hAnsi="Times New Roman" w:cs="Times New Roman"/>
                <w:color w:val="0D0D0D" w:themeColor="text1" w:themeTint="F2"/>
                <w:sz w:val="24"/>
                <w:szCs w:val="24"/>
              </w:rPr>
              <w:t xml:space="preserve"> vi </w:t>
            </w:r>
            <w:proofErr w:type="spellStart"/>
            <w:r w:rsidRPr="00737ABE">
              <w:rPr>
                <w:rFonts w:ascii="Times New Roman" w:eastAsia="Times New Roman" w:hAnsi="Times New Roman" w:cs="Times New Roman"/>
                <w:color w:val="0D0D0D" w:themeColor="text1" w:themeTint="F2"/>
                <w:sz w:val="24"/>
                <w:szCs w:val="24"/>
              </w:rPr>
              <w:t>sử</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dụng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cam </w:t>
            </w:r>
            <w:proofErr w:type="spellStart"/>
            <w:r w:rsidRPr="00737ABE">
              <w:rPr>
                <w:rFonts w:ascii="Times New Roman" w:eastAsia="Times New Roman" w:hAnsi="Times New Roman" w:cs="Times New Roman"/>
                <w:color w:val="0D0D0D" w:themeColor="text1" w:themeTint="F2"/>
                <w:sz w:val="24"/>
                <w:szCs w:val="24"/>
              </w:rPr>
              <w:t>kết</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không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bán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thị</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trường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theo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mẫu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quy</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định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của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Bộ</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trưởng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Bộ</w:t>
            </w:r>
            <w:proofErr w:type="spellEnd"/>
            <w:r w:rsidRPr="00737ABE">
              <w:rPr>
                <w:rFonts w:ascii="Times New Roman" w:eastAsia="Times New Roman" w:hAnsi="Times New Roman" w:cs="Times New Roman"/>
                <w:color w:val="0D0D0D" w:themeColor="text1" w:themeTint="F2"/>
                <w:sz w:val="24"/>
                <w:szCs w:val="24"/>
              </w:rPr>
              <w:t xml:space="preserve"> Công Thương;</w:t>
            </w:r>
            <w:bookmarkEnd w:id="7"/>
          </w:p>
          <w:p w14:paraId="7D86E6C2" w14:textId="77777777" w:rsidR="003E3CC9" w:rsidRPr="00737ABE" w:rsidRDefault="003E3CC9" w:rsidP="003E3CC9">
            <w:pPr>
              <w:shd w:val="clear" w:color="auto" w:fill="FFFFFF" w:themeFill="background1"/>
              <w:spacing w:before="60" w:after="60" w:line="240" w:lineRule="auto"/>
              <w:jc w:val="both"/>
              <w:rPr>
                <w:rFonts w:ascii="Times New Roman" w:eastAsia="Times New Roman" w:hAnsi="Times New Roman" w:cs="Times New Roman"/>
                <w:color w:val="0D0D0D" w:themeColor="text1" w:themeTint="F2"/>
                <w:sz w:val="24"/>
                <w:szCs w:val="24"/>
              </w:rPr>
            </w:pPr>
            <w:bookmarkStart w:id="8" w:name="diem_e_3_25"/>
            <w:r w:rsidRPr="00737ABE">
              <w:rPr>
                <w:rFonts w:ascii="Times New Roman" w:eastAsia="Times New Roman" w:hAnsi="Times New Roman" w:cs="Times New Roman"/>
                <w:color w:val="0D0D0D" w:themeColor="text1" w:themeTint="F2"/>
                <w:sz w:val="24"/>
                <w:szCs w:val="24"/>
              </w:rPr>
              <w:t xml:space="preserve">e) Báo </w:t>
            </w:r>
            <w:proofErr w:type="spellStart"/>
            <w:r w:rsidRPr="00737ABE">
              <w:rPr>
                <w:rFonts w:ascii="Times New Roman" w:eastAsia="Times New Roman" w:hAnsi="Times New Roman" w:cs="Times New Roman"/>
                <w:color w:val="0D0D0D" w:themeColor="text1" w:themeTint="F2"/>
                <w:sz w:val="24"/>
                <w:szCs w:val="24"/>
              </w:rPr>
              <w:t>cáo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Ủy</w:t>
            </w:r>
            <w:proofErr w:type="spellEnd"/>
            <w:r w:rsidRPr="00737ABE">
              <w:rPr>
                <w:rFonts w:ascii="Times New Roman" w:eastAsia="Times New Roman" w:hAnsi="Times New Roman" w:cs="Times New Roman"/>
                <w:color w:val="0D0D0D" w:themeColor="text1" w:themeTint="F2"/>
                <w:sz w:val="24"/>
                <w:szCs w:val="24"/>
              </w:rPr>
              <w:t xml:space="preserve"> ban </w:t>
            </w:r>
            <w:proofErr w:type="spellStart"/>
            <w:r w:rsidRPr="00737ABE">
              <w:rPr>
                <w:rFonts w:ascii="Times New Roman" w:eastAsia="Times New Roman" w:hAnsi="Times New Roman" w:cs="Times New Roman"/>
                <w:color w:val="0D0D0D" w:themeColor="text1" w:themeTint="F2"/>
                <w:sz w:val="24"/>
                <w:szCs w:val="24"/>
              </w:rPr>
              <w:t>nhân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dân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cấp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huyện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kết</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quả</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thực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hiện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phòng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chống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hại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của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hằng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năm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thuộc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địa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bàn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quản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lý</w:t>
            </w:r>
            <w:proofErr w:type="spellEnd"/>
            <w:r w:rsidRPr="00737ABE">
              <w:rPr>
                <w:rFonts w:ascii="Times New Roman" w:eastAsia="Times New Roman" w:hAnsi="Times New Roman" w:cs="Times New Roman"/>
                <w:color w:val="0D0D0D" w:themeColor="text1" w:themeTint="F2"/>
                <w:sz w:val="24"/>
                <w:szCs w:val="24"/>
              </w:rPr>
              <w:t>.</w:t>
            </w:r>
            <w:bookmarkEnd w:id="8"/>
          </w:p>
          <w:p w14:paraId="189C3FEA" w14:textId="77E66036" w:rsidR="003E3CC9" w:rsidRPr="00737ABE" w:rsidRDefault="003E3CC9" w:rsidP="003E3CC9">
            <w:pPr>
              <w:shd w:val="clear" w:color="auto" w:fill="FFFFFF" w:themeFill="background1"/>
              <w:spacing w:before="60" w:after="60" w:line="240" w:lineRule="auto"/>
              <w:jc w:val="both"/>
              <w:rPr>
                <w:rFonts w:ascii="Times New Roman" w:eastAsia="Times New Roman" w:hAnsi="Times New Roman" w:cs="Times New Roman"/>
                <w:b/>
                <w:bCs/>
                <w:color w:val="0D0D0D" w:themeColor="text1" w:themeTint="F2"/>
                <w:sz w:val="24"/>
                <w:szCs w:val="24"/>
              </w:rPr>
            </w:pPr>
          </w:p>
        </w:tc>
        <w:tc>
          <w:tcPr>
            <w:tcW w:w="4848" w:type="dxa"/>
          </w:tcPr>
          <w:p w14:paraId="3B4F99A3" w14:textId="61F01EEF" w:rsidR="003E3CC9" w:rsidRPr="00737ABE" w:rsidRDefault="003E3CC9" w:rsidP="003E3CC9">
            <w:pPr>
              <w:spacing w:before="60" w:after="60" w:line="240" w:lineRule="auto"/>
              <w:jc w:val="both"/>
              <w:rPr>
                <w:rFonts w:ascii="Times New Roman" w:eastAsiaTheme="majorEastAsia" w:hAnsi="Times New Roman" w:cs="Times New Roman"/>
                <w:b/>
                <w:bCs/>
                <w:color w:val="0D0D0D" w:themeColor="text1" w:themeTint="F2"/>
                <w:sz w:val="24"/>
                <w:szCs w:val="24"/>
                <w:lang w:val="vi-VN"/>
              </w:rPr>
            </w:pPr>
            <w:r w:rsidRPr="00737ABE">
              <w:rPr>
                <w:rFonts w:ascii="Times New Roman" w:eastAsiaTheme="majorEastAsia" w:hAnsi="Times New Roman" w:cs="Times New Roman"/>
                <w:b/>
                <w:bCs/>
                <w:color w:val="0D0D0D" w:themeColor="text1" w:themeTint="F2"/>
                <w:sz w:val="24"/>
                <w:szCs w:val="24"/>
                <w:lang w:val="vi-VN"/>
              </w:rPr>
              <w:t xml:space="preserve">Điều </w:t>
            </w:r>
            <w:r w:rsidR="007B065C" w:rsidRPr="00737ABE">
              <w:rPr>
                <w:rFonts w:ascii="Times New Roman" w:eastAsiaTheme="majorEastAsia" w:hAnsi="Times New Roman" w:cs="Times New Roman"/>
                <w:b/>
                <w:bCs/>
                <w:color w:val="0D0D0D" w:themeColor="text1" w:themeTint="F2"/>
                <w:sz w:val="24"/>
                <w:szCs w:val="24"/>
              </w:rPr>
              <w:t>10</w:t>
            </w:r>
            <w:r w:rsidRPr="00737ABE">
              <w:rPr>
                <w:rFonts w:ascii="Times New Roman" w:eastAsiaTheme="majorEastAsia" w:hAnsi="Times New Roman" w:cs="Times New Roman"/>
                <w:b/>
                <w:bCs/>
                <w:color w:val="0D0D0D" w:themeColor="text1" w:themeTint="F2"/>
                <w:sz w:val="24"/>
                <w:szCs w:val="24"/>
                <w:lang w:val="vi-VN"/>
              </w:rPr>
              <w:t xml:space="preserve">. </w:t>
            </w:r>
            <w:proofErr w:type="spellStart"/>
            <w:r w:rsidRPr="00737ABE">
              <w:rPr>
                <w:rFonts w:ascii="Times New Roman" w:eastAsiaTheme="majorEastAsia" w:hAnsi="Times New Roman" w:cs="Times New Roman"/>
                <w:b/>
                <w:bCs/>
                <w:color w:val="0D0D0D" w:themeColor="text1" w:themeTint="F2"/>
                <w:sz w:val="24"/>
                <w:szCs w:val="24"/>
              </w:rPr>
              <w:t>Sửa</w:t>
            </w:r>
            <w:proofErr w:type="spellEnd"/>
            <w:r w:rsidRPr="00737ABE">
              <w:rPr>
                <w:rFonts w:ascii="Times New Roman" w:eastAsiaTheme="majorEastAsia" w:hAnsi="Times New Roman" w:cs="Times New Roman"/>
                <w:b/>
                <w:bCs/>
                <w:color w:val="0D0D0D" w:themeColor="text1" w:themeTint="F2"/>
                <w:sz w:val="24"/>
                <w:szCs w:val="24"/>
              </w:rPr>
              <w:t xml:space="preserve"> </w:t>
            </w:r>
            <w:proofErr w:type="spellStart"/>
            <w:r w:rsidRPr="00737ABE">
              <w:rPr>
                <w:rFonts w:ascii="Times New Roman" w:eastAsiaTheme="majorEastAsia" w:hAnsi="Times New Roman" w:cs="Times New Roman"/>
                <w:b/>
                <w:bCs/>
                <w:color w:val="0D0D0D" w:themeColor="text1" w:themeTint="F2"/>
                <w:sz w:val="24"/>
                <w:szCs w:val="24"/>
              </w:rPr>
              <w:t>đổi</w:t>
            </w:r>
            <w:proofErr w:type="spellEnd"/>
            <w:r w:rsidRPr="00737ABE">
              <w:rPr>
                <w:rFonts w:ascii="Times New Roman" w:eastAsiaTheme="majorEastAsia" w:hAnsi="Times New Roman" w:cs="Times New Roman"/>
                <w:b/>
                <w:bCs/>
                <w:color w:val="0D0D0D" w:themeColor="text1" w:themeTint="F2"/>
                <w:sz w:val="24"/>
                <w:szCs w:val="24"/>
              </w:rPr>
              <w:t xml:space="preserve">, </w:t>
            </w:r>
            <w:proofErr w:type="spellStart"/>
            <w:r w:rsidRPr="00737ABE">
              <w:rPr>
                <w:rFonts w:ascii="Times New Roman" w:eastAsiaTheme="majorEastAsia" w:hAnsi="Times New Roman" w:cs="Times New Roman"/>
                <w:b/>
                <w:bCs/>
                <w:color w:val="0D0D0D" w:themeColor="text1" w:themeTint="F2"/>
                <w:sz w:val="24"/>
                <w:szCs w:val="24"/>
              </w:rPr>
              <w:t>bổ</w:t>
            </w:r>
            <w:proofErr w:type="spellEnd"/>
            <w:r w:rsidRPr="00737ABE">
              <w:rPr>
                <w:rFonts w:ascii="Times New Roman" w:eastAsiaTheme="majorEastAsia" w:hAnsi="Times New Roman" w:cs="Times New Roman"/>
                <w:b/>
                <w:bCs/>
                <w:color w:val="0D0D0D" w:themeColor="text1" w:themeTint="F2"/>
                <w:sz w:val="24"/>
                <w:szCs w:val="24"/>
              </w:rPr>
              <w:t xml:space="preserve"> sung </w:t>
            </w:r>
            <w:proofErr w:type="spellStart"/>
            <w:r w:rsidRPr="00737ABE">
              <w:rPr>
                <w:rFonts w:ascii="Times New Roman" w:eastAsiaTheme="majorEastAsia" w:hAnsi="Times New Roman" w:cs="Times New Roman"/>
                <w:b/>
                <w:bCs/>
                <w:color w:val="0D0D0D" w:themeColor="text1" w:themeTint="F2"/>
                <w:sz w:val="24"/>
                <w:szCs w:val="24"/>
              </w:rPr>
              <w:t>điểm</w:t>
            </w:r>
            <w:proofErr w:type="spellEnd"/>
            <w:r w:rsidRPr="00737ABE">
              <w:rPr>
                <w:rFonts w:ascii="Times New Roman" w:eastAsiaTheme="majorEastAsia" w:hAnsi="Times New Roman" w:cs="Times New Roman"/>
                <w:b/>
                <w:bCs/>
                <w:color w:val="0D0D0D" w:themeColor="text1" w:themeTint="F2"/>
                <w:sz w:val="24"/>
                <w:szCs w:val="24"/>
              </w:rPr>
              <w:t xml:space="preserve"> b, </w:t>
            </w:r>
            <w:proofErr w:type="spellStart"/>
            <w:r w:rsidRPr="00737ABE">
              <w:rPr>
                <w:rFonts w:ascii="Times New Roman" w:eastAsiaTheme="majorEastAsia" w:hAnsi="Times New Roman" w:cs="Times New Roman"/>
                <w:b/>
                <w:bCs/>
                <w:color w:val="0D0D0D" w:themeColor="text1" w:themeTint="F2"/>
                <w:sz w:val="24"/>
                <w:szCs w:val="24"/>
              </w:rPr>
              <w:t>điểm</w:t>
            </w:r>
            <w:proofErr w:type="spellEnd"/>
            <w:r w:rsidRPr="00737ABE">
              <w:rPr>
                <w:rFonts w:ascii="Times New Roman" w:eastAsiaTheme="majorEastAsia" w:hAnsi="Times New Roman" w:cs="Times New Roman"/>
                <w:b/>
                <w:bCs/>
                <w:color w:val="0D0D0D" w:themeColor="text1" w:themeTint="F2"/>
                <w:sz w:val="24"/>
                <w:szCs w:val="24"/>
              </w:rPr>
              <w:t xml:space="preserve"> e </w:t>
            </w:r>
            <w:proofErr w:type="spellStart"/>
            <w:r w:rsidRPr="00737ABE">
              <w:rPr>
                <w:rFonts w:ascii="Times New Roman" w:eastAsiaTheme="majorEastAsia" w:hAnsi="Times New Roman" w:cs="Times New Roman"/>
                <w:b/>
                <w:bCs/>
                <w:color w:val="0D0D0D" w:themeColor="text1" w:themeTint="F2"/>
                <w:sz w:val="24"/>
                <w:szCs w:val="24"/>
              </w:rPr>
              <w:t>khoản</w:t>
            </w:r>
            <w:proofErr w:type="spellEnd"/>
            <w:r w:rsidRPr="00737ABE">
              <w:rPr>
                <w:rFonts w:ascii="Times New Roman" w:eastAsiaTheme="majorEastAsia" w:hAnsi="Times New Roman" w:cs="Times New Roman"/>
                <w:b/>
                <w:bCs/>
                <w:color w:val="0D0D0D" w:themeColor="text1" w:themeTint="F2"/>
                <w:sz w:val="24"/>
                <w:szCs w:val="24"/>
              </w:rPr>
              <w:t xml:space="preserve"> 3 </w:t>
            </w:r>
            <w:proofErr w:type="spellStart"/>
            <w:r w:rsidRPr="00737ABE">
              <w:rPr>
                <w:rFonts w:ascii="Times New Roman" w:eastAsiaTheme="majorEastAsia" w:hAnsi="Times New Roman" w:cs="Times New Roman"/>
                <w:b/>
                <w:bCs/>
                <w:color w:val="0D0D0D" w:themeColor="text1" w:themeTint="F2"/>
                <w:sz w:val="24"/>
                <w:szCs w:val="24"/>
              </w:rPr>
              <w:t>Điều</w:t>
            </w:r>
            <w:proofErr w:type="spellEnd"/>
            <w:r w:rsidRPr="00737ABE">
              <w:rPr>
                <w:rFonts w:ascii="Times New Roman" w:eastAsiaTheme="majorEastAsia" w:hAnsi="Times New Roman" w:cs="Times New Roman"/>
                <w:b/>
                <w:bCs/>
                <w:color w:val="0D0D0D" w:themeColor="text1" w:themeTint="F2"/>
                <w:sz w:val="24"/>
                <w:szCs w:val="24"/>
              </w:rPr>
              <w:t xml:space="preserve"> 25</w:t>
            </w:r>
            <w:r w:rsidR="00421209" w:rsidRPr="00737ABE">
              <w:rPr>
                <w:rFonts w:ascii="Times New Roman" w:eastAsiaTheme="majorEastAsia" w:hAnsi="Times New Roman" w:cs="Times New Roman"/>
                <w:b/>
                <w:bCs/>
                <w:color w:val="0D0D0D" w:themeColor="text1" w:themeTint="F2"/>
                <w:sz w:val="24"/>
                <w:szCs w:val="24"/>
              </w:rPr>
              <w:t xml:space="preserve"> </w:t>
            </w:r>
          </w:p>
          <w:p w14:paraId="77C5D11C" w14:textId="19E62AE6" w:rsidR="003E3CC9" w:rsidRPr="00737ABE" w:rsidRDefault="00421209" w:rsidP="003E3CC9">
            <w:pPr>
              <w:pStyle w:val="Heading2"/>
              <w:spacing w:before="60" w:after="60" w:line="240" w:lineRule="auto"/>
              <w:jc w:val="both"/>
              <w:rPr>
                <w:rFonts w:ascii="Times New Roman" w:hAnsi="Times New Roman" w:cs="Times New Roman"/>
                <w:color w:val="0D0D0D" w:themeColor="text1" w:themeTint="F2"/>
                <w:sz w:val="24"/>
                <w:szCs w:val="24"/>
              </w:rPr>
            </w:pPr>
            <w:r w:rsidRPr="00737ABE">
              <w:rPr>
                <w:rFonts w:ascii="Times New Roman" w:hAnsi="Times New Roman" w:cs="Times New Roman"/>
                <w:color w:val="0D0D0D" w:themeColor="text1" w:themeTint="F2"/>
                <w:sz w:val="24"/>
                <w:szCs w:val="24"/>
              </w:rPr>
              <w:t>“</w:t>
            </w:r>
            <w:r w:rsidR="003E3CC9" w:rsidRPr="00737ABE">
              <w:rPr>
                <w:rFonts w:ascii="Times New Roman" w:hAnsi="Times New Roman" w:cs="Times New Roman"/>
                <w:color w:val="0D0D0D" w:themeColor="text1" w:themeTint="F2"/>
                <w:sz w:val="24"/>
                <w:szCs w:val="24"/>
              </w:rPr>
              <w:t xml:space="preserve">b) </w:t>
            </w:r>
            <w:proofErr w:type="spellStart"/>
            <w:r w:rsidR="003E3CC9" w:rsidRPr="00737ABE">
              <w:rPr>
                <w:rFonts w:ascii="Times New Roman" w:hAnsi="Times New Roman" w:cs="Times New Roman"/>
                <w:color w:val="0D0D0D" w:themeColor="text1" w:themeTint="F2"/>
                <w:sz w:val="24"/>
                <w:szCs w:val="24"/>
              </w:rPr>
              <w:t>Tổ</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chức</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việc</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thực</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hiện</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biện</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pháp</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tăng</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cường</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quản</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lý</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và</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bảo</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đảm</w:t>
            </w:r>
            <w:proofErr w:type="spellEnd"/>
            <w:r w:rsidR="003E3CC9" w:rsidRPr="00737ABE">
              <w:rPr>
                <w:rFonts w:ascii="Times New Roman" w:hAnsi="Times New Roman" w:cs="Times New Roman"/>
                <w:color w:val="0D0D0D" w:themeColor="text1" w:themeTint="F2"/>
                <w:sz w:val="24"/>
                <w:szCs w:val="24"/>
              </w:rPr>
              <w:t xml:space="preserve"> an </w:t>
            </w:r>
            <w:proofErr w:type="spellStart"/>
            <w:r w:rsidR="003E3CC9" w:rsidRPr="00737ABE">
              <w:rPr>
                <w:rFonts w:ascii="Times New Roman" w:hAnsi="Times New Roman" w:cs="Times New Roman"/>
                <w:color w:val="0D0D0D" w:themeColor="text1" w:themeTint="F2"/>
                <w:sz w:val="24"/>
                <w:szCs w:val="24"/>
              </w:rPr>
              <w:t>toàn</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thực</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phẩm</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đối</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với</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sản</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xuất</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rượu</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thủ</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công</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trên</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địa</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bàn</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quản</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lý</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theo</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phân</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công</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của</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Ủy</w:t>
            </w:r>
            <w:proofErr w:type="spellEnd"/>
            <w:r w:rsidR="003E3CC9" w:rsidRPr="00737ABE">
              <w:rPr>
                <w:rFonts w:ascii="Times New Roman" w:hAnsi="Times New Roman" w:cs="Times New Roman"/>
                <w:color w:val="0D0D0D" w:themeColor="text1" w:themeTint="F2"/>
                <w:sz w:val="24"/>
                <w:szCs w:val="24"/>
              </w:rPr>
              <w:t xml:space="preserve"> ban </w:t>
            </w:r>
            <w:proofErr w:type="spellStart"/>
            <w:r w:rsidR="003E3CC9" w:rsidRPr="00737ABE">
              <w:rPr>
                <w:rFonts w:ascii="Times New Roman" w:hAnsi="Times New Roman" w:cs="Times New Roman"/>
                <w:color w:val="0D0D0D" w:themeColor="text1" w:themeTint="F2"/>
                <w:sz w:val="24"/>
                <w:szCs w:val="24"/>
              </w:rPr>
              <w:t>nhân</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dân</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cấp</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tỉnh</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vận</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động</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tổ</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chức</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cho</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hộ</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gia</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đình</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tổ</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chức</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cá</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nhân</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đăng</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ký</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việc</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bán</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rượu</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cho</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cơ</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sở</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có</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giấy</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phép</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sản</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xuất</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rượu</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để</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chế</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biến</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lại</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hộ</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gia</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đình</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tổ</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chức</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cá</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nhân</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sản</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xuất</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rượu</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thủ</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công</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không</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nhằm</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mục</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đích</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kinh</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doanh</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tự</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kê</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khai</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các</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thông</w:t>
            </w:r>
            <w:proofErr w:type="spellEnd"/>
            <w:r w:rsidR="003E3CC9" w:rsidRPr="00737ABE">
              <w:rPr>
                <w:rFonts w:ascii="Times New Roman" w:hAnsi="Times New Roman" w:cs="Times New Roman"/>
                <w:color w:val="0D0D0D" w:themeColor="text1" w:themeTint="F2"/>
                <w:sz w:val="24"/>
                <w:szCs w:val="24"/>
              </w:rPr>
              <w:t xml:space="preserve"> tin </w:t>
            </w:r>
            <w:proofErr w:type="spellStart"/>
            <w:r w:rsidR="003E3CC9" w:rsidRPr="00737ABE">
              <w:rPr>
                <w:rFonts w:ascii="Times New Roman" w:hAnsi="Times New Roman" w:cs="Times New Roman"/>
                <w:color w:val="0D0D0D" w:themeColor="text1" w:themeTint="F2"/>
                <w:sz w:val="24"/>
                <w:szCs w:val="24"/>
              </w:rPr>
              <w:t>về</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sản</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lượng</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sản</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xuất</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rượu</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phạm</w:t>
            </w:r>
            <w:proofErr w:type="spellEnd"/>
            <w:r w:rsidR="003E3CC9" w:rsidRPr="00737ABE">
              <w:rPr>
                <w:rFonts w:ascii="Times New Roman" w:hAnsi="Times New Roman" w:cs="Times New Roman"/>
                <w:color w:val="0D0D0D" w:themeColor="text1" w:themeTint="F2"/>
                <w:sz w:val="24"/>
                <w:szCs w:val="24"/>
              </w:rPr>
              <w:t xml:space="preserve"> vi </w:t>
            </w:r>
            <w:proofErr w:type="spellStart"/>
            <w:r w:rsidR="003E3CC9" w:rsidRPr="00737ABE">
              <w:rPr>
                <w:rFonts w:ascii="Times New Roman" w:hAnsi="Times New Roman" w:cs="Times New Roman"/>
                <w:color w:val="0D0D0D" w:themeColor="text1" w:themeTint="F2"/>
                <w:sz w:val="24"/>
                <w:szCs w:val="24"/>
              </w:rPr>
              <w:t>sử</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dụng</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và</w:t>
            </w:r>
            <w:proofErr w:type="spellEnd"/>
            <w:r w:rsidR="003E3CC9" w:rsidRPr="00737ABE">
              <w:rPr>
                <w:rFonts w:ascii="Times New Roman" w:hAnsi="Times New Roman" w:cs="Times New Roman"/>
                <w:color w:val="0D0D0D" w:themeColor="text1" w:themeTint="F2"/>
                <w:sz w:val="24"/>
                <w:szCs w:val="24"/>
              </w:rPr>
              <w:t xml:space="preserve"> cam </w:t>
            </w:r>
            <w:proofErr w:type="spellStart"/>
            <w:r w:rsidR="003E3CC9" w:rsidRPr="00737ABE">
              <w:rPr>
                <w:rFonts w:ascii="Times New Roman" w:hAnsi="Times New Roman" w:cs="Times New Roman"/>
                <w:color w:val="0D0D0D" w:themeColor="text1" w:themeTint="F2"/>
                <w:sz w:val="24"/>
                <w:szCs w:val="24"/>
              </w:rPr>
              <w:t>kết</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không</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bán</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rượu</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ra</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thị</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trường</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theo</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mẫu</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quy</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định</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của</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Bộ</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trưởng</w:t>
            </w:r>
            <w:proofErr w:type="spellEnd"/>
            <w:r w:rsidR="003E3CC9" w:rsidRPr="00737ABE">
              <w:rPr>
                <w:rFonts w:ascii="Times New Roman" w:hAnsi="Times New Roman" w:cs="Times New Roman"/>
                <w:color w:val="0D0D0D" w:themeColor="text1" w:themeTint="F2"/>
                <w:sz w:val="24"/>
                <w:szCs w:val="24"/>
              </w:rPr>
              <w:t xml:space="preserve"> </w:t>
            </w:r>
            <w:proofErr w:type="spellStart"/>
            <w:r w:rsidR="003E3CC9" w:rsidRPr="00737ABE">
              <w:rPr>
                <w:rFonts w:ascii="Times New Roman" w:hAnsi="Times New Roman" w:cs="Times New Roman"/>
                <w:color w:val="0D0D0D" w:themeColor="text1" w:themeTint="F2"/>
                <w:sz w:val="24"/>
                <w:szCs w:val="24"/>
              </w:rPr>
              <w:t>Bộ</w:t>
            </w:r>
            <w:proofErr w:type="spellEnd"/>
            <w:r w:rsidR="003E3CC9" w:rsidRPr="00737ABE">
              <w:rPr>
                <w:rFonts w:ascii="Times New Roman" w:hAnsi="Times New Roman" w:cs="Times New Roman"/>
                <w:color w:val="0D0D0D" w:themeColor="text1" w:themeTint="F2"/>
                <w:sz w:val="24"/>
                <w:szCs w:val="24"/>
              </w:rPr>
              <w:t xml:space="preserve"> Công Thương;</w:t>
            </w:r>
          </w:p>
          <w:p w14:paraId="3D4CB86B" w14:textId="7AF429A3" w:rsidR="003E3CC9" w:rsidRPr="00737ABE" w:rsidRDefault="003E3CC9" w:rsidP="003E3CC9">
            <w:pPr>
              <w:spacing w:before="60" w:after="60" w:line="240" w:lineRule="auto"/>
              <w:jc w:val="both"/>
              <w:rPr>
                <w:rFonts w:ascii="Times New Roman" w:eastAsiaTheme="majorEastAsia" w:hAnsi="Times New Roman" w:cs="Times New Roman"/>
                <w:b/>
                <w:bCs/>
                <w:color w:val="0D0D0D" w:themeColor="text1" w:themeTint="F2"/>
                <w:sz w:val="24"/>
                <w:szCs w:val="24"/>
                <w:lang w:val="vi-VN"/>
              </w:rPr>
            </w:pPr>
            <w:r w:rsidRPr="00737ABE">
              <w:rPr>
                <w:rFonts w:ascii="Times New Roman" w:hAnsi="Times New Roman" w:cs="Times New Roman"/>
                <w:color w:val="0D0D0D" w:themeColor="text1" w:themeTint="F2"/>
                <w:sz w:val="24"/>
                <w:szCs w:val="24"/>
              </w:rPr>
              <w:t xml:space="preserve">e) Báo </w:t>
            </w:r>
            <w:proofErr w:type="spellStart"/>
            <w:r w:rsidRPr="00737ABE">
              <w:rPr>
                <w:rFonts w:ascii="Times New Roman" w:hAnsi="Times New Roman" w:cs="Times New Roman"/>
                <w:color w:val="0D0D0D" w:themeColor="text1" w:themeTint="F2"/>
                <w:sz w:val="24"/>
                <w:szCs w:val="24"/>
              </w:rPr>
              <w:t>cáo</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Ủy</w:t>
            </w:r>
            <w:proofErr w:type="spellEnd"/>
            <w:r w:rsidRPr="00737ABE">
              <w:rPr>
                <w:rFonts w:ascii="Times New Roman" w:hAnsi="Times New Roman" w:cs="Times New Roman"/>
                <w:color w:val="0D0D0D" w:themeColor="text1" w:themeTint="F2"/>
                <w:sz w:val="24"/>
                <w:szCs w:val="24"/>
              </w:rPr>
              <w:t xml:space="preserve"> ban </w:t>
            </w:r>
            <w:proofErr w:type="spellStart"/>
            <w:r w:rsidRPr="00737ABE">
              <w:rPr>
                <w:rFonts w:ascii="Times New Roman" w:hAnsi="Times New Roman" w:cs="Times New Roman"/>
                <w:color w:val="0D0D0D" w:themeColor="text1" w:themeTint="F2"/>
                <w:sz w:val="24"/>
                <w:szCs w:val="24"/>
              </w:rPr>
              <w:t>nhân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dân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cấp</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tỉnh</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kết</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quả</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thực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hiện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phòng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chống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tác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hại</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của</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rượu</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bia</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hằng</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năm</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thuộc</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địa</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bàn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quản</w:t>
            </w:r>
            <w:proofErr w:type="spellEnd"/>
            <w:r w:rsidRPr="00737ABE">
              <w:rPr>
                <w:rFonts w:ascii="Times New Roman" w:hAnsi="Times New Roman" w:cs="Times New Roman"/>
                <w:color w:val="0D0D0D" w:themeColor="text1" w:themeTint="F2"/>
                <w:sz w:val="24"/>
                <w:szCs w:val="24"/>
              </w:rPr>
              <w:t xml:space="preserve"> </w:t>
            </w:r>
            <w:proofErr w:type="spellStart"/>
            <w:r w:rsidRPr="00737ABE">
              <w:rPr>
                <w:rFonts w:ascii="Times New Roman" w:hAnsi="Times New Roman" w:cs="Times New Roman"/>
                <w:color w:val="0D0D0D" w:themeColor="text1" w:themeTint="F2"/>
                <w:sz w:val="24"/>
                <w:szCs w:val="24"/>
              </w:rPr>
              <w:t>lý</w:t>
            </w:r>
            <w:proofErr w:type="spellEnd"/>
            <w:r w:rsidRPr="00737ABE">
              <w:rPr>
                <w:rFonts w:ascii="Times New Roman" w:hAnsi="Times New Roman" w:cs="Times New Roman"/>
                <w:color w:val="0D0D0D" w:themeColor="text1" w:themeTint="F2"/>
                <w:sz w:val="24"/>
                <w:szCs w:val="24"/>
              </w:rPr>
              <w:t>.”</w:t>
            </w:r>
          </w:p>
        </w:tc>
        <w:tc>
          <w:tcPr>
            <w:tcW w:w="4791" w:type="dxa"/>
          </w:tcPr>
          <w:p w14:paraId="03EE45D5" w14:textId="77777777" w:rsidR="003E3CC9" w:rsidRPr="00737ABE" w:rsidRDefault="003E3CC9" w:rsidP="003E3CC9">
            <w:pPr>
              <w:spacing w:before="60" w:after="60" w:line="240" w:lineRule="auto"/>
              <w:jc w:val="both"/>
              <w:rPr>
                <w:rFonts w:ascii="Times New Roman" w:eastAsiaTheme="majorEastAsia" w:hAnsi="Times New Roman" w:cs="Times New Roman"/>
                <w:color w:val="0D0D0D" w:themeColor="text1" w:themeTint="F2"/>
                <w:sz w:val="24"/>
                <w:szCs w:val="24"/>
              </w:rPr>
            </w:pPr>
            <w:bookmarkStart w:id="9" w:name="_Hlk223351648"/>
            <w:r w:rsidRPr="00737ABE">
              <w:rPr>
                <w:rFonts w:ascii="Times New Roman" w:hAnsi="Times New Roman" w:cs="Times New Roman"/>
                <w:bCs/>
                <w:noProof/>
                <w:color w:val="0D0D0D" w:themeColor="text1" w:themeTint="F2"/>
                <w:sz w:val="24"/>
                <w:szCs w:val="24"/>
                <w:lang w:val="nl-NL"/>
              </w:rPr>
              <w:t>Theo quy định tổ chức chính quyền địa phương hai cấp, không còn UBND cấp huyện thì việc</w:t>
            </w:r>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tổ</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chức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việc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thực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hiện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pháp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tăng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cường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quản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lý</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bảo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đảm</w:t>
            </w:r>
            <w:proofErr w:type="spellEnd"/>
            <w:r w:rsidRPr="00737ABE">
              <w:rPr>
                <w:rFonts w:ascii="Times New Roman" w:eastAsia="Times New Roman" w:hAnsi="Times New Roman" w:cs="Times New Roman"/>
                <w:color w:val="0D0D0D" w:themeColor="text1" w:themeTint="F2"/>
                <w:sz w:val="24"/>
                <w:szCs w:val="24"/>
              </w:rPr>
              <w:t xml:space="preserve"> an </w:t>
            </w:r>
            <w:proofErr w:type="spellStart"/>
            <w:r w:rsidRPr="00737ABE">
              <w:rPr>
                <w:rFonts w:ascii="Times New Roman" w:eastAsia="Times New Roman" w:hAnsi="Times New Roman" w:cs="Times New Roman"/>
                <w:color w:val="0D0D0D" w:themeColor="text1" w:themeTint="F2"/>
                <w:sz w:val="24"/>
                <w:szCs w:val="24"/>
              </w:rPr>
              <w:t>toàn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thực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phẩm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đối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với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sản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xuất</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thủ</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trên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địa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bàn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quản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lý</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theo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phân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của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Ủy</w:t>
            </w:r>
            <w:proofErr w:type="spellEnd"/>
            <w:r w:rsidRPr="00737ABE">
              <w:rPr>
                <w:rFonts w:ascii="Times New Roman" w:eastAsia="Times New Roman" w:hAnsi="Times New Roman" w:cs="Times New Roman"/>
                <w:color w:val="0D0D0D" w:themeColor="text1" w:themeTint="F2"/>
                <w:sz w:val="24"/>
                <w:szCs w:val="24"/>
              </w:rPr>
              <w:t xml:space="preserve"> ban </w:t>
            </w:r>
            <w:proofErr w:type="spellStart"/>
            <w:r w:rsidRPr="00737ABE">
              <w:rPr>
                <w:rFonts w:ascii="Times New Roman" w:eastAsia="Times New Roman" w:hAnsi="Times New Roman" w:cs="Times New Roman"/>
                <w:color w:val="0D0D0D" w:themeColor="text1" w:themeTint="F2"/>
                <w:sz w:val="24"/>
                <w:szCs w:val="24"/>
              </w:rPr>
              <w:t>nhân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dân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cấp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tỉnh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w:t>
            </w:r>
            <w:r w:rsidRPr="00737ABE">
              <w:rPr>
                <w:rFonts w:ascii="Times New Roman" w:hAnsi="Times New Roman" w:cs="Times New Roman"/>
                <w:bCs/>
                <w:noProof/>
                <w:color w:val="0D0D0D" w:themeColor="text1" w:themeTint="F2"/>
                <w:sz w:val="24"/>
                <w:szCs w:val="24"/>
                <w:lang w:val="nl-NL"/>
              </w:rPr>
              <w:t>UBND cấp xã báo cáo kết quả về UBND cấp tỉnh để tổng hợp.</w:t>
            </w:r>
            <w:bookmarkEnd w:id="9"/>
            <w:r w:rsidRPr="00737ABE">
              <w:rPr>
                <w:rFonts w:ascii="Times New Roman" w:hAnsi="Times New Roman" w:cs="Times New Roman"/>
                <w:bCs/>
                <w:noProof/>
                <w:color w:val="0D0D0D" w:themeColor="text1" w:themeTint="F2"/>
                <w:sz w:val="24"/>
                <w:szCs w:val="24"/>
                <w:lang w:val="nl-NL"/>
              </w:rPr>
              <w:t xml:space="preserve"> Đồng thời </w:t>
            </w:r>
            <w:r w:rsidRPr="00737ABE">
              <w:rPr>
                <w:rFonts w:ascii="Times New Roman" w:eastAsiaTheme="majorEastAsia" w:hAnsi="Times New Roman" w:cs="Times New Roman"/>
                <w:color w:val="0D0D0D" w:themeColor="text1" w:themeTint="F2"/>
                <w:sz w:val="24"/>
                <w:szCs w:val="24"/>
              </w:rPr>
              <w:t xml:space="preserve"> </w:t>
            </w:r>
            <w:proofErr w:type="spellStart"/>
            <w:r w:rsidRPr="00737ABE">
              <w:rPr>
                <w:rFonts w:ascii="Times New Roman" w:eastAsiaTheme="majorEastAsia" w:hAnsi="Times New Roman" w:cs="Times New Roman"/>
                <w:color w:val="0D0D0D" w:themeColor="text1" w:themeTint="F2"/>
                <w:sz w:val="24"/>
                <w:szCs w:val="24"/>
              </w:rPr>
              <w:t>được</w:t>
            </w:r>
            <w:proofErr w:type="spellEnd"/>
            <w:r w:rsidRPr="00737ABE">
              <w:rPr>
                <w:rFonts w:ascii="Times New Roman" w:eastAsiaTheme="majorEastAsia" w:hAnsi="Times New Roman" w:cs="Times New Roman"/>
                <w:color w:val="0D0D0D" w:themeColor="text1" w:themeTint="F2"/>
                <w:sz w:val="24"/>
                <w:szCs w:val="24"/>
              </w:rPr>
              <w:t xml:space="preserve"> </w:t>
            </w:r>
            <w:proofErr w:type="spellStart"/>
            <w:r w:rsidRPr="00737ABE">
              <w:rPr>
                <w:rFonts w:ascii="Times New Roman" w:eastAsiaTheme="majorEastAsia" w:hAnsi="Times New Roman" w:cs="Times New Roman"/>
                <w:color w:val="0D0D0D" w:themeColor="text1" w:themeTint="F2"/>
                <w:sz w:val="24"/>
                <w:szCs w:val="24"/>
              </w:rPr>
              <w:t>tiếp</w:t>
            </w:r>
            <w:proofErr w:type="spellEnd"/>
            <w:r w:rsidRPr="00737ABE">
              <w:rPr>
                <w:rFonts w:ascii="Times New Roman" w:eastAsiaTheme="majorEastAsia" w:hAnsi="Times New Roman" w:cs="Times New Roman"/>
                <w:color w:val="0D0D0D" w:themeColor="text1" w:themeTint="F2"/>
                <w:sz w:val="24"/>
                <w:szCs w:val="24"/>
              </w:rPr>
              <w:t xml:space="preserve"> </w:t>
            </w:r>
            <w:proofErr w:type="spellStart"/>
            <w:r w:rsidRPr="00737ABE">
              <w:rPr>
                <w:rFonts w:ascii="Times New Roman" w:eastAsiaTheme="majorEastAsia" w:hAnsi="Times New Roman" w:cs="Times New Roman"/>
                <w:color w:val="0D0D0D" w:themeColor="text1" w:themeTint="F2"/>
                <w:sz w:val="24"/>
                <w:szCs w:val="24"/>
              </w:rPr>
              <w:t>nối</w:t>
            </w:r>
            <w:proofErr w:type="spellEnd"/>
            <w:r w:rsidRPr="00737ABE">
              <w:rPr>
                <w:rFonts w:ascii="Times New Roman" w:eastAsiaTheme="majorEastAsia" w:hAnsi="Times New Roman" w:cs="Times New Roman"/>
                <w:color w:val="0D0D0D" w:themeColor="text1" w:themeTint="F2"/>
                <w:sz w:val="24"/>
                <w:szCs w:val="24"/>
              </w:rPr>
              <w:t xml:space="preserve"> </w:t>
            </w:r>
            <w:proofErr w:type="spellStart"/>
            <w:r w:rsidRPr="00737ABE">
              <w:rPr>
                <w:rFonts w:ascii="Times New Roman" w:eastAsiaTheme="majorEastAsia" w:hAnsi="Times New Roman" w:cs="Times New Roman"/>
                <w:color w:val="0D0D0D" w:themeColor="text1" w:themeTint="F2"/>
                <w:sz w:val="24"/>
                <w:szCs w:val="24"/>
              </w:rPr>
              <w:t>với</w:t>
            </w:r>
            <w:proofErr w:type="spellEnd"/>
            <w:r w:rsidRPr="00737ABE">
              <w:rPr>
                <w:rFonts w:ascii="Times New Roman" w:eastAsiaTheme="majorEastAsia" w:hAnsi="Times New Roman" w:cs="Times New Roman"/>
                <w:color w:val="0D0D0D" w:themeColor="text1" w:themeTint="F2"/>
                <w:sz w:val="24"/>
                <w:szCs w:val="24"/>
              </w:rPr>
              <w:t xml:space="preserve"> </w:t>
            </w:r>
            <w:proofErr w:type="spellStart"/>
            <w:r w:rsidRPr="00737ABE">
              <w:rPr>
                <w:rFonts w:ascii="Times New Roman" w:eastAsiaTheme="majorEastAsia" w:hAnsi="Times New Roman" w:cs="Times New Roman"/>
                <w:color w:val="0D0D0D" w:themeColor="text1" w:themeTint="F2"/>
                <w:sz w:val="24"/>
                <w:szCs w:val="24"/>
              </w:rPr>
              <w:t>quy</w:t>
            </w:r>
            <w:proofErr w:type="spellEnd"/>
            <w:r w:rsidRPr="00737ABE">
              <w:rPr>
                <w:rFonts w:ascii="Times New Roman" w:eastAsiaTheme="majorEastAsia" w:hAnsi="Times New Roman" w:cs="Times New Roman"/>
                <w:color w:val="0D0D0D" w:themeColor="text1" w:themeTint="F2"/>
                <w:sz w:val="24"/>
                <w:szCs w:val="24"/>
              </w:rPr>
              <w:t xml:space="preserve"> </w:t>
            </w:r>
            <w:proofErr w:type="spellStart"/>
            <w:r w:rsidRPr="00737ABE">
              <w:rPr>
                <w:rFonts w:ascii="Times New Roman" w:eastAsiaTheme="majorEastAsia" w:hAnsi="Times New Roman" w:cs="Times New Roman"/>
                <w:color w:val="0D0D0D" w:themeColor="text1" w:themeTint="F2"/>
                <w:sz w:val="24"/>
                <w:szCs w:val="24"/>
              </w:rPr>
              <w:t>định</w:t>
            </w:r>
            <w:proofErr w:type="spellEnd"/>
            <w:r w:rsidRPr="00737ABE">
              <w:rPr>
                <w:rFonts w:ascii="Times New Roman" w:eastAsiaTheme="majorEastAsia" w:hAnsi="Times New Roman" w:cs="Times New Roman"/>
                <w:color w:val="0D0D0D" w:themeColor="text1" w:themeTint="F2"/>
                <w:sz w:val="24"/>
                <w:szCs w:val="24"/>
              </w:rPr>
              <w:t xml:space="preserve"> </w:t>
            </w:r>
            <w:proofErr w:type="spellStart"/>
            <w:r w:rsidRPr="00737ABE">
              <w:rPr>
                <w:rFonts w:ascii="Times New Roman" w:eastAsiaTheme="majorEastAsia" w:hAnsi="Times New Roman" w:cs="Times New Roman"/>
                <w:color w:val="0D0D0D" w:themeColor="text1" w:themeTint="F2"/>
                <w:sz w:val="24"/>
                <w:szCs w:val="24"/>
              </w:rPr>
              <w:t>tại</w:t>
            </w:r>
            <w:proofErr w:type="spellEnd"/>
            <w:r w:rsidRPr="00737ABE">
              <w:rPr>
                <w:rFonts w:ascii="Times New Roman" w:eastAsiaTheme="majorEastAsia" w:hAnsi="Times New Roman" w:cs="Times New Roman"/>
                <w:color w:val="0D0D0D" w:themeColor="text1" w:themeTint="F2"/>
                <w:sz w:val="24"/>
                <w:szCs w:val="24"/>
              </w:rPr>
              <w:t xml:space="preserve"> </w:t>
            </w:r>
            <w:proofErr w:type="spellStart"/>
            <w:r w:rsidRPr="00737ABE">
              <w:rPr>
                <w:rFonts w:ascii="Times New Roman" w:eastAsiaTheme="majorEastAsia" w:hAnsi="Times New Roman" w:cs="Times New Roman"/>
                <w:color w:val="0D0D0D" w:themeColor="text1" w:themeTint="F2"/>
                <w:sz w:val="24"/>
                <w:szCs w:val="24"/>
              </w:rPr>
              <w:t>điểm</w:t>
            </w:r>
            <w:proofErr w:type="spellEnd"/>
            <w:r w:rsidRPr="00737ABE">
              <w:rPr>
                <w:rFonts w:ascii="Times New Roman" w:eastAsiaTheme="majorEastAsia" w:hAnsi="Times New Roman" w:cs="Times New Roman"/>
                <w:color w:val="0D0D0D" w:themeColor="text1" w:themeTint="F2"/>
                <w:sz w:val="24"/>
                <w:szCs w:val="24"/>
              </w:rPr>
              <w:t xml:space="preserve"> e </w:t>
            </w:r>
            <w:proofErr w:type="spellStart"/>
            <w:r w:rsidRPr="00737ABE">
              <w:rPr>
                <w:rFonts w:ascii="Times New Roman" w:eastAsiaTheme="majorEastAsia" w:hAnsi="Times New Roman" w:cs="Times New Roman"/>
                <w:color w:val="0D0D0D" w:themeColor="text1" w:themeTint="F2"/>
                <w:sz w:val="24"/>
                <w:szCs w:val="24"/>
              </w:rPr>
              <w:t>Điều</w:t>
            </w:r>
            <w:proofErr w:type="spellEnd"/>
            <w:r w:rsidRPr="00737ABE">
              <w:rPr>
                <w:rFonts w:ascii="Times New Roman" w:eastAsiaTheme="majorEastAsia" w:hAnsi="Times New Roman" w:cs="Times New Roman"/>
                <w:color w:val="0D0D0D" w:themeColor="text1" w:themeTint="F2"/>
                <w:sz w:val="24"/>
                <w:szCs w:val="24"/>
              </w:rPr>
              <w:t xml:space="preserve"> 25 </w:t>
            </w:r>
            <w:proofErr w:type="spellStart"/>
            <w:r w:rsidRPr="00737ABE">
              <w:rPr>
                <w:rFonts w:ascii="Times New Roman" w:eastAsiaTheme="majorEastAsia" w:hAnsi="Times New Roman" w:cs="Times New Roman"/>
                <w:color w:val="0D0D0D" w:themeColor="text1" w:themeTint="F2"/>
                <w:sz w:val="24"/>
                <w:szCs w:val="24"/>
              </w:rPr>
              <w:t>của</w:t>
            </w:r>
            <w:proofErr w:type="spellEnd"/>
            <w:r w:rsidRPr="00737ABE">
              <w:rPr>
                <w:rFonts w:ascii="Times New Roman" w:eastAsiaTheme="majorEastAsia" w:hAnsi="Times New Roman" w:cs="Times New Roman"/>
                <w:color w:val="0D0D0D" w:themeColor="text1" w:themeTint="F2"/>
                <w:sz w:val="24"/>
                <w:szCs w:val="24"/>
              </w:rPr>
              <w:t xml:space="preserve"> </w:t>
            </w:r>
            <w:proofErr w:type="spellStart"/>
            <w:r w:rsidRPr="00737ABE">
              <w:rPr>
                <w:rFonts w:ascii="Times New Roman" w:eastAsiaTheme="majorEastAsia" w:hAnsi="Times New Roman" w:cs="Times New Roman"/>
                <w:color w:val="0D0D0D" w:themeColor="text1" w:themeTint="F2"/>
                <w:sz w:val="24"/>
                <w:szCs w:val="24"/>
              </w:rPr>
              <w:t>Nghị</w:t>
            </w:r>
            <w:proofErr w:type="spellEnd"/>
            <w:r w:rsidRPr="00737ABE">
              <w:rPr>
                <w:rFonts w:ascii="Times New Roman" w:eastAsiaTheme="majorEastAsia" w:hAnsi="Times New Roman" w:cs="Times New Roman"/>
                <w:color w:val="0D0D0D" w:themeColor="text1" w:themeTint="F2"/>
                <w:sz w:val="24"/>
                <w:szCs w:val="24"/>
              </w:rPr>
              <w:t xml:space="preserve"> </w:t>
            </w:r>
            <w:proofErr w:type="spellStart"/>
            <w:r w:rsidRPr="00737ABE">
              <w:rPr>
                <w:rFonts w:ascii="Times New Roman" w:eastAsiaTheme="majorEastAsia" w:hAnsi="Times New Roman" w:cs="Times New Roman"/>
                <w:color w:val="0D0D0D" w:themeColor="text1" w:themeTint="F2"/>
                <w:sz w:val="24"/>
                <w:szCs w:val="24"/>
              </w:rPr>
              <w:t>định</w:t>
            </w:r>
            <w:proofErr w:type="spellEnd"/>
            <w:r w:rsidRPr="00737ABE">
              <w:rPr>
                <w:rFonts w:ascii="Times New Roman" w:eastAsiaTheme="majorEastAsia" w:hAnsi="Times New Roman" w:cs="Times New Roman"/>
                <w:color w:val="0D0D0D" w:themeColor="text1" w:themeTint="F2"/>
                <w:sz w:val="24"/>
                <w:szCs w:val="24"/>
              </w:rPr>
              <w:t xml:space="preserve"> </w:t>
            </w:r>
            <w:proofErr w:type="spellStart"/>
            <w:r w:rsidRPr="00737ABE">
              <w:rPr>
                <w:rFonts w:ascii="Times New Roman" w:eastAsiaTheme="majorEastAsia" w:hAnsi="Times New Roman" w:cs="Times New Roman"/>
                <w:color w:val="0D0D0D" w:themeColor="text1" w:themeTint="F2"/>
                <w:sz w:val="24"/>
                <w:szCs w:val="24"/>
              </w:rPr>
              <w:t>số</w:t>
            </w:r>
            <w:proofErr w:type="spellEnd"/>
            <w:r w:rsidRPr="00737ABE">
              <w:rPr>
                <w:rFonts w:ascii="Times New Roman" w:eastAsiaTheme="majorEastAsia" w:hAnsi="Times New Roman" w:cs="Times New Roman"/>
                <w:color w:val="0D0D0D" w:themeColor="text1" w:themeTint="F2"/>
                <w:sz w:val="24"/>
                <w:szCs w:val="24"/>
              </w:rPr>
              <w:t xml:space="preserve"> 147/2025/NĐ-CP</w:t>
            </w:r>
          </w:p>
          <w:p w14:paraId="434BB47E" w14:textId="77777777" w:rsidR="003E3CC9" w:rsidRPr="00737ABE" w:rsidRDefault="003E3CC9" w:rsidP="003E3CC9">
            <w:pPr>
              <w:spacing w:before="60" w:after="60" w:line="240" w:lineRule="auto"/>
              <w:jc w:val="both"/>
              <w:rPr>
                <w:rFonts w:ascii="Times New Roman" w:hAnsi="Times New Roman" w:cs="Times New Roman"/>
                <w:bCs/>
                <w:noProof/>
                <w:color w:val="0D0D0D" w:themeColor="text1" w:themeTint="F2"/>
                <w:sz w:val="24"/>
                <w:szCs w:val="24"/>
                <w:lang w:val="nl-NL"/>
              </w:rPr>
            </w:pPr>
          </w:p>
        </w:tc>
      </w:tr>
      <w:tr w:rsidR="00737ABE" w:rsidRPr="00737ABE" w14:paraId="3E20AAA8" w14:textId="77777777" w:rsidTr="005A48C0">
        <w:trPr>
          <w:trHeight w:val="18"/>
        </w:trPr>
        <w:tc>
          <w:tcPr>
            <w:tcW w:w="5382" w:type="dxa"/>
          </w:tcPr>
          <w:p w14:paraId="3763D81F" w14:textId="50A6A2BF" w:rsidR="00350575" w:rsidRDefault="00350575" w:rsidP="003E3CC9">
            <w:pPr>
              <w:shd w:val="clear" w:color="auto" w:fill="FFFFFF"/>
              <w:spacing w:before="60" w:after="60" w:line="240" w:lineRule="auto"/>
              <w:rPr>
                <w:rFonts w:ascii="Times New Roman" w:eastAsia="Times New Roman" w:hAnsi="Times New Roman" w:cs="Times New Roman"/>
                <w:b/>
                <w:bCs/>
                <w:color w:val="0D0D0D" w:themeColor="text1" w:themeTint="F2"/>
                <w:sz w:val="24"/>
                <w:szCs w:val="24"/>
              </w:rPr>
            </w:pPr>
            <w:bookmarkStart w:id="10" w:name="dieu_22"/>
            <w:proofErr w:type="spellStart"/>
            <w:r>
              <w:rPr>
                <w:rFonts w:ascii="Times New Roman" w:eastAsia="Times New Roman" w:hAnsi="Times New Roman" w:cs="Times New Roman"/>
                <w:b/>
                <w:bCs/>
                <w:color w:val="0D0D0D" w:themeColor="text1" w:themeTint="F2"/>
                <w:sz w:val="24"/>
                <w:szCs w:val="24"/>
              </w:rPr>
              <w:t>Điều</w:t>
            </w:r>
            <w:proofErr w:type="spellEnd"/>
            <w:r>
              <w:rPr>
                <w:rFonts w:ascii="Times New Roman" w:eastAsia="Times New Roman" w:hAnsi="Times New Roman" w:cs="Times New Roman"/>
                <w:b/>
                <w:bCs/>
                <w:color w:val="0D0D0D" w:themeColor="text1" w:themeTint="F2"/>
                <w:sz w:val="24"/>
                <w:szCs w:val="24"/>
              </w:rPr>
              <w:t xml:space="preserve"> 9. </w:t>
            </w:r>
            <w:r>
              <w:t xml:space="preserve"> </w:t>
            </w:r>
            <w:proofErr w:type="spellStart"/>
            <w:r w:rsidRPr="00350575">
              <w:rPr>
                <w:rFonts w:ascii="Times New Roman" w:eastAsia="Times New Roman" w:hAnsi="Times New Roman" w:cs="Times New Roman"/>
                <w:b/>
                <w:bCs/>
                <w:color w:val="0D0D0D" w:themeColor="text1" w:themeTint="F2"/>
                <w:sz w:val="24"/>
                <w:szCs w:val="24"/>
              </w:rPr>
              <w:t>Chỉ</w:t>
            </w:r>
            <w:proofErr w:type="spellEnd"/>
            <w:r w:rsidRPr="00350575">
              <w:rPr>
                <w:rFonts w:ascii="Times New Roman" w:eastAsia="Times New Roman" w:hAnsi="Times New Roman" w:cs="Times New Roman"/>
                <w:b/>
                <w:bCs/>
                <w:color w:val="0D0D0D" w:themeColor="text1" w:themeTint="F2"/>
                <w:sz w:val="24"/>
                <w:szCs w:val="24"/>
              </w:rPr>
              <w:t xml:space="preserve"> </w:t>
            </w:r>
            <w:proofErr w:type="spellStart"/>
            <w:r w:rsidRPr="00350575">
              <w:rPr>
                <w:rFonts w:ascii="Times New Roman" w:eastAsia="Times New Roman" w:hAnsi="Times New Roman" w:cs="Times New Roman"/>
                <w:b/>
                <w:bCs/>
                <w:color w:val="0D0D0D" w:themeColor="text1" w:themeTint="F2"/>
                <w:sz w:val="24"/>
                <w:szCs w:val="24"/>
              </w:rPr>
              <w:t>tổ</w:t>
            </w:r>
            <w:proofErr w:type="spellEnd"/>
            <w:r w:rsidRPr="00350575">
              <w:rPr>
                <w:rFonts w:ascii="Times New Roman" w:eastAsia="Times New Roman" w:hAnsi="Times New Roman" w:cs="Times New Roman"/>
                <w:b/>
                <w:bCs/>
                <w:color w:val="0D0D0D" w:themeColor="text1" w:themeTint="F2"/>
                <w:sz w:val="24"/>
                <w:szCs w:val="24"/>
              </w:rPr>
              <w:t xml:space="preserve"> </w:t>
            </w:r>
            <w:proofErr w:type="spellStart"/>
            <w:r w:rsidRPr="00350575">
              <w:rPr>
                <w:rFonts w:ascii="Times New Roman" w:eastAsia="Times New Roman" w:hAnsi="Times New Roman" w:cs="Times New Roman"/>
                <w:b/>
                <w:bCs/>
                <w:color w:val="0D0D0D" w:themeColor="text1" w:themeTint="F2"/>
                <w:sz w:val="24"/>
                <w:szCs w:val="24"/>
              </w:rPr>
              <w:t>chức</w:t>
            </w:r>
            <w:proofErr w:type="spellEnd"/>
            <w:r w:rsidRPr="00350575">
              <w:rPr>
                <w:rFonts w:ascii="Times New Roman" w:eastAsia="Times New Roman" w:hAnsi="Times New Roman" w:cs="Times New Roman"/>
                <w:b/>
                <w:bCs/>
                <w:color w:val="0D0D0D" w:themeColor="text1" w:themeTint="F2"/>
                <w:sz w:val="24"/>
                <w:szCs w:val="24"/>
              </w:rPr>
              <w:t xml:space="preserve"> </w:t>
            </w:r>
            <w:proofErr w:type="spellStart"/>
            <w:r w:rsidRPr="00350575">
              <w:rPr>
                <w:rFonts w:ascii="Times New Roman" w:eastAsia="Times New Roman" w:hAnsi="Times New Roman" w:cs="Times New Roman"/>
                <w:b/>
                <w:bCs/>
                <w:color w:val="0D0D0D" w:themeColor="text1" w:themeTint="F2"/>
                <w:sz w:val="24"/>
                <w:szCs w:val="24"/>
              </w:rPr>
              <w:t>các</w:t>
            </w:r>
            <w:proofErr w:type="spellEnd"/>
            <w:r w:rsidRPr="00350575">
              <w:rPr>
                <w:rFonts w:ascii="Times New Roman" w:eastAsia="Times New Roman" w:hAnsi="Times New Roman" w:cs="Times New Roman"/>
                <w:b/>
                <w:bCs/>
                <w:color w:val="0D0D0D" w:themeColor="text1" w:themeTint="F2"/>
                <w:sz w:val="24"/>
                <w:szCs w:val="24"/>
              </w:rPr>
              <w:t xml:space="preserve"> </w:t>
            </w:r>
            <w:proofErr w:type="spellStart"/>
            <w:r w:rsidRPr="00350575">
              <w:rPr>
                <w:rFonts w:ascii="Times New Roman" w:eastAsia="Times New Roman" w:hAnsi="Times New Roman" w:cs="Times New Roman"/>
                <w:b/>
                <w:bCs/>
                <w:color w:val="0D0D0D" w:themeColor="text1" w:themeTint="F2"/>
                <w:sz w:val="24"/>
                <w:szCs w:val="24"/>
              </w:rPr>
              <w:t>cuộc</w:t>
            </w:r>
            <w:proofErr w:type="spellEnd"/>
            <w:r w:rsidRPr="00350575">
              <w:rPr>
                <w:rFonts w:ascii="Times New Roman" w:eastAsia="Times New Roman" w:hAnsi="Times New Roman" w:cs="Times New Roman"/>
                <w:b/>
                <w:bCs/>
                <w:color w:val="0D0D0D" w:themeColor="text1" w:themeTint="F2"/>
                <w:sz w:val="24"/>
                <w:szCs w:val="24"/>
              </w:rPr>
              <w:t xml:space="preserve"> </w:t>
            </w:r>
            <w:proofErr w:type="spellStart"/>
            <w:r w:rsidRPr="00350575">
              <w:rPr>
                <w:rFonts w:ascii="Times New Roman" w:eastAsia="Times New Roman" w:hAnsi="Times New Roman" w:cs="Times New Roman"/>
                <w:b/>
                <w:bCs/>
                <w:color w:val="0D0D0D" w:themeColor="text1" w:themeTint="F2"/>
                <w:sz w:val="24"/>
                <w:szCs w:val="24"/>
              </w:rPr>
              <w:t>thi</w:t>
            </w:r>
            <w:proofErr w:type="spellEnd"/>
            <w:r w:rsidRPr="00350575">
              <w:rPr>
                <w:rFonts w:ascii="Times New Roman" w:eastAsia="Times New Roman" w:hAnsi="Times New Roman" w:cs="Times New Roman"/>
                <w:b/>
                <w:bCs/>
                <w:color w:val="0D0D0D" w:themeColor="text1" w:themeTint="F2"/>
                <w:sz w:val="24"/>
                <w:szCs w:val="24"/>
              </w:rPr>
              <w:t xml:space="preserve"> </w:t>
            </w:r>
            <w:proofErr w:type="spellStart"/>
            <w:r w:rsidRPr="00350575">
              <w:rPr>
                <w:rFonts w:ascii="Times New Roman" w:eastAsia="Times New Roman" w:hAnsi="Times New Roman" w:cs="Times New Roman"/>
                <w:b/>
                <w:bCs/>
                <w:color w:val="0D0D0D" w:themeColor="text1" w:themeTint="F2"/>
                <w:sz w:val="24"/>
                <w:szCs w:val="24"/>
              </w:rPr>
              <w:t>tìm</w:t>
            </w:r>
            <w:proofErr w:type="spellEnd"/>
            <w:r w:rsidRPr="00350575">
              <w:rPr>
                <w:rFonts w:ascii="Times New Roman" w:eastAsia="Times New Roman" w:hAnsi="Times New Roman" w:cs="Times New Roman"/>
                <w:b/>
                <w:bCs/>
                <w:color w:val="0D0D0D" w:themeColor="text1" w:themeTint="F2"/>
                <w:sz w:val="24"/>
                <w:szCs w:val="24"/>
              </w:rPr>
              <w:t xml:space="preserve"> </w:t>
            </w:r>
            <w:proofErr w:type="spellStart"/>
            <w:r w:rsidRPr="00350575">
              <w:rPr>
                <w:rFonts w:ascii="Times New Roman" w:eastAsia="Times New Roman" w:hAnsi="Times New Roman" w:cs="Times New Roman"/>
                <w:b/>
                <w:bCs/>
                <w:color w:val="0D0D0D" w:themeColor="text1" w:themeTint="F2"/>
                <w:sz w:val="24"/>
                <w:szCs w:val="24"/>
              </w:rPr>
              <w:t>hiểu</w:t>
            </w:r>
            <w:proofErr w:type="spellEnd"/>
            <w:r w:rsidRPr="00350575">
              <w:rPr>
                <w:rFonts w:ascii="Times New Roman" w:eastAsia="Times New Roman" w:hAnsi="Times New Roman" w:cs="Times New Roman"/>
                <w:b/>
                <w:bCs/>
                <w:color w:val="0D0D0D" w:themeColor="text1" w:themeTint="F2"/>
                <w:sz w:val="24"/>
                <w:szCs w:val="24"/>
              </w:rPr>
              <w:t xml:space="preserve">, </w:t>
            </w:r>
            <w:proofErr w:type="spellStart"/>
            <w:r w:rsidRPr="00350575">
              <w:rPr>
                <w:rFonts w:ascii="Times New Roman" w:eastAsia="Times New Roman" w:hAnsi="Times New Roman" w:cs="Times New Roman"/>
                <w:b/>
                <w:bCs/>
                <w:color w:val="0D0D0D" w:themeColor="text1" w:themeTint="F2"/>
                <w:sz w:val="24"/>
                <w:szCs w:val="24"/>
              </w:rPr>
              <w:t>sáng</w:t>
            </w:r>
            <w:proofErr w:type="spellEnd"/>
            <w:r w:rsidRPr="00350575">
              <w:rPr>
                <w:rFonts w:ascii="Times New Roman" w:eastAsia="Times New Roman" w:hAnsi="Times New Roman" w:cs="Times New Roman"/>
                <w:b/>
                <w:bCs/>
                <w:color w:val="0D0D0D" w:themeColor="text1" w:themeTint="F2"/>
                <w:sz w:val="24"/>
                <w:szCs w:val="24"/>
              </w:rPr>
              <w:t xml:space="preserve"> </w:t>
            </w:r>
            <w:proofErr w:type="spellStart"/>
            <w:r w:rsidRPr="00350575">
              <w:rPr>
                <w:rFonts w:ascii="Times New Roman" w:eastAsia="Times New Roman" w:hAnsi="Times New Roman" w:cs="Times New Roman"/>
                <w:b/>
                <w:bCs/>
                <w:color w:val="0D0D0D" w:themeColor="text1" w:themeTint="F2"/>
                <w:sz w:val="24"/>
                <w:szCs w:val="24"/>
              </w:rPr>
              <w:t>kiến</w:t>
            </w:r>
            <w:proofErr w:type="spellEnd"/>
            <w:r w:rsidRPr="00350575">
              <w:rPr>
                <w:rFonts w:ascii="Times New Roman" w:eastAsia="Times New Roman" w:hAnsi="Times New Roman" w:cs="Times New Roman"/>
                <w:b/>
                <w:bCs/>
                <w:color w:val="0D0D0D" w:themeColor="text1" w:themeTint="F2"/>
                <w:sz w:val="24"/>
                <w:szCs w:val="24"/>
              </w:rPr>
              <w:t xml:space="preserve"> </w:t>
            </w:r>
            <w:proofErr w:type="spellStart"/>
            <w:r w:rsidRPr="00350575">
              <w:rPr>
                <w:rFonts w:ascii="Times New Roman" w:eastAsia="Times New Roman" w:hAnsi="Times New Roman" w:cs="Times New Roman"/>
                <w:b/>
                <w:bCs/>
                <w:color w:val="0D0D0D" w:themeColor="text1" w:themeTint="F2"/>
                <w:sz w:val="24"/>
                <w:szCs w:val="24"/>
              </w:rPr>
              <w:t>về</w:t>
            </w:r>
            <w:proofErr w:type="spellEnd"/>
            <w:r w:rsidRPr="00350575">
              <w:rPr>
                <w:rFonts w:ascii="Times New Roman" w:eastAsia="Times New Roman" w:hAnsi="Times New Roman" w:cs="Times New Roman"/>
                <w:b/>
                <w:bCs/>
                <w:color w:val="0D0D0D" w:themeColor="text1" w:themeTint="F2"/>
                <w:sz w:val="24"/>
                <w:szCs w:val="24"/>
              </w:rPr>
              <w:t xml:space="preserve"> </w:t>
            </w:r>
            <w:proofErr w:type="spellStart"/>
            <w:r w:rsidRPr="00350575">
              <w:rPr>
                <w:rFonts w:ascii="Times New Roman" w:eastAsia="Times New Roman" w:hAnsi="Times New Roman" w:cs="Times New Roman"/>
                <w:b/>
                <w:bCs/>
                <w:color w:val="0D0D0D" w:themeColor="text1" w:themeTint="F2"/>
                <w:sz w:val="24"/>
                <w:szCs w:val="24"/>
              </w:rPr>
              <w:t>phòng</w:t>
            </w:r>
            <w:proofErr w:type="spellEnd"/>
            <w:r w:rsidRPr="00350575">
              <w:rPr>
                <w:rFonts w:ascii="Times New Roman" w:eastAsia="Times New Roman" w:hAnsi="Times New Roman" w:cs="Times New Roman"/>
                <w:b/>
                <w:bCs/>
                <w:color w:val="0D0D0D" w:themeColor="text1" w:themeTint="F2"/>
                <w:sz w:val="24"/>
                <w:szCs w:val="24"/>
              </w:rPr>
              <w:t xml:space="preserve">, </w:t>
            </w:r>
            <w:proofErr w:type="spellStart"/>
            <w:r w:rsidRPr="00350575">
              <w:rPr>
                <w:rFonts w:ascii="Times New Roman" w:eastAsia="Times New Roman" w:hAnsi="Times New Roman" w:cs="Times New Roman"/>
                <w:b/>
                <w:bCs/>
                <w:color w:val="0D0D0D" w:themeColor="text1" w:themeTint="F2"/>
                <w:sz w:val="24"/>
                <w:szCs w:val="24"/>
              </w:rPr>
              <w:t>chống</w:t>
            </w:r>
            <w:proofErr w:type="spellEnd"/>
            <w:r w:rsidRPr="00350575">
              <w:rPr>
                <w:rFonts w:ascii="Times New Roman" w:eastAsia="Times New Roman" w:hAnsi="Times New Roman" w:cs="Times New Roman"/>
                <w:b/>
                <w:bCs/>
                <w:color w:val="0D0D0D" w:themeColor="text1" w:themeTint="F2"/>
                <w:sz w:val="24"/>
                <w:szCs w:val="24"/>
              </w:rPr>
              <w:t xml:space="preserve"> </w:t>
            </w:r>
            <w:proofErr w:type="spellStart"/>
            <w:r w:rsidRPr="00350575">
              <w:rPr>
                <w:rFonts w:ascii="Times New Roman" w:eastAsia="Times New Roman" w:hAnsi="Times New Roman" w:cs="Times New Roman"/>
                <w:b/>
                <w:bCs/>
                <w:color w:val="0D0D0D" w:themeColor="text1" w:themeTint="F2"/>
                <w:sz w:val="24"/>
                <w:szCs w:val="24"/>
              </w:rPr>
              <w:t>tác</w:t>
            </w:r>
            <w:proofErr w:type="spellEnd"/>
            <w:r w:rsidRPr="00350575">
              <w:rPr>
                <w:rFonts w:ascii="Times New Roman" w:eastAsia="Times New Roman" w:hAnsi="Times New Roman" w:cs="Times New Roman"/>
                <w:b/>
                <w:bCs/>
                <w:color w:val="0D0D0D" w:themeColor="text1" w:themeTint="F2"/>
                <w:sz w:val="24"/>
                <w:szCs w:val="24"/>
              </w:rPr>
              <w:t xml:space="preserve"> </w:t>
            </w:r>
            <w:proofErr w:type="spellStart"/>
            <w:r w:rsidRPr="00350575">
              <w:rPr>
                <w:rFonts w:ascii="Times New Roman" w:eastAsia="Times New Roman" w:hAnsi="Times New Roman" w:cs="Times New Roman"/>
                <w:b/>
                <w:bCs/>
                <w:color w:val="0D0D0D" w:themeColor="text1" w:themeTint="F2"/>
                <w:sz w:val="24"/>
                <w:szCs w:val="24"/>
              </w:rPr>
              <w:t>hại</w:t>
            </w:r>
            <w:proofErr w:type="spellEnd"/>
            <w:r w:rsidRPr="00350575">
              <w:rPr>
                <w:rFonts w:ascii="Times New Roman" w:eastAsia="Times New Roman" w:hAnsi="Times New Roman" w:cs="Times New Roman"/>
                <w:b/>
                <w:bCs/>
                <w:color w:val="0D0D0D" w:themeColor="text1" w:themeTint="F2"/>
                <w:sz w:val="24"/>
                <w:szCs w:val="24"/>
              </w:rPr>
              <w:t xml:space="preserve"> </w:t>
            </w:r>
            <w:proofErr w:type="spellStart"/>
            <w:r w:rsidRPr="00350575">
              <w:rPr>
                <w:rFonts w:ascii="Times New Roman" w:eastAsia="Times New Roman" w:hAnsi="Times New Roman" w:cs="Times New Roman"/>
                <w:b/>
                <w:bCs/>
                <w:color w:val="0D0D0D" w:themeColor="text1" w:themeTint="F2"/>
                <w:sz w:val="24"/>
                <w:szCs w:val="24"/>
              </w:rPr>
              <w:t>của</w:t>
            </w:r>
            <w:proofErr w:type="spellEnd"/>
            <w:r w:rsidRPr="00350575">
              <w:rPr>
                <w:rFonts w:ascii="Times New Roman" w:eastAsia="Times New Roman" w:hAnsi="Times New Roman" w:cs="Times New Roman"/>
                <w:b/>
                <w:bCs/>
                <w:color w:val="0D0D0D" w:themeColor="text1" w:themeTint="F2"/>
                <w:sz w:val="24"/>
                <w:szCs w:val="24"/>
              </w:rPr>
              <w:t xml:space="preserve"> </w:t>
            </w:r>
            <w:proofErr w:type="spellStart"/>
            <w:r w:rsidRPr="00350575">
              <w:rPr>
                <w:rFonts w:ascii="Times New Roman" w:eastAsia="Times New Roman" w:hAnsi="Times New Roman" w:cs="Times New Roman"/>
                <w:b/>
                <w:bCs/>
                <w:color w:val="0D0D0D" w:themeColor="text1" w:themeTint="F2"/>
                <w:sz w:val="24"/>
                <w:szCs w:val="24"/>
              </w:rPr>
              <w:t>rượu</w:t>
            </w:r>
            <w:proofErr w:type="spellEnd"/>
            <w:r w:rsidRPr="00350575">
              <w:rPr>
                <w:rFonts w:ascii="Times New Roman" w:eastAsia="Times New Roman" w:hAnsi="Times New Roman" w:cs="Times New Roman"/>
                <w:b/>
                <w:bCs/>
                <w:color w:val="0D0D0D" w:themeColor="text1" w:themeTint="F2"/>
                <w:sz w:val="24"/>
                <w:szCs w:val="24"/>
              </w:rPr>
              <w:t xml:space="preserve">, </w:t>
            </w:r>
            <w:proofErr w:type="spellStart"/>
            <w:r w:rsidRPr="00350575">
              <w:rPr>
                <w:rFonts w:ascii="Times New Roman" w:eastAsia="Times New Roman" w:hAnsi="Times New Roman" w:cs="Times New Roman"/>
                <w:b/>
                <w:bCs/>
                <w:color w:val="0D0D0D" w:themeColor="text1" w:themeTint="F2"/>
                <w:sz w:val="24"/>
                <w:szCs w:val="24"/>
              </w:rPr>
              <w:t>bia</w:t>
            </w:r>
            <w:proofErr w:type="spellEnd"/>
          </w:p>
          <w:p w14:paraId="23BE50AE" w14:textId="0B2B58DB" w:rsidR="00350575" w:rsidRDefault="00350575" w:rsidP="003E3CC9">
            <w:pPr>
              <w:shd w:val="clear" w:color="auto" w:fill="FFFFFF"/>
              <w:spacing w:before="60" w:after="60" w:line="240" w:lineRule="auto"/>
              <w:rPr>
                <w:rFonts w:ascii="Times New Roman" w:eastAsia="Times New Roman" w:hAnsi="Times New Roman" w:cs="Times New Roman"/>
                <w:b/>
                <w:bCs/>
                <w:color w:val="0D0D0D" w:themeColor="text1" w:themeTint="F2"/>
                <w:sz w:val="24"/>
                <w:szCs w:val="24"/>
              </w:rPr>
            </w:pPr>
            <w:proofErr w:type="spellStart"/>
            <w:r>
              <w:rPr>
                <w:rFonts w:ascii="Times New Roman" w:eastAsia="Times New Roman" w:hAnsi="Times New Roman" w:cs="Times New Roman"/>
                <w:b/>
                <w:bCs/>
                <w:color w:val="0D0D0D" w:themeColor="text1" w:themeTint="F2"/>
                <w:sz w:val="24"/>
                <w:szCs w:val="24"/>
              </w:rPr>
              <w:t>Tại</w:t>
            </w:r>
            <w:proofErr w:type="spellEnd"/>
            <w:r>
              <w:rPr>
                <w:rFonts w:ascii="Times New Roman" w:eastAsia="Times New Roman" w:hAnsi="Times New Roman" w:cs="Times New Roman"/>
                <w:b/>
                <w:bCs/>
                <w:color w:val="0D0D0D" w:themeColor="text1" w:themeTint="F2"/>
                <w:sz w:val="24"/>
                <w:szCs w:val="24"/>
              </w:rPr>
              <w:t xml:space="preserve"> </w:t>
            </w:r>
            <w:proofErr w:type="spellStart"/>
            <w:r>
              <w:rPr>
                <w:rFonts w:ascii="Times New Roman" w:eastAsia="Times New Roman" w:hAnsi="Times New Roman" w:cs="Times New Roman"/>
                <w:b/>
                <w:bCs/>
                <w:color w:val="0D0D0D" w:themeColor="text1" w:themeTint="F2"/>
                <w:sz w:val="24"/>
                <w:szCs w:val="24"/>
              </w:rPr>
              <w:t>điểm</w:t>
            </w:r>
            <w:proofErr w:type="spellEnd"/>
            <w:r>
              <w:rPr>
                <w:rFonts w:ascii="Times New Roman" w:eastAsia="Times New Roman" w:hAnsi="Times New Roman" w:cs="Times New Roman"/>
                <w:b/>
                <w:bCs/>
                <w:color w:val="0D0D0D" w:themeColor="text1" w:themeTint="F2"/>
                <w:sz w:val="24"/>
                <w:szCs w:val="24"/>
              </w:rPr>
              <w:t xml:space="preserve"> d </w:t>
            </w:r>
            <w:proofErr w:type="spellStart"/>
            <w:r>
              <w:rPr>
                <w:rFonts w:ascii="Times New Roman" w:eastAsia="Times New Roman" w:hAnsi="Times New Roman" w:cs="Times New Roman"/>
                <w:b/>
                <w:bCs/>
                <w:color w:val="0D0D0D" w:themeColor="text1" w:themeTint="F2"/>
                <w:sz w:val="24"/>
                <w:szCs w:val="24"/>
              </w:rPr>
              <w:t>khoản</w:t>
            </w:r>
            <w:proofErr w:type="spellEnd"/>
            <w:r>
              <w:rPr>
                <w:rFonts w:ascii="Times New Roman" w:eastAsia="Times New Roman" w:hAnsi="Times New Roman" w:cs="Times New Roman"/>
                <w:b/>
                <w:bCs/>
                <w:color w:val="0D0D0D" w:themeColor="text1" w:themeTint="F2"/>
                <w:sz w:val="24"/>
                <w:szCs w:val="24"/>
              </w:rPr>
              <w:t xml:space="preserve"> 4</w:t>
            </w:r>
          </w:p>
          <w:p w14:paraId="23C4DAAB" w14:textId="6EC2CA20" w:rsidR="00350575" w:rsidRPr="004530EF" w:rsidRDefault="00350575" w:rsidP="003E3CC9">
            <w:pPr>
              <w:shd w:val="clear" w:color="auto" w:fill="FFFFFF"/>
              <w:spacing w:before="60" w:after="60" w:line="240" w:lineRule="auto"/>
              <w:rPr>
                <w:rFonts w:ascii="Times New Roman" w:eastAsia="Times New Roman" w:hAnsi="Times New Roman" w:cs="Times New Roman"/>
                <w:bCs/>
                <w:color w:val="0D0D0D" w:themeColor="text1" w:themeTint="F2"/>
                <w:sz w:val="24"/>
                <w:szCs w:val="24"/>
              </w:rPr>
            </w:pPr>
            <w:r>
              <w:rPr>
                <w:rFonts w:ascii="Times New Roman" w:eastAsia="Times New Roman" w:hAnsi="Times New Roman" w:cs="Times New Roman"/>
                <w:bCs/>
                <w:color w:val="0D0D0D" w:themeColor="text1" w:themeTint="F2"/>
                <w:sz w:val="24"/>
                <w:szCs w:val="24"/>
              </w:rPr>
              <w:t>“</w:t>
            </w:r>
            <w:r w:rsidRPr="004530EF">
              <w:rPr>
                <w:rFonts w:ascii="Times New Roman" w:eastAsia="Times New Roman" w:hAnsi="Times New Roman" w:cs="Times New Roman"/>
                <w:bCs/>
                <w:color w:val="0D0D0D" w:themeColor="text1" w:themeTint="F2"/>
                <w:sz w:val="24"/>
                <w:szCs w:val="24"/>
              </w:rPr>
              <w:t xml:space="preserve">d) </w:t>
            </w:r>
            <w:proofErr w:type="spellStart"/>
            <w:r w:rsidRPr="004530EF">
              <w:rPr>
                <w:rFonts w:ascii="Times New Roman" w:eastAsia="Times New Roman" w:hAnsi="Times New Roman" w:cs="Times New Roman"/>
                <w:bCs/>
                <w:color w:val="0D0D0D" w:themeColor="text1" w:themeTint="F2"/>
                <w:sz w:val="24"/>
                <w:szCs w:val="24"/>
              </w:rPr>
              <w:t>Đối</w:t>
            </w:r>
            <w:proofErr w:type="spellEnd"/>
            <w:r w:rsidRPr="004530EF">
              <w:rPr>
                <w:rFonts w:ascii="Times New Roman" w:eastAsia="Times New Roman" w:hAnsi="Times New Roman" w:cs="Times New Roman"/>
                <w:bCs/>
                <w:color w:val="0D0D0D" w:themeColor="text1" w:themeTint="F2"/>
                <w:sz w:val="24"/>
                <w:szCs w:val="24"/>
              </w:rPr>
              <w:t xml:space="preserve"> </w:t>
            </w:r>
            <w:proofErr w:type="spellStart"/>
            <w:r w:rsidRPr="004530EF">
              <w:rPr>
                <w:rFonts w:ascii="Times New Roman" w:eastAsia="Times New Roman" w:hAnsi="Times New Roman" w:cs="Times New Roman"/>
                <w:bCs/>
                <w:color w:val="0D0D0D" w:themeColor="text1" w:themeTint="F2"/>
                <w:sz w:val="24"/>
                <w:szCs w:val="24"/>
              </w:rPr>
              <w:t>với</w:t>
            </w:r>
            <w:proofErr w:type="spellEnd"/>
            <w:r w:rsidRPr="004530EF">
              <w:rPr>
                <w:rFonts w:ascii="Times New Roman" w:eastAsia="Times New Roman" w:hAnsi="Times New Roman" w:cs="Times New Roman"/>
                <w:bCs/>
                <w:color w:val="0D0D0D" w:themeColor="text1" w:themeTint="F2"/>
                <w:sz w:val="24"/>
                <w:szCs w:val="24"/>
              </w:rPr>
              <w:t xml:space="preserve"> </w:t>
            </w:r>
            <w:proofErr w:type="spellStart"/>
            <w:r w:rsidRPr="004530EF">
              <w:rPr>
                <w:rFonts w:ascii="Times New Roman" w:eastAsia="Times New Roman" w:hAnsi="Times New Roman" w:cs="Times New Roman"/>
                <w:bCs/>
                <w:color w:val="0D0D0D" w:themeColor="text1" w:themeTint="F2"/>
                <w:sz w:val="24"/>
                <w:szCs w:val="24"/>
              </w:rPr>
              <w:t>cuộc</w:t>
            </w:r>
            <w:proofErr w:type="spellEnd"/>
            <w:r w:rsidRPr="004530EF">
              <w:rPr>
                <w:rFonts w:ascii="Times New Roman" w:eastAsia="Times New Roman" w:hAnsi="Times New Roman" w:cs="Times New Roman"/>
                <w:bCs/>
                <w:color w:val="0D0D0D" w:themeColor="text1" w:themeTint="F2"/>
                <w:sz w:val="24"/>
                <w:szCs w:val="24"/>
              </w:rPr>
              <w:t xml:space="preserve"> </w:t>
            </w:r>
            <w:proofErr w:type="spellStart"/>
            <w:r w:rsidRPr="004530EF">
              <w:rPr>
                <w:rFonts w:ascii="Times New Roman" w:eastAsia="Times New Roman" w:hAnsi="Times New Roman" w:cs="Times New Roman"/>
                <w:bCs/>
                <w:color w:val="0D0D0D" w:themeColor="text1" w:themeTint="F2"/>
                <w:sz w:val="24"/>
                <w:szCs w:val="24"/>
              </w:rPr>
              <w:t>thi</w:t>
            </w:r>
            <w:proofErr w:type="spellEnd"/>
            <w:r w:rsidRPr="004530EF">
              <w:rPr>
                <w:rFonts w:ascii="Times New Roman" w:eastAsia="Times New Roman" w:hAnsi="Times New Roman" w:cs="Times New Roman"/>
                <w:bCs/>
                <w:color w:val="0D0D0D" w:themeColor="text1" w:themeTint="F2"/>
                <w:sz w:val="24"/>
                <w:szCs w:val="24"/>
              </w:rPr>
              <w:t xml:space="preserve"> </w:t>
            </w:r>
            <w:proofErr w:type="spellStart"/>
            <w:r w:rsidRPr="004530EF">
              <w:rPr>
                <w:rFonts w:ascii="Times New Roman" w:eastAsia="Times New Roman" w:hAnsi="Times New Roman" w:cs="Times New Roman"/>
                <w:bCs/>
                <w:color w:val="0D0D0D" w:themeColor="text1" w:themeTint="F2"/>
                <w:sz w:val="24"/>
                <w:szCs w:val="24"/>
              </w:rPr>
              <w:t>cấp</w:t>
            </w:r>
            <w:proofErr w:type="spellEnd"/>
            <w:r w:rsidRPr="004530EF">
              <w:rPr>
                <w:rFonts w:ascii="Times New Roman" w:eastAsia="Times New Roman" w:hAnsi="Times New Roman" w:cs="Times New Roman"/>
                <w:bCs/>
                <w:color w:val="0D0D0D" w:themeColor="text1" w:themeTint="F2"/>
                <w:sz w:val="24"/>
                <w:szCs w:val="24"/>
              </w:rPr>
              <w:t xml:space="preserve"> </w:t>
            </w:r>
            <w:proofErr w:type="spellStart"/>
            <w:r w:rsidRPr="004530EF">
              <w:rPr>
                <w:rFonts w:ascii="Times New Roman" w:eastAsia="Times New Roman" w:hAnsi="Times New Roman" w:cs="Times New Roman"/>
                <w:bCs/>
                <w:color w:val="0D0D0D" w:themeColor="text1" w:themeTint="F2"/>
                <w:sz w:val="24"/>
                <w:szCs w:val="24"/>
              </w:rPr>
              <w:t>cơ</w:t>
            </w:r>
            <w:proofErr w:type="spellEnd"/>
            <w:r w:rsidRPr="004530EF">
              <w:rPr>
                <w:rFonts w:ascii="Times New Roman" w:eastAsia="Times New Roman" w:hAnsi="Times New Roman" w:cs="Times New Roman"/>
                <w:bCs/>
                <w:color w:val="0D0D0D" w:themeColor="text1" w:themeTint="F2"/>
                <w:sz w:val="24"/>
                <w:szCs w:val="24"/>
              </w:rPr>
              <w:t xml:space="preserve"> </w:t>
            </w:r>
            <w:proofErr w:type="spellStart"/>
            <w:r w:rsidRPr="004530EF">
              <w:rPr>
                <w:rFonts w:ascii="Times New Roman" w:eastAsia="Times New Roman" w:hAnsi="Times New Roman" w:cs="Times New Roman"/>
                <w:bCs/>
                <w:color w:val="0D0D0D" w:themeColor="text1" w:themeTint="F2"/>
                <w:sz w:val="24"/>
                <w:szCs w:val="24"/>
              </w:rPr>
              <w:t>sở</w:t>
            </w:r>
            <w:proofErr w:type="spellEnd"/>
            <w:r w:rsidRPr="004530EF">
              <w:rPr>
                <w:rFonts w:ascii="Times New Roman" w:eastAsia="Times New Roman" w:hAnsi="Times New Roman" w:cs="Times New Roman"/>
                <w:bCs/>
                <w:color w:val="0D0D0D" w:themeColor="text1" w:themeTint="F2"/>
                <w:sz w:val="24"/>
                <w:szCs w:val="24"/>
              </w:rPr>
              <w:t xml:space="preserve">: </w:t>
            </w:r>
            <w:proofErr w:type="spellStart"/>
            <w:r w:rsidRPr="004530EF">
              <w:rPr>
                <w:rFonts w:ascii="Times New Roman" w:eastAsia="Times New Roman" w:hAnsi="Times New Roman" w:cs="Times New Roman"/>
                <w:bCs/>
                <w:color w:val="0D0D0D" w:themeColor="text1" w:themeTint="F2"/>
                <w:sz w:val="24"/>
                <w:szCs w:val="24"/>
              </w:rPr>
              <w:t>Giải</w:t>
            </w:r>
            <w:proofErr w:type="spellEnd"/>
            <w:r w:rsidRPr="004530EF">
              <w:rPr>
                <w:rFonts w:ascii="Times New Roman" w:eastAsia="Times New Roman" w:hAnsi="Times New Roman" w:cs="Times New Roman"/>
                <w:bCs/>
                <w:color w:val="0D0D0D" w:themeColor="text1" w:themeTint="F2"/>
                <w:sz w:val="24"/>
                <w:szCs w:val="24"/>
              </w:rPr>
              <w:t xml:space="preserve"> </w:t>
            </w:r>
            <w:proofErr w:type="spellStart"/>
            <w:r w:rsidRPr="004530EF">
              <w:rPr>
                <w:rFonts w:ascii="Times New Roman" w:eastAsia="Times New Roman" w:hAnsi="Times New Roman" w:cs="Times New Roman"/>
                <w:bCs/>
                <w:color w:val="0D0D0D" w:themeColor="text1" w:themeTint="F2"/>
                <w:sz w:val="24"/>
                <w:szCs w:val="24"/>
              </w:rPr>
              <w:t>tập</w:t>
            </w:r>
            <w:proofErr w:type="spellEnd"/>
            <w:r w:rsidRPr="004530EF">
              <w:rPr>
                <w:rFonts w:ascii="Times New Roman" w:eastAsia="Times New Roman" w:hAnsi="Times New Roman" w:cs="Times New Roman"/>
                <w:bCs/>
                <w:color w:val="0D0D0D" w:themeColor="text1" w:themeTint="F2"/>
                <w:sz w:val="24"/>
                <w:szCs w:val="24"/>
              </w:rPr>
              <w:t xml:space="preserve"> </w:t>
            </w:r>
            <w:proofErr w:type="spellStart"/>
            <w:r w:rsidRPr="004530EF">
              <w:rPr>
                <w:rFonts w:ascii="Times New Roman" w:eastAsia="Times New Roman" w:hAnsi="Times New Roman" w:cs="Times New Roman"/>
                <w:bCs/>
                <w:color w:val="0D0D0D" w:themeColor="text1" w:themeTint="F2"/>
                <w:sz w:val="24"/>
                <w:szCs w:val="24"/>
              </w:rPr>
              <w:t>thể</w:t>
            </w:r>
            <w:proofErr w:type="spellEnd"/>
            <w:r w:rsidRPr="004530EF">
              <w:rPr>
                <w:rFonts w:ascii="Times New Roman" w:eastAsia="Times New Roman" w:hAnsi="Times New Roman" w:cs="Times New Roman"/>
                <w:bCs/>
                <w:color w:val="0D0D0D" w:themeColor="text1" w:themeTint="F2"/>
                <w:sz w:val="24"/>
                <w:szCs w:val="24"/>
              </w:rPr>
              <w:t xml:space="preserve"> </w:t>
            </w:r>
            <w:proofErr w:type="spellStart"/>
            <w:r w:rsidRPr="004530EF">
              <w:rPr>
                <w:rFonts w:ascii="Times New Roman" w:eastAsia="Times New Roman" w:hAnsi="Times New Roman" w:cs="Times New Roman"/>
                <w:bCs/>
                <w:color w:val="0D0D0D" w:themeColor="text1" w:themeTint="F2"/>
                <w:sz w:val="24"/>
                <w:szCs w:val="24"/>
              </w:rPr>
              <w:t>tối</w:t>
            </w:r>
            <w:proofErr w:type="spellEnd"/>
            <w:r w:rsidRPr="004530EF">
              <w:rPr>
                <w:rFonts w:ascii="Times New Roman" w:eastAsia="Times New Roman" w:hAnsi="Times New Roman" w:cs="Times New Roman"/>
                <w:bCs/>
                <w:color w:val="0D0D0D" w:themeColor="text1" w:themeTint="F2"/>
                <w:sz w:val="24"/>
                <w:szCs w:val="24"/>
              </w:rPr>
              <w:t xml:space="preserve"> </w:t>
            </w:r>
            <w:proofErr w:type="spellStart"/>
            <w:r w:rsidRPr="004530EF">
              <w:rPr>
                <w:rFonts w:ascii="Times New Roman" w:eastAsia="Times New Roman" w:hAnsi="Times New Roman" w:cs="Times New Roman"/>
                <w:bCs/>
                <w:color w:val="0D0D0D" w:themeColor="text1" w:themeTint="F2"/>
                <w:sz w:val="24"/>
                <w:szCs w:val="24"/>
              </w:rPr>
              <w:t>đa</w:t>
            </w:r>
            <w:proofErr w:type="spellEnd"/>
            <w:r w:rsidRPr="004530EF">
              <w:rPr>
                <w:rFonts w:ascii="Times New Roman" w:eastAsia="Times New Roman" w:hAnsi="Times New Roman" w:cs="Times New Roman"/>
                <w:bCs/>
                <w:color w:val="0D0D0D" w:themeColor="text1" w:themeTint="F2"/>
                <w:sz w:val="24"/>
                <w:szCs w:val="24"/>
              </w:rPr>
              <w:t xml:space="preserve"> 2.000.000 </w:t>
            </w:r>
            <w:proofErr w:type="spellStart"/>
            <w:r w:rsidRPr="004530EF">
              <w:rPr>
                <w:rFonts w:ascii="Times New Roman" w:eastAsia="Times New Roman" w:hAnsi="Times New Roman" w:cs="Times New Roman"/>
                <w:bCs/>
                <w:color w:val="0D0D0D" w:themeColor="text1" w:themeTint="F2"/>
                <w:sz w:val="24"/>
                <w:szCs w:val="24"/>
              </w:rPr>
              <w:t>đồng</w:t>
            </w:r>
            <w:proofErr w:type="spellEnd"/>
            <w:r w:rsidRPr="004530EF">
              <w:rPr>
                <w:rFonts w:ascii="Times New Roman" w:eastAsia="Times New Roman" w:hAnsi="Times New Roman" w:cs="Times New Roman"/>
                <w:bCs/>
                <w:color w:val="0D0D0D" w:themeColor="text1" w:themeTint="F2"/>
                <w:sz w:val="24"/>
                <w:szCs w:val="24"/>
              </w:rPr>
              <w:t>/</w:t>
            </w:r>
            <w:proofErr w:type="spellStart"/>
            <w:r w:rsidRPr="004530EF">
              <w:rPr>
                <w:rFonts w:ascii="Times New Roman" w:eastAsia="Times New Roman" w:hAnsi="Times New Roman" w:cs="Times New Roman"/>
                <w:bCs/>
                <w:color w:val="0D0D0D" w:themeColor="text1" w:themeTint="F2"/>
                <w:sz w:val="24"/>
                <w:szCs w:val="24"/>
              </w:rPr>
              <w:t>giải</w:t>
            </w:r>
            <w:proofErr w:type="spellEnd"/>
            <w:r w:rsidRPr="004530EF">
              <w:rPr>
                <w:rFonts w:ascii="Times New Roman" w:eastAsia="Times New Roman" w:hAnsi="Times New Roman" w:cs="Times New Roman"/>
                <w:bCs/>
                <w:color w:val="0D0D0D" w:themeColor="text1" w:themeTint="F2"/>
                <w:sz w:val="24"/>
                <w:szCs w:val="24"/>
              </w:rPr>
              <w:t xml:space="preserve"> </w:t>
            </w:r>
            <w:proofErr w:type="spellStart"/>
            <w:r w:rsidRPr="004530EF">
              <w:rPr>
                <w:rFonts w:ascii="Times New Roman" w:eastAsia="Times New Roman" w:hAnsi="Times New Roman" w:cs="Times New Roman"/>
                <w:bCs/>
                <w:color w:val="0D0D0D" w:themeColor="text1" w:themeTint="F2"/>
                <w:sz w:val="24"/>
                <w:szCs w:val="24"/>
              </w:rPr>
              <w:t>thưởng</w:t>
            </w:r>
            <w:proofErr w:type="spellEnd"/>
            <w:r w:rsidRPr="004530EF">
              <w:rPr>
                <w:rFonts w:ascii="Times New Roman" w:eastAsia="Times New Roman" w:hAnsi="Times New Roman" w:cs="Times New Roman"/>
                <w:bCs/>
                <w:color w:val="0D0D0D" w:themeColor="text1" w:themeTint="F2"/>
                <w:sz w:val="24"/>
                <w:szCs w:val="24"/>
              </w:rPr>
              <w:t xml:space="preserve">; </w:t>
            </w:r>
            <w:proofErr w:type="spellStart"/>
            <w:r w:rsidRPr="004530EF">
              <w:rPr>
                <w:rFonts w:ascii="Times New Roman" w:eastAsia="Times New Roman" w:hAnsi="Times New Roman" w:cs="Times New Roman"/>
                <w:bCs/>
                <w:color w:val="0D0D0D" w:themeColor="text1" w:themeTint="F2"/>
                <w:sz w:val="24"/>
                <w:szCs w:val="24"/>
              </w:rPr>
              <w:t>giải</w:t>
            </w:r>
            <w:proofErr w:type="spellEnd"/>
            <w:r w:rsidRPr="004530EF">
              <w:rPr>
                <w:rFonts w:ascii="Times New Roman" w:eastAsia="Times New Roman" w:hAnsi="Times New Roman" w:cs="Times New Roman"/>
                <w:bCs/>
                <w:color w:val="0D0D0D" w:themeColor="text1" w:themeTint="F2"/>
                <w:sz w:val="24"/>
                <w:szCs w:val="24"/>
              </w:rPr>
              <w:t xml:space="preserve"> </w:t>
            </w:r>
            <w:proofErr w:type="spellStart"/>
            <w:r w:rsidRPr="004530EF">
              <w:rPr>
                <w:rFonts w:ascii="Times New Roman" w:eastAsia="Times New Roman" w:hAnsi="Times New Roman" w:cs="Times New Roman"/>
                <w:bCs/>
                <w:color w:val="0D0D0D" w:themeColor="text1" w:themeTint="F2"/>
                <w:sz w:val="24"/>
                <w:szCs w:val="24"/>
              </w:rPr>
              <w:t>cá</w:t>
            </w:r>
            <w:proofErr w:type="spellEnd"/>
            <w:r w:rsidRPr="004530EF">
              <w:rPr>
                <w:rFonts w:ascii="Times New Roman" w:eastAsia="Times New Roman" w:hAnsi="Times New Roman" w:cs="Times New Roman"/>
                <w:bCs/>
                <w:color w:val="0D0D0D" w:themeColor="text1" w:themeTint="F2"/>
                <w:sz w:val="24"/>
                <w:szCs w:val="24"/>
              </w:rPr>
              <w:t xml:space="preserve"> </w:t>
            </w:r>
            <w:proofErr w:type="spellStart"/>
            <w:r w:rsidRPr="004530EF">
              <w:rPr>
                <w:rFonts w:ascii="Times New Roman" w:eastAsia="Times New Roman" w:hAnsi="Times New Roman" w:cs="Times New Roman"/>
                <w:bCs/>
                <w:color w:val="0D0D0D" w:themeColor="text1" w:themeTint="F2"/>
                <w:sz w:val="24"/>
                <w:szCs w:val="24"/>
              </w:rPr>
              <w:t>nhân</w:t>
            </w:r>
            <w:proofErr w:type="spellEnd"/>
            <w:r w:rsidRPr="004530EF">
              <w:rPr>
                <w:rFonts w:ascii="Times New Roman" w:eastAsia="Times New Roman" w:hAnsi="Times New Roman" w:cs="Times New Roman"/>
                <w:bCs/>
                <w:color w:val="0D0D0D" w:themeColor="text1" w:themeTint="F2"/>
                <w:sz w:val="24"/>
                <w:szCs w:val="24"/>
              </w:rPr>
              <w:t xml:space="preserve"> </w:t>
            </w:r>
            <w:proofErr w:type="spellStart"/>
            <w:r w:rsidRPr="004530EF">
              <w:rPr>
                <w:rFonts w:ascii="Times New Roman" w:eastAsia="Times New Roman" w:hAnsi="Times New Roman" w:cs="Times New Roman"/>
                <w:bCs/>
                <w:color w:val="0D0D0D" w:themeColor="text1" w:themeTint="F2"/>
                <w:sz w:val="24"/>
                <w:szCs w:val="24"/>
              </w:rPr>
              <w:t>tối</w:t>
            </w:r>
            <w:proofErr w:type="spellEnd"/>
            <w:r w:rsidRPr="004530EF">
              <w:rPr>
                <w:rFonts w:ascii="Times New Roman" w:eastAsia="Times New Roman" w:hAnsi="Times New Roman" w:cs="Times New Roman"/>
                <w:bCs/>
                <w:color w:val="0D0D0D" w:themeColor="text1" w:themeTint="F2"/>
                <w:sz w:val="24"/>
                <w:szCs w:val="24"/>
              </w:rPr>
              <w:t xml:space="preserve"> </w:t>
            </w:r>
            <w:proofErr w:type="spellStart"/>
            <w:r w:rsidRPr="004530EF">
              <w:rPr>
                <w:rFonts w:ascii="Times New Roman" w:eastAsia="Times New Roman" w:hAnsi="Times New Roman" w:cs="Times New Roman"/>
                <w:bCs/>
                <w:color w:val="0D0D0D" w:themeColor="text1" w:themeTint="F2"/>
                <w:sz w:val="24"/>
                <w:szCs w:val="24"/>
              </w:rPr>
              <w:t>đa</w:t>
            </w:r>
            <w:proofErr w:type="spellEnd"/>
            <w:r w:rsidRPr="004530EF">
              <w:rPr>
                <w:rFonts w:ascii="Times New Roman" w:eastAsia="Times New Roman" w:hAnsi="Times New Roman" w:cs="Times New Roman"/>
                <w:bCs/>
                <w:color w:val="0D0D0D" w:themeColor="text1" w:themeTint="F2"/>
                <w:sz w:val="24"/>
                <w:szCs w:val="24"/>
              </w:rPr>
              <w:t xml:space="preserve"> 1.000.000 </w:t>
            </w:r>
            <w:proofErr w:type="spellStart"/>
            <w:r w:rsidRPr="004530EF">
              <w:rPr>
                <w:rFonts w:ascii="Times New Roman" w:eastAsia="Times New Roman" w:hAnsi="Times New Roman" w:cs="Times New Roman"/>
                <w:bCs/>
                <w:color w:val="0D0D0D" w:themeColor="text1" w:themeTint="F2"/>
                <w:sz w:val="24"/>
                <w:szCs w:val="24"/>
              </w:rPr>
              <w:t>đồng</w:t>
            </w:r>
            <w:proofErr w:type="spellEnd"/>
            <w:r w:rsidRPr="004530EF">
              <w:rPr>
                <w:rFonts w:ascii="Times New Roman" w:eastAsia="Times New Roman" w:hAnsi="Times New Roman" w:cs="Times New Roman"/>
                <w:bCs/>
                <w:color w:val="0D0D0D" w:themeColor="text1" w:themeTint="F2"/>
                <w:sz w:val="24"/>
                <w:szCs w:val="24"/>
              </w:rPr>
              <w:t>/</w:t>
            </w:r>
            <w:proofErr w:type="spellStart"/>
            <w:r w:rsidRPr="004530EF">
              <w:rPr>
                <w:rFonts w:ascii="Times New Roman" w:eastAsia="Times New Roman" w:hAnsi="Times New Roman" w:cs="Times New Roman"/>
                <w:bCs/>
                <w:color w:val="0D0D0D" w:themeColor="text1" w:themeTint="F2"/>
                <w:sz w:val="24"/>
                <w:szCs w:val="24"/>
              </w:rPr>
              <w:t>giải</w:t>
            </w:r>
            <w:proofErr w:type="spellEnd"/>
            <w:r w:rsidRPr="004530EF">
              <w:rPr>
                <w:rFonts w:ascii="Times New Roman" w:eastAsia="Times New Roman" w:hAnsi="Times New Roman" w:cs="Times New Roman"/>
                <w:bCs/>
                <w:color w:val="0D0D0D" w:themeColor="text1" w:themeTint="F2"/>
                <w:sz w:val="24"/>
                <w:szCs w:val="24"/>
              </w:rPr>
              <w:t xml:space="preserve"> </w:t>
            </w:r>
            <w:proofErr w:type="spellStart"/>
            <w:r w:rsidRPr="004530EF">
              <w:rPr>
                <w:rFonts w:ascii="Times New Roman" w:eastAsia="Times New Roman" w:hAnsi="Times New Roman" w:cs="Times New Roman"/>
                <w:bCs/>
                <w:color w:val="0D0D0D" w:themeColor="text1" w:themeTint="F2"/>
                <w:sz w:val="24"/>
                <w:szCs w:val="24"/>
              </w:rPr>
              <w:t>thưởng</w:t>
            </w:r>
            <w:proofErr w:type="spellEnd"/>
            <w:r w:rsidRPr="004530EF">
              <w:rPr>
                <w:rFonts w:ascii="Times New Roman" w:eastAsia="Times New Roman" w:hAnsi="Times New Roman" w:cs="Times New Roman"/>
                <w:bCs/>
                <w:color w:val="0D0D0D" w:themeColor="text1" w:themeTint="F2"/>
                <w:sz w:val="24"/>
                <w:szCs w:val="24"/>
              </w:rPr>
              <w:t>.</w:t>
            </w:r>
            <w:r>
              <w:rPr>
                <w:rFonts w:ascii="Times New Roman" w:eastAsia="Times New Roman" w:hAnsi="Times New Roman" w:cs="Times New Roman"/>
                <w:bCs/>
                <w:color w:val="0D0D0D" w:themeColor="text1" w:themeTint="F2"/>
                <w:sz w:val="24"/>
                <w:szCs w:val="24"/>
              </w:rPr>
              <w:t>”</w:t>
            </w:r>
          </w:p>
          <w:p w14:paraId="66F9BA58" w14:textId="40F2A2FF" w:rsidR="003E3CC9" w:rsidRPr="00737ABE" w:rsidRDefault="003E3CC9" w:rsidP="003E3CC9">
            <w:pPr>
              <w:shd w:val="clear" w:color="auto" w:fill="FFFFFF"/>
              <w:spacing w:before="60" w:after="60" w:line="240" w:lineRule="auto"/>
              <w:rPr>
                <w:rFonts w:ascii="Times New Roman" w:eastAsia="Times New Roman" w:hAnsi="Times New Roman" w:cs="Times New Roman"/>
                <w:color w:val="0D0D0D" w:themeColor="text1" w:themeTint="F2"/>
                <w:sz w:val="24"/>
                <w:szCs w:val="24"/>
              </w:rPr>
            </w:pPr>
            <w:proofErr w:type="spellStart"/>
            <w:r w:rsidRPr="00737ABE">
              <w:rPr>
                <w:rFonts w:ascii="Times New Roman" w:eastAsia="Times New Roman" w:hAnsi="Times New Roman" w:cs="Times New Roman"/>
                <w:b/>
                <w:bCs/>
                <w:color w:val="0D0D0D" w:themeColor="text1" w:themeTint="F2"/>
                <w:sz w:val="24"/>
                <w:szCs w:val="24"/>
              </w:rPr>
              <w:t>Điều</w:t>
            </w:r>
            <w:proofErr w:type="spellEnd"/>
            <w:r w:rsidRPr="00737ABE">
              <w:rPr>
                <w:rFonts w:ascii="Times New Roman" w:eastAsia="Times New Roman" w:hAnsi="Times New Roman" w:cs="Times New Roman"/>
                <w:b/>
                <w:bCs/>
                <w:color w:val="0D0D0D" w:themeColor="text1" w:themeTint="F2"/>
                <w:sz w:val="24"/>
                <w:szCs w:val="24"/>
              </w:rPr>
              <w:t xml:space="preserve"> 22. </w:t>
            </w:r>
            <w:proofErr w:type="spellStart"/>
            <w:r w:rsidRPr="00737ABE">
              <w:rPr>
                <w:rFonts w:ascii="Times New Roman" w:eastAsia="Times New Roman" w:hAnsi="Times New Roman" w:cs="Times New Roman"/>
                <w:b/>
                <w:bCs/>
                <w:color w:val="0D0D0D" w:themeColor="text1" w:themeTint="F2"/>
                <w:sz w:val="24"/>
                <w:szCs w:val="24"/>
              </w:rPr>
              <w:t>Trách</w:t>
            </w:r>
            <w:proofErr w:type="spellEnd"/>
            <w:r w:rsidRPr="00737ABE">
              <w:rPr>
                <w:rFonts w:ascii="Times New Roman" w:eastAsia="Times New Roman" w:hAnsi="Times New Roman" w:cs="Times New Roman"/>
                <w:b/>
                <w:bCs/>
                <w:color w:val="0D0D0D" w:themeColor="text1" w:themeTint="F2"/>
                <w:sz w:val="24"/>
                <w:szCs w:val="24"/>
              </w:rPr>
              <w:t xml:space="preserve"> </w:t>
            </w:r>
            <w:proofErr w:type="spellStart"/>
            <w:r w:rsidRPr="00737ABE">
              <w:rPr>
                <w:rFonts w:ascii="Times New Roman" w:eastAsia="Times New Roman" w:hAnsi="Times New Roman" w:cs="Times New Roman"/>
                <w:b/>
                <w:bCs/>
                <w:color w:val="0D0D0D" w:themeColor="text1" w:themeTint="F2"/>
                <w:sz w:val="24"/>
                <w:szCs w:val="24"/>
              </w:rPr>
              <w:t>nhiệm</w:t>
            </w:r>
            <w:proofErr w:type="spellEnd"/>
            <w:r w:rsidRPr="00737ABE">
              <w:rPr>
                <w:rFonts w:ascii="Times New Roman" w:eastAsia="Times New Roman" w:hAnsi="Times New Roman" w:cs="Times New Roman"/>
                <w:b/>
                <w:bCs/>
                <w:color w:val="0D0D0D" w:themeColor="text1" w:themeTint="F2"/>
                <w:sz w:val="24"/>
                <w:szCs w:val="24"/>
              </w:rPr>
              <w:t xml:space="preserve"> </w:t>
            </w:r>
            <w:proofErr w:type="spellStart"/>
            <w:r w:rsidRPr="00737ABE">
              <w:rPr>
                <w:rFonts w:ascii="Times New Roman" w:eastAsia="Times New Roman" w:hAnsi="Times New Roman" w:cs="Times New Roman"/>
                <w:b/>
                <w:bCs/>
                <w:color w:val="0D0D0D" w:themeColor="text1" w:themeTint="F2"/>
                <w:sz w:val="24"/>
                <w:szCs w:val="24"/>
              </w:rPr>
              <w:t>quản</w:t>
            </w:r>
            <w:proofErr w:type="spellEnd"/>
            <w:r w:rsidRPr="00737ABE">
              <w:rPr>
                <w:rFonts w:ascii="Times New Roman" w:eastAsia="Times New Roman" w:hAnsi="Times New Roman" w:cs="Times New Roman"/>
                <w:b/>
                <w:bCs/>
                <w:color w:val="0D0D0D" w:themeColor="text1" w:themeTint="F2"/>
                <w:sz w:val="24"/>
                <w:szCs w:val="24"/>
              </w:rPr>
              <w:t xml:space="preserve"> </w:t>
            </w:r>
            <w:proofErr w:type="spellStart"/>
            <w:r w:rsidRPr="00737ABE">
              <w:rPr>
                <w:rFonts w:ascii="Times New Roman" w:eastAsia="Times New Roman" w:hAnsi="Times New Roman" w:cs="Times New Roman"/>
                <w:b/>
                <w:bCs/>
                <w:color w:val="0D0D0D" w:themeColor="text1" w:themeTint="F2"/>
                <w:sz w:val="24"/>
                <w:szCs w:val="24"/>
              </w:rPr>
              <w:t>lý</w:t>
            </w:r>
            <w:proofErr w:type="spellEnd"/>
            <w:r w:rsidRPr="00737ABE">
              <w:rPr>
                <w:rFonts w:ascii="Times New Roman" w:eastAsia="Times New Roman" w:hAnsi="Times New Roman" w:cs="Times New Roman"/>
                <w:b/>
                <w:bCs/>
                <w:color w:val="0D0D0D" w:themeColor="text1" w:themeTint="F2"/>
                <w:sz w:val="24"/>
                <w:szCs w:val="24"/>
              </w:rPr>
              <w:t xml:space="preserve"> </w:t>
            </w:r>
            <w:proofErr w:type="spellStart"/>
            <w:r w:rsidRPr="00737ABE">
              <w:rPr>
                <w:rFonts w:ascii="Times New Roman" w:eastAsia="Times New Roman" w:hAnsi="Times New Roman" w:cs="Times New Roman"/>
                <w:b/>
                <w:bCs/>
                <w:color w:val="0D0D0D" w:themeColor="text1" w:themeTint="F2"/>
                <w:sz w:val="24"/>
                <w:szCs w:val="24"/>
              </w:rPr>
              <w:t>nhà</w:t>
            </w:r>
            <w:proofErr w:type="spellEnd"/>
            <w:r w:rsidRPr="00737ABE">
              <w:rPr>
                <w:rFonts w:ascii="Times New Roman" w:eastAsia="Times New Roman" w:hAnsi="Times New Roman" w:cs="Times New Roman"/>
                <w:b/>
                <w:bCs/>
                <w:color w:val="0D0D0D" w:themeColor="text1" w:themeTint="F2"/>
                <w:sz w:val="24"/>
                <w:szCs w:val="24"/>
              </w:rPr>
              <w:t xml:space="preserve"> </w:t>
            </w:r>
            <w:proofErr w:type="spellStart"/>
            <w:r w:rsidRPr="00737ABE">
              <w:rPr>
                <w:rFonts w:ascii="Times New Roman" w:eastAsia="Times New Roman" w:hAnsi="Times New Roman" w:cs="Times New Roman"/>
                <w:b/>
                <w:bCs/>
                <w:color w:val="0D0D0D" w:themeColor="text1" w:themeTint="F2"/>
                <w:sz w:val="24"/>
                <w:szCs w:val="24"/>
              </w:rPr>
              <w:t>nước</w:t>
            </w:r>
            <w:proofErr w:type="spellEnd"/>
            <w:r w:rsidRPr="00737ABE">
              <w:rPr>
                <w:rFonts w:ascii="Times New Roman" w:eastAsia="Times New Roman" w:hAnsi="Times New Roman" w:cs="Times New Roman"/>
                <w:b/>
                <w:bCs/>
                <w:color w:val="0D0D0D" w:themeColor="text1" w:themeTint="F2"/>
                <w:sz w:val="24"/>
                <w:szCs w:val="24"/>
              </w:rPr>
              <w:t xml:space="preserve"> </w:t>
            </w:r>
            <w:proofErr w:type="spellStart"/>
            <w:r w:rsidRPr="00737ABE">
              <w:rPr>
                <w:rFonts w:ascii="Times New Roman" w:eastAsia="Times New Roman" w:hAnsi="Times New Roman" w:cs="Times New Roman"/>
                <w:b/>
                <w:bCs/>
                <w:color w:val="0D0D0D" w:themeColor="text1" w:themeTint="F2"/>
                <w:sz w:val="24"/>
                <w:szCs w:val="24"/>
              </w:rPr>
              <w:t>của</w:t>
            </w:r>
            <w:proofErr w:type="spellEnd"/>
            <w:r w:rsidRPr="00737ABE">
              <w:rPr>
                <w:rFonts w:ascii="Times New Roman" w:eastAsia="Times New Roman" w:hAnsi="Times New Roman" w:cs="Times New Roman"/>
                <w:b/>
                <w:bCs/>
                <w:color w:val="0D0D0D" w:themeColor="text1" w:themeTint="F2"/>
                <w:sz w:val="24"/>
                <w:szCs w:val="24"/>
              </w:rPr>
              <w:t xml:space="preserve"> </w:t>
            </w:r>
            <w:proofErr w:type="spellStart"/>
            <w:r w:rsidRPr="00737ABE">
              <w:rPr>
                <w:rFonts w:ascii="Times New Roman" w:eastAsia="Times New Roman" w:hAnsi="Times New Roman" w:cs="Times New Roman"/>
                <w:b/>
                <w:bCs/>
                <w:color w:val="0D0D0D" w:themeColor="text1" w:themeTint="F2"/>
                <w:sz w:val="24"/>
                <w:szCs w:val="24"/>
              </w:rPr>
              <w:t>Bộ</w:t>
            </w:r>
            <w:proofErr w:type="spellEnd"/>
            <w:r w:rsidRPr="00737ABE">
              <w:rPr>
                <w:rFonts w:ascii="Times New Roman" w:eastAsia="Times New Roman" w:hAnsi="Times New Roman" w:cs="Times New Roman"/>
                <w:b/>
                <w:bCs/>
                <w:color w:val="0D0D0D" w:themeColor="text1" w:themeTint="F2"/>
                <w:sz w:val="24"/>
                <w:szCs w:val="24"/>
              </w:rPr>
              <w:t xml:space="preserve"> Thông tin </w:t>
            </w:r>
            <w:proofErr w:type="spellStart"/>
            <w:r w:rsidRPr="00737ABE">
              <w:rPr>
                <w:rFonts w:ascii="Times New Roman" w:eastAsia="Times New Roman" w:hAnsi="Times New Roman" w:cs="Times New Roman"/>
                <w:b/>
                <w:bCs/>
                <w:color w:val="0D0D0D" w:themeColor="text1" w:themeTint="F2"/>
                <w:sz w:val="24"/>
                <w:szCs w:val="24"/>
              </w:rPr>
              <w:t>và</w:t>
            </w:r>
            <w:proofErr w:type="spellEnd"/>
            <w:r w:rsidRPr="00737ABE">
              <w:rPr>
                <w:rFonts w:ascii="Times New Roman" w:eastAsia="Times New Roman" w:hAnsi="Times New Roman" w:cs="Times New Roman"/>
                <w:b/>
                <w:bCs/>
                <w:color w:val="0D0D0D" w:themeColor="text1" w:themeTint="F2"/>
                <w:sz w:val="24"/>
                <w:szCs w:val="24"/>
              </w:rPr>
              <w:t xml:space="preserve"> </w:t>
            </w:r>
            <w:proofErr w:type="spellStart"/>
            <w:r w:rsidRPr="00737ABE">
              <w:rPr>
                <w:rFonts w:ascii="Times New Roman" w:eastAsia="Times New Roman" w:hAnsi="Times New Roman" w:cs="Times New Roman"/>
                <w:b/>
                <w:bCs/>
                <w:color w:val="0D0D0D" w:themeColor="text1" w:themeTint="F2"/>
                <w:sz w:val="24"/>
                <w:szCs w:val="24"/>
              </w:rPr>
              <w:t>Truyền</w:t>
            </w:r>
            <w:proofErr w:type="spellEnd"/>
            <w:r w:rsidRPr="00737ABE">
              <w:rPr>
                <w:rFonts w:ascii="Times New Roman" w:eastAsia="Times New Roman" w:hAnsi="Times New Roman" w:cs="Times New Roman"/>
                <w:b/>
                <w:bCs/>
                <w:color w:val="0D0D0D" w:themeColor="text1" w:themeTint="F2"/>
                <w:sz w:val="24"/>
                <w:szCs w:val="24"/>
              </w:rPr>
              <w:t xml:space="preserve"> </w:t>
            </w:r>
            <w:proofErr w:type="spellStart"/>
            <w:r w:rsidRPr="00737ABE">
              <w:rPr>
                <w:rFonts w:ascii="Times New Roman" w:eastAsia="Times New Roman" w:hAnsi="Times New Roman" w:cs="Times New Roman"/>
                <w:b/>
                <w:bCs/>
                <w:color w:val="0D0D0D" w:themeColor="text1" w:themeTint="F2"/>
                <w:sz w:val="24"/>
                <w:szCs w:val="24"/>
              </w:rPr>
              <w:t>thông</w:t>
            </w:r>
            <w:bookmarkEnd w:id="10"/>
            <w:proofErr w:type="spellEnd"/>
          </w:p>
          <w:p w14:paraId="156EA421" w14:textId="77777777" w:rsidR="003E3CC9" w:rsidRPr="00737ABE" w:rsidRDefault="003E3CC9" w:rsidP="003E3CC9">
            <w:pPr>
              <w:shd w:val="clear" w:color="auto" w:fill="FFFFFF"/>
              <w:spacing w:before="60" w:after="60" w:line="240" w:lineRule="auto"/>
              <w:rPr>
                <w:rFonts w:ascii="Times New Roman" w:eastAsia="Times New Roman" w:hAnsi="Times New Roman" w:cs="Times New Roman"/>
                <w:color w:val="0D0D0D" w:themeColor="text1" w:themeTint="F2"/>
                <w:sz w:val="24"/>
                <w:szCs w:val="24"/>
              </w:rPr>
            </w:pPr>
            <w:r w:rsidRPr="00737ABE">
              <w:rPr>
                <w:rFonts w:ascii="Times New Roman" w:eastAsia="Times New Roman" w:hAnsi="Times New Roman" w:cs="Times New Roman"/>
                <w:color w:val="0D0D0D" w:themeColor="text1" w:themeTint="F2"/>
                <w:sz w:val="24"/>
                <w:szCs w:val="24"/>
              </w:rPr>
              <w:t xml:space="preserve">1. </w:t>
            </w:r>
            <w:proofErr w:type="spellStart"/>
            <w:r w:rsidRPr="00737ABE">
              <w:rPr>
                <w:rFonts w:ascii="Times New Roman" w:eastAsia="Times New Roman" w:hAnsi="Times New Roman" w:cs="Times New Roman"/>
                <w:color w:val="0D0D0D" w:themeColor="text1" w:themeTint="F2"/>
                <w:sz w:val="24"/>
                <w:szCs w:val="24"/>
              </w:rPr>
              <w:t>Thực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hiện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pháp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về</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kiểm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soát</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quảng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thuộc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lĩnh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vực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quản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lý</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chỉ</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tăng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cường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pháp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phát</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hiện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xử</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lý</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hành</w:t>
            </w:r>
            <w:proofErr w:type="spellEnd"/>
            <w:r w:rsidRPr="00737ABE">
              <w:rPr>
                <w:rFonts w:ascii="Times New Roman" w:eastAsia="Times New Roman" w:hAnsi="Times New Roman" w:cs="Times New Roman"/>
                <w:color w:val="0D0D0D" w:themeColor="text1" w:themeTint="F2"/>
                <w:sz w:val="24"/>
                <w:szCs w:val="24"/>
              </w:rPr>
              <w:t xml:space="preserve"> vi </w:t>
            </w:r>
            <w:proofErr w:type="spellStart"/>
            <w:r w:rsidRPr="00737ABE">
              <w:rPr>
                <w:rFonts w:ascii="Times New Roman" w:eastAsia="Times New Roman" w:hAnsi="Times New Roman" w:cs="Times New Roman"/>
                <w:color w:val="0D0D0D" w:themeColor="text1" w:themeTint="F2"/>
                <w:sz w:val="24"/>
                <w:szCs w:val="24"/>
              </w:rPr>
              <w:t>vi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phạm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về</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quảng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trên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môi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trường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mạng</w:t>
            </w:r>
            <w:proofErr w:type="spellEnd"/>
            <w:r w:rsidRPr="00737ABE">
              <w:rPr>
                <w:rFonts w:ascii="Times New Roman" w:eastAsia="Times New Roman" w:hAnsi="Times New Roman" w:cs="Times New Roman"/>
                <w:color w:val="0D0D0D" w:themeColor="text1" w:themeTint="F2"/>
                <w:sz w:val="24"/>
                <w:szCs w:val="24"/>
              </w:rPr>
              <w:t>.</w:t>
            </w:r>
          </w:p>
          <w:p w14:paraId="509B3784" w14:textId="77777777" w:rsidR="003E3CC9" w:rsidRPr="00737ABE" w:rsidRDefault="003E3CC9" w:rsidP="003E3CC9">
            <w:pPr>
              <w:shd w:val="clear" w:color="auto" w:fill="FFFFFF"/>
              <w:spacing w:before="60" w:after="60" w:line="240" w:lineRule="auto"/>
              <w:rPr>
                <w:rFonts w:ascii="Times New Roman" w:eastAsia="Times New Roman" w:hAnsi="Times New Roman" w:cs="Times New Roman"/>
                <w:color w:val="0D0D0D" w:themeColor="text1" w:themeTint="F2"/>
                <w:sz w:val="24"/>
                <w:szCs w:val="24"/>
              </w:rPr>
            </w:pPr>
            <w:r w:rsidRPr="00737ABE">
              <w:rPr>
                <w:rFonts w:ascii="Times New Roman" w:eastAsia="Times New Roman" w:hAnsi="Times New Roman" w:cs="Times New Roman"/>
                <w:color w:val="0D0D0D" w:themeColor="text1" w:themeTint="F2"/>
                <w:sz w:val="24"/>
                <w:szCs w:val="24"/>
              </w:rPr>
              <w:lastRenderedPageBreak/>
              <w:t xml:space="preserve">2. </w:t>
            </w:r>
            <w:proofErr w:type="spellStart"/>
            <w:r w:rsidRPr="00737ABE">
              <w:rPr>
                <w:rFonts w:ascii="Times New Roman" w:eastAsia="Times New Roman" w:hAnsi="Times New Roman" w:cs="Times New Roman"/>
                <w:color w:val="0D0D0D" w:themeColor="text1" w:themeTint="F2"/>
                <w:sz w:val="24"/>
                <w:szCs w:val="24"/>
              </w:rPr>
              <w:t>Tổ</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chức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thực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hiện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pháp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thông</w:t>
            </w:r>
            <w:proofErr w:type="spellEnd"/>
            <w:r w:rsidRPr="00737ABE">
              <w:rPr>
                <w:rFonts w:ascii="Times New Roman" w:eastAsia="Times New Roman" w:hAnsi="Times New Roman" w:cs="Times New Roman"/>
                <w:color w:val="0D0D0D" w:themeColor="text1" w:themeTint="F2"/>
                <w:sz w:val="24"/>
                <w:szCs w:val="24"/>
              </w:rPr>
              <w:t xml:space="preserve"> tin, </w:t>
            </w:r>
            <w:proofErr w:type="spellStart"/>
            <w:r w:rsidRPr="00737ABE">
              <w:rPr>
                <w:rFonts w:ascii="Times New Roman" w:eastAsia="Times New Roman" w:hAnsi="Times New Roman" w:cs="Times New Roman"/>
                <w:color w:val="0D0D0D" w:themeColor="text1" w:themeTint="F2"/>
                <w:sz w:val="24"/>
                <w:szCs w:val="24"/>
              </w:rPr>
              <w:t>giáo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dục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truyền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về</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phòng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chống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hại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của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chỉ</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cơ</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quan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truyền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chí</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thực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hiện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việc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tuyên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truyền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phổ</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biến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về</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phòng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chống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hại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của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w:t>
            </w:r>
          </w:p>
          <w:p w14:paraId="493A1A20" w14:textId="77777777" w:rsidR="003E3CC9" w:rsidRPr="00737ABE" w:rsidRDefault="003E3CC9" w:rsidP="003E3CC9">
            <w:pPr>
              <w:shd w:val="clear" w:color="auto" w:fill="FFFFFF" w:themeFill="background1"/>
              <w:spacing w:before="60" w:after="60" w:line="240" w:lineRule="auto"/>
              <w:jc w:val="both"/>
              <w:rPr>
                <w:rFonts w:ascii="Times New Roman" w:hAnsi="Times New Roman" w:cs="Times New Roman"/>
                <w:b/>
                <w:bCs/>
                <w:color w:val="0D0D0D" w:themeColor="text1" w:themeTint="F2"/>
                <w:sz w:val="24"/>
                <w:szCs w:val="24"/>
                <w:shd w:val="clear" w:color="auto" w:fill="FFFFFF"/>
              </w:rPr>
            </w:pPr>
            <w:proofErr w:type="spellStart"/>
            <w:r w:rsidRPr="00737ABE">
              <w:rPr>
                <w:rFonts w:ascii="Times New Roman" w:eastAsia="Times New Roman" w:hAnsi="Times New Roman" w:cs="Times New Roman"/>
                <w:b/>
                <w:bCs/>
                <w:color w:val="0D0D0D" w:themeColor="text1" w:themeTint="F2"/>
                <w:sz w:val="24"/>
                <w:szCs w:val="24"/>
              </w:rPr>
              <w:t>Điều</w:t>
            </w:r>
            <w:proofErr w:type="spellEnd"/>
            <w:r w:rsidRPr="00737ABE">
              <w:rPr>
                <w:rFonts w:ascii="Times New Roman" w:eastAsia="Times New Roman" w:hAnsi="Times New Roman" w:cs="Times New Roman"/>
                <w:b/>
                <w:bCs/>
                <w:color w:val="0D0D0D" w:themeColor="text1" w:themeTint="F2"/>
                <w:sz w:val="24"/>
                <w:szCs w:val="24"/>
              </w:rPr>
              <w:t xml:space="preserve"> 25. </w:t>
            </w:r>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Trách</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nhiệm</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quản</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lý</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nhà</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nước</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của</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Ủy</w:t>
            </w:r>
            <w:proofErr w:type="spellEnd"/>
            <w:r w:rsidRPr="00737ABE">
              <w:rPr>
                <w:rFonts w:ascii="Times New Roman" w:hAnsi="Times New Roman" w:cs="Times New Roman"/>
                <w:b/>
                <w:bCs/>
                <w:color w:val="0D0D0D" w:themeColor="text1" w:themeTint="F2"/>
                <w:sz w:val="24"/>
                <w:szCs w:val="24"/>
                <w:shd w:val="clear" w:color="auto" w:fill="FFFFFF"/>
              </w:rPr>
              <w:t xml:space="preserve"> ban </w:t>
            </w:r>
            <w:proofErr w:type="spellStart"/>
            <w:r w:rsidRPr="00737ABE">
              <w:rPr>
                <w:rFonts w:ascii="Times New Roman" w:hAnsi="Times New Roman" w:cs="Times New Roman"/>
                <w:b/>
                <w:bCs/>
                <w:color w:val="0D0D0D" w:themeColor="text1" w:themeTint="F2"/>
                <w:sz w:val="24"/>
                <w:szCs w:val="24"/>
                <w:shd w:val="clear" w:color="auto" w:fill="FFFFFF"/>
              </w:rPr>
              <w:t>nhân</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dân</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các</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cấp</w:t>
            </w:r>
            <w:proofErr w:type="spellEnd"/>
          </w:p>
          <w:p w14:paraId="55092A7F" w14:textId="77777777" w:rsidR="003E3CC9" w:rsidRPr="00737ABE" w:rsidRDefault="003E3CC9" w:rsidP="003E3CC9">
            <w:pPr>
              <w:shd w:val="clear" w:color="auto" w:fill="FFFFFF" w:themeFill="background1"/>
              <w:spacing w:before="60" w:after="60" w:line="240" w:lineRule="auto"/>
              <w:jc w:val="both"/>
              <w:rPr>
                <w:rFonts w:ascii="Times New Roman" w:eastAsia="Times New Roman" w:hAnsi="Times New Roman" w:cs="Times New Roman"/>
                <w:b/>
                <w:bCs/>
                <w:color w:val="0D0D0D" w:themeColor="text1" w:themeTint="F2"/>
                <w:sz w:val="24"/>
                <w:szCs w:val="24"/>
              </w:rPr>
            </w:pPr>
            <w:proofErr w:type="spellStart"/>
            <w:r w:rsidRPr="00737ABE">
              <w:rPr>
                <w:rFonts w:ascii="Times New Roman" w:hAnsi="Times New Roman" w:cs="Times New Roman"/>
                <w:b/>
                <w:bCs/>
                <w:color w:val="0D0D0D" w:themeColor="text1" w:themeTint="F2"/>
                <w:sz w:val="24"/>
                <w:szCs w:val="24"/>
                <w:shd w:val="clear" w:color="auto" w:fill="FFFFFF"/>
              </w:rPr>
              <w:t>Tại</w:t>
            </w:r>
            <w:proofErr w:type="spellEnd"/>
            <w:r w:rsidRPr="00737ABE">
              <w:rPr>
                <w:rFonts w:ascii="Times New Roman" w:hAnsi="Times New Roman" w:cs="Times New Roman"/>
                <w:b/>
                <w:bCs/>
                <w:color w:val="0D0D0D" w:themeColor="text1" w:themeTint="F2"/>
                <w:sz w:val="24"/>
                <w:szCs w:val="24"/>
                <w:shd w:val="clear" w:color="auto" w:fill="FFFFFF"/>
              </w:rPr>
              <w:t xml:space="preserve"> </w:t>
            </w:r>
            <w:proofErr w:type="spellStart"/>
            <w:r w:rsidRPr="00737ABE">
              <w:rPr>
                <w:rFonts w:ascii="Times New Roman" w:hAnsi="Times New Roman" w:cs="Times New Roman"/>
                <w:b/>
                <w:bCs/>
                <w:color w:val="0D0D0D" w:themeColor="text1" w:themeTint="F2"/>
                <w:sz w:val="24"/>
                <w:szCs w:val="24"/>
                <w:shd w:val="clear" w:color="auto" w:fill="FFFFFF"/>
              </w:rPr>
              <w:t>khoản</w:t>
            </w:r>
            <w:proofErr w:type="spellEnd"/>
            <w:r w:rsidRPr="00737ABE">
              <w:rPr>
                <w:rFonts w:ascii="Times New Roman" w:hAnsi="Times New Roman" w:cs="Times New Roman"/>
                <w:b/>
                <w:bCs/>
                <w:color w:val="0D0D0D" w:themeColor="text1" w:themeTint="F2"/>
                <w:sz w:val="24"/>
                <w:szCs w:val="24"/>
                <w:shd w:val="clear" w:color="auto" w:fill="FFFFFF"/>
              </w:rPr>
              <w:t xml:space="preserve"> 2</w:t>
            </w:r>
          </w:p>
          <w:p w14:paraId="5BB0210D" w14:textId="77777777" w:rsidR="003E3CC9" w:rsidRPr="00737ABE" w:rsidRDefault="003E3CC9" w:rsidP="003E3CC9">
            <w:pPr>
              <w:shd w:val="clear" w:color="auto" w:fill="FFFFFF" w:themeFill="background1"/>
              <w:spacing w:before="60" w:after="60" w:line="240" w:lineRule="auto"/>
              <w:jc w:val="both"/>
              <w:rPr>
                <w:rFonts w:ascii="Times New Roman" w:eastAsia="Times New Roman" w:hAnsi="Times New Roman" w:cs="Times New Roman"/>
                <w:color w:val="0D0D0D" w:themeColor="text1" w:themeTint="F2"/>
                <w:sz w:val="24"/>
                <w:szCs w:val="24"/>
              </w:rPr>
            </w:pPr>
            <w:r w:rsidRPr="00737ABE">
              <w:rPr>
                <w:rFonts w:ascii="Times New Roman" w:eastAsia="Times New Roman" w:hAnsi="Times New Roman" w:cs="Times New Roman"/>
                <w:color w:val="0D0D0D" w:themeColor="text1" w:themeTint="F2"/>
                <w:sz w:val="24"/>
                <w:szCs w:val="24"/>
              </w:rPr>
              <w:t xml:space="preserve">2. </w:t>
            </w:r>
            <w:proofErr w:type="spellStart"/>
            <w:r w:rsidRPr="00737ABE">
              <w:rPr>
                <w:rFonts w:ascii="Times New Roman" w:eastAsia="Times New Roman" w:hAnsi="Times New Roman" w:cs="Times New Roman"/>
                <w:color w:val="0D0D0D" w:themeColor="text1" w:themeTint="F2"/>
                <w:sz w:val="24"/>
                <w:szCs w:val="24"/>
              </w:rPr>
              <w:t>Ủy</w:t>
            </w:r>
            <w:proofErr w:type="spellEnd"/>
            <w:r w:rsidRPr="00737ABE">
              <w:rPr>
                <w:rFonts w:ascii="Times New Roman" w:eastAsia="Times New Roman" w:hAnsi="Times New Roman" w:cs="Times New Roman"/>
                <w:color w:val="0D0D0D" w:themeColor="text1" w:themeTint="F2"/>
                <w:sz w:val="24"/>
                <w:szCs w:val="24"/>
              </w:rPr>
              <w:t xml:space="preserve"> ban </w:t>
            </w:r>
            <w:proofErr w:type="spellStart"/>
            <w:r w:rsidRPr="00737ABE">
              <w:rPr>
                <w:rFonts w:ascii="Times New Roman" w:eastAsia="Times New Roman" w:hAnsi="Times New Roman" w:cs="Times New Roman"/>
                <w:color w:val="0D0D0D" w:themeColor="text1" w:themeTint="F2"/>
                <w:sz w:val="24"/>
                <w:szCs w:val="24"/>
              </w:rPr>
              <w:t>nhân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dân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huyện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quận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thị</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xã</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thành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phố</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thuộc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tỉnh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thành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phố</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trực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thuộc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tỉnh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đơn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vị</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hành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chính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tương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đương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sau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đây</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gọi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chung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cấp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huyện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có</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trách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nhiệm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quản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lý</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nhà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nước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về</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phòng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chống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hại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của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theo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chức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năng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nhiệm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vụ</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địa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bàn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quản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lý</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như</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sau</w:t>
            </w:r>
            <w:proofErr w:type="spellEnd"/>
            <w:r w:rsidRPr="00737ABE">
              <w:rPr>
                <w:rFonts w:ascii="Times New Roman" w:eastAsia="Times New Roman" w:hAnsi="Times New Roman" w:cs="Times New Roman"/>
                <w:color w:val="0D0D0D" w:themeColor="text1" w:themeTint="F2"/>
                <w:sz w:val="24"/>
                <w:szCs w:val="24"/>
              </w:rPr>
              <w:t>:</w:t>
            </w:r>
          </w:p>
          <w:p w14:paraId="0EF0E48A" w14:textId="77777777" w:rsidR="003E3CC9" w:rsidRPr="00737ABE" w:rsidRDefault="003E3CC9" w:rsidP="003E3CC9">
            <w:pPr>
              <w:shd w:val="clear" w:color="auto" w:fill="FFFFFF" w:themeFill="background1"/>
              <w:spacing w:before="60" w:after="60" w:line="240" w:lineRule="auto"/>
              <w:jc w:val="both"/>
              <w:rPr>
                <w:rFonts w:ascii="Times New Roman" w:eastAsia="Times New Roman" w:hAnsi="Times New Roman" w:cs="Times New Roman"/>
                <w:color w:val="0D0D0D" w:themeColor="text1" w:themeTint="F2"/>
                <w:sz w:val="24"/>
                <w:szCs w:val="24"/>
              </w:rPr>
            </w:pPr>
            <w:r w:rsidRPr="00737ABE">
              <w:rPr>
                <w:rFonts w:ascii="Times New Roman" w:eastAsia="Times New Roman" w:hAnsi="Times New Roman" w:cs="Times New Roman"/>
                <w:color w:val="0D0D0D" w:themeColor="text1" w:themeTint="F2"/>
                <w:sz w:val="24"/>
                <w:szCs w:val="24"/>
              </w:rPr>
              <w:t xml:space="preserve">a) </w:t>
            </w:r>
            <w:proofErr w:type="spellStart"/>
            <w:r w:rsidRPr="00737ABE">
              <w:rPr>
                <w:rFonts w:ascii="Times New Roman" w:eastAsia="Times New Roman" w:hAnsi="Times New Roman" w:cs="Times New Roman"/>
                <w:color w:val="0D0D0D" w:themeColor="text1" w:themeTint="F2"/>
                <w:sz w:val="24"/>
                <w:szCs w:val="24"/>
              </w:rPr>
              <w:t>Chỉ</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tổ</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chức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việc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thông</w:t>
            </w:r>
            <w:proofErr w:type="spellEnd"/>
            <w:r w:rsidRPr="00737ABE">
              <w:rPr>
                <w:rFonts w:ascii="Times New Roman" w:eastAsia="Times New Roman" w:hAnsi="Times New Roman" w:cs="Times New Roman"/>
                <w:color w:val="0D0D0D" w:themeColor="text1" w:themeTint="F2"/>
                <w:sz w:val="24"/>
                <w:szCs w:val="24"/>
              </w:rPr>
              <w:t xml:space="preserve"> tin, </w:t>
            </w:r>
            <w:proofErr w:type="spellStart"/>
            <w:r w:rsidRPr="00737ABE">
              <w:rPr>
                <w:rFonts w:ascii="Times New Roman" w:eastAsia="Times New Roman" w:hAnsi="Times New Roman" w:cs="Times New Roman"/>
                <w:color w:val="0D0D0D" w:themeColor="text1" w:themeTint="F2"/>
                <w:sz w:val="24"/>
                <w:szCs w:val="24"/>
              </w:rPr>
              <w:t>giáo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dục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truyền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về</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phòng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chống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hại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của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tổ</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chức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triển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khai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chiến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dịch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truyền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về</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phòng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chống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hại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của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w:t>
            </w:r>
          </w:p>
          <w:p w14:paraId="4A7C3C6D" w14:textId="77777777" w:rsidR="003E3CC9" w:rsidRPr="00737ABE" w:rsidRDefault="003E3CC9" w:rsidP="003E3CC9">
            <w:pPr>
              <w:shd w:val="clear" w:color="auto" w:fill="FFFFFF" w:themeFill="background1"/>
              <w:spacing w:before="60" w:after="60" w:line="240" w:lineRule="auto"/>
              <w:jc w:val="both"/>
              <w:rPr>
                <w:rFonts w:ascii="Times New Roman" w:eastAsia="Times New Roman" w:hAnsi="Times New Roman" w:cs="Times New Roman"/>
                <w:color w:val="0D0D0D" w:themeColor="text1" w:themeTint="F2"/>
                <w:sz w:val="24"/>
                <w:szCs w:val="24"/>
              </w:rPr>
            </w:pPr>
            <w:r w:rsidRPr="00737ABE">
              <w:rPr>
                <w:rFonts w:ascii="Times New Roman" w:eastAsia="Times New Roman" w:hAnsi="Times New Roman" w:cs="Times New Roman"/>
                <w:color w:val="0D0D0D" w:themeColor="text1" w:themeTint="F2"/>
                <w:sz w:val="24"/>
                <w:szCs w:val="24"/>
              </w:rPr>
              <w:t xml:space="preserve">b) </w:t>
            </w:r>
            <w:proofErr w:type="spellStart"/>
            <w:r w:rsidRPr="00737ABE">
              <w:rPr>
                <w:rFonts w:ascii="Times New Roman" w:eastAsia="Times New Roman" w:hAnsi="Times New Roman" w:cs="Times New Roman"/>
                <w:color w:val="0D0D0D" w:themeColor="text1" w:themeTint="F2"/>
                <w:sz w:val="24"/>
                <w:szCs w:val="24"/>
              </w:rPr>
              <w:t>Tổ</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chức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việc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thực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hiện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pháp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tăng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cường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quản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lý</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bảo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đảm</w:t>
            </w:r>
            <w:proofErr w:type="spellEnd"/>
            <w:r w:rsidRPr="00737ABE">
              <w:rPr>
                <w:rFonts w:ascii="Times New Roman" w:eastAsia="Times New Roman" w:hAnsi="Times New Roman" w:cs="Times New Roman"/>
                <w:color w:val="0D0D0D" w:themeColor="text1" w:themeTint="F2"/>
                <w:sz w:val="24"/>
                <w:szCs w:val="24"/>
              </w:rPr>
              <w:t xml:space="preserve"> an </w:t>
            </w:r>
            <w:proofErr w:type="spellStart"/>
            <w:r w:rsidRPr="00737ABE">
              <w:rPr>
                <w:rFonts w:ascii="Times New Roman" w:eastAsia="Times New Roman" w:hAnsi="Times New Roman" w:cs="Times New Roman"/>
                <w:color w:val="0D0D0D" w:themeColor="text1" w:themeTint="F2"/>
                <w:sz w:val="24"/>
                <w:szCs w:val="24"/>
              </w:rPr>
              <w:t>toàn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thực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phẩm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đối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với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sản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xuất</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thủ</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trên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địa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bàn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quản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lý</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theo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phân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của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Ủy</w:t>
            </w:r>
            <w:proofErr w:type="spellEnd"/>
            <w:r w:rsidRPr="00737ABE">
              <w:rPr>
                <w:rFonts w:ascii="Times New Roman" w:eastAsia="Times New Roman" w:hAnsi="Times New Roman" w:cs="Times New Roman"/>
                <w:color w:val="0D0D0D" w:themeColor="text1" w:themeTint="F2"/>
                <w:sz w:val="24"/>
                <w:szCs w:val="24"/>
              </w:rPr>
              <w:t xml:space="preserve"> ban </w:t>
            </w:r>
            <w:proofErr w:type="spellStart"/>
            <w:r w:rsidRPr="00737ABE">
              <w:rPr>
                <w:rFonts w:ascii="Times New Roman" w:eastAsia="Times New Roman" w:hAnsi="Times New Roman" w:cs="Times New Roman"/>
                <w:color w:val="0D0D0D" w:themeColor="text1" w:themeTint="F2"/>
                <w:sz w:val="24"/>
                <w:szCs w:val="24"/>
              </w:rPr>
              <w:t>nhân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dân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cấp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tỉnh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hướng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dẫn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hộ</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đình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tổ</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chức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cá</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nhân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sản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xuất</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thủ</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không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nhằm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mục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đích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kinh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doanh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bảo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đảm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quy</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định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về</w:t>
            </w:r>
            <w:proofErr w:type="spellEnd"/>
            <w:r w:rsidRPr="00737ABE">
              <w:rPr>
                <w:rFonts w:ascii="Times New Roman" w:eastAsia="Times New Roman" w:hAnsi="Times New Roman" w:cs="Times New Roman"/>
                <w:color w:val="0D0D0D" w:themeColor="text1" w:themeTint="F2"/>
                <w:sz w:val="24"/>
                <w:szCs w:val="24"/>
              </w:rPr>
              <w:t xml:space="preserve"> an </w:t>
            </w:r>
            <w:proofErr w:type="spellStart"/>
            <w:r w:rsidRPr="00737ABE">
              <w:rPr>
                <w:rFonts w:ascii="Times New Roman" w:eastAsia="Times New Roman" w:hAnsi="Times New Roman" w:cs="Times New Roman"/>
                <w:color w:val="0D0D0D" w:themeColor="text1" w:themeTint="F2"/>
                <w:sz w:val="24"/>
                <w:szCs w:val="24"/>
              </w:rPr>
              <w:t>toàn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thực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phẩm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kiểm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chất</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lượng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thủ</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được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sản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xuất</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lưu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hành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trên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địa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bàn</w:t>
            </w:r>
            <w:proofErr w:type="spellEnd"/>
            <w:r w:rsidRPr="00737ABE">
              <w:rPr>
                <w:rFonts w:ascii="Times New Roman" w:eastAsia="Times New Roman" w:hAnsi="Times New Roman" w:cs="Times New Roman"/>
                <w:color w:val="0D0D0D" w:themeColor="text1" w:themeTint="F2"/>
                <w:sz w:val="24"/>
                <w:szCs w:val="24"/>
              </w:rPr>
              <w:t>;</w:t>
            </w:r>
          </w:p>
          <w:p w14:paraId="1B270794" w14:textId="77777777" w:rsidR="003E3CC9" w:rsidRPr="00737ABE" w:rsidRDefault="003E3CC9" w:rsidP="003E3CC9">
            <w:pPr>
              <w:shd w:val="clear" w:color="auto" w:fill="FFFFFF" w:themeFill="background1"/>
              <w:spacing w:before="60" w:after="60" w:line="240" w:lineRule="auto"/>
              <w:jc w:val="both"/>
              <w:rPr>
                <w:rFonts w:ascii="Times New Roman" w:eastAsia="Times New Roman" w:hAnsi="Times New Roman" w:cs="Times New Roman"/>
                <w:color w:val="0D0D0D" w:themeColor="text1" w:themeTint="F2"/>
                <w:sz w:val="24"/>
                <w:szCs w:val="24"/>
              </w:rPr>
            </w:pPr>
            <w:r w:rsidRPr="00737ABE">
              <w:rPr>
                <w:rFonts w:ascii="Times New Roman" w:eastAsia="Times New Roman" w:hAnsi="Times New Roman" w:cs="Times New Roman"/>
                <w:color w:val="0D0D0D" w:themeColor="text1" w:themeTint="F2"/>
                <w:sz w:val="24"/>
                <w:szCs w:val="24"/>
              </w:rPr>
              <w:t xml:space="preserve">c) </w:t>
            </w:r>
            <w:proofErr w:type="spellStart"/>
            <w:r w:rsidRPr="00737ABE">
              <w:rPr>
                <w:rFonts w:ascii="Times New Roman" w:eastAsia="Times New Roman" w:hAnsi="Times New Roman" w:cs="Times New Roman"/>
                <w:color w:val="0D0D0D" w:themeColor="text1" w:themeTint="F2"/>
                <w:sz w:val="24"/>
                <w:szCs w:val="24"/>
              </w:rPr>
              <w:t>Chỉ</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tổ</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chức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thực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hiện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thanh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kiểm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hoạt</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động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phòng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chống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hại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của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giải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quyết</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khiếu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nại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tố</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xử</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lý</w:t>
            </w:r>
            <w:proofErr w:type="spellEnd"/>
            <w:r w:rsidRPr="00737ABE">
              <w:rPr>
                <w:rFonts w:ascii="Times New Roman" w:eastAsia="Times New Roman" w:hAnsi="Times New Roman" w:cs="Times New Roman"/>
                <w:color w:val="0D0D0D" w:themeColor="text1" w:themeTint="F2"/>
                <w:sz w:val="24"/>
                <w:szCs w:val="24"/>
              </w:rPr>
              <w:t xml:space="preserve"> vi </w:t>
            </w:r>
            <w:proofErr w:type="spellStart"/>
            <w:r w:rsidRPr="00737ABE">
              <w:rPr>
                <w:rFonts w:ascii="Times New Roman" w:eastAsia="Times New Roman" w:hAnsi="Times New Roman" w:cs="Times New Roman"/>
                <w:color w:val="0D0D0D" w:themeColor="text1" w:themeTint="F2"/>
                <w:sz w:val="24"/>
                <w:szCs w:val="24"/>
              </w:rPr>
              <w:t>phạm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pháp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luật</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về</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phòng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chống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hại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của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w:t>
            </w:r>
          </w:p>
          <w:p w14:paraId="7746744D" w14:textId="435A7469" w:rsidR="003E3CC9" w:rsidRPr="00737ABE" w:rsidRDefault="003E3CC9" w:rsidP="003E3CC9">
            <w:pPr>
              <w:shd w:val="clear" w:color="auto" w:fill="FFFFFF" w:themeFill="background1"/>
              <w:spacing w:before="60" w:after="60" w:line="240" w:lineRule="auto"/>
              <w:jc w:val="both"/>
              <w:rPr>
                <w:rFonts w:ascii="Times New Roman" w:hAnsi="Times New Roman" w:cs="Times New Roman"/>
                <w:b/>
                <w:bCs/>
                <w:color w:val="0D0D0D" w:themeColor="text1" w:themeTint="F2"/>
                <w:sz w:val="24"/>
                <w:szCs w:val="24"/>
                <w:shd w:val="clear" w:color="auto" w:fill="FFFFFF"/>
              </w:rPr>
            </w:pPr>
            <w:r w:rsidRPr="00737ABE">
              <w:rPr>
                <w:rFonts w:ascii="Times New Roman" w:eastAsia="Times New Roman" w:hAnsi="Times New Roman" w:cs="Times New Roman"/>
                <w:color w:val="0D0D0D" w:themeColor="text1" w:themeTint="F2"/>
                <w:sz w:val="24"/>
                <w:szCs w:val="24"/>
              </w:rPr>
              <w:lastRenderedPageBreak/>
              <w:t xml:space="preserve">d) Báo </w:t>
            </w:r>
            <w:proofErr w:type="spellStart"/>
            <w:r w:rsidRPr="00737ABE">
              <w:rPr>
                <w:rFonts w:ascii="Times New Roman" w:eastAsia="Times New Roman" w:hAnsi="Times New Roman" w:cs="Times New Roman"/>
                <w:color w:val="0D0D0D" w:themeColor="text1" w:themeTint="F2"/>
                <w:sz w:val="24"/>
                <w:szCs w:val="24"/>
              </w:rPr>
              <w:t>cáo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Ủy</w:t>
            </w:r>
            <w:proofErr w:type="spellEnd"/>
            <w:r w:rsidRPr="00737ABE">
              <w:rPr>
                <w:rFonts w:ascii="Times New Roman" w:eastAsia="Times New Roman" w:hAnsi="Times New Roman" w:cs="Times New Roman"/>
                <w:color w:val="0D0D0D" w:themeColor="text1" w:themeTint="F2"/>
                <w:sz w:val="24"/>
                <w:szCs w:val="24"/>
              </w:rPr>
              <w:t xml:space="preserve"> ban </w:t>
            </w:r>
            <w:proofErr w:type="spellStart"/>
            <w:r w:rsidRPr="00737ABE">
              <w:rPr>
                <w:rFonts w:ascii="Times New Roman" w:eastAsia="Times New Roman" w:hAnsi="Times New Roman" w:cs="Times New Roman"/>
                <w:color w:val="0D0D0D" w:themeColor="text1" w:themeTint="F2"/>
                <w:sz w:val="24"/>
                <w:szCs w:val="24"/>
              </w:rPr>
              <w:t>nhân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dân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cấp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tỉnh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kết</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quả</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thực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hiện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phòng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chống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hại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của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hăng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năm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thuộc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địa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bàn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quản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lý</w:t>
            </w:r>
            <w:proofErr w:type="spellEnd"/>
            <w:r w:rsidRPr="00737ABE">
              <w:rPr>
                <w:rFonts w:ascii="Times New Roman" w:eastAsia="Times New Roman" w:hAnsi="Times New Roman" w:cs="Times New Roman"/>
                <w:color w:val="0D0D0D" w:themeColor="text1" w:themeTint="F2"/>
                <w:sz w:val="24"/>
                <w:szCs w:val="24"/>
              </w:rPr>
              <w:t>.</w:t>
            </w:r>
          </w:p>
        </w:tc>
        <w:tc>
          <w:tcPr>
            <w:tcW w:w="4848" w:type="dxa"/>
          </w:tcPr>
          <w:p w14:paraId="518A08E9" w14:textId="4BD24514" w:rsidR="00112106" w:rsidRPr="00737ABE" w:rsidRDefault="003E3CC9" w:rsidP="00112106">
            <w:pPr>
              <w:spacing w:beforeLines="60" w:before="144" w:after="60" w:line="240" w:lineRule="auto"/>
              <w:jc w:val="both"/>
              <w:rPr>
                <w:rFonts w:ascii="Times New Roman" w:hAnsi="Times New Roman" w:cs="Times New Roman"/>
                <w:b/>
                <w:color w:val="0D0D0D" w:themeColor="text1" w:themeTint="F2"/>
                <w:spacing w:val="2"/>
                <w:sz w:val="24"/>
                <w:szCs w:val="24"/>
              </w:rPr>
            </w:pPr>
            <w:proofErr w:type="spellStart"/>
            <w:r w:rsidRPr="00737ABE">
              <w:rPr>
                <w:rFonts w:ascii="Times New Roman" w:hAnsi="Times New Roman" w:cs="Times New Roman"/>
                <w:b/>
                <w:color w:val="0D0D0D" w:themeColor="text1" w:themeTint="F2"/>
                <w:spacing w:val="2"/>
                <w:sz w:val="24"/>
                <w:szCs w:val="24"/>
              </w:rPr>
              <w:lastRenderedPageBreak/>
              <w:t>Điều</w:t>
            </w:r>
            <w:proofErr w:type="spellEnd"/>
            <w:r w:rsidRPr="00737ABE">
              <w:rPr>
                <w:rFonts w:ascii="Times New Roman" w:hAnsi="Times New Roman" w:cs="Times New Roman"/>
                <w:b/>
                <w:color w:val="0D0D0D" w:themeColor="text1" w:themeTint="F2"/>
                <w:spacing w:val="2"/>
                <w:sz w:val="24"/>
                <w:szCs w:val="24"/>
              </w:rPr>
              <w:t xml:space="preserve"> </w:t>
            </w:r>
            <w:r w:rsidR="007B065C" w:rsidRPr="00737ABE">
              <w:rPr>
                <w:rFonts w:ascii="Times New Roman" w:hAnsi="Times New Roman" w:cs="Times New Roman"/>
                <w:b/>
                <w:color w:val="0D0D0D" w:themeColor="text1" w:themeTint="F2"/>
                <w:spacing w:val="2"/>
                <w:sz w:val="24"/>
                <w:szCs w:val="24"/>
              </w:rPr>
              <w:t>11.</w:t>
            </w:r>
            <w:r w:rsidRPr="00737ABE">
              <w:rPr>
                <w:rFonts w:ascii="Times New Roman" w:hAnsi="Times New Roman" w:cs="Times New Roman"/>
                <w:b/>
                <w:color w:val="0D0D0D" w:themeColor="text1" w:themeTint="F2"/>
                <w:spacing w:val="2"/>
                <w:sz w:val="24"/>
                <w:szCs w:val="24"/>
              </w:rPr>
              <w:t xml:space="preserve"> </w:t>
            </w:r>
            <w:proofErr w:type="spellStart"/>
            <w:r w:rsidRPr="00737ABE">
              <w:rPr>
                <w:rFonts w:ascii="Times New Roman" w:hAnsi="Times New Roman" w:cs="Times New Roman"/>
                <w:b/>
                <w:color w:val="0D0D0D" w:themeColor="text1" w:themeTint="F2"/>
                <w:spacing w:val="2"/>
                <w:sz w:val="24"/>
                <w:szCs w:val="24"/>
              </w:rPr>
              <w:t>Bãi</w:t>
            </w:r>
            <w:proofErr w:type="spellEnd"/>
            <w:r w:rsidRPr="00737ABE">
              <w:rPr>
                <w:rFonts w:ascii="Times New Roman" w:hAnsi="Times New Roman" w:cs="Times New Roman"/>
                <w:b/>
                <w:color w:val="0D0D0D" w:themeColor="text1" w:themeTint="F2"/>
                <w:spacing w:val="2"/>
                <w:sz w:val="24"/>
                <w:szCs w:val="24"/>
              </w:rPr>
              <w:t xml:space="preserve"> </w:t>
            </w:r>
            <w:proofErr w:type="spellStart"/>
            <w:r w:rsidRPr="00737ABE">
              <w:rPr>
                <w:rFonts w:ascii="Times New Roman" w:hAnsi="Times New Roman" w:cs="Times New Roman"/>
                <w:b/>
                <w:color w:val="0D0D0D" w:themeColor="text1" w:themeTint="F2"/>
                <w:spacing w:val="2"/>
                <w:sz w:val="24"/>
                <w:szCs w:val="24"/>
              </w:rPr>
              <w:t>bỏ</w:t>
            </w:r>
            <w:proofErr w:type="spellEnd"/>
            <w:r w:rsidRPr="00737ABE">
              <w:rPr>
                <w:rFonts w:ascii="Times New Roman" w:hAnsi="Times New Roman" w:cs="Times New Roman"/>
                <w:b/>
                <w:color w:val="0D0D0D" w:themeColor="text1" w:themeTint="F2"/>
                <w:spacing w:val="2"/>
                <w:sz w:val="24"/>
                <w:szCs w:val="24"/>
              </w:rPr>
              <w:t xml:space="preserve"> </w:t>
            </w:r>
            <w:proofErr w:type="spellStart"/>
            <w:r w:rsidRPr="00737ABE">
              <w:rPr>
                <w:rFonts w:ascii="Times New Roman" w:hAnsi="Times New Roman" w:cs="Times New Roman"/>
                <w:b/>
                <w:color w:val="0D0D0D" w:themeColor="text1" w:themeTint="F2"/>
                <w:spacing w:val="2"/>
                <w:sz w:val="24"/>
                <w:szCs w:val="24"/>
              </w:rPr>
              <w:t>một</w:t>
            </w:r>
            <w:proofErr w:type="spellEnd"/>
            <w:r w:rsidRPr="00737ABE">
              <w:rPr>
                <w:rFonts w:ascii="Times New Roman" w:hAnsi="Times New Roman" w:cs="Times New Roman"/>
                <w:b/>
                <w:color w:val="0D0D0D" w:themeColor="text1" w:themeTint="F2"/>
                <w:spacing w:val="2"/>
                <w:sz w:val="24"/>
                <w:szCs w:val="24"/>
              </w:rPr>
              <w:t xml:space="preserve"> </w:t>
            </w:r>
            <w:proofErr w:type="spellStart"/>
            <w:r w:rsidRPr="00737ABE">
              <w:rPr>
                <w:rFonts w:ascii="Times New Roman" w:hAnsi="Times New Roman" w:cs="Times New Roman"/>
                <w:b/>
                <w:color w:val="0D0D0D" w:themeColor="text1" w:themeTint="F2"/>
                <w:spacing w:val="2"/>
                <w:sz w:val="24"/>
                <w:szCs w:val="24"/>
              </w:rPr>
              <w:t>số</w:t>
            </w:r>
            <w:proofErr w:type="spellEnd"/>
            <w:r w:rsidRPr="00737ABE">
              <w:rPr>
                <w:rFonts w:ascii="Times New Roman" w:hAnsi="Times New Roman" w:cs="Times New Roman"/>
                <w:b/>
                <w:color w:val="0D0D0D" w:themeColor="text1" w:themeTint="F2"/>
                <w:spacing w:val="2"/>
                <w:sz w:val="24"/>
                <w:szCs w:val="24"/>
              </w:rPr>
              <w:t xml:space="preserve"> </w:t>
            </w:r>
            <w:proofErr w:type="spellStart"/>
            <w:r w:rsidRPr="00737ABE">
              <w:rPr>
                <w:rFonts w:ascii="Times New Roman" w:hAnsi="Times New Roman" w:cs="Times New Roman"/>
                <w:b/>
                <w:color w:val="0D0D0D" w:themeColor="text1" w:themeTint="F2"/>
                <w:spacing w:val="2"/>
                <w:sz w:val="24"/>
                <w:szCs w:val="24"/>
              </w:rPr>
              <w:t>điều</w:t>
            </w:r>
            <w:proofErr w:type="spellEnd"/>
            <w:r w:rsidRPr="00737ABE">
              <w:rPr>
                <w:rFonts w:ascii="Times New Roman" w:hAnsi="Times New Roman" w:cs="Times New Roman"/>
                <w:b/>
                <w:color w:val="0D0D0D" w:themeColor="text1" w:themeTint="F2"/>
                <w:spacing w:val="2"/>
                <w:sz w:val="24"/>
                <w:szCs w:val="24"/>
              </w:rPr>
              <w:t xml:space="preserve">, </w:t>
            </w:r>
            <w:proofErr w:type="spellStart"/>
            <w:r w:rsidRPr="00737ABE">
              <w:rPr>
                <w:rFonts w:ascii="Times New Roman" w:hAnsi="Times New Roman" w:cs="Times New Roman"/>
                <w:b/>
                <w:color w:val="0D0D0D" w:themeColor="text1" w:themeTint="F2"/>
                <w:spacing w:val="2"/>
                <w:sz w:val="24"/>
                <w:szCs w:val="24"/>
              </w:rPr>
              <w:t>khoản</w:t>
            </w:r>
            <w:proofErr w:type="spellEnd"/>
          </w:p>
          <w:p w14:paraId="64E8930D" w14:textId="72BD692F" w:rsidR="003E3CC9" w:rsidRPr="00737ABE" w:rsidRDefault="003E3CC9" w:rsidP="00112106">
            <w:pPr>
              <w:spacing w:beforeLines="60" w:before="144" w:after="60" w:line="240" w:lineRule="auto"/>
              <w:jc w:val="both"/>
              <w:rPr>
                <w:rFonts w:ascii="Times New Roman" w:hAnsi="Times New Roman" w:cs="Times New Roman"/>
                <w:b/>
                <w:bCs/>
                <w:color w:val="0D0D0D" w:themeColor="text1" w:themeTint="F2"/>
                <w:spacing w:val="2"/>
                <w:sz w:val="24"/>
                <w:szCs w:val="24"/>
              </w:rPr>
            </w:pPr>
            <w:r w:rsidRPr="00737ABE">
              <w:rPr>
                <w:rFonts w:ascii="Times New Roman" w:hAnsi="Times New Roman" w:cs="Times New Roman"/>
                <w:bCs/>
                <w:color w:val="0D0D0D" w:themeColor="text1" w:themeTint="F2"/>
                <w:spacing w:val="2"/>
                <w:sz w:val="24"/>
                <w:szCs w:val="24"/>
                <w:lang w:val="vi-VN"/>
              </w:rPr>
              <w:t xml:space="preserve">Bãi bỏ </w:t>
            </w:r>
            <w:proofErr w:type="spellStart"/>
            <w:r w:rsidR="00350575">
              <w:rPr>
                <w:rFonts w:ascii="Times New Roman" w:hAnsi="Times New Roman" w:cs="Times New Roman"/>
                <w:bCs/>
                <w:color w:val="0D0D0D" w:themeColor="text1" w:themeTint="F2"/>
                <w:spacing w:val="2"/>
                <w:sz w:val="24"/>
                <w:szCs w:val="24"/>
              </w:rPr>
              <w:t>điểm</w:t>
            </w:r>
            <w:proofErr w:type="spellEnd"/>
            <w:r w:rsidR="00350575">
              <w:rPr>
                <w:rFonts w:ascii="Times New Roman" w:hAnsi="Times New Roman" w:cs="Times New Roman"/>
                <w:bCs/>
                <w:color w:val="0D0D0D" w:themeColor="text1" w:themeTint="F2"/>
                <w:spacing w:val="2"/>
                <w:sz w:val="24"/>
                <w:szCs w:val="24"/>
              </w:rPr>
              <w:t xml:space="preserve"> d </w:t>
            </w:r>
            <w:proofErr w:type="spellStart"/>
            <w:r w:rsidR="00350575">
              <w:rPr>
                <w:rFonts w:ascii="Times New Roman" w:hAnsi="Times New Roman" w:cs="Times New Roman"/>
                <w:bCs/>
                <w:color w:val="0D0D0D" w:themeColor="text1" w:themeTint="F2"/>
                <w:spacing w:val="2"/>
                <w:sz w:val="24"/>
                <w:szCs w:val="24"/>
              </w:rPr>
              <w:t>khoản</w:t>
            </w:r>
            <w:proofErr w:type="spellEnd"/>
            <w:r w:rsidR="00350575">
              <w:rPr>
                <w:rFonts w:ascii="Times New Roman" w:hAnsi="Times New Roman" w:cs="Times New Roman"/>
                <w:bCs/>
                <w:color w:val="0D0D0D" w:themeColor="text1" w:themeTint="F2"/>
                <w:spacing w:val="2"/>
                <w:sz w:val="24"/>
                <w:szCs w:val="24"/>
              </w:rPr>
              <w:t xml:space="preserve"> 4 </w:t>
            </w:r>
            <w:proofErr w:type="spellStart"/>
            <w:r w:rsidR="00350575">
              <w:rPr>
                <w:rFonts w:ascii="Times New Roman" w:hAnsi="Times New Roman" w:cs="Times New Roman"/>
                <w:bCs/>
                <w:color w:val="0D0D0D" w:themeColor="text1" w:themeTint="F2"/>
                <w:spacing w:val="2"/>
                <w:sz w:val="24"/>
                <w:szCs w:val="24"/>
              </w:rPr>
              <w:t>Điều</w:t>
            </w:r>
            <w:proofErr w:type="spellEnd"/>
            <w:r w:rsidR="00350575">
              <w:rPr>
                <w:rFonts w:ascii="Times New Roman" w:hAnsi="Times New Roman" w:cs="Times New Roman"/>
                <w:bCs/>
                <w:color w:val="0D0D0D" w:themeColor="text1" w:themeTint="F2"/>
                <w:spacing w:val="2"/>
                <w:sz w:val="24"/>
                <w:szCs w:val="24"/>
              </w:rPr>
              <w:t xml:space="preserve"> 9, </w:t>
            </w:r>
            <w:proofErr w:type="spellStart"/>
            <w:r w:rsidRPr="00737ABE">
              <w:rPr>
                <w:rFonts w:ascii="Times New Roman" w:hAnsi="Times New Roman" w:cs="Times New Roman"/>
                <w:bCs/>
                <w:color w:val="0D0D0D" w:themeColor="text1" w:themeTint="F2"/>
                <w:spacing w:val="2"/>
                <w:sz w:val="24"/>
                <w:szCs w:val="24"/>
              </w:rPr>
              <w:t>Điề</w:t>
            </w:r>
            <w:r w:rsidR="00112106" w:rsidRPr="00737ABE">
              <w:rPr>
                <w:rFonts w:ascii="Times New Roman" w:hAnsi="Times New Roman" w:cs="Times New Roman"/>
                <w:bCs/>
                <w:color w:val="0D0D0D" w:themeColor="text1" w:themeTint="F2"/>
                <w:spacing w:val="2"/>
                <w:sz w:val="24"/>
                <w:szCs w:val="24"/>
              </w:rPr>
              <w:t>u</w:t>
            </w:r>
            <w:proofErr w:type="spellEnd"/>
            <w:r w:rsidR="00112106" w:rsidRPr="00737ABE">
              <w:rPr>
                <w:rFonts w:ascii="Times New Roman" w:hAnsi="Times New Roman" w:cs="Times New Roman"/>
                <w:bCs/>
                <w:color w:val="0D0D0D" w:themeColor="text1" w:themeTint="F2"/>
                <w:spacing w:val="2"/>
                <w:sz w:val="24"/>
                <w:szCs w:val="24"/>
              </w:rPr>
              <w:t xml:space="preserve"> 22 </w:t>
            </w:r>
            <w:proofErr w:type="spellStart"/>
            <w:r w:rsidRPr="00737ABE">
              <w:rPr>
                <w:rFonts w:ascii="Times New Roman" w:hAnsi="Times New Roman" w:cs="Times New Roman"/>
                <w:bCs/>
                <w:color w:val="0D0D0D" w:themeColor="text1" w:themeTint="F2"/>
                <w:spacing w:val="2"/>
                <w:sz w:val="24"/>
                <w:szCs w:val="24"/>
              </w:rPr>
              <w:t>và</w:t>
            </w:r>
            <w:proofErr w:type="spellEnd"/>
            <w:r w:rsidRPr="00737ABE">
              <w:rPr>
                <w:rFonts w:ascii="Times New Roman" w:hAnsi="Times New Roman" w:cs="Times New Roman"/>
                <w:bCs/>
                <w:color w:val="0D0D0D" w:themeColor="text1" w:themeTint="F2"/>
                <w:spacing w:val="2"/>
                <w:sz w:val="24"/>
                <w:szCs w:val="24"/>
              </w:rPr>
              <w:t xml:space="preserve"> </w:t>
            </w:r>
            <w:r w:rsidRPr="00737ABE">
              <w:rPr>
                <w:rFonts w:ascii="Times New Roman" w:hAnsi="Times New Roman" w:cs="Times New Roman"/>
                <w:bCs/>
                <w:color w:val="0D0D0D" w:themeColor="text1" w:themeTint="F2"/>
                <w:spacing w:val="2"/>
                <w:sz w:val="24"/>
                <w:szCs w:val="24"/>
                <w:lang w:val="vi-VN"/>
              </w:rPr>
              <w:t>khoản 2 Điều 25</w:t>
            </w:r>
            <w:r w:rsidRPr="00737ABE">
              <w:rPr>
                <w:rFonts w:ascii="Times New Roman" w:hAnsi="Times New Roman" w:cs="Times New Roman"/>
                <w:bCs/>
                <w:color w:val="0D0D0D" w:themeColor="text1" w:themeTint="F2"/>
                <w:spacing w:val="2"/>
                <w:sz w:val="24"/>
                <w:szCs w:val="24"/>
              </w:rPr>
              <w:t xml:space="preserve"> </w:t>
            </w:r>
            <w:proofErr w:type="spellStart"/>
            <w:r w:rsidRPr="00737ABE">
              <w:rPr>
                <w:rFonts w:ascii="Times New Roman" w:hAnsi="Times New Roman" w:cs="Times New Roman"/>
                <w:bCs/>
                <w:color w:val="0D0D0D" w:themeColor="text1" w:themeTint="F2"/>
                <w:spacing w:val="2"/>
                <w:sz w:val="24"/>
                <w:szCs w:val="24"/>
              </w:rPr>
              <w:t>Nghị</w:t>
            </w:r>
            <w:proofErr w:type="spellEnd"/>
            <w:r w:rsidRPr="00737ABE">
              <w:rPr>
                <w:rFonts w:ascii="Times New Roman" w:hAnsi="Times New Roman" w:cs="Times New Roman"/>
                <w:bCs/>
                <w:color w:val="0D0D0D" w:themeColor="text1" w:themeTint="F2"/>
                <w:spacing w:val="2"/>
                <w:sz w:val="24"/>
                <w:szCs w:val="24"/>
              </w:rPr>
              <w:t xml:space="preserve"> </w:t>
            </w:r>
            <w:proofErr w:type="spellStart"/>
            <w:r w:rsidRPr="00737ABE">
              <w:rPr>
                <w:rFonts w:ascii="Times New Roman" w:hAnsi="Times New Roman" w:cs="Times New Roman"/>
                <w:bCs/>
                <w:color w:val="0D0D0D" w:themeColor="text1" w:themeTint="F2"/>
                <w:spacing w:val="2"/>
                <w:sz w:val="24"/>
                <w:szCs w:val="24"/>
              </w:rPr>
              <w:t>định</w:t>
            </w:r>
            <w:proofErr w:type="spellEnd"/>
            <w:r w:rsidRPr="00737ABE">
              <w:rPr>
                <w:rFonts w:ascii="Times New Roman" w:hAnsi="Times New Roman" w:cs="Times New Roman"/>
                <w:bCs/>
                <w:color w:val="0D0D0D" w:themeColor="text1" w:themeTint="F2"/>
                <w:spacing w:val="2"/>
                <w:sz w:val="24"/>
                <w:szCs w:val="24"/>
              </w:rPr>
              <w:t xml:space="preserve"> </w:t>
            </w:r>
            <w:proofErr w:type="spellStart"/>
            <w:r w:rsidRPr="00737ABE">
              <w:rPr>
                <w:rFonts w:ascii="Times New Roman" w:hAnsi="Times New Roman" w:cs="Times New Roman"/>
                <w:bCs/>
                <w:color w:val="0D0D0D" w:themeColor="text1" w:themeTint="F2"/>
                <w:spacing w:val="2"/>
                <w:sz w:val="24"/>
                <w:szCs w:val="24"/>
              </w:rPr>
              <w:t>số</w:t>
            </w:r>
            <w:proofErr w:type="spellEnd"/>
            <w:r w:rsidRPr="00737ABE">
              <w:rPr>
                <w:rFonts w:ascii="Times New Roman" w:hAnsi="Times New Roman" w:cs="Times New Roman"/>
                <w:bCs/>
                <w:color w:val="0D0D0D" w:themeColor="text1" w:themeTint="F2"/>
                <w:spacing w:val="2"/>
                <w:sz w:val="24"/>
                <w:szCs w:val="24"/>
              </w:rPr>
              <w:t xml:space="preserve"> 24/2020/NĐ-CP</w:t>
            </w:r>
            <w:r w:rsidR="00421209" w:rsidRPr="00737ABE">
              <w:rPr>
                <w:rFonts w:ascii="Times New Roman" w:hAnsi="Times New Roman" w:cs="Times New Roman"/>
                <w:bCs/>
                <w:color w:val="0D0D0D" w:themeColor="text1" w:themeTint="F2"/>
                <w:spacing w:val="2"/>
                <w:sz w:val="24"/>
                <w:szCs w:val="24"/>
              </w:rPr>
              <w:t xml:space="preserve"> </w:t>
            </w:r>
          </w:p>
        </w:tc>
        <w:tc>
          <w:tcPr>
            <w:tcW w:w="4791" w:type="dxa"/>
          </w:tcPr>
          <w:p w14:paraId="57731757" w14:textId="17123765" w:rsidR="00350575" w:rsidRDefault="00350575" w:rsidP="003E3CC9">
            <w:pPr>
              <w:shd w:val="clear" w:color="auto" w:fill="FFFFFF" w:themeFill="background1"/>
              <w:spacing w:before="60" w:after="60" w:line="240" w:lineRule="auto"/>
              <w:jc w:val="both"/>
              <w:rPr>
                <w:rFonts w:ascii="Times New Roman" w:eastAsia="Times New Roman" w:hAnsi="Times New Roman" w:cs="Times New Roman"/>
                <w:color w:val="0D0D0D" w:themeColor="text1" w:themeTint="F2"/>
                <w:sz w:val="24"/>
                <w:szCs w:val="24"/>
              </w:rPr>
            </w:pPr>
            <w:proofErr w:type="spellStart"/>
            <w:r>
              <w:rPr>
                <w:rFonts w:ascii="Times New Roman" w:eastAsia="Times New Roman" w:hAnsi="Times New Roman" w:cs="Times New Roman"/>
                <w:color w:val="0D0D0D" w:themeColor="text1" w:themeTint="F2"/>
                <w:sz w:val="24"/>
                <w:szCs w:val="24"/>
              </w:rPr>
              <w:t>Bãi</w:t>
            </w:r>
            <w:proofErr w:type="spellEnd"/>
            <w:r>
              <w:rPr>
                <w:rFonts w:ascii="Times New Roman" w:eastAsia="Times New Roman" w:hAnsi="Times New Roman" w:cs="Times New Roman"/>
                <w:color w:val="0D0D0D" w:themeColor="text1" w:themeTint="F2"/>
                <w:sz w:val="24"/>
                <w:szCs w:val="24"/>
              </w:rPr>
              <w:t xml:space="preserve"> </w:t>
            </w:r>
            <w:proofErr w:type="spellStart"/>
            <w:r>
              <w:rPr>
                <w:rFonts w:ascii="Times New Roman" w:eastAsia="Times New Roman" w:hAnsi="Times New Roman" w:cs="Times New Roman"/>
                <w:color w:val="0D0D0D" w:themeColor="text1" w:themeTint="F2"/>
                <w:sz w:val="24"/>
                <w:szCs w:val="24"/>
              </w:rPr>
              <w:t>bỏ</w:t>
            </w:r>
            <w:proofErr w:type="spellEnd"/>
            <w:r>
              <w:rPr>
                <w:rFonts w:ascii="Times New Roman" w:eastAsia="Times New Roman" w:hAnsi="Times New Roman" w:cs="Times New Roman"/>
                <w:color w:val="0D0D0D" w:themeColor="text1" w:themeTint="F2"/>
                <w:sz w:val="24"/>
                <w:szCs w:val="24"/>
              </w:rPr>
              <w:t xml:space="preserve"> </w:t>
            </w:r>
            <w:proofErr w:type="spellStart"/>
            <w:r>
              <w:rPr>
                <w:rFonts w:ascii="Times New Roman" w:eastAsia="Times New Roman" w:hAnsi="Times New Roman" w:cs="Times New Roman"/>
                <w:color w:val="0D0D0D" w:themeColor="text1" w:themeTint="F2"/>
                <w:sz w:val="24"/>
                <w:szCs w:val="24"/>
              </w:rPr>
              <w:t>điểm</w:t>
            </w:r>
            <w:proofErr w:type="spellEnd"/>
            <w:r>
              <w:rPr>
                <w:rFonts w:ascii="Times New Roman" w:eastAsia="Times New Roman" w:hAnsi="Times New Roman" w:cs="Times New Roman"/>
                <w:color w:val="0D0D0D" w:themeColor="text1" w:themeTint="F2"/>
                <w:sz w:val="24"/>
                <w:szCs w:val="24"/>
              </w:rPr>
              <w:t xml:space="preserve"> d </w:t>
            </w:r>
            <w:proofErr w:type="spellStart"/>
            <w:r>
              <w:rPr>
                <w:rFonts w:ascii="Times New Roman" w:eastAsia="Times New Roman" w:hAnsi="Times New Roman" w:cs="Times New Roman"/>
                <w:color w:val="0D0D0D" w:themeColor="text1" w:themeTint="F2"/>
                <w:sz w:val="24"/>
                <w:szCs w:val="24"/>
              </w:rPr>
              <w:t>khoản</w:t>
            </w:r>
            <w:proofErr w:type="spellEnd"/>
            <w:r>
              <w:rPr>
                <w:rFonts w:ascii="Times New Roman" w:eastAsia="Times New Roman" w:hAnsi="Times New Roman" w:cs="Times New Roman"/>
                <w:color w:val="0D0D0D" w:themeColor="text1" w:themeTint="F2"/>
                <w:sz w:val="24"/>
                <w:szCs w:val="24"/>
              </w:rPr>
              <w:t xml:space="preserve"> 4 </w:t>
            </w:r>
            <w:proofErr w:type="spellStart"/>
            <w:r>
              <w:rPr>
                <w:rFonts w:ascii="Times New Roman" w:eastAsia="Times New Roman" w:hAnsi="Times New Roman" w:cs="Times New Roman"/>
                <w:color w:val="0D0D0D" w:themeColor="text1" w:themeTint="F2"/>
                <w:sz w:val="24"/>
                <w:szCs w:val="24"/>
              </w:rPr>
              <w:t>Điều</w:t>
            </w:r>
            <w:proofErr w:type="spellEnd"/>
            <w:r>
              <w:rPr>
                <w:rFonts w:ascii="Times New Roman" w:eastAsia="Times New Roman" w:hAnsi="Times New Roman" w:cs="Times New Roman"/>
                <w:color w:val="0D0D0D" w:themeColor="text1" w:themeTint="F2"/>
                <w:sz w:val="24"/>
                <w:szCs w:val="24"/>
              </w:rPr>
              <w:t xml:space="preserve"> 9 </w:t>
            </w:r>
            <w:proofErr w:type="spellStart"/>
            <w:r>
              <w:rPr>
                <w:rFonts w:ascii="Times New Roman" w:eastAsia="Times New Roman" w:hAnsi="Times New Roman" w:cs="Times New Roman"/>
                <w:color w:val="0D0D0D" w:themeColor="text1" w:themeTint="F2"/>
                <w:sz w:val="24"/>
                <w:szCs w:val="24"/>
              </w:rPr>
              <w:t>để</w:t>
            </w:r>
            <w:proofErr w:type="spellEnd"/>
            <w:r>
              <w:rPr>
                <w:rFonts w:ascii="Times New Roman" w:eastAsia="Times New Roman" w:hAnsi="Times New Roman" w:cs="Times New Roman"/>
                <w:color w:val="0D0D0D" w:themeColor="text1" w:themeTint="F2"/>
                <w:sz w:val="24"/>
                <w:szCs w:val="24"/>
              </w:rPr>
              <w:t xml:space="preserve"> </w:t>
            </w:r>
            <w:proofErr w:type="spellStart"/>
            <w:r>
              <w:rPr>
                <w:rFonts w:ascii="Times New Roman" w:eastAsia="Times New Roman" w:hAnsi="Times New Roman" w:cs="Times New Roman"/>
                <w:color w:val="0D0D0D" w:themeColor="text1" w:themeTint="F2"/>
                <w:sz w:val="24"/>
                <w:szCs w:val="24"/>
              </w:rPr>
              <w:t>phù</w:t>
            </w:r>
            <w:proofErr w:type="spellEnd"/>
            <w:r>
              <w:rPr>
                <w:rFonts w:ascii="Times New Roman" w:eastAsia="Times New Roman" w:hAnsi="Times New Roman" w:cs="Times New Roman"/>
                <w:color w:val="0D0D0D" w:themeColor="text1" w:themeTint="F2"/>
                <w:sz w:val="24"/>
                <w:szCs w:val="24"/>
              </w:rPr>
              <w:t xml:space="preserve"> </w:t>
            </w:r>
            <w:proofErr w:type="spellStart"/>
            <w:r>
              <w:rPr>
                <w:rFonts w:ascii="Times New Roman" w:eastAsia="Times New Roman" w:hAnsi="Times New Roman" w:cs="Times New Roman"/>
                <w:color w:val="0D0D0D" w:themeColor="text1" w:themeTint="F2"/>
                <w:sz w:val="24"/>
                <w:szCs w:val="24"/>
              </w:rPr>
              <w:t>hợp</w:t>
            </w:r>
            <w:proofErr w:type="spellEnd"/>
            <w:r>
              <w:rPr>
                <w:rFonts w:ascii="Times New Roman" w:eastAsia="Times New Roman" w:hAnsi="Times New Roman" w:cs="Times New Roman"/>
                <w:color w:val="0D0D0D" w:themeColor="text1" w:themeTint="F2"/>
                <w:sz w:val="24"/>
                <w:szCs w:val="24"/>
              </w:rPr>
              <w:t xml:space="preserve"> </w:t>
            </w:r>
            <w:proofErr w:type="spellStart"/>
            <w:r>
              <w:rPr>
                <w:rFonts w:ascii="Times New Roman" w:eastAsia="Times New Roman" w:hAnsi="Times New Roman" w:cs="Times New Roman"/>
                <w:color w:val="0D0D0D" w:themeColor="text1" w:themeTint="F2"/>
                <w:sz w:val="24"/>
                <w:szCs w:val="24"/>
              </w:rPr>
              <w:t>với</w:t>
            </w:r>
            <w:proofErr w:type="spellEnd"/>
            <w:r>
              <w:rPr>
                <w:rFonts w:ascii="Times New Roman" w:eastAsia="Times New Roman" w:hAnsi="Times New Roman" w:cs="Times New Roman"/>
                <w:color w:val="0D0D0D" w:themeColor="text1" w:themeTint="F2"/>
                <w:sz w:val="24"/>
                <w:szCs w:val="24"/>
              </w:rPr>
              <w:t xml:space="preserve"> </w:t>
            </w:r>
            <w:proofErr w:type="spellStart"/>
            <w:r w:rsidRPr="00350575">
              <w:rPr>
                <w:rFonts w:ascii="Times New Roman" w:eastAsia="Times New Roman" w:hAnsi="Times New Roman" w:cs="Times New Roman"/>
                <w:color w:val="0D0D0D" w:themeColor="text1" w:themeTint="F2"/>
                <w:sz w:val="24"/>
                <w:szCs w:val="24"/>
              </w:rPr>
              <w:t>tổ</w:t>
            </w:r>
            <w:proofErr w:type="spellEnd"/>
            <w:r w:rsidRPr="00350575">
              <w:rPr>
                <w:rFonts w:ascii="Times New Roman" w:eastAsia="Times New Roman" w:hAnsi="Times New Roman" w:cs="Times New Roman"/>
                <w:color w:val="0D0D0D" w:themeColor="text1" w:themeTint="F2"/>
                <w:sz w:val="24"/>
                <w:szCs w:val="24"/>
              </w:rPr>
              <w:t xml:space="preserve"> </w:t>
            </w:r>
            <w:proofErr w:type="spellStart"/>
            <w:r w:rsidRPr="00350575">
              <w:rPr>
                <w:rFonts w:ascii="Times New Roman" w:eastAsia="Times New Roman" w:hAnsi="Times New Roman" w:cs="Times New Roman"/>
                <w:color w:val="0D0D0D" w:themeColor="text1" w:themeTint="F2"/>
                <w:sz w:val="24"/>
                <w:szCs w:val="24"/>
              </w:rPr>
              <w:t>chức</w:t>
            </w:r>
            <w:proofErr w:type="spellEnd"/>
            <w:r w:rsidRPr="00350575">
              <w:rPr>
                <w:rFonts w:ascii="Times New Roman" w:eastAsia="Times New Roman" w:hAnsi="Times New Roman" w:cs="Times New Roman"/>
                <w:color w:val="0D0D0D" w:themeColor="text1" w:themeTint="F2"/>
                <w:sz w:val="24"/>
                <w:szCs w:val="24"/>
              </w:rPr>
              <w:t xml:space="preserve"> </w:t>
            </w:r>
            <w:proofErr w:type="spellStart"/>
            <w:r w:rsidRPr="00350575">
              <w:rPr>
                <w:rFonts w:ascii="Times New Roman" w:eastAsia="Times New Roman" w:hAnsi="Times New Roman" w:cs="Times New Roman"/>
                <w:color w:val="0D0D0D" w:themeColor="text1" w:themeTint="F2"/>
                <w:sz w:val="24"/>
                <w:szCs w:val="24"/>
              </w:rPr>
              <w:t>chính</w:t>
            </w:r>
            <w:proofErr w:type="spellEnd"/>
            <w:r w:rsidRPr="00350575">
              <w:rPr>
                <w:rFonts w:ascii="Times New Roman" w:eastAsia="Times New Roman" w:hAnsi="Times New Roman" w:cs="Times New Roman"/>
                <w:color w:val="0D0D0D" w:themeColor="text1" w:themeTint="F2"/>
                <w:sz w:val="24"/>
                <w:szCs w:val="24"/>
              </w:rPr>
              <w:t xml:space="preserve"> </w:t>
            </w:r>
            <w:proofErr w:type="spellStart"/>
            <w:r w:rsidRPr="00350575">
              <w:rPr>
                <w:rFonts w:ascii="Times New Roman" w:eastAsia="Times New Roman" w:hAnsi="Times New Roman" w:cs="Times New Roman"/>
                <w:color w:val="0D0D0D" w:themeColor="text1" w:themeTint="F2"/>
                <w:sz w:val="24"/>
                <w:szCs w:val="24"/>
              </w:rPr>
              <w:t>quyền</w:t>
            </w:r>
            <w:proofErr w:type="spellEnd"/>
            <w:r w:rsidRPr="00350575">
              <w:rPr>
                <w:rFonts w:ascii="Times New Roman" w:eastAsia="Times New Roman" w:hAnsi="Times New Roman" w:cs="Times New Roman"/>
                <w:color w:val="0D0D0D" w:themeColor="text1" w:themeTint="F2"/>
                <w:sz w:val="24"/>
                <w:szCs w:val="24"/>
              </w:rPr>
              <w:t xml:space="preserve"> </w:t>
            </w:r>
            <w:proofErr w:type="spellStart"/>
            <w:r w:rsidRPr="00350575">
              <w:rPr>
                <w:rFonts w:ascii="Times New Roman" w:eastAsia="Times New Roman" w:hAnsi="Times New Roman" w:cs="Times New Roman"/>
                <w:color w:val="0D0D0D" w:themeColor="text1" w:themeTint="F2"/>
                <w:sz w:val="24"/>
                <w:szCs w:val="24"/>
              </w:rPr>
              <w:t>địa</w:t>
            </w:r>
            <w:proofErr w:type="spellEnd"/>
            <w:r w:rsidRPr="00350575">
              <w:rPr>
                <w:rFonts w:ascii="Times New Roman" w:eastAsia="Times New Roman" w:hAnsi="Times New Roman" w:cs="Times New Roman"/>
                <w:color w:val="0D0D0D" w:themeColor="text1" w:themeTint="F2"/>
                <w:sz w:val="24"/>
                <w:szCs w:val="24"/>
              </w:rPr>
              <w:t xml:space="preserve"> </w:t>
            </w:r>
            <w:proofErr w:type="spellStart"/>
            <w:r w:rsidRPr="00350575">
              <w:rPr>
                <w:rFonts w:ascii="Times New Roman" w:eastAsia="Times New Roman" w:hAnsi="Times New Roman" w:cs="Times New Roman"/>
                <w:color w:val="0D0D0D" w:themeColor="text1" w:themeTint="F2"/>
                <w:sz w:val="24"/>
                <w:szCs w:val="24"/>
              </w:rPr>
              <w:t>phương</w:t>
            </w:r>
            <w:proofErr w:type="spellEnd"/>
            <w:r w:rsidRPr="00350575">
              <w:rPr>
                <w:rFonts w:ascii="Times New Roman" w:eastAsia="Times New Roman" w:hAnsi="Times New Roman" w:cs="Times New Roman"/>
                <w:color w:val="0D0D0D" w:themeColor="text1" w:themeTint="F2"/>
                <w:sz w:val="24"/>
                <w:szCs w:val="24"/>
              </w:rPr>
              <w:t xml:space="preserve"> </w:t>
            </w:r>
            <w:proofErr w:type="spellStart"/>
            <w:r>
              <w:rPr>
                <w:rFonts w:ascii="Times New Roman" w:eastAsia="Times New Roman" w:hAnsi="Times New Roman" w:cs="Times New Roman"/>
                <w:color w:val="0D0D0D" w:themeColor="text1" w:themeTint="F2"/>
                <w:sz w:val="24"/>
                <w:szCs w:val="24"/>
              </w:rPr>
              <w:t>theo</w:t>
            </w:r>
            <w:proofErr w:type="spellEnd"/>
            <w:r>
              <w:rPr>
                <w:rFonts w:ascii="Times New Roman" w:eastAsia="Times New Roman" w:hAnsi="Times New Roman" w:cs="Times New Roman"/>
                <w:color w:val="0D0D0D" w:themeColor="text1" w:themeTint="F2"/>
                <w:sz w:val="24"/>
                <w:szCs w:val="24"/>
              </w:rPr>
              <w:t xml:space="preserve"> </w:t>
            </w:r>
            <w:proofErr w:type="spellStart"/>
            <w:r>
              <w:rPr>
                <w:rFonts w:ascii="Times New Roman" w:eastAsia="Times New Roman" w:hAnsi="Times New Roman" w:cs="Times New Roman"/>
                <w:color w:val="0D0D0D" w:themeColor="text1" w:themeTint="F2"/>
                <w:sz w:val="24"/>
                <w:szCs w:val="24"/>
              </w:rPr>
              <w:t>hai</w:t>
            </w:r>
            <w:proofErr w:type="spellEnd"/>
            <w:r>
              <w:rPr>
                <w:rFonts w:ascii="Times New Roman" w:eastAsia="Times New Roman" w:hAnsi="Times New Roman" w:cs="Times New Roman"/>
                <w:color w:val="0D0D0D" w:themeColor="text1" w:themeTint="F2"/>
                <w:sz w:val="24"/>
                <w:szCs w:val="24"/>
              </w:rPr>
              <w:t xml:space="preserve"> </w:t>
            </w:r>
            <w:proofErr w:type="spellStart"/>
            <w:r>
              <w:rPr>
                <w:rFonts w:ascii="Times New Roman" w:eastAsia="Times New Roman" w:hAnsi="Times New Roman" w:cs="Times New Roman"/>
                <w:color w:val="0D0D0D" w:themeColor="text1" w:themeTint="F2"/>
                <w:sz w:val="24"/>
                <w:szCs w:val="24"/>
              </w:rPr>
              <w:t>cấp</w:t>
            </w:r>
            <w:proofErr w:type="spellEnd"/>
            <w:r>
              <w:rPr>
                <w:rFonts w:ascii="Times New Roman" w:eastAsia="Times New Roman" w:hAnsi="Times New Roman" w:cs="Times New Roman"/>
                <w:color w:val="0D0D0D" w:themeColor="text1" w:themeTint="F2"/>
                <w:sz w:val="24"/>
                <w:szCs w:val="24"/>
              </w:rPr>
              <w:t xml:space="preserve">: </w:t>
            </w:r>
            <w:proofErr w:type="spellStart"/>
            <w:r>
              <w:rPr>
                <w:rFonts w:ascii="Times New Roman" w:eastAsia="Times New Roman" w:hAnsi="Times New Roman" w:cs="Times New Roman"/>
                <w:color w:val="0D0D0D" w:themeColor="text1" w:themeTint="F2"/>
                <w:sz w:val="24"/>
                <w:szCs w:val="24"/>
              </w:rPr>
              <w:t>cấp</w:t>
            </w:r>
            <w:proofErr w:type="spellEnd"/>
            <w:r w:rsidRPr="00350575">
              <w:rPr>
                <w:rFonts w:ascii="Times New Roman" w:eastAsia="Times New Roman" w:hAnsi="Times New Roman" w:cs="Times New Roman"/>
                <w:color w:val="0D0D0D" w:themeColor="text1" w:themeTint="F2"/>
                <w:sz w:val="24"/>
                <w:szCs w:val="24"/>
              </w:rPr>
              <w:t xml:space="preserve"> </w:t>
            </w:r>
            <w:proofErr w:type="spellStart"/>
            <w:r w:rsidRPr="00350575">
              <w:rPr>
                <w:rFonts w:ascii="Times New Roman" w:eastAsia="Times New Roman" w:hAnsi="Times New Roman" w:cs="Times New Roman"/>
                <w:color w:val="0D0D0D" w:themeColor="text1" w:themeTint="F2"/>
                <w:sz w:val="24"/>
                <w:szCs w:val="24"/>
              </w:rPr>
              <w:t>tỉnh</w:t>
            </w:r>
            <w:proofErr w:type="spellEnd"/>
            <w:r w:rsidRPr="00350575">
              <w:rPr>
                <w:rFonts w:ascii="Times New Roman" w:eastAsia="Times New Roman" w:hAnsi="Times New Roman" w:cs="Times New Roman"/>
                <w:color w:val="0D0D0D" w:themeColor="text1" w:themeTint="F2"/>
                <w:sz w:val="24"/>
                <w:szCs w:val="24"/>
              </w:rPr>
              <w:t xml:space="preserve"> </w:t>
            </w:r>
            <w:proofErr w:type="spellStart"/>
            <w:r w:rsidRPr="00350575">
              <w:rPr>
                <w:rFonts w:ascii="Times New Roman" w:eastAsia="Times New Roman" w:hAnsi="Times New Roman" w:cs="Times New Roman"/>
                <w:color w:val="0D0D0D" w:themeColor="text1" w:themeTint="F2"/>
                <w:sz w:val="24"/>
                <w:szCs w:val="24"/>
              </w:rPr>
              <w:t>và</w:t>
            </w:r>
            <w:proofErr w:type="spellEnd"/>
            <w:r w:rsidRPr="00350575">
              <w:rPr>
                <w:rFonts w:ascii="Times New Roman" w:eastAsia="Times New Roman" w:hAnsi="Times New Roman" w:cs="Times New Roman"/>
                <w:color w:val="0D0D0D" w:themeColor="text1" w:themeTint="F2"/>
                <w:sz w:val="24"/>
                <w:szCs w:val="24"/>
              </w:rPr>
              <w:t xml:space="preserve"> </w:t>
            </w:r>
            <w:proofErr w:type="spellStart"/>
            <w:r w:rsidRPr="00350575">
              <w:rPr>
                <w:rFonts w:ascii="Times New Roman" w:eastAsia="Times New Roman" w:hAnsi="Times New Roman" w:cs="Times New Roman"/>
                <w:color w:val="0D0D0D" w:themeColor="text1" w:themeTint="F2"/>
                <w:sz w:val="24"/>
                <w:szCs w:val="24"/>
              </w:rPr>
              <w:t>cấp</w:t>
            </w:r>
            <w:proofErr w:type="spellEnd"/>
            <w:r w:rsidRPr="00350575">
              <w:rPr>
                <w:rFonts w:ascii="Times New Roman" w:eastAsia="Times New Roman" w:hAnsi="Times New Roman" w:cs="Times New Roman"/>
                <w:color w:val="0D0D0D" w:themeColor="text1" w:themeTint="F2"/>
                <w:sz w:val="24"/>
                <w:szCs w:val="24"/>
              </w:rPr>
              <w:t xml:space="preserve"> </w:t>
            </w:r>
            <w:proofErr w:type="spellStart"/>
            <w:r w:rsidRPr="00350575">
              <w:rPr>
                <w:rFonts w:ascii="Times New Roman" w:eastAsia="Times New Roman" w:hAnsi="Times New Roman" w:cs="Times New Roman"/>
                <w:color w:val="0D0D0D" w:themeColor="text1" w:themeTint="F2"/>
                <w:sz w:val="24"/>
                <w:szCs w:val="24"/>
              </w:rPr>
              <w:t>xã</w:t>
            </w:r>
            <w:proofErr w:type="spellEnd"/>
          </w:p>
          <w:p w14:paraId="0DA91616" w14:textId="7F28B34A" w:rsidR="00112106" w:rsidRPr="00737ABE" w:rsidRDefault="00112106" w:rsidP="003E3CC9">
            <w:pPr>
              <w:shd w:val="clear" w:color="auto" w:fill="FFFFFF" w:themeFill="background1"/>
              <w:spacing w:before="60" w:after="60" w:line="240" w:lineRule="auto"/>
              <w:jc w:val="both"/>
              <w:rPr>
                <w:rFonts w:ascii="Times New Roman" w:eastAsia="Times New Roman" w:hAnsi="Times New Roman" w:cs="Times New Roman"/>
                <w:color w:val="0D0D0D" w:themeColor="text1" w:themeTint="F2"/>
                <w:sz w:val="24"/>
                <w:szCs w:val="24"/>
              </w:rPr>
            </w:pPr>
            <w:proofErr w:type="spellStart"/>
            <w:r w:rsidRPr="00737ABE">
              <w:rPr>
                <w:rFonts w:ascii="Times New Roman" w:eastAsia="Times New Roman" w:hAnsi="Times New Roman" w:cs="Times New Roman"/>
                <w:color w:val="0D0D0D" w:themeColor="text1" w:themeTint="F2"/>
                <w:sz w:val="24"/>
                <w:szCs w:val="24"/>
              </w:rPr>
              <w:t>Bãi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bỏ</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Điều</w:t>
            </w:r>
            <w:proofErr w:type="spellEnd"/>
            <w:r w:rsidRPr="00737ABE">
              <w:rPr>
                <w:rFonts w:ascii="Times New Roman" w:eastAsia="Times New Roman" w:hAnsi="Times New Roman" w:cs="Times New Roman"/>
                <w:color w:val="0D0D0D" w:themeColor="text1" w:themeTint="F2"/>
                <w:sz w:val="24"/>
                <w:szCs w:val="24"/>
              </w:rPr>
              <w:t xml:space="preserve"> 22 </w:t>
            </w:r>
            <w:proofErr w:type="spellStart"/>
            <w:r w:rsidRPr="00737ABE">
              <w:rPr>
                <w:rFonts w:ascii="Times New Roman" w:eastAsia="Times New Roman" w:hAnsi="Times New Roman" w:cs="Times New Roman"/>
                <w:color w:val="0D0D0D" w:themeColor="text1" w:themeTint="F2"/>
                <w:sz w:val="24"/>
                <w:szCs w:val="24"/>
              </w:rPr>
              <w:t>Nghị</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định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số</w:t>
            </w:r>
            <w:proofErr w:type="spellEnd"/>
            <w:r w:rsidRPr="00737ABE">
              <w:rPr>
                <w:rFonts w:ascii="Times New Roman" w:eastAsia="Times New Roman" w:hAnsi="Times New Roman" w:cs="Times New Roman"/>
                <w:color w:val="0D0D0D" w:themeColor="text1" w:themeTint="F2"/>
                <w:sz w:val="24"/>
                <w:szCs w:val="24"/>
              </w:rPr>
              <w:t xml:space="preserve"> 24/2020/NĐ-CP </w:t>
            </w:r>
            <w:proofErr w:type="spellStart"/>
            <w:r w:rsidRPr="00737ABE">
              <w:rPr>
                <w:rFonts w:ascii="Times New Roman" w:eastAsia="Times New Roman" w:hAnsi="Times New Roman" w:cs="Times New Roman"/>
                <w:color w:val="0D0D0D" w:themeColor="text1" w:themeTint="F2"/>
                <w:sz w:val="24"/>
                <w:szCs w:val="24"/>
              </w:rPr>
              <w:t>vì</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0079558A" w:rsidRPr="00737ABE">
              <w:rPr>
                <w:rFonts w:ascii="Times New Roman" w:eastAsia="Times New Roman" w:hAnsi="Times New Roman" w:cs="Times New Roman"/>
                <w:color w:val="0D0D0D" w:themeColor="text1" w:themeTint="F2"/>
                <w:sz w:val="24"/>
                <w:szCs w:val="24"/>
              </w:rPr>
              <w:t>s</w:t>
            </w:r>
            <w:r w:rsidRPr="00737ABE">
              <w:rPr>
                <w:rFonts w:ascii="Times New Roman" w:eastAsia="Times New Roman" w:hAnsi="Times New Roman" w:cs="Times New Roman"/>
                <w:color w:val="0D0D0D" w:themeColor="text1" w:themeTint="F2"/>
                <w:sz w:val="24"/>
                <w:szCs w:val="24"/>
              </w:rPr>
              <w:t>au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sắp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xếp</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tinh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gọn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tổ</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chức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bộ</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máy</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Chính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phủ</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không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còn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Bộ</w:t>
            </w:r>
            <w:proofErr w:type="spellEnd"/>
            <w:r w:rsidRPr="00737ABE">
              <w:rPr>
                <w:rFonts w:ascii="Times New Roman" w:eastAsia="Times New Roman" w:hAnsi="Times New Roman" w:cs="Times New Roman"/>
                <w:color w:val="0D0D0D" w:themeColor="text1" w:themeTint="F2"/>
                <w:sz w:val="24"/>
                <w:szCs w:val="24"/>
              </w:rPr>
              <w:t xml:space="preserve"> Thông tin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Truyền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thông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nhiệm</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vụ</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quản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lý</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nhà</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nước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về</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lĩnh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vực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phòng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chống</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hại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của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rượu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bia</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quy</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định</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tại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Điều</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này</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đã</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được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chuyển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giao</w:t>
            </w:r>
            <w:proofErr w:type="spellEnd"/>
            <w:r w:rsidRPr="00737ABE">
              <w:rPr>
                <w:rFonts w:ascii="Times New Roman" w:eastAsia="Times New Roman" w:hAnsi="Times New Roman" w:cs="Times New Roman"/>
                <w:color w:val="0D0D0D" w:themeColor="text1" w:themeTint="F2"/>
                <w:sz w:val="24"/>
                <w:szCs w:val="24"/>
              </w:rPr>
              <w:t xml:space="preserve"> sang </w:t>
            </w:r>
            <w:proofErr w:type="spellStart"/>
            <w:r w:rsidRPr="00737ABE">
              <w:rPr>
                <w:rFonts w:ascii="Times New Roman" w:eastAsia="Times New Roman" w:hAnsi="Times New Roman" w:cs="Times New Roman"/>
                <w:color w:val="0D0D0D" w:themeColor="text1" w:themeTint="F2"/>
                <w:sz w:val="24"/>
                <w:szCs w:val="24"/>
              </w:rPr>
              <w:t>cho</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các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bộ</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khác</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để</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quản</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lý</w:t>
            </w:r>
            <w:proofErr w:type="spellEnd"/>
            <w:r w:rsidRPr="00737ABE">
              <w:rPr>
                <w:rFonts w:ascii="Times New Roman" w:eastAsia="Times New Roman" w:hAnsi="Times New Roman" w:cs="Times New Roman"/>
                <w:color w:val="0D0D0D" w:themeColor="text1" w:themeTint="F2"/>
                <w:sz w:val="24"/>
                <w:szCs w:val="24"/>
              </w:rPr>
              <w:t>.</w:t>
            </w:r>
          </w:p>
          <w:p w14:paraId="47EF60EC" w14:textId="0C7711C0" w:rsidR="003E3CC9" w:rsidRPr="00737ABE" w:rsidRDefault="003E3CC9" w:rsidP="003E3CC9">
            <w:pPr>
              <w:shd w:val="clear" w:color="auto" w:fill="FFFFFF" w:themeFill="background1"/>
              <w:spacing w:before="60" w:after="60" w:line="240" w:lineRule="auto"/>
              <w:jc w:val="both"/>
              <w:rPr>
                <w:rFonts w:ascii="Times New Roman" w:hAnsi="Times New Roman" w:cs="Times New Roman"/>
                <w:noProof/>
                <w:color w:val="0D0D0D" w:themeColor="text1" w:themeTint="F2"/>
                <w:sz w:val="24"/>
                <w:szCs w:val="24"/>
                <w:lang w:val="nl-NL"/>
              </w:rPr>
            </w:pPr>
            <w:proofErr w:type="spellStart"/>
            <w:r w:rsidRPr="00737ABE">
              <w:rPr>
                <w:rFonts w:ascii="Times New Roman" w:eastAsia="Times New Roman" w:hAnsi="Times New Roman" w:cs="Times New Roman"/>
                <w:color w:val="0D0D0D" w:themeColor="text1" w:themeTint="F2"/>
                <w:sz w:val="24"/>
                <w:szCs w:val="24"/>
              </w:rPr>
              <w:t>Bãi</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bỏ</w:t>
            </w:r>
            <w:proofErr w:type="spellEnd"/>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khoản</w:t>
            </w:r>
            <w:proofErr w:type="spellEnd"/>
            <w:r w:rsidRPr="00737ABE">
              <w:rPr>
                <w:rFonts w:ascii="Times New Roman" w:eastAsia="Times New Roman" w:hAnsi="Times New Roman" w:cs="Times New Roman"/>
                <w:color w:val="0D0D0D" w:themeColor="text1" w:themeTint="F2"/>
                <w:sz w:val="24"/>
                <w:szCs w:val="24"/>
              </w:rPr>
              <w:t xml:space="preserve"> </w:t>
            </w:r>
            <w:r w:rsidR="00112106" w:rsidRPr="00737ABE">
              <w:rPr>
                <w:rFonts w:ascii="Times New Roman" w:eastAsia="Times New Roman" w:hAnsi="Times New Roman" w:cs="Times New Roman"/>
                <w:color w:val="0D0D0D" w:themeColor="text1" w:themeTint="F2"/>
                <w:sz w:val="24"/>
                <w:szCs w:val="24"/>
              </w:rPr>
              <w:t xml:space="preserve">2 </w:t>
            </w:r>
            <w:proofErr w:type="spellStart"/>
            <w:r w:rsidR="00112106" w:rsidRPr="00737ABE">
              <w:rPr>
                <w:rFonts w:ascii="Times New Roman" w:eastAsia="Times New Roman" w:hAnsi="Times New Roman" w:cs="Times New Roman"/>
                <w:color w:val="0D0D0D" w:themeColor="text1" w:themeTint="F2"/>
                <w:sz w:val="24"/>
                <w:szCs w:val="24"/>
              </w:rPr>
              <w:t>Điều</w:t>
            </w:r>
            <w:proofErr w:type="spellEnd"/>
            <w:r w:rsidR="00112106" w:rsidRPr="00737ABE">
              <w:rPr>
                <w:rFonts w:ascii="Times New Roman" w:eastAsia="Times New Roman" w:hAnsi="Times New Roman" w:cs="Times New Roman"/>
                <w:color w:val="0D0D0D" w:themeColor="text1" w:themeTint="F2"/>
                <w:sz w:val="24"/>
                <w:szCs w:val="24"/>
              </w:rPr>
              <w:t xml:space="preserve"> 25 </w:t>
            </w:r>
            <w:proofErr w:type="spellStart"/>
            <w:r w:rsidR="00112106" w:rsidRPr="00737ABE">
              <w:rPr>
                <w:rFonts w:ascii="Times New Roman" w:eastAsia="Times New Roman" w:hAnsi="Times New Roman" w:cs="Times New Roman"/>
                <w:color w:val="0D0D0D" w:themeColor="text1" w:themeTint="F2"/>
                <w:sz w:val="24"/>
                <w:szCs w:val="24"/>
              </w:rPr>
              <w:t>Nghị</w:t>
            </w:r>
            <w:proofErr w:type="spellEnd"/>
            <w:r w:rsidR="00112106" w:rsidRPr="00737ABE">
              <w:rPr>
                <w:rFonts w:ascii="Times New Roman" w:eastAsia="Times New Roman" w:hAnsi="Times New Roman" w:cs="Times New Roman"/>
                <w:color w:val="0D0D0D" w:themeColor="text1" w:themeTint="F2"/>
                <w:sz w:val="24"/>
                <w:szCs w:val="24"/>
              </w:rPr>
              <w:t xml:space="preserve"> </w:t>
            </w:r>
            <w:proofErr w:type="spellStart"/>
            <w:r w:rsidR="00112106" w:rsidRPr="00737ABE">
              <w:rPr>
                <w:rFonts w:ascii="Times New Roman" w:eastAsia="Times New Roman" w:hAnsi="Times New Roman" w:cs="Times New Roman"/>
                <w:color w:val="0D0D0D" w:themeColor="text1" w:themeTint="F2"/>
                <w:sz w:val="24"/>
                <w:szCs w:val="24"/>
              </w:rPr>
              <w:t>định</w:t>
            </w:r>
            <w:proofErr w:type="spellEnd"/>
            <w:r w:rsidR="00112106" w:rsidRPr="00737ABE">
              <w:rPr>
                <w:rFonts w:ascii="Times New Roman" w:eastAsia="Times New Roman" w:hAnsi="Times New Roman" w:cs="Times New Roman"/>
                <w:color w:val="0D0D0D" w:themeColor="text1" w:themeTint="F2"/>
                <w:sz w:val="24"/>
                <w:szCs w:val="24"/>
              </w:rPr>
              <w:t xml:space="preserve"> </w:t>
            </w:r>
            <w:proofErr w:type="spellStart"/>
            <w:r w:rsidR="00112106" w:rsidRPr="00737ABE">
              <w:rPr>
                <w:rFonts w:ascii="Times New Roman" w:eastAsia="Times New Roman" w:hAnsi="Times New Roman" w:cs="Times New Roman"/>
                <w:color w:val="0D0D0D" w:themeColor="text1" w:themeTint="F2"/>
                <w:sz w:val="24"/>
                <w:szCs w:val="24"/>
              </w:rPr>
              <w:t>số</w:t>
            </w:r>
            <w:proofErr w:type="spellEnd"/>
            <w:r w:rsidR="00112106" w:rsidRPr="00737ABE">
              <w:rPr>
                <w:rFonts w:ascii="Times New Roman" w:eastAsia="Times New Roman" w:hAnsi="Times New Roman" w:cs="Times New Roman"/>
                <w:color w:val="0D0D0D" w:themeColor="text1" w:themeTint="F2"/>
                <w:sz w:val="24"/>
                <w:szCs w:val="24"/>
              </w:rPr>
              <w:t xml:space="preserve"> 24/2020/NĐ-CP</w:t>
            </w:r>
            <w:r w:rsidRPr="00737ABE">
              <w:rPr>
                <w:rFonts w:ascii="Times New Roman" w:eastAsia="Times New Roman" w:hAnsi="Times New Roman" w:cs="Times New Roman"/>
                <w:color w:val="0D0D0D" w:themeColor="text1" w:themeTint="F2"/>
                <w:sz w:val="24"/>
                <w:szCs w:val="24"/>
              </w:rPr>
              <w:t xml:space="preserve"> </w:t>
            </w:r>
            <w:proofErr w:type="spellStart"/>
            <w:r w:rsidRPr="00737ABE">
              <w:rPr>
                <w:rFonts w:ascii="Times New Roman" w:eastAsia="Times New Roman" w:hAnsi="Times New Roman" w:cs="Times New Roman"/>
                <w:color w:val="0D0D0D" w:themeColor="text1" w:themeTint="F2"/>
                <w:sz w:val="24"/>
                <w:szCs w:val="24"/>
              </w:rPr>
              <w:t>vì</w:t>
            </w:r>
            <w:proofErr w:type="spellEnd"/>
            <w:r w:rsidRPr="00737ABE">
              <w:rPr>
                <w:rFonts w:ascii="Times New Roman" w:eastAsia="Times New Roman" w:hAnsi="Times New Roman" w:cs="Times New Roman"/>
                <w:color w:val="0D0D0D" w:themeColor="text1" w:themeTint="F2"/>
                <w:sz w:val="24"/>
                <w:szCs w:val="24"/>
              </w:rPr>
              <w:t xml:space="preserve"> t</w:t>
            </w:r>
            <w:r w:rsidRPr="00737ABE">
              <w:rPr>
                <w:rFonts w:ascii="Times New Roman" w:hAnsi="Times New Roman" w:cs="Times New Roman"/>
                <w:noProof/>
                <w:color w:val="0D0D0D" w:themeColor="text1" w:themeTint="F2"/>
                <w:sz w:val="24"/>
                <w:szCs w:val="24"/>
                <w:lang w:val="nl-NL"/>
              </w:rPr>
              <w:t>heo quy định của Luật tổ chức chính quyền địa phương số 72/2025/QH15 không còn UBND cấp huyện.</w:t>
            </w:r>
          </w:p>
          <w:p w14:paraId="495E34E9" w14:textId="77777777" w:rsidR="003E3CC9" w:rsidRPr="00737ABE" w:rsidRDefault="003E3CC9" w:rsidP="003E3CC9">
            <w:pPr>
              <w:spacing w:before="60" w:after="60" w:line="240" w:lineRule="auto"/>
              <w:jc w:val="both"/>
              <w:rPr>
                <w:rFonts w:ascii="Times New Roman" w:hAnsi="Times New Roman" w:cs="Times New Roman"/>
                <w:bCs/>
                <w:noProof/>
                <w:color w:val="0D0D0D" w:themeColor="text1" w:themeTint="F2"/>
                <w:sz w:val="24"/>
                <w:szCs w:val="24"/>
                <w:lang w:val="nl-NL"/>
              </w:rPr>
            </w:pPr>
          </w:p>
        </w:tc>
      </w:tr>
    </w:tbl>
    <w:p w14:paraId="690AB27C" w14:textId="77777777" w:rsidR="007C4E60" w:rsidRPr="00737ABE" w:rsidRDefault="007C4E60" w:rsidP="007F3C68">
      <w:pPr>
        <w:widowControl w:val="0"/>
        <w:shd w:val="clear" w:color="auto" w:fill="FFFFFF" w:themeFill="background1"/>
        <w:spacing w:after="0" w:line="240" w:lineRule="auto"/>
        <w:jc w:val="center"/>
        <w:rPr>
          <w:rFonts w:ascii="Times New Roman" w:hAnsi="Times New Roman" w:cs="Times New Roman"/>
          <w:b/>
          <w:color w:val="0D0D0D" w:themeColor="text1" w:themeTint="F2"/>
          <w:sz w:val="26"/>
          <w:szCs w:val="26"/>
        </w:rPr>
      </w:pPr>
    </w:p>
    <w:p w14:paraId="4F97AD4A" w14:textId="77777777" w:rsidR="007C4E60" w:rsidRPr="00737ABE" w:rsidRDefault="007C4E60" w:rsidP="007F3C68">
      <w:pPr>
        <w:widowControl w:val="0"/>
        <w:shd w:val="clear" w:color="auto" w:fill="FFFFFF" w:themeFill="background1"/>
        <w:spacing w:after="0" w:line="240" w:lineRule="auto"/>
        <w:jc w:val="center"/>
        <w:rPr>
          <w:rFonts w:ascii="Times New Roman" w:hAnsi="Times New Roman" w:cs="Times New Roman"/>
          <w:b/>
          <w:color w:val="0D0D0D" w:themeColor="text1" w:themeTint="F2"/>
          <w:sz w:val="26"/>
          <w:szCs w:val="26"/>
        </w:rPr>
      </w:pPr>
    </w:p>
    <w:p w14:paraId="203D1529" w14:textId="4D345D24" w:rsidR="00ED27BA" w:rsidRPr="00737ABE" w:rsidRDefault="00ED27BA" w:rsidP="00936D25">
      <w:pPr>
        <w:widowControl w:val="0"/>
        <w:shd w:val="clear" w:color="auto" w:fill="FFFFFF" w:themeFill="background1"/>
        <w:spacing w:after="0" w:line="240" w:lineRule="auto"/>
        <w:jc w:val="center"/>
        <w:rPr>
          <w:rFonts w:ascii="Times New Roman" w:hAnsi="Times New Roman" w:cs="Times New Roman"/>
          <w:color w:val="0D0D0D" w:themeColor="text1" w:themeTint="F2"/>
          <w:sz w:val="26"/>
          <w:szCs w:val="26"/>
        </w:rPr>
      </w:pPr>
    </w:p>
    <w:sectPr w:rsidR="00ED27BA" w:rsidRPr="00737ABE" w:rsidSect="007603D1">
      <w:headerReference w:type="default" r:id="rId7"/>
      <w:pgSz w:w="16840" w:h="11907" w:orient="landscape" w:code="9"/>
      <w:pgMar w:top="737" w:right="851" w:bottom="73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8D30C" w14:textId="77777777" w:rsidR="00BB7526" w:rsidRDefault="00BB7526" w:rsidP="00D46F2B">
      <w:pPr>
        <w:spacing w:after="0" w:line="240" w:lineRule="auto"/>
      </w:pPr>
      <w:r>
        <w:separator/>
      </w:r>
    </w:p>
  </w:endnote>
  <w:endnote w:type="continuationSeparator" w:id="0">
    <w:p w14:paraId="05A4D3AC" w14:textId="77777777" w:rsidR="00BB7526" w:rsidRDefault="00BB7526" w:rsidP="00D46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29540" w14:textId="77777777" w:rsidR="00BB7526" w:rsidRDefault="00BB7526" w:rsidP="00D46F2B">
      <w:pPr>
        <w:spacing w:after="0" w:line="240" w:lineRule="auto"/>
      </w:pPr>
      <w:r>
        <w:separator/>
      </w:r>
    </w:p>
  </w:footnote>
  <w:footnote w:type="continuationSeparator" w:id="0">
    <w:p w14:paraId="568A8D24" w14:textId="77777777" w:rsidR="00BB7526" w:rsidRDefault="00BB7526" w:rsidP="00D46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05297474"/>
      <w:docPartObj>
        <w:docPartGallery w:val="Page Numbers (Top of Page)"/>
        <w:docPartUnique/>
      </w:docPartObj>
    </w:sdtPr>
    <w:sdtEndPr>
      <w:rPr>
        <w:noProof/>
        <w:sz w:val="26"/>
        <w:szCs w:val="26"/>
      </w:rPr>
    </w:sdtEndPr>
    <w:sdtContent>
      <w:p w14:paraId="36E8284C" w14:textId="7C40ED5F" w:rsidR="00D46F2B" w:rsidRPr="00B73058" w:rsidRDefault="00D46F2B" w:rsidP="00B73058">
        <w:pPr>
          <w:pStyle w:val="Header"/>
          <w:tabs>
            <w:tab w:val="clear" w:pos="4680"/>
          </w:tabs>
          <w:jc w:val="center"/>
          <w:rPr>
            <w:rFonts w:ascii="Times New Roman" w:hAnsi="Times New Roman" w:cs="Times New Roman"/>
            <w:sz w:val="26"/>
            <w:szCs w:val="26"/>
          </w:rPr>
        </w:pPr>
        <w:r w:rsidRPr="00B73058">
          <w:rPr>
            <w:rFonts w:ascii="Times New Roman" w:hAnsi="Times New Roman" w:cs="Times New Roman"/>
            <w:sz w:val="26"/>
            <w:szCs w:val="26"/>
          </w:rPr>
          <w:fldChar w:fldCharType="begin"/>
        </w:r>
        <w:r w:rsidRPr="00B73058">
          <w:rPr>
            <w:rFonts w:ascii="Times New Roman" w:hAnsi="Times New Roman" w:cs="Times New Roman"/>
            <w:sz w:val="26"/>
            <w:szCs w:val="26"/>
          </w:rPr>
          <w:instrText xml:space="preserve"> PAGE   \* MERGEFORMAT </w:instrText>
        </w:r>
        <w:r w:rsidRPr="00B73058">
          <w:rPr>
            <w:rFonts w:ascii="Times New Roman" w:hAnsi="Times New Roman" w:cs="Times New Roman"/>
            <w:sz w:val="26"/>
            <w:szCs w:val="26"/>
          </w:rPr>
          <w:fldChar w:fldCharType="separate"/>
        </w:r>
        <w:r w:rsidR="00AE223F">
          <w:rPr>
            <w:rFonts w:ascii="Times New Roman" w:hAnsi="Times New Roman" w:cs="Times New Roman"/>
            <w:noProof/>
            <w:sz w:val="26"/>
            <w:szCs w:val="26"/>
          </w:rPr>
          <w:t>4</w:t>
        </w:r>
        <w:r w:rsidRPr="00B73058">
          <w:rPr>
            <w:rFonts w:ascii="Times New Roman" w:hAnsi="Times New Roman" w:cs="Times New Roman"/>
            <w:noProof/>
            <w:sz w:val="26"/>
            <w:szCs w:val="26"/>
          </w:rPr>
          <w:fldChar w:fldCharType="end"/>
        </w:r>
      </w:p>
    </w:sdtContent>
  </w:sdt>
  <w:p w14:paraId="31B29C0C" w14:textId="77777777" w:rsidR="00D46F2B" w:rsidRPr="00B73058" w:rsidRDefault="00D46F2B">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7BA"/>
    <w:rsid w:val="00002250"/>
    <w:rsid w:val="0000716C"/>
    <w:rsid w:val="000211FB"/>
    <w:rsid w:val="000246D7"/>
    <w:rsid w:val="0003172A"/>
    <w:rsid w:val="00041522"/>
    <w:rsid w:val="000462CC"/>
    <w:rsid w:val="00055CDF"/>
    <w:rsid w:val="00062884"/>
    <w:rsid w:val="000659C9"/>
    <w:rsid w:val="0007127D"/>
    <w:rsid w:val="000859DA"/>
    <w:rsid w:val="00087950"/>
    <w:rsid w:val="000948A7"/>
    <w:rsid w:val="000A16BC"/>
    <w:rsid w:val="000A6B26"/>
    <w:rsid w:val="000B59D4"/>
    <w:rsid w:val="000D056E"/>
    <w:rsid w:val="000D5DB5"/>
    <w:rsid w:val="000D73EB"/>
    <w:rsid w:val="00112106"/>
    <w:rsid w:val="00117DE3"/>
    <w:rsid w:val="00120B26"/>
    <w:rsid w:val="00130EB1"/>
    <w:rsid w:val="00134313"/>
    <w:rsid w:val="00134495"/>
    <w:rsid w:val="00142C98"/>
    <w:rsid w:val="00172EEC"/>
    <w:rsid w:val="001767BF"/>
    <w:rsid w:val="00180DC7"/>
    <w:rsid w:val="00192FEA"/>
    <w:rsid w:val="001B40E0"/>
    <w:rsid w:val="001B7EF7"/>
    <w:rsid w:val="001C2C28"/>
    <w:rsid w:val="001D02B9"/>
    <w:rsid w:val="001D70E3"/>
    <w:rsid w:val="001F2DB6"/>
    <w:rsid w:val="00204DBE"/>
    <w:rsid w:val="00207B4F"/>
    <w:rsid w:val="00213F14"/>
    <w:rsid w:val="002158C4"/>
    <w:rsid w:val="00242E7A"/>
    <w:rsid w:val="00284E79"/>
    <w:rsid w:val="00293DB5"/>
    <w:rsid w:val="002B2C89"/>
    <w:rsid w:val="002D46FB"/>
    <w:rsid w:val="002F02D8"/>
    <w:rsid w:val="00326DCB"/>
    <w:rsid w:val="003337D9"/>
    <w:rsid w:val="003338C7"/>
    <w:rsid w:val="00336ABB"/>
    <w:rsid w:val="003379B4"/>
    <w:rsid w:val="00340572"/>
    <w:rsid w:val="00340638"/>
    <w:rsid w:val="00340EC0"/>
    <w:rsid w:val="00344C4A"/>
    <w:rsid w:val="00350575"/>
    <w:rsid w:val="00356A05"/>
    <w:rsid w:val="0036375A"/>
    <w:rsid w:val="0037760C"/>
    <w:rsid w:val="00390CF6"/>
    <w:rsid w:val="003A4052"/>
    <w:rsid w:val="003B7ECF"/>
    <w:rsid w:val="003C0F29"/>
    <w:rsid w:val="003C6E7C"/>
    <w:rsid w:val="003D15D5"/>
    <w:rsid w:val="003D7D1B"/>
    <w:rsid w:val="003E2B83"/>
    <w:rsid w:val="003E3CC9"/>
    <w:rsid w:val="003E7F1F"/>
    <w:rsid w:val="004134BA"/>
    <w:rsid w:val="00413775"/>
    <w:rsid w:val="00416252"/>
    <w:rsid w:val="00421209"/>
    <w:rsid w:val="00422E7F"/>
    <w:rsid w:val="00432084"/>
    <w:rsid w:val="00434488"/>
    <w:rsid w:val="00442AF7"/>
    <w:rsid w:val="00444229"/>
    <w:rsid w:val="00450354"/>
    <w:rsid w:val="004530EF"/>
    <w:rsid w:val="00457615"/>
    <w:rsid w:val="00457F47"/>
    <w:rsid w:val="00472F82"/>
    <w:rsid w:val="00475547"/>
    <w:rsid w:val="00491C77"/>
    <w:rsid w:val="004D4B5C"/>
    <w:rsid w:val="004D5464"/>
    <w:rsid w:val="004D5AA4"/>
    <w:rsid w:val="004F0E01"/>
    <w:rsid w:val="00500D6C"/>
    <w:rsid w:val="005074BA"/>
    <w:rsid w:val="00512AA9"/>
    <w:rsid w:val="005209B8"/>
    <w:rsid w:val="00545BC7"/>
    <w:rsid w:val="00550441"/>
    <w:rsid w:val="005553F0"/>
    <w:rsid w:val="00555436"/>
    <w:rsid w:val="00565767"/>
    <w:rsid w:val="00570BF0"/>
    <w:rsid w:val="00572DE4"/>
    <w:rsid w:val="005855DF"/>
    <w:rsid w:val="00586CD3"/>
    <w:rsid w:val="00591891"/>
    <w:rsid w:val="00591CD6"/>
    <w:rsid w:val="005A2BFD"/>
    <w:rsid w:val="005A48C0"/>
    <w:rsid w:val="005A6F72"/>
    <w:rsid w:val="005C0F95"/>
    <w:rsid w:val="005C283E"/>
    <w:rsid w:val="005D30C1"/>
    <w:rsid w:val="005D7C20"/>
    <w:rsid w:val="005E7A97"/>
    <w:rsid w:val="005F08C5"/>
    <w:rsid w:val="00601F38"/>
    <w:rsid w:val="00612451"/>
    <w:rsid w:val="00612902"/>
    <w:rsid w:val="0061460F"/>
    <w:rsid w:val="00626ACA"/>
    <w:rsid w:val="00637715"/>
    <w:rsid w:val="006400C5"/>
    <w:rsid w:val="00667E88"/>
    <w:rsid w:val="00675C64"/>
    <w:rsid w:val="00681206"/>
    <w:rsid w:val="00690528"/>
    <w:rsid w:val="00690CEB"/>
    <w:rsid w:val="00692CD3"/>
    <w:rsid w:val="006A1303"/>
    <w:rsid w:val="006B09B3"/>
    <w:rsid w:val="006B26A2"/>
    <w:rsid w:val="006D3832"/>
    <w:rsid w:val="006E443D"/>
    <w:rsid w:val="006E7313"/>
    <w:rsid w:val="0070228F"/>
    <w:rsid w:val="00702685"/>
    <w:rsid w:val="00707292"/>
    <w:rsid w:val="00715B82"/>
    <w:rsid w:val="0072239C"/>
    <w:rsid w:val="00737ABE"/>
    <w:rsid w:val="007408AB"/>
    <w:rsid w:val="00743B7E"/>
    <w:rsid w:val="007603D1"/>
    <w:rsid w:val="007864F1"/>
    <w:rsid w:val="0079558A"/>
    <w:rsid w:val="007B065C"/>
    <w:rsid w:val="007B1689"/>
    <w:rsid w:val="007C18A7"/>
    <w:rsid w:val="007C4E60"/>
    <w:rsid w:val="007D65AB"/>
    <w:rsid w:val="007E62FE"/>
    <w:rsid w:val="007F3177"/>
    <w:rsid w:val="007F3C68"/>
    <w:rsid w:val="0082155F"/>
    <w:rsid w:val="008240E6"/>
    <w:rsid w:val="008322F8"/>
    <w:rsid w:val="008344BB"/>
    <w:rsid w:val="00835B63"/>
    <w:rsid w:val="0084199B"/>
    <w:rsid w:val="0084239E"/>
    <w:rsid w:val="00853BAF"/>
    <w:rsid w:val="00856E95"/>
    <w:rsid w:val="0086691C"/>
    <w:rsid w:val="00876168"/>
    <w:rsid w:val="008761E6"/>
    <w:rsid w:val="00897F39"/>
    <w:rsid w:val="008A4C3D"/>
    <w:rsid w:val="008A7D04"/>
    <w:rsid w:val="008C1F41"/>
    <w:rsid w:val="008C3845"/>
    <w:rsid w:val="008D1942"/>
    <w:rsid w:val="008D695E"/>
    <w:rsid w:val="008D7FF9"/>
    <w:rsid w:val="008E4348"/>
    <w:rsid w:val="008F0339"/>
    <w:rsid w:val="008F44E4"/>
    <w:rsid w:val="008F7A12"/>
    <w:rsid w:val="00900764"/>
    <w:rsid w:val="00903813"/>
    <w:rsid w:val="00917D7A"/>
    <w:rsid w:val="0093324C"/>
    <w:rsid w:val="00936D25"/>
    <w:rsid w:val="00940D6A"/>
    <w:rsid w:val="00943547"/>
    <w:rsid w:val="0095018D"/>
    <w:rsid w:val="009619A4"/>
    <w:rsid w:val="0097114D"/>
    <w:rsid w:val="00971608"/>
    <w:rsid w:val="009743E4"/>
    <w:rsid w:val="00994F67"/>
    <w:rsid w:val="009A2F63"/>
    <w:rsid w:val="009A43F1"/>
    <w:rsid w:val="009A5BF0"/>
    <w:rsid w:val="009B33B6"/>
    <w:rsid w:val="009B707F"/>
    <w:rsid w:val="009C0D74"/>
    <w:rsid w:val="009C12EE"/>
    <w:rsid w:val="009D2B57"/>
    <w:rsid w:val="009E0A41"/>
    <w:rsid w:val="009E1A77"/>
    <w:rsid w:val="009E2390"/>
    <w:rsid w:val="009E38CE"/>
    <w:rsid w:val="009E433F"/>
    <w:rsid w:val="00A103A8"/>
    <w:rsid w:val="00A13ABD"/>
    <w:rsid w:val="00A21AA8"/>
    <w:rsid w:val="00A3588F"/>
    <w:rsid w:val="00A51E07"/>
    <w:rsid w:val="00A56A18"/>
    <w:rsid w:val="00A649CC"/>
    <w:rsid w:val="00AA0C78"/>
    <w:rsid w:val="00AB01C3"/>
    <w:rsid w:val="00AB34D6"/>
    <w:rsid w:val="00AC7900"/>
    <w:rsid w:val="00AD15D7"/>
    <w:rsid w:val="00AD735A"/>
    <w:rsid w:val="00AE223F"/>
    <w:rsid w:val="00AF481A"/>
    <w:rsid w:val="00AF7BAF"/>
    <w:rsid w:val="00B00E06"/>
    <w:rsid w:val="00B019E9"/>
    <w:rsid w:val="00B0447C"/>
    <w:rsid w:val="00B16669"/>
    <w:rsid w:val="00B33769"/>
    <w:rsid w:val="00B342FE"/>
    <w:rsid w:val="00B4269A"/>
    <w:rsid w:val="00B44584"/>
    <w:rsid w:val="00B458BE"/>
    <w:rsid w:val="00B51F43"/>
    <w:rsid w:val="00B624C0"/>
    <w:rsid w:val="00B63DEE"/>
    <w:rsid w:val="00B73058"/>
    <w:rsid w:val="00B77BFE"/>
    <w:rsid w:val="00B8720A"/>
    <w:rsid w:val="00B90FF2"/>
    <w:rsid w:val="00B95015"/>
    <w:rsid w:val="00B979C1"/>
    <w:rsid w:val="00BB2AED"/>
    <w:rsid w:val="00BB67A4"/>
    <w:rsid w:val="00BB7526"/>
    <w:rsid w:val="00BF191A"/>
    <w:rsid w:val="00C27642"/>
    <w:rsid w:val="00C8402C"/>
    <w:rsid w:val="00C94D15"/>
    <w:rsid w:val="00CA52E3"/>
    <w:rsid w:val="00CB133C"/>
    <w:rsid w:val="00CB1478"/>
    <w:rsid w:val="00CB5B7A"/>
    <w:rsid w:val="00CC5F94"/>
    <w:rsid w:val="00CD214E"/>
    <w:rsid w:val="00CD3E1B"/>
    <w:rsid w:val="00CD4D48"/>
    <w:rsid w:val="00D07199"/>
    <w:rsid w:val="00D076EE"/>
    <w:rsid w:val="00D16217"/>
    <w:rsid w:val="00D25222"/>
    <w:rsid w:val="00D44964"/>
    <w:rsid w:val="00D46F2B"/>
    <w:rsid w:val="00D50533"/>
    <w:rsid w:val="00D55054"/>
    <w:rsid w:val="00D72899"/>
    <w:rsid w:val="00D923FC"/>
    <w:rsid w:val="00DC3AE6"/>
    <w:rsid w:val="00DD0607"/>
    <w:rsid w:val="00DD6D4F"/>
    <w:rsid w:val="00DE1449"/>
    <w:rsid w:val="00DF69F9"/>
    <w:rsid w:val="00E131CF"/>
    <w:rsid w:val="00E16C34"/>
    <w:rsid w:val="00E23FD5"/>
    <w:rsid w:val="00E36962"/>
    <w:rsid w:val="00E41B20"/>
    <w:rsid w:val="00E60723"/>
    <w:rsid w:val="00E6409A"/>
    <w:rsid w:val="00E70E9F"/>
    <w:rsid w:val="00E85AFE"/>
    <w:rsid w:val="00EA2641"/>
    <w:rsid w:val="00EB69E6"/>
    <w:rsid w:val="00ED27BA"/>
    <w:rsid w:val="00EF5BD4"/>
    <w:rsid w:val="00EF7B78"/>
    <w:rsid w:val="00F01D04"/>
    <w:rsid w:val="00F03C43"/>
    <w:rsid w:val="00F16136"/>
    <w:rsid w:val="00F17EBE"/>
    <w:rsid w:val="00F261E7"/>
    <w:rsid w:val="00F27BDD"/>
    <w:rsid w:val="00F43760"/>
    <w:rsid w:val="00F52460"/>
    <w:rsid w:val="00F6359F"/>
    <w:rsid w:val="00F63DEE"/>
    <w:rsid w:val="00F97DBC"/>
    <w:rsid w:val="00FB6C7D"/>
    <w:rsid w:val="00FC6636"/>
    <w:rsid w:val="00FE13FF"/>
    <w:rsid w:val="00FF196A"/>
    <w:rsid w:val="00FF5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923AC"/>
  <w15:docId w15:val="{6BEB8F1C-7605-4BE4-A2E8-F8A613E6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7BA"/>
    <w:pPr>
      <w:spacing w:line="259" w:lineRule="auto"/>
    </w:pPr>
    <w:rPr>
      <w:kern w:val="0"/>
      <w:sz w:val="22"/>
      <w:szCs w:val="22"/>
      <w14:ligatures w14:val="none"/>
    </w:rPr>
  </w:style>
  <w:style w:type="paragraph" w:styleId="Heading1">
    <w:name w:val="heading 1"/>
    <w:basedOn w:val="Normal"/>
    <w:next w:val="Normal"/>
    <w:link w:val="Heading1Char"/>
    <w:uiPriority w:val="9"/>
    <w:qFormat/>
    <w:rsid w:val="00ED27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D27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27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27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27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27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7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7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7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7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D27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27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27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27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27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7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7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7BA"/>
    <w:rPr>
      <w:rFonts w:eastAsiaTheme="majorEastAsia" w:cstheme="majorBidi"/>
      <w:color w:val="272727" w:themeColor="text1" w:themeTint="D8"/>
    </w:rPr>
  </w:style>
  <w:style w:type="paragraph" w:styleId="Title">
    <w:name w:val="Title"/>
    <w:basedOn w:val="Normal"/>
    <w:next w:val="Normal"/>
    <w:link w:val="TitleChar"/>
    <w:uiPriority w:val="10"/>
    <w:qFormat/>
    <w:rsid w:val="00ED2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7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7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7BA"/>
    <w:pPr>
      <w:spacing w:before="160"/>
      <w:jc w:val="center"/>
    </w:pPr>
    <w:rPr>
      <w:i/>
      <w:iCs/>
      <w:color w:val="404040" w:themeColor="text1" w:themeTint="BF"/>
    </w:rPr>
  </w:style>
  <w:style w:type="character" w:customStyle="1" w:styleId="QuoteChar">
    <w:name w:val="Quote Char"/>
    <w:basedOn w:val="DefaultParagraphFont"/>
    <w:link w:val="Quote"/>
    <w:uiPriority w:val="29"/>
    <w:rsid w:val="00ED27BA"/>
    <w:rPr>
      <w:i/>
      <w:iCs/>
      <w:color w:val="404040" w:themeColor="text1" w:themeTint="BF"/>
    </w:rPr>
  </w:style>
  <w:style w:type="paragraph" w:styleId="ListParagraph">
    <w:name w:val="List Paragraph"/>
    <w:basedOn w:val="Normal"/>
    <w:uiPriority w:val="34"/>
    <w:qFormat/>
    <w:rsid w:val="00ED27BA"/>
    <w:pPr>
      <w:ind w:left="720"/>
      <w:contextualSpacing/>
    </w:pPr>
  </w:style>
  <w:style w:type="character" w:styleId="IntenseEmphasis">
    <w:name w:val="Intense Emphasis"/>
    <w:basedOn w:val="DefaultParagraphFont"/>
    <w:uiPriority w:val="21"/>
    <w:qFormat/>
    <w:rsid w:val="00ED27BA"/>
    <w:rPr>
      <w:i/>
      <w:iCs/>
      <w:color w:val="2F5496" w:themeColor="accent1" w:themeShade="BF"/>
    </w:rPr>
  </w:style>
  <w:style w:type="paragraph" w:styleId="IntenseQuote">
    <w:name w:val="Intense Quote"/>
    <w:basedOn w:val="Normal"/>
    <w:next w:val="Normal"/>
    <w:link w:val="IntenseQuoteChar"/>
    <w:uiPriority w:val="30"/>
    <w:qFormat/>
    <w:rsid w:val="00ED27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27BA"/>
    <w:rPr>
      <w:i/>
      <w:iCs/>
      <w:color w:val="2F5496" w:themeColor="accent1" w:themeShade="BF"/>
    </w:rPr>
  </w:style>
  <w:style w:type="character" w:styleId="IntenseReference">
    <w:name w:val="Intense Reference"/>
    <w:basedOn w:val="DefaultParagraphFont"/>
    <w:uiPriority w:val="32"/>
    <w:qFormat/>
    <w:rsid w:val="00ED27BA"/>
    <w:rPr>
      <w:b/>
      <w:bCs/>
      <w:smallCaps/>
      <w:color w:val="2F5496" w:themeColor="accent1" w:themeShade="BF"/>
      <w:spacing w:val="5"/>
    </w:rPr>
  </w:style>
  <w:style w:type="table" w:styleId="TableGrid">
    <w:name w:val="Table Grid"/>
    <w:basedOn w:val="TableNormal"/>
    <w:uiPriority w:val="39"/>
    <w:rsid w:val="00ED2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Dieu">
    <w:name w:val="01-Dieu"/>
    <w:basedOn w:val="Heading2"/>
    <w:next w:val="Heading2"/>
    <w:qFormat/>
    <w:rsid w:val="00ED27BA"/>
    <w:pPr>
      <w:spacing w:before="120" w:after="120" w:line="240" w:lineRule="auto"/>
      <w:ind w:firstLine="567"/>
      <w:jc w:val="both"/>
      <w:outlineLvl w:val="2"/>
    </w:pPr>
    <w:rPr>
      <w:rFonts w:ascii="Times New Roman" w:hAnsi="Times New Roman" w:cs="Times New Roman"/>
      <w:b/>
      <w:noProof/>
      <w:color w:val="auto"/>
      <w:sz w:val="28"/>
      <w:szCs w:val="28"/>
      <w:lang w:val="nl-NL"/>
    </w:rPr>
  </w:style>
  <w:style w:type="paragraph" w:customStyle="1" w:styleId="02-text">
    <w:name w:val="02-text"/>
    <w:basedOn w:val="Normal"/>
    <w:next w:val="Normal"/>
    <w:qFormat/>
    <w:rsid w:val="00ED27BA"/>
    <w:pPr>
      <w:shd w:val="clear" w:color="auto" w:fill="FFFFFF"/>
      <w:spacing w:before="120" w:after="120" w:line="240" w:lineRule="auto"/>
      <w:ind w:firstLine="567"/>
      <w:jc w:val="both"/>
    </w:pPr>
    <w:rPr>
      <w:rFonts w:ascii="Times New Roman" w:hAnsi="Times New Roman" w:cs="Times New Roman"/>
      <w:noProof/>
      <w:sz w:val="28"/>
      <w:szCs w:val="28"/>
      <w:lang w:val="nl-NL"/>
    </w:rPr>
  </w:style>
  <w:style w:type="character" w:customStyle="1" w:styleId="fontstyle21">
    <w:name w:val="fontstyle21"/>
    <w:rsid w:val="00ED27BA"/>
    <w:rPr>
      <w:rFonts w:ascii="Arial-ItalicMT" w:hAnsi="Arial-ItalicMT" w:hint="default"/>
      <w:b w:val="0"/>
      <w:bCs w:val="0"/>
      <w:i/>
      <w:iCs/>
      <w:color w:val="000000"/>
      <w:sz w:val="20"/>
      <w:szCs w:val="20"/>
    </w:rPr>
  </w:style>
  <w:style w:type="paragraph" w:customStyle="1" w:styleId="04-I">
    <w:name w:val="04-I"/>
    <w:basedOn w:val="Normal"/>
    <w:next w:val="Normal"/>
    <w:qFormat/>
    <w:rsid w:val="00ED27BA"/>
    <w:pPr>
      <w:shd w:val="clear" w:color="auto" w:fill="FFFFFF"/>
      <w:spacing w:before="120" w:after="120" w:line="240" w:lineRule="auto"/>
      <w:ind w:firstLine="567"/>
      <w:jc w:val="both"/>
    </w:pPr>
    <w:rPr>
      <w:rFonts w:ascii="Times New Roman" w:hAnsi="Times New Roman" w:cs="Times New Roman"/>
      <w:i/>
      <w:noProof/>
      <w:sz w:val="28"/>
      <w:szCs w:val="28"/>
      <w:lang w:val="nl-NL"/>
    </w:rPr>
  </w:style>
  <w:style w:type="character" w:styleId="CommentReference">
    <w:name w:val="annotation reference"/>
    <w:basedOn w:val="DefaultParagraphFont"/>
    <w:uiPriority w:val="99"/>
    <w:semiHidden/>
    <w:unhideWhenUsed/>
    <w:rsid w:val="00ED27BA"/>
    <w:rPr>
      <w:sz w:val="16"/>
      <w:szCs w:val="16"/>
    </w:rPr>
  </w:style>
  <w:style w:type="paragraph" w:styleId="CommentText">
    <w:name w:val="annotation text"/>
    <w:basedOn w:val="Normal"/>
    <w:link w:val="CommentTextChar"/>
    <w:uiPriority w:val="99"/>
    <w:unhideWhenUsed/>
    <w:rsid w:val="00ED27BA"/>
    <w:pPr>
      <w:spacing w:after="200" w:line="240" w:lineRule="auto"/>
    </w:pPr>
    <w:rPr>
      <w:noProof/>
      <w:sz w:val="20"/>
      <w:szCs w:val="20"/>
      <w:lang w:val="nl-NL"/>
    </w:rPr>
  </w:style>
  <w:style w:type="character" w:customStyle="1" w:styleId="CommentTextChar">
    <w:name w:val="Comment Text Char"/>
    <w:basedOn w:val="DefaultParagraphFont"/>
    <w:link w:val="CommentText"/>
    <w:uiPriority w:val="99"/>
    <w:rsid w:val="00ED27BA"/>
    <w:rPr>
      <w:noProof/>
      <w:kern w:val="0"/>
      <w:sz w:val="20"/>
      <w:szCs w:val="20"/>
      <w:lang w:val="nl-NL"/>
      <w14:ligatures w14:val="none"/>
    </w:rPr>
  </w:style>
  <w:style w:type="paragraph" w:styleId="NormalWeb">
    <w:name w:val="Normal (Web)"/>
    <w:aliases w:val="Char Char Char1,Обычный (веб)1,Обычный (веб) Знак,Обычный (веб) Знак1,Обычный (веб) Знак Знак,Char Char Char,Char Char Char Char Char Char Char Char Char Char Char,Normal (Web) Char Char,Char Char25,bangbieu,bangbie"/>
    <w:basedOn w:val="Normal"/>
    <w:link w:val="NormalWebChar"/>
    <w:uiPriority w:val="99"/>
    <w:unhideWhenUsed/>
    <w:qFormat/>
    <w:rsid w:val="008E4348"/>
    <w:pPr>
      <w:spacing w:before="100" w:beforeAutospacing="1" w:after="100" w:afterAutospacing="1" w:line="240" w:lineRule="auto"/>
    </w:pPr>
    <w:rPr>
      <w:rFonts w:ascii="Times New Roman" w:eastAsia="Times New Roman" w:hAnsi="Times New Roman" w:cs="Times New Roman"/>
      <w:noProof/>
      <w:sz w:val="24"/>
      <w:szCs w:val="24"/>
      <w:lang w:val="nl-NL"/>
    </w:rPr>
  </w:style>
  <w:style w:type="character" w:customStyle="1" w:styleId="NormalWebChar">
    <w:name w:val="Normal (Web) Char"/>
    <w:aliases w:val="Char Char Char1 Char,Обычный (веб)1 Char,Обычный (веб) Знак Char,Обычный (веб) Знак1 Char,Обычный (веб) Знак Знак Char,Char Char Char Char,Char Char Char Char Char Char Char Char Char Char Char Char,Normal (Web) Char Char Char"/>
    <w:link w:val="NormalWeb"/>
    <w:uiPriority w:val="99"/>
    <w:qFormat/>
    <w:locked/>
    <w:rsid w:val="008E4348"/>
    <w:rPr>
      <w:rFonts w:ascii="Times New Roman" w:eastAsia="Times New Roman" w:hAnsi="Times New Roman" w:cs="Times New Roman"/>
      <w:noProof/>
      <w:kern w:val="0"/>
      <w:lang w:val="nl-NL"/>
      <w14:ligatures w14:val="none"/>
    </w:rPr>
  </w:style>
  <w:style w:type="paragraph" w:customStyle="1" w:styleId="0Chuong">
    <w:name w:val="0_Chuong"/>
    <w:basedOn w:val="Heading1"/>
    <w:next w:val="Heading1"/>
    <w:qFormat/>
    <w:rsid w:val="002D46FB"/>
    <w:pPr>
      <w:spacing w:before="120" w:after="120" w:line="240" w:lineRule="auto"/>
      <w:jc w:val="center"/>
    </w:pPr>
    <w:rPr>
      <w:rFonts w:ascii="Times New Roman" w:hAnsi="Times New Roman" w:cs="Times New Roman"/>
      <w:b/>
      <w:noProof/>
      <w:color w:val="auto"/>
      <w:sz w:val="28"/>
      <w:szCs w:val="28"/>
      <w:lang w:val="nl-NL"/>
    </w:rPr>
  </w:style>
  <w:style w:type="paragraph" w:styleId="Header">
    <w:name w:val="header"/>
    <w:basedOn w:val="Normal"/>
    <w:link w:val="HeaderChar"/>
    <w:uiPriority w:val="99"/>
    <w:unhideWhenUsed/>
    <w:rsid w:val="00D46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F2B"/>
    <w:rPr>
      <w:kern w:val="0"/>
      <w:sz w:val="22"/>
      <w:szCs w:val="22"/>
      <w14:ligatures w14:val="none"/>
    </w:rPr>
  </w:style>
  <w:style w:type="paragraph" w:styleId="Footer">
    <w:name w:val="footer"/>
    <w:basedOn w:val="Normal"/>
    <w:link w:val="FooterChar"/>
    <w:uiPriority w:val="99"/>
    <w:unhideWhenUsed/>
    <w:rsid w:val="00D46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F2B"/>
    <w:rPr>
      <w:kern w:val="0"/>
      <w:sz w:val="22"/>
      <w:szCs w:val="22"/>
      <w14:ligatures w14:val="none"/>
    </w:rPr>
  </w:style>
  <w:style w:type="paragraph" w:styleId="Revision">
    <w:name w:val="Revision"/>
    <w:hidden/>
    <w:uiPriority w:val="99"/>
    <w:semiHidden/>
    <w:rsid w:val="003D7D1B"/>
    <w:pPr>
      <w:spacing w:after="0" w:line="240" w:lineRule="auto"/>
    </w:pPr>
    <w:rPr>
      <w:kern w:val="0"/>
      <w:sz w:val="22"/>
      <w:szCs w:val="22"/>
      <w14:ligatures w14:val="none"/>
    </w:rPr>
  </w:style>
  <w:style w:type="paragraph" w:customStyle="1" w:styleId="04-mbs">
    <w:name w:val="04-mbs"/>
    <w:basedOn w:val="04-I"/>
    <w:qFormat/>
    <w:rsid w:val="004D5AA4"/>
    <w:rPr>
      <w:color w:val="FF0000"/>
    </w:rPr>
  </w:style>
  <w:style w:type="paragraph" w:styleId="TOCHeading">
    <w:name w:val="TOC Heading"/>
    <w:basedOn w:val="Heading1"/>
    <w:next w:val="Normal"/>
    <w:uiPriority w:val="39"/>
    <w:unhideWhenUsed/>
    <w:qFormat/>
    <w:rsid w:val="00F17EBE"/>
    <w:pPr>
      <w:spacing w:before="240" w:after="0"/>
      <w:outlineLvl w:val="9"/>
    </w:pPr>
    <w:rPr>
      <w:noProof/>
      <w:sz w:val="32"/>
      <w:szCs w:val="32"/>
      <w:lang w:val="nl-NL"/>
    </w:rPr>
  </w:style>
  <w:style w:type="paragraph" w:styleId="BalloonText">
    <w:name w:val="Balloon Text"/>
    <w:basedOn w:val="Normal"/>
    <w:link w:val="BalloonTextChar"/>
    <w:uiPriority w:val="99"/>
    <w:semiHidden/>
    <w:unhideWhenUsed/>
    <w:rsid w:val="00DD0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607"/>
    <w:rPr>
      <w:rFonts w:ascii="Tahoma" w:hAnsi="Tahoma" w:cs="Tahoma"/>
      <w:kern w:val="0"/>
      <w:sz w:val="16"/>
      <w:szCs w:val="16"/>
      <w14:ligatures w14:val="none"/>
    </w:rPr>
  </w:style>
  <w:style w:type="character" w:styleId="Hyperlink">
    <w:name w:val="Hyperlink"/>
    <w:basedOn w:val="DefaultParagraphFont"/>
    <w:uiPriority w:val="99"/>
    <w:unhideWhenUsed/>
    <w:rsid w:val="00994F67"/>
    <w:rPr>
      <w:color w:val="0563C1" w:themeColor="hyperlink"/>
      <w:u w:val="single"/>
    </w:rPr>
  </w:style>
  <w:style w:type="character" w:customStyle="1" w:styleId="UnresolvedMention1">
    <w:name w:val="Unresolved Mention1"/>
    <w:basedOn w:val="DefaultParagraphFont"/>
    <w:uiPriority w:val="99"/>
    <w:semiHidden/>
    <w:unhideWhenUsed/>
    <w:rsid w:val="00994F6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94D15"/>
    <w:pPr>
      <w:spacing w:after="160"/>
    </w:pPr>
    <w:rPr>
      <w:b/>
      <w:bCs/>
      <w:noProof w:val="0"/>
      <w:lang w:val="en-US"/>
    </w:rPr>
  </w:style>
  <w:style w:type="character" w:customStyle="1" w:styleId="CommentSubjectChar">
    <w:name w:val="Comment Subject Char"/>
    <w:basedOn w:val="CommentTextChar"/>
    <w:link w:val="CommentSubject"/>
    <w:uiPriority w:val="99"/>
    <w:semiHidden/>
    <w:rsid w:val="00C94D15"/>
    <w:rPr>
      <w:b/>
      <w:bCs/>
      <w:noProof/>
      <w:kern w:val="0"/>
      <w:sz w:val="20"/>
      <w:szCs w:val="20"/>
      <w:lang w:val="nl-NL"/>
      <w14:ligatures w14:val="none"/>
    </w:rPr>
  </w:style>
  <w:style w:type="character" w:styleId="Emphasis">
    <w:name w:val="Emphasis"/>
    <w:basedOn w:val="DefaultParagraphFont"/>
    <w:uiPriority w:val="20"/>
    <w:qFormat/>
    <w:rsid w:val="00EB69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7500">
      <w:bodyDiv w:val="1"/>
      <w:marLeft w:val="0"/>
      <w:marRight w:val="0"/>
      <w:marTop w:val="0"/>
      <w:marBottom w:val="0"/>
      <w:divBdr>
        <w:top w:val="none" w:sz="0" w:space="0" w:color="auto"/>
        <w:left w:val="none" w:sz="0" w:space="0" w:color="auto"/>
        <w:bottom w:val="none" w:sz="0" w:space="0" w:color="auto"/>
        <w:right w:val="none" w:sz="0" w:space="0" w:color="auto"/>
      </w:divBdr>
    </w:div>
    <w:div w:id="51581534">
      <w:bodyDiv w:val="1"/>
      <w:marLeft w:val="0"/>
      <w:marRight w:val="0"/>
      <w:marTop w:val="0"/>
      <w:marBottom w:val="0"/>
      <w:divBdr>
        <w:top w:val="none" w:sz="0" w:space="0" w:color="auto"/>
        <w:left w:val="none" w:sz="0" w:space="0" w:color="auto"/>
        <w:bottom w:val="none" w:sz="0" w:space="0" w:color="auto"/>
        <w:right w:val="none" w:sz="0" w:space="0" w:color="auto"/>
      </w:divBdr>
    </w:div>
    <w:div w:id="72506845">
      <w:bodyDiv w:val="1"/>
      <w:marLeft w:val="0"/>
      <w:marRight w:val="0"/>
      <w:marTop w:val="0"/>
      <w:marBottom w:val="0"/>
      <w:divBdr>
        <w:top w:val="none" w:sz="0" w:space="0" w:color="auto"/>
        <w:left w:val="none" w:sz="0" w:space="0" w:color="auto"/>
        <w:bottom w:val="none" w:sz="0" w:space="0" w:color="auto"/>
        <w:right w:val="none" w:sz="0" w:space="0" w:color="auto"/>
      </w:divBdr>
    </w:div>
    <w:div w:id="180050976">
      <w:bodyDiv w:val="1"/>
      <w:marLeft w:val="0"/>
      <w:marRight w:val="0"/>
      <w:marTop w:val="0"/>
      <w:marBottom w:val="0"/>
      <w:divBdr>
        <w:top w:val="none" w:sz="0" w:space="0" w:color="auto"/>
        <w:left w:val="none" w:sz="0" w:space="0" w:color="auto"/>
        <w:bottom w:val="none" w:sz="0" w:space="0" w:color="auto"/>
        <w:right w:val="none" w:sz="0" w:space="0" w:color="auto"/>
      </w:divBdr>
    </w:div>
    <w:div w:id="216473807">
      <w:bodyDiv w:val="1"/>
      <w:marLeft w:val="0"/>
      <w:marRight w:val="0"/>
      <w:marTop w:val="0"/>
      <w:marBottom w:val="0"/>
      <w:divBdr>
        <w:top w:val="none" w:sz="0" w:space="0" w:color="auto"/>
        <w:left w:val="none" w:sz="0" w:space="0" w:color="auto"/>
        <w:bottom w:val="none" w:sz="0" w:space="0" w:color="auto"/>
        <w:right w:val="none" w:sz="0" w:space="0" w:color="auto"/>
      </w:divBdr>
    </w:div>
    <w:div w:id="222523568">
      <w:bodyDiv w:val="1"/>
      <w:marLeft w:val="0"/>
      <w:marRight w:val="0"/>
      <w:marTop w:val="0"/>
      <w:marBottom w:val="0"/>
      <w:divBdr>
        <w:top w:val="none" w:sz="0" w:space="0" w:color="auto"/>
        <w:left w:val="none" w:sz="0" w:space="0" w:color="auto"/>
        <w:bottom w:val="none" w:sz="0" w:space="0" w:color="auto"/>
        <w:right w:val="none" w:sz="0" w:space="0" w:color="auto"/>
      </w:divBdr>
    </w:div>
    <w:div w:id="259417019">
      <w:bodyDiv w:val="1"/>
      <w:marLeft w:val="0"/>
      <w:marRight w:val="0"/>
      <w:marTop w:val="0"/>
      <w:marBottom w:val="0"/>
      <w:divBdr>
        <w:top w:val="none" w:sz="0" w:space="0" w:color="auto"/>
        <w:left w:val="none" w:sz="0" w:space="0" w:color="auto"/>
        <w:bottom w:val="none" w:sz="0" w:space="0" w:color="auto"/>
        <w:right w:val="none" w:sz="0" w:space="0" w:color="auto"/>
      </w:divBdr>
    </w:div>
    <w:div w:id="319620075">
      <w:bodyDiv w:val="1"/>
      <w:marLeft w:val="0"/>
      <w:marRight w:val="0"/>
      <w:marTop w:val="0"/>
      <w:marBottom w:val="0"/>
      <w:divBdr>
        <w:top w:val="none" w:sz="0" w:space="0" w:color="auto"/>
        <w:left w:val="none" w:sz="0" w:space="0" w:color="auto"/>
        <w:bottom w:val="none" w:sz="0" w:space="0" w:color="auto"/>
        <w:right w:val="none" w:sz="0" w:space="0" w:color="auto"/>
      </w:divBdr>
    </w:div>
    <w:div w:id="357702510">
      <w:bodyDiv w:val="1"/>
      <w:marLeft w:val="0"/>
      <w:marRight w:val="0"/>
      <w:marTop w:val="0"/>
      <w:marBottom w:val="0"/>
      <w:divBdr>
        <w:top w:val="none" w:sz="0" w:space="0" w:color="auto"/>
        <w:left w:val="none" w:sz="0" w:space="0" w:color="auto"/>
        <w:bottom w:val="none" w:sz="0" w:space="0" w:color="auto"/>
        <w:right w:val="none" w:sz="0" w:space="0" w:color="auto"/>
      </w:divBdr>
    </w:div>
    <w:div w:id="396130250">
      <w:bodyDiv w:val="1"/>
      <w:marLeft w:val="0"/>
      <w:marRight w:val="0"/>
      <w:marTop w:val="0"/>
      <w:marBottom w:val="0"/>
      <w:divBdr>
        <w:top w:val="none" w:sz="0" w:space="0" w:color="auto"/>
        <w:left w:val="none" w:sz="0" w:space="0" w:color="auto"/>
        <w:bottom w:val="none" w:sz="0" w:space="0" w:color="auto"/>
        <w:right w:val="none" w:sz="0" w:space="0" w:color="auto"/>
      </w:divBdr>
    </w:div>
    <w:div w:id="424545258">
      <w:bodyDiv w:val="1"/>
      <w:marLeft w:val="0"/>
      <w:marRight w:val="0"/>
      <w:marTop w:val="0"/>
      <w:marBottom w:val="0"/>
      <w:divBdr>
        <w:top w:val="none" w:sz="0" w:space="0" w:color="auto"/>
        <w:left w:val="none" w:sz="0" w:space="0" w:color="auto"/>
        <w:bottom w:val="none" w:sz="0" w:space="0" w:color="auto"/>
        <w:right w:val="none" w:sz="0" w:space="0" w:color="auto"/>
      </w:divBdr>
    </w:div>
    <w:div w:id="439185071">
      <w:bodyDiv w:val="1"/>
      <w:marLeft w:val="0"/>
      <w:marRight w:val="0"/>
      <w:marTop w:val="0"/>
      <w:marBottom w:val="0"/>
      <w:divBdr>
        <w:top w:val="none" w:sz="0" w:space="0" w:color="auto"/>
        <w:left w:val="none" w:sz="0" w:space="0" w:color="auto"/>
        <w:bottom w:val="none" w:sz="0" w:space="0" w:color="auto"/>
        <w:right w:val="none" w:sz="0" w:space="0" w:color="auto"/>
      </w:divBdr>
    </w:div>
    <w:div w:id="489753672">
      <w:bodyDiv w:val="1"/>
      <w:marLeft w:val="0"/>
      <w:marRight w:val="0"/>
      <w:marTop w:val="0"/>
      <w:marBottom w:val="0"/>
      <w:divBdr>
        <w:top w:val="none" w:sz="0" w:space="0" w:color="auto"/>
        <w:left w:val="none" w:sz="0" w:space="0" w:color="auto"/>
        <w:bottom w:val="none" w:sz="0" w:space="0" w:color="auto"/>
        <w:right w:val="none" w:sz="0" w:space="0" w:color="auto"/>
      </w:divBdr>
    </w:div>
    <w:div w:id="573785908">
      <w:bodyDiv w:val="1"/>
      <w:marLeft w:val="0"/>
      <w:marRight w:val="0"/>
      <w:marTop w:val="0"/>
      <w:marBottom w:val="0"/>
      <w:divBdr>
        <w:top w:val="none" w:sz="0" w:space="0" w:color="auto"/>
        <w:left w:val="none" w:sz="0" w:space="0" w:color="auto"/>
        <w:bottom w:val="none" w:sz="0" w:space="0" w:color="auto"/>
        <w:right w:val="none" w:sz="0" w:space="0" w:color="auto"/>
      </w:divBdr>
    </w:div>
    <w:div w:id="659695668">
      <w:bodyDiv w:val="1"/>
      <w:marLeft w:val="0"/>
      <w:marRight w:val="0"/>
      <w:marTop w:val="0"/>
      <w:marBottom w:val="0"/>
      <w:divBdr>
        <w:top w:val="none" w:sz="0" w:space="0" w:color="auto"/>
        <w:left w:val="none" w:sz="0" w:space="0" w:color="auto"/>
        <w:bottom w:val="none" w:sz="0" w:space="0" w:color="auto"/>
        <w:right w:val="none" w:sz="0" w:space="0" w:color="auto"/>
      </w:divBdr>
    </w:div>
    <w:div w:id="696154673">
      <w:bodyDiv w:val="1"/>
      <w:marLeft w:val="0"/>
      <w:marRight w:val="0"/>
      <w:marTop w:val="0"/>
      <w:marBottom w:val="0"/>
      <w:divBdr>
        <w:top w:val="none" w:sz="0" w:space="0" w:color="auto"/>
        <w:left w:val="none" w:sz="0" w:space="0" w:color="auto"/>
        <w:bottom w:val="none" w:sz="0" w:space="0" w:color="auto"/>
        <w:right w:val="none" w:sz="0" w:space="0" w:color="auto"/>
      </w:divBdr>
    </w:div>
    <w:div w:id="741298729">
      <w:bodyDiv w:val="1"/>
      <w:marLeft w:val="0"/>
      <w:marRight w:val="0"/>
      <w:marTop w:val="0"/>
      <w:marBottom w:val="0"/>
      <w:divBdr>
        <w:top w:val="none" w:sz="0" w:space="0" w:color="auto"/>
        <w:left w:val="none" w:sz="0" w:space="0" w:color="auto"/>
        <w:bottom w:val="none" w:sz="0" w:space="0" w:color="auto"/>
        <w:right w:val="none" w:sz="0" w:space="0" w:color="auto"/>
      </w:divBdr>
    </w:div>
    <w:div w:id="747533087">
      <w:bodyDiv w:val="1"/>
      <w:marLeft w:val="0"/>
      <w:marRight w:val="0"/>
      <w:marTop w:val="0"/>
      <w:marBottom w:val="0"/>
      <w:divBdr>
        <w:top w:val="none" w:sz="0" w:space="0" w:color="auto"/>
        <w:left w:val="none" w:sz="0" w:space="0" w:color="auto"/>
        <w:bottom w:val="none" w:sz="0" w:space="0" w:color="auto"/>
        <w:right w:val="none" w:sz="0" w:space="0" w:color="auto"/>
      </w:divBdr>
    </w:div>
    <w:div w:id="766314074">
      <w:bodyDiv w:val="1"/>
      <w:marLeft w:val="0"/>
      <w:marRight w:val="0"/>
      <w:marTop w:val="0"/>
      <w:marBottom w:val="0"/>
      <w:divBdr>
        <w:top w:val="none" w:sz="0" w:space="0" w:color="auto"/>
        <w:left w:val="none" w:sz="0" w:space="0" w:color="auto"/>
        <w:bottom w:val="none" w:sz="0" w:space="0" w:color="auto"/>
        <w:right w:val="none" w:sz="0" w:space="0" w:color="auto"/>
      </w:divBdr>
    </w:div>
    <w:div w:id="771556157">
      <w:bodyDiv w:val="1"/>
      <w:marLeft w:val="0"/>
      <w:marRight w:val="0"/>
      <w:marTop w:val="0"/>
      <w:marBottom w:val="0"/>
      <w:divBdr>
        <w:top w:val="none" w:sz="0" w:space="0" w:color="auto"/>
        <w:left w:val="none" w:sz="0" w:space="0" w:color="auto"/>
        <w:bottom w:val="none" w:sz="0" w:space="0" w:color="auto"/>
        <w:right w:val="none" w:sz="0" w:space="0" w:color="auto"/>
      </w:divBdr>
    </w:div>
    <w:div w:id="850877073">
      <w:bodyDiv w:val="1"/>
      <w:marLeft w:val="0"/>
      <w:marRight w:val="0"/>
      <w:marTop w:val="0"/>
      <w:marBottom w:val="0"/>
      <w:divBdr>
        <w:top w:val="none" w:sz="0" w:space="0" w:color="auto"/>
        <w:left w:val="none" w:sz="0" w:space="0" w:color="auto"/>
        <w:bottom w:val="none" w:sz="0" w:space="0" w:color="auto"/>
        <w:right w:val="none" w:sz="0" w:space="0" w:color="auto"/>
      </w:divBdr>
    </w:div>
    <w:div w:id="917710354">
      <w:bodyDiv w:val="1"/>
      <w:marLeft w:val="0"/>
      <w:marRight w:val="0"/>
      <w:marTop w:val="0"/>
      <w:marBottom w:val="0"/>
      <w:divBdr>
        <w:top w:val="none" w:sz="0" w:space="0" w:color="auto"/>
        <w:left w:val="none" w:sz="0" w:space="0" w:color="auto"/>
        <w:bottom w:val="none" w:sz="0" w:space="0" w:color="auto"/>
        <w:right w:val="none" w:sz="0" w:space="0" w:color="auto"/>
      </w:divBdr>
    </w:div>
    <w:div w:id="1030030887">
      <w:bodyDiv w:val="1"/>
      <w:marLeft w:val="0"/>
      <w:marRight w:val="0"/>
      <w:marTop w:val="0"/>
      <w:marBottom w:val="0"/>
      <w:divBdr>
        <w:top w:val="none" w:sz="0" w:space="0" w:color="auto"/>
        <w:left w:val="none" w:sz="0" w:space="0" w:color="auto"/>
        <w:bottom w:val="none" w:sz="0" w:space="0" w:color="auto"/>
        <w:right w:val="none" w:sz="0" w:space="0" w:color="auto"/>
      </w:divBdr>
    </w:div>
    <w:div w:id="1032612796">
      <w:bodyDiv w:val="1"/>
      <w:marLeft w:val="0"/>
      <w:marRight w:val="0"/>
      <w:marTop w:val="0"/>
      <w:marBottom w:val="0"/>
      <w:divBdr>
        <w:top w:val="none" w:sz="0" w:space="0" w:color="auto"/>
        <w:left w:val="none" w:sz="0" w:space="0" w:color="auto"/>
        <w:bottom w:val="none" w:sz="0" w:space="0" w:color="auto"/>
        <w:right w:val="none" w:sz="0" w:space="0" w:color="auto"/>
      </w:divBdr>
    </w:div>
    <w:div w:id="1145319862">
      <w:bodyDiv w:val="1"/>
      <w:marLeft w:val="0"/>
      <w:marRight w:val="0"/>
      <w:marTop w:val="0"/>
      <w:marBottom w:val="0"/>
      <w:divBdr>
        <w:top w:val="none" w:sz="0" w:space="0" w:color="auto"/>
        <w:left w:val="none" w:sz="0" w:space="0" w:color="auto"/>
        <w:bottom w:val="none" w:sz="0" w:space="0" w:color="auto"/>
        <w:right w:val="none" w:sz="0" w:space="0" w:color="auto"/>
      </w:divBdr>
    </w:div>
    <w:div w:id="1159155676">
      <w:bodyDiv w:val="1"/>
      <w:marLeft w:val="0"/>
      <w:marRight w:val="0"/>
      <w:marTop w:val="0"/>
      <w:marBottom w:val="0"/>
      <w:divBdr>
        <w:top w:val="none" w:sz="0" w:space="0" w:color="auto"/>
        <w:left w:val="none" w:sz="0" w:space="0" w:color="auto"/>
        <w:bottom w:val="none" w:sz="0" w:space="0" w:color="auto"/>
        <w:right w:val="none" w:sz="0" w:space="0" w:color="auto"/>
      </w:divBdr>
    </w:div>
    <w:div w:id="1184712501">
      <w:bodyDiv w:val="1"/>
      <w:marLeft w:val="0"/>
      <w:marRight w:val="0"/>
      <w:marTop w:val="0"/>
      <w:marBottom w:val="0"/>
      <w:divBdr>
        <w:top w:val="none" w:sz="0" w:space="0" w:color="auto"/>
        <w:left w:val="none" w:sz="0" w:space="0" w:color="auto"/>
        <w:bottom w:val="none" w:sz="0" w:space="0" w:color="auto"/>
        <w:right w:val="none" w:sz="0" w:space="0" w:color="auto"/>
      </w:divBdr>
    </w:div>
    <w:div w:id="1287589609">
      <w:bodyDiv w:val="1"/>
      <w:marLeft w:val="0"/>
      <w:marRight w:val="0"/>
      <w:marTop w:val="0"/>
      <w:marBottom w:val="0"/>
      <w:divBdr>
        <w:top w:val="none" w:sz="0" w:space="0" w:color="auto"/>
        <w:left w:val="none" w:sz="0" w:space="0" w:color="auto"/>
        <w:bottom w:val="none" w:sz="0" w:space="0" w:color="auto"/>
        <w:right w:val="none" w:sz="0" w:space="0" w:color="auto"/>
      </w:divBdr>
    </w:div>
    <w:div w:id="1325209250">
      <w:bodyDiv w:val="1"/>
      <w:marLeft w:val="0"/>
      <w:marRight w:val="0"/>
      <w:marTop w:val="0"/>
      <w:marBottom w:val="0"/>
      <w:divBdr>
        <w:top w:val="none" w:sz="0" w:space="0" w:color="auto"/>
        <w:left w:val="none" w:sz="0" w:space="0" w:color="auto"/>
        <w:bottom w:val="none" w:sz="0" w:space="0" w:color="auto"/>
        <w:right w:val="none" w:sz="0" w:space="0" w:color="auto"/>
      </w:divBdr>
    </w:div>
    <w:div w:id="1333602070">
      <w:bodyDiv w:val="1"/>
      <w:marLeft w:val="0"/>
      <w:marRight w:val="0"/>
      <w:marTop w:val="0"/>
      <w:marBottom w:val="0"/>
      <w:divBdr>
        <w:top w:val="none" w:sz="0" w:space="0" w:color="auto"/>
        <w:left w:val="none" w:sz="0" w:space="0" w:color="auto"/>
        <w:bottom w:val="none" w:sz="0" w:space="0" w:color="auto"/>
        <w:right w:val="none" w:sz="0" w:space="0" w:color="auto"/>
      </w:divBdr>
    </w:div>
    <w:div w:id="1412658897">
      <w:bodyDiv w:val="1"/>
      <w:marLeft w:val="0"/>
      <w:marRight w:val="0"/>
      <w:marTop w:val="0"/>
      <w:marBottom w:val="0"/>
      <w:divBdr>
        <w:top w:val="none" w:sz="0" w:space="0" w:color="auto"/>
        <w:left w:val="none" w:sz="0" w:space="0" w:color="auto"/>
        <w:bottom w:val="none" w:sz="0" w:space="0" w:color="auto"/>
        <w:right w:val="none" w:sz="0" w:space="0" w:color="auto"/>
      </w:divBdr>
    </w:div>
    <w:div w:id="1417088984">
      <w:bodyDiv w:val="1"/>
      <w:marLeft w:val="0"/>
      <w:marRight w:val="0"/>
      <w:marTop w:val="0"/>
      <w:marBottom w:val="0"/>
      <w:divBdr>
        <w:top w:val="none" w:sz="0" w:space="0" w:color="auto"/>
        <w:left w:val="none" w:sz="0" w:space="0" w:color="auto"/>
        <w:bottom w:val="none" w:sz="0" w:space="0" w:color="auto"/>
        <w:right w:val="none" w:sz="0" w:space="0" w:color="auto"/>
      </w:divBdr>
    </w:div>
    <w:div w:id="1453357573">
      <w:bodyDiv w:val="1"/>
      <w:marLeft w:val="0"/>
      <w:marRight w:val="0"/>
      <w:marTop w:val="0"/>
      <w:marBottom w:val="0"/>
      <w:divBdr>
        <w:top w:val="none" w:sz="0" w:space="0" w:color="auto"/>
        <w:left w:val="none" w:sz="0" w:space="0" w:color="auto"/>
        <w:bottom w:val="none" w:sz="0" w:space="0" w:color="auto"/>
        <w:right w:val="none" w:sz="0" w:space="0" w:color="auto"/>
      </w:divBdr>
    </w:div>
    <w:div w:id="1578007893">
      <w:bodyDiv w:val="1"/>
      <w:marLeft w:val="0"/>
      <w:marRight w:val="0"/>
      <w:marTop w:val="0"/>
      <w:marBottom w:val="0"/>
      <w:divBdr>
        <w:top w:val="none" w:sz="0" w:space="0" w:color="auto"/>
        <w:left w:val="none" w:sz="0" w:space="0" w:color="auto"/>
        <w:bottom w:val="none" w:sz="0" w:space="0" w:color="auto"/>
        <w:right w:val="none" w:sz="0" w:space="0" w:color="auto"/>
      </w:divBdr>
    </w:div>
    <w:div w:id="1579486861">
      <w:bodyDiv w:val="1"/>
      <w:marLeft w:val="0"/>
      <w:marRight w:val="0"/>
      <w:marTop w:val="0"/>
      <w:marBottom w:val="0"/>
      <w:divBdr>
        <w:top w:val="none" w:sz="0" w:space="0" w:color="auto"/>
        <w:left w:val="none" w:sz="0" w:space="0" w:color="auto"/>
        <w:bottom w:val="none" w:sz="0" w:space="0" w:color="auto"/>
        <w:right w:val="none" w:sz="0" w:space="0" w:color="auto"/>
      </w:divBdr>
    </w:div>
    <w:div w:id="1650136186">
      <w:bodyDiv w:val="1"/>
      <w:marLeft w:val="0"/>
      <w:marRight w:val="0"/>
      <w:marTop w:val="0"/>
      <w:marBottom w:val="0"/>
      <w:divBdr>
        <w:top w:val="none" w:sz="0" w:space="0" w:color="auto"/>
        <w:left w:val="none" w:sz="0" w:space="0" w:color="auto"/>
        <w:bottom w:val="none" w:sz="0" w:space="0" w:color="auto"/>
        <w:right w:val="none" w:sz="0" w:space="0" w:color="auto"/>
      </w:divBdr>
    </w:div>
    <w:div w:id="1655721298">
      <w:bodyDiv w:val="1"/>
      <w:marLeft w:val="0"/>
      <w:marRight w:val="0"/>
      <w:marTop w:val="0"/>
      <w:marBottom w:val="0"/>
      <w:divBdr>
        <w:top w:val="none" w:sz="0" w:space="0" w:color="auto"/>
        <w:left w:val="none" w:sz="0" w:space="0" w:color="auto"/>
        <w:bottom w:val="none" w:sz="0" w:space="0" w:color="auto"/>
        <w:right w:val="none" w:sz="0" w:space="0" w:color="auto"/>
      </w:divBdr>
    </w:div>
    <w:div w:id="1661348901">
      <w:bodyDiv w:val="1"/>
      <w:marLeft w:val="0"/>
      <w:marRight w:val="0"/>
      <w:marTop w:val="0"/>
      <w:marBottom w:val="0"/>
      <w:divBdr>
        <w:top w:val="none" w:sz="0" w:space="0" w:color="auto"/>
        <w:left w:val="none" w:sz="0" w:space="0" w:color="auto"/>
        <w:bottom w:val="none" w:sz="0" w:space="0" w:color="auto"/>
        <w:right w:val="none" w:sz="0" w:space="0" w:color="auto"/>
      </w:divBdr>
    </w:div>
    <w:div w:id="1734622647">
      <w:bodyDiv w:val="1"/>
      <w:marLeft w:val="0"/>
      <w:marRight w:val="0"/>
      <w:marTop w:val="0"/>
      <w:marBottom w:val="0"/>
      <w:divBdr>
        <w:top w:val="none" w:sz="0" w:space="0" w:color="auto"/>
        <w:left w:val="none" w:sz="0" w:space="0" w:color="auto"/>
        <w:bottom w:val="none" w:sz="0" w:space="0" w:color="auto"/>
        <w:right w:val="none" w:sz="0" w:space="0" w:color="auto"/>
      </w:divBdr>
    </w:div>
    <w:div w:id="1812945033">
      <w:bodyDiv w:val="1"/>
      <w:marLeft w:val="0"/>
      <w:marRight w:val="0"/>
      <w:marTop w:val="0"/>
      <w:marBottom w:val="0"/>
      <w:divBdr>
        <w:top w:val="none" w:sz="0" w:space="0" w:color="auto"/>
        <w:left w:val="none" w:sz="0" w:space="0" w:color="auto"/>
        <w:bottom w:val="none" w:sz="0" w:space="0" w:color="auto"/>
        <w:right w:val="none" w:sz="0" w:space="0" w:color="auto"/>
      </w:divBdr>
    </w:div>
    <w:div w:id="1824009022">
      <w:bodyDiv w:val="1"/>
      <w:marLeft w:val="0"/>
      <w:marRight w:val="0"/>
      <w:marTop w:val="0"/>
      <w:marBottom w:val="0"/>
      <w:divBdr>
        <w:top w:val="none" w:sz="0" w:space="0" w:color="auto"/>
        <w:left w:val="none" w:sz="0" w:space="0" w:color="auto"/>
        <w:bottom w:val="none" w:sz="0" w:space="0" w:color="auto"/>
        <w:right w:val="none" w:sz="0" w:space="0" w:color="auto"/>
      </w:divBdr>
    </w:div>
    <w:div w:id="1863401146">
      <w:bodyDiv w:val="1"/>
      <w:marLeft w:val="0"/>
      <w:marRight w:val="0"/>
      <w:marTop w:val="0"/>
      <w:marBottom w:val="0"/>
      <w:divBdr>
        <w:top w:val="none" w:sz="0" w:space="0" w:color="auto"/>
        <w:left w:val="none" w:sz="0" w:space="0" w:color="auto"/>
        <w:bottom w:val="none" w:sz="0" w:space="0" w:color="auto"/>
        <w:right w:val="none" w:sz="0" w:space="0" w:color="auto"/>
      </w:divBdr>
    </w:div>
    <w:div w:id="1908102639">
      <w:bodyDiv w:val="1"/>
      <w:marLeft w:val="0"/>
      <w:marRight w:val="0"/>
      <w:marTop w:val="0"/>
      <w:marBottom w:val="0"/>
      <w:divBdr>
        <w:top w:val="none" w:sz="0" w:space="0" w:color="auto"/>
        <w:left w:val="none" w:sz="0" w:space="0" w:color="auto"/>
        <w:bottom w:val="none" w:sz="0" w:space="0" w:color="auto"/>
        <w:right w:val="none" w:sz="0" w:space="0" w:color="auto"/>
      </w:divBdr>
    </w:div>
    <w:div w:id="1916351091">
      <w:bodyDiv w:val="1"/>
      <w:marLeft w:val="0"/>
      <w:marRight w:val="0"/>
      <w:marTop w:val="0"/>
      <w:marBottom w:val="0"/>
      <w:divBdr>
        <w:top w:val="none" w:sz="0" w:space="0" w:color="auto"/>
        <w:left w:val="none" w:sz="0" w:space="0" w:color="auto"/>
        <w:bottom w:val="none" w:sz="0" w:space="0" w:color="auto"/>
        <w:right w:val="none" w:sz="0" w:space="0" w:color="auto"/>
      </w:divBdr>
    </w:div>
    <w:div w:id="2016103639">
      <w:bodyDiv w:val="1"/>
      <w:marLeft w:val="0"/>
      <w:marRight w:val="0"/>
      <w:marTop w:val="0"/>
      <w:marBottom w:val="0"/>
      <w:divBdr>
        <w:top w:val="none" w:sz="0" w:space="0" w:color="auto"/>
        <w:left w:val="none" w:sz="0" w:space="0" w:color="auto"/>
        <w:bottom w:val="none" w:sz="0" w:space="0" w:color="auto"/>
        <w:right w:val="none" w:sz="0" w:space="0" w:color="auto"/>
      </w:divBdr>
    </w:div>
    <w:div w:id="2042781880">
      <w:bodyDiv w:val="1"/>
      <w:marLeft w:val="0"/>
      <w:marRight w:val="0"/>
      <w:marTop w:val="0"/>
      <w:marBottom w:val="0"/>
      <w:divBdr>
        <w:top w:val="none" w:sz="0" w:space="0" w:color="auto"/>
        <w:left w:val="none" w:sz="0" w:space="0" w:color="auto"/>
        <w:bottom w:val="none" w:sz="0" w:space="0" w:color="auto"/>
        <w:right w:val="none" w:sz="0" w:space="0" w:color="auto"/>
      </w:divBdr>
    </w:div>
    <w:div w:id="2061319791">
      <w:bodyDiv w:val="1"/>
      <w:marLeft w:val="0"/>
      <w:marRight w:val="0"/>
      <w:marTop w:val="0"/>
      <w:marBottom w:val="0"/>
      <w:divBdr>
        <w:top w:val="none" w:sz="0" w:space="0" w:color="auto"/>
        <w:left w:val="none" w:sz="0" w:space="0" w:color="auto"/>
        <w:bottom w:val="none" w:sz="0" w:space="0" w:color="auto"/>
        <w:right w:val="none" w:sz="0" w:space="0" w:color="auto"/>
      </w:divBdr>
    </w:div>
    <w:div w:id="2126654699">
      <w:bodyDiv w:val="1"/>
      <w:marLeft w:val="0"/>
      <w:marRight w:val="0"/>
      <w:marTop w:val="0"/>
      <w:marBottom w:val="0"/>
      <w:divBdr>
        <w:top w:val="none" w:sz="0" w:space="0" w:color="auto"/>
        <w:left w:val="none" w:sz="0" w:space="0" w:color="auto"/>
        <w:bottom w:val="none" w:sz="0" w:space="0" w:color="auto"/>
        <w:right w:val="none" w:sz="0" w:space="0" w:color="auto"/>
      </w:divBdr>
    </w:div>
    <w:div w:id="214716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28E0B-1123-4CA9-9F2E-65C180AE6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1910</Words>
  <Characters>10892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Linh-KS</cp:lastModifiedBy>
  <cp:revision>7</cp:revision>
  <cp:lastPrinted>2026-06-10T02:44:00Z</cp:lastPrinted>
  <dcterms:created xsi:type="dcterms:W3CDTF">2026-06-17T13:56:00Z</dcterms:created>
  <dcterms:modified xsi:type="dcterms:W3CDTF">2026-06-19T08:25:00Z</dcterms:modified>
</cp:coreProperties>
</file>