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108" w:type="dxa"/>
        <w:tblLook w:val="01E0"/>
      </w:tblPr>
      <w:tblGrid>
        <w:gridCol w:w="3150"/>
        <w:gridCol w:w="270"/>
        <w:gridCol w:w="5670"/>
      </w:tblGrid>
      <w:tr w:rsidR="000E23D4" w:rsidRPr="00F22C27" w:rsidTr="00CF5E67">
        <w:tc>
          <w:tcPr>
            <w:tcW w:w="3150" w:type="dxa"/>
          </w:tcPr>
          <w:p w:rsidR="000E23D4" w:rsidRPr="00F22C27" w:rsidRDefault="00FE5835" w:rsidP="0082270D">
            <w:pPr>
              <w:tabs>
                <w:tab w:val="left" w:pos="0"/>
              </w:tabs>
              <w:ind w:right="-432" w:firstLine="34"/>
              <w:rPr>
                <w:b/>
                <w:sz w:val="26"/>
                <w:szCs w:val="26"/>
              </w:rPr>
            </w:pPr>
            <w:r w:rsidRPr="00827586">
              <w:rPr>
                <w:b/>
                <w:sz w:val="26"/>
                <w:szCs w:val="26"/>
              </w:rPr>
              <w:t xml:space="preserve">        </w:t>
            </w:r>
            <w:r w:rsidR="00892509" w:rsidRPr="00827586">
              <w:rPr>
                <w:b/>
                <w:sz w:val="26"/>
                <w:szCs w:val="26"/>
              </w:rPr>
              <w:t xml:space="preserve"> </w:t>
            </w:r>
            <w:r w:rsidRPr="00827586">
              <w:rPr>
                <w:b/>
                <w:sz w:val="26"/>
                <w:szCs w:val="26"/>
              </w:rPr>
              <w:t xml:space="preserve"> </w:t>
            </w:r>
            <w:r w:rsidR="000E23D4" w:rsidRPr="00F22C27">
              <w:rPr>
                <w:b/>
                <w:sz w:val="26"/>
                <w:szCs w:val="26"/>
              </w:rPr>
              <w:t>BỘ TÀI CHÍNH</w:t>
            </w:r>
          </w:p>
          <w:p w:rsidR="000E23D4" w:rsidRPr="00F22C27" w:rsidRDefault="00892509" w:rsidP="00892509">
            <w:pPr>
              <w:tabs>
                <w:tab w:val="left" w:pos="1128"/>
                <w:tab w:val="center" w:pos="2169"/>
              </w:tabs>
              <w:ind w:right="-432" w:firstLine="720"/>
              <w:rPr>
                <w:sz w:val="28"/>
                <w:szCs w:val="28"/>
              </w:rPr>
            </w:pPr>
            <w:r w:rsidRPr="00F22C27">
              <w:rPr>
                <w:sz w:val="28"/>
                <w:szCs w:val="28"/>
              </w:rPr>
              <w:tab/>
              <w:t xml:space="preserve"> </w:t>
            </w:r>
            <w:r w:rsidRPr="00F22C27">
              <w:rPr>
                <w:sz w:val="28"/>
                <w:szCs w:val="28"/>
              </w:rPr>
              <w:tab/>
            </w:r>
            <w:r w:rsidR="0051643D" w:rsidRPr="0051643D">
              <w:rPr>
                <w:b/>
                <w:noProof/>
                <w:sz w:val="28"/>
                <w:szCs w:val="28"/>
              </w:rPr>
              <w:pict>
                <v:line id="Line 3" o:spid="_x0000_s1026" style="position:absolute;left:0;text-align:left;z-index:251657728;visibility:visible;mso-position-horizontal-relative:text;mso-position-vertical-relative:text" from="55.8pt,9.35pt" to="9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Poj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"/>
              </w:pict>
            </w:r>
          </w:p>
          <w:p w:rsidR="000E23D4" w:rsidRPr="00F22C27" w:rsidRDefault="00FE5835" w:rsidP="001C3A36">
            <w:pPr>
              <w:spacing w:before="280"/>
              <w:ind w:left="34" w:right="-431"/>
              <w:rPr>
                <w:sz w:val="26"/>
                <w:szCs w:val="26"/>
              </w:rPr>
            </w:pPr>
            <w:r w:rsidRPr="00F22C27">
              <w:rPr>
                <w:sz w:val="27"/>
                <w:szCs w:val="27"/>
              </w:rPr>
              <w:t xml:space="preserve">     </w:t>
            </w:r>
            <w:r w:rsidR="000E23D4" w:rsidRPr="00F22C27">
              <w:rPr>
                <w:sz w:val="26"/>
                <w:szCs w:val="26"/>
              </w:rPr>
              <w:t>Số:</w:t>
            </w:r>
            <w:r w:rsidR="00AC0B3B" w:rsidRPr="00F22C27">
              <w:rPr>
                <w:sz w:val="26"/>
                <w:szCs w:val="26"/>
              </w:rPr>
              <w:t xml:space="preserve"> </w:t>
            </w:r>
            <w:r w:rsidR="00EE25BC">
              <w:rPr>
                <w:sz w:val="26"/>
                <w:szCs w:val="26"/>
              </w:rPr>
              <w:t xml:space="preserve">        </w:t>
            </w:r>
            <w:r w:rsidR="000E23D4" w:rsidRPr="00F22C27">
              <w:rPr>
                <w:sz w:val="26"/>
                <w:szCs w:val="26"/>
              </w:rPr>
              <w:t>/20</w:t>
            </w:r>
            <w:r w:rsidR="00D12705" w:rsidRPr="00F22C27">
              <w:rPr>
                <w:sz w:val="26"/>
                <w:szCs w:val="26"/>
              </w:rPr>
              <w:t>2</w:t>
            </w:r>
            <w:r w:rsidR="001C3A36">
              <w:rPr>
                <w:sz w:val="26"/>
                <w:szCs w:val="26"/>
              </w:rPr>
              <w:t>6</w:t>
            </w:r>
            <w:r w:rsidR="000E23D4" w:rsidRPr="00F22C27">
              <w:rPr>
                <w:sz w:val="26"/>
                <w:szCs w:val="26"/>
              </w:rPr>
              <w:t>/TT-BTC</w:t>
            </w:r>
          </w:p>
        </w:tc>
        <w:tc>
          <w:tcPr>
            <w:tcW w:w="270" w:type="dxa"/>
          </w:tcPr>
          <w:p w:rsidR="000E23D4" w:rsidRPr="00F22C27" w:rsidRDefault="000E23D4" w:rsidP="001C7F6C">
            <w:pPr>
              <w:ind w:right="-432" w:firstLine="720"/>
              <w:jc w:val="center"/>
              <w:rPr>
                <w:b/>
                <w:sz w:val="28"/>
                <w:szCs w:val="28"/>
              </w:rPr>
            </w:pPr>
          </w:p>
          <w:p w:rsidR="00E6528E" w:rsidRPr="00F22C27" w:rsidRDefault="00E6528E" w:rsidP="001C7F6C">
            <w:pPr>
              <w:ind w:right="-432" w:firstLine="720"/>
              <w:jc w:val="center"/>
              <w:rPr>
                <w:b/>
                <w:sz w:val="28"/>
                <w:szCs w:val="28"/>
              </w:rPr>
            </w:pPr>
          </w:p>
        </w:tc>
        <w:tc>
          <w:tcPr>
            <w:tcW w:w="5670" w:type="dxa"/>
          </w:tcPr>
          <w:p w:rsidR="000E23D4" w:rsidRPr="00F22C27" w:rsidRDefault="000E23D4" w:rsidP="00A544DA">
            <w:pPr>
              <w:ind w:hanging="13"/>
              <w:jc w:val="center"/>
              <w:rPr>
                <w:b/>
                <w:sz w:val="28"/>
                <w:szCs w:val="28"/>
              </w:rPr>
            </w:pPr>
            <w:r w:rsidRPr="00F22C27">
              <w:rPr>
                <w:b/>
                <w:sz w:val="26"/>
                <w:szCs w:val="26"/>
              </w:rPr>
              <w:t>CỘNG HOÀ XÃ HỘI CHỦ NGHĨA VIỆT NA</w:t>
            </w:r>
            <w:r w:rsidRPr="00F22C27">
              <w:rPr>
                <w:b/>
                <w:sz w:val="28"/>
                <w:szCs w:val="28"/>
              </w:rPr>
              <w:t>M</w:t>
            </w:r>
          </w:p>
          <w:p w:rsidR="000E23D4" w:rsidRPr="00F22C27" w:rsidRDefault="000E23D4" w:rsidP="00A544DA">
            <w:pPr>
              <w:spacing w:before="40"/>
              <w:jc w:val="center"/>
              <w:rPr>
                <w:b/>
                <w:sz w:val="28"/>
                <w:szCs w:val="28"/>
              </w:rPr>
            </w:pPr>
            <w:r w:rsidRPr="00F22C27">
              <w:rPr>
                <w:b/>
                <w:sz w:val="28"/>
                <w:szCs w:val="28"/>
              </w:rPr>
              <w:t>Độc lập - Tự do - Hạnh phúc</w:t>
            </w:r>
          </w:p>
          <w:p w:rsidR="00FF5EAC" w:rsidRPr="00F22C27" w:rsidRDefault="0051643D" w:rsidP="0098256F">
            <w:pPr>
              <w:spacing w:before="240"/>
              <w:jc w:val="center"/>
              <w:rPr>
                <w:b/>
                <w:sz w:val="28"/>
                <w:szCs w:val="28"/>
              </w:rPr>
            </w:pPr>
            <w:r>
              <w:rPr>
                <w:b/>
                <w:noProof/>
                <w:sz w:val="28"/>
                <w:szCs w:val="28"/>
              </w:rPr>
              <w:pict>
                <v:line id="Line 2" o:spid="_x0000_s1029" style="position:absolute;left:0;text-align:left;z-index:251656704;visibility:visible" from="54pt,2.95pt" to="225.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084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"/>
              </w:pict>
            </w:r>
            <w:r w:rsidR="00AC0B3B" w:rsidRPr="00F22C27">
              <w:rPr>
                <w:i/>
                <w:sz w:val="28"/>
                <w:szCs w:val="28"/>
              </w:rPr>
              <w:t xml:space="preserve">Hà Nội, ngày </w:t>
            </w:r>
            <w:r w:rsidR="000F392E">
              <w:rPr>
                <w:i/>
                <w:sz w:val="28"/>
                <w:szCs w:val="28"/>
              </w:rPr>
              <w:t xml:space="preserve">      </w:t>
            </w:r>
            <w:r w:rsidR="00AC0B3B" w:rsidRPr="00F22C27">
              <w:rPr>
                <w:i/>
                <w:sz w:val="28"/>
                <w:szCs w:val="28"/>
              </w:rPr>
              <w:t xml:space="preserve"> tháng</w:t>
            </w:r>
            <w:r w:rsidR="002F46E4" w:rsidRPr="00F22C27">
              <w:rPr>
                <w:i/>
                <w:sz w:val="28"/>
                <w:szCs w:val="28"/>
              </w:rPr>
              <w:t xml:space="preserve"> </w:t>
            </w:r>
            <w:r w:rsidR="000F392E">
              <w:rPr>
                <w:i/>
                <w:sz w:val="28"/>
                <w:szCs w:val="28"/>
              </w:rPr>
              <w:t xml:space="preserve">    </w:t>
            </w:r>
            <w:r w:rsidR="006960E4">
              <w:rPr>
                <w:i/>
                <w:sz w:val="28"/>
                <w:szCs w:val="28"/>
              </w:rPr>
              <w:t xml:space="preserve"> </w:t>
            </w:r>
            <w:r w:rsidR="00AC0B3B" w:rsidRPr="00F22C27">
              <w:rPr>
                <w:i/>
                <w:sz w:val="28"/>
                <w:szCs w:val="28"/>
              </w:rPr>
              <w:t xml:space="preserve"> năm 20</w:t>
            </w:r>
            <w:r w:rsidR="00723299">
              <w:rPr>
                <w:i/>
                <w:sz w:val="28"/>
                <w:szCs w:val="28"/>
              </w:rPr>
              <w:t>26</w:t>
            </w:r>
          </w:p>
        </w:tc>
      </w:tr>
    </w:tbl>
    <w:p w:rsidR="0027287A" w:rsidRDefault="0027287A" w:rsidP="0071689B">
      <w:pPr>
        <w:pStyle w:val="Heading1"/>
        <w:spacing w:before="60" w:after="0"/>
        <w:ind w:left="3170" w:right="-432" w:firstLine="634"/>
        <w:jc w:val="left"/>
        <w:rPr>
          <w:rFonts w:ascii="Times New Roman" w:hAnsi="Times New Roman"/>
          <w:szCs w:val="28"/>
        </w:rPr>
      </w:pPr>
    </w:p>
    <w:p w:rsidR="00001A7B" w:rsidRPr="00323379" w:rsidRDefault="00001A7B" w:rsidP="00CF5E67">
      <w:pPr>
        <w:spacing w:before="60" w:line="252" w:lineRule="auto"/>
      </w:pPr>
    </w:p>
    <w:p w:rsidR="00723299" w:rsidRDefault="00723299" w:rsidP="007E14C4">
      <w:pPr>
        <w:pStyle w:val="Heading1"/>
        <w:spacing w:before="60" w:after="0" w:line="252" w:lineRule="auto"/>
        <w:ind w:right="-432"/>
        <w:rPr>
          <w:rFonts w:ascii="Times New Roman" w:hAnsi="Times New Roman"/>
          <w:szCs w:val="28"/>
        </w:rPr>
      </w:pPr>
    </w:p>
    <w:p w:rsidR="001656CA" w:rsidRPr="007E14C4" w:rsidRDefault="00FC6425" w:rsidP="007E14C4">
      <w:pPr>
        <w:pStyle w:val="Heading1"/>
        <w:spacing w:before="60" w:after="0" w:line="252" w:lineRule="auto"/>
        <w:ind w:right="-432"/>
        <w:rPr>
          <w:rFonts w:ascii="Times New Roman" w:hAnsi="Times New Roman"/>
          <w:szCs w:val="28"/>
        </w:rPr>
      </w:pPr>
      <w:r w:rsidRPr="00F22C27">
        <w:rPr>
          <w:rFonts w:ascii="Times New Roman" w:hAnsi="Times New Roman"/>
          <w:szCs w:val="28"/>
        </w:rPr>
        <w:t>THÔNG TƯ</w:t>
      </w:r>
    </w:p>
    <w:p w:rsidR="00566554" w:rsidRPr="00566554" w:rsidRDefault="00723299" w:rsidP="00723299">
      <w:pPr>
        <w:spacing w:before="120"/>
        <w:ind w:firstLine="720"/>
        <w:rPr>
          <w:b/>
          <w:sz w:val="28"/>
          <w:szCs w:val="28"/>
          <w:lang w:val="nl-NL"/>
        </w:rPr>
      </w:pPr>
      <w:r>
        <w:rPr>
          <w:b/>
          <w:sz w:val="28"/>
          <w:szCs w:val="28"/>
          <w:lang w:val="nl-NL"/>
        </w:rPr>
        <w:t xml:space="preserve">            </w:t>
      </w:r>
      <w:r w:rsidR="0098256F">
        <w:rPr>
          <w:b/>
          <w:sz w:val="28"/>
          <w:szCs w:val="28"/>
          <w:lang w:val="nl-NL"/>
        </w:rPr>
        <w:t>H</w:t>
      </w:r>
      <w:r w:rsidR="00566554" w:rsidRPr="00566554">
        <w:rPr>
          <w:b/>
          <w:iCs/>
          <w:color w:val="000000"/>
          <w:sz w:val="28"/>
          <w:szCs w:val="28"/>
        </w:rPr>
        <w:t>ướng dẫn lập, quản lý</w:t>
      </w:r>
      <w:r w:rsidR="009D5803">
        <w:rPr>
          <w:b/>
          <w:iCs/>
          <w:color w:val="000000"/>
          <w:sz w:val="28"/>
          <w:szCs w:val="28"/>
        </w:rPr>
        <w:t xml:space="preserve"> </w:t>
      </w:r>
      <w:r w:rsidR="009D5803" w:rsidRPr="00F615B3">
        <w:rPr>
          <w:b/>
          <w:iCs/>
          <w:color w:val="000000"/>
          <w:sz w:val="28"/>
          <w:szCs w:val="28"/>
        </w:rPr>
        <w:t>và</w:t>
      </w:r>
      <w:r w:rsidR="00566554" w:rsidRPr="00566554">
        <w:rPr>
          <w:b/>
          <w:iCs/>
          <w:color w:val="000000"/>
          <w:sz w:val="28"/>
          <w:szCs w:val="28"/>
        </w:rPr>
        <w:t xml:space="preserve"> sử dụng kinh phí khuyến công</w:t>
      </w:r>
    </w:p>
    <w:p w:rsidR="00EE25BC" w:rsidRPr="00323379" w:rsidRDefault="0051643D" w:rsidP="007E14C4">
      <w:pPr>
        <w:spacing w:before="60" w:line="252" w:lineRule="auto"/>
        <w:ind w:right="58"/>
        <w:jc w:val="center"/>
        <w:rPr>
          <w:i/>
          <w:sz w:val="28"/>
          <w:szCs w:val="28"/>
          <w:lang w:val="nl-NL"/>
        </w:rPr>
      </w:pPr>
      <w:r w:rsidRPr="0051643D">
        <w:rPr>
          <w:noProof/>
          <w:sz w:val="28"/>
          <w:szCs w:val="28"/>
        </w:rPr>
        <w:pict>
          <v:line id="Line 4" o:spid="_x0000_s1027" style="position:absolute;left:0;text-align:left;flip:y;z-index:251658752;visibility:visible" from="160.1pt,9.15pt" to="306.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0UU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"/>
        </w:pict>
      </w:r>
    </w:p>
    <w:p w:rsidR="00696944" w:rsidRPr="00696944" w:rsidRDefault="00696944" w:rsidP="009250E2">
      <w:pPr>
        <w:spacing w:before="120" w:line="262" w:lineRule="auto"/>
        <w:ind w:right="-64" w:firstLine="720"/>
        <w:jc w:val="both"/>
        <w:rPr>
          <w:i/>
          <w:sz w:val="28"/>
          <w:szCs w:val="28"/>
          <w:lang w:val="nl-NL"/>
        </w:rPr>
      </w:pPr>
      <w:r w:rsidRPr="00696944">
        <w:rPr>
          <w:i/>
          <w:sz w:val="28"/>
          <w:szCs w:val="28"/>
          <w:lang w:val="nl-NL"/>
        </w:rPr>
        <w:t>Căn cứ Luật Ngân sách nhà nước số 89/2025/QH15</w:t>
      </w:r>
      <w:r>
        <w:rPr>
          <w:i/>
          <w:sz w:val="28"/>
          <w:szCs w:val="28"/>
          <w:lang w:val="nl-NL"/>
        </w:rPr>
        <w:t>;</w:t>
      </w:r>
      <w:r w:rsidRPr="00696944">
        <w:rPr>
          <w:i/>
          <w:sz w:val="28"/>
          <w:szCs w:val="28"/>
          <w:lang w:val="nl-NL"/>
        </w:rPr>
        <w:t xml:space="preserve"> </w:t>
      </w:r>
    </w:p>
    <w:p w:rsidR="0098256F" w:rsidRDefault="0098256F" w:rsidP="009250E2">
      <w:pPr>
        <w:spacing w:before="120" w:line="262" w:lineRule="auto"/>
        <w:ind w:right="-64" w:firstLine="720"/>
        <w:jc w:val="both"/>
        <w:rPr>
          <w:bCs/>
          <w:i/>
          <w:sz w:val="28"/>
          <w:szCs w:val="28"/>
          <w:lang w:val="nl-NL"/>
        </w:rPr>
      </w:pPr>
      <w:r>
        <w:rPr>
          <w:bCs/>
          <w:i/>
          <w:sz w:val="28"/>
          <w:szCs w:val="28"/>
          <w:lang w:val="nl-NL"/>
        </w:rPr>
        <w:t>Căn cứ Nghị định số 73/2026/NĐ-CP ngày 10 tháng 3 năm 2026 của Chính phủ quy định chi tiết và hướng dẫn thi hành một số điều của Luật Ngân sách nhà nước;</w:t>
      </w:r>
    </w:p>
    <w:p w:rsidR="0098256F" w:rsidRPr="00696944" w:rsidRDefault="00A90F86" w:rsidP="00696944">
      <w:pPr>
        <w:spacing w:before="120" w:line="262" w:lineRule="auto"/>
        <w:ind w:right="-64" w:firstLine="720"/>
        <w:jc w:val="both"/>
        <w:rPr>
          <w:bCs/>
          <w:i/>
          <w:sz w:val="28"/>
          <w:szCs w:val="28"/>
          <w:lang w:val="nl-NL"/>
        </w:rPr>
      </w:pPr>
      <w:r w:rsidRPr="00696944">
        <w:rPr>
          <w:bCs/>
          <w:i/>
          <w:sz w:val="28"/>
          <w:szCs w:val="28"/>
          <w:lang w:val="nl-NL"/>
        </w:rPr>
        <w:t>Căn cứ Nghị định số </w:t>
      </w:r>
      <w:r w:rsidR="007D72AB" w:rsidRPr="00696944">
        <w:rPr>
          <w:bCs/>
          <w:i/>
          <w:sz w:val="28"/>
          <w:szCs w:val="28"/>
          <w:lang w:val="nl-NL"/>
        </w:rPr>
        <w:t>45/201</w:t>
      </w:r>
      <w:r w:rsidR="00DF4D4A">
        <w:rPr>
          <w:bCs/>
          <w:i/>
          <w:sz w:val="28"/>
          <w:szCs w:val="28"/>
          <w:lang w:val="nl-NL"/>
        </w:rPr>
        <w:t>2</w:t>
      </w:r>
      <w:r w:rsidR="007D72AB" w:rsidRPr="00696944">
        <w:rPr>
          <w:bCs/>
          <w:i/>
          <w:sz w:val="28"/>
          <w:szCs w:val="28"/>
          <w:lang w:val="nl-NL"/>
        </w:rPr>
        <w:t xml:space="preserve">/NĐ-CP ngày 21 tháng 5 năm </w:t>
      </w:r>
      <w:r w:rsidR="00566554" w:rsidRPr="00696944">
        <w:rPr>
          <w:bCs/>
          <w:i/>
          <w:sz w:val="28"/>
          <w:szCs w:val="28"/>
          <w:lang w:val="nl-NL"/>
        </w:rPr>
        <w:t>2012 của Chính phủ về khuyến công</w:t>
      </w:r>
      <w:r w:rsidR="00696944" w:rsidRPr="00696944">
        <w:rPr>
          <w:bCs/>
          <w:i/>
          <w:sz w:val="28"/>
          <w:szCs w:val="28"/>
          <w:lang w:val="nl-NL"/>
        </w:rPr>
        <w:t xml:space="preserve"> </w:t>
      </w:r>
      <w:r w:rsidR="00696944" w:rsidRPr="00696944">
        <w:rPr>
          <w:i/>
          <w:sz w:val="28"/>
          <w:szCs w:val="28"/>
          <w:lang w:val="nl-NL"/>
        </w:rPr>
        <w:t xml:space="preserve">được sửa đổi, bổ sung một số điều tại </w:t>
      </w:r>
      <w:r w:rsidR="0098256F" w:rsidRPr="00696944">
        <w:rPr>
          <w:bCs/>
          <w:i/>
          <w:sz w:val="28"/>
          <w:szCs w:val="28"/>
          <w:lang w:val="nl-NL"/>
        </w:rPr>
        <w:t>Nghị định số 235/2025/NĐ-CP ngày 27 tháng 8 năm 2025 của Chính phủ;</w:t>
      </w:r>
    </w:p>
    <w:p w:rsidR="00696944" w:rsidRPr="00696944" w:rsidRDefault="00696944" w:rsidP="00696944">
      <w:pPr>
        <w:spacing w:before="120"/>
        <w:ind w:firstLine="720"/>
        <w:jc w:val="both"/>
        <w:rPr>
          <w:i/>
          <w:sz w:val="28"/>
          <w:szCs w:val="28"/>
          <w:lang w:val="nl-NL"/>
        </w:rPr>
      </w:pPr>
      <w:r w:rsidRPr="00696944">
        <w:rPr>
          <w:i/>
          <w:sz w:val="28"/>
          <w:szCs w:val="28"/>
          <w:lang w:val="nl-NL"/>
        </w:rPr>
        <w:t xml:space="preserve">Căn cứ Nghị định số 29/2025/NĐ-CP ngày 24 tháng 02 năm 2025 của Chính phủ quy định chức năng, nhiệm vụ, quyền hạn và cơ cấu tổ chức của Bộ Tài chính đã được sửa đổi, bổ sung một số điều tại Nghị định số 166/2025/NĐ-CP ngày 30 tháng 6 năm 2025 của Chính phủ; </w:t>
      </w:r>
    </w:p>
    <w:p w:rsidR="000E23D4" w:rsidRPr="00323379" w:rsidRDefault="000E23D4" w:rsidP="009250E2">
      <w:pPr>
        <w:spacing w:before="120" w:line="262" w:lineRule="auto"/>
        <w:ind w:right="-64" w:firstLine="720"/>
        <w:jc w:val="both"/>
        <w:rPr>
          <w:bCs/>
          <w:i/>
          <w:sz w:val="28"/>
          <w:szCs w:val="28"/>
          <w:lang w:val="nl-NL"/>
        </w:rPr>
      </w:pPr>
      <w:r w:rsidRPr="00323379">
        <w:rPr>
          <w:bCs/>
          <w:i/>
          <w:sz w:val="28"/>
          <w:szCs w:val="28"/>
          <w:lang w:val="nl-NL"/>
        </w:rPr>
        <w:t xml:space="preserve">Theo đề nghị của Vụ trưởng Vụ </w:t>
      </w:r>
      <w:r w:rsidRPr="0098256F">
        <w:rPr>
          <w:bCs/>
          <w:i/>
          <w:sz w:val="28"/>
          <w:szCs w:val="28"/>
          <w:lang w:val="nl-NL"/>
        </w:rPr>
        <w:t xml:space="preserve">Tài chính </w:t>
      </w:r>
      <w:r w:rsidR="0098256F" w:rsidRPr="0098256F">
        <w:rPr>
          <w:bCs/>
          <w:i/>
          <w:sz w:val="28"/>
          <w:szCs w:val="28"/>
          <w:lang w:val="nl-NL"/>
        </w:rPr>
        <w:t>– Kinh tế ngành</w:t>
      </w:r>
      <w:r w:rsidR="002B1128" w:rsidRPr="00323379">
        <w:rPr>
          <w:bCs/>
          <w:i/>
          <w:sz w:val="28"/>
          <w:szCs w:val="28"/>
          <w:lang w:val="nl-NL"/>
        </w:rPr>
        <w:t>;</w:t>
      </w:r>
    </w:p>
    <w:p w:rsidR="009250E2" w:rsidRPr="00B166AB" w:rsidRDefault="000E23D4" w:rsidP="00856A33">
      <w:pPr>
        <w:spacing w:before="120" w:line="262" w:lineRule="auto"/>
        <w:ind w:right="-64" w:firstLine="720"/>
        <w:jc w:val="both"/>
        <w:rPr>
          <w:i/>
          <w:iCs/>
          <w:color w:val="000000"/>
          <w:sz w:val="28"/>
          <w:szCs w:val="28"/>
        </w:rPr>
      </w:pPr>
      <w:r w:rsidRPr="00323379">
        <w:rPr>
          <w:i/>
          <w:iCs/>
          <w:color w:val="000000"/>
          <w:sz w:val="28"/>
          <w:szCs w:val="28"/>
        </w:rPr>
        <w:t>Bộ trưởng Bộ Tài chính ban hành Thông tư</w:t>
      </w:r>
      <w:r w:rsidR="00D02CEC" w:rsidRPr="00323379">
        <w:rPr>
          <w:i/>
          <w:iCs/>
          <w:color w:val="000000"/>
          <w:sz w:val="28"/>
          <w:szCs w:val="28"/>
        </w:rPr>
        <w:t xml:space="preserve"> </w:t>
      </w:r>
      <w:r w:rsidR="00B166AB" w:rsidRPr="00B166AB">
        <w:rPr>
          <w:i/>
          <w:iCs/>
          <w:color w:val="000000"/>
          <w:sz w:val="28"/>
          <w:szCs w:val="28"/>
        </w:rPr>
        <w:t>hướng dẫn lập, quản lý</w:t>
      </w:r>
      <w:r w:rsidR="007D72AB">
        <w:rPr>
          <w:i/>
          <w:iCs/>
          <w:color w:val="000000"/>
          <w:sz w:val="28"/>
          <w:szCs w:val="28"/>
        </w:rPr>
        <w:t>,</w:t>
      </w:r>
      <w:r w:rsidR="00B166AB" w:rsidRPr="00B166AB">
        <w:rPr>
          <w:i/>
          <w:iCs/>
          <w:color w:val="000000"/>
          <w:sz w:val="28"/>
          <w:szCs w:val="28"/>
        </w:rPr>
        <w:t xml:space="preserve"> sử dụng kinh phí khuyến công</w:t>
      </w:r>
      <w:r w:rsidR="003E4446" w:rsidRPr="00B166AB">
        <w:rPr>
          <w:i/>
          <w:iCs/>
          <w:color w:val="000000"/>
          <w:sz w:val="28"/>
          <w:szCs w:val="28"/>
        </w:rPr>
        <w:t>.</w:t>
      </w:r>
    </w:p>
    <w:p w:rsidR="0098256F" w:rsidRDefault="0098256F" w:rsidP="0098256F">
      <w:pPr>
        <w:spacing w:before="120" w:line="262" w:lineRule="auto"/>
        <w:ind w:right="-64" w:firstLine="720"/>
        <w:jc w:val="center"/>
        <w:rPr>
          <w:b/>
          <w:bCs/>
          <w:spacing w:val="-4"/>
          <w:sz w:val="28"/>
          <w:szCs w:val="28"/>
          <w:lang w:val="nl-NL"/>
        </w:rPr>
      </w:pPr>
    </w:p>
    <w:tbl>
      <w:tblPr>
        <w:tblW w:w="0" w:type="auto"/>
        <w:tblCellSpacing w:w="0" w:type="dxa"/>
        <w:shd w:val="clear" w:color="auto" w:fill="FFFFFF"/>
        <w:tblCellMar>
          <w:left w:w="0" w:type="dxa"/>
          <w:right w:w="0" w:type="dxa"/>
        </w:tblCellMar>
        <w:tblLook w:val="04A0"/>
      </w:tblPr>
      <w:tblGrid>
        <w:gridCol w:w="3348"/>
        <w:gridCol w:w="5508"/>
      </w:tblGrid>
      <w:tr w:rsidR="0098256F" w:rsidTr="0098256F">
        <w:trPr>
          <w:tblCellSpacing w:w="0" w:type="dxa"/>
        </w:trPr>
        <w:tc>
          <w:tcPr>
            <w:tcW w:w="3348" w:type="dxa"/>
            <w:shd w:val="clear" w:color="auto" w:fill="FFFFFF"/>
            <w:tcMar>
              <w:top w:w="0" w:type="dxa"/>
              <w:left w:w="108" w:type="dxa"/>
              <w:bottom w:w="0" w:type="dxa"/>
              <w:right w:w="108" w:type="dxa"/>
            </w:tcMar>
            <w:hideMark/>
          </w:tcPr>
          <w:p w:rsidR="0098256F" w:rsidRDefault="0098256F" w:rsidP="0098256F">
            <w:pPr>
              <w:pStyle w:val="NormalWeb"/>
              <w:spacing w:before="120" w:beforeAutospacing="0" w:after="120" w:afterAutospacing="0" w:line="212" w:lineRule="atLeast"/>
              <w:jc w:val="center"/>
              <w:rPr>
                <w:rFonts w:ascii="Arial" w:hAnsi="Arial" w:cs="Arial"/>
                <w:color w:val="000000"/>
                <w:sz w:val="16"/>
                <w:szCs w:val="16"/>
              </w:rPr>
            </w:pPr>
          </w:p>
        </w:tc>
        <w:tc>
          <w:tcPr>
            <w:tcW w:w="5508" w:type="dxa"/>
            <w:shd w:val="clear" w:color="auto" w:fill="FFFFFF"/>
            <w:tcMar>
              <w:top w:w="0" w:type="dxa"/>
              <w:left w:w="108" w:type="dxa"/>
              <w:bottom w:w="0" w:type="dxa"/>
              <w:right w:w="108" w:type="dxa"/>
            </w:tcMar>
            <w:hideMark/>
          </w:tcPr>
          <w:p w:rsidR="0098256F" w:rsidRDefault="0098256F" w:rsidP="0098256F">
            <w:pPr>
              <w:pStyle w:val="NormalWeb"/>
              <w:spacing w:before="120" w:beforeAutospacing="0" w:after="120" w:afterAutospacing="0" w:line="212" w:lineRule="atLeast"/>
              <w:jc w:val="center"/>
              <w:rPr>
                <w:rFonts w:ascii="Arial" w:hAnsi="Arial" w:cs="Arial"/>
                <w:color w:val="000000"/>
                <w:sz w:val="16"/>
                <w:szCs w:val="16"/>
              </w:rPr>
            </w:pPr>
          </w:p>
        </w:tc>
      </w:tr>
    </w:tbl>
    <w:p w:rsidR="0098256F" w:rsidRPr="0098256F" w:rsidRDefault="0098256F" w:rsidP="0098256F">
      <w:pPr>
        <w:pStyle w:val="NormalWeb"/>
        <w:shd w:val="clear" w:color="auto" w:fill="FFFFFF"/>
        <w:spacing w:before="0" w:beforeAutospacing="0" w:after="0" w:afterAutospacing="0" w:line="212" w:lineRule="atLeast"/>
        <w:jc w:val="center"/>
        <w:rPr>
          <w:color w:val="000000"/>
          <w:sz w:val="28"/>
          <w:szCs w:val="28"/>
        </w:rPr>
      </w:pPr>
      <w:bookmarkStart w:id="0" w:name="chuong_1"/>
      <w:r w:rsidRPr="0098256F">
        <w:rPr>
          <w:b/>
          <w:bCs/>
          <w:color w:val="000000"/>
          <w:sz w:val="28"/>
          <w:szCs w:val="28"/>
        </w:rPr>
        <w:t>Chương I</w:t>
      </w:r>
      <w:bookmarkEnd w:id="0"/>
    </w:p>
    <w:p w:rsidR="0098256F" w:rsidRPr="0098256F" w:rsidRDefault="0098256F" w:rsidP="0098256F">
      <w:pPr>
        <w:pStyle w:val="NormalWeb"/>
        <w:shd w:val="clear" w:color="auto" w:fill="FFFFFF"/>
        <w:spacing w:before="0" w:beforeAutospacing="0" w:after="0" w:afterAutospacing="0" w:line="212" w:lineRule="atLeast"/>
        <w:jc w:val="center"/>
        <w:rPr>
          <w:color w:val="000000"/>
          <w:sz w:val="28"/>
          <w:szCs w:val="28"/>
        </w:rPr>
      </w:pPr>
      <w:bookmarkStart w:id="1" w:name="chuong_1_name"/>
      <w:r w:rsidRPr="0098256F">
        <w:rPr>
          <w:b/>
          <w:bCs/>
          <w:color w:val="000000"/>
          <w:sz w:val="28"/>
          <w:szCs w:val="28"/>
        </w:rPr>
        <w:t>NHỮNG QUY ĐỊNH CHUNG</w:t>
      </w:r>
      <w:bookmarkEnd w:id="1"/>
    </w:p>
    <w:p w:rsidR="0098256F" w:rsidRPr="0098256F" w:rsidRDefault="0098256F" w:rsidP="0098256F">
      <w:pPr>
        <w:pStyle w:val="NormalWeb"/>
        <w:shd w:val="clear" w:color="auto" w:fill="FFFFFF"/>
        <w:spacing w:before="0" w:beforeAutospacing="0" w:after="0" w:afterAutospacing="0" w:line="212" w:lineRule="atLeast"/>
        <w:jc w:val="both"/>
        <w:rPr>
          <w:color w:val="000000"/>
          <w:sz w:val="28"/>
          <w:szCs w:val="28"/>
        </w:rPr>
      </w:pPr>
      <w:bookmarkStart w:id="2" w:name="dieu_1"/>
      <w:r>
        <w:rPr>
          <w:b/>
          <w:bCs/>
          <w:color w:val="000000"/>
          <w:sz w:val="28"/>
          <w:szCs w:val="28"/>
        </w:rPr>
        <w:tab/>
      </w:r>
      <w:r w:rsidRPr="0098256F">
        <w:rPr>
          <w:b/>
          <w:bCs/>
          <w:color w:val="000000"/>
          <w:sz w:val="28"/>
          <w:szCs w:val="28"/>
        </w:rPr>
        <w:t>Điều 1. Phạm vi điều chỉnh</w:t>
      </w:r>
      <w:bookmarkEnd w:id="2"/>
    </w:p>
    <w:p w:rsidR="0098256F" w:rsidRPr="00696944" w:rsidRDefault="0098256F" w:rsidP="0098256F">
      <w:pPr>
        <w:pStyle w:val="NormalWeb"/>
        <w:shd w:val="clear" w:color="auto" w:fill="FFFFFF"/>
        <w:spacing w:before="0" w:beforeAutospacing="0" w:after="0" w:afterAutospacing="0" w:line="212" w:lineRule="atLeast"/>
        <w:ind w:firstLine="634"/>
        <w:jc w:val="both"/>
        <w:rPr>
          <w:sz w:val="28"/>
          <w:szCs w:val="28"/>
        </w:rPr>
      </w:pPr>
      <w:r w:rsidRPr="00696944">
        <w:rPr>
          <w:sz w:val="28"/>
          <w:szCs w:val="28"/>
        </w:rPr>
        <w:t>Thông tư này hướng dẫn lập, quản lý, sử dụng kinh phí khuyến công theo quy định tại Nghị định số </w:t>
      </w:r>
      <w:bookmarkStart w:id="3" w:name="tvpllink_unirlczrde_1"/>
      <w:r w:rsidR="0051643D" w:rsidRPr="00696944">
        <w:rPr>
          <w:sz w:val="28"/>
          <w:szCs w:val="28"/>
        </w:rPr>
        <w:fldChar w:fldCharType="begin"/>
      </w:r>
      <w:r w:rsidRPr="00696944">
        <w:rPr>
          <w:sz w:val="28"/>
          <w:szCs w:val="28"/>
        </w:rPr>
        <w:instrText xml:space="preserve"> HYPERLINK "https://thuvienphapluat.vn/van-ban/linh-vuc-khac/nghi-dinh-45-2012-nd-cp-khuyen-cong-139487.aspx" \t "_blank" </w:instrText>
      </w:r>
      <w:r w:rsidR="0051643D" w:rsidRPr="00696944">
        <w:rPr>
          <w:sz w:val="28"/>
          <w:szCs w:val="28"/>
        </w:rPr>
        <w:fldChar w:fldCharType="separate"/>
      </w:r>
      <w:r w:rsidRPr="00696944">
        <w:rPr>
          <w:rStyle w:val="Hyperlink"/>
          <w:color w:val="auto"/>
          <w:sz w:val="28"/>
          <w:szCs w:val="28"/>
          <w:u w:val="none"/>
        </w:rPr>
        <w:t>45/2012/NĐ-CP</w:t>
      </w:r>
      <w:r w:rsidR="0051643D" w:rsidRPr="00696944">
        <w:rPr>
          <w:sz w:val="28"/>
          <w:szCs w:val="28"/>
        </w:rPr>
        <w:fldChar w:fldCharType="end"/>
      </w:r>
      <w:bookmarkEnd w:id="3"/>
      <w:r w:rsidRPr="00696944">
        <w:rPr>
          <w:sz w:val="28"/>
          <w:szCs w:val="28"/>
        </w:rPr>
        <w:t> ngày 21 tháng 5 năm 2012 của Chính phủ về khuyến công (sau đây gọi là Nghị định số </w:t>
      </w:r>
      <w:bookmarkStart w:id="4" w:name="tvpllink_unirlczrde_2"/>
      <w:r w:rsidRPr="00696944">
        <w:rPr>
          <w:sz w:val="28"/>
          <w:szCs w:val="28"/>
        </w:rPr>
        <w:t>45/2012/NĐ-CP</w:t>
      </w:r>
      <w:bookmarkEnd w:id="4"/>
      <w:r w:rsidRPr="00696944">
        <w:rPr>
          <w:sz w:val="28"/>
          <w:szCs w:val="28"/>
        </w:rPr>
        <w:t>)</w:t>
      </w:r>
      <w:r w:rsidR="00332C12" w:rsidRPr="00696944">
        <w:rPr>
          <w:sz w:val="28"/>
          <w:szCs w:val="28"/>
        </w:rPr>
        <w:t xml:space="preserve"> và  </w:t>
      </w:r>
      <w:r w:rsidR="00332C12" w:rsidRPr="00696944">
        <w:rPr>
          <w:bCs/>
          <w:sz w:val="28"/>
          <w:szCs w:val="28"/>
          <w:lang w:val="nl-NL"/>
        </w:rPr>
        <w:t>Nghị định số 235/2025/NĐ-CP ngày 27 tháng 8 năm 2025 của Chính phủ sửa đổi, bổ sung Nghị định số 45/201</w:t>
      </w:r>
      <w:r w:rsidR="0028436C">
        <w:rPr>
          <w:bCs/>
          <w:sz w:val="28"/>
          <w:szCs w:val="28"/>
          <w:lang w:val="nl-NL"/>
        </w:rPr>
        <w:t>2</w:t>
      </w:r>
      <w:r w:rsidR="00332C12" w:rsidRPr="00696944">
        <w:rPr>
          <w:bCs/>
          <w:sz w:val="28"/>
          <w:szCs w:val="28"/>
          <w:lang w:val="nl-NL"/>
        </w:rPr>
        <w:t>/NĐ-CP ngày 21 tháng 5 năm 2012 của Chính phủ</w:t>
      </w:r>
      <w:r w:rsidR="003666E1" w:rsidRPr="00696944">
        <w:rPr>
          <w:bCs/>
          <w:sz w:val="28"/>
          <w:szCs w:val="28"/>
          <w:lang w:val="nl-NL"/>
        </w:rPr>
        <w:t xml:space="preserve"> </w:t>
      </w:r>
      <w:r w:rsidR="00696944" w:rsidRPr="00696944">
        <w:rPr>
          <w:sz w:val="28"/>
          <w:szCs w:val="28"/>
        </w:rPr>
        <w:t xml:space="preserve">về khuyến công </w:t>
      </w:r>
      <w:r w:rsidR="003666E1" w:rsidRPr="00696944">
        <w:rPr>
          <w:bCs/>
          <w:sz w:val="28"/>
          <w:szCs w:val="28"/>
          <w:lang w:val="nl-NL"/>
        </w:rPr>
        <w:t>(sau đây gọi là Nghị định số 235/2025/NĐ-CP)</w:t>
      </w:r>
      <w:r w:rsidRPr="00696944">
        <w:rPr>
          <w:sz w:val="28"/>
          <w:szCs w:val="28"/>
        </w:rPr>
        <w:t>.</w:t>
      </w:r>
    </w:p>
    <w:p w:rsidR="0098256F" w:rsidRPr="0098256F" w:rsidRDefault="00C45B31" w:rsidP="0098256F">
      <w:pPr>
        <w:pStyle w:val="NormalWeb"/>
        <w:shd w:val="clear" w:color="auto" w:fill="FFFFFF"/>
        <w:spacing w:before="0" w:beforeAutospacing="0" w:after="0" w:afterAutospacing="0" w:line="212" w:lineRule="atLeast"/>
        <w:jc w:val="both"/>
        <w:rPr>
          <w:color w:val="000000"/>
          <w:sz w:val="28"/>
          <w:szCs w:val="28"/>
        </w:rPr>
      </w:pPr>
      <w:bookmarkStart w:id="5" w:name="dieu_2"/>
      <w:r>
        <w:rPr>
          <w:b/>
          <w:bCs/>
          <w:color w:val="000000"/>
          <w:sz w:val="28"/>
          <w:szCs w:val="28"/>
        </w:rPr>
        <w:tab/>
      </w:r>
      <w:r w:rsidR="0098256F" w:rsidRPr="0098256F">
        <w:rPr>
          <w:b/>
          <w:bCs/>
          <w:color w:val="000000"/>
          <w:sz w:val="28"/>
          <w:szCs w:val="28"/>
        </w:rPr>
        <w:t>Điều 2. Đối tượng áp dụng</w:t>
      </w:r>
      <w:bookmarkEnd w:id="5"/>
    </w:p>
    <w:p w:rsidR="0098256F" w:rsidRPr="009469A9" w:rsidRDefault="00C45B31" w:rsidP="0098256F">
      <w:pPr>
        <w:pStyle w:val="NormalWeb"/>
        <w:shd w:val="clear" w:color="auto" w:fill="FFFFFF"/>
        <w:spacing w:before="120" w:beforeAutospacing="0" w:after="120" w:afterAutospacing="0" w:line="212" w:lineRule="atLeast"/>
        <w:jc w:val="both"/>
        <w:rPr>
          <w:strike/>
          <w:color w:val="000000"/>
          <w:sz w:val="28"/>
          <w:szCs w:val="28"/>
        </w:rPr>
      </w:pPr>
      <w:r>
        <w:rPr>
          <w:color w:val="000000"/>
          <w:sz w:val="28"/>
          <w:szCs w:val="28"/>
        </w:rPr>
        <w:tab/>
      </w:r>
      <w:r w:rsidR="0098256F" w:rsidRPr="0098256F">
        <w:rPr>
          <w:color w:val="000000"/>
          <w:sz w:val="28"/>
          <w:szCs w:val="28"/>
        </w:rPr>
        <w:t xml:space="preserve">1. </w:t>
      </w:r>
      <w:r w:rsidR="009469A9" w:rsidRPr="009469A9">
        <w:rPr>
          <w:color w:val="000000"/>
          <w:sz w:val="28"/>
          <w:szCs w:val="28"/>
        </w:rPr>
        <w:t>Doanh nghiệp nhỏ và vừa, tổ hợp tác, hợp tác xã, liên hiệp hợp tác xã, hộ kinh doanh trực tiếp đầu tư, sản xuất công nghiệp - tiểu thủ công nghiệp tại các xã, phường, đặc khu thuộc tỉnh; các xã, đặc khu thuộc thành phố trực thuộc trung ương; các làng nghề được Ủy ban nhân dân cấp tỉnh công nhận (sau đây gọi chung là cơ sở công nghiệp nông thôn)</w:t>
      </w:r>
      <w:r w:rsidR="0028436C">
        <w:rPr>
          <w:color w:val="000000"/>
          <w:sz w:val="28"/>
          <w:szCs w:val="28"/>
        </w:rPr>
        <w:t>.</w:t>
      </w:r>
    </w:p>
    <w:p w:rsidR="0098256F" w:rsidRPr="0098256F" w:rsidRDefault="00C45B31" w:rsidP="0098256F">
      <w:pPr>
        <w:pStyle w:val="NormalWeb"/>
        <w:shd w:val="clear" w:color="auto" w:fill="FFFFFF"/>
        <w:spacing w:before="120" w:beforeAutospacing="0" w:after="120" w:afterAutospacing="0" w:line="212" w:lineRule="atLeast"/>
        <w:jc w:val="both"/>
        <w:rPr>
          <w:color w:val="000000"/>
          <w:sz w:val="28"/>
          <w:szCs w:val="28"/>
        </w:rPr>
      </w:pPr>
      <w:r>
        <w:rPr>
          <w:color w:val="000000"/>
          <w:sz w:val="28"/>
          <w:szCs w:val="28"/>
        </w:rPr>
        <w:lastRenderedPageBreak/>
        <w:tab/>
      </w:r>
      <w:r w:rsidR="0098256F" w:rsidRPr="0069649D">
        <w:rPr>
          <w:color w:val="000000"/>
          <w:sz w:val="28"/>
          <w:szCs w:val="28"/>
        </w:rPr>
        <w:t>2. Các cơ sở sản xuất công nghiệp áp dụng sản xuất sạch hơn</w:t>
      </w:r>
      <w:r w:rsidR="009469A9" w:rsidRPr="0069649D">
        <w:rPr>
          <w:color w:val="000000"/>
          <w:sz w:val="28"/>
          <w:szCs w:val="28"/>
        </w:rPr>
        <w:t>, sản xuất và tiêu dùng bền vững; doanh nghiệp, hợp tác xã là chủ đầu tư xây dựng hạ tầng cụm công nghiệp</w:t>
      </w:r>
      <w:r w:rsidR="0028436C">
        <w:rPr>
          <w:color w:val="000000"/>
          <w:sz w:val="28"/>
          <w:szCs w:val="28"/>
        </w:rPr>
        <w:t>.</w:t>
      </w:r>
    </w:p>
    <w:p w:rsidR="009469A9" w:rsidRDefault="00C45B31" w:rsidP="0098256F">
      <w:pPr>
        <w:pStyle w:val="NormalWeb"/>
        <w:shd w:val="clear" w:color="auto" w:fill="FFFFFF"/>
        <w:spacing w:before="120" w:beforeAutospacing="0" w:after="120" w:afterAutospacing="0" w:line="212" w:lineRule="atLeast"/>
        <w:jc w:val="both"/>
        <w:rPr>
          <w:color w:val="000000"/>
          <w:sz w:val="28"/>
          <w:szCs w:val="28"/>
        </w:rPr>
      </w:pPr>
      <w:r>
        <w:rPr>
          <w:color w:val="000000"/>
          <w:sz w:val="28"/>
          <w:szCs w:val="28"/>
        </w:rPr>
        <w:tab/>
      </w:r>
      <w:r w:rsidR="009469A9">
        <w:rPr>
          <w:color w:val="000000"/>
          <w:sz w:val="28"/>
          <w:szCs w:val="28"/>
        </w:rPr>
        <w:t xml:space="preserve">3. </w:t>
      </w:r>
      <w:r w:rsidR="009469A9" w:rsidRPr="009469A9">
        <w:rPr>
          <w:color w:val="000000"/>
          <w:sz w:val="28"/>
          <w:szCs w:val="28"/>
        </w:rPr>
        <w:t>Nghệ nhân nhân dân, nghệ nhân ưu tú trong lĩnh vực nghề thủ công mỹ nghệ</w:t>
      </w:r>
      <w:r w:rsidR="0028436C">
        <w:rPr>
          <w:color w:val="000000"/>
          <w:sz w:val="28"/>
          <w:szCs w:val="28"/>
        </w:rPr>
        <w:t>.</w:t>
      </w:r>
    </w:p>
    <w:p w:rsidR="0098256F" w:rsidRPr="0098256F" w:rsidRDefault="009469A9" w:rsidP="009469A9">
      <w:pPr>
        <w:pStyle w:val="NormalWeb"/>
        <w:shd w:val="clear" w:color="auto" w:fill="FFFFFF"/>
        <w:spacing w:before="120" w:beforeAutospacing="0" w:after="120" w:afterAutospacing="0" w:line="212" w:lineRule="atLeast"/>
        <w:ind w:firstLine="634"/>
        <w:jc w:val="both"/>
        <w:rPr>
          <w:color w:val="000000"/>
          <w:sz w:val="28"/>
          <w:szCs w:val="28"/>
        </w:rPr>
      </w:pPr>
      <w:r w:rsidRPr="009469A9">
        <w:rPr>
          <w:color w:val="000000"/>
          <w:sz w:val="28"/>
          <w:szCs w:val="28"/>
        </w:rPr>
        <w:t>4.</w:t>
      </w:r>
      <w:r w:rsidR="0098256F" w:rsidRPr="0098256F">
        <w:rPr>
          <w:color w:val="000000"/>
          <w:sz w:val="28"/>
          <w:szCs w:val="28"/>
        </w:rPr>
        <w:t xml:space="preserve"> Tổ chức, cá nhân trong nước và nước ngoài tham gia công tác quản lý, thực hiện các hoạt động dịch vụ khuyến công.</w:t>
      </w:r>
    </w:p>
    <w:p w:rsidR="0098256F" w:rsidRPr="0098256F" w:rsidRDefault="00C45B31" w:rsidP="0098256F">
      <w:pPr>
        <w:pStyle w:val="NormalWeb"/>
        <w:shd w:val="clear" w:color="auto" w:fill="FFFFFF"/>
        <w:spacing w:before="0" w:beforeAutospacing="0" w:after="0" w:afterAutospacing="0" w:line="212" w:lineRule="atLeast"/>
        <w:jc w:val="both"/>
        <w:rPr>
          <w:color w:val="000000"/>
          <w:sz w:val="28"/>
          <w:szCs w:val="28"/>
        </w:rPr>
      </w:pPr>
      <w:bookmarkStart w:id="6" w:name="dieu_3"/>
      <w:r>
        <w:rPr>
          <w:b/>
          <w:bCs/>
          <w:color w:val="000000"/>
          <w:sz w:val="28"/>
          <w:szCs w:val="28"/>
        </w:rPr>
        <w:tab/>
      </w:r>
      <w:r w:rsidR="0098256F" w:rsidRPr="0098256F">
        <w:rPr>
          <w:b/>
          <w:bCs/>
          <w:color w:val="000000"/>
          <w:sz w:val="28"/>
          <w:szCs w:val="28"/>
        </w:rPr>
        <w:t>Điều 3. Nguồn kinh phí bảo đảm hoạt động khuyến công</w:t>
      </w:r>
      <w:bookmarkEnd w:id="6"/>
    </w:p>
    <w:p w:rsidR="0098256F" w:rsidRPr="0098256F" w:rsidRDefault="00C45B31" w:rsidP="0098256F">
      <w:pPr>
        <w:pStyle w:val="NormalWeb"/>
        <w:shd w:val="clear" w:color="auto" w:fill="FFFFFF"/>
        <w:spacing w:before="120" w:beforeAutospacing="0" w:after="120" w:afterAutospacing="0" w:line="212" w:lineRule="atLeast"/>
        <w:jc w:val="both"/>
        <w:rPr>
          <w:color w:val="000000"/>
          <w:sz w:val="28"/>
          <w:szCs w:val="28"/>
        </w:rPr>
      </w:pPr>
      <w:r>
        <w:rPr>
          <w:color w:val="000000"/>
          <w:sz w:val="28"/>
          <w:szCs w:val="28"/>
        </w:rPr>
        <w:tab/>
      </w:r>
      <w:r w:rsidR="0069649D">
        <w:rPr>
          <w:color w:val="000000"/>
          <w:sz w:val="28"/>
          <w:szCs w:val="28"/>
        </w:rPr>
        <w:t>1. Ngân sách t</w:t>
      </w:r>
      <w:r w:rsidR="0098256F" w:rsidRPr="0098256F">
        <w:rPr>
          <w:color w:val="000000"/>
          <w:sz w:val="28"/>
          <w:szCs w:val="28"/>
        </w:rPr>
        <w:t>rung ương bảo đảm kinh phí cho các hoạt động khuyến công quốc gia do Bộ Công Thương quản lý, tổ chức thực hiện.</w:t>
      </w:r>
    </w:p>
    <w:p w:rsidR="006067C7" w:rsidRPr="0098256F" w:rsidRDefault="00C45B31" w:rsidP="0098256F">
      <w:pPr>
        <w:pStyle w:val="NormalWeb"/>
        <w:shd w:val="clear" w:color="auto" w:fill="FFFFFF"/>
        <w:spacing w:before="120" w:beforeAutospacing="0" w:after="120" w:afterAutospacing="0" w:line="212" w:lineRule="atLeast"/>
        <w:jc w:val="both"/>
        <w:rPr>
          <w:color w:val="000000"/>
          <w:sz w:val="28"/>
          <w:szCs w:val="28"/>
        </w:rPr>
      </w:pPr>
      <w:r>
        <w:rPr>
          <w:color w:val="000000"/>
          <w:sz w:val="28"/>
          <w:szCs w:val="28"/>
        </w:rPr>
        <w:tab/>
      </w:r>
      <w:r w:rsidR="0098256F" w:rsidRPr="0098256F">
        <w:rPr>
          <w:color w:val="000000"/>
          <w:sz w:val="28"/>
          <w:szCs w:val="28"/>
        </w:rPr>
        <w:t xml:space="preserve">2. Ngân sách địa phương bảo đảm kinh phí cho các hoạt động khuyến công địa phương do </w:t>
      </w:r>
      <w:r w:rsidR="00973AFE">
        <w:rPr>
          <w:color w:val="000000"/>
          <w:sz w:val="28"/>
          <w:szCs w:val="28"/>
        </w:rPr>
        <w:t>địa phương</w:t>
      </w:r>
      <w:r w:rsidR="0098256F" w:rsidRPr="0098256F">
        <w:rPr>
          <w:color w:val="000000"/>
          <w:sz w:val="28"/>
          <w:szCs w:val="28"/>
        </w:rPr>
        <w:t xml:space="preserve"> quản lý, tổ chức thực hiện.</w:t>
      </w:r>
    </w:p>
    <w:p w:rsidR="0098256F" w:rsidRPr="0098256F" w:rsidRDefault="00C45B31" w:rsidP="0098256F">
      <w:pPr>
        <w:pStyle w:val="NormalWeb"/>
        <w:shd w:val="clear" w:color="auto" w:fill="FFFFFF"/>
        <w:spacing w:before="120" w:beforeAutospacing="0" w:after="120" w:afterAutospacing="0" w:line="212" w:lineRule="atLeast"/>
        <w:jc w:val="both"/>
        <w:rPr>
          <w:color w:val="000000"/>
          <w:sz w:val="28"/>
          <w:szCs w:val="28"/>
        </w:rPr>
      </w:pPr>
      <w:r>
        <w:rPr>
          <w:color w:val="000000"/>
          <w:sz w:val="28"/>
          <w:szCs w:val="28"/>
        </w:rPr>
        <w:tab/>
      </w:r>
      <w:r w:rsidR="0098256F" w:rsidRPr="0098256F">
        <w:rPr>
          <w:color w:val="000000"/>
          <w:sz w:val="28"/>
          <w:szCs w:val="28"/>
        </w:rPr>
        <w:t>3. Ngoài các nguồn kinh phí nêu trên, Bộ Công Thương, Ủy ban nhân dân cấp tỉnh, cấp xã có trách nhiệm huy động các nguồn tài chính hợp pháp khác, lồng ghép các dự án thuộc Chương trình mục tiêu quốc gia, Chương trình mục tiêu và các Chương trình phát triển kinh tế - xã hội khác để thực hiện tốt mục tiêu của khuyến công.</w:t>
      </w:r>
    </w:p>
    <w:p w:rsidR="0098256F" w:rsidRPr="0098256F" w:rsidRDefault="00C45B31" w:rsidP="0098256F">
      <w:pPr>
        <w:pStyle w:val="NormalWeb"/>
        <w:shd w:val="clear" w:color="auto" w:fill="FFFFFF"/>
        <w:spacing w:before="0" w:beforeAutospacing="0" w:after="0" w:afterAutospacing="0" w:line="212" w:lineRule="atLeast"/>
        <w:jc w:val="both"/>
        <w:rPr>
          <w:color w:val="000000"/>
          <w:sz w:val="28"/>
          <w:szCs w:val="28"/>
        </w:rPr>
      </w:pPr>
      <w:bookmarkStart w:id="7" w:name="dieu_4"/>
      <w:r>
        <w:rPr>
          <w:b/>
          <w:bCs/>
          <w:color w:val="000000"/>
          <w:sz w:val="28"/>
          <w:szCs w:val="28"/>
        </w:rPr>
        <w:tab/>
      </w:r>
      <w:r w:rsidR="0098256F" w:rsidRPr="0098256F">
        <w:rPr>
          <w:b/>
          <w:bCs/>
          <w:color w:val="000000"/>
          <w:sz w:val="28"/>
          <w:szCs w:val="28"/>
        </w:rPr>
        <w:t>Điều 4. Nguyên tắc sử dụng kinh phí khuyến công</w:t>
      </w:r>
      <w:bookmarkEnd w:id="7"/>
    </w:p>
    <w:p w:rsidR="0098256F" w:rsidRPr="0098256F" w:rsidRDefault="00C45B31" w:rsidP="0098256F">
      <w:pPr>
        <w:pStyle w:val="NormalWeb"/>
        <w:shd w:val="clear" w:color="auto" w:fill="FFFFFF"/>
        <w:spacing w:before="120" w:beforeAutospacing="0" w:after="120" w:afterAutospacing="0" w:line="212" w:lineRule="atLeast"/>
        <w:jc w:val="both"/>
        <w:rPr>
          <w:color w:val="000000"/>
          <w:sz w:val="28"/>
          <w:szCs w:val="28"/>
        </w:rPr>
      </w:pPr>
      <w:r>
        <w:rPr>
          <w:color w:val="000000"/>
          <w:sz w:val="28"/>
          <w:szCs w:val="28"/>
        </w:rPr>
        <w:tab/>
      </w:r>
      <w:r w:rsidR="0098256F" w:rsidRPr="0098256F">
        <w:rPr>
          <w:color w:val="000000"/>
          <w:sz w:val="28"/>
          <w:szCs w:val="28"/>
        </w:rPr>
        <w:t>1. Kinh phí khuyến công quốc gia đảm bảo chi cho những hoạt động khuyến công do Bộ Công Thương quản lý và tổ chức thực hiện đối với hoạt động khuyến khích phát triển công nghiệp nông thôn có quy mô vùng, miền, quốc gia; các đề án khuyến công quốc gia điểm có tác động lan tỏa, thúc đẩy sự phát triển công nghiệp nông thôn. Tiêu chí xác định hoạt động khuyến công theo quy mô vùng, miền, quốc gia, đề án khuyến công quốc gia điểm do Bộ trưởng Bộ Công Thương quy định.</w:t>
      </w:r>
    </w:p>
    <w:p w:rsidR="0098256F" w:rsidRPr="00F97805" w:rsidRDefault="00C45B31" w:rsidP="0098256F">
      <w:pPr>
        <w:pStyle w:val="NormalWeb"/>
        <w:shd w:val="clear" w:color="auto" w:fill="FFFFFF"/>
        <w:spacing w:before="120" w:beforeAutospacing="0" w:after="120" w:afterAutospacing="0" w:line="212" w:lineRule="atLeast"/>
        <w:jc w:val="both"/>
        <w:rPr>
          <w:sz w:val="28"/>
          <w:szCs w:val="28"/>
        </w:rPr>
      </w:pPr>
      <w:r>
        <w:rPr>
          <w:color w:val="000000"/>
          <w:sz w:val="28"/>
          <w:szCs w:val="28"/>
        </w:rPr>
        <w:tab/>
      </w:r>
      <w:r w:rsidR="00454B3E" w:rsidRPr="00F97805">
        <w:rPr>
          <w:sz w:val="28"/>
          <w:szCs w:val="28"/>
        </w:rPr>
        <w:t xml:space="preserve">2. </w:t>
      </w:r>
      <w:r w:rsidR="00FA21F9" w:rsidRPr="00FA21F9">
        <w:rPr>
          <w:sz w:val="28"/>
          <w:szCs w:val="28"/>
        </w:rPr>
        <w:t>2. Kinh phí khuyến công địa phương bảo đảm chi cho những hoạt động khuyến công do địa phương quản lý và tổ chức thực hiện đảm bảo phù hợp với chiến lược, quy hoạch tỉnh và phù hợp với định hướng phát triển kinh tế - xã hội, quy hoạch có liên quan trên địa bàn đối với hoạt động khuyến công do cấp xã quản lý</w:t>
      </w:r>
      <w:r w:rsidR="00F97805" w:rsidRPr="00F97805">
        <w:rPr>
          <w:sz w:val="28"/>
          <w:szCs w:val="28"/>
        </w:rPr>
        <w:t>.</w:t>
      </w:r>
    </w:p>
    <w:p w:rsidR="0098256F" w:rsidRDefault="00C45B31" w:rsidP="0098256F">
      <w:pPr>
        <w:pStyle w:val="NormalWeb"/>
        <w:shd w:val="clear" w:color="auto" w:fill="FFFFFF"/>
        <w:spacing w:before="120" w:beforeAutospacing="0" w:after="120" w:afterAutospacing="0" w:line="212" w:lineRule="atLeast"/>
        <w:jc w:val="both"/>
        <w:rPr>
          <w:color w:val="000000"/>
          <w:sz w:val="28"/>
          <w:szCs w:val="28"/>
        </w:rPr>
      </w:pPr>
      <w:r>
        <w:rPr>
          <w:color w:val="000000"/>
          <w:sz w:val="28"/>
          <w:szCs w:val="28"/>
        </w:rPr>
        <w:tab/>
      </w:r>
      <w:r w:rsidR="00454B3E">
        <w:rPr>
          <w:color w:val="000000"/>
          <w:sz w:val="28"/>
          <w:szCs w:val="28"/>
        </w:rPr>
        <w:t>3</w:t>
      </w:r>
      <w:r w:rsidR="0098256F" w:rsidRPr="0098256F">
        <w:rPr>
          <w:color w:val="000000"/>
          <w:sz w:val="28"/>
          <w:szCs w:val="28"/>
        </w:rPr>
        <w:t xml:space="preserve">. Đề án, nhiệm vụ khuyến </w:t>
      </w:r>
      <w:r w:rsidR="0098256F" w:rsidRPr="0028436C">
        <w:rPr>
          <w:sz w:val="28"/>
          <w:szCs w:val="28"/>
        </w:rPr>
        <w:t>công thực hiện theo phương thức xét chọn theo quy định của Bộ Công Thương (đối với kinh phí khuyến công quốc gia), Ủy ban nhân dân cấp</w:t>
      </w:r>
      <w:r w:rsidR="0028436C" w:rsidRPr="0028436C">
        <w:rPr>
          <w:sz w:val="28"/>
          <w:szCs w:val="28"/>
        </w:rPr>
        <w:t xml:space="preserve"> tỉnh, </w:t>
      </w:r>
      <w:r w:rsidR="0028436C">
        <w:rPr>
          <w:sz w:val="28"/>
          <w:szCs w:val="28"/>
        </w:rPr>
        <w:t xml:space="preserve">cấp </w:t>
      </w:r>
      <w:r w:rsidR="0028436C" w:rsidRPr="0028436C">
        <w:rPr>
          <w:sz w:val="28"/>
          <w:szCs w:val="28"/>
        </w:rPr>
        <w:t>xã</w:t>
      </w:r>
      <w:r w:rsidR="0098256F" w:rsidRPr="0028436C">
        <w:rPr>
          <w:sz w:val="28"/>
          <w:szCs w:val="28"/>
        </w:rPr>
        <w:t xml:space="preserve"> (đối với kinh phí khuyến công địa phương) hoặc đấu thầu theo quy định hiện hành.</w:t>
      </w:r>
    </w:p>
    <w:p w:rsidR="00436847" w:rsidRPr="00C13B21" w:rsidRDefault="00454B3E" w:rsidP="00436847">
      <w:pPr>
        <w:pStyle w:val="NormalWeb"/>
        <w:shd w:val="clear" w:color="auto" w:fill="FFFFFF"/>
        <w:spacing w:before="120" w:beforeAutospacing="0" w:after="120" w:afterAutospacing="0" w:line="212" w:lineRule="atLeast"/>
        <w:ind w:firstLine="634"/>
        <w:jc w:val="both"/>
        <w:rPr>
          <w:color w:val="000000"/>
          <w:sz w:val="28"/>
          <w:szCs w:val="28"/>
        </w:rPr>
      </w:pPr>
      <w:r w:rsidRPr="00C13B21">
        <w:rPr>
          <w:color w:val="000000"/>
          <w:sz w:val="28"/>
          <w:szCs w:val="28"/>
        </w:rPr>
        <w:t>4</w:t>
      </w:r>
      <w:r w:rsidR="00436847" w:rsidRPr="00C13B21">
        <w:rPr>
          <w:color w:val="000000"/>
          <w:sz w:val="28"/>
          <w:szCs w:val="28"/>
        </w:rPr>
        <w:t>. Các tổ chức, cá nhân sử dụng kinh phí khuyến công cho các hoạt động khuyến công phải thực hiện theo đúng định mức, chế độ chi tiêu tài chính hiện hành do cơ quan nhà nước có thẩm quyền ban hành</w:t>
      </w:r>
      <w:r w:rsidR="00D0668D" w:rsidRPr="00C13B21">
        <w:rPr>
          <w:color w:val="000000"/>
          <w:sz w:val="28"/>
          <w:szCs w:val="28"/>
        </w:rPr>
        <w:t>.</w:t>
      </w:r>
    </w:p>
    <w:p w:rsidR="0098256F" w:rsidRPr="0098256F" w:rsidRDefault="00C45B31" w:rsidP="0098256F">
      <w:pPr>
        <w:pStyle w:val="NormalWeb"/>
        <w:shd w:val="clear" w:color="auto" w:fill="FFFFFF"/>
        <w:spacing w:before="0" w:beforeAutospacing="0" w:after="0" w:afterAutospacing="0" w:line="212" w:lineRule="atLeast"/>
        <w:jc w:val="both"/>
        <w:rPr>
          <w:color w:val="000000"/>
          <w:sz w:val="28"/>
          <w:szCs w:val="28"/>
        </w:rPr>
      </w:pPr>
      <w:bookmarkStart w:id="8" w:name="dieu_5"/>
      <w:r>
        <w:rPr>
          <w:b/>
          <w:bCs/>
          <w:color w:val="000000"/>
          <w:sz w:val="28"/>
          <w:szCs w:val="28"/>
        </w:rPr>
        <w:tab/>
      </w:r>
      <w:r w:rsidR="0098256F" w:rsidRPr="0098256F">
        <w:rPr>
          <w:b/>
          <w:bCs/>
          <w:color w:val="000000"/>
          <w:sz w:val="28"/>
          <w:szCs w:val="28"/>
        </w:rPr>
        <w:t>Điều 5. Điều kiện để được hỗ trợ kinh phí khuyến công</w:t>
      </w:r>
      <w:bookmarkEnd w:id="8"/>
    </w:p>
    <w:p w:rsidR="0098256F" w:rsidRPr="0098256F" w:rsidRDefault="00C45B31" w:rsidP="0098256F">
      <w:pPr>
        <w:pStyle w:val="NormalWeb"/>
        <w:shd w:val="clear" w:color="auto" w:fill="FFFFFF"/>
        <w:spacing w:before="120" w:beforeAutospacing="0" w:after="120" w:afterAutospacing="0" w:line="212" w:lineRule="atLeast"/>
        <w:jc w:val="both"/>
        <w:rPr>
          <w:color w:val="000000"/>
          <w:sz w:val="28"/>
          <w:szCs w:val="28"/>
        </w:rPr>
      </w:pPr>
      <w:r>
        <w:rPr>
          <w:color w:val="000000"/>
          <w:sz w:val="28"/>
          <w:szCs w:val="28"/>
        </w:rPr>
        <w:tab/>
      </w:r>
      <w:r w:rsidR="0098256F" w:rsidRPr="0098256F">
        <w:rPr>
          <w:color w:val="000000"/>
          <w:sz w:val="28"/>
          <w:szCs w:val="28"/>
        </w:rPr>
        <w:t>Các tổ chức, cá nhân được hỗ trợ kinh phí khuyến công phải đảm bảo các điều kiện như sau:</w:t>
      </w:r>
    </w:p>
    <w:p w:rsidR="0098256F" w:rsidRPr="00C13B21" w:rsidRDefault="0098256F" w:rsidP="0098256F">
      <w:pPr>
        <w:pStyle w:val="NormalWeb"/>
        <w:shd w:val="clear" w:color="auto" w:fill="FFFFFF"/>
        <w:spacing w:before="0" w:beforeAutospacing="0" w:after="0" w:afterAutospacing="0" w:line="212" w:lineRule="atLeast"/>
        <w:ind w:firstLine="634"/>
        <w:jc w:val="both"/>
        <w:rPr>
          <w:color w:val="000000"/>
          <w:sz w:val="28"/>
          <w:szCs w:val="28"/>
        </w:rPr>
      </w:pPr>
      <w:r w:rsidRPr="0098256F">
        <w:rPr>
          <w:color w:val="000000"/>
          <w:sz w:val="28"/>
          <w:szCs w:val="28"/>
        </w:rPr>
        <w:lastRenderedPageBreak/>
        <w:t xml:space="preserve">1. Nội dung </w:t>
      </w:r>
      <w:r w:rsidR="0028436C">
        <w:rPr>
          <w:color w:val="000000"/>
          <w:sz w:val="28"/>
          <w:szCs w:val="28"/>
        </w:rPr>
        <w:t xml:space="preserve">đề án, </w:t>
      </w:r>
      <w:r w:rsidRPr="0098256F">
        <w:rPr>
          <w:color w:val="000000"/>
          <w:sz w:val="28"/>
          <w:szCs w:val="28"/>
        </w:rPr>
        <w:t>nhiệm vụ phù hợp với nội dung quy định tại </w:t>
      </w:r>
      <w:bookmarkStart w:id="9" w:name="dc_1"/>
      <w:r w:rsidRPr="0098256F">
        <w:rPr>
          <w:color w:val="000000"/>
          <w:sz w:val="28"/>
          <w:szCs w:val="28"/>
        </w:rPr>
        <w:t>Điều 4</w:t>
      </w:r>
      <w:bookmarkEnd w:id="9"/>
      <w:r w:rsidRPr="0098256F">
        <w:rPr>
          <w:color w:val="000000"/>
          <w:sz w:val="28"/>
          <w:szCs w:val="28"/>
        </w:rPr>
        <w:t> và ngành nghề phù hợp với danh mục ngành nghề quy định tại </w:t>
      </w:r>
      <w:bookmarkStart w:id="10" w:name="dc_2"/>
      <w:r w:rsidR="00C13B21">
        <w:rPr>
          <w:color w:val="000000"/>
          <w:sz w:val="28"/>
          <w:szCs w:val="28"/>
        </w:rPr>
        <w:t xml:space="preserve">Điều 5 </w:t>
      </w:r>
      <w:r w:rsidRPr="0098256F">
        <w:rPr>
          <w:color w:val="000000"/>
          <w:sz w:val="28"/>
          <w:szCs w:val="28"/>
        </w:rPr>
        <w:t>Nghị định số 45/2012/NĐ-CP</w:t>
      </w:r>
      <w:bookmarkEnd w:id="10"/>
      <w:r w:rsidR="002554B2">
        <w:rPr>
          <w:color w:val="000000"/>
          <w:sz w:val="28"/>
          <w:szCs w:val="28"/>
        </w:rPr>
        <w:t xml:space="preserve"> </w:t>
      </w:r>
      <w:r w:rsidR="002554B2" w:rsidRPr="00C13B21">
        <w:rPr>
          <w:color w:val="000000"/>
          <w:sz w:val="28"/>
          <w:szCs w:val="28"/>
        </w:rPr>
        <w:t xml:space="preserve">được sửa đổi, bổ sung tại khoản 5 Điều 1 Nghị định số </w:t>
      </w:r>
      <w:r w:rsidR="00D3275B" w:rsidRPr="00C13B21">
        <w:rPr>
          <w:color w:val="000000"/>
          <w:sz w:val="28"/>
          <w:szCs w:val="28"/>
        </w:rPr>
        <w:t>23</w:t>
      </w:r>
      <w:r w:rsidR="002554B2" w:rsidRPr="00C13B21">
        <w:rPr>
          <w:color w:val="000000"/>
          <w:sz w:val="28"/>
          <w:szCs w:val="28"/>
        </w:rPr>
        <w:t>5/2025/NĐ-CP.</w:t>
      </w:r>
    </w:p>
    <w:p w:rsidR="0098256F" w:rsidRP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t xml:space="preserve">2. </w:t>
      </w:r>
      <w:r w:rsidR="0028436C">
        <w:rPr>
          <w:color w:val="000000"/>
          <w:sz w:val="28"/>
          <w:szCs w:val="28"/>
        </w:rPr>
        <w:t>Đề án, n</w:t>
      </w:r>
      <w:r w:rsidRPr="0098256F">
        <w:rPr>
          <w:color w:val="000000"/>
          <w:sz w:val="28"/>
          <w:szCs w:val="28"/>
        </w:rPr>
        <w:t>hiệm vụ</w:t>
      </w:r>
      <w:r w:rsidR="0028436C">
        <w:rPr>
          <w:color w:val="000000"/>
          <w:sz w:val="28"/>
          <w:szCs w:val="28"/>
        </w:rPr>
        <w:t xml:space="preserve"> </w:t>
      </w:r>
      <w:r w:rsidRPr="0098256F">
        <w:rPr>
          <w:color w:val="000000"/>
          <w:sz w:val="28"/>
          <w:szCs w:val="28"/>
        </w:rPr>
        <w:t xml:space="preserve">được cơ quan có thẩm quyền phê duyệt (Bộ Công Thương đối với khuyến công quốc gia; Ủy ban nhân dân cấp tỉnh, </w:t>
      </w:r>
      <w:r w:rsidR="0028436C">
        <w:rPr>
          <w:color w:val="000000"/>
          <w:sz w:val="28"/>
          <w:szCs w:val="28"/>
        </w:rPr>
        <w:t xml:space="preserve">cấp </w:t>
      </w:r>
      <w:r w:rsidRPr="0098256F">
        <w:rPr>
          <w:color w:val="000000"/>
          <w:sz w:val="28"/>
          <w:szCs w:val="28"/>
        </w:rPr>
        <w:t>xã đối với khuyến công địa phương).</w:t>
      </w:r>
    </w:p>
    <w:p w:rsidR="0098256F" w:rsidRP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t>3. Tổ chức, cá nhân đã đầu tư vốn hoặc cam kết đầu tư đủ kinh phí thực hiện đề án đã được cấp thẩm quyền phê duyệt (sau khi trừ số kinh phí được ngân sách nhà nước hỗ trợ).</w:t>
      </w:r>
    </w:p>
    <w:p w:rsidR="00DB5EDF" w:rsidRPr="00DB5EDF" w:rsidRDefault="00DB5EDF" w:rsidP="00DB5EDF">
      <w:pPr>
        <w:pStyle w:val="NormalWeb"/>
        <w:shd w:val="clear" w:color="auto" w:fill="FFFFFF"/>
        <w:spacing w:before="120" w:beforeAutospacing="0" w:after="120" w:afterAutospacing="0" w:line="212" w:lineRule="atLeast"/>
        <w:ind w:firstLine="634"/>
        <w:jc w:val="both"/>
        <w:rPr>
          <w:color w:val="000000"/>
          <w:sz w:val="28"/>
          <w:szCs w:val="28"/>
        </w:rPr>
      </w:pPr>
      <w:r>
        <w:rPr>
          <w:color w:val="000000"/>
          <w:sz w:val="28"/>
          <w:szCs w:val="28"/>
        </w:rPr>
        <w:t>4.</w:t>
      </w:r>
      <w:r w:rsidRPr="00DB5EDF">
        <w:rPr>
          <w:color w:val="000000"/>
          <w:sz w:val="28"/>
          <w:szCs w:val="28"/>
        </w:rPr>
        <w:t xml:space="preserve"> Cam kết của tổ chức, cá nhân thực hiện hoặc thụ hưởng từ đề án khuyến công chưa được hỗ trợ từ bất kỳ nguồn kinh phí nào của Nhà nước cho nội dung đề nghị kinh phí khuyến công hỗ trợ.</w:t>
      </w:r>
    </w:p>
    <w:p w:rsidR="0098256F" w:rsidRDefault="00DB5EDF" w:rsidP="0098256F">
      <w:pPr>
        <w:pStyle w:val="NormalWeb"/>
        <w:shd w:val="clear" w:color="auto" w:fill="FFFFFF"/>
        <w:spacing w:before="120" w:beforeAutospacing="0" w:after="120" w:afterAutospacing="0" w:line="212" w:lineRule="atLeast"/>
        <w:ind w:firstLine="634"/>
        <w:jc w:val="both"/>
        <w:rPr>
          <w:color w:val="000000"/>
          <w:sz w:val="28"/>
          <w:szCs w:val="28"/>
        </w:rPr>
      </w:pPr>
      <w:r>
        <w:rPr>
          <w:color w:val="000000"/>
          <w:sz w:val="28"/>
          <w:szCs w:val="28"/>
        </w:rPr>
        <w:t xml:space="preserve">5. Tổ chức dịch vụ khuyến công </w:t>
      </w:r>
      <w:r w:rsidR="0098256F" w:rsidRPr="0098256F">
        <w:rPr>
          <w:color w:val="000000"/>
          <w:sz w:val="28"/>
          <w:szCs w:val="28"/>
        </w:rPr>
        <w:t>khác có kinh nghiệm, năng lực để triển khai thực hiện các hoạt động khuyến công (trừ các hoạt động do cơ quan quản lý nhà nước trực tiếp thực hiện).</w:t>
      </w:r>
    </w:p>
    <w:p w:rsidR="009B5010" w:rsidRPr="0098256F" w:rsidRDefault="009B5010" w:rsidP="0098256F">
      <w:pPr>
        <w:pStyle w:val="NormalWeb"/>
        <w:shd w:val="clear" w:color="auto" w:fill="FFFFFF"/>
        <w:spacing w:before="120" w:beforeAutospacing="0" w:after="120" w:afterAutospacing="0" w:line="212" w:lineRule="atLeast"/>
        <w:ind w:firstLine="634"/>
        <w:jc w:val="both"/>
        <w:rPr>
          <w:color w:val="000000"/>
          <w:sz w:val="28"/>
          <w:szCs w:val="28"/>
        </w:rPr>
      </w:pPr>
    </w:p>
    <w:p w:rsidR="0098256F" w:rsidRPr="0098256F" w:rsidRDefault="0098256F" w:rsidP="0098256F">
      <w:pPr>
        <w:pStyle w:val="NormalWeb"/>
        <w:shd w:val="clear" w:color="auto" w:fill="FFFFFF"/>
        <w:spacing w:before="0" w:beforeAutospacing="0" w:after="0" w:afterAutospacing="0" w:line="212" w:lineRule="atLeast"/>
        <w:jc w:val="center"/>
        <w:rPr>
          <w:color w:val="000000"/>
          <w:sz w:val="28"/>
          <w:szCs w:val="28"/>
        </w:rPr>
      </w:pPr>
      <w:bookmarkStart w:id="11" w:name="chuong_2"/>
      <w:r w:rsidRPr="0098256F">
        <w:rPr>
          <w:b/>
          <w:bCs/>
          <w:color w:val="000000"/>
          <w:sz w:val="28"/>
          <w:szCs w:val="28"/>
        </w:rPr>
        <w:t>Chương II</w:t>
      </w:r>
      <w:bookmarkEnd w:id="11"/>
    </w:p>
    <w:p w:rsidR="0098256F" w:rsidRDefault="0098256F" w:rsidP="0098256F">
      <w:pPr>
        <w:pStyle w:val="NormalWeb"/>
        <w:shd w:val="clear" w:color="auto" w:fill="FFFFFF"/>
        <w:spacing w:before="0" w:beforeAutospacing="0" w:after="0" w:afterAutospacing="0" w:line="212" w:lineRule="atLeast"/>
        <w:jc w:val="center"/>
        <w:rPr>
          <w:b/>
          <w:bCs/>
          <w:color w:val="000000"/>
          <w:sz w:val="28"/>
          <w:szCs w:val="28"/>
        </w:rPr>
      </w:pPr>
      <w:bookmarkStart w:id="12" w:name="chuong_2_name"/>
      <w:r w:rsidRPr="0098256F">
        <w:rPr>
          <w:b/>
          <w:bCs/>
          <w:color w:val="000000"/>
          <w:sz w:val="28"/>
          <w:szCs w:val="28"/>
        </w:rPr>
        <w:t>NỘI DUNG CHI VÀ MỨC CHI</w:t>
      </w:r>
      <w:bookmarkEnd w:id="12"/>
    </w:p>
    <w:p w:rsidR="009B5010" w:rsidRPr="0098256F" w:rsidRDefault="009B5010" w:rsidP="0098256F">
      <w:pPr>
        <w:pStyle w:val="NormalWeb"/>
        <w:shd w:val="clear" w:color="auto" w:fill="FFFFFF"/>
        <w:spacing w:before="0" w:beforeAutospacing="0" w:after="0" w:afterAutospacing="0" w:line="212" w:lineRule="atLeast"/>
        <w:jc w:val="center"/>
        <w:rPr>
          <w:color w:val="000000"/>
          <w:sz w:val="28"/>
          <w:szCs w:val="28"/>
        </w:rPr>
      </w:pPr>
    </w:p>
    <w:p w:rsidR="0098256F" w:rsidRPr="0098256F" w:rsidRDefault="0098256F" w:rsidP="0098256F">
      <w:pPr>
        <w:pStyle w:val="NormalWeb"/>
        <w:shd w:val="clear" w:color="auto" w:fill="FFFFFF"/>
        <w:spacing w:before="0" w:beforeAutospacing="0" w:after="0" w:afterAutospacing="0" w:line="212" w:lineRule="atLeast"/>
        <w:ind w:firstLine="634"/>
        <w:jc w:val="both"/>
        <w:rPr>
          <w:color w:val="000000"/>
          <w:sz w:val="28"/>
          <w:szCs w:val="28"/>
        </w:rPr>
      </w:pPr>
      <w:bookmarkStart w:id="13" w:name="dieu_6"/>
      <w:r w:rsidRPr="0098256F">
        <w:rPr>
          <w:b/>
          <w:bCs/>
          <w:color w:val="000000"/>
          <w:sz w:val="28"/>
          <w:szCs w:val="28"/>
        </w:rPr>
        <w:t xml:space="preserve">Điều 6. Nội </w:t>
      </w:r>
      <w:r w:rsidRPr="009B5010">
        <w:rPr>
          <w:b/>
          <w:bCs/>
          <w:color w:val="000000"/>
          <w:sz w:val="28"/>
          <w:szCs w:val="28"/>
        </w:rPr>
        <w:t xml:space="preserve">dung </w:t>
      </w:r>
      <w:r w:rsidR="00147985" w:rsidRPr="009B5010">
        <w:rPr>
          <w:b/>
          <w:bCs/>
          <w:color w:val="000000"/>
          <w:sz w:val="28"/>
          <w:szCs w:val="28"/>
        </w:rPr>
        <w:t xml:space="preserve">và mức </w:t>
      </w:r>
      <w:r w:rsidRPr="009B5010">
        <w:rPr>
          <w:b/>
          <w:bCs/>
          <w:color w:val="000000"/>
          <w:sz w:val="28"/>
          <w:szCs w:val="28"/>
        </w:rPr>
        <w:t>chi</w:t>
      </w:r>
      <w:r w:rsidRPr="0098256F">
        <w:rPr>
          <w:b/>
          <w:bCs/>
          <w:color w:val="000000"/>
          <w:sz w:val="28"/>
          <w:szCs w:val="28"/>
        </w:rPr>
        <w:t xml:space="preserve"> hoạt động khuyến công</w:t>
      </w:r>
      <w:bookmarkEnd w:id="13"/>
      <w:r w:rsidR="00436847">
        <w:rPr>
          <w:b/>
          <w:bCs/>
          <w:color w:val="000000"/>
          <w:sz w:val="28"/>
          <w:szCs w:val="28"/>
        </w:rPr>
        <w:t xml:space="preserve"> </w:t>
      </w:r>
    </w:p>
    <w:p w:rsidR="00EE41DF" w:rsidRDefault="0098256F" w:rsidP="00C1427F">
      <w:pPr>
        <w:pStyle w:val="NormalWeb"/>
        <w:shd w:val="clear" w:color="auto" w:fill="FFFFFF"/>
        <w:spacing w:before="120" w:beforeAutospacing="0" w:after="120" w:afterAutospacing="0" w:line="212" w:lineRule="atLeast"/>
        <w:ind w:firstLine="634"/>
        <w:jc w:val="both"/>
        <w:rPr>
          <w:color w:val="000000"/>
          <w:sz w:val="28"/>
          <w:szCs w:val="28"/>
        </w:rPr>
      </w:pPr>
      <w:r w:rsidRPr="009B5010">
        <w:rPr>
          <w:color w:val="000000"/>
          <w:sz w:val="28"/>
          <w:szCs w:val="28"/>
        </w:rPr>
        <w:t xml:space="preserve">1. </w:t>
      </w:r>
      <w:r w:rsidR="00BB78EF" w:rsidRPr="009B5010">
        <w:rPr>
          <w:color w:val="000000"/>
          <w:sz w:val="28"/>
          <w:szCs w:val="28"/>
        </w:rPr>
        <w:t xml:space="preserve">Chi </w:t>
      </w:r>
      <w:r w:rsidR="00DB5EDF">
        <w:rPr>
          <w:color w:val="000000"/>
          <w:sz w:val="28"/>
          <w:szCs w:val="28"/>
        </w:rPr>
        <w:t>h</w:t>
      </w:r>
      <w:r w:rsidR="00DB5EDF" w:rsidRPr="00DB5EDF">
        <w:rPr>
          <w:color w:val="000000"/>
          <w:sz w:val="28"/>
          <w:szCs w:val="28"/>
        </w:rPr>
        <w:t>ỗ trợ đào tạo nghề theo nhu cầu của các cơ sở công nghiệp nông thôn để tạo việc làm và nâng cao tay nghề cho người lao động</w:t>
      </w:r>
      <w:r w:rsidR="00AD1324">
        <w:rPr>
          <w:color w:val="000000"/>
          <w:sz w:val="28"/>
          <w:szCs w:val="28"/>
        </w:rPr>
        <w:t>; chi xây dựng chương trình, tài liệu bồi dưỡng chuyên môn, nghiệp vụ cho cán bộ làm công tác khuyến công</w:t>
      </w:r>
      <w:r w:rsidR="00EE41DF">
        <w:rPr>
          <w:color w:val="000000"/>
          <w:sz w:val="28"/>
          <w:szCs w:val="28"/>
        </w:rPr>
        <w:t xml:space="preserve">. </w:t>
      </w:r>
      <w:r w:rsidR="004F6034" w:rsidRPr="004F6034">
        <w:rPr>
          <w:color w:val="000000"/>
          <w:sz w:val="28"/>
          <w:szCs w:val="28"/>
        </w:rPr>
        <w:t xml:space="preserve">Nội dung và mức chi thực hiện theo quy định tại Thông tư số 76/2018/TT-BTC ngày 17 tháng 8 năm 2018 của Bộ </w:t>
      </w:r>
      <w:r w:rsidR="009B5010">
        <w:rPr>
          <w:color w:val="000000"/>
          <w:sz w:val="28"/>
          <w:szCs w:val="28"/>
        </w:rPr>
        <w:t xml:space="preserve">trưởng Bộ </w:t>
      </w:r>
      <w:r w:rsidR="004F6034" w:rsidRPr="004F6034">
        <w:rPr>
          <w:color w:val="000000"/>
          <w:sz w:val="28"/>
          <w:szCs w:val="28"/>
        </w:rPr>
        <w:t>Tài chính hướng dẫn nội dung, mức chi xây dựng chương trình đào tạo, biên soạn giáo trình môn học đối với giáo dục đại học, giáo dục nghề nghiệp</w:t>
      </w:r>
      <w:r w:rsidR="004F6034">
        <w:rPr>
          <w:color w:val="000000"/>
          <w:sz w:val="28"/>
          <w:szCs w:val="28"/>
        </w:rPr>
        <w:t xml:space="preserve">; </w:t>
      </w:r>
      <w:bookmarkStart w:id="14" w:name="_GoBack"/>
      <w:bookmarkEnd w:id="14"/>
      <w:r w:rsidR="004F6034" w:rsidRPr="004F6034">
        <w:rPr>
          <w:color w:val="000000"/>
          <w:sz w:val="28"/>
          <w:szCs w:val="28"/>
        </w:rPr>
        <w:t xml:space="preserve">Thông tư số 152/2016/TT-BTC </w:t>
      </w:r>
      <w:r w:rsidR="00BB78EF" w:rsidRPr="0098256F">
        <w:rPr>
          <w:color w:val="000000"/>
          <w:sz w:val="28"/>
          <w:szCs w:val="28"/>
        </w:rPr>
        <w:t xml:space="preserve">ngày 17 tháng 10 năm 2016 của </w:t>
      </w:r>
      <w:r w:rsidR="009B5010" w:rsidRPr="004F6034">
        <w:rPr>
          <w:color w:val="000000"/>
          <w:sz w:val="28"/>
          <w:szCs w:val="28"/>
        </w:rPr>
        <w:t xml:space="preserve">Bộ </w:t>
      </w:r>
      <w:r w:rsidR="009B5010">
        <w:rPr>
          <w:color w:val="000000"/>
          <w:sz w:val="28"/>
          <w:szCs w:val="28"/>
        </w:rPr>
        <w:t xml:space="preserve">trưởng </w:t>
      </w:r>
      <w:r w:rsidR="00BB78EF" w:rsidRPr="0098256F">
        <w:rPr>
          <w:color w:val="000000"/>
          <w:sz w:val="28"/>
          <w:szCs w:val="28"/>
        </w:rPr>
        <w:t>Bộ Tài chính quy định quản lý và sử dụng kinh phí hỗ trợ đào tạo trình độ sơ cấp và đào tạo dưới 3 tháng</w:t>
      </w:r>
      <w:r w:rsidR="00DB5EDF">
        <w:rPr>
          <w:color w:val="000000"/>
          <w:sz w:val="28"/>
          <w:szCs w:val="28"/>
        </w:rPr>
        <w:t xml:space="preserve"> và </w:t>
      </w:r>
      <w:r w:rsidR="00DB5EDF" w:rsidRPr="009B5010">
        <w:rPr>
          <w:color w:val="000000"/>
          <w:sz w:val="28"/>
          <w:szCs w:val="28"/>
        </w:rPr>
        <w:t>Thông tư số</w:t>
      </w:r>
      <w:r w:rsidR="00DB5EDF" w:rsidRPr="0098256F">
        <w:rPr>
          <w:color w:val="000000"/>
          <w:sz w:val="28"/>
          <w:szCs w:val="28"/>
        </w:rPr>
        <w:t xml:space="preserve"> </w:t>
      </w:r>
      <w:r w:rsidR="00DB5EDF">
        <w:rPr>
          <w:color w:val="000000"/>
          <w:sz w:val="28"/>
          <w:szCs w:val="28"/>
        </w:rPr>
        <w:t xml:space="preserve">40/2019/TT-BTC ngày 28 tháng 6 năm 2019 của </w:t>
      </w:r>
      <w:r w:rsidR="00DB5EDF" w:rsidRPr="004F6034">
        <w:rPr>
          <w:color w:val="000000"/>
          <w:sz w:val="28"/>
          <w:szCs w:val="28"/>
        </w:rPr>
        <w:t xml:space="preserve">Bộ </w:t>
      </w:r>
      <w:r w:rsidR="00DB5EDF">
        <w:rPr>
          <w:color w:val="000000"/>
          <w:sz w:val="28"/>
          <w:szCs w:val="28"/>
        </w:rPr>
        <w:t>trưởng Bộ Tài chính sửa đổi, bổ sung một số đ</w:t>
      </w:r>
      <w:r w:rsidR="009B5010" w:rsidRPr="009B5010">
        <w:rPr>
          <w:color w:val="000000"/>
          <w:sz w:val="28"/>
          <w:szCs w:val="28"/>
        </w:rPr>
        <w:t xml:space="preserve">iều </w:t>
      </w:r>
      <w:r w:rsidR="00DB5EDF">
        <w:rPr>
          <w:color w:val="000000"/>
          <w:sz w:val="28"/>
          <w:szCs w:val="28"/>
        </w:rPr>
        <w:t xml:space="preserve">của Thông tư số 152/2016/TT-BTC. </w:t>
      </w:r>
    </w:p>
    <w:p w:rsidR="00C1427F" w:rsidRPr="0098256F" w:rsidRDefault="00EE41DF" w:rsidP="00C1427F">
      <w:pPr>
        <w:pStyle w:val="NormalWeb"/>
        <w:shd w:val="clear" w:color="auto" w:fill="FFFFFF"/>
        <w:spacing w:before="120" w:beforeAutospacing="0" w:after="120" w:afterAutospacing="0" w:line="212" w:lineRule="atLeast"/>
        <w:ind w:firstLine="634"/>
        <w:jc w:val="both"/>
        <w:rPr>
          <w:color w:val="000000"/>
          <w:sz w:val="28"/>
          <w:szCs w:val="28"/>
        </w:rPr>
      </w:pPr>
      <w:r>
        <w:rPr>
          <w:color w:val="000000"/>
          <w:sz w:val="28"/>
          <w:szCs w:val="28"/>
        </w:rPr>
        <w:t>C</w:t>
      </w:r>
      <w:r w:rsidRPr="0098256F">
        <w:rPr>
          <w:color w:val="000000"/>
          <w:sz w:val="28"/>
          <w:szCs w:val="28"/>
        </w:rPr>
        <w:t>hi đào tạo thợ giỏi, nghệ nhân tiểu thủ công nghiệp để duy trì, phát triển nghề và hình thành đội ngũ giảng viên phục vụ chương trình đào tạo nghề, nâng cao tay nghề, truyền nghề ở nông thôn</w:t>
      </w:r>
      <w:r w:rsidR="007E0E10">
        <w:rPr>
          <w:color w:val="000000"/>
          <w:sz w:val="28"/>
          <w:szCs w:val="28"/>
        </w:rPr>
        <w:t>; truyền nghề, tập nghề phổ biến kinh nghiệm phát triển nghề của các Nghệ nhân nhân dân, Nghệ nhân ưu tú trong lĩnh vực nghề thủ công mỹ nghệ</w:t>
      </w:r>
      <w:r w:rsidRPr="0098256F">
        <w:rPr>
          <w:color w:val="000000"/>
          <w:sz w:val="28"/>
          <w:szCs w:val="28"/>
        </w:rPr>
        <w:t>.</w:t>
      </w:r>
      <w:r>
        <w:rPr>
          <w:color w:val="000000"/>
          <w:sz w:val="28"/>
          <w:szCs w:val="28"/>
        </w:rPr>
        <w:t xml:space="preserve"> </w:t>
      </w:r>
      <w:r w:rsidR="00C1427F" w:rsidRPr="0098256F">
        <w:rPr>
          <w:color w:val="000000"/>
          <w:sz w:val="28"/>
          <w:szCs w:val="28"/>
        </w:rPr>
        <w:t>Mức chi theo dự toán được cấp có thẩm quyền phê duyệt.</w:t>
      </w:r>
    </w:p>
    <w:p w:rsidR="00BF0DB0" w:rsidRPr="00BF0DB0" w:rsidRDefault="0098256F" w:rsidP="00BF0DB0">
      <w:pPr>
        <w:pStyle w:val="NormalWeb"/>
        <w:shd w:val="clear" w:color="auto" w:fill="FFFFFF"/>
        <w:spacing w:before="120" w:beforeAutospacing="0" w:after="120" w:afterAutospacing="0" w:line="212" w:lineRule="atLeast"/>
        <w:ind w:firstLine="634"/>
        <w:jc w:val="both"/>
        <w:rPr>
          <w:color w:val="000000"/>
          <w:sz w:val="28"/>
          <w:szCs w:val="28"/>
        </w:rPr>
      </w:pPr>
      <w:r w:rsidRPr="009B5010">
        <w:rPr>
          <w:color w:val="000000"/>
          <w:sz w:val="28"/>
          <w:szCs w:val="28"/>
        </w:rPr>
        <w:t>2.</w:t>
      </w:r>
      <w:r w:rsidR="00BB78EF" w:rsidRPr="009B5010">
        <w:rPr>
          <w:color w:val="000000"/>
          <w:sz w:val="28"/>
          <w:szCs w:val="28"/>
        </w:rPr>
        <w:t xml:space="preserve"> Chi</w:t>
      </w:r>
      <w:r w:rsidRPr="009B5010">
        <w:rPr>
          <w:color w:val="000000"/>
          <w:sz w:val="28"/>
          <w:szCs w:val="28"/>
        </w:rPr>
        <w:t xml:space="preserve"> </w:t>
      </w:r>
      <w:r w:rsidR="005B7864" w:rsidRPr="009B5010">
        <w:rPr>
          <w:color w:val="000000"/>
          <w:sz w:val="28"/>
          <w:szCs w:val="28"/>
        </w:rPr>
        <w:t>h</w:t>
      </w:r>
      <w:r w:rsidRPr="009B5010">
        <w:rPr>
          <w:color w:val="000000"/>
          <w:sz w:val="28"/>
          <w:szCs w:val="28"/>
        </w:rPr>
        <w:t>ỗ</w:t>
      </w:r>
      <w:r w:rsidRPr="0098256F">
        <w:rPr>
          <w:color w:val="000000"/>
          <w:sz w:val="28"/>
          <w:szCs w:val="28"/>
        </w:rPr>
        <w:t xml:space="preserve"> trợ hoạt động tư vấn, tập huấn, đào tạo, hội thảo, diễn đàn; tham quan, khảo sát học tập kinh nghiệm trong nước, ngoài nước để nâng cao </w:t>
      </w:r>
      <w:r w:rsidRPr="0098256F">
        <w:rPr>
          <w:color w:val="000000"/>
          <w:sz w:val="28"/>
          <w:szCs w:val="28"/>
        </w:rPr>
        <w:lastRenderedPageBreak/>
        <w:t xml:space="preserve">năng lực quản lý doanh nghiệp và năng lực áp dụng </w:t>
      </w:r>
      <w:r w:rsidR="000E3FEF" w:rsidRPr="000E3FEF">
        <w:rPr>
          <w:color w:val="000000"/>
          <w:sz w:val="28"/>
          <w:szCs w:val="28"/>
        </w:rPr>
        <w:t>sản xuất sạch hơn, sản xuất và tiêu dùng bền vững</w:t>
      </w:r>
      <w:r w:rsidRPr="0098256F">
        <w:rPr>
          <w:color w:val="000000"/>
          <w:sz w:val="28"/>
          <w:szCs w:val="28"/>
        </w:rPr>
        <w:t xml:space="preserve"> trong sản xuất công nghiệp; đào tạo khởi sự doanh nghiệp; </w:t>
      </w:r>
      <w:r w:rsidRPr="00BF0DB0">
        <w:rPr>
          <w:color w:val="000000"/>
          <w:sz w:val="28"/>
          <w:szCs w:val="28"/>
        </w:rPr>
        <w:t>thành lập doanh nghiệp sản xuất công nghiệp nông thôn; mở rộng thị trường tiêu thụ, xuất khẩu</w:t>
      </w:r>
      <w:r w:rsidR="00147985" w:rsidRPr="00BF0DB0">
        <w:rPr>
          <w:color w:val="000000"/>
          <w:sz w:val="28"/>
          <w:szCs w:val="28"/>
        </w:rPr>
        <w:t xml:space="preserve"> sản phẩm công nghiệp nông thôn:</w:t>
      </w:r>
      <w:r w:rsidR="00BF0DB0" w:rsidRPr="00BF0DB0">
        <w:rPr>
          <w:color w:val="000000"/>
          <w:sz w:val="28"/>
          <w:szCs w:val="28"/>
        </w:rPr>
        <w:t xml:space="preserve"> </w:t>
      </w:r>
    </w:p>
    <w:p w:rsidR="00BB78EF" w:rsidRDefault="00BF0DB0" w:rsidP="00BF0DB0">
      <w:pPr>
        <w:pStyle w:val="NormalWeb"/>
        <w:shd w:val="clear" w:color="auto" w:fill="FFFFFF"/>
        <w:spacing w:before="120" w:beforeAutospacing="0" w:after="120" w:afterAutospacing="0" w:line="212" w:lineRule="atLeast"/>
        <w:ind w:firstLine="634"/>
        <w:jc w:val="both"/>
        <w:rPr>
          <w:color w:val="000000"/>
          <w:sz w:val="28"/>
          <w:szCs w:val="28"/>
        </w:rPr>
      </w:pPr>
      <w:r>
        <w:rPr>
          <w:color w:val="000000"/>
          <w:sz w:val="28"/>
          <w:szCs w:val="28"/>
        </w:rPr>
        <w:t xml:space="preserve">a) </w:t>
      </w:r>
      <w:r w:rsidRPr="0098256F">
        <w:rPr>
          <w:color w:val="000000"/>
          <w:sz w:val="28"/>
          <w:szCs w:val="28"/>
        </w:rPr>
        <w:t>Hỗ trợ hoạt động tư vấn, tập huấn, đào tạo, hội thảo, diễn đàn; tham quan, khảo sát học tập kinh nghiệm trong nước, ngoài nước để nâng cao năng lực quản lý doanh nghiệp và năng lực áp dụng sản xuất sạch hơn trong sản xuất công nghiệp; đào tạo khởi sự doanh nghiệp</w:t>
      </w:r>
      <w:r>
        <w:rPr>
          <w:color w:val="000000"/>
          <w:sz w:val="28"/>
          <w:szCs w:val="28"/>
        </w:rPr>
        <w:t xml:space="preserve">: </w:t>
      </w:r>
      <w:r w:rsidR="00BB78EF">
        <w:rPr>
          <w:color w:val="000000"/>
          <w:sz w:val="28"/>
          <w:szCs w:val="28"/>
        </w:rPr>
        <w:t>Nội dung và mức chi thực hiện theo Thông tư số 100/2025/TT-BTC ngày 28 tháng 10 năm 2025 của Bộ</w:t>
      </w:r>
      <w:r w:rsidR="009B5010">
        <w:rPr>
          <w:color w:val="000000"/>
          <w:sz w:val="28"/>
          <w:szCs w:val="28"/>
        </w:rPr>
        <w:t xml:space="preserve"> trưởng Bộ</w:t>
      </w:r>
      <w:r w:rsidR="00BB78EF">
        <w:rPr>
          <w:color w:val="000000"/>
          <w:sz w:val="28"/>
          <w:szCs w:val="28"/>
        </w:rPr>
        <w:t xml:space="preserve"> Tài chính hướng dẫn việc lập dự toán, quản lý, sử dụng và quyết toán kinh phí dành cho công tác đào tạo, b</w:t>
      </w:r>
      <w:r w:rsidR="009B5010">
        <w:rPr>
          <w:color w:val="000000"/>
          <w:sz w:val="28"/>
          <w:szCs w:val="28"/>
        </w:rPr>
        <w:t>ồi dưỡng công chức, viên chức;</w:t>
      </w:r>
      <w:r w:rsidR="00BB78EF">
        <w:rPr>
          <w:color w:val="000000"/>
          <w:sz w:val="28"/>
          <w:szCs w:val="28"/>
        </w:rPr>
        <w:t xml:space="preserve"> </w:t>
      </w:r>
      <w:r w:rsidR="00BB78EF" w:rsidRPr="00990B26">
        <w:rPr>
          <w:color w:val="000000"/>
          <w:sz w:val="28"/>
          <w:szCs w:val="28"/>
        </w:rPr>
        <w:t>Thông tư số </w:t>
      </w:r>
      <w:bookmarkStart w:id="15" w:name="tvpllink_iokckdmoej"/>
      <w:r w:rsidR="00BB78EF" w:rsidRPr="00990B26">
        <w:rPr>
          <w:color w:val="000000"/>
          <w:sz w:val="28"/>
          <w:szCs w:val="28"/>
        </w:rPr>
        <w:t>40/2017/TT-BTC</w:t>
      </w:r>
      <w:bookmarkEnd w:id="15"/>
      <w:r w:rsidR="00BB78EF" w:rsidRPr="00990B26">
        <w:rPr>
          <w:color w:val="000000"/>
          <w:sz w:val="28"/>
          <w:szCs w:val="28"/>
        </w:rPr>
        <w:t xml:space="preserve"> ngày 28 tháng 4 năm 2017 của </w:t>
      </w:r>
      <w:r w:rsidR="009B5010">
        <w:rPr>
          <w:color w:val="000000"/>
          <w:sz w:val="28"/>
          <w:szCs w:val="28"/>
        </w:rPr>
        <w:t xml:space="preserve">Bộ trưởng </w:t>
      </w:r>
      <w:r w:rsidR="00BB78EF" w:rsidRPr="00990B26">
        <w:rPr>
          <w:color w:val="000000"/>
          <w:sz w:val="28"/>
          <w:szCs w:val="28"/>
        </w:rPr>
        <w:t>Bộ Tài chính quy định chế độ công tác phí, chế độ chi hội nghị</w:t>
      </w:r>
      <w:r w:rsidR="009C6FC1">
        <w:rPr>
          <w:color w:val="000000"/>
          <w:sz w:val="28"/>
          <w:szCs w:val="28"/>
        </w:rPr>
        <w:t>;</w:t>
      </w:r>
      <w:r w:rsidR="009B5010">
        <w:rPr>
          <w:color w:val="000000"/>
          <w:sz w:val="28"/>
          <w:szCs w:val="28"/>
        </w:rPr>
        <w:t xml:space="preserve"> </w:t>
      </w:r>
      <w:r w:rsidR="009C6FC1">
        <w:rPr>
          <w:color w:val="000000"/>
          <w:sz w:val="28"/>
          <w:szCs w:val="28"/>
        </w:rPr>
        <w:t xml:space="preserve">Thông tư số </w:t>
      </w:r>
      <w:r w:rsidR="009C6FC1" w:rsidRPr="009B5010">
        <w:rPr>
          <w:color w:val="000000"/>
          <w:sz w:val="28"/>
          <w:szCs w:val="28"/>
        </w:rPr>
        <w:t xml:space="preserve">12/2025/TT-BTC ngày 19 tháng 3 năm 2025 của </w:t>
      </w:r>
      <w:r w:rsidR="009C6FC1">
        <w:rPr>
          <w:color w:val="000000"/>
          <w:sz w:val="28"/>
          <w:szCs w:val="28"/>
        </w:rPr>
        <w:t xml:space="preserve">Bộ trưởng </w:t>
      </w:r>
      <w:r w:rsidR="009C6FC1" w:rsidRPr="009B5010">
        <w:rPr>
          <w:color w:val="000000"/>
          <w:sz w:val="28"/>
          <w:szCs w:val="28"/>
        </w:rPr>
        <w:t>Bộ Tài chính</w:t>
      </w:r>
      <w:r w:rsidR="009B5010">
        <w:rPr>
          <w:color w:val="000000"/>
          <w:sz w:val="28"/>
          <w:szCs w:val="28"/>
        </w:rPr>
        <w:t xml:space="preserve"> s</w:t>
      </w:r>
      <w:r w:rsidR="009C6FC1">
        <w:rPr>
          <w:color w:val="000000"/>
          <w:sz w:val="28"/>
          <w:szCs w:val="28"/>
        </w:rPr>
        <w:t xml:space="preserve">ửa đổi, bổ sung một số điều </w:t>
      </w:r>
      <w:r w:rsidR="009C6FC1" w:rsidRPr="009C6FC1">
        <w:rPr>
          <w:color w:val="000000"/>
          <w:sz w:val="28"/>
          <w:szCs w:val="28"/>
        </w:rPr>
        <w:t>của Thông tư số 40/2017/TT-BTC</w:t>
      </w:r>
      <w:r w:rsidR="00BB78EF" w:rsidRPr="009B5010">
        <w:rPr>
          <w:color w:val="000000"/>
          <w:sz w:val="28"/>
          <w:szCs w:val="28"/>
        </w:rPr>
        <w:t xml:space="preserve"> và</w:t>
      </w:r>
      <w:r w:rsidR="000E3FEF">
        <w:rPr>
          <w:color w:val="000000"/>
          <w:sz w:val="28"/>
          <w:szCs w:val="28"/>
        </w:rPr>
        <w:t xml:space="preserve"> Thông tư số 52/2023/TT-BTC ngày 08 tháng 8 năm 2023 của Bộ trưởng Bộ Tài chính </w:t>
      </w:r>
      <w:r w:rsidR="000E3FEF" w:rsidRPr="000E3FEF">
        <w:rPr>
          <w:color w:val="000000"/>
          <w:sz w:val="28"/>
          <w:szCs w:val="28"/>
        </w:rPr>
        <w:t>hướng dẫn cơ chế sử dụng kinh phí ngân sách nhà nước chi thường xuyên hỗ trợ doanh nghiệp nhỏ và vừa theo quy định tại Nghị định số 80/2021/NĐ-CP ngày 26 tháng 8 năm 2</w:t>
      </w:r>
      <w:r w:rsidR="000E3FEF">
        <w:rPr>
          <w:color w:val="000000"/>
          <w:sz w:val="28"/>
          <w:szCs w:val="28"/>
        </w:rPr>
        <w:t xml:space="preserve">021 của Chính phủ và Thông tư số 140/2025/TT-BTC </w:t>
      </w:r>
      <w:r w:rsidR="000E3FEF" w:rsidRPr="007A1739">
        <w:rPr>
          <w:color w:val="000000"/>
          <w:sz w:val="28"/>
          <w:szCs w:val="28"/>
        </w:rPr>
        <w:t xml:space="preserve">ngày 30 tháng 12 năm 2025 của Bộ </w:t>
      </w:r>
      <w:r w:rsidR="000E3FEF">
        <w:rPr>
          <w:color w:val="000000"/>
          <w:sz w:val="28"/>
          <w:szCs w:val="28"/>
        </w:rPr>
        <w:t xml:space="preserve">trưởng </w:t>
      </w:r>
      <w:r w:rsidR="000E3FEF" w:rsidRPr="007A1739">
        <w:rPr>
          <w:color w:val="000000"/>
          <w:sz w:val="28"/>
          <w:szCs w:val="28"/>
        </w:rPr>
        <w:t>Bộ Tài chính quy định chế độ công tác phí đi công tác ngắn hạn ở nước ngoài do ngân sách bảo đảm kinh phí.</w:t>
      </w:r>
    </w:p>
    <w:p w:rsidR="004634FD" w:rsidRPr="0098256F" w:rsidRDefault="004634FD" w:rsidP="004634FD">
      <w:pPr>
        <w:pStyle w:val="NormalWeb"/>
        <w:shd w:val="clear" w:color="auto" w:fill="FFFFFF"/>
        <w:spacing w:before="120" w:beforeAutospacing="0" w:after="120" w:afterAutospacing="0" w:line="212" w:lineRule="atLeast"/>
        <w:ind w:firstLine="634"/>
        <w:jc w:val="both"/>
        <w:rPr>
          <w:color w:val="000000"/>
          <w:sz w:val="28"/>
          <w:szCs w:val="28"/>
        </w:rPr>
      </w:pPr>
      <w:r>
        <w:rPr>
          <w:color w:val="000000"/>
          <w:sz w:val="28"/>
          <w:szCs w:val="28"/>
        </w:rPr>
        <w:t>H</w:t>
      </w:r>
      <w:r w:rsidRPr="0098256F">
        <w:rPr>
          <w:color w:val="000000"/>
          <w:sz w:val="28"/>
          <w:szCs w:val="28"/>
        </w:rPr>
        <w:t>ỗ trợ 100% chi phí vé máy bay cho các cơ sở công nghiệp nông thôn đi tham gia khảo sát, học tập kinh nghiệm tại nước ngoài. Số người được hỗ trợ theo quyết định của cơ quan có thẩm quyền.</w:t>
      </w:r>
    </w:p>
    <w:p w:rsidR="00E25EE7" w:rsidRPr="00872972" w:rsidRDefault="00BF0DB0" w:rsidP="00E25EE7">
      <w:pPr>
        <w:pStyle w:val="NormalWeb"/>
        <w:shd w:val="clear" w:color="auto" w:fill="FFFFFF"/>
        <w:spacing w:before="120" w:beforeAutospacing="0" w:after="120" w:afterAutospacing="0" w:line="212" w:lineRule="atLeast"/>
        <w:ind w:firstLine="634"/>
        <w:jc w:val="both"/>
        <w:rPr>
          <w:color w:val="000000"/>
          <w:sz w:val="28"/>
          <w:szCs w:val="28"/>
        </w:rPr>
      </w:pPr>
      <w:r>
        <w:rPr>
          <w:color w:val="000000"/>
          <w:sz w:val="28"/>
          <w:szCs w:val="28"/>
        </w:rPr>
        <w:t>b)</w:t>
      </w:r>
      <w:r w:rsidR="00E25EE7" w:rsidRPr="0098256F">
        <w:rPr>
          <w:color w:val="000000"/>
          <w:sz w:val="28"/>
          <w:szCs w:val="28"/>
        </w:rPr>
        <w:t xml:space="preserve"> </w:t>
      </w:r>
      <w:r>
        <w:rPr>
          <w:color w:val="000000"/>
          <w:sz w:val="28"/>
          <w:szCs w:val="28"/>
        </w:rPr>
        <w:t>H</w:t>
      </w:r>
      <w:r w:rsidR="00E25EE7" w:rsidRPr="0098256F">
        <w:rPr>
          <w:color w:val="000000"/>
          <w:sz w:val="28"/>
          <w:szCs w:val="28"/>
        </w:rPr>
        <w:t>ỗ trợ thành lập doanh nghiệp sản xuất công nghiệp nông thôn tại các địa bàn có điều kiện kinh tế - xã hội khó khăn và đặc biệt khó khăn theo quy định của pháp luật</w:t>
      </w:r>
      <w:r w:rsidR="009C6FC1">
        <w:rPr>
          <w:color w:val="000000"/>
          <w:sz w:val="28"/>
          <w:szCs w:val="28"/>
        </w:rPr>
        <w:t xml:space="preserve">. </w:t>
      </w:r>
      <w:r w:rsidRPr="00872972">
        <w:rPr>
          <w:color w:val="000000"/>
          <w:sz w:val="28"/>
          <w:szCs w:val="28"/>
        </w:rPr>
        <w:t>Nội dung và mức chi thực hiện theo quy định tại Nghị định số 80/2021/NĐ-CP ngày 26 tháng 8 năm 2021 của Chính phủ quy định chi tiết và hướng dẫn thi hành một số điều của Luật Hỗ trợ doanh nghiệp nhỏ và vừa.</w:t>
      </w:r>
    </w:p>
    <w:p w:rsidR="00BF0DB0" w:rsidRPr="00BF0DB0" w:rsidRDefault="00BF0DB0" w:rsidP="00BF0DB0">
      <w:pPr>
        <w:pStyle w:val="NormalWeb"/>
        <w:shd w:val="clear" w:color="auto" w:fill="FFFFFF"/>
        <w:spacing w:before="120" w:beforeAutospacing="0" w:after="120" w:afterAutospacing="0" w:line="212" w:lineRule="atLeast"/>
        <w:ind w:firstLine="634"/>
        <w:jc w:val="both"/>
        <w:rPr>
          <w:color w:val="000000"/>
          <w:sz w:val="28"/>
          <w:szCs w:val="28"/>
        </w:rPr>
      </w:pPr>
      <w:r>
        <w:rPr>
          <w:color w:val="000000"/>
          <w:sz w:val="28"/>
          <w:szCs w:val="28"/>
        </w:rPr>
        <w:t xml:space="preserve">c) Hỗ </w:t>
      </w:r>
      <w:r w:rsidR="002F6CB8">
        <w:rPr>
          <w:color w:val="000000"/>
          <w:sz w:val="28"/>
          <w:szCs w:val="28"/>
        </w:rPr>
        <w:t xml:space="preserve">trợ </w:t>
      </w:r>
      <w:r w:rsidRPr="00BF0DB0">
        <w:rPr>
          <w:color w:val="000000"/>
          <w:sz w:val="28"/>
          <w:szCs w:val="28"/>
        </w:rPr>
        <w:t xml:space="preserve">mở rộng thị trường tiêu thụ, xuất khẩu </w:t>
      </w:r>
      <w:r w:rsidR="009C6FC1">
        <w:rPr>
          <w:color w:val="000000"/>
          <w:sz w:val="28"/>
          <w:szCs w:val="28"/>
        </w:rPr>
        <w:t xml:space="preserve">sản phẩm công nghiệp nông thôn. Nội dung và mức chi thực hiện theo </w:t>
      </w:r>
      <w:r w:rsidR="009C6FC1" w:rsidRPr="00990B26">
        <w:rPr>
          <w:color w:val="000000"/>
          <w:sz w:val="28"/>
          <w:szCs w:val="28"/>
        </w:rPr>
        <w:t xml:space="preserve">Thông tư số 40/2017/TT-BTC ngày 28 tháng 4 năm 2017 của </w:t>
      </w:r>
      <w:r w:rsidR="009C6FC1">
        <w:rPr>
          <w:color w:val="000000"/>
          <w:sz w:val="28"/>
          <w:szCs w:val="28"/>
        </w:rPr>
        <w:t xml:space="preserve">Bộ trưởng </w:t>
      </w:r>
      <w:r w:rsidR="009C6FC1" w:rsidRPr="00990B26">
        <w:rPr>
          <w:color w:val="000000"/>
          <w:sz w:val="28"/>
          <w:szCs w:val="28"/>
        </w:rPr>
        <w:t>Bộ Tài chính quy định chế độ công tác phí, chế độ chi hội nghị</w:t>
      </w:r>
      <w:r w:rsidR="009C6FC1">
        <w:rPr>
          <w:color w:val="000000"/>
          <w:sz w:val="28"/>
          <w:szCs w:val="28"/>
        </w:rPr>
        <w:t xml:space="preserve">; Thông tư số </w:t>
      </w:r>
      <w:r w:rsidR="009C6FC1" w:rsidRPr="009B5010">
        <w:rPr>
          <w:color w:val="000000"/>
          <w:sz w:val="28"/>
          <w:szCs w:val="28"/>
        </w:rPr>
        <w:t xml:space="preserve">12/2025/TT-BTC ngày 19 tháng 3 năm 2025 của </w:t>
      </w:r>
      <w:r w:rsidR="009C6FC1">
        <w:rPr>
          <w:color w:val="000000"/>
          <w:sz w:val="28"/>
          <w:szCs w:val="28"/>
        </w:rPr>
        <w:t xml:space="preserve">Bộ trưởng </w:t>
      </w:r>
      <w:r w:rsidR="009C6FC1" w:rsidRPr="009B5010">
        <w:rPr>
          <w:color w:val="000000"/>
          <w:sz w:val="28"/>
          <w:szCs w:val="28"/>
        </w:rPr>
        <w:t>Bộ Tài chính</w:t>
      </w:r>
      <w:r w:rsidR="009C6FC1">
        <w:rPr>
          <w:color w:val="000000"/>
          <w:sz w:val="28"/>
          <w:szCs w:val="28"/>
        </w:rPr>
        <w:t xml:space="preserve"> sửa đổi, bổ sung một số điều </w:t>
      </w:r>
      <w:r w:rsidR="009C6FC1" w:rsidRPr="009C6FC1">
        <w:rPr>
          <w:color w:val="000000"/>
          <w:sz w:val="28"/>
          <w:szCs w:val="28"/>
        </w:rPr>
        <w:t>của Thông tư số 40/2017/TT-BTC</w:t>
      </w:r>
      <w:r w:rsidR="009C6FC1">
        <w:rPr>
          <w:color w:val="000000"/>
          <w:sz w:val="28"/>
          <w:szCs w:val="28"/>
        </w:rPr>
        <w:t xml:space="preserve"> và Thông tư số 140/2025/TT-BTC </w:t>
      </w:r>
      <w:r w:rsidR="009C6FC1" w:rsidRPr="007A1739">
        <w:rPr>
          <w:color w:val="000000"/>
          <w:sz w:val="28"/>
          <w:szCs w:val="28"/>
        </w:rPr>
        <w:t xml:space="preserve">ngày 30 tháng 12 năm 2025 của Bộ </w:t>
      </w:r>
      <w:r w:rsidR="009C6FC1">
        <w:rPr>
          <w:color w:val="000000"/>
          <w:sz w:val="28"/>
          <w:szCs w:val="28"/>
        </w:rPr>
        <w:t xml:space="preserve">trưởng </w:t>
      </w:r>
      <w:r w:rsidR="009C6FC1" w:rsidRPr="007A1739">
        <w:rPr>
          <w:color w:val="000000"/>
          <w:sz w:val="28"/>
          <w:szCs w:val="28"/>
        </w:rPr>
        <w:t>Bộ Tài chính quy định chế độ công tác phí đi công tác ngắn hạn ở nước ngoài do ngân sách bảo đảm kinh phí.</w:t>
      </w:r>
    </w:p>
    <w:p w:rsid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872972">
        <w:rPr>
          <w:color w:val="000000"/>
          <w:sz w:val="28"/>
          <w:szCs w:val="28"/>
        </w:rPr>
        <w:t>3.</w:t>
      </w:r>
      <w:r w:rsidR="00BB78EF" w:rsidRPr="00872972">
        <w:rPr>
          <w:color w:val="000000"/>
          <w:sz w:val="28"/>
          <w:szCs w:val="28"/>
        </w:rPr>
        <w:t xml:space="preserve"> Chi</w:t>
      </w:r>
      <w:r w:rsidR="00872972">
        <w:rPr>
          <w:color w:val="000000"/>
          <w:sz w:val="28"/>
          <w:szCs w:val="28"/>
        </w:rPr>
        <w:t xml:space="preserve"> h</w:t>
      </w:r>
      <w:r w:rsidRPr="0098256F">
        <w:rPr>
          <w:color w:val="000000"/>
          <w:sz w:val="28"/>
          <w:szCs w:val="28"/>
        </w:rPr>
        <w:t>ỗ trợ xây dựng mô hình trình diễn kỹ thuật vào sản xuất công nghiệp - tiểu thủ công nghiệp; xây dựng các mô hình về áp dụng sản xuất sạch hơn</w:t>
      </w:r>
      <w:r w:rsidR="0043601E">
        <w:rPr>
          <w:color w:val="000000"/>
          <w:sz w:val="28"/>
          <w:szCs w:val="28"/>
        </w:rPr>
        <w:t xml:space="preserve">, </w:t>
      </w:r>
      <w:r w:rsidR="0043601E" w:rsidRPr="00872972">
        <w:rPr>
          <w:color w:val="000000"/>
          <w:sz w:val="28"/>
          <w:szCs w:val="28"/>
        </w:rPr>
        <w:t>sản xuất và tiêu dùng bền vững</w:t>
      </w:r>
      <w:r w:rsidRPr="00872972">
        <w:rPr>
          <w:color w:val="000000"/>
          <w:sz w:val="28"/>
          <w:szCs w:val="28"/>
        </w:rPr>
        <w:t>;</w:t>
      </w:r>
      <w:r w:rsidRPr="0098256F">
        <w:rPr>
          <w:color w:val="000000"/>
          <w:sz w:val="28"/>
          <w:szCs w:val="28"/>
        </w:rPr>
        <w:t xml:space="preserve"> ứng dụng máy móc, thiết bị tiên tiến, dây chuyền công nghệ; chuyển giao công nghệ, tiến bộ khoa học kỹ thuật vào sản xuất côn</w:t>
      </w:r>
      <w:r w:rsidR="00147985">
        <w:rPr>
          <w:color w:val="000000"/>
          <w:sz w:val="28"/>
          <w:szCs w:val="28"/>
        </w:rPr>
        <w:t>g nghiệp - tiểu thủ công nghiệp:</w:t>
      </w:r>
    </w:p>
    <w:p w:rsidR="00BB78EF" w:rsidRPr="0098256F" w:rsidRDefault="00BB78EF" w:rsidP="00BB78E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lastRenderedPageBreak/>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w:t>
      </w:r>
      <w:r w:rsidR="006000C4">
        <w:rPr>
          <w:color w:val="000000"/>
          <w:sz w:val="28"/>
          <w:szCs w:val="28"/>
        </w:rPr>
        <w:t xml:space="preserve"> 30% chi phí nhưng không quá </w:t>
      </w:r>
      <w:r w:rsidR="006000C4" w:rsidRPr="00BE4C92">
        <w:rPr>
          <w:b/>
          <w:i/>
          <w:color w:val="000000"/>
          <w:sz w:val="28"/>
          <w:szCs w:val="28"/>
        </w:rPr>
        <w:t>1.60</w:t>
      </w:r>
      <w:r w:rsidRPr="00BE4C92">
        <w:rPr>
          <w:b/>
          <w:i/>
          <w:color w:val="000000"/>
          <w:sz w:val="28"/>
          <w:szCs w:val="28"/>
        </w:rPr>
        <w:t>0 triệu đồng/mô hình.</w:t>
      </w:r>
    </w:p>
    <w:p w:rsidR="00BB78EF" w:rsidRDefault="00BB78EF" w:rsidP="00BB78E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t xml:space="preserve">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w:t>
      </w:r>
      <w:r w:rsidRPr="00BE4C92">
        <w:rPr>
          <w:b/>
          <w:i/>
          <w:color w:val="000000"/>
          <w:sz w:val="28"/>
          <w:szCs w:val="28"/>
        </w:rPr>
        <w:t>1</w:t>
      </w:r>
      <w:r w:rsidR="00BE4C92" w:rsidRPr="00BE4C92">
        <w:rPr>
          <w:b/>
          <w:i/>
          <w:color w:val="000000"/>
          <w:sz w:val="28"/>
          <w:szCs w:val="28"/>
        </w:rPr>
        <w:t>6</w:t>
      </w:r>
      <w:r w:rsidRPr="00BE4C92">
        <w:rPr>
          <w:b/>
          <w:i/>
          <w:color w:val="000000"/>
          <w:sz w:val="28"/>
          <w:szCs w:val="28"/>
        </w:rPr>
        <w:t>0 triệu đồng/mô hình.</w:t>
      </w:r>
    </w:p>
    <w:p w:rsidR="008C1965" w:rsidRPr="0098256F" w:rsidRDefault="008C1965" w:rsidP="008C1965">
      <w:pPr>
        <w:pStyle w:val="NormalWeb"/>
        <w:shd w:val="clear" w:color="auto" w:fill="FFFFFF"/>
        <w:spacing w:before="120" w:beforeAutospacing="0" w:after="120" w:afterAutospacing="0" w:line="212" w:lineRule="atLeast"/>
        <w:ind w:firstLine="634"/>
        <w:jc w:val="both"/>
        <w:rPr>
          <w:color w:val="000000"/>
          <w:sz w:val="28"/>
          <w:szCs w:val="28"/>
        </w:rPr>
      </w:pPr>
      <w:r w:rsidRPr="00872972">
        <w:rPr>
          <w:color w:val="000000"/>
          <w:sz w:val="28"/>
          <w:szCs w:val="28"/>
        </w:rPr>
        <w:t>c) Chi hỗ trợ xây dựng mô hình áp dụng sản xuất sạch hơn, sản xuất và tiêu dùng bền vững trong</w:t>
      </w:r>
      <w:r w:rsidRPr="0098256F">
        <w:rPr>
          <w:color w:val="000000"/>
          <w:sz w:val="28"/>
          <w:szCs w:val="28"/>
        </w:rPr>
        <w:t xml:space="preserve">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tối đa 30% chi phí nhưng không quá </w:t>
      </w:r>
      <w:r w:rsidR="00BE4C92" w:rsidRPr="00BE4C92">
        <w:rPr>
          <w:b/>
          <w:i/>
          <w:color w:val="000000"/>
          <w:sz w:val="28"/>
          <w:szCs w:val="28"/>
        </w:rPr>
        <w:t>8</w:t>
      </w:r>
      <w:r w:rsidRPr="00BE4C92">
        <w:rPr>
          <w:b/>
          <w:i/>
          <w:color w:val="000000"/>
          <w:sz w:val="28"/>
          <w:szCs w:val="28"/>
        </w:rPr>
        <w:t>00 triệu đồng/mô hình.</w:t>
      </w:r>
    </w:p>
    <w:p w:rsidR="00D45B32" w:rsidRPr="006067C7" w:rsidRDefault="00BE4C92" w:rsidP="00D45B32">
      <w:pPr>
        <w:pStyle w:val="NormalWeb"/>
        <w:shd w:val="clear" w:color="auto" w:fill="FFFFFF"/>
        <w:spacing w:before="120" w:beforeAutospacing="0" w:after="120" w:afterAutospacing="0" w:line="212" w:lineRule="atLeast"/>
        <w:ind w:firstLine="634"/>
        <w:jc w:val="both"/>
        <w:rPr>
          <w:sz w:val="28"/>
          <w:szCs w:val="28"/>
        </w:rPr>
      </w:pPr>
      <w:r w:rsidRPr="006067C7">
        <w:rPr>
          <w:sz w:val="28"/>
          <w:szCs w:val="28"/>
        </w:rPr>
        <w:t>d</w:t>
      </w:r>
      <w:r w:rsidR="00D45B32" w:rsidRPr="006067C7">
        <w:rPr>
          <w:sz w:val="28"/>
          <w:szCs w:val="28"/>
        </w:rPr>
        <w:t xml:space="preserve">) Chi hỗ trợ ứng dụng máy móc thiết bị tiên tiến, chuyển giao công nghệ, tiến bộ khoa học kỹ thuật vào sản xuất công nghiệp - tiểu thủ công nghiệp. Mức hỗ trợ tối đa 50% chi phí nhưng không quá </w:t>
      </w:r>
      <w:r w:rsidRPr="006067C7">
        <w:rPr>
          <w:b/>
          <w:i/>
          <w:sz w:val="28"/>
          <w:szCs w:val="28"/>
        </w:rPr>
        <w:t>48</w:t>
      </w:r>
      <w:r w:rsidR="00D45B32" w:rsidRPr="006067C7">
        <w:rPr>
          <w:b/>
          <w:i/>
          <w:sz w:val="28"/>
          <w:szCs w:val="28"/>
        </w:rPr>
        <w:t>0 triệu đồng/cơ sở</w:t>
      </w:r>
      <w:r w:rsidR="00D45B32" w:rsidRPr="006067C7">
        <w:rPr>
          <w:sz w:val="28"/>
          <w:szCs w:val="28"/>
        </w:rPr>
        <w:t>. Trường hợp chi hỗ trợ dây chuyền công nghệ thì mức hỗ trợ tối đa không quá 1,5 lần mức hỗ trợ ứng dụng máy móc thiết bị tiên tiến, chuyển giao công nghệ, tiến bộ khoa học kỹ thuật vào sản xuất công nghiệp - tiểu thủ công nghiệp.</w:t>
      </w:r>
    </w:p>
    <w:p w:rsidR="006921C4" w:rsidRPr="00C560EE" w:rsidRDefault="006921C4" w:rsidP="00D45B32">
      <w:pPr>
        <w:pStyle w:val="NormalWeb"/>
        <w:shd w:val="clear" w:color="auto" w:fill="FFFFFF"/>
        <w:spacing w:before="120" w:beforeAutospacing="0" w:after="120" w:afterAutospacing="0" w:line="212" w:lineRule="atLeast"/>
        <w:ind w:firstLine="634"/>
        <w:jc w:val="both"/>
        <w:rPr>
          <w:sz w:val="28"/>
          <w:szCs w:val="28"/>
        </w:rPr>
      </w:pPr>
      <w:r w:rsidRPr="00C560EE">
        <w:rPr>
          <w:sz w:val="28"/>
          <w:szCs w:val="28"/>
        </w:rPr>
        <w:t>đ) Chi ứng dụng công nghệ thông tin, chuyển đổi số thực hiện theo quy định của pháp luật về chi công nghệ thông tin, chuyển đổi số và hướng dẫn của Bộ Khoa học và Công nghệ.</w:t>
      </w:r>
    </w:p>
    <w:p w:rsid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872972">
        <w:rPr>
          <w:color w:val="000000"/>
          <w:sz w:val="28"/>
          <w:szCs w:val="28"/>
        </w:rPr>
        <w:t>4.</w:t>
      </w:r>
      <w:r w:rsidR="00BB78EF" w:rsidRPr="00872972">
        <w:rPr>
          <w:color w:val="000000"/>
          <w:sz w:val="28"/>
          <w:szCs w:val="28"/>
        </w:rPr>
        <w:t xml:space="preserve"> Chi</w:t>
      </w:r>
      <w:r w:rsidRPr="0098256F">
        <w:rPr>
          <w:color w:val="000000"/>
          <w:sz w:val="28"/>
          <w:szCs w:val="28"/>
        </w:rPr>
        <w:t xml:space="preserve"> </w:t>
      </w:r>
      <w:r w:rsidR="00BB78EF">
        <w:rPr>
          <w:color w:val="000000"/>
          <w:sz w:val="28"/>
          <w:szCs w:val="28"/>
        </w:rPr>
        <w:t>t</w:t>
      </w:r>
      <w:r w:rsidRPr="0098256F">
        <w:rPr>
          <w:color w:val="000000"/>
          <w:sz w:val="28"/>
          <w:szCs w:val="28"/>
        </w:rPr>
        <w:t>ổ chức bình chọn sản phẩm công nghiệp nông thôn tiêu biểu; tổ chức hội chợ, triển lãm hàng công nghiệp nông thôn, hàng thủ công mỹ nghệ; hỗ trợ các cơ sở công nghiệp nông thôn tham gia hội chợ, triển lãm. Hỗ trợ xây dựng, đăng ký thương hiệu; hỗ trợ đầu tư các phòng trưng bày giới thiệu quảng bá sản phẩm và các hoạ</w:t>
      </w:r>
      <w:r w:rsidR="00872972">
        <w:rPr>
          <w:color w:val="000000"/>
          <w:sz w:val="28"/>
          <w:szCs w:val="28"/>
        </w:rPr>
        <w:t>t động xúc tiến thương mại khác</w:t>
      </w:r>
      <w:r w:rsidR="002D4CC1">
        <w:rPr>
          <w:color w:val="000000"/>
          <w:sz w:val="28"/>
          <w:szCs w:val="28"/>
        </w:rPr>
        <w:t>.</w:t>
      </w:r>
    </w:p>
    <w:p w:rsidR="00E25EE7" w:rsidRPr="007A1739" w:rsidRDefault="00BF0DB0" w:rsidP="00E25EE7">
      <w:pPr>
        <w:pStyle w:val="NormalWeb"/>
        <w:shd w:val="clear" w:color="auto" w:fill="FFFFFF"/>
        <w:spacing w:before="120" w:beforeAutospacing="0" w:after="120" w:afterAutospacing="0" w:line="212" w:lineRule="atLeast"/>
        <w:ind w:firstLine="634"/>
        <w:jc w:val="both"/>
        <w:rPr>
          <w:color w:val="000000"/>
          <w:sz w:val="28"/>
          <w:szCs w:val="28"/>
        </w:rPr>
      </w:pPr>
      <w:r w:rsidRPr="007A1739">
        <w:rPr>
          <w:color w:val="000000"/>
          <w:sz w:val="28"/>
          <w:szCs w:val="28"/>
        </w:rPr>
        <w:t>a)</w:t>
      </w:r>
      <w:r w:rsidR="00E25EE7" w:rsidRPr="007A1739">
        <w:rPr>
          <w:color w:val="000000"/>
          <w:sz w:val="28"/>
          <w:szCs w:val="28"/>
        </w:rPr>
        <w:t xml:space="preserve"> Chi tổ chức bình chọn và trao chứng nhận sản phẩm công nghiệp nông thôn tiêu biểu </w:t>
      </w:r>
      <w:r w:rsidR="002D4CC1">
        <w:rPr>
          <w:color w:val="000000"/>
          <w:sz w:val="28"/>
          <w:szCs w:val="28"/>
        </w:rPr>
        <w:t xml:space="preserve">cấp </w:t>
      </w:r>
      <w:r w:rsidR="00E25EE7" w:rsidRPr="007A1739">
        <w:rPr>
          <w:color w:val="000000"/>
          <w:sz w:val="28"/>
          <w:szCs w:val="28"/>
        </w:rPr>
        <w:t>quốc gia:</w:t>
      </w:r>
    </w:p>
    <w:p w:rsidR="00E25EE7" w:rsidRPr="007A1739" w:rsidRDefault="00BF0DB0" w:rsidP="00BF0DB0">
      <w:pPr>
        <w:pStyle w:val="NormalWeb"/>
        <w:shd w:val="clear" w:color="auto" w:fill="FFFFFF"/>
        <w:spacing w:before="120" w:beforeAutospacing="0" w:after="120" w:afterAutospacing="0" w:line="212" w:lineRule="atLeast"/>
        <w:ind w:firstLine="634"/>
        <w:jc w:val="both"/>
        <w:rPr>
          <w:color w:val="000000"/>
          <w:sz w:val="28"/>
          <w:szCs w:val="28"/>
        </w:rPr>
      </w:pPr>
      <w:r w:rsidRPr="007A1739">
        <w:rPr>
          <w:color w:val="000000"/>
          <w:sz w:val="28"/>
          <w:szCs w:val="28"/>
        </w:rPr>
        <w:t xml:space="preserve">- </w:t>
      </w:r>
      <w:r w:rsidR="00E25EE7" w:rsidRPr="007A1739">
        <w:rPr>
          <w:color w:val="000000"/>
          <w:sz w:val="28"/>
          <w:szCs w:val="28"/>
        </w:rPr>
        <w:t xml:space="preserve"> Chi tổ chức bình chọn, trao chứng nhận</w:t>
      </w:r>
      <w:r w:rsidR="00477FA2">
        <w:rPr>
          <w:color w:val="000000"/>
          <w:sz w:val="28"/>
          <w:szCs w:val="28"/>
        </w:rPr>
        <w:t>.</w:t>
      </w:r>
      <w:r w:rsidR="00E25EE7" w:rsidRPr="007A1739">
        <w:rPr>
          <w:color w:val="000000"/>
          <w:sz w:val="28"/>
          <w:szCs w:val="28"/>
        </w:rPr>
        <w:t xml:space="preserve"> Mức hỗ trợ không quá 400 triệu đồng/lần.</w:t>
      </w:r>
    </w:p>
    <w:p w:rsidR="00E25EE7" w:rsidRPr="007A1739" w:rsidRDefault="00BF0DB0" w:rsidP="00E25EE7">
      <w:pPr>
        <w:pStyle w:val="NormalWeb"/>
        <w:shd w:val="clear" w:color="auto" w:fill="FFFFFF"/>
        <w:spacing w:before="120" w:beforeAutospacing="0" w:after="120" w:afterAutospacing="0" w:line="212" w:lineRule="atLeast"/>
        <w:ind w:firstLine="634"/>
        <w:jc w:val="both"/>
        <w:rPr>
          <w:color w:val="000000"/>
          <w:sz w:val="28"/>
          <w:szCs w:val="28"/>
        </w:rPr>
      </w:pPr>
      <w:r w:rsidRPr="007A1739">
        <w:rPr>
          <w:color w:val="000000"/>
          <w:sz w:val="28"/>
          <w:szCs w:val="28"/>
        </w:rPr>
        <w:t xml:space="preserve">- </w:t>
      </w:r>
      <w:r w:rsidR="00E25EE7" w:rsidRPr="007A1739">
        <w:rPr>
          <w:color w:val="000000"/>
          <w:sz w:val="28"/>
          <w:szCs w:val="28"/>
        </w:rPr>
        <w:t xml:space="preserve"> Chi thưởng cho sản phẩm công nghiệp nông thôn tiêu biểu được bình chọn </w:t>
      </w:r>
      <w:r w:rsidR="00B94B41">
        <w:rPr>
          <w:color w:val="000000"/>
          <w:sz w:val="28"/>
          <w:szCs w:val="28"/>
        </w:rPr>
        <w:t xml:space="preserve">cấp quốc gia </w:t>
      </w:r>
      <w:r w:rsidR="00E25EE7" w:rsidRPr="007A1739">
        <w:rPr>
          <w:color w:val="000000"/>
          <w:sz w:val="28"/>
          <w:szCs w:val="28"/>
        </w:rPr>
        <w:t>bao</w:t>
      </w:r>
      <w:r w:rsidR="00431421">
        <w:rPr>
          <w:color w:val="000000"/>
          <w:sz w:val="28"/>
          <w:szCs w:val="28"/>
        </w:rPr>
        <w:t xml:space="preserve"> gồm: Giấy chứng nhận, khung, kỷ</w:t>
      </w:r>
      <w:r w:rsidR="00E25EE7" w:rsidRPr="007A1739">
        <w:rPr>
          <w:color w:val="000000"/>
          <w:sz w:val="28"/>
          <w:szCs w:val="28"/>
        </w:rPr>
        <w:t xml:space="preserve"> niệm chương và tiền thưởng. </w:t>
      </w:r>
      <w:r w:rsidR="00B94B41">
        <w:rPr>
          <w:color w:val="000000"/>
          <w:sz w:val="28"/>
          <w:szCs w:val="28"/>
        </w:rPr>
        <w:t>Mức chi thưởng</w:t>
      </w:r>
      <w:r w:rsidR="00E25EE7" w:rsidRPr="007A1739">
        <w:rPr>
          <w:color w:val="000000"/>
          <w:sz w:val="28"/>
          <w:szCs w:val="28"/>
        </w:rPr>
        <w:t xml:space="preserve"> không quá </w:t>
      </w:r>
      <w:r w:rsidR="00BE4C92" w:rsidRPr="005F2EA7">
        <w:rPr>
          <w:b/>
          <w:i/>
          <w:color w:val="000000"/>
          <w:sz w:val="28"/>
          <w:szCs w:val="28"/>
        </w:rPr>
        <w:t>2</w:t>
      </w:r>
      <w:r w:rsidR="00E25EE7" w:rsidRPr="005F2EA7">
        <w:rPr>
          <w:b/>
          <w:i/>
          <w:color w:val="000000"/>
          <w:sz w:val="28"/>
          <w:szCs w:val="28"/>
        </w:rPr>
        <w:t>0 triệu đồng/sản phẩm.</w:t>
      </w:r>
    </w:p>
    <w:p w:rsidR="00C1427F" w:rsidRPr="00076D37" w:rsidRDefault="00BF0DB0" w:rsidP="00C1427F">
      <w:pPr>
        <w:pStyle w:val="NormalWeb"/>
        <w:shd w:val="clear" w:color="auto" w:fill="FFFFFF"/>
        <w:spacing w:before="120" w:beforeAutospacing="0" w:after="120" w:afterAutospacing="0" w:line="212" w:lineRule="atLeast"/>
        <w:ind w:firstLine="634"/>
        <w:jc w:val="both"/>
        <w:rPr>
          <w:sz w:val="28"/>
          <w:szCs w:val="28"/>
        </w:rPr>
      </w:pPr>
      <w:r w:rsidRPr="007A1739">
        <w:rPr>
          <w:color w:val="000000"/>
          <w:sz w:val="28"/>
          <w:szCs w:val="28"/>
        </w:rPr>
        <w:t>b</w:t>
      </w:r>
      <w:r w:rsidR="00C1427F" w:rsidRPr="007A1739">
        <w:rPr>
          <w:color w:val="000000"/>
          <w:sz w:val="28"/>
          <w:szCs w:val="28"/>
        </w:rPr>
        <w:t xml:space="preserve">) Chi hỗ trợ tổ chức hội chợ triển lãm hàng công nghiệp nông thôn, hàng thủ công mỹ nghệ trong nước, bao gồm: Hỗ trợ 100% chi phí thuê gian </w:t>
      </w:r>
      <w:r w:rsidR="00C1427F" w:rsidRPr="007A1739">
        <w:rPr>
          <w:color w:val="000000"/>
          <w:sz w:val="28"/>
          <w:szCs w:val="28"/>
        </w:rPr>
        <w:lastRenderedPageBreak/>
        <w:t xml:space="preserve">hàng, chi thông tin tuyên truyền và chi hoạt động của Ban tổ chức hội chợ triển lãm </w:t>
      </w:r>
      <w:r w:rsidR="00C1427F" w:rsidRPr="00076D37">
        <w:rPr>
          <w:sz w:val="28"/>
          <w:szCs w:val="28"/>
        </w:rPr>
        <w:t>trên cơ sở giá đấu thầu hoặc trường hợp không đủ điều kiện đấu thầu thì theo giá được cấp có thẩm quyền phê duyệt.</w:t>
      </w:r>
    </w:p>
    <w:p w:rsidR="00680798" w:rsidRDefault="00C1427F" w:rsidP="00C1427F">
      <w:pPr>
        <w:pStyle w:val="NormalWeb"/>
        <w:shd w:val="clear" w:color="auto" w:fill="FFFFFF"/>
        <w:spacing w:before="120" w:beforeAutospacing="0" w:after="120" w:afterAutospacing="0" w:line="212" w:lineRule="atLeast"/>
        <w:ind w:firstLine="634"/>
        <w:jc w:val="both"/>
        <w:rPr>
          <w:color w:val="000000"/>
          <w:sz w:val="28"/>
          <w:szCs w:val="28"/>
        </w:rPr>
      </w:pPr>
      <w:r w:rsidRPr="007A1739">
        <w:rPr>
          <w:color w:val="000000"/>
          <w:sz w:val="28"/>
          <w:szCs w:val="28"/>
        </w:rPr>
        <w:t>Trường hợp các cơ sở công nghiệp nông thôn tham gia hội</w:t>
      </w:r>
      <w:r w:rsidR="005F3DFB">
        <w:rPr>
          <w:color w:val="000000"/>
          <w:sz w:val="28"/>
          <w:szCs w:val="28"/>
        </w:rPr>
        <w:t xml:space="preserve"> chợ, triển lãm khác trong nước:</w:t>
      </w:r>
      <w:r w:rsidRPr="007A1739">
        <w:rPr>
          <w:color w:val="000000"/>
          <w:sz w:val="28"/>
          <w:szCs w:val="28"/>
        </w:rPr>
        <w:t xml:space="preserve"> Mức hỗ trợ 80%</w:t>
      </w:r>
      <w:r w:rsidR="00680798">
        <w:rPr>
          <w:color w:val="000000"/>
          <w:sz w:val="28"/>
          <w:szCs w:val="28"/>
        </w:rPr>
        <w:t>.</w:t>
      </w:r>
    </w:p>
    <w:p w:rsidR="00431421" w:rsidRDefault="00BF0DB0" w:rsidP="00C1427F">
      <w:pPr>
        <w:pStyle w:val="NormalWeb"/>
        <w:shd w:val="clear" w:color="auto" w:fill="FFFFFF"/>
        <w:spacing w:before="120" w:beforeAutospacing="0" w:after="120" w:afterAutospacing="0" w:line="212" w:lineRule="atLeast"/>
        <w:ind w:firstLine="634"/>
        <w:jc w:val="both"/>
        <w:rPr>
          <w:color w:val="000000"/>
          <w:sz w:val="28"/>
          <w:szCs w:val="28"/>
        </w:rPr>
      </w:pPr>
      <w:r w:rsidRPr="007A1739">
        <w:rPr>
          <w:color w:val="000000"/>
          <w:sz w:val="28"/>
          <w:szCs w:val="28"/>
        </w:rPr>
        <w:t>c</w:t>
      </w:r>
      <w:r w:rsidR="00C1427F" w:rsidRPr="007A1739">
        <w:rPr>
          <w:color w:val="000000"/>
          <w:sz w:val="28"/>
          <w:szCs w:val="28"/>
        </w:rPr>
        <w:t xml:space="preserve">) Chi tổ chức, tham gia hội chợ triển lãm cho các cơ sở công </w:t>
      </w:r>
      <w:r w:rsidR="00431421">
        <w:rPr>
          <w:color w:val="000000"/>
          <w:sz w:val="28"/>
          <w:szCs w:val="28"/>
        </w:rPr>
        <w:t>nghiệp nông thôn tại nước ngoài</w:t>
      </w:r>
    </w:p>
    <w:p w:rsidR="00C1427F" w:rsidRDefault="00C1427F" w:rsidP="00C1427F">
      <w:pPr>
        <w:pStyle w:val="NormalWeb"/>
        <w:shd w:val="clear" w:color="auto" w:fill="FFFFFF"/>
        <w:spacing w:before="120" w:beforeAutospacing="0" w:after="120" w:afterAutospacing="0" w:line="212" w:lineRule="atLeast"/>
        <w:ind w:firstLine="634"/>
        <w:jc w:val="both"/>
        <w:rPr>
          <w:sz w:val="28"/>
          <w:szCs w:val="28"/>
        </w:rPr>
      </w:pPr>
      <w:r w:rsidRPr="007A1739">
        <w:rPr>
          <w:color w:val="000000"/>
          <w:sz w:val="28"/>
          <w:szCs w:val="28"/>
        </w:rPr>
        <w:t xml:space="preserve">Hỗ trợ 100% các khoản chi phí, bao gồm: Thuê mặt bằng, thiết kế, dàn dựng gian hàng; trang trí chung của khu vực Việt Nam (bao gồm cả gian hàng quốc gia nếu có); chi phí tổ chức khai mạc nếu là hội chợ triển lãm riêng của Việt Nam (giấy mời, đón tiếp, trang trí, âm thanh, ánh sáng, thông tin tuyên truyền); chi phí tổ chức hội thảo, trình diễn sản phẩm (thuê hội trường, thiết bị, trang trí, khánh tiết); chi phí cho cán bộ tổ chức chương trình. </w:t>
      </w:r>
      <w:r w:rsidRPr="00076D37">
        <w:rPr>
          <w:sz w:val="28"/>
          <w:szCs w:val="28"/>
        </w:rPr>
        <w:t>Các khoản chi phí được xác định trên cơ sở giá đấu thầu hoặc trường hợp không đủ điều kiện đấu thầu thì theo giá được cấp có thẩm quyền phê duyệt.</w:t>
      </w:r>
    </w:p>
    <w:p w:rsidR="00B829D2" w:rsidRPr="00076D37" w:rsidRDefault="00B829D2" w:rsidP="00C1427F">
      <w:pPr>
        <w:pStyle w:val="NormalWeb"/>
        <w:shd w:val="clear" w:color="auto" w:fill="FFFFFF"/>
        <w:spacing w:before="120" w:beforeAutospacing="0" w:after="120" w:afterAutospacing="0" w:line="212" w:lineRule="atLeast"/>
        <w:ind w:firstLine="634"/>
        <w:jc w:val="both"/>
        <w:rPr>
          <w:sz w:val="28"/>
          <w:szCs w:val="28"/>
        </w:rPr>
      </w:pPr>
      <w:r>
        <w:rPr>
          <w:color w:val="000000"/>
          <w:sz w:val="28"/>
          <w:szCs w:val="28"/>
        </w:rPr>
        <w:t>d)</w:t>
      </w:r>
      <w:r w:rsidRPr="0098256F">
        <w:rPr>
          <w:color w:val="000000"/>
          <w:sz w:val="28"/>
          <w:szCs w:val="28"/>
        </w:rPr>
        <w:t xml:space="preserve"> Chi hỗ trợ xây dựng và đăng ký nhãn hiệu đối với các sản phẩm công nghiệp nông thôn. Mức hỗ trợ tối đa không quá </w:t>
      </w:r>
      <w:r w:rsidRPr="00BE4C92">
        <w:rPr>
          <w:b/>
          <w:i/>
          <w:color w:val="000000"/>
          <w:sz w:val="28"/>
          <w:szCs w:val="28"/>
        </w:rPr>
        <w:t>56 triệu đồng/nhãn hiệu.</w:t>
      </w:r>
    </w:p>
    <w:p w:rsidR="00C1427F" w:rsidRPr="007A1739" w:rsidRDefault="00B829D2" w:rsidP="00C1427F">
      <w:pPr>
        <w:pStyle w:val="NormalWeb"/>
        <w:shd w:val="clear" w:color="auto" w:fill="FFFFFF"/>
        <w:spacing w:before="120" w:beforeAutospacing="0" w:after="120" w:afterAutospacing="0" w:line="212" w:lineRule="atLeast"/>
        <w:ind w:firstLine="634"/>
        <w:jc w:val="both"/>
        <w:rPr>
          <w:color w:val="000000"/>
          <w:sz w:val="28"/>
          <w:szCs w:val="28"/>
        </w:rPr>
      </w:pPr>
      <w:r>
        <w:rPr>
          <w:color w:val="000000"/>
          <w:sz w:val="28"/>
          <w:szCs w:val="28"/>
        </w:rPr>
        <w:t>đ</w:t>
      </w:r>
      <w:r w:rsidR="00C1427F" w:rsidRPr="007A1739">
        <w:rPr>
          <w:color w:val="000000"/>
          <w:sz w:val="28"/>
          <w:szCs w:val="28"/>
        </w:rPr>
        <w:t xml:space="preserve">) Chi hỗ trợ các phòng trưng bày để giới thiệu, quảng bá sản phẩm tại </w:t>
      </w:r>
      <w:r w:rsidR="00680798">
        <w:rPr>
          <w:color w:val="000000"/>
          <w:sz w:val="28"/>
          <w:szCs w:val="28"/>
        </w:rPr>
        <w:t xml:space="preserve">đơn vị </w:t>
      </w:r>
      <w:r w:rsidR="00CC05C6">
        <w:rPr>
          <w:color w:val="000000"/>
          <w:sz w:val="28"/>
          <w:szCs w:val="28"/>
        </w:rPr>
        <w:t>thực hiện</w:t>
      </w:r>
      <w:r w:rsidR="00680798">
        <w:rPr>
          <w:color w:val="000000"/>
          <w:sz w:val="28"/>
          <w:szCs w:val="28"/>
        </w:rPr>
        <w:t xml:space="preserve"> chức năng, nhiệm vụ</w:t>
      </w:r>
      <w:r w:rsidR="00C1427F" w:rsidRPr="007A1739">
        <w:rPr>
          <w:color w:val="000000"/>
          <w:sz w:val="28"/>
          <w:szCs w:val="28"/>
        </w:rPr>
        <w:t xml:space="preserve"> khuyến công và cơ sở công nghiệp nông thôn:</w:t>
      </w:r>
    </w:p>
    <w:p w:rsidR="00C1427F" w:rsidRPr="007A1739" w:rsidRDefault="00C1427F" w:rsidP="00C1427F">
      <w:pPr>
        <w:pStyle w:val="NormalWeb"/>
        <w:shd w:val="clear" w:color="auto" w:fill="FFFFFF"/>
        <w:spacing w:before="120" w:beforeAutospacing="0" w:after="120" w:afterAutospacing="0" w:line="212" w:lineRule="atLeast"/>
        <w:ind w:firstLine="634"/>
        <w:jc w:val="both"/>
        <w:rPr>
          <w:color w:val="000000"/>
          <w:sz w:val="28"/>
          <w:szCs w:val="28"/>
        </w:rPr>
      </w:pPr>
      <w:r w:rsidRPr="007A1739">
        <w:rPr>
          <w:color w:val="000000"/>
          <w:sz w:val="28"/>
          <w:szCs w:val="28"/>
        </w:rPr>
        <w:t xml:space="preserve">- Đơn vị thực hiện </w:t>
      </w:r>
      <w:r w:rsidR="00CC05C6">
        <w:rPr>
          <w:color w:val="000000"/>
          <w:sz w:val="28"/>
          <w:szCs w:val="28"/>
        </w:rPr>
        <w:t xml:space="preserve">chức năng, </w:t>
      </w:r>
      <w:r w:rsidRPr="007A1739">
        <w:rPr>
          <w:color w:val="000000"/>
          <w:sz w:val="28"/>
          <w:szCs w:val="28"/>
        </w:rPr>
        <w:t xml:space="preserve">nhiệm vụ khuyến công: Chi phí mua sắm ban đầu trang thiết bị, dụng cụ quản lý dùng để trưng bày. Mức hỗ trợ tối đa không quá </w:t>
      </w:r>
      <w:r w:rsidR="00BE4C92" w:rsidRPr="005F2EA7">
        <w:rPr>
          <w:b/>
          <w:i/>
          <w:color w:val="000000"/>
          <w:sz w:val="28"/>
          <w:szCs w:val="28"/>
        </w:rPr>
        <w:t>8</w:t>
      </w:r>
      <w:r w:rsidRPr="005F2EA7">
        <w:rPr>
          <w:b/>
          <w:i/>
          <w:color w:val="000000"/>
          <w:sz w:val="28"/>
          <w:szCs w:val="28"/>
        </w:rPr>
        <w:t>00 triệu đồng/phòng trưng bày.</w:t>
      </w:r>
    </w:p>
    <w:p w:rsidR="00C1427F" w:rsidRPr="007A1739" w:rsidRDefault="00C1427F" w:rsidP="00C1427F">
      <w:pPr>
        <w:pStyle w:val="NormalWeb"/>
        <w:shd w:val="clear" w:color="auto" w:fill="FFFFFF"/>
        <w:spacing w:before="120" w:beforeAutospacing="0" w:after="120" w:afterAutospacing="0" w:line="212" w:lineRule="atLeast"/>
        <w:ind w:firstLine="634"/>
        <w:jc w:val="both"/>
        <w:rPr>
          <w:color w:val="000000"/>
          <w:sz w:val="28"/>
          <w:szCs w:val="28"/>
        </w:rPr>
      </w:pPr>
      <w:r w:rsidRPr="007A1739">
        <w:rPr>
          <w:color w:val="000000"/>
          <w:sz w:val="28"/>
          <w:szCs w:val="28"/>
        </w:rPr>
        <w:t xml:space="preserve">- Cơ sở công nghiệp nông thôn có sản phẩm công nghiệp nông thôn tiêu biểu cấp quốc gia: Chi phí mua sắm ban đầu trang thiết bị, dụng cụ quản lý dùng để trưng bày. Mức hỗ trợ tối đa không quá </w:t>
      </w:r>
      <w:r w:rsidR="00BE4C92" w:rsidRPr="005F2EA7">
        <w:rPr>
          <w:b/>
          <w:i/>
          <w:color w:val="000000"/>
          <w:sz w:val="28"/>
          <w:szCs w:val="28"/>
        </w:rPr>
        <w:t>110</w:t>
      </w:r>
      <w:r w:rsidRPr="005F2EA7">
        <w:rPr>
          <w:b/>
          <w:i/>
          <w:color w:val="000000"/>
          <w:sz w:val="28"/>
          <w:szCs w:val="28"/>
        </w:rPr>
        <w:t xml:space="preserve"> triệu đồng/phòng trưng bày.</w:t>
      </w:r>
    </w:p>
    <w:p w:rsidR="005F3DFB" w:rsidRDefault="00B829D2" w:rsidP="00BB78EF">
      <w:pPr>
        <w:pStyle w:val="NormalWeb"/>
        <w:shd w:val="clear" w:color="auto" w:fill="FFFFFF"/>
        <w:spacing w:before="0" w:beforeAutospacing="0" w:after="0" w:afterAutospacing="0" w:line="212" w:lineRule="atLeast"/>
        <w:ind w:firstLine="634"/>
        <w:jc w:val="both"/>
        <w:rPr>
          <w:color w:val="000000"/>
          <w:sz w:val="28"/>
          <w:szCs w:val="28"/>
        </w:rPr>
      </w:pPr>
      <w:r>
        <w:rPr>
          <w:color w:val="000000"/>
          <w:sz w:val="28"/>
          <w:szCs w:val="28"/>
        </w:rPr>
        <w:t>e</w:t>
      </w:r>
      <w:r w:rsidR="00BF0DB0" w:rsidRPr="007A1739">
        <w:rPr>
          <w:color w:val="000000"/>
          <w:sz w:val="28"/>
          <w:szCs w:val="28"/>
        </w:rPr>
        <w:t>) Chi tổ chức cuộc thi, cuộc vận độ</w:t>
      </w:r>
      <w:r w:rsidR="00076D37">
        <w:rPr>
          <w:color w:val="000000"/>
          <w:sz w:val="28"/>
          <w:szCs w:val="28"/>
        </w:rPr>
        <w:t>ng về các hoạt động khuyến công</w:t>
      </w:r>
    </w:p>
    <w:p w:rsidR="00076D37" w:rsidRPr="00076D37" w:rsidRDefault="00BB78EF" w:rsidP="003F770D">
      <w:pPr>
        <w:pStyle w:val="NormalWeb"/>
        <w:shd w:val="clear" w:color="auto" w:fill="FFFFFF"/>
        <w:spacing w:before="0" w:beforeAutospacing="0" w:after="0" w:afterAutospacing="0" w:line="212" w:lineRule="atLeast"/>
        <w:ind w:firstLine="634"/>
        <w:jc w:val="both"/>
        <w:rPr>
          <w:sz w:val="28"/>
          <w:szCs w:val="28"/>
        </w:rPr>
      </w:pPr>
      <w:r w:rsidRPr="00076D37">
        <w:rPr>
          <w:sz w:val="28"/>
          <w:szCs w:val="28"/>
        </w:rPr>
        <w:t xml:space="preserve">Nội dung và mức chi thực hiện theo </w:t>
      </w:r>
      <w:r w:rsidR="00147985" w:rsidRPr="00076D37">
        <w:rPr>
          <w:sz w:val="28"/>
          <w:szCs w:val="28"/>
        </w:rPr>
        <w:t>Thông tư số </w:t>
      </w:r>
      <w:bookmarkStart w:id="16" w:name="tvpllink_yydcrlswyg"/>
      <w:r w:rsidR="0051643D" w:rsidRPr="00076D37">
        <w:rPr>
          <w:sz w:val="28"/>
          <w:szCs w:val="28"/>
        </w:rPr>
        <w:fldChar w:fldCharType="begin"/>
      </w:r>
      <w:r w:rsidR="00147985" w:rsidRPr="00076D37">
        <w:rPr>
          <w:sz w:val="28"/>
          <w:szCs w:val="28"/>
        </w:rPr>
        <w:instrText xml:space="preserve"> HYPERLINK "https://thuvienphapluat.vn/van-ban/doanh-nghiep/thong-tu-55-2013-tt-btc-quy-dinh-quan-ly-su-dung-nguon-kinh-phi-thuc-hien-de-an-184494.aspx" \t "_blank" </w:instrText>
      </w:r>
      <w:r w:rsidR="0051643D" w:rsidRPr="00076D37">
        <w:rPr>
          <w:sz w:val="28"/>
          <w:szCs w:val="28"/>
        </w:rPr>
        <w:fldChar w:fldCharType="separate"/>
      </w:r>
      <w:r w:rsidR="00076D37" w:rsidRPr="00076D37">
        <w:rPr>
          <w:rStyle w:val="Hyperlink"/>
          <w:color w:val="auto"/>
          <w:sz w:val="28"/>
          <w:szCs w:val="28"/>
          <w:u w:val="none"/>
        </w:rPr>
        <w:t>56/202</w:t>
      </w:r>
      <w:r w:rsidR="00147985" w:rsidRPr="00076D37">
        <w:rPr>
          <w:rStyle w:val="Hyperlink"/>
          <w:color w:val="auto"/>
          <w:sz w:val="28"/>
          <w:szCs w:val="28"/>
          <w:u w:val="none"/>
        </w:rPr>
        <w:t>3/TT-BTC</w:t>
      </w:r>
      <w:r w:rsidR="0051643D" w:rsidRPr="00076D37">
        <w:rPr>
          <w:sz w:val="28"/>
          <w:szCs w:val="28"/>
        </w:rPr>
        <w:fldChar w:fldCharType="end"/>
      </w:r>
      <w:bookmarkEnd w:id="16"/>
      <w:r w:rsidR="00076D37" w:rsidRPr="00076D37">
        <w:rPr>
          <w:sz w:val="28"/>
          <w:szCs w:val="28"/>
        </w:rPr>
        <w:t> ngày 18 tháng 8 năm 202</w:t>
      </w:r>
      <w:r w:rsidR="00147985" w:rsidRPr="00076D37">
        <w:rPr>
          <w:sz w:val="28"/>
          <w:szCs w:val="28"/>
        </w:rPr>
        <w:t xml:space="preserve">3 của Bộ </w:t>
      </w:r>
      <w:r w:rsidR="00076D37" w:rsidRPr="00076D37">
        <w:rPr>
          <w:sz w:val="28"/>
          <w:szCs w:val="28"/>
        </w:rPr>
        <w:t xml:space="preserve">trưởng Bộ </w:t>
      </w:r>
      <w:r w:rsidR="00147985" w:rsidRPr="00076D37">
        <w:rPr>
          <w:sz w:val="28"/>
          <w:szCs w:val="28"/>
        </w:rPr>
        <w:t xml:space="preserve">Tài chính quy định </w:t>
      </w:r>
      <w:r w:rsidR="00076D37" w:rsidRPr="00076D37">
        <w:rPr>
          <w:sz w:val="28"/>
          <w:szCs w:val="28"/>
        </w:rPr>
        <w:t xml:space="preserve">việc lập dự toán, </w:t>
      </w:r>
      <w:r w:rsidR="00147985" w:rsidRPr="00076D37">
        <w:rPr>
          <w:sz w:val="28"/>
          <w:szCs w:val="28"/>
        </w:rPr>
        <w:t>quản lý</w:t>
      </w:r>
      <w:r w:rsidR="00076D37" w:rsidRPr="00076D37">
        <w:rPr>
          <w:sz w:val="28"/>
          <w:szCs w:val="28"/>
        </w:rPr>
        <w:t>, sử dụng và quyết toán kinh phí bảo đảm cho công tác phổ biến, giáo dục pháp luật, chuẩn tiếp cận pháp luật và hòa giải ở cơ sở</w:t>
      </w:r>
      <w:r w:rsidR="00147985" w:rsidRPr="00076D37">
        <w:rPr>
          <w:sz w:val="28"/>
          <w:szCs w:val="28"/>
        </w:rPr>
        <w:t>.</w:t>
      </w:r>
    </w:p>
    <w:p w:rsidR="0098256F" w:rsidRPr="00076D37" w:rsidRDefault="0098256F" w:rsidP="00076D37">
      <w:pPr>
        <w:pStyle w:val="NormalWeb"/>
        <w:shd w:val="clear" w:color="auto" w:fill="FFFFFF"/>
        <w:spacing w:before="0" w:beforeAutospacing="0" w:after="0" w:afterAutospacing="0" w:line="212" w:lineRule="atLeast"/>
        <w:ind w:firstLine="634"/>
        <w:jc w:val="both"/>
        <w:rPr>
          <w:color w:val="FF0000"/>
          <w:sz w:val="28"/>
          <w:szCs w:val="28"/>
        </w:rPr>
      </w:pPr>
      <w:r w:rsidRPr="005F3DFB">
        <w:rPr>
          <w:color w:val="000000"/>
          <w:sz w:val="28"/>
          <w:szCs w:val="28"/>
        </w:rPr>
        <w:t>5.</w:t>
      </w:r>
      <w:r w:rsidR="00BB78EF" w:rsidRPr="00436847">
        <w:rPr>
          <w:b/>
          <w:color w:val="000000"/>
          <w:sz w:val="28"/>
          <w:szCs w:val="28"/>
        </w:rPr>
        <w:t xml:space="preserve"> </w:t>
      </w:r>
      <w:r w:rsidR="00BB78EF" w:rsidRPr="00436847">
        <w:rPr>
          <w:color w:val="000000"/>
          <w:sz w:val="28"/>
          <w:szCs w:val="28"/>
        </w:rPr>
        <w:t>Chi</w:t>
      </w:r>
      <w:r w:rsidRPr="00436847">
        <w:rPr>
          <w:color w:val="000000"/>
          <w:sz w:val="28"/>
          <w:szCs w:val="28"/>
        </w:rPr>
        <w:t xml:space="preserve"> </w:t>
      </w:r>
      <w:r w:rsidR="00BB78EF" w:rsidRPr="00436847">
        <w:rPr>
          <w:color w:val="000000"/>
          <w:sz w:val="28"/>
          <w:szCs w:val="28"/>
        </w:rPr>
        <w:t>h</w:t>
      </w:r>
      <w:r w:rsidRPr="00436847">
        <w:rPr>
          <w:color w:val="000000"/>
          <w:sz w:val="28"/>
          <w:szCs w:val="28"/>
        </w:rPr>
        <w:t>oạt động tư vấn: Lập dự án đầu tư, marketing; quản lý sản xuất - tài chính - kế toán - nhân lực; thành lập doanh nghiệp; liên doanh; liên kết trong sản xuất kinh doanh; thiết kế mẫu mã, bao bì đóng gói; ứng dụng công nghệ - thiết bị mới; hướng dẫn, hỗ trợ các tổ chức, cá nhân tiếp cận các chính sách ưu đãi đầu tư, chính sách đất đai, chính sách khoa học công nghệ, chính sách tài chính - tín dụng và các chính sách ưu đãi khác của Nhà nước.</w:t>
      </w:r>
    </w:p>
    <w:p w:rsidR="008C1965" w:rsidRPr="00436847" w:rsidRDefault="008C1965" w:rsidP="008C1965">
      <w:pPr>
        <w:pStyle w:val="NormalWeb"/>
        <w:shd w:val="clear" w:color="auto" w:fill="FFFFFF"/>
        <w:spacing w:before="120" w:beforeAutospacing="0" w:after="120" w:afterAutospacing="0" w:line="212" w:lineRule="atLeast"/>
        <w:ind w:firstLine="634"/>
        <w:jc w:val="both"/>
        <w:rPr>
          <w:color w:val="000000"/>
          <w:sz w:val="28"/>
          <w:szCs w:val="28"/>
        </w:rPr>
      </w:pPr>
      <w:r w:rsidRPr="00436847">
        <w:rPr>
          <w:color w:val="000000"/>
          <w:sz w:val="28"/>
          <w:szCs w:val="28"/>
        </w:rPr>
        <w:t xml:space="preserve">Mức hỗ trợ tối đa 50% chi phí, nhưng không quá </w:t>
      </w:r>
      <w:r w:rsidR="00BE4C92" w:rsidRPr="00BE4C92">
        <w:rPr>
          <w:b/>
          <w:i/>
          <w:color w:val="000000"/>
          <w:sz w:val="28"/>
          <w:szCs w:val="28"/>
        </w:rPr>
        <w:t>56</w:t>
      </w:r>
      <w:r w:rsidRPr="00BE4C92">
        <w:rPr>
          <w:b/>
          <w:i/>
          <w:color w:val="000000"/>
          <w:sz w:val="28"/>
          <w:szCs w:val="28"/>
        </w:rPr>
        <w:t xml:space="preserve"> triệu đồng/cơ sở.</w:t>
      </w:r>
    </w:p>
    <w:p w:rsidR="0098256F" w:rsidRDefault="0098256F" w:rsidP="007A1739">
      <w:pPr>
        <w:pStyle w:val="NormalWeb"/>
        <w:shd w:val="clear" w:color="auto" w:fill="FFFFFF"/>
        <w:spacing w:before="120" w:beforeAutospacing="0" w:after="120" w:afterAutospacing="0"/>
        <w:ind w:firstLine="635"/>
        <w:jc w:val="both"/>
        <w:rPr>
          <w:color w:val="000000"/>
          <w:sz w:val="28"/>
          <w:szCs w:val="28"/>
        </w:rPr>
      </w:pPr>
      <w:r w:rsidRPr="005F3DFB">
        <w:rPr>
          <w:color w:val="000000"/>
          <w:sz w:val="28"/>
          <w:szCs w:val="28"/>
        </w:rPr>
        <w:lastRenderedPageBreak/>
        <w:t xml:space="preserve">6. </w:t>
      </w:r>
      <w:r w:rsidR="00BB78EF" w:rsidRPr="005F3DFB">
        <w:rPr>
          <w:color w:val="000000"/>
          <w:sz w:val="28"/>
          <w:szCs w:val="28"/>
        </w:rPr>
        <w:t>Chi</w:t>
      </w:r>
      <w:r w:rsidR="00BB78EF">
        <w:rPr>
          <w:color w:val="000000"/>
          <w:sz w:val="28"/>
          <w:szCs w:val="28"/>
        </w:rPr>
        <w:t xml:space="preserve"> x</w:t>
      </w:r>
      <w:r w:rsidRPr="0098256F">
        <w:rPr>
          <w:color w:val="000000"/>
          <w:sz w:val="28"/>
          <w:szCs w:val="28"/>
        </w:rPr>
        <w:t>ây dựng các chương trình truyền hình, truyền thanh; xuất bản các bản tin, ấn phẩm; xây dựng dữ liệu, trang thông tin điện tử; tờ rơi, tờ gấp và các hình thức thông tin đại chúng khác về phát triển công thương.</w:t>
      </w:r>
    </w:p>
    <w:p w:rsidR="00BB78EF" w:rsidRPr="0098256F" w:rsidRDefault="00BB78EF" w:rsidP="007A1739">
      <w:pPr>
        <w:pStyle w:val="NormalWeb"/>
        <w:shd w:val="clear" w:color="auto" w:fill="FFFFFF"/>
        <w:spacing w:before="120" w:beforeAutospacing="0" w:after="120" w:afterAutospacing="0"/>
        <w:ind w:firstLine="635"/>
        <w:jc w:val="both"/>
        <w:rPr>
          <w:color w:val="000000"/>
          <w:sz w:val="28"/>
          <w:szCs w:val="28"/>
        </w:rPr>
      </w:pPr>
      <w:r>
        <w:rPr>
          <w:color w:val="000000"/>
          <w:sz w:val="28"/>
          <w:szCs w:val="28"/>
        </w:rPr>
        <w:t xml:space="preserve">Nội dung và mức chi thực hiện theo </w:t>
      </w:r>
      <w:r w:rsidRPr="0098256F">
        <w:rPr>
          <w:color w:val="000000"/>
          <w:sz w:val="28"/>
          <w:szCs w:val="28"/>
        </w:rPr>
        <w:t>hình thức hợp đồng với cơ quan tuyên truyền và cơ quan thông tin đại chúng theo phương thức đấu thầu, trường hợp đặt hàng giao nhiệm vụ thực hiện theo đơn giá được cấp thẩm quyền phê duyệt.</w:t>
      </w:r>
    </w:p>
    <w:p w:rsidR="00420EC6" w:rsidRPr="005F3DFB" w:rsidRDefault="00420EC6" w:rsidP="007A1739">
      <w:pPr>
        <w:pStyle w:val="NormalWeb"/>
        <w:shd w:val="clear" w:color="auto" w:fill="FFFFFF"/>
        <w:spacing w:before="120" w:beforeAutospacing="0" w:after="120" w:afterAutospacing="0"/>
        <w:ind w:firstLine="635"/>
        <w:jc w:val="both"/>
        <w:rPr>
          <w:color w:val="000000"/>
          <w:sz w:val="28"/>
          <w:szCs w:val="28"/>
        </w:rPr>
      </w:pPr>
      <w:r w:rsidRPr="005F3DFB">
        <w:rPr>
          <w:color w:val="000000"/>
          <w:sz w:val="28"/>
          <w:szCs w:val="28"/>
        </w:rPr>
        <w:t>7. Chi hỗ trợ xúc tiến đầu tư phát triển cụm công nghiệp; xử lý môi trường tại các cụm công nghi</w:t>
      </w:r>
      <w:r w:rsidR="005F3DFB">
        <w:rPr>
          <w:color w:val="000000"/>
          <w:sz w:val="28"/>
          <w:szCs w:val="28"/>
        </w:rPr>
        <w:t>ệp, cơ sở công nghiệp nông thôn</w:t>
      </w:r>
    </w:p>
    <w:p w:rsidR="00420EC6" w:rsidRPr="007A1739" w:rsidRDefault="00420EC6" w:rsidP="007A1739">
      <w:pPr>
        <w:pStyle w:val="NormalWeb"/>
        <w:shd w:val="clear" w:color="auto" w:fill="FFFFFF"/>
        <w:spacing w:before="120" w:beforeAutospacing="0" w:after="120" w:afterAutospacing="0"/>
        <w:ind w:firstLine="635"/>
        <w:jc w:val="both"/>
        <w:rPr>
          <w:color w:val="000000"/>
          <w:sz w:val="28"/>
          <w:szCs w:val="28"/>
        </w:rPr>
      </w:pPr>
      <w:r w:rsidRPr="007A1739">
        <w:rPr>
          <w:color w:val="000000"/>
          <w:sz w:val="28"/>
          <w:szCs w:val="28"/>
        </w:rPr>
        <w:t xml:space="preserve">a) Hỗ trợ tổ chức các hội nghị, hội thảo, diễn đàn xúc tiến đầu tư phát triển cụm công nghiệp. Nội dung và mức chi thực hiện theo Thông tư số 40/2017/TT-BTC ngày 28 tháng 4 năm 2017 của </w:t>
      </w:r>
      <w:r w:rsidR="005F3DFB" w:rsidRPr="007A1739">
        <w:rPr>
          <w:color w:val="000000"/>
          <w:sz w:val="28"/>
          <w:szCs w:val="28"/>
        </w:rPr>
        <w:t xml:space="preserve">Bộ </w:t>
      </w:r>
      <w:r w:rsidR="005F3DFB">
        <w:rPr>
          <w:color w:val="000000"/>
          <w:sz w:val="28"/>
          <w:szCs w:val="28"/>
        </w:rPr>
        <w:t xml:space="preserve">trưởng </w:t>
      </w:r>
      <w:r w:rsidRPr="007A1739">
        <w:rPr>
          <w:color w:val="000000"/>
          <w:sz w:val="28"/>
          <w:szCs w:val="28"/>
        </w:rPr>
        <w:t xml:space="preserve">Bộ Tài chính quy định chế độ công tác phí, chế độ chi hội nghị </w:t>
      </w:r>
      <w:r w:rsidR="005F3DFB">
        <w:rPr>
          <w:color w:val="000000"/>
          <w:sz w:val="28"/>
          <w:szCs w:val="28"/>
        </w:rPr>
        <w:t xml:space="preserve">được sửa đổi, bổ sung một số điều tại </w:t>
      </w:r>
      <w:r w:rsidRPr="007A1739">
        <w:rPr>
          <w:color w:val="000000"/>
          <w:sz w:val="28"/>
          <w:szCs w:val="28"/>
        </w:rPr>
        <w:t>Thông tư số 12/2025/</w:t>
      </w:r>
      <w:r w:rsidR="005F3DFB">
        <w:rPr>
          <w:color w:val="000000"/>
          <w:sz w:val="28"/>
          <w:szCs w:val="28"/>
        </w:rPr>
        <w:t>TT-BTC ngày 19 tháng 3 năm 2025;</w:t>
      </w:r>
    </w:p>
    <w:p w:rsidR="00420EC6" w:rsidRPr="007A1739" w:rsidRDefault="00420EC6" w:rsidP="007A1739">
      <w:pPr>
        <w:pStyle w:val="NormalWeb"/>
        <w:shd w:val="clear" w:color="auto" w:fill="FFFFFF"/>
        <w:spacing w:before="120" w:beforeAutospacing="0" w:after="120" w:afterAutospacing="0"/>
        <w:ind w:firstLine="635"/>
        <w:jc w:val="both"/>
        <w:rPr>
          <w:color w:val="000000"/>
          <w:sz w:val="28"/>
          <w:szCs w:val="28"/>
        </w:rPr>
      </w:pPr>
      <w:r w:rsidRPr="007A1739">
        <w:rPr>
          <w:color w:val="000000"/>
          <w:sz w:val="28"/>
          <w:szCs w:val="28"/>
        </w:rPr>
        <w:t>b) Hỗ trợ công nghệ, máy móc thiết bị xử lý nước thải, khí thải tại các cụm công nghiệp, cơ sở công nghiệp nông thôn:</w:t>
      </w:r>
    </w:p>
    <w:p w:rsidR="006F50FC" w:rsidRDefault="006F50FC" w:rsidP="006F50FC">
      <w:pPr>
        <w:spacing w:before="160"/>
        <w:ind w:firstLine="634"/>
        <w:jc w:val="both"/>
        <w:rPr>
          <w:sz w:val="28"/>
          <w:szCs w:val="28"/>
        </w:rPr>
      </w:pPr>
      <w:r>
        <w:rPr>
          <w:sz w:val="28"/>
          <w:szCs w:val="28"/>
        </w:rPr>
        <w:t>- C</w:t>
      </w:r>
      <w:r w:rsidRPr="005522D3">
        <w:rPr>
          <w:sz w:val="28"/>
          <w:szCs w:val="28"/>
        </w:rPr>
        <w:t xml:space="preserve">hi hỗ trợ công nghệ, máy móc thiết bị xử lý nước thải, khí thải tại các cơ sở </w:t>
      </w:r>
      <w:r>
        <w:rPr>
          <w:sz w:val="28"/>
          <w:szCs w:val="28"/>
        </w:rPr>
        <w:t>công nghiệp nông thôn</w:t>
      </w:r>
      <w:r w:rsidRPr="005522D3">
        <w:rPr>
          <w:sz w:val="28"/>
          <w:szCs w:val="28"/>
        </w:rPr>
        <w:t xml:space="preserve">. Mức hỗ trợ tối đa </w:t>
      </w:r>
      <w:r>
        <w:rPr>
          <w:sz w:val="28"/>
          <w:szCs w:val="28"/>
        </w:rPr>
        <w:t>5</w:t>
      </w:r>
      <w:r w:rsidRPr="005522D3">
        <w:rPr>
          <w:sz w:val="28"/>
          <w:szCs w:val="28"/>
        </w:rPr>
        <w:t>0% chi phí, nhưng không quá 600 triệu đồng/cơ sở.</w:t>
      </w:r>
    </w:p>
    <w:p w:rsidR="006F50FC" w:rsidRDefault="006F50FC" w:rsidP="006F50FC">
      <w:pPr>
        <w:spacing w:before="160"/>
        <w:ind w:firstLine="634"/>
        <w:jc w:val="both"/>
        <w:rPr>
          <w:sz w:val="28"/>
          <w:szCs w:val="28"/>
        </w:rPr>
      </w:pPr>
      <w:r>
        <w:rPr>
          <w:sz w:val="28"/>
          <w:szCs w:val="28"/>
        </w:rPr>
        <w:t>-</w:t>
      </w:r>
      <w:r w:rsidRPr="005522D3">
        <w:rPr>
          <w:sz w:val="28"/>
          <w:szCs w:val="28"/>
        </w:rPr>
        <w:t xml:space="preserve"> </w:t>
      </w:r>
      <w:r>
        <w:rPr>
          <w:sz w:val="28"/>
          <w:szCs w:val="28"/>
        </w:rPr>
        <w:t>C</w:t>
      </w:r>
      <w:r w:rsidRPr="005522D3">
        <w:rPr>
          <w:sz w:val="28"/>
          <w:szCs w:val="28"/>
        </w:rPr>
        <w:t xml:space="preserve">hi hỗ trợ công nghệ, máy móc thiết bị xử lý nước thải, khí thải tại các cụm công nghiệp. Mức hỗ trợ tối đa </w:t>
      </w:r>
      <w:r>
        <w:rPr>
          <w:sz w:val="28"/>
          <w:szCs w:val="28"/>
        </w:rPr>
        <w:t>5</w:t>
      </w:r>
      <w:r w:rsidRPr="005522D3">
        <w:rPr>
          <w:sz w:val="28"/>
          <w:szCs w:val="28"/>
        </w:rPr>
        <w:t>0% chi phí, nhưng không quá 2.000 triệu đồng/cụm công nghiệp.</w:t>
      </w:r>
    </w:p>
    <w:p w:rsidR="0098256F" w:rsidRP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5F3DFB">
        <w:rPr>
          <w:color w:val="000000"/>
          <w:sz w:val="28"/>
          <w:szCs w:val="28"/>
        </w:rPr>
        <w:t>8.</w:t>
      </w:r>
      <w:r w:rsidR="00CE2527">
        <w:rPr>
          <w:b/>
          <w:color w:val="000000"/>
          <w:sz w:val="28"/>
          <w:szCs w:val="28"/>
        </w:rPr>
        <w:t xml:space="preserve"> </w:t>
      </w:r>
      <w:r w:rsidR="00CE2527" w:rsidRPr="00CE2527">
        <w:rPr>
          <w:color w:val="000000"/>
          <w:sz w:val="28"/>
          <w:szCs w:val="28"/>
        </w:rPr>
        <w:t>Chi</w:t>
      </w:r>
      <w:r w:rsidR="005F3DFB">
        <w:rPr>
          <w:color w:val="000000"/>
          <w:sz w:val="28"/>
          <w:szCs w:val="28"/>
        </w:rPr>
        <w:t xml:space="preserve"> h</w:t>
      </w:r>
      <w:r w:rsidRPr="0098256F">
        <w:rPr>
          <w:color w:val="000000"/>
          <w:sz w:val="28"/>
          <w:szCs w:val="28"/>
        </w:rPr>
        <w:t>ợp tác quốc tế về khuyến công</w:t>
      </w:r>
    </w:p>
    <w:p w:rsidR="00147985" w:rsidRPr="007A1739" w:rsidRDefault="00CE2527" w:rsidP="00147985">
      <w:pPr>
        <w:pStyle w:val="NormalWeb"/>
        <w:shd w:val="clear" w:color="auto" w:fill="FFFFFF"/>
        <w:spacing w:before="0" w:beforeAutospacing="0" w:after="0" w:afterAutospacing="0" w:line="212" w:lineRule="atLeast"/>
        <w:ind w:firstLine="634"/>
        <w:jc w:val="both"/>
        <w:rPr>
          <w:strike/>
          <w:color w:val="000000"/>
          <w:sz w:val="28"/>
          <w:szCs w:val="28"/>
        </w:rPr>
      </w:pPr>
      <w:r w:rsidRPr="007A1739">
        <w:rPr>
          <w:color w:val="000000"/>
          <w:sz w:val="28"/>
          <w:szCs w:val="28"/>
        </w:rPr>
        <w:t xml:space="preserve">Nội dung và mức chi thực hiện theo </w:t>
      </w:r>
      <w:r w:rsidR="00147985" w:rsidRPr="007A1739">
        <w:rPr>
          <w:color w:val="000000"/>
          <w:sz w:val="28"/>
          <w:szCs w:val="28"/>
        </w:rPr>
        <w:t xml:space="preserve">Thông tư số 35/2026/TT-BTC ngày 31 tháng 3 năm 2026 của Bộ </w:t>
      </w:r>
      <w:r w:rsidR="005F3DFB">
        <w:rPr>
          <w:color w:val="000000"/>
          <w:sz w:val="28"/>
          <w:szCs w:val="28"/>
        </w:rPr>
        <w:t xml:space="preserve">trưởng Bộ </w:t>
      </w:r>
      <w:r w:rsidR="00147985" w:rsidRPr="007A1739">
        <w:rPr>
          <w:color w:val="000000"/>
          <w:sz w:val="28"/>
          <w:szCs w:val="28"/>
        </w:rPr>
        <w:t>Tài chính quy định chế độ tiếp khách nước ngoài vào làm việc tại Việt Nam, chế độ chi tổ chức hội nghị, hội thảo quốc tế tại Việt Nam và chế độ tiếp khách trong nước</w:t>
      </w:r>
      <w:r w:rsidR="00F46D3A" w:rsidRPr="007A1739">
        <w:rPr>
          <w:color w:val="000000"/>
          <w:sz w:val="28"/>
          <w:szCs w:val="28"/>
        </w:rPr>
        <w:t xml:space="preserve"> và Thông tư số 140/2025/TT-BTC ngày 30 tháng 12 năm 2025 của </w:t>
      </w:r>
      <w:r w:rsidR="005F3DFB" w:rsidRPr="007A1739">
        <w:rPr>
          <w:color w:val="000000"/>
          <w:sz w:val="28"/>
          <w:szCs w:val="28"/>
        </w:rPr>
        <w:t xml:space="preserve">Bộ </w:t>
      </w:r>
      <w:r w:rsidR="005F3DFB">
        <w:rPr>
          <w:color w:val="000000"/>
          <w:sz w:val="28"/>
          <w:szCs w:val="28"/>
        </w:rPr>
        <w:t xml:space="preserve">trưởng </w:t>
      </w:r>
      <w:r w:rsidR="00F46D3A" w:rsidRPr="007A1739">
        <w:rPr>
          <w:color w:val="000000"/>
          <w:sz w:val="28"/>
          <w:szCs w:val="28"/>
        </w:rPr>
        <w:t>Bộ Tài chính quy định chế độ công tác phí đi công tác ngắn hạn ở nước ngoài do ngân sách bảo đảm kinh phí.</w:t>
      </w:r>
    </w:p>
    <w:p w:rsidR="0098256F" w:rsidRP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5F3DFB">
        <w:rPr>
          <w:color w:val="000000"/>
          <w:sz w:val="28"/>
          <w:szCs w:val="28"/>
        </w:rPr>
        <w:t>9.</w:t>
      </w:r>
      <w:r w:rsidRPr="0098256F">
        <w:rPr>
          <w:color w:val="000000"/>
          <w:sz w:val="28"/>
          <w:szCs w:val="28"/>
        </w:rPr>
        <w:t xml:space="preserve"> </w:t>
      </w:r>
      <w:r w:rsidR="005E6726">
        <w:rPr>
          <w:color w:val="000000"/>
          <w:sz w:val="28"/>
          <w:szCs w:val="28"/>
        </w:rPr>
        <w:t xml:space="preserve">Chi </w:t>
      </w:r>
      <w:r w:rsidR="005F3DFB">
        <w:rPr>
          <w:color w:val="000000"/>
          <w:sz w:val="28"/>
          <w:szCs w:val="28"/>
        </w:rPr>
        <w:t>n</w:t>
      </w:r>
      <w:r w:rsidRPr="0098256F">
        <w:rPr>
          <w:color w:val="000000"/>
          <w:sz w:val="28"/>
          <w:szCs w:val="28"/>
        </w:rPr>
        <w:t>âng cao năng lực quản lý và tổ chức thực hiện hoạt động khuyến công</w:t>
      </w:r>
      <w:r w:rsidR="0091490E">
        <w:rPr>
          <w:color w:val="000000"/>
          <w:sz w:val="28"/>
          <w:szCs w:val="28"/>
        </w:rPr>
        <w:t>:</w:t>
      </w:r>
    </w:p>
    <w:p w:rsidR="005F3DFB" w:rsidRDefault="006921C4" w:rsidP="005F3DFB">
      <w:pPr>
        <w:pStyle w:val="NormalWeb"/>
        <w:shd w:val="clear" w:color="auto" w:fill="FFFFFF"/>
        <w:spacing w:before="0" w:beforeAutospacing="0" w:after="0" w:afterAutospacing="0" w:line="212" w:lineRule="atLeast"/>
        <w:ind w:firstLine="634"/>
        <w:jc w:val="both"/>
        <w:rPr>
          <w:i/>
          <w:color w:val="000000"/>
          <w:sz w:val="28"/>
          <w:szCs w:val="28"/>
        </w:rPr>
      </w:pPr>
      <w:r>
        <w:rPr>
          <w:color w:val="000000"/>
          <w:sz w:val="28"/>
          <w:szCs w:val="28"/>
        </w:rPr>
        <w:t>a</w:t>
      </w:r>
      <w:r w:rsidR="0091490E" w:rsidRPr="007A1739">
        <w:rPr>
          <w:color w:val="000000"/>
          <w:sz w:val="28"/>
          <w:szCs w:val="28"/>
        </w:rPr>
        <w:t>)</w:t>
      </w:r>
      <w:r w:rsidR="008B0FDF" w:rsidRPr="007A1739">
        <w:rPr>
          <w:color w:val="000000"/>
          <w:sz w:val="28"/>
          <w:szCs w:val="28"/>
        </w:rPr>
        <w:t xml:space="preserve"> Chi thuê chuyên gia áp dụng theo Thông tư số </w:t>
      </w:r>
      <w:bookmarkStart w:id="17" w:name="tvpllink_edmaferghu"/>
      <w:r w:rsidR="005F3DFB" w:rsidRPr="005F3DFB">
        <w:rPr>
          <w:color w:val="000000"/>
          <w:sz w:val="28"/>
          <w:szCs w:val="28"/>
        </w:rPr>
        <w:t>07/2026</w:t>
      </w:r>
      <w:r w:rsidR="008B0FDF" w:rsidRPr="005F3DFB">
        <w:rPr>
          <w:color w:val="000000"/>
          <w:sz w:val="28"/>
          <w:szCs w:val="28"/>
        </w:rPr>
        <w:t>/TT-B</w:t>
      </w:r>
      <w:bookmarkEnd w:id="17"/>
      <w:r w:rsidR="005F3DFB">
        <w:rPr>
          <w:color w:val="000000"/>
          <w:sz w:val="28"/>
          <w:szCs w:val="28"/>
        </w:rPr>
        <w:t>NV ngày 05 tháng 5 năm 2026</w:t>
      </w:r>
      <w:r w:rsidR="008B0FDF" w:rsidRPr="007A1739">
        <w:rPr>
          <w:color w:val="000000"/>
          <w:sz w:val="28"/>
          <w:szCs w:val="28"/>
        </w:rPr>
        <w:t xml:space="preserve"> của </w:t>
      </w:r>
      <w:r w:rsidR="00AD1324">
        <w:rPr>
          <w:color w:val="000000"/>
          <w:sz w:val="28"/>
          <w:szCs w:val="28"/>
        </w:rPr>
        <w:t xml:space="preserve">Bộ trưởng </w:t>
      </w:r>
      <w:r w:rsidR="008B0FDF" w:rsidRPr="007A1739">
        <w:rPr>
          <w:color w:val="000000"/>
          <w:sz w:val="28"/>
          <w:szCs w:val="28"/>
        </w:rPr>
        <w:t>B</w:t>
      </w:r>
      <w:r w:rsidR="005F3DFB">
        <w:rPr>
          <w:color w:val="000000"/>
          <w:sz w:val="28"/>
          <w:szCs w:val="28"/>
        </w:rPr>
        <w:t>ộ Nội vụ</w:t>
      </w:r>
      <w:r w:rsidR="008B0FDF" w:rsidRPr="007A1739">
        <w:rPr>
          <w:color w:val="000000"/>
          <w:sz w:val="28"/>
          <w:szCs w:val="28"/>
        </w:rPr>
        <w:t xml:space="preserve"> </w:t>
      </w:r>
      <w:r w:rsidR="005F3DFB" w:rsidRPr="005F3DFB">
        <w:rPr>
          <w:rStyle w:val="Emphasis"/>
          <w:i w:val="0"/>
          <w:color w:val="222222"/>
          <w:sz w:val="28"/>
          <w:szCs w:val="28"/>
        </w:rPr>
        <w:t>quy định mức lương của chuyên gia tư vấn trong nước làm cơ sở cho việc xác định giá gói thầu</w:t>
      </w:r>
      <w:r w:rsidR="005F3DFB">
        <w:rPr>
          <w:rStyle w:val="Emphasis"/>
          <w:i w:val="0"/>
          <w:color w:val="222222"/>
          <w:sz w:val="28"/>
          <w:szCs w:val="28"/>
        </w:rPr>
        <w:t>;</w:t>
      </w:r>
    </w:p>
    <w:p w:rsidR="008B0FDF" w:rsidRPr="00BA0F9C" w:rsidRDefault="006921C4" w:rsidP="005F3DFB">
      <w:pPr>
        <w:pStyle w:val="NormalWeb"/>
        <w:shd w:val="clear" w:color="auto" w:fill="FFFFFF"/>
        <w:spacing w:before="0" w:beforeAutospacing="0" w:after="0" w:afterAutospacing="0" w:line="212" w:lineRule="atLeast"/>
        <w:ind w:firstLine="634"/>
        <w:jc w:val="both"/>
        <w:rPr>
          <w:i/>
          <w:sz w:val="28"/>
          <w:szCs w:val="28"/>
        </w:rPr>
      </w:pPr>
      <w:r w:rsidRPr="00BA0F9C">
        <w:rPr>
          <w:sz w:val="28"/>
          <w:szCs w:val="28"/>
        </w:rPr>
        <w:t>b</w:t>
      </w:r>
      <w:r w:rsidR="0091490E" w:rsidRPr="00BA0F9C">
        <w:rPr>
          <w:sz w:val="28"/>
          <w:szCs w:val="28"/>
        </w:rPr>
        <w:t>)</w:t>
      </w:r>
      <w:r w:rsidR="008B0FDF" w:rsidRPr="00BA0F9C">
        <w:rPr>
          <w:sz w:val="28"/>
          <w:szCs w:val="28"/>
        </w:rPr>
        <w:t xml:space="preserve"> Chi nâng cấp cơ sở vật chất, trang thiết bị, phương tiện làm việc cho các Đơn vị sự nghiệp công lập thực hiện nhiệm vụ khuyến công thực hiện theo quy định của Luật Ngân sách nhà nước, Luật Đầu tư công và các văn bản hướng dẫn.</w:t>
      </w:r>
    </w:p>
    <w:p w:rsidR="008B0FDF" w:rsidRPr="007A1739" w:rsidRDefault="006921C4" w:rsidP="008B0FDF">
      <w:pPr>
        <w:pStyle w:val="NormalWeb"/>
        <w:shd w:val="clear" w:color="auto" w:fill="FFFFFF"/>
        <w:spacing w:before="120" w:beforeAutospacing="0" w:after="120" w:afterAutospacing="0" w:line="212" w:lineRule="atLeast"/>
        <w:ind w:firstLine="634"/>
        <w:jc w:val="both"/>
        <w:rPr>
          <w:color w:val="000000"/>
          <w:sz w:val="28"/>
          <w:szCs w:val="28"/>
        </w:rPr>
      </w:pPr>
      <w:r>
        <w:rPr>
          <w:color w:val="000000"/>
          <w:sz w:val="28"/>
          <w:szCs w:val="28"/>
        </w:rPr>
        <w:lastRenderedPageBreak/>
        <w:t>c</w:t>
      </w:r>
      <w:r w:rsidR="0091490E" w:rsidRPr="007A1739">
        <w:rPr>
          <w:color w:val="000000"/>
          <w:sz w:val="28"/>
          <w:szCs w:val="28"/>
        </w:rPr>
        <w:t>)</w:t>
      </w:r>
      <w:r w:rsidR="008B0FDF" w:rsidRPr="007A1739">
        <w:rPr>
          <w:color w:val="000000"/>
          <w:sz w:val="28"/>
          <w:szCs w:val="28"/>
        </w:rPr>
        <w:t xml:space="preserve"> Chi thù lao cho Cộng tác viên khuyến công: tối đa không quá 1,0 </w:t>
      </w:r>
      <w:r w:rsidR="00470648">
        <w:rPr>
          <w:color w:val="000000"/>
          <w:sz w:val="28"/>
          <w:szCs w:val="28"/>
        </w:rPr>
        <w:t>lần mức lương cơ sở/người/tháng;</w:t>
      </w:r>
    </w:p>
    <w:p w:rsidR="008B0FDF" w:rsidRPr="007A1739" w:rsidRDefault="006921C4" w:rsidP="008B0FDF">
      <w:pPr>
        <w:pStyle w:val="NormalWeb"/>
        <w:shd w:val="clear" w:color="auto" w:fill="FFFFFF"/>
        <w:spacing w:before="120" w:beforeAutospacing="0" w:after="120" w:afterAutospacing="0" w:line="212" w:lineRule="atLeast"/>
        <w:ind w:firstLine="634"/>
        <w:jc w:val="both"/>
        <w:rPr>
          <w:color w:val="000000"/>
          <w:sz w:val="28"/>
          <w:szCs w:val="28"/>
        </w:rPr>
      </w:pPr>
      <w:r>
        <w:rPr>
          <w:color w:val="000000"/>
          <w:sz w:val="28"/>
          <w:szCs w:val="28"/>
        </w:rPr>
        <w:t>d</w:t>
      </w:r>
      <w:r w:rsidR="0091490E" w:rsidRPr="007A1739">
        <w:rPr>
          <w:color w:val="000000"/>
          <w:sz w:val="28"/>
          <w:szCs w:val="28"/>
        </w:rPr>
        <w:t>)</w:t>
      </w:r>
      <w:r w:rsidR="008B0FDF" w:rsidRPr="007A1739">
        <w:rPr>
          <w:color w:val="000000"/>
          <w:sz w:val="28"/>
          <w:szCs w:val="28"/>
        </w:rPr>
        <w:t xml:space="preserve"> Chi quản lý chương trình đề án khuyến công</w:t>
      </w:r>
    </w:p>
    <w:p w:rsidR="008B0FDF" w:rsidRPr="00076D37" w:rsidRDefault="0091490E" w:rsidP="008B0FDF">
      <w:pPr>
        <w:pStyle w:val="NormalWeb"/>
        <w:shd w:val="clear" w:color="auto" w:fill="FFFFFF"/>
        <w:spacing w:before="120" w:beforeAutospacing="0" w:after="120" w:afterAutospacing="0" w:line="212" w:lineRule="atLeast"/>
        <w:ind w:firstLine="634"/>
        <w:jc w:val="both"/>
        <w:rPr>
          <w:sz w:val="28"/>
          <w:szCs w:val="28"/>
        </w:rPr>
      </w:pPr>
      <w:r w:rsidRPr="007A1739">
        <w:rPr>
          <w:color w:val="000000"/>
          <w:sz w:val="28"/>
          <w:szCs w:val="28"/>
        </w:rPr>
        <w:t>-</w:t>
      </w:r>
      <w:r w:rsidR="008B0FDF" w:rsidRPr="007A1739">
        <w:rPr>
          <w:color w:val="000000"/>
          <w:sz w:val="28"/>
          <w:szCs w:val="28"/>
        </w:rPr>
        <w:t xml:space="preserve"> Cơ quan quản lý kinh phí khuyến công được sử dụng tối đa </w:t>
      </w:r>
      <w:r w:rsidR="006F50FC" w:rsidRPr="006F50FC">
        <w:rPr>
          <w:b/>
          <w:color w:val="000000"/>
          <w:sz w:val="28"/>
          <w:szCs w:val="28"/>
        </w:rPr>
        <w:t>3</w:t>
      </w:r>
      <w:r w:rsidR="008B0FDF" w:rsidRPr="006F50FC">
        <w:rPr>
          <w:b/>
          <w:color w:val="000000"/>
          <w:sz w:val="28"/>
          <w:szCs w:val="28"/>
        </w:rPr>
        <w:t>% kinh phí</w:t>
      </w:r>
      <w:r w:rsidR="008B0FDF" w:rsidRPr="007A1739">
        <w:rPr>
          <w:color w:val="000000"/>
          <w:sz w:val="28"/>
          <w:szCs w:val="28"/>
        </w:rPr>
        <w:t xml:space="preserve"> khuyến công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w:t>
      </w:r>
      <w:r w:rsidR="008B0FDF" w:rsidRPr="00076D37">
        <w:rPr>
          <w:sz w:val="28"/>
          <w:szCs w:val="28"/>
        </w:rPr>
        <w:t>Nội dung và kinh phí do cơ quan có thẩm quyền phê duyệt.</w:t>
      </w:r>
    </w:p>
    <w:p w:rsidR="008B0FDF" w:rsidRPr="007A1739" w:rsidRDefault="0091490E" w:rsidP="008B0FDF">
      <w:pPr>
        <w:pStyle w:val="NormalWeb"/>
        <w:shd w:val="clear" w:color="auto" w:fill="FFFFFF"/>
        <w:spacing w:before="120" w:beforeAutospacing="0" w:after="120" w:afterAutospacing="0" w:line="212" w:lineRule="atLeast"/>
        <w:ind w:firstLine="634"/>
        <w:jc w:val="both"/>
        <w:rPr>
          <w:color w:val="000000"/>
          <w:sz w:val="28"/>
          <w:szCs w:val="28"/>
        </w:rPr>
      </w:pPr>
      <w:r w:rsidRPr="007A1739">
        <w:rPr>
          <w:color w:val="000000"/>
          <w:sz w:val="28"/>
          <w:szCs w:val="28"/>
        </w:rPr>
        <w:t>-</w:t>
      </w:r>
      <w:r w:rsidR="008B0FDF" w:rsidRPr="007A1739">
        <w:rPr>
          <w:color w:val="000000"/>
          <w:sz w:val="28"/>
          <w:szCs w:val="28"/>
        </w:rPr>
        <w:t xml:space="preserve"> Đối với tổ chức thực hiện hoạt động dịch vụ khuyến công quốc gia: Đơn vị triển khai thực hiện đề án khuyến công được chi tối đa </w:t>
      </w:r>
      <w:r w:rsidR="00B95EA8">
        <w:rPr>
          <w:b/>
          <w:color w:val="000000"/>
          <w:sz w:val="28"/>
          <w:szCs w:val="28"/>
        </w:rPr>
        <w:t>4</w:t>
      </w:r>
      <w:r w:rsidR="008B0FDF" w:rsidRPr="006F50FC">
        <w:rPr>
          <w:b/>
          <w:color w:val="000000"/>
          <w:sz w:val="28"/>
          <w:szCs w:val="28"/>
        </w:rPr>
        <w:t>% dự toán</w:t>
      </w:r>
      <w:r w:rsidR="008B0FDF" w:rsidRPr="007A1739">
        <w:rPr>
          <w:color w:val="000000"/>
          <w:sz w:val="28"/>
          <w:szCs w:val="28"/>
        </w:rPr>
        <w:t xml:space="preserve"> đề án khuyến công (riêng đề án ở địa bàn có điều kiện kinh tế - xã hội khó khăn và đặc biệt khó khăn</w:t>
      </w:r>
      <w:r w:rsidRPr="007A1739">
        <w:rPr>
          <w:color w:val="000000"/>
          <w:sz w:val="28"/>
          <w:szCs w:val="28"/>
        </w:rPr>
        <w:t xml:space="preserve"> </w:t>
      </w:r>
      <w:r w:rsidR="008B0FDF" w:rsidRPr="007A1739">
        <w:rPr>
          <w:color w:val="000000"/>
          <w:sz w:val="28"/>
          <w:szCs w:val="28"/>
        </w:rPr>
        <w:t>theo quy định củ</w:t>
      </w:r>
      <w:r w:rsidR="006F50FC">
        <w:rPr>
          <w:color w:val="000000"/>
          <w:sz w:val="28"/>
          <w:szCs w:val="28"/>
        </w:rPr>
        <w:t xml:space="preserve">a Chính phủ được chi </w:t>
      </w:r>
      <w:r w:rsidR="006F50FC" w:rsidRPr="006F50FC">
        <w:rPr>
          <w:b/>
          <w:color w:val="000000"/>
          <w:sz w:val="28"/>
          <w:szCs w:val="28"/>
        </w:rPr>
        <w:t xml:space="preserve">không quá </w:t>
      </w:r>
      <w:r w:rsidR="00B95EA8">
        <w:rPr>
          <w:b/>
          <w:color w:val="000000"/>
          <w:sz w:val="28"/>
          <w:szCs w:val="28"/>
        </w:rPr>
        <w:t>5</w:t>
      </w:r>
      <w:r w:rsidR="008B0FDF" w:rsidRPr="006F50FC">
        <w:rPr>
          <w:b/>
          <w:color w:val="000000"/>
          <w:sz w:val="28"/>
          <w:szCs w:val="28"/>
        </w:rPr>
        <w:t>%</w:t>
      </w:r>
      <w:r w:rsidR="008B0FDF" w:rsidRPr="007A1739">
        <w:rPr>
          <w:color w:val="000000"/>
          <w:sz w:val="28"/>
          <w:szCs w:val="28"/>
        </w:rPr>
        <w:t>) để chi công tác quản lý, chỉ đạo, kiểm tra, giám sát, chi khác (nếu có).</w:t>
      </w:r>
    </w:p>
    <w:p w:rsidR="008B0FDF" w:rsidRPr="007A1739" w:rsidRDefault="006921C4" w:rsidP="008B0FDF">
      <w:pPr>
        <w:pStyle w:val="NormalWeb"/>
        <w:shd w:val="clear" w:color="auto" w:fill="FFFFFF"/>
        <w:spacing w:before="0" w:beforeAutospacing="0" w:after="0" w:afterAutospacing="0" w:line="212" w:lineRule="atLeast"/>
        <w:ind w:firstLine="634"/>
        <w:jc w:val="both"/>
        <w:rPr>
          <w:color w:val="000000"/>
          <w:sz w:val="28"/>
          <w:szCs w:val="28"/>
        </w:rPr>
      </w:pPr>
      <w:r>
        <w:rPr>
          <w:color w:val="000000"/>
          <w:sz w:val="28"/>
          <w:szCs w:val="28"/>
        </w:rPr>
        <w:t>đ</w:t>
      </w:r>
      <w:r w:rsidR="0091490E" w:rsidRPr="007A1739">
        <w:rPr>
          <w:color w:val="000000"/>
          <w:sz w:val="28"/>
          <w:szCs w:val="28"/>
        </w:rPr>
        <w:t>)</w:t>
      </w:r>
      <w:r w:rsidR="008B0FDF" w:rsidRPr="007A1739">
        <w:rPr>
          <w:color w:val="000000"/>
          <w:sz w:val="28"/>
          <w:szCs w:val="28"/>
        </w:rPr>
        <w:t xml:space="preserve"> Mức kinh phí ưu tiên hỗ trợ cho các chương trình, đề án, nhiệm vụ quy định tại </w:t>
      </w:r>
      <w:bookmarkStart w:id="18" w:name="dc_3"/>
      <w:r w:rsidR="00AB38BB">
        <w:rPr>
          <w:color w:val="000000"/>
          <w:sz w:val="28"/>
          <w:szCs w:val="28"/>
        </w:rPr>
        <w:t>khoản 1 và k</w:t>
      </w:r>
      <w:r w:rsidR="008B0FDF" w:rsidRPr="007A1739">
        <w:rPr>
          <w:color w:val="000000"/>
          <w:sz w:val="28"/>
          <w:szCs w:val="28"/>
        </w:rPr>
        <w:t>hoản 2 Điều 6 của Nghị định số 45/2012/NĐ-CP</w:t>
      </w:r>
      <w:bookmarkEnd w:id="18"/>
      <w:r w:rsidR="008B0FDF" w:rsidRPr="007A1739">
        <w:rPr>
          <w:color w:val="000000"/>
          <w:sz w:val="28"/>
          <w:szCs w:val="28"/>
        </w:rPr>
        <w:t> do Bộ Công Thương phê duyệt, đảm bảo thu hút được các tổ chức, cá nhân đầu tư phát triển công nghiệp - tiểu thủ công nghiệp, áp dụng sản xuất sạch hơn vào các địa bàn và ngành nghề cần ưu tiên nhưng không quá 1,5 lần mức hỗ trợ quy định trên đây.</w:t>
      </w:r>
    </w:p>
    <w:p w:rsidR="00A675AB" w:rsidRDefault="00A675AB" w:rsidP="00A675AB">
      <w:pPr>
        <w:pStyle w:val="NormalWeb"/>
        <w:shd w:val="clear" w:color="auto" w:fill="FFFFFF"/>
        <w:spacing w:before="120" w:beforeAutospacing="0" w:after="120" w:afterAutospacing="0" w:line="212" w:lineRule="atLeast"/>
        <w:ind w:firstLine="634"/>
        <w:jc w:val="both"/>
        <w:rPr>
          <w:color w:val="000000"/>
          <w:sz w:val="28"/>
          <w:szCs w:val="28"/>
        </w:rPr>
      </w:pPr>
      <w:r w:rsidRPr="00AB38BB">
        <w:rPr>
          <w:color w:val="000000"/>
          <w:sz w:val="28"/>
          <w:szCs w:val="28"/>
        </w:rPr>
        <w:t>10. Các khoản chi khác phục vụ hoạt động khuyến công</w:t>
      </w:r>
      <w:r w:rsidR="008B0FDF" w:rsidRPr="00AB38BB">
        <w:t xml:space="preserve"> </w:t>
      </w:r>
      <w:r w:rsidR="008B0FDF" w:rsidRPr="00AB38BB">
        <w:rPr>
          <w:color w:val="000000"/>
          <w:sz w:val="28"/>
          <w:szCs w:val="28"/>
        </w:rPr>
        <w:t>theo chứng từ chi thực tế hợp pháp được cấp có thẩm quyền phê duyệt trong dự toán ngân sách hàng năm.</w:t>
      </w:r>
    </w:p>
    <w:p w:rsidR="00AB38BB" w:rsidRPr="00AB38BB" w:rsidRDefault="00AB38BB" w:rsidP="00A675AB">
      <w:pPr>
        <w:pStyle w:val="NormalWeb"/>
        <w:shd w:val="clear" w:color="auto" w:fill="FFFFFF"/>
        <w:spacing w:before="120" w:beforeAutospacing="0" w:after="120" w:afterAutospacing="0" w:line="212" w:lineRule="atLeast"/>
        <w:ind w:firstLine="634"/>
        <w:jc w:val="both"/>
        <w:rPr>
          <w:color w:val="000000"/>
          <w:sz w:val="28"/>
          <w:szCs w:val="28"/>
        </w:rPr>
      </w:pPr>
    </w:p>
    <w:p w:rsidR="0098256F" w:rsidRPr="0098256F" w:rsidRDefault="0098256F" w:rsidP="0098256F">
      <w:pPr>
        <w:pStyle w:val="NormalWeb"/>
        <w:shd w:val="clear" w:color="auto" w:fill="FFFFFF"/>
        <w:spacing w:before="0" w:beforeAutospacing="0" w:after="0" w:afterAutospacing="0" w:line="212" w:lineRule="atLeast"/>
        <w:jc w:val="center"/>
        <w:rPr>
          <w:color w:val="000000"/>
          <w:sz w:val="28"/>
          <w:szCs w:val="28"/>
        </w:rPr>
      </w:pPr>
      <w:bookmarkStart w:id="19" w:name="chuong_3"/>
      <w:r w:rsidRPr="0098256F">
        <w:rPr>
          <w:b/>
          <w:bCs/>
          <w:color w:val="000000"/>
          <w:sz w:val="28"/>
          <w:szCs w:val="28"/>
        </w:rPr>
        <w:t>Chương III</w:t>
      </w:r>
      <w:bookmarkEnd w:id="19"/>
    </w:p>
    <w:p w:rsidR="0098256F" w:rsidRPr="0098256F" w:rsidRDefault="0098256F" w:rsidP="0098256F">
      <w:pPr>
        <w:pStyle w:val="NormalWeb"/>
        <w:shd w:val="clear" w:color="auto" w:fill="FFFFFF"/>
        <w:spacing w:before="0" w:beforeAutospacing="0" w:after="0" w:afterAutospacing="0" w:line="212" w:lineRule="atLeast"/>
        <w:jc w:val="center"/>
        <w:rPr>
          <w:color w:val="000000"/>
          <w:sz w:val="28"/>
          <w:szCs w:val="28"/>
        </w:rPr>
      </w:pPr>
      <w:bookmarkStart w:id="20" w:name="chuong_3_name"/>
      <w:r w:rsidRPr="0098256F">
        <w:rPr>
          <w:b/>
          <w:bCs/>
          <w:color w:val="000000"/>
          <w:sz w:val="28"/>
          <w:szCs w:val="28"/>
        </w:rPr>
        <w:t>LẬP, CHẤP HÀNH VÀ QUYẾT TOÁN</w:t>
      </w:r>
      <w:bookmarkEnd w:id="20"/>
    </w:p>
    <w:p w:rsidR="00952989" w:rsidRPr="0098256F" w:rsidRDefault="00952989" w:rsidP="0098256F">
      <w:pPr>
        <w:pStyle w:val="NormalWeb"/>
        <w:shd w:val="clear" w:color="auto" w:fill="FFFFFF"/>
        <w:spacing w:before="0" w:beforeAutospacing="0" w:after="0" w:afterAutospacing="0" w:line="212" w:lineRule="atLeast"/>
        <w:ind w:firstLine="634"/>
        <w:jc w:val="both"/>
        <w:rPr>
          <w:color w:val="000000"/>
          <w:sz w:val="28"/>
          <w:szCs w:val="28"/>
        </w:rPr>
      </w:pPr>
    </w:p>
    <w:p w:rsidR="0098256F" w:rsidRPr="0098256F" w:rsidRDefault="00952989" w:rsidP="00D557C7">
      <w:pPr>
        <w:pStyle w:val="NormalWeb"/>
        <w:shd w:val="clear" w:color="auto" w:fill="FFFFFF"/>
        <w:spacing w:before="0" w:beforeAutospacing="0" w:after="0" w:afterAutospacing="0" w:line="212" w:lineRule="atLeast"/>
        <w:jc w:val="both"/>
        <w:rPr>
          <w:color w:val="000000"/>
          <w:sz w:val="28"/>
          <w:szCs w:val="28"/>
        </w:rPr>
      </w:pPr>
      <w:r>
        <w:rPr>
          <w:color w:val="000000"/>
          <w:sz w:val="28"/>
          <w:szCs w:val="28"/>
        </w:rPr>
        <w:tab/>
      </w:r>
    </w:p>
    <w:p w:rsidR="00952989" w:rsidRPr="00952989" w:rsidRDefault="00952989" w:rsidP="00162BF1">
      <w:pPr>
        <w:pStyle w:val="NormalWeb"/>
        <w:spacing w:before="0" w:beforeAutospacing="0" w:after="0" w:afterAutospacing="0"/>
        <w:ind w:firstLine="634"/>
        <w:jc w:val="both"/>
        <w:rPr>
          <w:b/>
          <w:bCs/>
          <w:color w:val="000000"/>
          <w:sz w:val="28"/>
          <w:szCs w:val="28"/>
        </w:rPr>
      </w:pPr>
      <w:r w:rsidRPr="00952989">
        <w:rPr>
          <w:b/>
          <w:bCs/>
          <w:color w:val="000000"/>
          <w:sz w:val="28"/>
          <w:szCs w:val="28"/>
        </w:rPr>
        <w:t xml:space="preserve">Điều </w:t>
      </w:r>
      <w:r w:rsidR="00D557C7">
        <w:rPr>
          <w:b/>
          <w:bCs/>
          <w:color w:val="000000"/>
          <w:sz w:val="28"/>
          <w:szCs w:val="28"/>
        </w:rPr>
        <w:t>7</w:t>
      </w:r>
      <w:r w:rsidRPr="00952989">
        <w:rPr>
          <w:b/>
          <w:bCs/>
          <w:color w:val="000000"/>
          <w:sz w:val="28"/>
          <w:szCs w:val="28"/>
        </w:rPr>
        <w:t>. Lập và phân bổ dự toán</w:t>
      </w:r>
    </w:p>
    <w:p w:rsidR="00C409D7" w:rsidRPr="00162BF1" w:rsidRDefault="00C409D7" w:rsidP="00162BF1">
      <w:pPr>
        <w:pStyle w:val="NormalWeb"/>
        <w:spacing w:before="0" w:beforeAutospacing="0" w:after="0" w:afterAutospacing="0"/>
        <w:ind w:firstLine="634"/>
        <w:jc w:val="both"/>
        <w:rPr>
          <w:bCs/>
          <w:color w:val="000000"/>
          <w:sz w:val="28"/>
          <w:szCs w:val="28"/>
        </w:rPr>
      </w:pPr>
      <w:r w:rsidRPr="00162BF1">
        <w:rPr>
          <w:bCs/>
          <w:color w:val="000000"/>
          <w:sz w:val="28"/>
          <w:szCs w:val="28"/>
        </w:rPr>
        <w:t>1. Đối với kinh phí khuyến công quốc gia</w:t>
      </w:r>
    </w:p>
    <w:p w:rsidR="00C409D7" w:rsidRPr="00162BF1" w:rsidRDefault="00C409D7" w:rsidP="00162BF1">
      <w:pPr>
        <w:pStyle w:val="NormalWeb"/>
        <w:spacing w:before="0" w:beforeAutospacing="0" w:after="0" w:afterAutospacing="0"/>
        <w:ind w:firstLine="634"/>
        <w:jc w:val="both"/>
        <w:rPr>
          <w:bCs/>
          <w:color w:val="000000"/>
          <w:sz w:val="28"/>
          <w:szCs w:val="28"/>
        </w:rPr>
      </w:pPr>
      <w:r w:rsidRPr="00162BF1">
        <w:rPr>
          <w:bCs/>
          <w:color w:val="000000"/>
          <w:sz w:val="28"/>
          <w:szCs w:val="28"/>
        </w:rPr>
        <w:t>a) Hàng năm, căn cứ chương trình khuyến công được cấp có thẩm quyền phê duyệt, căn cứ chế độ, tiêu chuẩn, định mức hiện hành, Bộ Công Thương xây dựng dự toán kinh phí khuyến công quốc gia và tổng hợp trong dự toán ngân sách nhà nước của Bộ Công Thương, gửi Bộ Tài chính tổng hợp trình cấp có thẩm quyền theo quy định của pháp luật về ngân sách nhà nước, pháp luật về đầu tư công.</w:t>
      </w:r>
    </w:p>
    <w:p w:rsidR="00C409D7" w:rsidRPr="00162BF1" w:rsidRDefault="00C409D7" w:rsidP="00162BF1">
      <w:pPr>
        <w:pStyle w:val="NormalWeb"/>
        <w:spacing w:before="0" w:beforeAutospacing="0" w:after="0" w:afterAutospacing="0"/>
        <w:ind w:firstLine="634"/>
        <w:jc w:val="both"/>
        <w:rPr>
          <w:bCs/>
          <w:color w:val="000000"/>
          <w:sz w:val="28"/>
          <w:szCs w:val="28"/>
        </w:rPr>
      </w:pPr>
      <w:r w:rsidRPr="00162BF1">
        <w:rPr>
          <w:bCs/>
          <w:color w:val="000000"/>
          <w:sz w:val="28"/>
          <w:szCs w:val="28"/>
        </w:rPr>
        <w:t>b) Căn cứ dự toán ngân sách nhà nước được cấp có thẩm quyền giao, Bộ Công Thương phân bổ dự toán ngân sách nhà nước cho các đơn vị sử dụng ngân sách thực hiện chương trình khuyến công quốc gia theo quy định của pháp luật hiện hành.</w:t>
      </w:r>
    </w:p>
    <w:p w:rsidR="00C409D7" w:rsidRPr="00162BF1" w:rsidRDefault="00C409D7" w:rsidP="00162BF1">
      <w:pPr>
        <w:pStyle w:val="NormalWeb"/>
        <w:spacing w:before="0" w:beforeAutospacing="0" w:after="0" w:afterAutospacing="0"/>
        <w:ind w:firstLine="634"/>
        <w:jc w:val="both"/>
        <w:rPr>
          <w:bCs/>
          <w:color w:val="000000"/>
          <w:sz w:val="28"/>
          <w:szCs w:val="28"/>
        </w:rPr>
      </w:pPr>
      <w:r w:rsidRPr="00162BF1">
        <w:rPr>
          <w:bCs/>
          <w:color w:val="000000"/>
          <w:sz w:val="28"/>
          <w:szCs w:val="28"/>
        </w:rPr>
        <w:t>2. Đối với kinh phí khuyến công địa phương</w:t>
      </w:r>
    </w:p>
    <w:p w:rsidR="00C409D7" w:rsidRPr="00162BF1" w:rsidRDefault="00C409D7" w:rsidP="00162BF1">
      <w:pPr>
        <w:pStyle w:val="NormalWeb"/>
        <w:spacing w:before="0" w:beforeAutospacing="0" w:after="0" w:afterAutospacing="0"/>
        <w:ind w:firstLine="634"/>
        <w:jc w:val="both"/>
        <w:rPr>
          <w:bCs/>
          <w:color w:val="000000"/>
          <w:sz w:val="28"/>
          <w:szCs w:val="28"/>
        </w:rPr>
      </w:pPr>
      <w:r w:rsidRPr="00162BF1">
        <w:rPr>
          <w:bCs/>
          <w:color w:val="000000"/>
          <w:sz w:val="28"/>
          <w:szCs w:val="28"/>
        </w:rPr>
        <w:lastRenderedPageBreak/>
        <w:t xml:space="preserve">a) Hàng năm, căn cứ chương trình khuyến công được cấp có thẩm quyền phê duyệt; căn cứ chế độ, định mức chi tiêu hiện hành; đơn vị được giao chủ trì thực hiện nhiệm vụ khuyến công địa phương xây dựng dự toán kinh phí khuyến công </w:t>
      </w:r>
      <w:r w:rsidRPr="00AB38BB">
        <w:rPr>
          <w:bCs/>
          <w:color w:val="000000"/>
          <w:sz w:val="28"/>
          <w:szCs w:val="28"/>
        </w:rPr>
        <w:t>gửi cơ quan quản lý cấp trên gửi Sở Tài chính</w:t>
      </w:r>
      <w:r w:rsidRPr="00162BF1">
        <w:rPr>
          <w:bCs/>
          <w:color w:val="000000"/>
          <w:sz w:val="28"/>
          <w:szCs w:val="28"/>
          <w:u w:val="single"/>
        </w:rPr>
        <w:t xml:space="preserve"> </w:t>
      </w:r>
      <w:r w:rsidRPr="00162BF1">
        <w:rPr>
          <w:bCs/>
          <w:color w:val="000000"/>
          <w:sz w:val="28"/>
          <w:szCs w:val="28"/>
        </w:rPr>
        <w:t xml:space="preserve">để tổng hợp báo cáo cấp có thẩm quyền theo quy định của </w:t>
      </w:r>
      <w:r w:rsidR="00AB38BB">
        <w:rPr>
          <w:bCs/>
          <w:color w:val="000000"/>
          <w:sz w:val="28"/>
          <w:szCs w:val="28"/>
        </w:rPr>
        <w:t>pháp luật về ngân sách và pháp luật đ</w:t>
      </w:r>
      <w:r w:rsidRPr="00162BF1">
        <w:rPr>
          <w:bCs/>
          <w:color w:val="000000"/>
          <w:sz w:val="28"/>
          <w:szCs w:val="28"/>
        </w:rPr>
        <w:t>ầu tư công.</w:t>
      </w:r>
    </w:p>
    <w:p w:rsidR="00C409D7" w:rsidRPr="00162BF1" w:rsidRDefault="00C409D7" w:rsidP="00162BF1">
      <w:pPr>
        <w:pStyle w:val="NormalWeb"/>
        <w:spacing w:before="0" w:beforeAutospacing="0" w:after="0" w:afterAutospacing="0"/>
        <w:ind w:firstLine="634"/>
        <w:jc w:val="both"/>
        <w:rPr>
          <w:bCs/>
          <w:color w:val="000000"/>
          <w:sz w:val="28"/>
          <w:szCs w:val="28"/>
        </w:rPr>
      </w:pPr>
      <w:r w:rsidRPr="00162BF1">
        <w:rPr>
          <w:bCs/>
          <w:color w:val="000000"/>
          <w:sz w:val="28"/>
          <w:szCs w:val="28"/>
        </w:rPr>
        <w:t>b) Căn cứ dự toán được cấp có thẩm quyền giao</w:t>
      </w:r>
      <w:r w:rsidRPr="00AB38BB">
        <w:rPr>
          <w:bCs/>
          <w:color w:val="000000"/>
          <w:sz w:val="28"/>
          <w:szCs w:val="28"/>
        </w:rPr>
        <w:t>, đơn vị dự toán cấp I thực hiện phân bổ kinh phí thực hiện Chương trình khuyến công địa phương</w:t>
      </w:r>
      <w:r w:rsidRPr="00162BF1">
        <w:rPr>
          <w:bCs/>
          <w:color w:val="000000"/>
          <w:sz w:val="28"/>
          <w:szCs w:val="28"/>
        </w:rPr>
        <w:t xml:space="preserve"> cho đơn vị sử dụng ngân sách theo quy định hiện hành.</w:t>
      </w:r>
    </w:p>
    <w:p w:rsidR="00BA0F9C" w:rsidRDefault="0098256F" w:rsidP="00BA0F9C">
      <w:pPr>
        <w:pStyle w:val="NormalWeb"/>
        <w:shd w:val="clear" w:color="auto" w:fill="FFFFFF"/>
        <w:spacing w:before="0" w:beforeAutospacing="0" w:after="0" w:afterAutospacing="0" w:line="212" w:lineRule="atLeast"/>
        <w:ind w:firstLine="634"/>
        <w:jc w:val="both"/>
        <w:rPr>
          <w:b/>
          <w:bCs/>
          <w:color w:val="000000"/>
          <w:sz w:val="28"/>
          <w:szCs w:val="28"/>
        </w:rPr>
      </w:pPr>
      <w:bookmarkStart w:id="21" w:name="dieu_12"/>
      <w:r w:rsidRPr="0098256F">
        <w:rPr>
          <w:b/>
          <w:bCs/>
          <w:color w:val="000000"/>
          <w:sz w:val="28"/>
          <w:szCs w:val="28"/>
        </w:rPr>
        <w:t xml:space="preserve">Điều </w:t>
      </w:r>
      <w:r w:rsidR="00D557C7">
        <w:rPr>
          <w:b/>
          <w:bCs/>
          <w:color w:val="000000"/>
          <w:sz w:val="28"/>
          <w:szCs w:val="28"/>
        </w:rPr>
        <w:t>8</w:t>
      </w:r>
      <w:r w:rsidRPr="0098256F">
        <w:rPr>
          <w:b/>
          <w:bCs/>
          <w:color w:val="000000"/>
          <w:sz w:val="28"/>
          <w:szCs w:val="28"/>
        </w:rPr>
        <w:t>. Chấp hành dự toán</w:t>
      </w:r>
      <w:bookmarkEnd w:id="21"/>
    </w:p>
    <w:p w:rsidR="00D557C7" w:rsidRDefault="0098256F" w:rsidP="00BA0F9C">
      <w:pPr>
        <w:pStyle w:val="NormalWeb"/>
        <w:shd w:val="clear" w:color="auto" w:fill="FFFFFF"/>
        <w:spacing w:before="0" w:beforeAutospacing="0" w:after="0" w:afterAutospacing="0" w:line="212" w:lineRule="atLeast"/>
        <w:ind w:firstLine="634"/>
        <w:jc w:val="both"/>
        <w:rPr>
          <w:color w:val="000000"/>
          <w:sz w:val="28"/>
          <w:szCs w:val="28"/>
        </w:rPr>
      </w:pPr>
      <w:r w:rsidRPr="0098256F">
        <w:rPr>
          <w:color w:val="000000"/>
          <w:sz w:val="28"/>
          <w:szCs w:val="28"/>
        </w:rPr>
        <w:t xml:space="preserve">Căn cứ vào dự toán chi ngân sách nhà nước của đơn vị được cấp có thẩm quyền giao, các đơn vị gửi hồ sơ, chứng từ đến Kho bạc Nhà nước nơi giao dịch để </w:t>
      </w:r>
      <w:r w:rsidR="00D557C7" w:rsidRPr="00BA0F9C">
        <w:rPr>
          <w:color w:val="000000"/>
          <w:sz w:val="28"/>
          <w:szCs w:val="28"/>
        </w:rPr>
        <w:t>kiểm tra, thanh toán theo quy định tại Nghị định 347/2025/NĐ-CP ngày 01/01/2026 của Chính phủ quy định về thủ tục hành chính thuộc lĩnh vực Kho bạc Nhà nước.</w:t>
      </w:r>
    </w:p>
    <w:p w:rsidR="0098256F" w:rsidRPr="0098256F" w:rsidRDefault="0098256F" w:rsidP="0098256F">
      <w:pPr>
        <w:pStyle w:val="NormalWeb"/>
        <w:shd w:val="clear" w:color="auto" w:fill="FFFFFF"/>
        <w:spacing w:before="0" w:beforeAutospacing="0" w:after="0" w:afterAutospacing="0" w:line="212" w:lineRule="atLeast"/>
        <w:ind w:firstLine="634"/>
        <w:jc w:val="both"/>
        <w:rPr>
          <w:color w:val="000000"/>
          <w:sz w:val="28"/>
          <w:szCs w:val="28"/>
        </w:rPr>
      </w:pPr>
      <w:bookmarkStart w:id="22" w:name="dieu_13"/>
      <w:r w:rsidRPr="0098256F">
        <w:rPr>
          <w:b/>
          <w:bCs/>
          <w:color w:val="000000"/>
          <w:sz w:val="28"/>
          <w:szCs w:val="28"/>
        </w:rPr>
        <w:t xml:space="preserve">Điều </w:t>
      </w:r>
      <w:r w:rsidR="00D557C7">
        <w:rPr>
          <w:b/>
          <w:bCs/>
          <w:color w:val="000000"/>
          <w:sz w:val="28"/>
          <w:szCs w:val="28"/>
        </w:rPr>
        <w:t>9</w:t>
      </w:r>
      <w:r w:rsidRPr="0098256F">
        <w:rPr>
          <w:b/>
          <w:bCs/>
          <w:color w:val="000000"/>
          <w:sz w:val="28"/>
          <w:szCs w:val="28"/>
        </w:rPr>
        <w:t>. Công tác hạch toán, quyết toán</w:t>
      </w:r>
      <w:bookmarkEnd w:id="22"/>
    </w:p>
    <w:p w:rsidR="0098256F" w:rsidRPr="00076D37" w:rsidRDefault="0098256F" w:rsidP="0098256F">
      <w:pPr>
        <w:pStyle w:val="NormalWeb"/>
        <w:shd w:val="clear" w:color="auto" w:fill="FFFFFF"/>
        <w:spacing w:before="120" w:beforeAutospacing="0" w:after="120" w:afterAutospacing="0" w:line="212" w:lineRule="atLeast"/>
        <w:ind w:firstLine="634"/>
        <w:jc w:val="both"/>
        <w:rPr>
          <w:sz w:val="28"/>
          <w:szCs w:val="28"/>
        </w:rPr>
      </w:pPr>
      <w:r w:rsidRPr="00076D37">
        <w:rPr>
          <w:sz w:val="28"/>
          <w:szCs w:val="28"/>
        </w:rPr>
        <w:t>1. Các đơn vị trực tiếp sử dụng kinh phí khuyến công, có trách nhiệm hạch toán và quyết toán kinh phí thực hiện các đề án, nhiệm vụ khuyến công vào loại 280 khoản 309 "hoạt động khuyến công", theo chương tương ứng của Mục lục ngân sách nhà nước.</w:t>
      </w:r>
    </w:p>
    <w:p w:rsidR="000F191D" w:rsidRPr="00AB38BB" w:rsidRDefault="000F191D" w:rsidP="0098256F">
      <w:pPr>
        <w:pStyle w:val="NormalWeb"/>
        <w:shd w:val="clear" w:color="auto" w:fill="FFFFFF"/>
        <w:spacing w:before="120" w:beforeAutospacing="0" w:after="120" w:afterAutospacing="0" w:line="212" w:lineRule="atLeast"/>
        <w:ind w:firstLine="634"/>
        <w:jc w:val="both"/>
        <w:rPr>
          <w:color w:val="000000"/>
          <w:sz w:val="28"/>
          <w:szCs w:val="28"/>
        </w:rPr>
      </w:pPr>
      <w:r w:rsidRPr="00AB38BB">
        <w:rPr>
          <w:color w:val="000000"/>
          <w:sz w:val="28"/>
          <w:szCs w:val="28"/>
        </w:rPr>
        <w:t>Riêng đối với kinh phí khuyến công thực hiện các nội dung ứng dụng công nghệ thông tin, chuyển đổi số thực hiện hạch toán và quyết toán vào loại 100 khoản 1</w:t>
      </w:r>
      <w:r w:rsidR="006F55B1" w:rsidRPr="00AB38BB">
        <w:rPr>
          <w:color w:val="000000"/>
          <w:sz w:val="28"/>
          <w:szCs w:val="28"/>
        </w:rPr>
        <w:t>2</w:t>
      </w:r>
      <w:r w:rsidRPr="00AB38BB">
        <w:rPr>
          <w:color w:val="000000"/>
          <w:sz w:val="28"/>
          <w:szCs w:val="28"/>
        </w:rPr>
        <w:t>1.</w:t>
      </w:r>
    </w:p>
    <w:p w:rsidR="0098256F" w:rsidRP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t>2. Đối với các đề án, nhiệm vụ khuyến công do đơn vị thực hiện thông qua hình thức ký hợp đồng với cơ quan chủ trì, chứng từ làm căn cứ thanh, quyết toán được lưu tại cơ quan chủ trì, gồm: Hợp đồng thực hiện nhiệm vụ kèm theo dự toán chi tiết kinh phí được cấp có thẩm quyền phê duyệt; biên bản nghiệm thu; thanh lý hợp đồng; ủy nhiệm chi hoặc phiếu chi và các tài liệu có liên quan khác theo quy định của Bộ Công Thương. Các chứng từ chi tiêu của đơn vị trực tiếp thực hiện nhiệm vụ khuyến công được lưu tại đơn vị.</w:t>
      </w:r>
    </w:p>
    <w:p w:rsidR="0098256F" w:rsidRP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t xml:space="preserve">3. Các đơn vị trực tiếp sử dụng kinh phí khuyến công phải quyết toán kinh phí năm đã sử dụng với Bộ Công Thương (đối với kinh phí khuyến công quốc gia) với Sở Công Thương </w:t>
      </w:r>
      <w:r w:rsidR="00A139DC">
        <w:rPr>
          <w:color w:val="000000"/>
          <w:sz w:val="28"/>
          <w:szCs w:val="28"/>
        </w:rPr>
        <w:t xml:space="preserve">hoặc cơ quan chủ quản đơn vị trực tiếp sử dụng kinh phí khuyến công </w:t>
      </w:r>
      <w:r w:rsidRPr="0098256F">
        <w:rPr>
          <w:color w:val="000000"/>
          <w:sz w:val="28"/>
          <w:szCs w:val="28"/>
        </w:rPr>
        <w:t xml:space="preserve">(đối với kinh phí khuyến công cấp tỉnh). Quyết toán </w:t>
      </w:r>
      <w:r w:rsidR="00A139DC" w:rsidRPr="0098256F">
        <w:rPr>
          <w:color w:val="000000"/>
          <w:sz w:val="28"/>
          <w:szCs w:val="28"/>
        </w:rPr>
        <w:t>năm</w:t>
      </w:r>
      <w:r w:rsidR="00A139DC">
        <w:rPr>
          <w:color w:val="000000"/>
          <w:sz w:val="28"/>
          <w:szCs w:val="28"/>
        </w:rPr>
        <w:t xml:space="preserve"> kinh phí khuyến công </w:t>
      </w:r>
      <w:r w:rsidR="00AB38BB">
        <w:rPr>
          <w:color w:val="000000"/>
          <w:sz w:val="28"/>
          <w:szCs w:val="28"/>
        </w:rPr>
        <w:t>gửi cơ quan tài chính cùng</w:t>
      </w:r>
      <w:r w:rsidRPr="0098256F">
        <w:rPr>
          <w:color w:val="000000"/>
          <w:sz w:val="28"/>
          <w:szCs w:val="28"/>
        </w:rPr>
        <w:t xml:space="preserve"> cấp thẩm định. Trình tự lập, mẫu biểu báo cáo, thời gian nộp và xét duyệt báo cáo quyết toán thực hiện theo quy định hiện hành.</w:t>
      </w:r>
    </w:p>
    <w:p w:rsidR="0073763F" w:rsidRDefault="0098256F" w:rsidP="00663F6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t>Việc giao nhiệm vụ quản lý, thực hiện kinh phí khuyến công địa phương của cấp xã do Ủy ban nhân dân cấp tỉnh quy định phù hợp với tổ chức khuyến công địa phương.</w:t>
      </w:r>
    </w:p>
    <w:p w:rsidR="00D557C7" w:rsidRPr="00952989" w:rsidRDefault="00D557C7" w:rsidP="00D557C7">
      <w:pPr>
        <w:pStyle w:val="NormalWeb"/>
        <w:shd w:val="clear" w:color="auto" w:fill="FFFFFF"/>
        <w:spacing w:before="0" w:beforeAutospacing="0" w:after="0" w:afterAutospacing="0" w:line="212" w:lineRule="atLeast"/>
        <w:jc w:val="both"/>
        <w:rPr>
          <w:b/>
          <w:color w:val="000000"/>
          <w:sz w:val="28"/>
          <w:szCs w:val="28"/>
        </w:rPr>
      </w:pPr>
      <w:r>
        <w:rPr>
          <w:b/>
          <w:color w:val="000000"/>
          <w:sz w:val="28"/>
          <w:szCs w:val="28"/>
        </w:rPr>
        <w:tab/>
      </w:r>
      <w:r w:rsidRPr="00952989">
        <w:rPr>
          <w:b/>
          <w:color w:val="000000"/>
          <w:sz w:val="28"/>
          <w:szCs w:val="28"/>
        </w:rPr>
        <w:t xml:space="preserve">Điều </w:t>
      </w:r>
      <w:r>
        <w:rPr>
          <w:b/>
          <w:color w:val="000000"/>
          <w:sz w:val="28"/>
          <w:szCs w:val="28"/>
        </w:rPr>
        <w:t>10</w:t>
      </w:r>
      <w:r w:rsidRPr="00952989">
        <w:rPr>
          <w:b/>
          <w:color w:val="000000"/>
          <w:sz w:val="28"/>
          <w:szCs w:val="28"/>
        </w:rPr>
        <w:t>. Lập, chấp hành và quyết toán</w:t>
      </w:r>
      <w:r>
        <w:rPr>
          <w:b/>
          <w:color w:val="000000"/>
          <w:sz w:val="28"/>
          <w:szCs w:val="28"/>
        </w:rPr>
        <w:t xml:space="preserve"> </w:t>
      </w:r>
      <w:r w:rsidRPr="00BA0F9C">
        <w:rPr>
          <w:b/>
          <w:color w:val="000000"/>
          <w:sz w:val="28"/>
          <w:szCs w:val="28"/>
        </w:rPr>
        <w:t>ngân sách nhà nước</w:t>
      </w:r>
      <w:r w:rsidRPr="00952989">
        <w:rPr>
          <w:b/>
          <w:color w:val="000000"/>
          <w:sz w:val="28"/>
          <w:szCs w:val="28"/>
        </w:rPr>
        <w:tab/>
      </w:r>
    </w:p>
    <w:p w:rsidR="00D557C7" w:rsidRPr="0098256F" w:rsidRDefault="00D557C7" w:rsidP="00D557C7">
      <w:pPr>
        <w:pStyle w:val="NormalWeb"/>
        <w:shd w:val="clear" w:color="auto" w:fill="FFFFFF"/>
        <w:spacing w:before="0" w:beforeAutospacing="0" w:after="0" w:afterAutospacing="0" w:line="212" w:lineRule="atLeast"/>
        <w:ind w:firstLine="634"/>
        <w:jc w:val="both"/>
        <w:rPr>
          <w:color w:val="000000"/>
          <w:sz w:val="28"/>
          <w:szCs w:val="28"/>
        </w:rPr>
      </w:pPr>
      <w:r w:rsidRPr="00D3764A">
        <w:rPr>
          <w:color w:val="000000"/>
          <w:sz w:val="28"/>
          <w:szCs w:val="28"/>
        </w:rPr>
        <w:t xml:space="preserve">Việc lập, chấp hành và quyết toán kinh phí ngân sách nhà nước bố trí đối với hoạt động khuyến công thực hiện theo quy định của Luật Ngân sách nhà </w:t>
      </w:r>
      <w:r w:rsidRPr="00D3764A">
        <w:rPr>
          <w:color w:val="000000"/>
          <w:sz w:val="28"/>
          <w:szCs w:val="28"/>
        </w:rPr>
        <w:lastRenderedPageBreak/>
        <w:t>nước, Luật Đầu tư công, các văn bản hướng dẫn thi hành Luật và các quy định tại Thông tư này.</w:t>
      </w:r>
    </w:p>
    <w:p w:rsidR="00C26C5F" w:rsidRPr="0098256F" w:rsidRDefault="00C26C5F" w:rsidP="00663F6F">
      <w:pPr>
        <w:pStyle w:val="NormalWeb"/>
        <w:shd w:val="clear" w:color="auto" w:fill="FFFFFF"/>
        <w:spacing w:before="120" w:beforeAutospacing="0" w:after="120" w:afterAutospacing="0" w:line="212" w:lineRule="atLeast"/>
        <w:ind w:firstLine="634"/>
        <w:jc w:val="both"/>
        <w:rPr>
          <w:color w:val="000000"/>
          <w:sz w:val="28"/>
          <w:szCs w:val="28"/>
        </w:rPr>
      </w:pPr>
    </w:p>
    <w:p w:rsidR="0098256F" w:rsidRPr="0098256F" w:rsidRDefault="0098256F" w:rsidP="0098256F">
      <w:pPr>
        <w:pStyle w:val="NormalWeb"/>
        <w:shd w:val="clear" w:color="auto" w:fill="FFFFFF"/>
        <w:spacing w:before="0" w:beforeAutospacing="0" w:after="0" w:afterAutospacing="0" w:line="212" w:lineRule="atLeast"/>
        <w:jc w:val="center"/>
        <w:rPr>
          <w:color w:val="000000"/>
          <w:sz w:val="28"/>
          <w:szCs w:val="28"/>
        </w:rPr>
      </w:pPr>
      <w:bookmarkStart w:id="23" w:name="chuong_4"/>
      <w:r w:rsidRPr="0098256F">
        <w:rPr>
          <w:b/>
          <w:bCs/>
          <w:color w:val="000000"/>
          <w:sz w:val="28"/>
          <w:szCs w:val="28"/>
        </w:rPr>
        <w:t>Chương IV</w:t>
      </w:r>
      <w:bookmarkEnd w:id="23"/>
    </w:p>
    <w:p w:rsidR="0098256F" w:rsidRDefault="0098256F" w:rsidP="0098256F">
      <w:pPr>
        <w:pStyle w:val="NormalWeb"/>
        <w:shd w:val="clear" w:color="auto" w:fill="FFFFFF"/>
        <w:spacing w:before="0" w:beforeAutospacing="0" w:after="0" w:afterAutospacing="0" w:line="212" w:lineRule="atLeast"/>
        <w:jc w:val="center"/>
        <w:rPr>
          <w:b/>
          <w:bCs/>
          <w:color w:val="000000"/>
          <w:sz w:val="28"/>
          <w:szCs w:val="28"/>
        </w:rPr>
      </w:pPr>
      <w:bookmarkStart w:id="24" w:name="chuong_4_name"/>
      <w:r w:rsidRPr="0098256F">
        <w:rPr>
          <w:b/>
          <w:bCs/>
          <w:color w:val="000000"/>
          <w:sz w:val="28"/>
          <w:szCs w:val="28"/>
        </w:rPr>
        <w:t>TỔ CHỨC THỰC HIỆN</w:t>
      </w:r>
      <w:bookmarkEnd w:id="24"/>
    </w:p>
    <w:p w:rsidR="00243B4D" w:rsidRPr="0098256F" w:rsidRDefault="00243B4D" w:rsidP="0098256F">
      <w:pPr>
        <w:pStyle w:val="NormalWeb"/>
        <w:shd w:val="clear" w:color="auto" w:fill="FFFFFF"/>
        <w:spacing w:before="0" w:beforeAutospacing="0" w:after="0" w:afterAutospacing="0" w:line="212" w:lineRule="atLeast"/>
        <w:jc w:val="center"/>
        <w:rPr>
          <w:color w:val="000000"/>
          <w:sz w:val="28"/>
          <w:szCs w:val="28"/>
        </w:rPr>
      </w:pPr>
    </w:p>
    <w:p w:rsidR="0098256F" w:rsidRPr="0098256F" w:rsidRDefault="0098256F" w:rsidP="0098256F">
      <w:pPr>
        <w:pStyle w:val="NormalWeb"/>
        <w:shd w:val="clear" w:color="auto" w:fill="FFFFFF"/>
        <w:spacing w:before="0" w:beforeAutospacing="0" w:after="0" w:afterAutospacing="0" w:line="212" w:lineRule="atLeast"/>
        <w:ind w:firstLine="634"/>
        <w:jc w:val="both"/>
        <w:rPr>
          <w:color w:val="000000"/>
          <w:sz w:val="28"/>
          <w:szCs w:val="28"/>
        </w:rPr>
      </w:pPr>
      <w:bookmarkStart w:id="25" w:name="dieu_14"/>
      <w:r w:rsidRPr="0098256F">
        <w:rPr>
          <w:b/>
          <w:bCs/>
          <w:color w:val="000000"/>
          <w:sz w:val="28"/>
          <w:szCs w:val="28"/>
        </w:rPr>
        <w:t>Điều 1</w:t>
      </w:r>
      <w:r w:rsidR="00B47B80">
        <w:rPr>
          <w:b/>
          <w:bCs/>
          <w:color w:val="000000"/>
          <w:sz w:val="28"/>
          <w:szCs w:val="28"/>
        </w:rPr>
        <w:t>1</w:t>
      </w:r>
      <w:r w:rsidRPr="0098256F">
        <w:rPr>
          <w:b/>
          <w:bCs/>
          <w:color w:val="000000"/>
          <w:sz w:val="28"/>
          <w:szCs w:val="28"/>
        </w:rPr>
        <w:t>. Kiểm tra, giám sát, thông tin báo cáo</w:t>
      </w:r>
      <w:bookmarkEnd w:id="25"/>
    </w:p>
    <w:p w:rsidR="0098256F" w:rsidRP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t>1. Bộ Công Thương, Sở Công Thương có trách nhiệm phối hợp với cơ quan tài chính cùng cấp kiểm tra định kỳ, đột xuất; giám sát đánh giá tình hình thực hiện nhiệm vụ, mục tiêu của các đề án, bảo đảm việc quản lý, sử dụng kinh phí khuyến công đúng mục đích, tiết kiệm, hiệu quả.</w:t>
      </w:r>
    </w:p>
    <w:p w:rsidR="0098256F" w:rsidRP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t>2. Bộ Công Thương có trách nhiệm theo dõi, đánh giá định kỳ báo cáo Thủ tướng Chính phủ về việc thực hiện các nhiệm vụ, đề án khuyến công trong phạm vi toàn quốc.</w:t>
      </w:r>
    </w:p>
    <w:p w:rsidR="0098256F" w:rsidRP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t>3. Ủy ban nhân dân cấp tỉnh có trách nhiệm theo dõi, đánh giá, định kỳ 3 tháng báo cáo Bộ Công Thương về hoạt động khuyến công tại địa phương.</w:t>
      </w:r>
    </w:p>
    <w:p w:rsidR="0098256F" w:rsidRPr="0098256F" w:rsidRDefault="0098256F" w:rsidP="0098256F">
      <w:pPr>
        <w:pStyle w:val="NormalWeb"/>
        <w:shd w:val="clear" w:color="auto" w:fill="FFFFFF"/>
        <w:spacing w:before="0" w:beforeAutospacing="0" w:after="0" w:afterAutospacing="0" w:line="212" w:lineRule="atLeast"/>
        <w:ind w:firstLine="634"/>
        <w:jc w:val="both"/>
        <w:rPr>
          <w:color w:val="000000"/>
          <w:sz w:val="28"/>
          <w:szCs w:val="28"/>
        </w:rPr>
      </w:pPr>
      <w:bookmarkStart w:id="26" w:name="dieu_15"/>
      <w:r w:rsidRPr="0098256F">
        <w:rPr>
          <w:b/>
          <w:bCs/>
          <w:color w:val="000000"/>
          <w:sz w:val="28"/>
          <w:szCs w:val="28"/>
        </w:rPr>
        <w:t>Điều 1</w:t>
      </w:r>
      <w:r w:rsidR="00B47B80">
        <w:rPr>
          <w:b/>
          <w:bCs/>
          <w:color w:val="000000"/>
          <w:sz w:val="28"/>
          <w:szCs w:val="28"/>
        </w:rPr>
        <w:t>2</w:t>
      </w:r>
      <w:r w:rsidRPr="0098256F">
        <w:rPr>
          <w:b/>
          <w:bCs/>
          <w:color w:val="000000"/>
          <w:sz w:val="28"/>
          <w:szCs w:val="28"/>
        </w:rPr>
        <w:t>. Tổ chức thực hiện</w:t>
      </w:r>
      <w:bookmarkEnd w:id="26"/>
    </w:p>
    <w:p w:rsidR="00972E34" w:rsidRPr="00972E34" w:rsidRDefault="00972E34" w:rsidP="008C47B7">
      <w:pPr>
        <w:pStyle w:val="NormalWeb"/>
        <w:shd w:val="clear" w:color="auto" w:fill="FFFFFF"/>
        <w:spacing w:before="120" w:after="120" w:line="212" w:lineRule="atLeast"/>
        <w:ind w:firstLine="634"/>
        <w:jc w:val="both"/>
        <w:rPr>
          <w:color w:val="000000"/>
          <w:sz w:val="28"/>
          <w:szCs w:val="28"/>
        </w:rPr>
      </w:pPr>
      <w:r w:rsidRPr="00972E34">
        <w:rPr>
          <w:color w:val="000000"/>
          <w:sz w:val="28"/>
          <w:szCs w:val="28"/>
        </w:rPr>
        <w:t xml:space="preserve">1. Mức chi </w:t>
      </w:r>
      <w:r>
        <w:rPr>
          <w:color w:val="000000"/>
          <w:sz w:val="28"/>
          <w:szCs w:val="28"/>
        </w:rPr>
        <w:t>cho hoạt động khuyến công</w:t>
      </w:r>
      <w:r w:rsidRPr="00972E34">
        <w:rPr>
          <w:color w:val="000000"/>
          <w:sz w:val="28"/>
          <w:szCs w:val="28"/>
        </w:rPr>
        <w:t xml:space="preserve"> quy định tại Thông tư này là mức chi tối đa. Bộ trưởng</w:t>
      </w:r>
      <w:r>
        <w:rPr>
          <w:color w:val="000000"/>
          <w:sz w:val="28"/>
          <w:szCs w:val="28"/>
        </w:rPr>
        <w:t xml:space="preserve"> Bộ Công Thương</w:t>
      </w:r>
      <w:r w:rsidRPr="00972E34">
        <w:rPr>
          <w:color w:val="000000"/>
          <w:sz w:val="28"/>
          <w:szCs w:val="28"/>
        </w:rPr>
        <w:t xml:space="preserve"> quy định các mức chi cụ thể đối với các cơ quan, đơn vị trực thuộc để thực hiện cho phù hợp trong phạm vi dự toán ngân sách được giao và các nguồn kinh phí hợp pháp khác; Hội đồng nhân dân tỉnh, thành phố quy định các mức chi cụ thể để thực hiện cho phù hợp với tình hình thực tiễn và khả năng cân đối của ngân </w:t>
      </w:r>
      <w:r w:rsidR="008C47B7">
        <w:rPr>
          <w:color w:val="000000"/>
          <w:sz w:val="28"/>
          <w:szCs w:val="28"/>
        </w:rPr>
        <w:t>sách địa phương. Trường hợp các</w:t>
      </w:r>
      <w:r w:rsidRPr="00972E34">
        <w:rPr>
          <w:color w:val="000000"/>
          <w:sz w:val="28"/>
          <w:szCs w:val="28"/>
        </w:rPr>
        <w:t xml:space="preserve"> địa phương chưa ban hành văn bản quy định cụ thể mức chi thì các cơ quan, đơn vị được áp dụng quy định về mức chi tại Thông tư này để thực hiện.</w:t>
      </w:r>
    </w:p>
    <w:p w:rsidR="00972E34" w:rsidRPr="0098256F" w:rsidRDefault="00972E34" w:rsidP="00972E34">
      <w:pPr>
        <w:pStyle w:val="NormalWeb"/>
        <w:shd w:val="clear" w:color="auto" w:fill="FFFFFF"/>
        <w:spacing w:before="120" w:beforeAutospacing="0" w:after="120" w:afterAutospacing="0" w:line="212" w:lineRule="atLeast"/>
        <w:ind w:firstLine="634"/>
        <w:jc w:val="both"/>
        <w:rPr>
          <w:color w:val="000000"/>
          <w:sz w:val="28"/>
          <w:szCs w:val="28"/>
        </w:rPr>
      </w:pPr>
      <w:r w:rsidRPr="00972E34">
        <w:rPr>
          <w:color w:val="000000"/>
          <w:sz w:val="28"/>
          <w:szCs w:val="28"/>
        </w:rPr>
        <w:t>2. Căn cứ yêu cầu nhiệm vụ, tình hình thực tế ở địa phương và khả năng cân đối của ngân sách địa phương, Hộ</w:t>
      </w:r>
      <w:r w:rsidR="008C47B7">
        <w:rPr>
          <w:color w:val="000000"/>
          <w:sz w:val="28"/>
          <w:szCs w:val="28"/>
        </w:rPr>
        <w:t>i đồng nhân dân tỉnh, thành phố</w:t>
      </w:r>
      <w:r w:rsidRPr="00972E34">
        <w:rPr>
          <w:color w:val="000000"/>
          <w:sz w:val="28"/>
          <w:szCs w:val="28"/>
        </w:rPr>
        <w:t xml:space="preserve"> quyết định nội dung, mức chi khác </w:t>
      </w:r>
      <w:r w:rsidR="008C47B7">
        <w:rPr>
          <w:color w:val="000000"/>
          <w:sz w:val="28"/>
          <w:szCs w:val="28"/>
        </w:rPr>
        <w:t>phục vụ công tác khuyến công</w:t>
      </w:r>
      <w:r w:rsidRPr="00972E34">
        <w:rPr>
          <w:color w:val="000000"/>
          <w:sz w:val="28"/>
          <w:szCs w:val="28"/>
        </w:rPr>
        <w:t xml:space="preserve"> bảo đảm phù hợp với quy định của Luật Ngân sách nhà nước</w:t>
      </w:r>
      <w:r w:rsidR="008C47B7">
        <w:rPr>
          <w:color w:val="000000"/>
          <w:sz w:val="28"/>
          <w:szCs w:val="28"/>
        </w:rPr>
        <w:t>, Luật Đầu tư công</w:t>
      </w:r>
      <w:r w:rsidRPr="00972E34">
        <w:rPr>
          <w:color w:val="000000"/>
          <w:sz w:val="28"/>
          <w:szCs w:val="28"/>
        </w:rPr>
        <w:t xml:space="preserve"> và các quy định </w:t>
      </w:r>
      <w:r w:rsidR="008C47B7">
        <w:rPr>
          <w:color w:val="000000"/>
          <w:sz w:val="28"/>
          <w:szCs w:val="28"/>
        </w:rPr>
        <w:t xml:space="preserve">pháp luật </w:t>
      </w:r>
      <w:r w:rsidRPr="00972E34">
        <w:rPr>
          <w:color w:val="000000"/>
          <w:sz w:val="28"/>
          <w:szCs w:val="28"/>
        </w:rPr>
        <w:t>hiện hành.</w:t>
      </w:r>
    </w:p>
    <w:p w:rsidR="00972E34" w:rsidRPr="008C47B7" w:rsidRDefault="008C47B7" w:rsidP="0098256F">
      <w:pPr>
        <w:pStyle w:val="NormalWeb"/>
        <w:shd w:val="clear" w:color="auto" w:fill="FFFFFF"/>
        <w:spacing w:before="120" w:beforeAutospacing="0" w:after="120" w:afterAutospacing="0" w:line="212" w:lineRule="atLeast"/>
        <w:ind w:firstLine="634"/>
        <w:jc w:val="both"/>
        <w:rPr>
          <w:b/>
          <w:color w:val="000000"/>
          <w:sz w:val="28"/>
          <w:szCs w:val="28"/>
        </w:rPr>
      </w:pPr>
      <w:r w:rsidRPr="008C47B7">
        <w:rPr>
          <w:b/>
          <w:color w:val="000000"/>
          <w:sz w:val="28"/>
          <w:szCs w:val="28"/>
        </w:rPr>
        <w:t>Điều 1</w:t>
      </w:r>
      <w:r w:rsidR="00B47B80">
        <w:rPr>
          <w:b/>
          <w:color w:val="000000"/>
          <w:sz w:val="28"/>
          <w:szCs w:val="28"/>
        </w:rPr>
        <w:t>3</w:t>
      </w:r>
      <w:r w:rsidRPr="008C47B7">
        <w:rPr>
          <w:b/>
          <w:color w:val="000000"/>
          <w:sz w:val="28"/>
          <w:szCs w:val="28"/>
        </w:rPr>
        <w:t>. Điều khoản thi hành</w:t>
      </w:r>
    </w:p>
    <w:p w:rsidR="0098256F" w:rsidRP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t xml:space="preserve">1. Thông tư này có hiệu </w:t>
      </w:r>
      <w:r w:rsidR="001A186D">
        <w:rPr>
          <w:color w:val="000000"/>
          <w:sz w:val="28"/>
          <w:szCs w:val="28"/>
        </w:rPr>
        <w:t>lực thi hành, từ ngày ….. tháng …. năm 2026</w:t>
      </w:r>
      <w:r w:rsidRPr="0098256F">
        <w:rPr>
          <w:color w:val="000000"/>
          <w:sz w:val="28"/>
          <w:szCs w:val="28"/>
        </w:rPr>
        <w:t>.</w:t>
      </w:r>
    </w:p>
    <w:p w:rsidR="001A186D" w:rsidRPr="001A186D" w:rsidRDefault="0098256F" w:rsidP="0098256F">
      <w:pPr>
        <w:pStyle w:val="NormalWeb"/>
        <w:shd w:val="clear" w:color="auto" w:fill="FFFFFF"/>
        <w:spacing w:before="0" w:beforeAutospacing="0" w:after="0" w:afterAutospacing="0" w:line="212" w:lineRule="atLeast"/>
        <w:ind w:firstLine="634"/>
        <w:jc w:val="both"/>
        <w:rPr>
          <w:color w:val="000000"/>
          <w:sz w:val="28"/>
          <w:szCs w:val="28"/>
        </w:rPr>
      </w:pPr>
      <w:r w:rsidRPr="0098256F">
        <w:rPr>
          <w:color w:val="000000"/>
          <w:sz w:val="28"/>
          <w:szCs w:val="28"/>
        </w:rPr>
        <w:t xml:space="preserve">2. </w:t>
      </w:r>
      <w:r w:rsidR="001A186D">
        <w:rPr>
          <w:color w:val="000000"/>
          <w:sz w:val="28"/>
          <w:szCs w:val="28"/>
        </w:rPr>
        <w:t xml:space="preserve">Thông tư số 28/2018/TT-BTC ngày 28 tháng 3 năm 2018 của </w:t>
      </w:r>
      <w:r w:rsidR="00AD1324">
        <w:rPr>
          <w:color w:val="000000"/>
          <w:sz w:val="28"/>
          <w:szCs w:val="28"/>
        </w:rPr>
        <w:t xml:space="preserve">Bộ trưởng </w:t>
      </w:r>
      <w:r w:rsidR="001A186D">
        <w:rPr>
          <w:color w:val="000000"/>
          <w:sz w:val="28"/>
          <w:szCs w:val="28"/>
        </w:rPr>
        <w:t>Bộ Tài chính hướng dẫn lập, quản lý, sử dụng kinh phí khuyến công</w:t>
      </w:r>
      <w:r w:rsidR="00387F01">
        <w:rPr>
          <w:color w:val="000000"/>
          <w:sz w:val="28"/>
          <w:szCs w:val="28"/>
        </w:rPr>
        <w:t xml:space="preserve"> và Thông tư số 64/2024/TT-BTC ngày 28 tháng 6 năm 2024 của Bộ Tài chính </w:t>
      </w:r>
      <w:r w:rsidR="00387F01" w:rsidRPr="00387F01">
        <w:rPr>
          <w:color w:val="000000"/>
          <w:sz w:val="28"/>
          <w:szCs w:val="28"/>
        </w:rPr>
        <w:t>sửa đổi, bổ sung một số điều của Thông tư số 28/2018/TT-BTC</w:t>
      </w:r>
      <w:r w:rsidR="001A186D">
        <w:rPr>
          <w:color w:val="000000"/>
          <w:sz w:val="28"/>
          <w:szCs w:val="28"/>
        </w:rPr>
        <w:t xml:space="preserve"> </w:t>
      </w:r>
      <w:r w:rsidR="001A186D" w:rsidRPr="001A186D">
        <w:rPr>
          <w:color w:val="000000"/>
          <w:sz w:val="28"/>
          <w:szCs w:val="28"/>
        </w:rPr>
        <w:t>hết hiệu lực thi hành kể từ ngày Thông tư này có hiệu lực thi hành.</w:t>
      </w:r>
    </w:p>
    <w:p w:rsidR="0098256F" w:rsidRP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t>3. Trường hợp các văn bản dẫn chiếu tại Thông tư này được sửa đổi, bổ sung, thay thế thì thực hiện theo văn bản sửa đổi, bổ sung hoặc thay thế đó.</w:t>
      </w:r>
    </w:p>
    <w:p w:rsidR="0098256F" w:rsidRDefault="0098256F" w:rsidP="0098256F">
      <w:pPr>
        <w:pStyle w:val="NormalWeb"/>
        <w:shd w:val="clear" w:color="auto" w:fill="FFFFFF"/>
        <w:spacing w:before="120" w:beforeAutospacing="0" w:after="120" w:afterAutospacing="0" w:line="212" w:lineRule="atLeast"/>
        <w:ind w:firstLine="634"/>
        <w:jc w:val="both"/>
        <w:rPr>
          <w:color w:val="000000"/>
          <w:sz w:val="28"/>
          <w:szCs w:val="28"/>
        </w:rPr>
      </w:pPr>
      <w:r w:rsidRPr="0098256F">
        <w:rPr>
          <w:color w:val="000000"/>
          <w:sz w:val="28"/>
          <w:szCs w:val="28"/>
        </w:rPr>
        <w:lastRenderedPageBreak/>
        <w:t>4. Trong quá trình thực hiện, nếu có vướng mắc, đề nghị các đơn vị phản ánh về Bộ Tài chính để nghiên cứu sửa đổi cho phù hợp./.</w:t>
      </w:r>
    </w:p>
    <w:tbl>
      <w:tblPr>
        <w:tblW w:w="9073" w:type="dxa"/>
        <w:tblInd w:w="108" w:type="dxa"/>
        <w:tblLook w:val="01E0"/>
      </w:tblPr>
      <w:tblGrid>
        <w:gridCol w:w="5812"/>
        <w:gridCol w:w="3261"/>
      </w:tblGrid>
      <w:tr w:rsidR="003C46C6" w:rsidRPr="00F926DD" w:rsidTr="00BE4C92">
        <w:tc>
          <w:tcPr>
            <w:tcW w:w="5812" w:type="dxa"/>
          </w:tcPr>
          <w:p w:rsidR="003C46C6" w:rsidRDefault="003C46C6" w:rsidP="00BE4C92">
            <w:pPr>
              <w:spacing w:line="264" w:lineRule="auto"/>
              <w:rPr>
                <w:b/>
                <w:i/>
                <w:szCs w:val="26"/>
                <w:lang w:val="nl-NL"/>
              </w:rPr>
            </w:pPr>
          </w:p>
          <w:p w:rsidR="003C46C6" w:rsidRPr="00F926DD" w:rsidRDefault="003C46C6" w:rsidP="00BE4C92">
            <w:pPr>
              <w:spacing w:line="264" w:lineRule="auto"/>
              <w:rPr>
                <w:b/>
                <w:i/>
                <w:sz w:val="26"/>
                <w:szCs w:val="26"/>
                <w:lang w:val="nl-NL"/>
              </w:rPr>
            </w:pPr>
            <w:r w:rsidRPr="00F926DD">
              <w:rPr>
                <w:b/>
                <w:i/>
                <w:szCs w:val="26"/>
                <w:lang w:val="nl-NL"/>
              </w:rPr>
              <w:t>Nơi nhận:</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F926DD">
              <w:rPr>
                <w:sz w:val="22"/>
                <w:szCs w:val="22"/>
                <w:lang w:val="nl-NL"/>
              </w:rPr>
              <w:t>-</w:t>
            </w:r>
            <w:r w:rsidRPr="00410EFA">
              <w:rPr>
                <w:sz w:val="22"/>
                <w:szCs w:val="22"/>
                <w:lang w:val="nl-NL"/>
              </w:rPr>
              <w:t xml:space="preserve"> </w:t>
            </w:r>
            <w:r w:rsidRPr="00410EFA">
              <w:rPr>
                <w:color w:val="000000"/>
                <w:sz w:val="22"/>
                <w:szCs w:val="22"/>
                <w:shd w:val="clear" w:color="auto" w:fill="FFFFFF"/>
              </w:rPr>
              <w:t>Ban Bí thư Trung ương Đảng;</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410EFA">
              <w:rPr>
                <w:color w:val="000000"/>
                <w:sz w:val="22"/>
                <w:szCs w:val="22"/>
                <w:shd w:val="clear" w:color="auto" w:fill="FFFFFF"/>
              </w:rPr>
              <w:t>- Thủ tướng, các Phó Thủ tướng Chính phủ;</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410EFA">
              <w:rPr>
                <w:color w:val="000000"/>
                <w:sz w:val="22"/>
                <w:szCs w:val="22"/>
                <w:shd w:val="clear" w:color="auto" w:fill="FFFFFF"/>
              </w:rPr>
              <w:t>- Văn phòng Trung ương và các Ban của Đảng;</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410EFA">
              <w:rPr>
                <w:color w:val="000000"/>
                <w:sz w:val="22"/>
                <w:szCs w:val="22"/>
                <w:shd w:val="clear" w:color="auto" w:fill="FFFFFF"/>
              </w:rPr>
              <w:t>- Văn phòng Tổng Bí thư;</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410EFA">
              <w:rPr>
                <w:color w:val="000000"/>
                <w:sz w:val="22"/>
                <w:szCs w:val="22"/>
                <w:shd w:val="clear" w:color="auto" w:fill="FFFFFF"/>
              </w:rPr>
              <w:t>- Văn phòng Quốc hội;</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410EFA">
              <w:rPr>
                <w:color w:val="000000"/>
                <w:sz w:val="22"/>
                <w:szCs w:val="22"/>
                <w:shd w:val="clear" w:color="auto" w:fill="FFFFFF"/>
              </w:rPr>
              <w:t>- Văn phòng Chủ tịch nước;</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410EFA">
              <w:rPr>
                <w:color w:val="000000"/>
                <w:sz w:val="22"/>
                <w:szCs w:val="22"/>
                <w:shd w:val="clear" w:color="auto" w:fill="FFFFFF"/>
              </w:rPr>
              <w:t>- Văn phòng Chính phủ;</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Pr>
                <w:color w:val="000000"/>
                <w:sz w:val="22"/>
                <w:szCs w:val="22"/>
                <w:shd w:val="clear" w:color="auto" w:fill="FFFFFF"/>
              </w:rPr>
              <w:t>- Viện K</w:t>
            </w:r>
            <w:r w:rsidRPr="00410EFA">
              <w:rPr>
                <w:color w:val="000000"/>
                <w:sz w:val="22"/>
                <w:szCs w:val="22"/>
                <w:shd w:val="clear" w:color="auto" w:fill="FFFFFF"/>
              </w:rPr>
              <w:t>iểm sát nhân dân tối cao;</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410EFA">
              <w:rPr>
                <w:color w:val="000000"/>
                <w:sz w:val="22"/>
                <w:szCs w:val="22"/>
                <w:shd w:val="clear" w:color="auto" w:fill="FFFFFF"/>
              </w:rPr>
              <w:t>- Tòa án nhân dân tối cao;</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410EFA">
              <w:rPr>
                <w:color w:val="000000"/>
                <w:sz w:val="22"/>
                <w:szCs w:val="22"/>
                <w:shd w:val="clear" w:color="auto" w:fill="FFFFFF"/>
              </w:rPr>
              <w:t>- Kiểm toán nhà nước;</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410EFA">
              <w:rPr>
                <w:color w:val="000000"/>
                <w:sz w:val="22"/>
                <w:szCs w:val="22"/>
                <w:shd w:val="clear" w:color="auto" w:fill="FFFFFF"/>
              </w:rPr>
              <w:t>- Các Bộ, cơ quan ngang Bộ, cơ quan thuộc Chính phủ;</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410EFA">
              <w:rPr>
                <w:color w:val="000000"/>
                <w:sz w:val="22"/>
                <w:szCs w:val="22"/>
                <w:shd w:val="clear" w:color="auto" w:fill="FFFFFF"/>
              </w:rPr>
              <w:t>- Cơ quan Trung ương của các Đoàn thể;</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Pr>
                <w:color w:val="000000"/>
                <w:sz w:val="22"/>
                <w:szCs w:val="22"/>
                <w:shd w:val="clear" w:color="auto" w:fill="FFFFFF"/>
              </w:rPr>
              <w:t>- HĐND, UBND các tỉnh, thành phố</w:t>
            </w:r>
            <w:r w:rsidRPr="00410EFA">
              <w:rPr>
                <w:color w:val="000000"/>
                <w:sz w:val="22"/>
                <w:szCs w:val="22"/>
                <w:shd w:val="clear" w:color="auto" w:fill="FFFFFF"/>
              </w:rPr>
              <w:t>;</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Pr>
                <w:color w:val="000000"/>
                <w:sz w:val="22"/>
                <w:szCs w:val="22"/>
                <w:shd w:val="clear" w:color="auto" w:fill="FFFFFF"/>
              </w:rPr>
              <w:t xml:space="preserve">- </w:t>
            </w:r>
            <w:r w:rsidRPr="00410EFA">
              <w:rPr>
                <w:color w:val="000000"/>
                <w:sz w:val="22"/>
                <w:szCs w:val="22"/>
                <w:shd w:val="clear" w:color="auto" w:fill="FFFFFF"/>
              </w:rPr>
              <w:t>S</w:t>
            </w:r>
            <w:r>
              <w:rPr>
                <w:color w:val="000000"/>
                <w:sz w:val="22"/>
                <w:szCs w:val="22"/>
                <w:shd w:val="clear" w:color="auto" w:fill="FFFFFF"/>
              </w:rPr>
              <w:t xml:space="preserve">ở Tài chính, Sở Công Thương </w:t>
            </w:r>
            <w:r w:rsidRPr="00410EFA">
              <w:rPr>
                <w:color w:val="000000"/>
                <w:sz w:val="22"/>
                <w:szCs w:val="22"/>
                <w:shd w:val="clear" w:color="auto" w:fill="FFFFFF"/>
              </w:rPr>
              <w:t>cá</w:t>
            </w:r>
            <w:r>
              <w:rPr>
                <w:color w:val="000000"/>
                <w:sz w:val="22"/>
                <w:szCs w:val="22"/>
                <w:shd w:val="clear" w:color="auto" w:fill="FFFFFF"/>
              </w:rPr>
              <w:t>c tỉnh, thành phố</w:t>
            </w:r>
            <w:r w:rsidRPr="00410EFA">
              <w:rPr>
                <w:color w:val="000000"/>
                <w:sz w:val="22"/>
                <w:szCs w:val="22"/>
                <w:shd w:val="clear" w:color="auto" w:fill="FFFFFF"/>
              </w:rPr>
              <w:t>;</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Pr>
                <w:color w:val="000000"/>
                <w:sz w:val="22"/>
                <w:szCs w:val="22"/>
                <w:shd w:val="clear" w:color="auto" w:fill="FFFFFF"/>
              </w:rPr>
              <w:t>- KBNN các khu vực;</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410EFA">
              <w:rPr>
                <w:color w:val="000000"/>
                <w:sz w:val="22"/>
                <w:szCs w:val="22"/>
                <w:shd w:val="clear" w:color="auto" w:fill="FFFFFF"/>
              </w:rPr>
              <w:t>- Cục Kiểm tra văn bản</w:t>
            </w:r>
            <w:r>
              <w:rPr>
                <w:color w:val="000000"/>
                <w:sz w:val="22"/>
                <w:szCs w:val="22"/>
                <w:shd w:val="clear" w:color="auto" w:fill="FFFFFF"/>
              </w:rPr>
              <w:t xml:space="preserve"> và QLXLVPHC </w:t>
            </w:r>
            <w:r w:rsidRPr="00410EFA">
              <w:rPr>
                <w:color w:val="000000"/>
                <w:sz w:val="22"/>
                <w:szCs w:val="22"/>
                <w:shd w:val="clear" w:color="auto" w:fill="FFFFFF"/>
              </w:rPr>
              <w:t>- Bộ Tư pháp;</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sidRPr="00410EFA">
              <w:rPr>
                <w:color w:val="000000"/>
                <w:sz w:val="22"/>
                <w:szCs w:val="22"/>
                <w:shd w:val="clear" w:color="auto" w:fill="FFFFFF"/>
              </w:rPr>
              <w:t>- Công báo</w:t>
            </w:r>
            <w:r>
              <w:rPr>
                <w:color w:val="000000"/>
                <w:sz w:val="22"/>
                <w:szCs w:val="22"/>
                <w:shd w:val="clear" w:color="auto" w:fill="FFFFFF"/>
              </w:rPr>
              <w:t>, c</w:t>
            </w:r>
            <w:r w:rsidRPr="00410EFA">
              <w:rPr>
                <w:color w:val="000000"/>
                <w:sz w:val="22"/>
                <w:szCs w:val="22"/>
                <w:shd w:val="clear" w:color="auto" w:fill="FFFFFF"/>
              </w:rPr>
              <w:t xml:space="preserve">ổng </w:t>
            </w:r>
            <w:r>
              <w:rPr>
                <w:color w:val="000000"/>
                <w:sz w:val="22"/>
                <w:szCs w:val="22"/>
                <w:shd w:val="clear" w:color="auto" w:fill="FFFFFF"/>
              </w:rPr>
              <w:t xml:space="preserve">thông tin điện tử Chính phủ; </w:t>
            </w:r>
          </w:p>
          <w:p w:rsidR="003C46C6"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color w:val="000000"/>
                <w:sz w:val="22"/>
                <w:szCs w:val="22"/>
                <w:shd w:val="clear" w:color="auto" w:fill="FFFFFF"/>
              </w:rPr>
            </w:pPr>
            <w:r>
              <w:rPr>
                <w:color w:val="000000"/>
                <w:sz w:val="22"/>
                <w:szCs w:val="22"/>
                <w:shd w:val="clear" w:color="auto" w:fill="FFFFFF"/>
              </w:rPr>
              <w:t>- Cổng thông tin điện tử Bộ Tài chính;</w:t>
            </w:r>
          </w:p>
          <w:p w:rsidR="003C46C6" w:rsidRPr="00F926DD" w:rsidRDefault="003C46C6" w:rsidP="00BE4C9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z w:val="22"/>
                <w:szCs w:val="22"/>
                <w:lang w:val="nl-NL"/>
              </w:rPr>
            </w:pPr>
            <w:r w:rsidRPr="00410EFA">
              <w:rPr>
                <w:color w:val="000000"/>
                <w:sz w:val="22"/>
                <w:szCs w:val="22"/>
                <w:shd w:val="clear" w:color="auto" w:fill="FFFFFF"/>
              </w:rPr>
              <w:t xml:space="preserve">- Lưu: </w:t>
            </w:r>
            <w:r>
              <w:rPr>
                <w:color w:val="000000"/>
                <w:sz w:val="22"/>
                <w:szCs w:val="22"/>
                <w:shd w:val="clear" w:color="auto" w:fill="FFFFFF"/>
              </w:rPr>
              <w:t>VT, KTN (200 bản).</w:t>
            </w:r>
          </w:p>
        </w:tc>
        <w:tc>
          <w:tcPr>
            <w:tcW w:w="3261" w:type="dxa"/>
          </w:tcPr>
          <w:p w:rsidR="003C46C6" w:rsidRDefault="003C46C6" w:rsidP="00BE4C92">
            <w:pPr>
              <w:spacing w:line="264" w:lineRule="auto"/>
              <w:jc w:val="center"/>
              <w:rPr>
                <w:b/>
                <w:bCs/>
                <w:sz w:val="26"/>
                <w:szCs w:val="26"/>
                <w:lang w:val="nl-NL"/>
              </w:rPr>
            </w:pPr>
          </w:p>
          <w:p w:rsidR="003C46C6" w:rsidRPr="00F926DD" w:rsidRDefault="003C46C6" w:rsidP="00BE4C92">
            <w:pPr>
              <w:spacing w:line="264" w:lineRule="auto"/>
              <w:jc w:val="center"/>
              <w:rPr>
                <w:b/>
                <w:bCs/>
                <w:sz w:val="26"/>
                <w:szCs w:val="26"/>
                <w:lang w:val="nl-NL"/>
              </w:rPr>
            </w:pPr>
            <w:r w:rsidRPr="00F926DD">
              <w:rPr>
                <w:b/>
                <w:bCs/>
                <w:sz w:val="26"/>
                <w:szCs w:val="26"/>
                <w:lang w:val="nl-NL"/>
              </w:rPr>
              <w:t>KT. BỘ TRƯỞNG</w:t>
            </w:r>
          </w:p>
          <w:p w:rsidR="003C46C6" w:rsidRPr="00F926DD" w:rsidRDefault="003C46C6" w:rsidP="00BE4C92">
            <w:pPr>
              <w:spacing w:line="264" w:lineRule="auto"/>
              <w:jc w:val="center"/>
              <w:rPr>
                <w:b/>
                <w:bCs/>
                <w:sz w:val="26"/>
                <w:szCs w:val="26"/>
                <w:lang w:val="nl-NL"/>
              </w:rPr>
            </w:pPr>
            <w:r w:rsidRPr="00F926DD">
              <w:rPr>
                <w:b/>
                <w:bCs/>
                <w:sz w:val="26"/>
                <w:szCs w:val="26"/>
                <w:lang w:val="nl-NL"/>
              </w:rPr>
              <w:t>THỨ TRƯỞNG</w:t>
            </w:r>
          </w:p>
          <w:p w:rsidR="003C46C6" w:rsidRPr="00F926DD" w:rsidRDefault="003C46C6" w:rsidP="00BE4C92">
            <w:pPr>
              <w:spacing w:line="264" w:lineRule="auto"/>
              <w:jc w:val="center"/>
              <w:rPr>
                <w:b/>
                <w:bCs/>
                <w:sz w:val="26"/>
                <w:szCs w:val="26"/>
                <w:lang w:val="nl-NL"/>
              </w:rPr>
            </w:pPr>
          </w:p>
          <w:p w:rsidR="003C46C6" w:rsidRPr="00F926DD" w:rsidRDefault="003C46C6" w:rsidP="00BE4C92">
            <w:pPr>
              <w:spacing w:line="264" w:lineRule="auto"/>
              <w:jc w:val="center"/>
              <w:rPr>
                <w:b/>
                <w:bCs/>
                <w:sz w:val="26"/>
                <w:szCs w:val="26"/>
                <w:lang w:val="nl-NL"/>
              </w:rPr>
            </w:pPr>
          </w:p>
          <w:p w:rsidR="003C46C6" w:rsidRDefault="003C46C6" w:rsidP="00BE4C92">
            <w:pPr>
              <w:spacing w:line="264" w:lineRule="auto"/>
              <w:jc w:val="center"/>
              <w:rPr>
                <w:b/>
                <w:lang w:val="nl-NL"/>
              </w:rPr>
            </w:pPr>
          </w:p>
          <w:p w:rsidR="003C46C6" w:rsidRDefault="003C46C6" w:rsidP="00BE4C92">
            <w:pPr>
              <w:spacing w:line="264" w:lineRule="auto"/>
              <w:jc w:val="center"/>
              <w:rPr>
                <w:b/>
                <w:lang w:val="nl-NL"/>
              </w:rPr>
            </w:pPr>
          </w:p>
          <w:p w:rsidR="003C46C6" w:rsidRDefault="003C46C6" w:rsidP="00BE4C92">
            <w:pPr>
              <w:spacing w:line="264" w:lineRule="auto"/>
              <w:jc w:val="center"/>
              <w:rPr>
                <w:b/>
                <w:lang w:val="nl-NL"/>
              </w:rPr>
            </w:pPr>
          </w:p>
          <w:p w:rsidR="003C46C6" w:rsidRPr="003C46C6" w:rsidRDefault="003C46C6" w:rsidP="00BE4C92">
            <w:pPr>
              <w:spacing w:line="264" w:lineRule="auto"/>
              <w:rPr>
                <w:b/>
                <w:sz w:val="28"/>
                <w:szCs w:val="28"/>
                <w:lang w:val="nl-NL"/>
              </w:rPr>
            </w:pPr>
            <w:r>
              <w:rPr>
                <w:b/>
                <w:lang w:val="nl-NL"/>
              </w:rPr>
              <w:t xml:space="preserve">    </w:t>
            </w:r>
            <w:r w:rsidRPr="003C46C6">
              <w:rPr>
                <w:b/>
                <w:sz w:val="28"/>
                <w:szCs w:val="28"/>
                <w:lang w:val="nl-NL"/>
              </w:rPr>
              <w:t>Nguyễn Thị Bích Ngọc</w:t>
            </w:r>
          </w:p>
        </w:tc>
      </w:tr>
    </w:tbl>
    <w:p w:rsidR="003C46C6" w:rsidRDefault="003C46C6" w:rsidP="0098256F">
      <w:pPr>
        <w:pStyle w:val="NormalWeb"/>
        <w:shd w:val="clear" w:color="auto" w:fill="FFFFFF"/>
        <w:spacing w:before="120" w:beforeAutospacing="0" w:after="120" w:afterAutospacing="0" w:line="212" w:lineRule="atLeast"/>
        <w:ind w:firstLine="634"/>
        <w:jc w:val="both"/>
        <w:rPr>
          <w:color w:val="000000"/>
          <w:sz w:val="28"/>
          <w:szCs w:val="28"/>
        </w:rPr>
      </w:pPr>
    </w:p>
    <w:p w:rsidR="0027287A" w:rsidRPr="00856A33" w:rsidRDefault="0027287A" w:rsidP="00856A33">
      <w:pPr>
        <w:spacing w:before="60"/>
        <w:ind w:right="51" w:firstLine="720"/>
        <w:jc w:val="both"/>
        <w:rPr>
          <w:sz w:val="28"/>
          <w:szCs w:val="28"/>
        </w:rPr>
      </w:pPr>
    </w:p>
    <w:tbl>
      <w:tblPr>
        <w:tblW w:w="8789" w:type="dxa"/>
        <w:tblInd w:w="250" w:type="dxa"/>
        <w:tblLook w:val="01E0"/>
      </w:tblPr>
      <w:tblGrid>
        <w:gridCol w:w="5040"/>
        <w:gridCol w:w="3749"/>
      </w:tblGrid>
      <w:tr w:rsidR="0027287A" w:rsidRPr="00F22C27" w:rsidTr="00493BC4">
        <w:tc>
          <w:tcPr>
            <w:tcW w:w="5040" w:type="dxa"/>
          </w:tcPr>
          <w:p w:rsidR="0027287A" w:rsidRPr="00F22C27" w:rsidRDefault="0027287A" w:rsidP="0046674D">
            <w:pPr>
              <w:rPr>
                <w:sz w:val="26"/>
                <w:szCs w:val="26"/>
              </w:rPr>
            </w:pPr>
          </w:p>
        </w:tc>
        <w:tc>
          <w:tcPr>
            <w:tcW w:w="3749" w:type="dxa"/>
          </w:tcPr>
          <w:p w:rsidR="0027287A" w:rsidRPr="00F22C27" w:rsidRDefault="0027287A" w:rsidP="002554B2">
            <w:pPr>
              <w:spacing w:before="240"/>
              <w:jc w:val="center"/>
              <w:rPr>
                <w:b/>
                <w:sz w:val="28"/>
                <w:szCs w:val="28"/>
              </w:rPr>
            </w:pPr>
          </w:p>
        </w:tc>
      </w:tr>
    </w:tbl>
    <w:p w:rsidR="0027287A" w:rsidRDefault="0027287A" w:rsidP="00CF5E67">
      <w:pPr>
        <w:spacing w:before="120" w:after="60" w:line="252" w:lineRule="auto"/>
        <w:ind w:firstLine="720"/>
        <w:jc w:val="both"/>
        <w:rPr>
          <w:iCs/>
          <w:sz w:val="28"/>
          <w:szCs w:val="28"/>
          <w:lang w:val="nl-NL"/>
        </w:rPr>
      </w:pPr>
    </w:p>
    <w:sectPr w:rsidR="0027287A" w:rsidSect="00C13B21">
      <w:headerReference w:type="default" r:id="rId8"/>
      <w:footerReference w:type="default" r:id="rId9"/>
      <w:pgSz w:w="11907" w:h="16840" w:code="9"/>
      <w:pgMar w:top="1134" w:right="1304" w:bottom="1134" w:left="1701" w:header="227"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7C7" w:rsidRDefault="006067C7">
      <w:r>
        <w:separator/>
      </w:r>
    </w:p>
  </w:endnote>
  <w:endnote w:type="continuationSeparator" w:id="0">
    <w:p w:rsidR="006067C7" w:rsidRDefault="00606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C7" w:rsidRDefault="006067C7" w:rsidP="00720031">
    <w:pPr>
      <w:pStyle w:val="Footer"/>
      <w:tabs>
        <w:tab w:val="left" w:pos="1035"/>
      </w:tabs>
    </w:pPr>
    <w:r>
      <w:tab/>
    </w:r>
    <w:r>
      <w:tab/>
    </w:r>
    <w:r>
      <w:tab/>
    </w:r>
  </w:p>
  <w:p w:rsidR="006067C7" w:rsidRDefault="006067C7">
    <w:pPr>
      <w:pStyle w:val="Footer"/>
      <w:jc w:val="right"/>
    </w:pPr>
  </w:p>
  <w:p w:rsidR="006067C7" w:rsidRDefault="006067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7C7" w:rsidRDefault="006067C7">
      <w:r>
        <w:separator/>
      </w:r>
    </w:p>
  </w:footnote>
  <w:footnote w:type="continuationSeparator" w:id="0">
    <w:p w:rsidR="006067C7" w:rsidRDefault="00606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C7" w:rsidRDefault="006067C7" w:rsidP="0071689B">
    <w:pPr>
      <w:pStyle w:val="Header"/>
      <w:tabs>
        <w:tab w:val="clear" w:pos="4320"/>
        <w:tab w:val="clear" w:pos="8640"/>
      </w:tabs>
      <w:jc w:val="center"/>
    </w:pPr>
  </w:p>
  <w:p w:rsidR="006067C7" w:rsidRDefault="0051643D" w:rsidP="0071689B">
    <w:pPr>
      <w:pStyle w:val="Header"/>
      <w:tabs>
        <w:tab w:val="clear" w:pos="4320"/>
        <w:tab w:val="clear" w:pos="8640"/>
      </w:tabs>
      <w:jc w:val="center"/>
    </w:pPr>
    <w:fldSimple w:instr=" PAGE   \* MERGEFORMAT ">
      <w:r w:rsidR="005F2EA7">
        <w:rPr>
          <w:noProof/>
        </w:rPr>
        <w:t>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1B15"/>
    <w:multiLevelType w:val="hybridMultilevel"/>
    <w:tmpl w:val="1AA699FC"/>
    <w:lvl w:ilvl="0" w:tplc="6BECBCC4">
      <w:start w:val="1"/>
      <w:numFmt w:val="lowerLetter"/>
      <w:lvlText w:val="%1)"/>
      <w:lvlJc w:val="left"/>
      <w:pPr>
        <w:ind w:left="1564" w:hanging="930"/>
      </w:pPr>
      <w:rPr>
        <w:rFonts w:hint="default"/>
      </w:rPr>
    </w:lvl>
    <w:lvl w:ilvl="1" w:tplc="042A0019" w:tentative="1">
      <w:start w:val="1"/>
      <w:numFmt w:val="lowerLetter"/>
      <w:lvlText w:val="%2."/>
      <w:lvlJc w:val="left"/>
      <w:pPr>
        <w:ind w:left="1714" w:hanging="360"/>
      </w:pPr>
    </w:lvl>
    <w:lvl w:ilvl="2" w:tplc="042A001B" w:tentative="1">
      <w:start w:val="1"/>
      <w:numFmt w:val="lowerRoman"/>
      <w:lvlText w:val="%3."/>
      <w:lvlJc w:val="right"/>
      <w:pPr>
        <w:ind w:left="2434" w:hanging="180"/>
      </w:pPr>
    </w:lvl>
    <w:lvl w:ilvl="3" w:tplc="042A000F" w:tentative="1">
      <w:start w:val="1"/>
      <w:numFmt w:val="decimal"/>
      <w:lvlText w:val="%4."/>
      <w:lvlJc w:val="left"/>
      <w:pPr>
        <w:ind w:left="3154" w:hanging="360"/>
      </w:pPr>
    </w:lvl>
    <w:lvl w:ilvl="4" w:tplc="042A0019" w:tentative="1">
      <w:start w:val="1"/>
      <w:numFmt w:val="lowerLetter"/>
      <w:lvlText w:val="%5."/>
      <w:lvlJc w:val="left"/>
      <w:pPr>
        <w:ind w:left="3874" w:hanging="360"/>
      </w:pPr>
    </w:lvl>
    <w:lvl w:ilvl="5" w:tplc="042A001B" w:tentative="1">
      <w:start w:val="1"/>
      <w:numFmt w:val="lowerRoman"/>
      <w:lvlText w:val="%6."/>
      <w:lvlJc w:val="right"/>
      <w:pPr>
        <w:ind w:left="4594" w:hanging="180"/>
      </w:pPr>
    </w:lvl>
    <w:lvl w:ilvl="6" w:tplc="042A000F" w:tentative="1">
      <w:start w:val="1"/>
      <w:numFmt w:val="decimal"/>
      <w:lvlText w:val="%7."/>
      <w:lvlJc w:val="left"/>
      <w:pPr>
        <w:ind w:left="5314" w:hanging="360"/>
      </w:pPr>
    </w:lvl>
    <w:lvl w:ilvl="7" w:tplc="042A0019" w:tentative="1">
      <w:start w:val="1"/>
      <w:numFmt w:val="lowerLetter"/>
      <w:lvlText w:val="%8."/>
      <w:lvlJc w:val="left"/>
      <w:pPr>
        <w:ind w:left="6034" w:hanging="360"/>
      </w:pPr>
    </w:lvl>
    <w:lvl w:ilvl="8" w:tplc="042A001B" w:tentative="1">
      <w:start w:val="1"/>
      <w:numFmt w:val="lowerRoman"/>
      <w:lvlText w:val="%9."/>
      <w:lvlJc w:val="right"/>
      <w:pPr>
        <w:ind w:left="6754" w:hanging="180"/>
      </w:pPr>
    </w:lvl>
  </w:abstractNum>
  <w:abstractNum w:abstractNumId="1">
    <w:nsid w:val="053E5726"/>
    <w:multiLevelType w:val="hybridMultilevel"/>
    <w:tmpl w:val="B884458A"/>
    <w:lvl w:ilvl="0" w:tplc="6466F1A4">
      <w:start w:val="1"/>
      <w:numFmt w:val="lowerLetter"/>
      <w:lvlText w:val="%1)"/>
      <w:lvlJc w:val="left"/>
      <w:pPr>
        <w:ind w:left="1354" w:hanging="360"/>
      </w:pPr>
      <w:rPr>
        <w:rFonts w:hint="default"/>
      </w:rPr>
    </w:lvl>
    <w:lvl w:ilvl="1" w:tplc="042A0019" w:tentative="1">
      <w:start w:val="1"/>
      <w:numFmt w:val="lowerLetter"/>
      <w:lvlText w:val="%2."/>
      <w:lvlJc w:val="left"/>
      <w:pPr>
        <w:ind w:left="2074" w:hanging="360"/>
      </w:pPr>
    </w:lvl>
    <w:lvl w:ilvl="2" w:tplc="042A001B" w:tentative="1">
      <w:start w:val="1"/>
      <w:numFmt w:val="lowerRoman"/>
      <w:lvlText w:val="%3."/>
      <w:lvlJc w:val="right"/>
      <w:pPr>
        <w:ind w:left="2794" w:hanging="180"/>
      </w:pPr>
    </w:lvl>
    <w:lvl w:ilvl="3" w:tplc="042A000F" w:tentative="1">
      <w:start w:val="1"/>
      <w:numFmt w:val="decimal"/>
      <w:lvlText w:val="%4."/>
      <w:lvlJc w:val="left"/>
      <w:pPr>
        <w:ind w:left="3514" w:hanging="360"/>
      </w:pPr>
    </w:lvl>
    <w:lvl w:ilvl="4" w:tplc="042A0019" w:tentative="1">
      <w:start w:val="1"/>
      <w:numFmt w:val="lowerLetter"/>
      <w:lvlText w:val="%5."/>
      <w:lvlJc w:val="left"/>
      <w:pPr>
        <w:ind w:left="4234" w:hanging="360"/>
      </w:pPr>
    </w:lvl>
    <w:lvl w:ilvl="5" w:tplc="042A001B" w:tentative="1">
      <w:start w:val="1"/>
      <w:numFmt w:val="lowerRoman"/>
      <w:lvlText w:val="%6."/>
      <w:lvlJc w:val="right"/>
      <w:pPr>
        <w:ind w:left="4954" w:hanging="180"/>
      </w:pPr>
    </w:lvl>
    <w:lvl w:ilvl="6" w:tplc="042A000F" w:tentative="1">
      <w:start w:val="1"/>
      <w:numFmt w:val="decimal"/>
      <w:lvlText w:val="%7."/>
      <w:lvlJc w:val="left"/>
      <w:pPr>
        <w:ind w:left="5674" w:hanging="360"/>
      </w:pPr>
    </w:lvl>
    <w:lvl w:ilvl="7" w:tplc="042A0019" w:tentative="1">
      <w:start w:val="1"/>
      <w:numFmt w:val="lowerLetter"/>
      <w:lvlText w:val="%8."/>
      <w:lvlJc w:val="left"/>
      <w:pPr>
        <w:ind w:left="6394" w:hanging="360"/>
      </w:pPr>
    </w:lvl>
    <w:lvl w:ilvl="8" w:tplc="042A001B" w:tentative="1">
      <w:start w:val="1"/>
      <w:numFmt w:val="lowerRoman"/>
      <w:lvlText w:val="%9."/>
      <w:lvlJc w:val="right"/>
      <w:pPr>
        <w:ind w:left="7114" w:hanging="180"/>
      </w:pPr>
    </w:lvl>
  </w:abstractNum>
  <w:abstractNum w:abstractNumId="2">
    <w:nsid w:val="05652900"/>
    <w:multiLevelType w:val="hybridMultilevel"/>
    <w:tmpl w:val="29D6439C"/>
    <w:lvl w:ilvl="0" w:tplc="3CF00EE6">
      <w:start w:val="1"/>
      <w:numFmt w:val="lowerLetter"/>
      <w:lvlText w:val="%1)"/>
      <w:lvlJc w:val="left"/>
      <w:pPr>
        <w:ind w:left="1524" w:hanging="900"/>
      </w:pPr>
      <w:rPr>
        <w:rFonts w:ascii="Times New Roman" w:eastAsia="Times New Roman" w:hAnsi="Times New Roman" w:cs="Times New Roman"/>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3">
    <w:nsid w:val="06105246"/>
    <w:multiLevelType w:val="hybridMultilevel"/>
    <w:tmpl w:val="1758DAA4"/>
    <w:lvl w:ilvl="0" w:tplc="5AD2B102">
      <w:start w:val="1"/>
      <w:numFmt w:val="decimal"/>
      <w:lvlText w:val="%1."/>
      <w:lvlJc w:val="left"/>
      <w:pPr>
        <w:ind w:left="1594" w:hanging="900"/>
      </w:pPr>
      <w:rPr>
        <w:rFonts w:hint="default"/>
      </w:rPr>
    </w:lvl>
    <w:lvl w:ilvl="1" w:tplc="042A0019" w:tentative="1">
      <w:start w:val="1"/>
      <w:numFmt w:val="lowerLetter"/>
      <w:lvlText w:val="%2."/>
      <w:lvlJc w:val="left"/>
      <w:pPr>
        <w:ind w:left="1774" w:hanging="360"/>
      </w:pPr>
    </w:lvl>
    <w:lvl w:ilvl="2" w:tplc="042A001B" w:tentative="1">
      <w:start w:val="1"/>
      <w:numFmt w:val="lowerRoman"/>
      <w:lvlText w:val="%3."/>
      <w:lvlJc w:val="right"/>
      <w:pPr>
        <w:ind w:left="2494" w:hanging="180"/>
      </w:pPr>
    </w:lvl>
    <w:lvl w:ilvl="3" w:tplc="042A000F" w:tentative="1">
      <w:start w:val="1"/>
      <w:numFmt w:val="decimal"/>
      <w:lvlText w:val="%4."/>
      <w:lvlJc w:val="left"/>
      <w:pPr>
        <w:ind w:left="3214" w:hanging="360"/>
      </w:pPr>
    </w:lvl>
    <w:lvl w:ilvl="4" w:tplc="042A0019" w:tentative="1">
      <w:start w:val="1"/>
      <w:numFmt w:val="lowerLetter"/>
      <w:lvlText w:val="%5."/>
      <w:lvlJc w:val="left"/>
      <w:pPr>
        <w:ind w:left="3934" w:hanging="360"/>
      </w:pPr>
    </w:lvl>
    <w:lvl w:ilvl="5" w:tplc="042A001B" w:tentative="1">
      <w:start w:val="1"/>
      <w:numFmt w:val="lowerRoman"/>
      <w:lvlText w:val="%6."/>
      <w:lvlJc w:val="right"/>
      <w:pPr>
        <w:ind w:left="4654" w:hanging="180"/>
      </w:pPr>
    </w:lvl>
    <w:lvl w:ilvl="6" w:tplc="042A000F" w:tentative="1">
      <w:start w:val="1"/>
      <w:numFmt w:val="decimal"/>
      <w:lvlText w:val="%7."/>
      <w:lvlJc w:val="left"/>
      <w:pPr>
        <w:ind w:left="5374" w:hanging="360"/>
      </w:pPr>
    </w:lvl>
    <w:lvl w:ilvl="7" w:tplc="042A0019" w:tentative="1">
      <w:start w:val="1"/>
      <w:numFmt w:val="lowerLetter"/>
      <w:lvlText w:val="%8."/>
      <w:lvlJc w:val="left"/>
      <w:pPr>
        <w:ind w:left="6094" w:hanging="360"/>
      </w:pPr>
    </w:lvl>
    <w:lvl w:ilvl="8" w:tplc="042A001B" w:tentative="1">
      <w:start w:val="1"/>
      <w:numFmt w:val="lowerRoman"/>
      <w:lvlText w:val="%9."/>
      <w:lvlJc w:val="right"/>
      <w:pPr>
        <w:ind w:left="6814" w:hanging="180"/>
      </w:pPr>
    </w:lvl>
  </w:abstractNum>
  <w:abstractNum w:abstractNumId="4">
    <w:nsid w:val="06F178B1"/>
    <w:multiLevelType w:val="hybridMultilevel"/>
    <w:tmpl w:val="F46EAD5C"/>
    <w:lvl w:ilvl="0" w:tplc="3EFCAC64">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5">
    <w:nsid w:val="07950A23"/>
    <w:multiLevelType w:val="hybridMultilevel"/>
    <w:tmpl w:val="CFF8F3A8"/>
    <w:lvl w:ilvl="0" w:tplc="B58645A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BD030F"/>
    <w:multiLevelType w:val="hybridMultilevel"/>
    <w:tmpl w:val="8E5CC87E"/>
    <w:lvl w:ilvl="0" w:tplc="670EF5F0">
      <w:start w:val="1"/>
      <w:numFmt w:val="decimal"/>
      <w:lvlText w:val="%1."/>
      <w:lvlJc w:val="left"/>
      <w:pPr>
        <w:ind w:left="1170" w:hanging="360"/>
      </w:pPr>
      <w:rPr>
        <w:rFonts w:hint="default"/>
        <w:b w:val="0"/>
      </w:rPr>
    </w:lvl>
    <w:lvl w:ilvl="1" w:tplc="042A0019" w:tentative="1">
      <w:start w:val="1"/>
      <w:numFmt w:val="lowerLetter"/>
      <w:lvlText w:val="%2."/>
      <w:lvlJc w:val="left"/>
      <w:pPr>
        <w:ind w:left="1890" w:hanging="360"/>
      </w:pPr>
    </w:lvl>
    <w:lvl w:ilvl="2" w:tplc="042A001B" w:tentative="1">
      <w:start w:val="1"/>
      <w:numFmt w:val="lowerRoman"/>
      <w:lvlText w:val="%3."/>
      <w:lvlJc w:val="right"/>
      <w:pPr>
        <w:ind w:left="2610" w:hanging="180"/>
      </w:pPr>
    </w:lvl>
    <w:lvl w:ilvl="3" w:tplc="042A000F" w:tentative="1">
      <w:start w:val="1"/>
      <w:numFmt w:val="decimal"/>
      <w:lvlText w:val="%4."/>
      <w:lvlJc w:val="left"/>
      <w:pPr>
        <w:ind w:left="3330" w:hanging="360"/>
      </w:pPr>
    </w:lvl>
    <w:lvl w:ilvl="4" w:tplc="042A0019" w:tentative="1">
      <w:start w:val="1"/>
      <w:numFmt w:val="lowerLetter"/>
      <w:lvlText w:val="%5."/>
      <w:lvlJc w:val="left"/>
      <w:pPr>
        <w:ind w:left="4050" w:hanging="360"/>
      </w:pPr>
    </w:lvl>
    <w:lvl w:ilvl="5" w:tplc="042A001B" w:tentative="1">
      <w:start w:val="1"/>
      <w:numFmt w:val="lowerRoman"/>
      <w:lvlText w:val="%6."/>
      <w:lvlJc w:val="right"/>
      <w:pPr>
        <w:ind w:left="4770" w:hanging="180"/>
      </w:pPr>
    </w:lvl>
    <w:lvl w:ilvl="6" w:tplc="042A000F" w:tentative="1">
      <w:start w:val="1"/>
      <w:numFmt w:val="decimal"/>
      <w:lvlText w:val="%7."/>
      <w:lvlJc w:val="left"/>
      <w:pPr>
        <w:ind w:left="5490" w:hanging="360"/>
      </w:pPr>
    </w:lvl>
    <w:lvl w:ilvl="7" w:tplc="042A0019" w:tentative="1">
      <w:start w:val="1"/>
      <w:numFmt w:val="lowerLetter"/>
      <w:lvlText w:val="%8."/>
      <w:lvlJc w:val="left"/>
      <w:pPr>
        <w:ind w:left="6210" w:hanging="360"/>
      </w:pPr>
    </w:lvl>
    <w:lvl w:ilvl="8" w:tplc="042A001B" w:tentative="1">
      <w:start w:val="1"/>
      <w:numFmt w:val="lowerRoman"/>
      <w:lvlText w:val="%9."/>
      <w:lvlJc w:val="right"/>
      <w:pPr>
        <w:ind w:left="6930" w:hanging="180"/>
      </w:pPr>
    </w:lvl>
  </w:abstractNum>
  <w:abstractNum w:abstractNumId="7">
    <w:nsid w:val="0D01148B"/>
    <w:multiLevelType w:val="hybridMultilevel"/>
    <w:tmpl w:val="E5D0164A"/>
    <w:lvl w:ilvl="0" w:tplc="4FB074C4">
      <w:start w:val="1"/>
      <w:numFmt w:val="decimal"/>
      <w:lvlText w:val="%1."/>
      <w:lvlJc w:val="left"/>
      <w:pPr>
        <w:ind w:left="994" w:hanging="360"/>
      </w:pPr>
      <w:rPr>
        <w:rFonts w:hint="default"/>
      </w:rPr>
    </w:lvl>
    <w:lvl w:ilvl="1" w:tplc="042A0019" w:tentative="1">
      <w:start w:val="1"/>
      <w:numFmt w:val="lowerLetter"/>
      <w:lvlText w:val="%2."/>
      <w:lvlJc w:val="left"/>
      <w:pPr>
        <w:ind w:left="1714" w:hanging="360"/>
      </w:pPr>
    </w:lvl>
    <w:lvl w:ilvl="2" w:tplc="042A001B" w:tentative="1">
      <w:start w:val="1"/>
      <w:numFmt w:val="lowerRoman"/>
      <w:lvlText w:val="%3."/>
      <w:lvlJc w:val="right"/>
      <w:pPr>
        <w:ind w:left="2434" w:hanging="180"/>
      </w:pPr>
    </w:lvl>
    <w:lvl w:ilvl="3" w:tplc="042A000F" w:tentative="1">
      <w:start w:val="1"/>
      <w:numFmt w:val="decimal"/>
      <w:lvlText w:val="%4."/>
      <w:lvlJc w:val="left"/>
      <w:pPr>
        <w:ind w:left="3154" w:hanging="360"/>
      </w:pPr>
    </w:lvl>
    <w:lvl w:ilvl="4" w:tplc="042A0019" w:tentative="1">
      <w:start w:val="1"/>
      <w:numFmt w:val="lowerLetter"/>
      <w:lvlText w:val="%5."/>
      <w:lvlJc w:val="left"/>
      <w:pPr>
        <w:ind w:left="3874" w:hanging="360"/>
      </w:pPr>
    </w:lvl>
    <w:lvl w:ilvl="5" w:tplc="042A001B" w:tentative="1">
      <w:start w:val="1"/>
      <w:numFmt w:val="lowerRoman"/>
      <w:lvlText w:val="%6."/>
      <w:lvlJc w:val="right"/>
      <w:pPr>
        <w:ind w:left="4594" w:hanging="180"/>
      </w:pPr>
    </w:lvl>
    <w:lvl w:ilvl="6" w:tplc="042A000F" w:tentative="1">
      <w:start w:val="1"/>
      <w:numFmt w:val="decimal"/>
      <w:lvlText w:val="%7."/>
      <w:lvlJc w:val="left"/>
      <w:pPr>
        <w:ind w:left="5314" w:hanging="360"/>
      </w:pPr>
    </w:lvl>
    <w:lvl w:ilvl="7" w:tplc="042A0019" w:tentative="1">
      <w:start w:val="1"/>
      <w:numFmt w:val="lowerLetter"/>
      <w:lvlText w:val="%8."/>
      <w:lvlJc w:val="left"/>
      <w:pPr>
        <w:ind w:left="6034" w:hanging="360"/>
      </w:pPr>
    </w:lvl>
    <w:lvl w:ilvl="8" w:tplc="042A001B" w:tentative="1">
      <w:start w:val="1"/>
      <w:numFmt w:val="lowerRoman"/>
      <w:lvlText w:val="%9."/>
      <w:lvlJc w:val="right"/>
      <w:pPr>
        <w:ind w:left="6754" w:hanging="180"/>
      </w:pPr>
    </w:lvl>
  </w:abstractNum>
  <w:abstractNum w:abstractNumId="8">
    <w:nsid w:val="0D9A0AA2"/>
    <w:multiLevelType w:val="hybridMultilevel"/>
    <w:tmpl w:val="420C2118"/>
    <w:lvl w:ilvl="0" w:tplc="579A0C5A">
      <w:start w:val="3"/>
      <w:numFmt w:val="bullet"/>
      <w:lvlText w:val="-"/>
      <w:lvlJc w:val="left"/>
      <w:pPr>
        <w:ind w:left="1560" w:hanging="360"/>
      </w:pPr>
      <w:rPr>
        <w:rFonts w:ascii="Times New Roman" w:eastAsia="Times New Roman" w:hAnsi="Times New Roman" w:cs="Times New Roman" w:hint="default"/>
      </w:rPr>
    </w:lvl>
    <w:lvl w:ilvl="1" w:tplc="042A0003" w:tentative="1">
      <w:start w:val="1"/>
      <w:numFmt w:val="bullet"/>
      <w:lvlText w:val="o"/>
      <w:lvlJc w:val="left"/>
      <w:pPr>
        <w:ind w:left="2280" w:hanging="360"/>
      </w:pPr>
      <w:rPr>
        <w:rFonts w:ascii="Courier New" w:hAnsi="Courier New" w:cs="Courier New" w:hint="default"/>
      </w:rPr>
    </w:lvl>
    <w:lvl w:ilvl="2" w:tplc="042A0005" w:tentative="1">
      <w:start w:val="1"/>
      <w:numFmt w:val="bullet"/>
      <w:lvlText w:val=""/>
      <w:lvlJc w:val="left"/>
      <w:pPr>
        <w:ind w:left="3000" w:hanging="360"/>
      </w:pPr>
      <w:rPr>
        <w:rFonts w:ascii="Wingdings" w:hAnsi="Wingdings" w:hint="default"/>
      </w:rPr>
    </w:lvl>
    <w:lvl w:ilvl="3" w:tplc="042A0001" w:tentative="1">
      <w:start w:val="1"/>
      <w:numFmt w:val="bullet"/>
      <w:lvlText w:val=""/>
      <w:lvlJc w:val="left"/>
      <w:pPr>
        <w:ind w:left="3720" w:hanging="360"/>
      </w:pPr>
      <w:rPr>
        <w:rFonts w:ascii="Symbol" w:hAnsi="Symbol" w:hint="default"/>
      </w:rPr>
    </w:lvl>
    <w:lvl w:ilvl="4" w:tplc="042A0003" w:tentative="1">
      <w:start w:val="1"/>
      <w:numFmt w:val="bullet"/>
      <w:lvlText w:val="o"/>
      <w:lvlJc w:val="left"/>
      <w:pPr>
        <w:ind w:left="4440" w:hanging="360"/>
      </w:pPr>
      <w:rPr>
        <w:rFonts w:ascii="Courier New" w:hAnsi="Courier New" w:cs="Courier New" w:hint="default"/>
      </w:rPr>
    </w:lvl>
    <w:lvl w:ilvl="5" w:tplc="042A0005" w:tentative="1">
      <w:start w:val="1"/>
      <w:numFmt w:val="bullet"/>
      <w:lvlText w:val=""/>
      <w:lvlJc w:val="left"/>
      <w:pPr>
        <w:ind w:left="5160" w:hanging="360"/>
      </w:pPr>
      <w:rPr>
        <w:rFonts w:ascii="Wingdings" w:hAnsi="Wingdings" w:hint="default"/>
      </w:rPr>
    </w:lvl>
    <w:lvl w:ilvl="6" w:tplc="042A0001" w:tentative="1">
      <w:start w:val="1"/>
      <w:numFmt w:val="bullet"/>
      <w:lvlText w:val=""/>
      <w:lvlJc w:val="left"/>
      <w:pPr>
        <w:ind w:left="5880" w:hanging="360"/>
      </w:pPr>
      <w:rPr>
        <w:rFonts w:ascii="Symbol" w:hAnsi="Symbol" w:hint="default"/>
      </w:rPr>
    </w:lvl>
    <w:lvl w:ilvl="7" w:tplc="042A0003" w:tentative="1">
      <w:start w:val="1"/>
      <w:numFmt w:val="bullet"/>
      <w:lvlText w:val="o"/>
      <w:lvlJc w:val="left"/>
      <w:pPr>
        <w:ind w:left="6600" w:hanging="360"/>
      </w:pPr>
      <w:rPr>
        <w:rFonts w:ascii="Courier New" w:hAnsi="Courier New" w:cs="Courier New" w:hint="default"/>
      </w:rPr>
    </w:lvl>
    <w:lvl w:ilvl="8" w:tplc="042A0005" w:tentative="1">
      <w:start w:val="1"/>
      <w:numFmt w:val="bullet"/>
      <w:lvlText w:val=""/>
      <w:lvlJc w:val="left"/>
      <w:pPr>
        <w:ind w:left="7320" w:hanging="360"/>
      </w:pPr>
      <w:rPr>
        <w:rFonts w:ascii="Wingdings" w:hAnsi="Wingdings" w:hint="default"/>
      </w:rPr>
    </w:lvl>
  </w:abstractNum>
  <w:abstractNum w:abstractNumId="9">
    <w:nsid w:val="0DDB414E"/>
    <w:multiLevelType w:val="hybridMultilevel"/>
    <w:tmpl w:val="ACC6B33E"/>
    <w:lvl w:ilvl="0" w:tplc="4916497C">
      <w:start w:val="1"/>
      <w:numFmt w:val="lowerLetter"/>
      <w:lvlText w:val="%1)"/>
      <w:lvlJc w:val="left"/>
      <w:pPr>
        <w:ind w:left="1002" w:hanging="360"/>
      </w:pPr>
      <w:rPr>
        <w:rFonts w:hint="default"/>
        <w:b/>
      </w:rPr>
    </w:lvl>
    <w:lvl w:ilvl="1" w:tplc="042A0019" w:tentative="1">
      <w:start w:val="1"/>
      <w:numFmt w:val="lowerLetter"/>
      <w:lvlText w:val="%2."/>
      <w:lvlJc w:val="left"/>
      <w:pPr>
        <w:ind w:left="1722" w:hanging="360"/>
      </w:pPr>
    </w:lvl>
    <w:lvl w:ilvl="2" w:tplc="042A001B" w:tentative="1">
      <w:start w:val="1"/>
      <w:numFmt w:val="lowerRoman"/>
      <w:lvlText w:val="%3."/>
      <w:lvlJc w:val="right"/>
      <w:pPr>
        <w:ind w:left="2442" w:hanging="180"/>
      </w:pPr>
    </w:lvl>
    <w:lvl w:ilvl="3" w:tplc="042A000F" w:tentative="1">
      <w:start w:val="1"/>
      <w:numFmt w:val="decimal"/>
      <w:lvlText w:val="%4."/>
      <w:lvlJc w:val="left"/>
      <w:pPr>
        <w:ind w:left="3162" w:hanging="360"/>
      </w:pPr>
    </w:lvl>
    <w:lvl w:ilvl="4" w:tplc="042A0019" w:tentative="1">
      <w:start w:val="1"/>
      <w:numFmt w:val="lowerLetter"/>
      <w:lvlText w:val="%5."/>
      <w:lvlJc w:val="left"/>
      <w:pPr>
        <w:ind w:left="3882" w:hanging="360"/>
      </w:pPr>
    </w:lvl>
    <w:lvl w:ilvl="5" w:tplc="042A001B" w:tentative="1">
      <w:start w:val="1"/>
      <w:numFmt w:val="lowerRoman"/>
      <w:lvlText w:val="%6."/>
      <w:lvlJc w:val="right"/>
      <w:pPr>
        <w:ind w:left="4602" w:hanging="180"/>
      </w:pPr>
    </w:lvl>
    <w:lvl w:ilvl="6" w:tplc="042A000F" w:tentative="1">
      <w:start w:val="1"/>
      <w:numFmt w:val="decimal"/>
      <w:lvlText w:val="%7."/>
      <w:lvlJc w:val="left"/>
      <w:pPr>
        <w:ind w:left="5322" w:hanging="360"/>
      </w:pPr>
    </w:lvl>
    <w:lvl w:ilvl="7" w:tplc="042A0019" w:tentative="1">
      <w:start w:val="1"/>
      <w:numFmt w:val="lowerLetter"/>
      <w:lvlText w:val="%8."/>
      <w:lvlJc w:val="left"/>
      <w:pPr>
        <w:ind w:left="6042" w:hanging="360"/>
      </w:pPr>
    </w:lvl>
    <w:lvl w:ilvl="8" w:tplc="042A001B" w:tentative="1">
      <w:start w:val="1"/>
      <w:numFmt w:val="lowerRoman"/>
      <w:lvlText w:val="%9."/>
      <w:lvlJc w:val="right"/>
      <w:pPr>
        <w:ind w:left="6762" w:hanging="180"/>
      </w:pPr>
    </w:lvl>
  </w:abstractNum>
  <w:abstractNum w:abstractNumId="10">
    <w:nsid w:val="0E045ED5"/>
    <w:multiLevelType w:val="hybridMultilevel"/>
    <w:tmpl w:val="4E5ED146"/>
    <w:lvl w:ilvl="0" w:tplc="3E7A1EFE">
      <w:start w:val="1"/>
      <w:numFmt w:val="decimal"/>
      <w:lvlText w:val="(%1)"/>
      <w:lvlJc w:val="left"/>
      <w:pPr>
        <w:ind w:left="1114" w:hanging="40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nsid w:val="0E0E6A16"/>
    <w:multiLevelType w:val="multilevel"/>
    <w:tmpl w:val="2A86D63E"/>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0E2D1974"/>
    <w:multiLevelType w:val="hybridMultilevel"/>
    <w:tmpl w:val="F6B63362"/>
    <w:lvl w:ilvl="0" w:tplc="116A96F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0F5159F8"/>
    <w:multiLevelType w:val="hybridMultilevel"/>
    <w:tmpl w:val="E0ACE2F2"/>
    <w:lvl w:ilvl="0" w:tplc="F56E3DD0">
      <w:start w:val="1"/>
      <w:numFmt w:val="decimal"/>
      <w:lvlText w:val="%1."/>
      <w:lvlJc w:val="left"/>
      <w:pPr>
        <w:ind w:left="1065" w:hanging="360"/>
      </w:pPr>
      <w:rPr>
        <w:rFonts w:hint="default"/>
      </w:rPr>
    </w:lvl>
    <w:lvl w:ilvl="1" w:tplc="042A0019">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4">
    <w:nsid w:val="12445F07"/>
    <w:multiLevelType w:val="hybridMultilevel"/>
    <w:tmpl w:val="D3CCAF8A"/>
    <w:lvl w:ilvl="0" w:tplc="C58C1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27D7591"/>
    <w:multiLevelType w:val="hybridMultilevel"/>
    <w:tmpl w:val="A2566F58"/>
    <w:lvl w:ilvl="0" w:tplc="8C94A71E">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6">
    <w:nsid w:val="13FC6040"/>
    <w:multiLevelType w:val="hybridMultilevel"/>
    <w:tmpl w:val="06C8786C"/>
    <w:lvl w:ilvl="0" w:tplc="12802D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61C716A"/>
    <w:multiLevelType w:val="hybridMultilevel"/>
    <w:tmpl w:val="1F44F4EC"/>
    <w:lvl w:ilvl="0" w:tplc="77CAE1CE">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8">
    <w:nsid w:val="171D5767"/>
    <w:multiLevelType w:val="hybridMultilevel"/>
    <w:tmpl w:val="17AA5136"/>
    <w:lvl w:ilvl="0" w:tplc="AF606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AA979D3"/>
    <w:multiLevelType w:val="hybridMultilevel"/>
    <w:tmpl w:val="EFD67878"/>
    <w:lvl w:ilvl="0" w:tplc="9462ED2A">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nsid w:val="20947EFF"/>
    <w:multiLevelType w:val="hybridMultilevel"/>
    <w:tmpl w:val="779E7B02"/>
    <w:lvl w:ilvl="0" w:tplc="8D021BC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31A614A"/>
    <w:multiLevelType w:val="hybridMultilevel"/>
    <w:tmpl w:val="FB50B88C"/>
    <w:lvl w:ilvl="0" w:tplc="E0023440">
      <w:start w:val="6"/>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2">
    <w:nsid w:val="2336056B"/>
    <w:multiLevelType w:val="hybridMultilevel"/>
    <w:tmpl w:val="7AAA2AFA"/>
    <w:lvl w:ilvl="0" w:tplc="C56E8D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24145C3B"/>
    <w:multiLevelType w:val="hybridMultilevel"/>
    <w:tmpl w:val="442A7086"/>
    <w:lvl w:ilvl="0" w:tplc="F73091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69309D1"/>
    <w:multiLevelType w:val="hybridMultilevel"/>
    <w:tmpl w:val="CBECB2E2"/>
    <w:lvl w:ilvl="0" w:tplc="59F0A470">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8114789"/>
    <w:multiLevelType w:val="hybridMultilevel"/>
    <w:tmpl w:val="24A2B79C"/>
    <w:lvl w:ilvl="0" w:tplc="1FB02AB8">
      <w:start w:val="1"/>
      <w:numFmt w:val="lowerLetter"/>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26">
    <w:nsid w:val="29FB2ABC"/>
    <w:multiLevelType w:val="hybridMultilevel"/>
    <w:tmpl w:val="7882B048"/>
    <w:lvl w:ilvl="0" w:tplc="5FDE3BA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2AC63584"/>
    <w:multiLevelType w:val="hybridMultilevel"/>
    <w:tmpl w:val="77F67E5A"/>
    <w:lvl w:ilvl="0" w:tplc="F148118C">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B522908"/>
    <w:multiLevelType w:val="hybridMultilevel"/>
    <w:tmpl w:val="C66CBB84"/>
    <w:lvl w:ilvl="0" w:tplc="67E6456C">
      <w:start w:val="1"/>
      <w:numFmt w:val="lowerLetter"/>
      <w:lvlText w:val="%1)"/>
      <w:lvlJc w:val="left"/>
      <w:pPr>
        <w:ind w:left="1770" w:hanging="105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nsid w:val="2D2A5B15"/>
    <w:multiLevelType w:val="hybridMultilevel"/>
    <w:tmpl w:val="681A2C96"/>
    <w:lvl w:ilvl="0" w:tplc="FD86A41C">
      <w:numFmt w:val="bullet"/>
      <w:lvlText w:val="-"/>
      <w:lvlJc w:val="left"/>
      <w:pPr>
        <w:ind w:left="1350" w:hanging="360"/>
      </w:pPr>
      <w:rPr>
        <w:rFonts w:ascii="Times New Roman" w:eastAsia="Times New Roman" w:hAnsi="Times New Roman" w:cs="Times New Roman" w:hint="default"/>
      </w:rPr>
    </w:lvl>
    <w:lvl w:ilvl="1" w:tplc="042A0003" w:tentative="1">
      <w:start w:val="1"/>
      <w:numFmt w:val="bullet"/>
      <w:lvlText w:val="o"/>
      <w:lvlJc w:val="left"/>
      <w:pPr>
        <w:ind w:left="2070" w:hanging="360"/>
      </w:pPr>
      <w:rPr>
        <w:rFonts w:ascii="Courier New" w:hAnsi="Courier New" w:cs="Courier New" w:hint="default"/>
      </w:rPr>
    </w:lvl>
    <w:lvl w:ilvl="2" w:tplc="042A0005" w:tentative="1">
      <w:start w:val="1"/>
      <w:numFmt w:val="bullet"/>
      <w:lvlText w:val=""/>
      <w:lvlJc w:val="left"/>
      <w:pPr>
        <w:ind w:left="2790" w:hanging="360"/>
      </w:pPr>
      <w:rPr>
        <w:rFonts w:ascii="Wingdings" w:hAnsi="Wingdings" w:hint="default"/>
      </w:rPr>
    </w:lvl>
    <w:lvl w:ilvl="3" w:tplc="042A0001" w:tentative="1">
      <w:start w:val="1"/>
      <w:numFmt w:val="bullet"/>
      <w:lvlText w:val=""/>
      <w:lvlJc w:val="left"/>
      <w:pPr>
        <w:ind w:left="3510" w:hanging="360"/>
      </w:pPr>
      <w:rPr>
        <w:rFonts w:ascii="Symbol" w:hAnsi="Symbol" w:hint="default"/>
      </w:rPr>
    </w:lvl>
    <w:lvl w:ilvl="4" w:tplc="042A0003" w:tentative="1">
      <w:start w:val="1"/>
      <w:numFmt w:val="bullet"/>
      <w:lvlText w:val="o"/>
      <w:lvlJc w:val="left"/>
      <w:pPr>
        <w:ind w:left="4230" w:hanging="360"/>
      </w:pPr>
      <w:rPr>
        <w:rFonts w:ascii="Courier New" w:hAnsi="Courier New" w:cs="Courier New" w:hint="default"/>
      </w:rPr>
    </w:lvl>
    <w:lvl w:ilvl="5" w:tplc="042A0005" w:tentative="1">
      <w:start w:val="1"/>
      <w:numFmt w:val="bullet"/>
      <w:lvlText w:val=""/>
      <w:lvlJc w:val="left"/>
      <w:pPr>
        <w:ind w:left="4950" w:hanging="360"/>
      </w:pPr>
      <w:rPr>
        <w:rFonts w:ascii="Wingdings" w:hAnsi="Wingdings" w:hint="default"/>
      </w:rPr>
    </w:lvl>
    <w:lvl w:ilvl="6" w:tplc="042A0001" w:tentative="1">
      <w:start w:val="1"/>
      <w:numFmt w:val="bullet"/>
      <w:lvlText w:val=""/>
      <w:lvlJc w:val="left"/>
      <w:pPr>
        <w:ind w:left="5670" w:hanging="360"/>
      </w:pPr>
      <w:rPr>
        <w:rFonts w:ascii="Symbol" w:hAnsi="Symbol" w:hint="default"/>
      </w:rPr>
    </w:lvl>
    <w:lvl w:ilvl="7" w:tplc="042A0003" w:tentative="1">
      <w:start w:val="1"/>
      <w:numFmt w:val="bullet"/>
      <w:lvlText w:val="o"/>
      <w:lvlJc w:val="left"/>
      <w:pPr>
        <w:ind w:left="6390" w:hanging="360"/>
      </w:pPr>
      <w:rPr>
        <w:rFonts w:ascii="Courier New" w:hAnsi="Courier New" w:cs="Courier New" w:hint="default"/>
      </w:rPr>
    </w:lvl>
    <w:lvl w:ilvl="8" w:tplc="042A0005" w:tentative="1">
      <w:start w:val="1"/>
      <w:numFmt w:val="bullet"/>
      <w:lvlText w:val=""/>
      <w:lvlJc w:val="left"/>
      <w:pPr>
        <w:ind w:left="7110" w:hanging="360"/>
      </w:pPr>
      <w:rPr>
        <w:rFonts w:ascii="Wingdings" w:hAnsi="Wingdings" w:hint="default"/>
      </w:rPr>
    </w:lvl>
  </w:abstractNum>
  <w:abstractNum w:abstractNumId="30">
    <w:nsid w:val="2DE85F6E"/>
    <w:multiLevelType w:val="hybridMultilevel"/>
    <w:tmpl w:val="78F0EFA2"/>
    <w:lvl w:ilvl="0" w:tplc="A2DA065A">
      <w:start w:val="1"/>
      <w:numFmt w:val="decimal"/>
      <w:lvlText w:val="%1."/>
      <w:lvlJc w:val="left"/>
      <w:pPr>
        <w:ind w:left="1211" w:hanging="360"/>
      </w:pPr>
      <w:rPr>
        <w:rFonts w:ascii="Times New Roman" w:eastAsia="Times New Roman" w:hAnsi="Times New Roman" w:cs="Times New Roman"/>
        <w:b w:val="0"/>
        <w:strike w:val="0"/>
      </w:rPr>
    </w:lvl>
    <w:lvl w:ilvl="1" w:tplc="042A0019">
      <w:start w:val="1"/>
      <w:numFmt w:val="lowerLetter"/>
      <w:lvlText w:val="%2."/>
      <w:lvlJc w:val="left"/>
      <w:pPr>
        <w:ind w:left="3057" w:hanging="360"/>
      </w:pPr>
    </w:lvl>
    <w:lvl w:ilvl="2" w:tplc="042A001B" w:tentative="1">
      <w:start w:val="1"/>
      <w:numFmt w:val="lowerRoman"/>
      <w:lvlText w:val="%3."/>
      <w:lvlJc w:val="right"/>
      <w:pPr>
        <w:ind w:left="3777" w:hanging="180"/>
      </w:pPr>
    </w:lvl>
    <w:lvl w:ilvl="3" w:tplc="042A000F" w:tentative="1">
      <w:start w:val="1"/>
      <w:numFmt w:val="decimal"/>
      <w:lvlText w:val="%4."/>
      <w:lvlJc w:val="left"/>
      <w:pPr>
        <w:ind w:left="4497" w:hanging="360"/>
      </w:pPr>
    </w:lvl>
    <w:lvl w:ilvl="4" w:tplc="042A0019" w:tentative="1">
      <w:start w:val="1"/>
      <w:numFmt w:val="lowerLetter"/>
      <w:lvlText w:val="%5."/>
      <w:lvlJc w:val="left"/>
      <w:pPr>
        <w:ind w:left="5217" w:hanging="360"/>
      </w:pPr>
    </w:lvl>
    <w:lvl w:ilvl="5" w:tplc="042A001B" w:tentative="1">
      <w:start w:val="1"/>
      <w:numFmt w:val="lowerRoman"/>
      <w:lvlText w:val="%6."/>
      <w:lvlJc w:val="right"/>
      <w:pPr>
        <w:ind w:left="5937" w:hanging="180"/>
      </w:pPr>
    </w:lvl>
    <w:lvl w:ilvl="6" w:tplc="042A000F" w:tentative="1">
      <w:start w:val="1"/>
      <w:numFmt w:val="decimal"/>
      <w:lvlText w:val="%7."/>
      <w:lvlJc w:val="left"/>
      <w:pPr>
        <w:ind w:left="6657" w:hanging="360"/>
      </w:pPr>
    </w:lvl>
    <w:lvl w:ilvl="7" w:tplc="042A0019" w:tentative="1">
      <w:start w:val="1"/>
      <w:numFmt w:val="lowerLetter"/>
      <w:lvlText w:val="%8."/>
      <w:lvlJc w:val="left"/>
      <w:pPr>
        <w:ind w:left="7377" w:hanging="360"/>
      </w:pPr>
    </w:lvl>
    <w:lvl w:ilvl="8" w:tplc="042A001B" w:tentative="1">
      <w:start w:val="1"/>
      <w:numFmt w:val="lowerRoman"/>
      <w:lvlText w:val="%9."/>
      <w:lvlJc w:val="right"/>
      <w:pPr>
        <w:ind w:left="8097" w:hanging="180"/>
      </w:pPr>
    </w:lvl>
  </w:abstractNum>
  <w:abstractNum w:abstractNumId="31">
    <w:nsid w:val="2E331180"/>
    <w:multiLevelType w:val="hybridMultilevel"/>
    <w:tmpl w:val="5A083A08"/>
    <w:lvl w:ilvl="0" w:tplc="5CCC616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EC90B83"/>
    <w:multiLevelType w:val="multilevel"/>
    <w:tmpl w:val="682CB73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3">
    <w:nsid w:val="2ECD2A37"/>
    <w:multiLevelType w:val="hybridMultilevel"/>
    <w:tmpl w:val="06763138"/>
    <w:lvl w:ilvl="0" w:tplc="496038A8">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34">
    <w:nsid w:val="31A37605"/>
    <w:multiLevelType w:val="hybridMultilevel"/>
    <w:tmpl w:val="7BF258CA"/>
    <w:lvl w:ilvl="0" w:tplc="05C6CE4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nsid w:val="337E1DAF"/>
    <w:multiLevelType w:val="hybridMultilevel"/>
    <w:tmpl w:val="EF261C98"/>
    <w:lvl w:ilvl="0" w:tplc="CA247A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3444568E"/>
    <w:multiLevelType w:val="hybridMultilevel"/>
    <w:tmpl w:val="48A40F80"/>
    <w:lvl w:ilvl="0" w:tplc="5BE01692">
      <w:start w:val="1"/>
      <w:numFmt w:val="lowerLetter"/>
      <w:lvlText w:val="%1)"/>
      <w:lvlJc w:val="left"/>
      <w:pPr>
        <w:ind w:left="1500" w:hanging="360"/>
      </w:pPr>
      <w:rPr>
        <w:rFonts w:hint="default"/>
        <w:b w:val="0"/>
      </w:rPr>
    </w:lvl>
    <w:lvl w:ilvl="1" w:tplc="042A0019" w:tentative="1">
      <w:start w:val="1"/>
      <w:numFmt w:val="lowerLetter"/>
      <w:lvlText w:val="%2."/>
      <w:lvlJc w:val="left"/>
      <w:pPr>
        <w:ind w:left="2220" w:hanging="360"/>
      </w:pPr>
    </w:lvl>
    <w:lvl w:ilvl="2" w:tplc="042A001B" w:tentative="1">
      <w:start w:val="1"/>
      <w:numFmt w:val="lowerRoman"/>
      <w:lvlText w:val="%3."/>
      <w:lvlJc w:val="right"/>
      <w:pPr>
        <w:ind w:left="2940" w:hanging="180"/>
      </w:pPr>
    </w:lvl>
    <w:lvl w:ilvl="3" w:tplc="042A000F" w:tentative="1">
      <w:start w:val="1"/>
      <w:numFmt w:val="decimal"/>
      <w:lvlText w:val="%4."/>
      <w:lvlJc w:val="left"/>
      <w:pPr>
        <w:ind w:left="3660" w:hanging="360"/>
      </w:pPr>
    </w:lvl>
    <w:lvl w:ilvl="4" w:tplc="042A0019" w:tentative="1">
      <w:start w:val="1"/>
      <w:numFmt w:val="lowerLetter"/>
      <w:lvlText w:val="%5."/>
      <w:lvlJc w:val="left"/>
      <w:pPr>
        <w:ind w:left="4380" w:hanging="360"/>
      </w:pPr>
    </w:lvl>
    <w:lvl w:ilvl="5" w:tplc="042A001B" w:tentative="1">
      <w:start w:val="1"/>
      <w:numFmt w:val="lowerRoman"/>
      <w:lvlText w:val="%6."/>
      <w:lvlJc w:val="right"/>
      <w:pPr>
        <w:ind w:left="5100" w:hanging="180"/>
      </w:pPr>
    </w:lvl>
    <w:lvl w:ilvl="6" w:tplc="042A000F" w:tentative="1">
      <w:start w:val="1"/>
      <w:numFmt w:val="decimal"/>
      <w:lvlText w:val="%7."/>
      <w:lvlJc w:val="left"/>
      <w:pPr>
        <w:ind w:left="5820" w:hanging="360"/>
      </w:pPr>
    </w:lvl>
    <w:lvl w:ilvl="7" w:tplc="042A0019" w:tentative="1">
      <w:start w:val="1"/>
      <w:numFmt w:val="lowerLetter"/>
      <w:lvlText w:val="%8."/>
      <w:lvlJc w:val="left"/>
      <w:pPr>
        <w:ind w:left="6540" w:hanging="360"/>
      </w:pPr>
    </w:lvl>
    <w:lvl w:ilvl="8" w:tplc="042A001B" w:tentative="1">
      <w:start w:val="1"/>
      <w:numFmt w:val="lowerRoman"/>
      <w:lvlText w:val="%9."/>
      <w:lvlJc w:val="right"/>
      <w:pPr>
        <w:ind w:left="7260" w:hanging="180"/>
      </w:pPr>
    </w:lvl>
  </w:abstractNum>
  <w:abstractNum w:abstractNumId="37">
    <w:nsid w:val="34944495"/>
    <w:multiLevelType w:val="hybridMultilevel"/>
    <w:tmpl w:val="49DE4B52"/>
    <w:lvl w:ilvl="0" w:tplc="CD526F96">
      <w:start w:val="1"/>
      <w:numFmt w:val="decimal"/>
      <w:lvlText w:val="%1."/>
      <w:lvlJc w:val="left"/>
      <w:pPr>
        <w:ind w:left="3905" w:hanging="360"/>
      </w:pPr>
      <w:rPr>
        <w:rFonts w:hint="default"/>
        <w:b w:val="0"/>
      </w:rPr>
    </w:lvl>
    <w:lvl w:ilvl="1" w:tplc="042A0019" w:tentative="1">
      <w:start w:val="1"/>
      <w:numFmt w:val="lowerLetter"/>
      <w:lvlText w:val="%2."/>
      <w:lvlJc w:val="left"/>
      <w:pPr>
        <w:ind w:left="4625" w:hanging="360"/>
      </w:pPr>
    </w:lvl>
    <w:lvl w:ilvl="2" w:tplc="042A001B" w:tentative="1">
      <w:start w:val="1"/>
      <w:numFmt w:val="lowerRoman"/>
      <w:lvlText w:val="%3."/>
      <w:lvlJc w:val="right"/>
      <w:pPr>
        <w:ind w:left="5345" w:hanging="180"/>
      </w:pPr>
    </w:lvl>
    <w:lvl w:ilvl="3" w:tplc="042A000F" w:tentative="1">
      <w:start w:val="1"/>
      <w:numFmt w:val="decimal"/>
      <w:lvlText w:val="%4."/>
      <w:lvlJc w:val="left"/>
      <w:pPr>
        <w:ind w:left="6065" w:hanging="360"/>
      </w:pPr>
    </w:lvl>
    <w:lvl w:ilvl="4" w:tplc="042A0019" w:tentative="1">
      <w:start w:val="1"/>
      <w:numFmt w:val="lowerLetter"/>
      <w:lvlText w:val="%5."/>
      <w:lvlJc w:val="left"/>
      <w:pPr>
        <w:ind w:left="6785" w:hanging="360"/>
      </w:pPr>
    </w:lvl>
    <w:lvl w:ilvl="5" w:tplc="042A001B" w:tentative="1">
      <w:start w:val="1"/>
      <w:numFmt w:val="lowerRoman"/>
      <w:lvlText w:val="%6."/>
      <w:lvlJc w:val="right"/>
      <w:pPr>
        <w:ind w:left="7505" w:hanging="180"/>
      </w:pPr>
    </w:lvl>
    <w:lvl w:ilvl="6" w:tplc="042A000F" w:tentative="1">
      <w:start w:val="1"/>
      <w:numFmt w:val="decimal"/>
      <w:lvlText w:val="%7."/>
      <w:lvlJc w:val="left"/>
      <w:pPr>
        <w:ind w:left="8225" w:hanging="360"/>
      </w:pPr>
    </w:lvl>
    <w:lvl w:ilvl="7" w:tplc="042A0019" w:tentative="1">
      <w:start w:val="1"/>
      <w:numFmt w:val="lowerLetter"/>
      <w:lvlText w:val="%8."/>
      <w:lvlJc w:val="left"/>
      <w:pPr>
        <w:ind w:left="8945" w:hanging="360"/>
      </w:pPr>
    </w:lvl>
    <w:lvl w:ilvl="8" w:tplc="042A001B" w:tentative="1">
      <w:start w:val="1"/>
      <w:numFmt w:val="lowerRoman"/>
      <w:lvlText w:val="%9."/>
      <w:lvlJc w:val="right"/>
      <w:pPr>
        <w:ind w:left="9665" w:hanging="180"/>
      </w:pPr>
    </w:lvl>
  </w:abstractNum>
  <w:abstractNum w:abstractNumId="38">
    <w:nsid w:val="34CC25D1"/>
    <w:multiLevelType w:val="hybridMultilevel"/>
    <w:tmpl w:val="BBE242DA"/>
    <w:lvl w:ilvl="0" w:tplc="D6D09E5C">
      <w:start w:val="1"/>
      <w:numFmt w:val="decimal"/>
      <w:lvlText w:val="%1."/>
      <w:lvlJc w:val="left"/>
      <w:pPr>
        <w:ind w:left="1770" w:hanging="10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74B01BE"/>
    <w:multiLevelType w:val="hybridMultilevel"/>
    <w:tmpl w:val="7CF4FBE4"/>
    <w:lvl w:ilvl="0" w:tplc="2146C210">
      <w:start w:val="1"/>
      <w:numFmt w:val="decimal"/>
      <w:lvlText w:val="%1."/>
      <w:lvlJc w:val="left"/>
      <w:pPr>
        <w:ind w:left="1185" w:hanging="360"/>
      </w:pPr>
      <w:rPr>
        <w:rFonts w:hint="default"/>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40">
    <w:nsid w:val="377E28AF"/>
    <w:multiLevelType w:val="hybridMultilevel"/>
    <w:tmpl w:val="7940EE50"/>
    <w:lvl w:ilvl="0" w:tplc="50DA2EC4">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1">
    <w:nsid w:val="39F12020"/>
    <w:multiLevelType w:val="hybridMultilevel"/>
    <w:tmpl w:val="D708ED98"/>
    <w:lvl w:ilvl="0" w:tplc="86CA52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nsid w:val="3B0872E0"/>
    <w:multiLevelType w:val="hybridMultilevel"/>
    <w:tmpl w:val="BF92FEB8"/>
    <w:lvl w:ilvl="0" w:tplc="7EE6B7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nsid w:val="3B530E4C"/>
    <w:multiLevelType w:val="hybridMultilevel"/>
    <w:tmpl w:val="EE942DDC"/>
    <w:lvl w:ilvl="0" w:tplc="24289EA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4">
    <w:nsid w:val="3D05184C"/>
    <w:multiLevelType w:val="hybridMultilevel"/>
    <w:tmpl w:val="E9DA09A4"/>
    <w:lvl w:ilvl="0" w:tplc="7F14910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5">
    <w:nsid w:val="3DED5BE3"/>
    <w:multiLevelType w:val="hybridMultilevel"/>
    <w:tmpl w:val="BF3AAD52"/>
    <w:lvl w:ilvl="0" w:tplc="9618BDA4">
      <w:start w:val="1"/>
      <w:numFmt w:val="lowerLetter"/>
      <w:lvlText w:val="%1)"/>
      <w:lvlJc w:val="left"/>
      <w:pPr>
        <w:ind w:left="1170" w:hanging="360"/>
      </w:pPr>
      <w:rPr>
        <w:rFonts w:hint="default"/>
      </w:rPr>
    </w:lvl>
    <w:lvl w:ilvl="1" w:tplc="042A0019" w:tentative="1">
      <w:start w:val="1"/>
      <w:numFmt w:val="lowerLetter"/>
      <w:lvlText w:val="%2."/>
      <w:lvlJc w:val="left"/>
      <w:pPr>
        <w:ind w:left="1890" w:hanging="360"/>
      </w:pPr>
    </w:lvl>
    <w:lvl w:ilvl="2" w:tplc="042A001B" w:tentative="1">
      <w:start w:val="1"/>
      <w:numFmt w:val="lowerRoman"/>
      <w:lvlText w:val="%3."/>
      <w:lvlJc w:val="right"/>
      <w:pPr>
        <w:ind w:left="2610" w:hanging="180"/>
      </w:pPr>
    </w:lvl>
    <w:lvl w:ilvl="3" w:tplc="042A000F" w:tentative="1">
      <w:start w:val="1"/>
      <w:numFmt w:val="decimal"/>
      <w:lvlText w:val="%4."/>
      <w:lvlJc w:val="left"/>
      <w:pPr>
        <w:ind w:left="3330" w:hanging="360"/>
      </w:pPr>
    </w:lvl>
    <w:lvl w:ilvl="4" w:tplc="042A0019" w:tentative="1">
      <w:start w:val="1"/>
      <w:numFmt w:val="lowerLetter"/>
      <w:lvlText w:val="%5."/>
      <w:lvlJc w:val="left"/>
      <w:pPr>
        <w:ind w:left="4050" w:hanging="360"/>
      </w:pPr>
    </w:lvl>
    <w:lvl w:ilvl="5" w:tplc="042A001B" w:tentative="1">
      <w:start w:val="1"/>
      <w:numFmt w:val="lowerRoman"/>
      <w:lvlText w:val="%6."/>
      <w:lvlJc w:val="right"/>
      <w:pPr>
        <w:ind w:left="4770" w:hanging="180"/>
      </w:pPr>
    </w:lvl>
    <w:lvl w:ilvl="6" w:tplc="042A000F" w:tentative="1">
      <w:start w:val="1"/>
      <w:numFmt w:val="decimal"/>
      <w:lvlText w:val="%7."/>
      <w:lvlJc w:val="left"/>
      <w:pPr>
        <w:ind w:left="5490" w:hanging="360"/>
      </w:pPr>
    </w:lvl>
    <w:lvl w:ilvl="7" w:tplc="042A0019" w:tentative="1">
      <w:start w:val="1"/>
      <w:numFmt w:val="lowerLetter"/>
      <w:lvlText w:val="%8."/>
      <w:lvlJc w:val="left"/>
      <w:pPr>
        <w:ind w:left="6210" w:hanging="360"/>
      </w:pPr>
    </w:lvl>
    <w:lvl w:ilvl="8" w:tplc="042A001B" w:tentative="1">
      <w:start w:val="1"/>
      <w:numFmt w:val="lowerRoman"/>
      <w:lvlText w:val="%9."/>
      <w:lvlJc w:val="right"/>
      <w:pPr>
        <w:ind w:left="6930" w:hanging="180"/>
      </w:pPr>
    </w:lvl>
  </w:abstractNum>
  <w:abstractNum w:abstractNumId="46">
    <w:nsid w:val="3EA17240"/>
    <w:multiLevelType w:val="multilevel"/>
    <w:tmpl w:val="9F5863C2"/>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nsid w:val="3ED956DB"/>
    <w:multiLevelType w:val="hybridMultilevel"/>
    <w:tmpl w:val="B5B0C47A"/>
    <w:lvl w:ilvl="0" w:tplc="ED906BE6">
      <w:start w:val="4"/>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8">
    <w:nsid w:val="40C4614F"/>
    <w:multiLevelType w:val="hybridMultilevel"/>
    <w:tmpl w:val="35905EC8"/>
    <w:lvl w:ilvl="0" w:tplc="98E8A324">
      <w:start w:val="1"/>
      <w:numFmt w:val="bullet"/>
      <w:lvlText w:val="-"/>
      <w:lvlJc w:val="left"/>
      <w:pPr>
        <w:ind w:left="1065" w:hanging="360"/>
      </w:pPr>
      <w:rPr>
        <w:rFonts w:ascii="Times New Roman" w:eastAsia="Times New Roman" w:hAnsi="Times New Roman" w:cs="Times New Roman" w:hint="default"/>
      </w:rPr>
    </w:lvl>
    <w:lvl w:ilvl="1" w:tplc="042A0003" w:tentative="1">
      <w:start w:val="1"/>
      <w:numFmt w:val="bullet"/>
      <w:lvlText w:val="o"/>
      <w:lvlJc w:val="left"/>
      <w:pPr>
        <w:ind w:left="1785" w:hanging="360"/>
      </w:pPr>
      <w:rPr>
        <w:rFonts w:ascii="Courier New" w:hAnsi="Courier New" w:cs="Courier New" w:hint="default"/>
      </w:rPr>
    </w:lvl>
    <w:lvl w:ilvl="2" w:tplc="042A0005" w:tentative="1">
      <w:start w:val="1"/>
      <w:numFmt w:val="bullet"/>
      <w:lvlText w:val=""/>
      <w:lvlJc w:val="left"/>
      <w:pPr>
        <w:ind w:left="2505" w:hanging="360"/>
      </w:pPr>
      <w:rPr>
        <w:rFonts w:ascii="Wingdings" w:hAnsi="Wingdings" w:hint="default"/>
      </w:rPr>
    </w:lvl>
    <w:lvl w:ilvl="3" w:tplc="042A0001" w:tentative="1">
      <w:start w:val="1"/>
      <w:numFmt w:val="bullet"/>
      <w:lvlText w:val=""/>
      <w:lvlJc w:val="left"/>
      <w:pPr>
        <w:ind w:left="3225" w:hanging="360"/>
      </w:pPr>
      <w:rPr>
        <w:rFonts w:ascii="Symbol" w:hAnsi="Symbol" w:hint="default"/>
      </w:rPr>
    </w:lvl>
    <w:lvl w:ilvl="4" w:tplc="042A0003" w:tentative="1">
      <w:start w:val="1"/>
      <w:numFmt w:val="bullet"/>
      <w:lvlText w:val="o"/>
      <w:lvlJc w:val="left"/>
      <w:pPr>
        <w:ind w:left="3945" w:hanging="360"/>
      </w:pPr>
      <w:rPr>
        <w:rFonts w:ascii="Courier New" w:hAnsi="Courier New" w:cs="Courier New" w:hint="default"/>
      </w:rPr>
    </w:lvl>
    <w:lvl w:ilvl="5" w:tplc="042A0005" w:tentative="1">
      <w:start w:val="1"/>
      <w:numFmt w:val="bullet"/>
      <w:lvlText w:val=""/>
      <w:lvlJc w:val="left"/>
      <w:pPr>
        <w:ind w:left="4665" w:hanging="360"/>
      </w:pPr>
      <w:rPr>
        <w:rFonts w:ascii="Wingdings" w:hAnsi="Wingdings" w:hint="default"/>
      </w:rPr>
    </w:lvl>
    <w:lvl w:ilvl="6" w:tplc="042A0001" w:tentative="1">
      <w:start w:val="1"/>
      <w:numFmt w:val="bullet"/>
      <w:lvlText w:val=""/>
      <w:lvlJc w:val="left"/>
      <w:pPr>
        <w:ind w:left="5385" w:hanging="360"/>
      </w:pPr>
      <w:rPr>
        <w:rFonts w:ascii="Symbol" w:hAnsi="Symbol" w:hint="default"/>
      </w:rPr>
    </w:lvl>
    <w:lvl w:ilvl="7" w:tplc="042A0003" w:tentative="1">
      <w:start w:val="1"/>
      <w:numFmt w:val="bullet"/>
      <w:lvlText w:val="o"/>
      <w:lvlJc w:val="left"/>
      <w:pPr>
        <w:ind w:left="6105" w:hanging="360"/>
      </w:pPr>
      <w:rPr>
        <w:rFonts w:ascii="Courier New" w:hAnsi="Courier New" w:cs="Courier New" w:hint="default"/>
      </w:rPr>
    </w:lvl>
    <w:lvl w:ilvl="8" w:tplc="042A0005" w:tentative="1">
      <w:start w:val="1"/>
      <w:numFmt w:val="bullet"/>
      <w:lvlText w:val=""/>
      <w:lvlJc w:val="left"/>
      <w:pPr>
        <w:ind w:left="6825" w:hanging="360"/>
      </w:pPr>
      <w:rPr>
        <w:rFonts w:ascii="Wingdings" w:hAnsi="Wingdings" w:hint="default"/>
      </w:rPr>
    </w:lvl>
  </w:abstractNum>
  <w:abstractNum w:abstractNumId="49">
    <w:nsid w:val="42947938"/>
    <w:multiLevelType w:val="hybridMultilevel"/>
    <w:tmpl w:val="1536036E"/>
    <w:lvl w:ilvl="0" w:tplc="A8DC6F4C">
      <w:start w:val="1"/>
      <w:numFmt w:val="decimal"/>
      <w:lvlText w:val="%1."/>
      <w:lvlJc w:val="left"/>
      <w:pPr>
        <w:ind w:left="1637"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0">
    <w:nsid w:val="44AB20A6"/>
    <w:multiLevelType w:val="hybridMultilevel"/>
    <w:tmpl w:val="4254E51E"/>
    <w:lvl w:ilvl="0" w:tplc="5E78C092">
      <w:start w:val="1"/>
      <w:numFmt w:val="decimal"/>
      <w:lvlText w:val="%1."/>
      <w:lvlJc w:val="left"/>
      <w:pPr>
        <w:ind w:left="1211" w:hanging="360"/>
      </w:pPr>
      <w:rPr>
        <w:rFonts w:hint="default"/>
        <w:i w:val="0"/>
      </w:rPr>
    </w:lvl>
    <w:lvl w:ilvl="1" w:tplc="C5328DFC">
      <w:start w:val="1"/>
      <w:numFmt w:val="lowerLetter"/>
      <w:lvlText w:val="%2)"/>
      <w:lvlJc w:val="left"/>
      <w:pPr>
        <w:ind w:left="1800" w:hanging="360"/>
      </w:pPr>
      <w:rPr>
        <w:rFonts w:ascii="Times New Roman" w:eastAsia="Times New Roman" w:hAnsi="Times New Roman" w:cs="Times New Roman"/>
        <w:b w:val="0"/>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1">
    <w:nsid w:val="4615495C"/>
    <w:multiLevelType w:val="hybridMultilevel"/>
    <w:tmpl w:val="6F8E0CF2"/>
    <w:lvl w:ilvl="0" w:tplc="E558207A">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7B230DE"/>
    <w:multiLevelType w:val="hybridMultilevel"/>
    <w:tmpl w:val="E5AC90D0"/>
    <w:lvl w:ilvl="0" w:tplc="BE8CA860">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53">
    <w:nsid w:val="4A945474"/>
    <w:multiLevelType w:val="hybridMultilevel"/>
    <w:tmpl w:val="CFA6B6AA"/>
    <w:lvl w:ilvl="0" w:tplc="2BC6CC44">
      <w:start w:val="1"/>
      <w:numFmt w:val="lowerLetter"/>
      <w:lvlText w:val="%1)"/>
      <w:lvlJc w:val="left"/>
      <w:pPr>
        <w:ind w:left="928" w:hanging="360"/>
      </w:pPr>
      <w:rPr>
        <w:rFonts w:hint="default"/>
      </w:rPr>
    </w:lvl>
    <w:lvl w:ilvl="1" w:tplc="042A0019" w:tentative="1">
      <w:start w:val="1"/>
      <w:numFmt w:val="lowerLetter"/>
      <w:lvlText w:val="%2."/>
      <w:lvlJc w:val="left"/>
      <w:pPr>
        <w:ind w:left="1906" w:hanging="360"/>
      </w:pPr>
    </w:lvl>
    <w:lvl w:ilvl="2" w:tplc="042A001B" w:tentative="1">
      <w:start w:val="1"/>
      <w:numFmt w:val="lowerRoman"/>
      <w:lvlText w:val="%3."/>
      <w:lvlJc w:val="right"/>
      <w:pPr>
        <w:ind w:left="2626" w:hanging="180"/>
      </w:pPr>
    </w:lvl>
    <w:lvl w:ilvl="3" w:tplc="042A000F" w:tentative="1">
      <w:start w:val="1"/>
      <w:numFmt w:val="decimal"/>
      <w:lvlText w:val="%4."/>
      <w:lvlJc w:val="left"/>
      <w:pPr>
        <w:ind w:left="3346" w:hanging="360"/>
      </w:pPr>
    </w:lvl>
    <w:lvl w:ilvl="4" w:tplc="042A0019" w:tentative="1">
      <w:start w:val="1"/>
      <w:numFmt w:val="lowerLetter"/>
      <w:lvlText w:val="%5."/>
      <w:lvlJc w:val="left"/>
      <w:pPr>
        <w:ind w:left="4066" w:hanging="360"/>
      </w:pPr>
    </w:lvl>
    <w:lvl w:ilvl="5" w:tplc="042A001B" w:tentative="1">
      <w:start w:val="1"/>
      <w:numFmt w:val="lowerRoman"/>
      <w:lvlText w:val="%6."/>
      <w:lvlJc w:val="right"/>
      <w:pPr>
        <w:ind w:left="4786" w:hanging="180"/>
      </w:pPr>
    </w:lvl>
    <w:lvl w:ilvl="6" w:tplc="042A000F" w:tentative="1">
      <w:start w:val="1"/>
      <w:numFmt w:val="decimal"/>
      <w:lvlText w:val="%7."/>
      <w:lvlJc w:val="left"/>
      <w:pPr>
        <w:ind w:left="5506" w:hanging="360"/>
      </w:pPr>
    </w:lvl>
    <w:lvl w:ilvl="7" w:tplc="042A0019" w:tentative="1">
      <w:start w:val="1"/>
      <w:numFmt w:val="lowerLetter"/>
      <w:lvlText w:val="%8."/>
      <w:lvlJc w:val="left"/>
      <w:pPr>
        <w:ind w:left="6226" w:hanging="360"/>
      </w:pPr>
    </w:lvl>
    <w:lvl w:ilvl="8" w:tplc="042A001B" w:tentative="1">
      <w:start w:val="1"/>
      <w:numFmt w:val="lowerRoman"/>
      <w:lvlText w:val="%9."/>
      <w:lvlJc w:val="right"/>
      <w:pPr>
        <w:ind w:left="6946" w:hanging="180"/>
      </w:pPr>
    </w:lvl>
  </w:abstractNum>
  <w:abstractNum w:abstractNumId="54">
    <w:nsid w:val="4E4742C5"/>
    <w:multiLevelType w:val="hybridMultilevel"/>
    <w:tmpl w:val="63C88682"/>
    <w:lvl w:ilvl="0" w:tplc="7E3670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5">
    <w:nsid w:val="4E8E5FEC"/>
    <w:multiLevelType w:val="hybridMultilevel"/>
    <w:tmpl w:val="C33090DA"/>
    <w:lvl w:ilvl="0" w:tplc="DB42F16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6">
    <w:nsid w:val="4F1E07EB"/>
    <w:multiLevelType w:val="multilevel"/>
    <w:tmpl w:val="B56C99A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nsid w:val="4F496CB8"/>
    <w:multiLevelType w:val="hybridMultilevel"/>
    <w:tmpl w:val="62AE3282"/>
    <w:lvl w:ilvl="0" w:tplc="6B60A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F5006F4"/>
    <w:multiLevelType w:val="hybridMultilevel"/>
    <w:tmpl w:val="A7E0CC90"/>
    <w:lvl w:ilvl="0" w:tplc="81C61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3E665C8"/>
    <w:multiLevelType w:val="hybridMultilevel"/>
    <w:tmpl w:val="FD5AF288"/>
    <w:lvl w:ilvl="0" w:tplc="E9BEE61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0">
    <w:nsid w:val="557A6C3E"/>
    <w:multiLevelType w:val="hybridMultilevel"/>
    <w:tmpl w:val="31B2D4F4"/>
    <w:lvl w:ilvl="0" w:tplc="32BA6D8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1">
    <w:nsid w:val="564C788F"/>
    <w:multiLevelType w:val="hybridMultilevel"/>
    <w:tmpl w:val="6EBCAEB0"/>
    <w:lvl w:ilvl="0" w:tplc="A3B49E2C">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62">
    <w:nsid w:val="577D2D63"/>
    <w:multiLevelType w:val="multilevel"/>
    <w:tmpl w:val="DD603F6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3">
    <w:nsid w:val="588A66DD"/>
    <w:multiLevelType w:val="multilevel"/>
    <w:tmpl w:val="6FE291EC"/>
    <w:lvl w:ilvl="0">
      <w:start w:val="1"/>
      <w:numFmt w:val="decimal"/>
      <w:lvlText w:val="%1."/>
      <w:lvlJc w:val="left"/>
      <w:pPr>
        <w:ind w:left="1080" w:hanging="360"/>
      </w:pPr>
      <w:rPr>
        <w:rFonts w:hint="default"/>
      </w:rPr>
    </w:lvl>
    <w:lvl w:ilvl="1">
      <w:start w:val="6"/>
      <w:numFmt w:val="decimal"/>
      <w:isLgl/>
      <w:lvlText w:val="%1.%2."/>
      <w:lvlJc w:val="left"/>
      <w:pPr>
        <w:ind w:left="1575"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465" w:hanging="1800"/>
      </w:pPr>
      <w:rPr>
        <w:rFonts w:hint="default"/>
      </w:rPr>
    </w:lvl>
    <w:lvl w:ilvl="8">
      <w:start w:val="1"/>
      <w:numFmt w:val="decimal"/>
      <w:isLgl/>
      <w:lvlText w:val="%1.%2.%3.%4.%5.%6.%7.%8.%9."/>
      <w:lvlJc w:val="left"/>
      <w:pPr>
        <w:ind w:left="3960" w:hanging="2160"/>
      </w:pPr>
      <w:rPr>
        <w:rFonts w:hint="default"/>
      </w:rPr>
    </w:lvl>
  </w:abstractNum>
  <w:abstractNum w:abstractNumId="64">
    <w:nsid w:val="594608A7"/>
    <w:multiLevelType w:val="hybridMultilevel"/>
    <w:tmpl w:val="FDB0EACA"/>
    <w:lvl w:ilvl="0" w:tplc="C90C54F8">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5">
    <w:nsid w:val="59BB2C4F"/>
    <w:multiLevelType w:val="hybridMultilevel"/>
    <w:tmpl w:val="BC4C58F6"/>
    <w:lvl w:ilvl="0" w:tplc="8BD4CB74">
      <w:start w:val="1"/>
      <w:numFmt w:val="decimal"/>
      <w:lvlText w:val="%1."/>
      <w:lvlJc w:val="left"/>
      <w:pPr>
        <w:ind w:left="1644" w:hanging="945"/>
      </w:pPr>
      <w:rPr>
        <w:rFonts w:hint="default"/>
      </w:rPr>
    </w:lvl>
    <w:lvl w:ilvl="1" w:tplc="042A0019" w:tentative="1">
      <w:start w:val="1"/>
      <w:numFmt w:val="lowerLetter"/>
      <w:lvlText w:val="%2."/>
      <w:lvlJc w:val="left"/>
      <w:pPr>
        <w:ind w:left="1779" w:hanging="360"/>
      </w:pPr>
    </w:lvl>
    <w:lvl w:ilvl="2" w:tplc="042A001B" w:tentative="1">
      <w:start w:val="1"/>
      <w:numFmt w:val="lowerRoman"/>
      <w:lvlText w:val="%3."/>
      <w:lvlJc w:val="right"/>
      <w:pPr>
        <w:ind w:left="2499" w:hanging="180"/>
      </w:pPr>
    </w:lvl>
    <w:lvl w:ilvl="3" w:tplc="042A000F" w:tentative="1">
      <w:start w:val="1"/>
      <w:numFmt w:val="decimal"/>
      <w:lvlText w:val="%4."/>
      <w:lvlJc w:val="left"/>
      <w:pPr>
        <w:ind w:left="3219" w:hanging="360"/>
      </w:pPr>
    </w:lvl>
    <w:lvl w:ilvl="4" w:tplc="042A0019" w:tentative="1">
      <w:start w:val="1"/>
      <w:numFmt w:val="lowerLetter"/>
      <w:lvlText w:val="%5."/>
      <w:lvlJc w:val="left"/>
      <w:pPr>
        <w:ind w:left="3939" w:hanging="360"/>
      </w:pPr>
    </w:lvl>
    <w:lvl w:ilvl="5" w:tplc="042A001B" w:tentative="1">
      <w:start w:val="1"/>
      <w:numFmt w:val="lowerRoman"/>
      <w:lvlText w:val="%6."/>
      <w:lvlJc w:val="right"/>
      <w:pPr>
        <w:ind w:left="4659" w:hanging="180"/>
      </w:pPr>
    </w:lvl>
    <w:lvl w:ilvl="6" w:tplc="042A000F" w:tentative="1">
      <w:start w:val="1"/>
      <w:numFmt w:val="decimal"/>
      <w:lvlText w:val="%7."/>
      <w:lvlJc w:val="left"/>
      <w:pPr>
        <w:ind w:left="5379" w:hanging="360"/>
      </w:pPr>
    </w:lvl>
    <w:lvl w:ilvl="7" w:tplc="042A0019" w:tentative="1">
      <w:start w:val="1"/>
      <w:numFmt w:val="lowerLetter"/>
      <w:lvlText w:val="%8."/>
      <w:lvlJc w:val="left"/>
      <w:pPr>
        <w:ind w:left="6099" w:hanging="360"/>
      </w:pPr>
    </w:lvl>
    <w:lvl w:ilvl="8" w:tplc="042A001B" w:tentative="1">
      <w:start w:val="1"/>
      <w:numFmt w:val="lowerRoman"/>
      <w:lvlText w:val="%9."/>
      <w:lvlJc w:val="right"/>
      <w:pPr>
        <w:ind w:left="6819" w:hanging="180"/>
      </w:pPr>
    </w:lvl>
  </w:abstractNum>
  <w:abstractNum w:abstractNumId="66">
    <w:nsid w:val="5AAD6704"/>
    <w:multiLevelType w:val="hybridMultilevel"/>
    <w:tmpl w:val="C3E0F566"/>
    <w:lvl w:ilvl="0" w:tplc="E1507A72">
      <w:start w:val="1"/>
      <w:numFmt w:val="lowerLetter"/>
      <w:lvlText w:val="%1)"/>
      <w:lvlJc w:val="left"/>
      <w:pPr>
        <w:ind w:left="1635" w:hanging="360"/>
      </w:pPr>
      <w:rPr>
        <w:rFonts w:hint="default"/>
      </w:rPr>
    </w:lvl>
    <w:lvl w:ilvl="1" w:tplc="042A0019" w:tentative="1">
      <w:start w:val="1"/>
      <w:numFmt w:val="lowerLetter"/>
      <w:lvlText w:val="%2."/>
      <w:lvlJc w:val="left"/>
      <w:pPr>
        <w:ind w:left="2355" w:hanging="360"/>
      </w:pPr>
    </w:lvl>
    <w:lvl w:ilvl="2" w:tplc="042A001B" w:tentative="1">
      <w:start w:val="1"/>
      <w:numFmt w:val="lowerRoman"/>
      <w:lvlText w:val="%3."/>
      <w:lvlJc w:val="right"/>
      <w:pPr>
        <w:ind w:left="3075" w:hanging="180"/>
      </w:pPr>
    </w:lvl>
    <w:lvl w:ilvl="3" w:tplc="042A000F" w:tentative="1">
      <w:start w:val="1"/>
      <w:numFmt w:val="decimal"/>
      <w:lvlText w:val="%4."/>
      <w:lvlJc w:val="left"/>
      <w:pPr>
        <w:ind w:left="3795" w:hanging="360"/>
      </w:pPr>
    </w:lvl>
    <w:lvl w:ilvl="4" w:tplc="042A0019" w:tentative="1">
      <w:start w:val="1"/>
      <w:numFmt w:val="lowerLetter"/>
      <w:lvlText w:val="%5."/>
      <w:lvlJc w:val="left"/>
      <w:pPr>
        <w:ind w:left="4515" w:hanging="360"/>
      </w:pPr>
    </w:lvl>
    <w:lvl w:ilvl="5" w:tplc="042A001B" w:tentative="1">
      <w:start w:val="1"/>
      <w:numFmt w:val="lowerRoman"/>
      <w:lvlText w:val="%6."/>
      <w:lvlJc w:val="right"/>
      <w:pPr>
        <w:ind w:left="5235" w:hanging="180"/>
      </w:pPr>
    </w:lvl>
    <w:lvl w:ilvl="6" w:tplc="042A000F" w:tentative="1">
      <w:start w:val="1"/>
      <w:numFmt w:val="decimal"/>
      <w:lvlText w:val="%7."/>
      <w:lvlJc w:val="left"/>
      <w:pPr>
        <w:ind w:left="5955" w:hanging="360"/>
      </w:pPr>
    </w:lvl>
    <w:lvl w:ilvl="7" w:tplc="042A0019" w:tentative="1">
      <w:start w:val="1"/>
      <w:numFmt w:val="lowerLetter"/>
      <w:lvlText w:val="%8."/>
      <w:lvlJc w:val="left"/>
      <w:pPr>
        <w:ind w:left="6675" w:hanging="360"/>
      </w:pPr>
    </w:lvl>
    <w:lvl w:ilvl="8" w:tplc="042A001B" w:tentative="1">
      <w:start w:val="1"/>
      <w:numFmt w:val="lowerRoman"/>
      <w:lvlText w:val="%9."/>
      <w:lvlJc w:val="right"/>
      <w:pPr>
        <w:ind w:left="7395" w:hanging="180"/>
      </w:pPr>
    </w:lvl>
  </w:abstractNum>
  <w:abstractNum w:abstractNumId="67">
    <w:nsid w:val="5EC15C95"/>
    <w:multiLevelType w:val="hybridMultilevel"/>
    <w:tmpl w:val="D6CA97AE"/>
    <w:lvl w:ilvl="0" w:tplc="90FEDC02">
      <w:start w:val="1"/>
      <w:numFmt w:val="lowerLetter"/>
      <w:lvlText w:val="%1)"/>
      <w:lvlJc w:val="left"/>
      <w:pPr>
        <w:ind w:left="1545" w:hanging="360"/>
      </w:pPr>
      <w:rPr>
        <w:rFonts w:hint="default"/>
      </w:rPr>
    </w:lvl>
    <w:lvl w:ilvl="1" w:tplc="042A0019" w:tentative="1">
      <w:start w:val="1"/>
      <w:numFmt w:val="lowerLetter"/>
      <w:lvlText w:val="%2."/>
      <w:lvlJc w:val="left"/>
      <w:pPr>
        <w:ind w:left="2265" w:hanging="360"/>
      </w:pPr>
    </w:lvl>
    <w:lvl w:ilvl="2" w:tplc="042A001B" w:tentative="1">
      <w:start w:val="1"/>
      <w:numFmt w:val="lowerRoman"/>
      <w:lvlText w:val="%3."/>
      <w:lvlJc w:val="right"/>
      <w:pPr>
        <w:ind w:left="2985" w:hanging="180"/>
      </w:pPr>
    </w:lvl>
    <w:lvl w:ilvl="3" w:tplc="042A000F" w:tentative="1">
      <w:start w:val="1"/>
      <w:numFmt w:val="decimal"/>
      <w:lvlText w:val="%4."/>
      <w:lvlJc w:val="left"/>
      <w:pPr>
        <w:ind w:left="3705" w:hanging="360"/>
      </w:pPr>
    </w:lvl>
    <w:lvl w:ilvl="4" w:tplc="042A0019" w:tentative="1">
      <w:start w:val="1"/>
      <w:numFmt w:val="lowerLetter"/>
      <w:lvlText w:val="%5."/>
      <w:lvlJc w:val="left"/>
      <w:pPr>
        <w:ind w:left="4425" w:hanging="360"/>
      </w:pPr>
    </w:lvl>
    <w:lvl w:ilvl="5" w:tplc="042A001B" w:tentative="1">
      <w:start w:val="1"/>
      <w:numFmt w:val="lowerRoman"/>
      <w:lvlText w:val="%6."/>
      <w:lvlJc w:val="right"/>
      <w:pPr>
        <w:ind w:left="5145" w:hanging="180"/>
      </w:pPr>
    </w:lvl>
    <w:lvl w:ilvl="6" w:tplc="042A000F" w:tentative="1">
      <w:start w:val="1"/>
      <w:numFmt w:val="decimal"/>
      <w:lvlText w:val="%7."/>
      <w:lvlJc w:val="left"/>
      <w:pPr>
        <w:ind w:left="5865" w:hanging="360"/>
      </w:pPr>
    </w:lvl>
    <w:lvl w:ilvl="7" w:tplc="042A0019" w:tentative="1">
      <w:start w:val="1"/>
      <w:numFmt w:val="lowerLetter"/>
      <w:lvlText w:val="%8."/>
      <w:lvlJc w:val="left"/>
      <w:pPr>
        <w:ind w:left="6585" w:hanging="360"/>
      </w:pPr>
    </w:lvl>
    <w:lvl w:ilvl="8" w:tplc="042A001B" w:tentative="1">
      <w:start w:val="1"/>
      <w:numFmt w:val="lowerRoman"/>
      <w:lvlText w:val="%9."/>
      <w:lvlJc w:val="right"/>
      <w:pPr>
        <w:ind w:left="7305" w:hanging="180"/>
      </w:pPr>
    </w:lvl>
  </w:abstractNum>
  <w:abstractNum w:abstractNumId="68">
    <w:nsid w:val="5FC021A8"/>
    <w:multiLevelType w:val="hybridMultilevel"/>
    <w:tmpl w:val="FFD41164"/>
    <w:lvl w:ilvl="0" w:tplc="F830E8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2E94089"/>
    <w:multiLevelType w:val="hybridMultilevel"/>
    <w:tmpl w:val="8F6812BE"/>
    <w:lvl w:ilvl="0" w:tplc="7C06548A">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70">
    <w:nsid w:val="68DC0F19"/>
    <w:multiLevelType w:val="hybridMultilevel"/>
    <w:tmpl w:val="E360873C"/>
    <w:lvl w:ilvl="0" w:tplc="79400D2E">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1">
    <w:nsid w:val="6B1419AD"/>
    <w:multiLevelType w:val="hybridMultilevel"/>
    <w:tmpl w:val="490CD5FC"/>
    <w:lvl w:ilvl="0" w:tplc="58E6DB72">
      <w:start w:val="2"/>
      <w:numFmt w:val="lowerLetter"/>
      <w:lvlText w:val="%1)"/>
      <w:lvlJc w:val="left"/>
      <w:pPr>
        <w:ind w:left="1350" w:hanging="360"/>
      </w:pPr>
      <w:rPr>
        <w:rFonts w:hint="default"/>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72">
    <w:nsid w:val="6B75304C"/>
    <w:multiLevelType w:val="multilevel"/>
    <w:tmpl w:val="2A86D63E"/>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3">
    <w:nsid w:val="6E381EFE"/>
    <w:multiLevelType w:val="hybridMultilevel"/>
    <w:tmpl w:val="99105FBE"/>
    <w:lvl w:ilvl="0" w:tplc="30DAA2CA">
      <w:start w:val="1"/>
      <w:numFmt w:val="lowerLetter"/>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4">
    <w:nsid w:val="6EAF6E31"/>
    <w:multiLevelType w:val="hybridMultilevel"/>
    <w:tmpl w:val="35383292"/>
    <w:lvl w:ilvl="0" w:tplc="05AA90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5">
    <w:nsid w:val="702B0443"/>
    <w:multiLevelType w:val="hybridMultilevel"/>
    <w:tmpl w:val="62223A28"/>
    <w:lvl w:ilvl="0" w:tplc="5A365CCC">
      <w:start w:val="1"/>
      <w:numFmt w:val="decimal"/>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1B75158"/>
    <w:multiLevelType w:val="hybridMultilevel"/>
    <w:tmpl w:val="A2029F8E"/>
    <w:lvl w:ilvl="0" w:tplc="BD5AB6CE">
      <w:start w:val="1"/>
      <w:numFmt w:val="decimal"/>
      <w:lvlText w:val="%1."/>
      <w:lvlJc w:val="left"/>
      <w:pPr>
        <w:ind w:left="1050" w:hanging="360"/>
      </w:pPr>
      <w:rPr>
        <w:rFonts w:hint="default"/>
      </w:rPr>
    </w:lvl>
    <w:lvl w:ilvl="1" w:tplc="042A0019" w:tentative="1">
      <w:start w:val="1"/>
      <w:numFmt w:val="lowerLetter"/>
      <w:lvlText w:val="%2."/>
      <w:lvlJc w:val="left"/>
      <w:pPr>
        <w:ind w:left="1770" w:hanging="360"/>
      </w:pPr>
    </w:lvl>
    <w:lvl w:ilvl="2" w:tplc="042A001B" w:tentative="1">
      <w:start w:val="1"/>
      <w:numFmt w:val="lowerRoman"/>
      <w:lvlText w:val="%3."/>
      <w:lvlJc w:val="right"/>
      <w:pPr>
        <w:ind w:left="2490" w:hanging="180"/>
      </w:pPr>
    </w:lvl>
    <w:lvl w:ilvl="3" w:tplc="042A000F" w:tentative="1">
      <w:start w:val="1"/>
      <w:numFmt w:val="decimal"/>
      <w:lvlText w:val="%4."/>
      <w:lvlJc w:val="left"/>
      <w:pPr>
        <w:ind w:left="3210" w:hanging="360"/>
      </w:pPr>
    </w:lvl>
    <w:lvl w:ilvl="4" w:tplc="042A0019" w:tentative="1">
      <w:start w:val="1"/>
      <w:numFmt w:val="lowerLetter"/>
      <w:lvlText w:val="%5."/>
      <w:lvlJc w:val="left"/>
      <w:pPr>
        <w:ind w:left="3930" w:hanging="360"/>
      </w:pPr>
    </w:lvl>
    <w:lvl w:ilvl="5" w:tplc="042A001B" w:tentative="1">
      <w:start w:val="1"/>
      <w:numFmt w:val="lowerRoman"/>
      <w:lvlText w:val="%6."/>
      <w:lvlJc w:val="right"/>
      <w:pPr>
        <w:ind w:left="4650" w:hanging="180"/>
      </w:pPr>
    </w:lvl>
    <w:lvl w:ilvl="6" w:tplc="042A000F" w:tentative="1">
      <w:start w:val="1"/>
      <w:numFmt w:val="decimal"/>
      <w:lvlText w:val="%7."/>
      <w:lvlJc w:val="left"/>
      <w:pPr>
        <w:ind w:left="5370" w:hanging="360"/>
      </w:pPr>
    </w:lvl>
    <w:lvl w:ilvl="7" w:tplc="042A0019" w:tentative="1">
      <w:start w:val="1"/>
      <w:numFmt w:val="lowerLetter"/>
      <w:lvlText w:val="%8."/>
      <w:lvlJc w:val="left"/>
      <w:pPr>
        <w:ind w:left="6090" w:hanging="360"/>
      </w:pPr>
    </w:lvl>
    <w:lvl w:ilvl="8" w:tplc="042A001B" w:tentative="1">
      <w:start w:val="1"/>
      <w:numFmt w:val="lowerRoman"/>
      <w:lvlText w:val="%9."/>
      <w:lvlJc w:val="right"/>
      <w:pPr>
        <w:ind w:left="6810" w:hanging="180"/>
      </w:pPr>
    </w:lvl>
  </w:abstractNum>
  <w:abstractNum w:abstractNumId="77">
    <w:nsid w:val="736F348E"/>
    <w:multiLevelType w:val="hybridMultilevel"/>
    <w:tmpl w:val="132A76A6"/>
    <w:lvl w:ilvl="0" w:tplc="4266C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760B5BE7"/>
    <w:multiLevelType w:val="hybridMultilevel"/>
    <w:tmpl w:val="661226DA"/>
    <w:lvl w:ilvl="0" w:tplc="DB3AC2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9">
    <w:nsid w:val="775E289B"/>
    <w:multiLevelType w:val="hybridMultilevel"/>
    <w:tmpl w:val="A2F05724"/>
    <w:lvl w:ilvl="0" w:tplc="1B667D7C">
      <w:start w:val="7"/>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0">
    <w:nsid w:val="77D61843"/>
    <w:multiLevelType w:val="hybridMultilevel"/>
    <w:tmpl w:val="14F69FC2"/>
    <w:lvl w:ilvl="0" w:tplc="58901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8774F3B"/>
    <w:multiLevelType w:val="hybridMultilevel"/>
    <w:tmpl w:val="CD408F8E"/>
    <w:lvl w:ilvl="0" w:tplc="C1B4C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960329A"/>
    <w:multiLevelType w:val="hybridMultilevel"/>
    <w:tmpl w:val="79564E18"/>
    <w:lvl w:ilvl="0" w:tplc="38BA8FC2">
      <w:start w:val="1"/>
      <w:numFmt w:val="decimal"/>
      <w:lvlText w:val="%1."/>
      <w:lvlJc w:val="left"/>
      <w:pPr>
        <w:ind w:left="1215" w:hanging="360"/>
      </w:pPr>
      <w:rPr>
        <w:rFonts w:hint="default"/>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83">
    <w:nsid w:val="79A162CE"/>
    <w:multiLevelType w:val="hybridMultilevel"/>
    <w:tmpl w:val="855A45FC"/>
    <w:lvl w:ilvl="0" w:tplc="EC447F78">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4">
    <w:nsid w:val="7A6121F1"/>
    <w:multiLevelType w:val="hybridMultilevel"/>
    <w:tmpl w:val="C39A6388"/>
    <w:lvl w:ilvl="0" w:tplc="C8B8F3F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7E170C11"/>
    <w:multiLevelType w:val="hybridMultilevel"/>
    <w:tmpl w:val="377ACC5E"/>
    <w:lvl w:ilvl="0" w:tplc="7FCC3E08">
      <w:start w:val="1"/>
      <w:numFmt w:val="lowerLetter"/>
      <w:lvlText w:val="%1)"/>
      <w:lvlJc w:val="left"/>
      <w:pPr>
        <w:ind w:left="2145" w:hanging="360"/>
      </w:pPr>
      <w:rPr>
        <w:rFonts w:hint="default"/>
      </w:rPr>
    </w:lvl>
    <w:lvl w:ilvl="1" w:tplc="042A0019" w:tentative="1">
      <w:start w:val="1"/>
      <w:numFmt w:val="lowerLetter"/>
      <w:lvlText w:val="%2."/>
      <w:lvlJc w:val="left"/>
      <w:pPr>
        <w:ind w:left="2865" w:hanging="360"/>
      </w:pPr>
    </w:lvl>
    <w:lvl w:ilvl="2" w:tplc="042A001B" w:tentative="1">
      <w:start w:val="1"/>
      <w:numFmt w:val="lowerRoman"/>
      <w:lvlText w:val="%3."/>
      <w:lvlJc w:val="right"/>
      <w:pPr>
        <w:ind w:left="3585" w:hanging="180"/>
      </w:pPr>
    </w:lvl>
    <w:lvl w:ilvl="3" w:tplc="042A000F" w:tentative="1">
      <w:start w:val="1"/>
      <w:numFmt w:val="decimal"/>
      <w:lvlText w:val="%4."/>
      <w:lvlJc w:val="left"/>
      <w:pPr>
        <w:ind w:left="4305" w:hanging="360"/>
      </w:pPr>
    </w:lvl>
    <w:lvl w:ilvl="4" w:tplc="042A0019" w:tentative="1">
      <w:start w:val="1"/>
      <w:numFmt w:val="lowerLetter"/>
      <w:lvlText w:val="%5."/>
      <w:lvlJc w:val="left"/>
      <w:pPr>
        <w:ind w:left="5025" w:hanging="360"/>
      </w:pPr>
    </w:lvl>
    <w:lvl w:ilvl="5" w:tplc="042A001B" w:tentative="1">
      <w:start w:val="1"/>
      <w:numFmt w:val="lowerRoman"/>
      <w:lvlText w:val="%6."/>
      <w:lvlJc w:val="right"/>
      <w:pPr>
        <w:ind w:left="5745" w:hanging="180"/>
      </w:pPr>
    </w:lvl>
    <w:lvl w:ilvl="6" w:tplc="042A000F" w:tentative="1">
      <w:start w:val="1"/>
      <w:numFmt w:val="decimal"/>
      <w:lvlText w:val="%7."/>
      <w:lvlJc w:val="left"/>
      <w:pPr>
        <w:ind w:left="6465" w:hanging="360"/>
      </w:pPr>
    </w:lvl>
    <w:lvl w:ilvl="7" w:tplc="042A0019" w:tentative="1">
      <w:start w:val="1"/>
      <w:numFmt w:val="lowerLetter"/>
      <w:lvlText w:val="%8."/>
      <w:lvlJc w:val="left"/>
      <w:pPr>
        <w:ind w:left="7185" w:hanging="360"/>
      </w:pPr>
    </w:lvl>
    <w:lvl w:ilvl="8" w:tplc="042A001B" w:tentative="1">
      <w:start w:val="1"/>
      <w:numFmt w:val="lowerRoman"/>
      <w:lvlText w:val="%9."/>
      <w:lvlJc w:val="right"/>
      <w:pPr>
        <w:ind w:left="7905" w:hanging="180"/>
      </w:pPr>
    </w:lvl>
  </w:abstractNum>
  <w:num w:numId="1">
    <w:abstractNumId w:val="81"/>
  </w:num>
  <w:num w:numId="2">
    <w:abstractNumId w:val="14"/>
  </w:num>
  <w:num w:numId="3">
    <w:abstractNumId w:val="77"/>
  </w:num>
  <w:num w:numId="4">
    <w:abstractNumId w:val="25"/>
  </w:num>
  <w:num w:numId="5">
    <w:abstractNumId w:val="28"/>
  </w:num>
  <w:num w:numId="6">
    <w:abstractNumId w:val="37"/>
  </w:num>
  <w:num w:numId="7">
    <w:abstractNumId w:val="9"/>
  </w:num>
  <w:num w:numId="8">
    <w:abstractNumId w:val="18"/>
  </w:num>
  <w:num w:numId="9">
    <w:abstractNumId w:val="31"/>
  </w:num>
  <w:num w:numId="10">
    <w:abstractNumId w:val="35"/>
  </w:num>
  <w:num w:numId="11">
    <w:abstractNumId w:val="63"/>
  </w:num>
  <w:num w:numId="12">
    <w:abstractNumId w:val="23"/>
  </w:num>
  <w:num w:numId="13">
    <w:abstractNumId w:val="68"/>
  </w:num>
  <w:num w:numId="14">
    <w:abstractNumId w:val="24"/>
  </w:num>
  <w:num w:numId="15">
    <w:abstractNumId w:val="16"/>
  </w:num>
  <w:num w:numId="16">
    <w:abstractNumId w:val="80"/>
  </w:num>
  <w:num w:numId="17">
    <w:abstractNumId w:val="5"/>
  </w:num>
  <w:num w:numId="18">
    <w:abstractNumId w:val="75"/>
  </w:num>
  <w:num w:numId="19">
    <w:abstractNumId w:val="58"/>
  </w:num>
  <w:num w:numId="20">
    <w:abstractNumId w:val="51"/>
  </w:num>
  <w:num w:numId="21">
    <w:abstractNumId w:val="32"/>
  </w:num>
  <w:num w:numId="22">
    <w:abstractNumId w:val="27"/>
  </w:num>
  <w:num w:numId="23">
    <w:abstractNumId w:val="38"/>
  </w:num>
  <w:num w:numId="24">
    <w:abstractNumId w:val="11"/>
  </w:num>
  <w:num w:numId="25">
    <w:abstractNumId w:val="62"/>
  </w:num>
  <w:num w:numId="26">
    <w:abstractNumId w:val="72"/>
  </w:num>
  <w:num w:numId="27">
    <w:abstractNumId w:val="84"/>
  </w:num>
  <w:num w:numId="28">
    <w:abstractNumId w:val="12"/>
  </w:num>
  <w:num w:numId="29">
    <w:abstractNumId w:val="46"/>
  </w:num>
  <w:num w:numId="30">
    <w:abstractNumId w:val="56"/>
  </w:num>
  <w:num w:numId="31">
    <w:abstractNumId w:val="10"/>
  </w:num>
  <w:num w:numId="32">
    <w:abstractNumId w:val="29"/>
  </w:num>
  <w:num w:numId="33">
    <w:abstractNumId w:val="82"/>
  </w:num>
  <w:num w:numId="34">
    <w:abstractNumId w:val="41"/>
  </w:num>
  <w:num w:numId="35">
    <w:abstractNumId w:val="49"/>
  </w:num>
  <w:num w:numId="36">
    <w:abstractNumId w:val="2"/>
  </w:num>
  <w:num w:numId="37">
    <w:abstractNumId w:val="7"/>
  </w:num>
  <w:num w:numId="38">
    <w:abstractNumId w:val="50"/>
  </w:num>
  <w:num w:numId="39">
    <w:abstractNumId w:val="53"/>
  </w:num>
  <w:num w:numId="40">
    <w:abstractNumId w:val="6"/>
  </w:num>
  <w:num w:numId="41">
    <w:abstractNumId w:val="17"/>
  </w:num>
  <w:num w:numId="42">
    <w:abstractNumId w:val="34"/>
  </w:num>
  <w:num w:numId="43">
    <w:abstractNumId w:val="59"/>
  </w:num>
  <w:num w:numId="44">
    <w:abstractNumId w:val="48"/>
  </w:num>
  <w:num w:numId="45">
    <w:abstractNumId w:val="54"/>
  </w:num>
  <w:num w:numId="46">
    <w:abstractNumId w:val="76"/>
  </w:num>
  <w:num w:numId="47">
    <w:abstractNumId w:val="65"/>
  </w:num>
  <w:num w:numId="48">
    <w:abstractNumId w:val="71"/>
  </w:num>
  <w:num w:numId="49">
    <w:abstractNumId w:val="78"/>
  </w:num>
  <w:num w:numId="50">
    <w:abstractNumId w:val="0"/>
  </w:num>
  <w:num w:numId="51">
    <w:abstractNumId w:val="43"/>
  </w:num>
  <w:num w:numId="52">
    <w:abstractNumId w:val="64"/>
  </w:num>
  <w:num w:numId="53">
    <w:abstractNumId w:val="39"/>
  </w:num>
  <w:num w:numId="54">
    <w:abstractNumId w:val="40"/>
  </w:num>
  <w:num w:numId="55">
    <w:abstractNumId w:val="1"/>
  </w:num>
  <w:num w:numId="56">
    <w:abstractNumId w:val="3"/>
  </w:num>
  <w:num w:numId="57">
    <w:abstractNumId w:val="33"/>
  </w:num>
  <w:num w:numId="58">
    <w:abstractNumId w:val="19"/>
  </w:num>
  <w:num w:numId="59">
    <w:abstractNumId w:val="55"/>
  </w:num>
  <w:num w:numId="60">
    <w:abstractNumId w:val="70"/>
  </w:num>
  <w:num w:numId="61">
    <w:abstractNumId w:val="45"/>
  </w:num>
  <w:num w:numId="62">
    <w:abstractNumId w:val="66"/>
  </w:num>
  <w:num w:numId="63">
    <w:abstractNumId w:val="52"/>
  </w:num>
  <w:num w:numId="64">
    <w:abstractNumId w:val="8"/>
  </w:num>
  <w:num w:numId="65">
    <w:abstractNumId w:val="21"/>
  </w:num>
  <w:num w:numId="66">
    <w:abstractNumId w:val="79"/>
  </w:num>
  <w:num w:numId="67">
    <w:abstractNumId w:val="47"/>
  </w:num>
  <w:num w:numId="68">
    <w:abstractNumId w:val="30"/>
  </w:num>
  <w:num w:numId="69">
    <w:abstractNumId w:val="83"/>
  </w:num>
  <w:num w:numId="70">
    <w:abstractNumId w:val="36"/>
  </w:num>
  <w:num w:numId="71">
    <w:abstractNumId w:val="44"/>
  </w:num>
  <w:num w:numId="72">
    <w:abstractNumId w:val="22"/>
  </w:num>
  <w:num w:numId="73">
    <w:abstractNumId w:val="67"/>
  </w:num>
  <w:num w:numId="74">
    <w:abstractNumId w:val="61"/>
  </w:num>
  <w:num w:numId="75">
    <w:abstractNumId w:val="69"/>
  </w:num>
  <w:num w:numId="76">
    <w:abstractNumId w:val="13"/>
  </w:num>
  <w:num w:numId="77">
    <w:abstractNumId w:val="85"/>
  </w:num>
  <w:num w:numId="78">
    <w:abstractNumId w:val="4"/>
  </w:num>
  <w:num w:numId="79">
    <w:abstractNumId w:val="73"/>
  </w:num>
  <w:num w:numId="80">
    <w:abstractNumId w:val="26"/>
  </w:num>
  <w:num w:numId="81">
    <w:abstractNumId w:val="60"/>
  </w:num>
  <w:num w:numId="82">
    <w:abstractNumId w:val="74"/>
  </w:num>
  <w:num w:numId="83">
    <w:abstractNumId w:val="42"/>
  </w:num>
  <w:num w:numId="84">
    <w:abstractNumId w:val="57"/>
  </w:num>
  <w:num w:numId="85">
    <w:abstractNumId w:val="20"/>
  </w:num>
  <w:num w:numId="86">
    <w:abstractNumId w:val="15"/>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hideSpellingErrors/>
  <w:stylePaneFormatFilter w:val="3F01"/>
  <w:defaultTabStop w:val="634"/>
  <w:drawingGridHorizontalSpacing w:val="120"/>
  <w:displayHorizontalDrawingGridEvery w:val="2"/>
  <w:characterSpacingControl w:val="doNotCompress"/>
  <w:footnotePr>
    <w:footnote w:id="-1"/>
    <w:footnote w:id="0"/>
  </w:footnotePr>
  <w:endnotePr>
    <w:endnote w:id="-1"/>
    <w:endnote w:id="0"/>
  </w:endnotePr>
  <w:compat/>
  <w:rsids>
    <w:rsidRoot w:val="00B420A8"/>
    <w:rsid w:val="00000101"/>
    <w:rsid w:val="00000682"/>
    <w:rsid w:val="00001A7B"/>
    <w:rsid w:val="00001D0F"/>
    <w:rsid w:val="000023C9"/>
    <w:rsid w:val="0000482C"/>
    <w:rsid w:val="00004D40"/>
    <w:rsid w:val="00005246"/>
    <w:rsid w:val="000055FF"/>
    <w:rsid w:val="000064BE"/>
    <w:rsid w:val="000065F5"/>
    <w:rsid w:val="000075CB"/>
    <w:rsid w:val="00010687"/>
    <w:rsid w:val="00010806"/>
    <w:rsid w:val="00010B61"/>
    <w:rsid w:val="000111A1"/>
    <w:rsid w:val="00012528"/>
    <w:rsid w:val="000136C3"/>
    <w:rsid w:val="0001382C"/>
    <w:rsid w:val="00015CAD"/>
    <w:rsid w:val="000162FD"/>
    <w:rsid w:val="000163C4"/>
    <w:rsid w:val="00016933"/>
    <w:rsid w:val="00020645"/>
    <w:rsid w:val="0002099B"/>
    <w:rsid w:val="00020D79"/>
    <w:rsid w:val="00022129"/>
    <w:rsid w:val="00022DDA"/>
    <w:rsid w:val="00022EEC"/>
    <w:rsid w:val="000235B4"/>
    <w:rsid w:val="000239EF"/>
    <w:rsid w:val="0002519E"/>
    <w:rsid w:val="00027E6A"/>
    <w:rsid w:val="00030347"/>
    <w:rsid w:val="0003086B"/>
    <w:rsid w:val="000308AC"/>
    <w:rsid w:val="0003093A"/>
    <w:rsid w:val="00030E34"/>
    <w:rsid w:val="00031513"/>
    <w:rsid w:val="00031597"/>
    <w:rsid w:val="00031CEA"/>
    <w:rsid w:val="00031DA6"/>
    <w:rsid w:val="00034BF2"/>
    <w:rsid w:val="00035ED5"/>
    <w:rsid w:val="00036109"/>
    <w:rsid w:val="000369C8"/>
    <w:rsid w:val="00037897"/>
    <w:rsid w:val="00037C12"/>
    <w:rsid w:val="000411A3"/>
    <w:rsid w:val="00041AE5"/>
    <w:rsid w:val="00041CFB"/>
    <w:rsid w:val="00041FA9"/>
    <w:rsid w:val="000423D5"/>
    <w:rsid w:val="00042A71"/>
    <w:rsid w:val="00042CA5"/>
    <w:rsid w:val="00043F8C"/>
    <w:rsid w:val="000445A0"/>
    <w:rsid w:val="00044A71"/>
    <w:rsid w:val="0004590D"/>
    <w:rsid w:val="00045DBB"/>
    <w:rsid w:val="000474CE"/>
    <w:rsid w:val="00047CB2"/>
    <w:rsid w:val="0005084C"/>
    <w:rsid w:val="00050B10"/>
    <w:rsid w:val="00050DD3"/>
    <w:rsid w:val="00051345"/>
    <w:rsid w:val="00051843"/>
    <w:rsid w:val="00052055"/>
    <w:rsid w:val="00052944"/>
    <w:rsid w:val="00052EFC"/>
    <w:rsid w:val="00053474"/>
    <w:rsid w:val="00053930"/>
    <w:rsid w:val="000550A2"/>
    <w:rsid w:val="00055385"/>
    <w:rsid w:val="00055809"/>
    <w:rsid w:val="00056382"/>
    <w:rsid w:val="00056D6C"/>
    <w:rsid w:val="00062293"/>
    <w:rsid w:val="00062826"/>
    <w:rsid w:val="00062ED1"/>
    <w:rsid w:val="00063F49"/>
    <w:rsid w:val="00063FAF"/>
    <w:rsid w:val="0006469F"/>
    <w:rsid w:val="00065377"/>
    <w:rsid w:val="000655AA"/>
    <w:rsid w:val="00070581"/>
    <w:rsid w:val="000708AB"/>
    <w:rsid w:val="000713D1"/>
    <w:rsid w:val="00071D33"/>
    <w:rsid w:val="0007280A"/>
    <w:rsid w:val="0007280E"/>
    <w:rsid w:val="00073AF9"/>
    <w:rsid w:val="00073B1C"/>
    <w:rsid w:val="00073EF4"/>
    <w:rsid w:val="00074091"/>
    <w:rsid w:val="00074A1F"/>
    <w:rsid w:val="00074F04"/>
    <w:rsid w:val="000761CA"/>
    <w:rsid w:val="00076D37"/>
    <w:rsid w:val="00076EB2"/>
    <w:rsid w:val="00077A70"/>
    <w:rsid w:val="00082F7C"/>
    <w:rsid w:val="000837C8"/>
    <w:rsid w:val="00084164"/>
    <w:rsid w:val="00084333"/>
    <w:rsid w:val="0008489E"/>
    <w:rsid w:val="000848A7"/>
    <w:rsid w:val="00084DF1"/>
    <w:rsid w:val="00084FAC"/>
    <w:rsid w:val="000857FF"/>
    <w:rsid w:val="0008665E"/>
    <w:rsid w:val="00086E96"/>
    <w:rsid w:val="00087414"/>
    <w:rsid w:val="00087C54"/>
    <w:rsid w:val="000909C2"/>
    <w:rsid w:val="00091C0E"/>
    <w:rsid w:val="00091DCD"/>
    <w:rsid w:val="0009252F"/>
    <w:rsid w:val="00092FC4"/>
    <w:rsid w:val="000937DA"/>
    <w:rsid w:val="00093C43"/>
    <w:rsid w:val="000957D4"/>
    <w:rsid w:val="00096C01"/>
    <w:rsid w:val="00096C2B"/>
    <w:rsid w:val="000974DD"/>
    <w:rsid w:val="00097835"/>
    <w:rsid w:val="00097DA5"/>
    <w:rsid w:val="000A0796"/>
    <w:rsid w:val="000A0B77"/>
    <w:rsid w:val="000A287B"/>
    <w:rsid w:val="000A2A5A"/>
    <w:rsid w:val="000A3094"/>
    <w:rsid w:val="000A33E2"/>
    <w:rsid w:val="000A3484"/>
    <w:rsid w:val="000A3542"/>
    <w:rsid w:val="000A35B0"/>
    <w:rsid w:val="000A4B37"/>
    <w:rsid w:val="000A4D4D"/>
    <w:rsid w:val="000A5BB8"/>
    <w:rsid w:val="000A66DA"/>
    <w:rsid w:val="000A6746"/>
    <w:rsid w:val="000B0056"/>
    <w:rsid w:val="000B0741"/>
    <w:rsid w:val="000B2E3E"/>
    <w:rsid w:val="000B40A7"/>
    <w:rsid w:val="000B4EB4"/>
    <w:rsid w:val="000B592E"/>
    <w:rsid w:val="000B708B"/>
    <w:rsid w:val="000B74D5"/>
    <w:rsid w:val="000C08C7"/>
    <w:rsid w:val="000C0C46"/>
    <w:rsid w:val="000C194C"/>
    <w:rsid w:val="000C1A17"/>
    <w:rsid w:val="000C288C"/>
    <w:rsid w:val="000C3E9C"/>
    <w:rsid w:val="000C503B"/>
    <w:rsid w:val="000C5B3C"/>
    <w:rsid w:val="000C690E"/>
    <w:rsid w:val="000C6D00"/>
    <w:rsid w:val="000C6D0D"/>
    <w:rsid w:val="000C7116"/>
    <w:rsid w:val="000C78BD"/>
    <w:rsid w:val="000D0B55"/>
    <w:rsid w:val="000D1AC5"/>
    <w:rsid w:val="000D1B4E"/>
    <w:rsid w:val="000D22A2"/>
    <w:rsid w:val="000D29A7"/>
    <w:rsid w:val="000D2F8E"/>
    <w:rsid w:val="000D3CB3"/>
    <w:rsid w:val="000D4315"/>
    <w:rsid w:val="000D504B"/>
    <w:rsid w:val="000D5567"/>
    <w:rsid w:val="000D71F0"/>
    <w:rsid w:val="000D7478"/>
    <w:rsid w:val="000D759B"/>
    <w:rsid w:val="000D7E4B"/>
    <w:rsid w:val="000E0468"/>
    <w:rsid w:val="000E0FA3"/>
    <w:rsid w:val="000E1977"/>
    <w:rsid w:val="000E1D55"/>
    <w:rsid w:val="000E1D5A"/>
    <w:rsid w:val="000E23D4"/>
    <w:rsid w:val="000E32D1"/>
    <w:rsid w:val="000E3FEF"/>
    <w:rsid w:val="000E4A34"/>
    <w:rsid w:val="000E4BC6"/>
    <w:rsid w:val="000E5762"/>
    <w:rsid w:val="000E6387"/>
    <w:rsid w:val="000E6C1D"/>
    <w:rsid w:val="000E7FDC"/>
    <w:rsid w:val="000F0246"/>
    <w:rsid w:val="000F0DF8"/>
    <w:rsid w:val="000F0F90"/>
    <w:rsid w:val="000F191D"/>
    <w:rsid w:val="000F1B80"/>
    <w:rsid w:val="000F1C84"/>
    <w:rsid w:val="000F1D3C"/>
    <w:rsid w:val="000F25DB"/>
    <w:rsid w:val="000F3566"/>
    <w:rsid w:val="000F392E"/>
    <w:rsid w:val="000F543B"/>
    <w:rsid w:val="000F5985"/>
    <w:rsid w:val="000F5B93"/>
    <w:rsid w:val="000F5DB8"/>
    <w:rsid w:val="000F6069"/>
    <w:rsid w:val="000F77C2"/>
    <w:rsid w:val="001002A2"/>
    <w:rsid w:val="0010077B"/>
    <w:rsid w:val="00102227"/>
    <w:rsid w:val="001024DD"/>
    <w:rsid w:val="00102CE0"/>
    <w:rsid w:val="001037EB"/>
    <w:rsid w:val="001038BC"/>
    <w:rsid w:val="00103B1E"/>
    <w:rsid w:val="00103FE6"/>
    <w:rsid w:val="001054B1"/>
    <w:rsid w:val="001062EF"/>
    <w:rsid w:val="001067F7"/>
    <w:rsid w:val="001072CD"/>
    <w:rsid w:val="00107DFD"/>
    <w:rsid w:val="00110E44"/>
    <w:rsid w:val="00112179"/>
    <w:rsid w:val="0011219F"/>
    <w:rsid w:val="001129E7"/>
    <w:rsid w:val="00113345"/>
    <w:rsid w:val="00113D07"/>
    <w:rsid w:val="0011410B"/>
    <w:rsid w:val="001143A6"/>
    <w:rsid w:val="001144D9"/>
    <w:rsid w:val="001154A0"/>
    <w:rsid w:val="00115763"/>
    <w:rsid w:val="00115CBA"/>
    <w:rsid w:val="00115CD6"/>
    <w:rsid w:val="00115EB5"/>
    <w:rsid w:val="00116E78"/>
    <w:rsid w:val="00117157"/>
    <w:rsid w:val="00117A1F"/>
    <w:rsid w:val="00117DD2"/>
    <w:rsid w:val="00120E72"/>
    <w:rsid w:val="0012210A"/>
    <w:rsid w:val="00122CD7"/>
    <w:rsid w:val="00123087"/>
    <w:rsid w:val="00124297"/>
    <w:rsid w:val="001243F3"/>
    <w:rsid w:val="00124432"/>
    <w:rsid w:val="0012540E"/>
    <w:rsid w:val="001255F5"/>
    <w:rsid w:val="0012587B"/>
    <w:rsid w:val="00125A72"/>
    <w:rsid w:val="001272A6"/>
    <w:rsid w:val="00127A41"/>
    <w:rsid w:val="001300A7"/>
    <w:rsid w:val="001305D8"/>
    <w:rsid w:val="00131E30"/>
    <w:rsid w:val="00132F6F"/>
    <w:rsid w:val="00133160"/>
    <w:rsid w:val="001336CB"/>
    <w:rsid w:val="00133CB5"/>
    <w:rsid w:val="00133CDC"/>
    <w:rsid w:val="001350D1"/>
    <w:rsid w:val="00135486"/>
    <w:rsid w:val="00136687"/>
    <w:rsid w:val="001375FE"/>
    <w:rsid w:val="001420B1"/>
    <w:rsid w:val="00142763"/>
    <w:rsid w:val="00142E0A"/>
    <w:rsid w:val="00143BA6"/>
    <w:rsid w:val="00144A8F"/>
    <w:rsid w:val="00145A1E"/>
    <w:rsid w:val="00145C73"/>
    <w:rsid w:val="00147985"/>
    <w:rsid w:val="00147AA5"/>
    <w:rsid w:val="00147F61"/>
    <w:rsid w:val="00150360"/>
    <w:rsid w:val="001503E1"/>
    <w:rsid w:val="001508DD"/>
    <w:rsid w:val="00151005"/>
    <w:rsid w:val="00151392"/>
    <w:rsid w:val="00151788"/>
    <w:rsid w:val="00151A8E"/>
    <w:rsid w:val="00152065"/>
    <w:rsid w:val="001523CC"/>
    <w:rsid w:val="00152841"/>
    <w:rsid w:val="00152DDA"/>
    <w:rsid w:val="00153335"/>
    <w:rsid w:val="001534BF"/>
    <w:rsid w:val="001535D6"/>
    <w:rsid w:val="00153625"/>
    <w:rsid w:val="00153D19"/>
    <w:rsid w:val="001542C0"/>
    <w:rsid w:val="001544EF"/>
    <w:rsid w:val="0015498D"/>
    <w:rsid w:val="001554C8"/>
    <w:rsid w:val="00155566"/>
    <w:rsid w:val="001559BB"/>
    <w:rsid w:val="00157234"/>
    <w:rsid w:val="00161421"/>
    <w:rsid w:val="00161E4B"/>
    <w:rsid w:val="00162BF1"/>
    <w:rsid w:val="00163262"/>
    <w:rsid w:val="00163E5F"/>
    <w:rsid w:val="001644CE"/>
    <w:rsid w:val="001648A8"/>
    <w:rsid w:val="00164B45"/>
    <w:rsid w:val="001656CA"/>
    <w:rsid w:val="00165F6A"/>
    <w:rsid w:val="00165FBF"/>
    <w:rsid w:val="0016622E"/>
    <w:rsid w:val="001665F6"/>
    <w:rsid w:val="001679F9"/>
    <w:rsid w:val="00167CA2"/>
    <w:rsid w:val="00167DD4"/>
    <w:rsid w:val="00171582"/>
    <w:rsid w:val="001732CF"/>
    <w:rsid w:val="00173DB7"/>
    <w:rsid w:val="00174C0B"/>
    <w:rsid w:val="0017581B"/>
    <w:rsid w:val="001765B8"/>
    <w:rsid w:val="00177DF0"/>
    <w:rsid w:val="00180F93"/>
    <w:rsid w:val="00181120"/>
    <w:rsid w:val="0018139A"/>
    <w:rsid w:val="00181C0E"/>
    <w:rsid w:val="00182991"/>
    <w:rsid w:val="00183757"/>
    <w:rsid w:val="0018480B"/>
    <w:rsid w:val="00184C7D"/>
    <w:rsid w:val="00185B0E"/>
    <w:rsid w:val="00186492"/>
    <w:rsid w:val="00186CE8"/>
    <w:rsid w:val="001876B4"/>
    <w:rsid w:val="00187F2E"/>
    <w:rsid w:val="00190ABC"/>
    <w:rsid w:val="00190E17"/>
    <w:rsid w:val="00192B17"/>
    <w:rsid w:val="00193356"/>
    <w:rsid w:val="001934C8"/>
    <w:rsid w:val="00194520"/>
    <w:rsid w:val="0019539B"/>
    <w:rsid w:val="00195D8C"/>
    <w:rsid w:val="001962A0"/>
    <w:rsid w:val="00196D62"/>
    <w:rsid w:val="00196DE2"/>
    <w:rsid w:val="00197242"/>
    <w:rsid w:val="001976A4"/>
    <w:rsid w:val="001A0ECD"/>
    <w:rsid w:val="001A134B"/>
    <w:rsid w:val="001A186D"/>
    <w:rsid w:val="001A4AAA"/>
    <w:rsid w:val="001A4D28"/>
    <w:rsid w:val="001A57FA"/>
    <w:rsid w:val="001A5E95"/>
    <w:rsid w:val="001A6030"/>
    <w:rsid w:val="001A6E25"/>
    <w:rsid w:val="001A76B3"/>
    <w:rsid w:val="001B1337"/>
    <w:rsid w:val="001B145D"/>
    <w:rsid w:val="001B1BB3"/>
    <w:rsid w:val="001B1ED2"/>
    <w:rsid w:val="001B249D"/>
    <w:rsid w:val="001B5DEC"/>
    <w:rsid w:val="001B7606"/>
    <w:rsid w:val="001C1580"/>
    <w:rsid w:val="001C3A36"/>
    <w:rsid w:val="001C4F9B"/>
    <w:rsid w:val="001C5B46"/>
    <w:rsid w:val="001C6776"/>
    <w:rsid w:val="001C7236"/>
    <w:rsid w:val="001C756C"/>
    <w:rsid w:val="001C7F6C"/>
    <w:rsid w:val="001D003D"/>
    <w:rsid w:val="001D015E"/>
    <w:rsid w:val="001D1656"/>
    <w:rsid w:val="001D1EF2"/>
    <w:rsid w:val="001D275F"/>
    <w:rsid w:val="001D3E54"/>
    <w:rsid w:val="001D3E61"/>
    <w:rsid w:val="001D49E6"/>
    <w:rsid w:val="001D5827"/>
    <w:rsid w:val="001D5902"/>
    <w:rsid w:val="001D5CCC"/>
    <w:rsid w:val="001D5EE9"/>
    <w:rsid w:val="001D6C2A"/>
    <w:rsid w:val="001D7868"/>
    <w:rsid w:val="001D7AD6"/>
    <w:rsid w:val="001D7C28"/>
    <w:rsid w:val="001E015D"/>
    <w:rsid w:val="001E1510"/>
    <w:rsid w:val="001E179D"/>
    <w:rsid w:val="001E18DF"/>
    <w:rsid w:val="001E2F6A"/>
    <w:rsid w:val="001E3911"/>
    <w:rsid w:val="001E43A2"/>
    <w:rsid w:val="001E4556"/>
    <w:rsid w:val="001E5949"/>
    <w:rsid w:val="001E62C2"/>
    <w:rsid w:val="001E6BC1"/>
    <w:rsid w:val="001E7289"/>
    <w:rsid w:val="001E734E"/>
    <w:rsid w:val="001E7A79"/>
    <w:rsid w:val="001F12B2"/>
    <w:rsid w:val="001F1802"/>
    <w:rsid w:val="001F25CA"/>
    <w:rsid w:val="001F3C7B"/>
    <w:rsid w:val="001F7240"/>
    <w:rsid w:val="001F7A36"/>
    <w:rsid w:val="0020019F"/>
    <w:rsid w:val="0020222D"/>
    <w:rsid w:val="00202410"/>
    <w:rsid w:val="00202EEA"/>
    <w:rsid w:val="00205121"/>
    <w:rsid w:val="00205959"/>
    <w:rsid w:val="00207561"/>
    <w:rsid w:val="00210594"/>
    <w:rsid w:val="00210CAB"/>
    <w:rsid w:val="00212261"/>
    <w:rsid w:val="00212319"/>
    <w:rsid w:val="002123FC"/>
    <w:rsid w:val="002132A4"/>
    <w:rsid w:val="00214FEA"/>
    <w:rsid w:val="002154D9"/>
    <w:rsid w:val="0021580F"/>
    <w:rsid w:val="0021647D"/>
    <w:rsid w:val="00216B68"/>
    <w:rsid w:val="002175EF"/>
    <w:rsid w:val="002204E7"/>
    <w:rsid w:val="00220507"/>
    <w:rsid w:val="00220AF3"/>
    <w:rsid w:val="00220C28"/>
    <w:rsid w:val="002211CC"/>
    <w:rsid w:val="002227D7"/>
    <w:rsid w:val="002236C1"/>
    <w:rsid w:val="0022375A"/>
    <w:rsid w:val="00223C2B"/>
    <w:rsid w:val="00224392"/>
    <w:rsid w:val="002247A9"/>
    <w:rsid w:val="00225BFF"/>
    <w:rsid w:val="00226362"/>
    <w:rsid w:val="002279D1"/>
    <w:rsid w:val="00227A83"/>
    <w:rsid w:val="00227EEF"/>
    <w:rsid w:val="0023025E"/>
    <w:rsid w:val="00230330"/>
    <w:rsid w:val="0023035C"/>
    <w:rsid w:val="002307F7"/>
    <w:rsid w:val="002318FE"/>
    <w:rsid w:val="00231AC8"/>
    <w:rsid w:val="00231D39"/>
    <w:rsid w:val="00231D6C"/>
    <w:rsid w:val="00232067"/>
    <w:rsid w:val="00232A9A"/>
    <w:rsid w:val="00232D41"/>
    <w:rsid w:val="00232E66"/>
    <w:rsid w:val="00232F04"/>
    <w:rsid w:val="00233661"/>
    <w:rsid w:val="00235250"/>
    <w:rsid w:val="00235F1C"/>
    <w:rsid w:val="002367DB"/>
    <w:rsid w:val="002367F4"/>
    <w:rsid w:val="002423D1"/>
    <w:rsid w:val="00242406"/>
    <w:rsid w:val="00242912"/>
    <w:rsid w:val="00243B4D"/>
    <w:rsid w:val="00244099"/>
    <w:rsid w:val="00244183"/>
    <w:rsid w:val="00244819"/>
    <w:rsid w:val="00244B9A"/>
    <w:rsid w:val="00247516"/>
    <w:rsid w:val="002477C7"/>
    <w:rsid w:val="00247A51"/>
    <w:rsid w:val="002501A2"/>
    <w:rsid w:val="002504EE"/>
    <w:rsid w:val="002519B2"/>
    <w:rsid w:val="00251E74"/>
    <w:rsid w:val="00251F00"/>
    <w:rsid w:val="0025416A"/>
    <w:rsid w:val="002543B0"/>
    <w:rsid w:val="002554B2"/>
    <w:rsid w:val="00255DC7"/>
    <w:rsid w:val="00256C0A"/>
    <w:rsid w:val="00257337"/>
    <w:rsid w:val="00257B55"/>
    <w:rsid w:val="0026041F"/>
    <w:rsid w:val="00260434"/>
    <w:rsid w:val="0026093A"/>
    <w:rsid w:val="00260EE1"/>
    <w:rsid w:val="00261B9B"/>
    <w:rsid w:val="00261E46"/>
    <w:rsid w:val="00261F9C"/>
    <w:rsid w:val="002623F4"/>
    <w:rsid w:val="00262EB3"/>
    <w:rsid w:val="00262F99"/>
    <w:rsid w:val="002630E9"/>
    <w:rsid w:val="00263203"/>
    <w:rsid w:val="00263F52"/>
    <w:rsid w:val="00264222"/>
    <w:rsid w:val="002647CB"/>
    <w:rsid w:val="002648C2"/>
    <w:rsid w:val="00264D74"/>
    <w:rsid w:val="002669A9"/>
    <w:rsid w:val="0026714D"/>
    <w:rsid w:val="0027015F"/>
    <w:rsid w:val="002705A4"/>
    <w:rsid w:val="00270F00"/>
    <w:rsid w:val="00271087"/>
    <w:rsid w:val="00271891"/>
    <w:rsid w:val="002720D7"/>
    <w:rsid w:val="002725AB"/>
    <w:rsid w:val="0027287A"/>
    <w:rsid w:val="00273A42"/>
    <w:rsid w:val="00273F9C"/>
    <w:rsid w:val="002741C1"/>
    <w:rsid w:val="00274373"/>
    <w:rsid w:val="002744E6"/>
    <w:rsid w:val="00277306"/>
    <w:rsid w:val="00277635"/>
    <w:rsid w:val="00280767"/>
    <w:rsid w:val="00280DB0"/>
    <w:rsid w:val="00280E68"/>
    <w:rsid w:val="00280F07"/>
    <w:rsid w:val="002820FE"/>
    <w:rsid w:val="00282648"/>
    <w:rsid w:val="0028296D"/>
    <w:rsid w:val="00283632"/>
    <w:rsid w:val="00283A5A"/>
    <w:rsid w:val="00283DAC"/>
    <w:rsid w:val="0028436C"/>
    <w:rsid w:val="00284B1E"/>
    <w:rsid w:val="00284FAC"/>
    <w:rsid w:val="002864D4"/>
    <w:rsid w:val="00287CB3"/>
    <w:rsid w:val="00287D36"/>
    <w:rsid w:val="00287EC0"/>
    <w:rsid w:val="0029156C"/>
    <w:rsid w:val="00291D80"/>
    <w:rsid w:val="00291E3B"/>
    <w:rsid w:val="0029204A"/>
    <w:rsid w:val="00292AC0"/>
    <w:rsid w:val="002939A5"/>
    <w:rsid w:val="00293ACE"/>
    <w:rsid w:val="002947AE"/>
    <w:rsid w:val="0029523C"/>
    <w:rsid w:val="00295804"/>
    <w:rsid w:val="00295EDE"/>
    <w:rsid w:val="00297543"/>
    <w:rsid w:val="00297579"/>
    <w:rsid w:val="002A1487"/>
    <w:rsid w:val="002A2C83"/>
    <w:rsid w:val="002A2F16"/>
    <w:rsid w:val="002A3476"/>
    <w:rsid w:val="002A43CD"/>
    <w:rsid w:val="002A52F9"/>
    <w:rsid w:val="002A63D5"/>
    <w:rsid w:val="002A65C5"/>
    <w:rsid w:val="002A6775"/>
    <w:rsid w:val="002A7023"/>
    <w:rsid w:val="002A704B"/>
    <w:rsid w:val="002A7AA8"/>
    <w:rsid w:val="002A7F9D"/>
    <w:rsid w:val="002B1128"/>
    <w:rsid w:val="002B1D6A"/>
    <w:rsid w:val="002B29C5"/>
    <w:rsid w:val="002B2E59"/>
    <w:rsid w:val="002B3B8B"/>
    <w:rsid w:val="002B4466"/>
    <w:rsid w:val="002B5762"/>
    <w:rsid w:val="002B587E"/>
    <w:rsid w:val="002C080C"/>
    <w:rsid w:val="002C0871"/>
    <w:rsid w:val="002C0914"/>
    <w:rsid w:val="002C16AF"/>
    <w:rsid w:val="002C21F6"/>
    <w:rsid w:val="002C3578"/>
    <w:rsid w:val="002C3871"/>
    <w:rsid w:val="002C39E9"/>
    <w:rsid w:val="002C3E0D"/>
    <w:rsid w:val="002C4ACA"/>
    <w:rsid w:val="002C53A2"/>
    <w:rsid w:val="002C53FF"/>
    <w:rsid w:val="002C6E74"/>
    <w:rsid w:val="002D165D"/>
    <w:rsid w:val="002D23CB"/>
    <w:rsid w:val="002D2926"/>
    <w:rsid w:val="002D2C7E"/>
    <w:rsid w:val="002D3BFF"/>
    <w:rsid w:val="002D3FFF"/>
    <w:rsid w:val="002D4CC1"/>
    <w:rsid w:val="002D5002"/>
    <w:rsid w:val="002D5187"/>
    <w:rsid w:val="002D76AE"/>
    <w:rsid w:val="002D7C69"/>
    <w:rsid w:val="002E08F5"/>
    <w:rsid w:val="002E0B0F"/>
    <w:rsid w:val="002E126C"/>
    <w:rsid w:val="002E195E"/>
    <w:rsid w:val="002E2DA1"/>
    <w:rsid w:val="002E317A"/>
    <w:rsid w:val="002E38EA"/>
    <w:rsid w:val="002E3C9F"/>
    <w:rsid w:val="002E40ED"/>
    <w:rsid w:val="002E5E75"/>
    <w:rsid w:val="002E6437"/>
    <w:rsid w:val="002E75AC"/>
    <w:rsid w:val="002F0E7F"/>
    <w:rsid w:val="002F16F2"/>
    <w:rsid w:val="002F1B4F"/>
    <w:rsid w:val="002F1F79"/>
    <w:rsid w:val="002F25C1"/>
    <w:rsid w:val="002F294F"/>
    <w:rsid w:val="002F36C7"/>
    <w:rsid w:val="002F46E4"/>
    <w:rsid w:val="002F477D"/>
    <w:rsid w:val="002F4B84"/>
    <w:rsid w:val="002F5EE3"/>
    <w:rsid w:val="002F6344"/>
    <w:rsid w:val="002F6CB8"/>
    <w:rsid w:val="00300B17"/>
    <w:rsid w:val="003015DF"/>
    <w:rsid w:val="00301979"/>
    <w:rsid w:val="00301A1A"/>
    <w:rsid w:val="00301D46"/>
    <w:rsid w:val="0030313F"/>
    <w:rsid w:val="0030316C"/>
    <w:rsid w:val="0030373B"/>
    <w:rsid w:val="0030604D"/>
    <w:rsid w:val="00306301"/>
    <w:rsid w:val="003063E3"/>
    <w:rsid w:val="00307961"/>
    <w:rsid w:val="00307DBC"/>
    <w:rsid w:val="0031120F"/>
    <w:rsid w:val="00312336"/>
    <w:rsid w:val="003136E3"/>
    <w:rsid w:val="003156E4"/>
    <w:rsid w:val="00317316"/>
    <w:rsid w:val="003177C6"/>
    <w:rsid w:val="003206E4"/>
    <w:rsid w:val="0032285E"/>
    <w:rsid w:val="00322E59"/>
    <w:rsid w:val="00323379"/>
    <w:rsid w:val="0032414B"/>
    <w:rsid w:val="00324A71"/>
    <w:rsid w:val="00325F63"/>
    <w:rsid w:val="003261EB"/>
    <w:rsid w:val="0032691F"/>
    <w:rsid w:val="0032697E"/>
    <w:rsid w:val="00326A6D"/>
    <w:rsid w:val="00326E3B"/>
    <w:rsid w:val="003276E8"/>
    <w:rsid w:val="00327ED4"/>
    <w:rsid w:val="00330005"/>
    <w:rsid w:val="00330463"/>
    <w:rsid w:val="0033138C"/>
    <w:rsid w:val="0033148D"/>
    <w:rsid w:val="00332393"/>
    <w:rsid w:val="0033256F"/>
    <w:rsid w:val="00332C12"/>
    <w:rsid w:val="0033303F"/>
    <w:rsid w:val="00333103"/>
    <w:rsid w:val="0033370E"/>
    <w:rsid w:val="0033444E"/>
    <w:rsid w:val="00334ADE"/>
    <w:rsid w:val="003353EB"/>
    <w:rsid w:val="0033572B"/>
    <w:rsid w:val="00336D91"/>
    <w:rsid w:val="00336FB1"/>
    <w:rsid w:val="00337853"/>
    <w:rsid w:val="003400E8"/>
    <w:rsid w:val="00340636"/>
    <w:rsid w:val="00340D60"/>
    <w:rsid w:val="00340D70"/>
    <w:rsid w:val="00340F1B"/>
    <w:rsid w:val="003417B1"/>
    <w:rsid w:val="003419BC"/>
    <w:rsid w:val="0034292C"/>
    <w:rsid w:val="00342AC2"/>
    <w:rsid w:val="00342D0C"/>
    <w:rsid w:val="003432AE"/>
    <w:rsid w:val="003437B2"/>
    <w:rsid w:val="003437C2"/>
    <w:rsid w:val="00343A3B"/>
    <w:rsid w:val="00345398"/>
    <w:rsid w:val="00345811"/>
    <w:rsid w:val="003468E0"/>
    <w:rsid w:val="003472A9"/>
    <w:rsid w:val="00350310"/>
    <w:rsid w:val="00350687"/>
    <w:rsid w:val="00351189"/>
    <w:rsid w:val="00351646"/>
    <w:rsid w:val="00352626"/>
    <w:rsid w:val="00353518"/>
    <w:rsid w:val="00353719"/>
    <w:rsid w:val="003553B2"/>
    <w:rsid w:val="0035566B"/>
    <w:rsid w:val="00360F7C"/>
    <w:rsid w:val="0036209A"/>
    <w:rsid w:val="003623D5"/>
    <w:rsid w:val="00362A72"/>
    <w:rsid w:val="0036454A"/>
    <w:rsid w:val="0036458B"/>
    <w:rsid w:val="00365228"/>
    <w:rsid w:val="00365D9A"/>
    <w:rsid w:val="003666E1"/>
    <w:rsid w:val="00366B21"/>
    <w:rsid w:val="00366EDF"/>
    <w:rsid w:val="00370107"/>
    <w:rsid w:val="00370419"/>
    <w:rsid w:val="00370681"/>
    <w:rsid w:val="0037079D"/>
    <w:rsid w:val="0037150D"/>
    <w:rsid w:val="0037247D"/>
    <w:rsid w:val="00372C2B"/>
    <w:rsid w:val="0037319B"/>
    <w:rsid w:val="00374B23"/>
    <w:rsid w:val="00374B55"/>
    <w:rsid w:val="00374C6F"/>
    <w:rsid w:val="00374C72"/>
    <w:rsid w:val="003763BF"/>
    <w:rsid w:val="00376843"/>
    <w:rsid w:val="00380168"/>
    <w:rsid w:val="003802BB"/>
    <w:rsid w:val="003819A8"/>
    <w:rsid w:val="003819FB"/>
    <w:rsid w:val="00381C0A"/>
    <w:rsid w:val="00382A1B"/>
    <w:rsid w:val="003842B6"/>
    <w:rsid w:val="003844E8"/>
    <w:rsid w:val="00385484"/>
    <w:rsid w:val="00385C92"/>
    <w:rsid w:val="003872E6"/>
    <w:rsid w:val="003874C5"/>
    <w:rsid w:val="00387F01"/>
    <w:rsid w:val="00390042"/>
    <w:rsid w:val="00390135"/>
    <w:rsid w:val="00391C50"/>
    <w:rsid w:val="00391E47"/>
    <w:rsid w:val="00392787"/>
    <w:rsid w:val="0039281A"/>
    <w:rsid w:val="00393368"/>
    <w:rsid w:val="00393666"/>
    <w:rsid w:val="003939F7"/>
    <w:rsid w:val="00394282"/>
    <w:rsid w:val="00394558"/>
    <w:rsid w:val="00394A5F"/>
    <w:rsid w:val="00394C59"/>
    <w:rsid w:val="003963E6"/>
    <w:rsid w:val="00396F94"/>
    <w:rsid w:val="003973E7"/>
    <w:rsid w:val="00397654"/>
    <w:rsid w:val="00397C8C"/>
    <w:rsid w:val="003A1756"/>
    <w:rsid w:val="003A23E9"/>
    <w:rsid w:val="003A254D"/>
    <w:rsid w:val="003A2D7F"/>
    <w:rsid w:val="003A303B"/>
    <w:rsid w:val="003A3F26"/>
    <w:rsid w:val="003A4862"/>
    <w:rsid w:val="003A49F5"/>
    <w:rsid w:val="003A4A25"/>
    <w:rsid w:val="003A4F85"/>
    <w:rsid w:val="003A55FF"/>
    <w:rsid w:val="003A595E"/>
    <w:rsid w:val="003A5E11"/>
    <w:rsid w:val="003A6E98"/>
    <w:rsid w:val="003A72A1"/>
    <w:rsid w:val="003A72BF"/>
    <w:rsid w:val="003B03FE"/>
    <w:rsid w:val="003B052D"/>
    <w:rsid w:val="003B05A4"/>
    <w:rsid w:val="003B16F0"/>
    <w:rsid w:val="003B1816"/>
    <w:rsid w:val="003B1AF3"/>
    <w:rsid w:val="003B22FD"/>
    <w:rsid w:val="003B28E1"/>
    <w:rsid w:val="003B2E3A"/>
    <w:rsid w:val="003B34D0"/>
    <w:rsid w:val="003B36C0"/>
    <w:rsid w:val="003B3F55"/>
    <w:rsid w:val="003B3FF5"/>
    <w:rsid w:val="003B5472"/>
    <w:rsid w:val="003B571C"/>
    <w:rsid w:val="003B5823"/>
    <w:rsid w:val="003B590D"/>
    <w:rsid w:val="003B6148"/>
    <w:rsid w:val="003B62E6"/>
    <w:rsid w:val="003B6831"/>
    <w:rsid w:val="003B762A"/>
    <w:rsid w:val="003B76B5"/>
    <w:rsid w:val="003B7BFE"/>
    <w:rsid w:val="003C10B6"/>
    <w:rsid w:val="003C2611"/>
    <w:rsid w:val="003C3474"/>
    <w:rsid w:val="003C3A57"/>
    <w:rsid w:val="003C420E"/>
    <w:rsid w:val="003C46C6"/>
    <w:rsid w:val="003C4A6F"/>
    <w:rsid w:val="003C4FAB"/>
    <w:rsid w:val="003C53B9"/>
    <w:rsid w:val="003C6933"/>
    <w:rsid w:val="003C6989"/>
    <w:rsid w:val="003C6CBF"/>
    <w:rsid w:val="003D0094"/>
    <w:rsid w:val="003D0FCC"/>
    <w:rsid w:val="003D1B27"/>
    <w:rsid w:val="003D2BA6"/>
    <w:rsid w:val="003D378F"/>
    <w:rsid w:val="003D3EE6"/>
    <w:rsid w:val="003D4AB6"/>
    <w:rsid w:val="003D525A"/>
    <w:rsid w:val="003D6037"/>
    <w:rsid w:val="003D6D1F"/>
    <w:rsid w:val="003E07CA"/>
    <w:rsid w:val="003E1E47"/>
    <w:rsid w:val="003E23FA"/>
    <w:rsid w:val="003E33F1"/>
    <w:rsid w:val="003E390E"/>
    <w:rsid w:val="003E4446"/>
    <w:rsid w:val="003E4BEC"/>
    <w:rsid w:val="003E57A9"/>
    <w:rsid w:val="003E70E3"/>
    <w:rsid w:val="003E72EF"/>
    <w:rsid w:val="003E7DD8"/>
    <w:rsid w:val="003F0CA9"/>
    <w:rsid w:val="003F0CBB"/>
    <w:rsid w:val="003F1DBC"/>
    <w:rsid w:val="003F2FEE"/>
    <w:rsid w:val="003F3F87"/>
    <w:rsid w:val="003F42D9"/>
    <w:rsid w:val="003F55A3"/>
    <w:rsid w:val="003F5A97"/>
    <w:rsid w:val="003F6E32"/>
    <w:rsid w:val="003F770D"/>
    <w:rsid w:val="00400439"/>
    <w:rsid w:val="00401208"/>
    <w:rsid w:val="00401F12"/>
    <w:rsid w:val="00403371"/>
    <w:rsid w:val="0040345A"/>
    <w:rsid w:val="00404630"/>
    <w:rsid w:val="00404ED8"/>
    <w:rsid w:val="00404F5D"/>
    <w:rsid w:val="00404F91"/>
    <w:rsid w:val="00405098"/>
    <w:rsid w:val="004051F8"/>
    <w:rsid w:val="004052C2"/>
    <w:rsid w:val="00405A8B"/>
    <w:rsid w:val="00406632"/>
    <w:rsid w:val="004077D2"/>
    <w:rsid w:val="0041049C"/>
    <w:rsid w:val="004118E7"/>
    <w:rsid w:val="00412A87"/>
    <w:rsid w:val="00412F7B"/>
    <w:rsid w:val="004131C5"/>
    <w:rsid w:val="00413769"/>
    <w:rsid w:val="00413919"/>
    <w:rsid w:val="0041480F"/>
    <w:rsid w:val="00414811"/>
    <w:rsid w:val="00415216"/>
    <w:rsid w:val="00415A71"/>
    <w:rsid w:val="00416B28"/>
    <w:rsid w:val="004170FF"/>
    <w:rsid w:val="00417310"/>
    <w:rsid w:val="004174E9"/>
    <w:rsid w:val="00420453"/>
    <w:rsid w:val="00420EA0"/>
    <w:rsid w:val="00420EC6"/>
    <w:rsid w:val="00420EFA"/>
    <w:rsid w:val="00421434"/>
    <w:rsid w:val="004217E1"/>
    <w:rsid w:val="004217E6"/>
    <w:rsid w:val="00421910"/>
    <w:rsid w:val="00421CF1"/>
    <w:rsid w:val="00422885"/>
    <w:rsid w:val="00422BB6"/>
    <w:rsid w:val="00422BC4"/>
    <w:rsid w:val="00422EE5"/>
    <w:rsid w:val="00422F21"/>
    <w:rsid w:val="00422FA6"/>
    <w:rsid w:val="004241FC"/>
    <w:rsid w:val="00424590"/>
    <w:rsid w:val="00424C83"/>
    <w:rsid w:val="004253DC"/>
    <w:rsid w:val="00425F27"/>
    <w:rsid w:val="00426648"/>
    <w:rsid w:val="00426FE3"/>
    <w:rsid w:val="00427744"/>
    <w:rsid w:val="0043137C"/>
    <w:rsid w:val="00431421"/>
    <w:rsid w:val="004317BD"/>
    <w:rsid w:val="00431B23"/>
    <w:rsid w:val="00432A6A"/>
    <w:rsid w:val="00432AF9"/>
    <w:rsid w:val="00432C60"/>
    <w:rsid w:val="00432E1C"/>
    <w:rsid w:val="00433239"/>
    <w:rsid w:val="004337B0"/>
    <w:rsid w:val="004339BF"/>
    <w:rsid w:val="00433A6A"/>
    <w:rsid w:val="004356F7"/>
    <w:rsid w:val="00435C12"/>
    <w:rsid w:val="0043601E"/>
    <w:rsid w:val="00436847"/>
    <w:rsid w:val="00436B7B"/>
    <w:rsid w:val="00437089"/>
    <w:rsid w:val="00437BC3"/>
    <w:rsid w:val="00437E36"/>
    <w:rsid w:val="00440566"/>
    <w:rsid w:val="004407E5"/>
    <w:rsid w:val="00440846"/>
    <w:rsid w:val="00440B85"/>
    <w:rsid w:val="0044234F"/>
    <w:rsid w:val="00443560"/>
    <w:rsid w:val="004447F7"/>
    <w:rsid w:val="00445C99"/>
    <w:rsid w:val="00446153"/>
    <w:rsid w:val="00446270"/>
    <w:rsid w:val="00447361"/>
    <w:rsid w:val="00450AF1"/>
    <w:rsid w:val="00450C72"/>
    <w:rsid w:val="00450D1F"/>
    <w:rsid w:val="00451C4C"/>
    <w:rsid w:val="004526D2"/>
    <w:rsid w:val="00452DE8"/>
    <w:rsid w:val="004531C8"/>
    <w:rsid w:val="004532E0"/>
    <w:rsid w:val="004533B5"/>
    <w:rsid w:val="00453C34"/>
    <w:rsid w:val="00454436"/>
    <w:rsid w:val="00454522"/>
    <w:rsid w:val="00454B3E"/>
    <w:rsid w:val="00454C4D"/>
    <w:rsid w:val="00454D37"/>
    <w:rsid w:val="00456125"/>
    <w:rsid w:val="00457047"/>
    <w:rsid w:val="00461282"/>
    <w:rsid w:val="004617AD"/>
    <w:rsid w:val="004618AB"/>
    <w:rsid w:val="00461E4C"/>
    <w:rsid w:val="004634FD"/>
    <w:rsid w:val="0046364C"/>
    <w:rsid w:val="004642AE"/>
    <w:rsid w:val="004654A6"/>
    <w:rsid w:val="004663B7"/>
    <w:rsid w:val="0046674D"/>
    <w:rsid w:val="00467CDF"/>
    <w:rsid w:val="00467D3A"/>
    <w:rsid w:val="00470648"/>
    <w:rsid w:val="004716E4"/>
    <w:rsid w:val="0047366F"/>
    <w:rsid w:val="004736C2"/>
    <w:rsid w:val="004740E1"/>
    <w:rsid w:val="00475E1E"/>
    <w:rsid w:val="00476C91"/>
    <w:rsid w:val="00476EE2"/>
    <w:rsid w:val="0047785A"/>
    <w:rsid w:val="00477AE6"/>
    <w:rsid w:val="00477FA2"/>
    <w:rsid w:val="00480A10"/>
    <w:rsid w:val="00482F25"/>
    <w:rsid w:val="0048391D"/>
    <w:rsid w:val="0048485C"/>
    <w:rsid w:val="00484F16"/>
    <w:rsid w:val="00485177"/>
    <w:rsid w:val="00485450"/>
    <w:rsid w:val="00485B44"/>
    <w:rsid w:val="00485F10"/>
    <w:rsid w:val="00485F65"/>
    <w:rsid w:val="004866EF"/>
    <w:rsid w:val="0048735C"/>
    <w:rsid w:val="00487A26"/>
    <w:rsid w:val="0049117C"/>
    <w:rsid w:val="004915C1"/>
    <w:rsid w:val="0049186C"/>
    <w:rsid w:val="00491F44"/>
    <w:rsid w:val="004929AF"/>
    <w:rsid w:val="00492EBB"/>
    <w:rsid w:val="0049358E"/>
    <w:rsid w:val="004935A5"/>
    <w:rsid w:val="0049393C"/>
    <w:rsid w:val="00493BC4"/>
    <w:rsid w:val="00493DCD"/>
    <w:rsid w:val="0049681D"/>
    <w:rsid w:val="004968F0"/>
    <w:rsid w:val="004973E0"/>
    <w:rsid w:val="004A05DD"/>
    <w:rsid w:val="004A0956"/>
    <w:rsid w:val="004A1676"/>
    <w:rsid w:val="004A23F3"/>
    <w:rsid w:val="004A257E"/>
    <w:rsid w:val="004A3029"/>
    <w:rsid w:val="004A33B1"/>
    <w:rsid w:val="004A4021"/>
    <w:rsid w:val="004A47D3"/>
    <w:rsid w:val="004A501F"/>
    <w:rsid w:val="004A6085"/>
    <w:rsid w:val="004A60D4"/>
    <w:rsid w:val="004A63DC"/>
    <w:rsid w:val="004A7121"/>
    <w:rsid w:val="004A7383"/>
    <w:rsid w:val="004A7E5A"/>
    <w:rsid w:val="004B0101"/>
    <w:rsid w:val="004B0E7E"/>
    <w:rsid w:val="004B1362"/>
    <w:rsid w:val="004B4979"/>
    <w:rsid w:val="004B4AE2"/>
    <w:rsid w:val="004B50F6"/>
    <w:rsid w:val="004B525F"/>
    <w:rsid w:val="004B5C1D"/>
    <w:rsid w:val="004B60C6"/>
    <w:rsid w:val="004B6863"/>
    <w:rsid w:val="004C04B6"/>
    <w:rsid w:val="004C076C"/>
    <w:rsid w:val="004C0D37"/>
    <w:rsid w:val="004C1254"/>
    <w:rsid w:val="004C1A2D"/>
    <w:rsid w:val="004C1C1D"/>
    <w:rsid w:val="004C2693"/>
    <w:rsid w:val="004C322B"/>
    <w:rsid w:val="004C3767"/>
    <w:rsid w:val="004C3DCB"/>
    <w:rsid w:val="004C3F69"/>
    <w:rsid w:val="004C4D0C"/>
    <w:rsid w:val="004C570D"/>
    <w:rsid w:val="004C609A"/>
    <w:rsid w:val="004C6112"/>
    <w:rsid w:val="004C6930"/>
    <w:rsid w:val="004C6B5B"/>
    <w:rsid w:val="004C70A8"/>
    <w:rsid w:val="004C7F7B"/>
    <w:rsid w:val="004D093B"/>
    <w:rsid w:val="004D1A45"/>
    <w:rsid w:val="004D1A9C"/>
    <w:rsid w:val="004D1AA9"/>
    <w:rsid w:val="004D20C6"/>
    <w:rsid w:val="004D241E"/>
    <w:rsid w:val="004D2B9F"/>
    <w:rsid w:val="004D2E41"/>
    <w:rsid w:val="004D3222"/>
    <w:rsid w:val="004D4203"/>
    <w:rsid w:val="004D4819"/>
    <w:rsid w:val="004D4E01"/>
    <w:rsid w:val="004D5F90"/>
    <w:rsid w:val="004D7D4B"/>
    <w:rsid w:val="004E063B"/>
    <w:rsid w:val="004E0D59"/>
    <w:rsid w:val="004E1082"/>
    <w:rsid w:val="004E13F7"/>
    <w:rsid w:val="004E1E25"/>
    <w:rsid w:val="004E28A0"/>
    <w:rsid w:val="004E422A"/>
    <w:rsid w:val="004E4A0C"/>
    <w:rsid w:val="004E4F21"/>
    <w:rsid w:val="004E577B"/>
    <w:rsid w:val="004E5DA2"/>
    <w:rsid w:val="004E64A3"/>
    <w:rsid w:val="004E7405"/>
    <w:rsid w:val="004E787D"/>
    <w:rsid w:val="004F05E0"/>
    <w:rsid w:val="004F0881"/>
    <w:rsid w:val="004F1C16"/>
    <w:rsid w:val="004F2B4A"/>
    <w:rsid w:val="004F4D24"/>
    <w:rsid w:val="004F51A5"/>
    <w:rsid w:val="004F524D"/>
    <w:rsid w:val="004F52B8"/>
    <w:rsid w:val="004F5DAA"/>
    <w:rsid w:val="004F5E9C"/>
    <w:rsid w:val="004F6034"/>
    <w:rsid w:val="004F6A06"/>
    <w:rsid w:val="004F6B20"/>
    <w:rsid w:val="004F786F"/>
    <w:rsid w:val="004F793C"/>
    <w:rsid w:val="005034A0"/>
    <w:rsid w:val="005043D4"/>
    <w:rsid w:val="00504966"/>
    <w:rsid w:val="00506264"/>
    <w:rsid w:val="00506290"/>
    <w:rsid w:val="00506B47"/>
    <w:rsid w:val="005074D9"/>
    <w:rsid w:val="00507608"/>
    <w:rsid w:val="00507E60"/>
    <w:rsid w:val="005107B9"/>
    <w:rsid w:val="00510CA2"/>
    <w:rsid w:val="00510D35"/>
    <w:rsid w:val="00510D5E"/>
    <w:rsid w:val="00510D65"/>
    <w:rsid w:val="00511313"/>
    <w:rsid w:val="00512955"/>
    <w:rsid w:val="00513544"/>
    <w:rsid w:val="00515B77"/>
    <w:rsid w:val="005163F0"/>
    <w:rsid w:val="0051643D"/>
    <w:rsid w:val="005164E7"/>
    <w:rsid w:val="005169D9"/>
    <w:rsid w:val="005204C6"/>
    <w:rsid w:val="00520BEF"/>
    <w:rsid w:val="00520F12"/>
    <w:rsid w:val="00521F0C"/>
    <w:rsid w:val="00522D7E"/>
    <w:rsid w:val="005237BF"/>
    <w:rsid w:val="00524CA2"/>
    <w:rsid w:val="00525069"/>
    <w:rsid w:val="00525D70"/>
    <w:rsid w:val="00526797"/>
    <w:rsid w:val="00526CA6"/>
    <w:rsid w:val="005270A1"/>
    <w:rsid w:val="005272C1"/>
    <w:rsid w:val="00527B66"/>
    <w:rsid w:val="005300E6"/>
    <w:rsid w:val="00530217"/>
    <w:rsid w:val="00531054"/>
    <w:rsid w:val="0053108F"/>
    <w:rsid w:val="005310AD"/>
    <w:rsid w:val="005316D6"/>
    <w:rsid w:val="00531983"/>
    <w:rsid w:val="00531D1A"/>
    <w:rsid w:val="00531F43"/>
    <w:rsid w:val="00532247"/>
    <w:rsid w:val="005332EB"/>
    <w:rsid w:val="005336FE"/>
    <w:rsid w:val="00534232"/>
    <w:rsid w:val="005343B6"/>
    <w:rsid w:val="005346B0"/>
    <w:rsid w:val="00534F22"/>
    <w:rsid w:val="0053503C"/>
    <w:rsid w:val="005355BA"/>
    <w:rsid w:val="00536D3C"/>
    <w:rsid w:val="005372D4"/>
    <w:rsid w:val="0053751E"/>
    <w:rsid w:val="00537B9E"/>
    <w:rsid w:val="00540179"/>
    <w:rsid w:val="00540199"/>
    <w:rsid w:val="005407F5"/>
    <w:rsid w:val="00540C7F"/>
    <w:rsid w:val="00541D18"/>
    <w:rsid w:val="0054225E"/>
    <w:rsid w:val="0054279A"/>
    <w:rsid w:val="005428C7"/>
    <w:rsid w:val="00542BE4"/>
    <w:rsid w:val="00543E5F"/>
    <w:rsid w:val="0054457D"/>
    <w:rsid w:val="005448F0"/>
    <w:rsid w:val="00544A2C"/>
    <w:rsid w:val="00545412"/>
    <w:rsid w:val="005475AD"/>
    <w:rsid w:val="00547CAD"/>
    <w:rsid w:val="00550F29"/>
    <w:rsid w:val="005514FF"/>
    <w:rsid w:val="00551DA3"/>
    <w:rsid w:val="005527C6"/>
    <w:rsid w:val="00553D6B"/>
    <w:rsid w:val="00554059"/>
    <w:rsid w:val="0055478E"/>
    <w:rsid w:val="00554F49"/>
    <w:rsid w:val="00554F7C"/>
    <w:rsid w:val="00554FC6"/>
    <w:rsid w:val="005553A5"/>
    <w:rsid w:val="00555508"/>
    <w:rsid w:val="00555717"/>
    <w:rsid w:val="005557C2"/>
    <w:rsid w:val="005567F7"/>
    <w:rsid w:val="00557B5D"/>
    <w:rsid w:val="00557B8B"/>
    <w:rsid w:val="00557F9B"/>
    <w:rsid w:val="005603E6"/>
    <w:rsid w:val="0056072A"/>
    <w:rsid w:val="00560C67"/>
    <w:rsid w:val="0056169A"/>
    <w:rsid w:val="00562003"/>
    <w:rsid w:val="0056264C"/>
    <w:rsid w:val="00563D71"/>
    <w:rsid w:val="005642AB"/>
    <w:rsid w:val="00564A19"/>
    <w:rsid w:val="00565028"/>
    <w:rsid w:val="005651D0"/>
    <w:rsid w:val="00565777"/>
    <w:rsid w:val="00566554"/>
    <w:rsid w:val="00566767"/>
    <w:rsid w:val="00570384"/>
    <w:rsid w:val="00570B04"/>
    <w:rsid w:val="00571021"/>
    <w:rsid w:val="005712E9"/>
    <w:rsid w:val="005734AF"/>
    <w:rsid w:val="00574ABD"/>
    <w:rsid w:val="005751B5"/>
    <w:rsid w:val="00575776"/>
    <w:rsid w:val="00576501"/>
    <w:rsid w:val="005777FE"/>
    <w:rsid w:val="00580897"/>
    <w:rsid w:val="005809E7"/>
    <w:rsid w:val="00581828"/>
    <w:rsid w:val="00581851"/>
    <w:rsid w:val="005826CA"/>
    <w:rsid w:val="00582855"/>
    <w:rsid w:val="0058288A"/>
    <w:rsid w:val="005834F0"/>
    <w:rsid w:val="005834FA"/>
    <w:rsid w:val="00584EDE"/>
    <w:rsid w:val="0058605F"/>
    <w:rsid w:val="00586C91"/>
    <w:rsid w:val="005870AC"/>
    <w:rsid w:val="00587908"/>
    <w:rsid w:val="00590298"/>
    <w:rsid w:val="00590A5D"/>
    <w:rsid w:val="005911EC"/>
    <w:rsid w:val="00593802"/>
    <w:rsid w:val="005948C6"/>
    <w:rsid w:val="00594ADB"/>
    <w:rsid w:val="00594BFF"/>
    <w:rsid w:val="005964A6"/>
    <w:rsid w:val="005974FD"/>
    <w:rsid w:val="00597EBB"/>
    <w:rsid w:val="005A1CC1"/>
    <w:rsid w:val="005A1DD7"/>
    <w:rsid w:val="005A2DAD"/>
    <w:rsid w:val="005A569A"/>
    <w:rsid w:val="005A57C6"/>
    <w:rsid w:val="005A65F5"/>
    <w:rsid w:val="005A68E8"/>
    <w:rsid w:val="005A7552"/>
    <w:rsid w:val="005A7EE8"/>
    <w:rsid w:val="005B019E"/>
    <w:rsid w:val="005B193D"/>
    <w:rsid w:val="005B1C14"/>
    <w:rsid w:val="005B23B4"/>
    <w:rsid w:val="005B2663"/>
    <w:rsid w:val="005B2C9C"/>
    <w:rsid w:val="005B3208"/>
    <w:rsid w:val="005B497B"/>
    <w:rsid w:val="005B7507"/>
    <w:rsid w:val="005B7864"/>
    <w:rsid w:val="005B7B03"/>
    <w:rsid w:val="005B7DB6"/>
    <w:rsid w:val="005C00A5"/>
    <w:rsid w:val="005C0E6E"/>
    <w:rsid w:val="005C12E3"/>
    <w:rsid w:val="005C2493"/>
    <w:rsid w:val="005C2693"/>
    <w:rsid w:val="005C2FB5"/>
    <w:rsid w:val="005C3172"/>
    <w:rsid w:val="005C383E"/>
    <w:rsid w:val="005C42BB"/>
    <w:rsid w:val="005C44AF"/>
    <w:rsid w:val="005C6134"/>
    <w:rsid w:val="005C6464"/>
    <w:rsid w:val="005C6944"/>
    <w:rsid w:val="005C6DDF"/>
    <w:rsid w:val="005C7466"/>
    <w:rsid w:val="005D0352"/>
    <w:rsid w:val="005D0920"/>
    <w:rsid w:val="005D381F"/>
    <w:rsid w:val="005D3A53"/>
    <w:rsid w:val="005D3F42"/>
    <w:rsid w:val="005D47B3"/>
    <w:rsid w:val="005D492A"/>
    <w:rsid w:val="005D5718"/>
    <w:rsid w:val="005D76EE"/>
    <w:rsid w:val="005D7FBE"/>
    <w:rsid w:val="005E0329"/>
    <w:rsid w:val="005E067F"/>
    <w:rsid w:val="005E0931"/>
    <w:rsid w:val="005E1A29"/>
    <w:rsid w:val="005E2381"/>
    <w:rsid w:val="005E2F9E"/>
    <w:rsid w:val="005E367D"/>
    <w:rsid w:val="005E3B6A"/>
    <w:rsid w:val="005E4CD2"/>
    <w:rsid w:val="005E4F97"/>
    <w:rsid w:val="005E575E"/>
    <w:rsid w:val="005E6726"/>
    <w:rsid w:val="005F00FA"/>
    <w:rsid w:val="005F074D"/>
    <w:rsid w:val="005F1625"/>
    <w:rsid w:val="005F2EA7"/>
    <w:rsid w:val="005F3937"/>
    <w:rsid w:val="005F3B48"/>
    <w:rsid w:val="005F3DE2"/>
    <w:rsid w:val="005F3DFB"/>
    <w:rsid w:val="005F3F21"/>
    <w:rsid w:val="005F4271"/>
    <w:rsid w:val="005F527D"/>
    <w:rsid w:val="005F591E"/>
    <w:rsid w:val="005F5957"/>
    <w:rsid w:val="005F5F55"/>
    <w:rsid w:val="006000C4"/>
    <w:rsid w:val="006007C5"/>
    <w:rsid w:val="00600AD3"/>
    <w:rsid w:val="0060168B"/>
    <w:rsid w:val="006025BA"/>
    <w:rsid w:val="0060261A"/>
    <w:rsid w:val="0060297A"/>
    <w:rsid w:val="00603157"/>
    <w:rsid w:val="006031FE"/>
    <w:rsid w:val="0060323A"/>
    <w:rsid w:val="00603A22"/>
    <w:rsid w:val="0060440E"/>
    <w:rsid w:val="00604B48"/>
    <w:rsid w:val="00605174"/>
    <w:rsid w:val="00605DA2"/>
    <w:rsid w:val="006067C7"/>
    <w:rsid w:val="00606817"/>
    <w:rsid w:val="00606A25"/>
    <w:rsid w:val="00607502"/>
    <w:rsid w:val="006075CC"/>
    <w:rsid w:val="00607AFD"/>
    <w:rsid w:val="006106F6"/>
    <w:rsid w:val="00610DD9"/>
    <w:rsid w:val="0061274C"/>
    <w:rsid w:val="00612FD4"/>
    <w:rsid w:val="00613333"/>
    <w:rsid w:val="0061352E"/>
    <w:rsid w:val="00613CD5"/>
    <w:rsid w:val="00614012"/>
    <w:rsid w:val="006143A9"/>
    <w:rsid w:val="00615D69"/>
    <w:rsid w:val="006162AF"/>
    <w:rsid w:val="00616459"/>
    <w:rsid w:val="00616495"/>
    <w:rsid w:val="0061749D"/>
    <w:rsid w:val="00620801"/>
    <w:rsid w:val="00620D9E"/>
    <w:rsid w:val="006226B8"/>
    <w:rsid w:val="00622ADE"/>
    <w:rsid w:val="00622C1D"/>
    <w:rsid w:val="00623CFD"/>
    <w:rsid w:val="00624B89"/>
    <w:rsid w:val="00624BA0"/>
    <w:rsid w:val="0062596D"/>
    <w:rsid w:val="00626C98"/>
    <w:rsid w:val="0062770F"/>
    <w:rsid w:val="006304C3"/>
    <w:rsid w:val="00630DFD"/>
    <w:rsid w:val="0063195C"/>
    <w:rsid w:val="00632284"/>
    <w:rsid w:val="00633469"/>
    <w:rsid w:val="00633C26"/>
    <w:rsid w:val="0063462C"/>
    <w:rsid w:val="0063505A"/>
    <w:rsid w:val="00635DB1"/>
    <w:rsid w:val="00635ED5"/>
    <w:rsid w:val="00637A1E"/>
    <w:rsid w:val="00641ABD"/>
    <w:rsid w:val="00642595"/>
    <w:rsid w:val="00642A1C"/>
    <w:rsid w:val="00642A9A"/>
    <w:rsid w:val="00642C51"/>
    <w:rsid w:val="00644855"/>
    <w:rsid w:val="00644D7B"/>
    <w:rsid w:val="0064792C"/>
    <w:rsid w:val="00647E22"/>
    <w:rsid w:val="0065084E"/>
    <w:rsid w:val="006512EE"/>
    <w:rsid w:val="006513E2"/>
    <w:rsid w:val="00651DAA"/>
    <w:rsid w:val="00653AE7"/>
    <w:rsid w:val="00654158"/>
    <w:rsid w:val="00654A7D"/>
    <w:rsid w:val="00654BCA"/>
    <w:rsid w:val="00654E0A"/>
    <w:rsid w:val="00654FE3"/>
    <w:rsid w:val="00655491"/>
    <w:rsid w:val="00655715"/>
    <w:rsid w:val="00655C40"/>
    <w:rsid w:val="006568CD"/>
    <w:rsid w:val="00660840"/>
    <w:rsid w:val="00660DEC"/>
    <w:rsid w:val="00661547"/>
    <w:rsid w:val="006617C4"/>
    <w:rsid w:val="00661B44"/>
    <w:rsid w:val="0066210D"/>
    <w:rsid w:val="00662B82"/>
    <w:rsid w:val="006633D1"/>
    <w:rsid w:val="00663650"/>
    <w:rsid w:val="00663F6F"/>
    <w:rsid w:val="0066457B"/>
    <w:rsid w:val="00664F16"/>
    <w:rsid w:val="006652C4"/>
    <w:rsid w:val="006668D3"/>
    <w:rsid w:val="00666CFA"/>
    <w:rsid w:val="0066742E"/>
    <w:rsid w:val="00671575"/>
    <w:rsid w:val="00672BDD"/>
    <w:rsid w:val="006735F8"/>
    <w:rsid w:val="006740E5"/>
    <w:rsid w:val="00674178"/>
    <w:rsid w:val="00674F42"/>
    <w:rsid w:val="0067544E"/>
    <w:rsid w:val="0067571D"/>
    <w:rsid w:val="00676B86"/>
    <w:rsid w:val="006773EF"/>
    <w:rsid w:val="00677D3B"/>
    <w:rsid w:val="00680678"/>
    <w:rsid w:val="00680798"/>
    <w:rsid w:val="006818C7"/>
    <w:rsid w:val="00681913"/>
    <w:rsid w:val="006839D3"/>
    <w:rsid w:val="006848EF"/>
    <w:rsid w:val="00685651"/>
    <w:rsid w:val="0068660A"/>
    <w:rsid w:val="00690010"/>
    <w:rsid w:val="00690182"/>
    <w:rsid w:val="00690785"/>
    <w:rsid w:val="00691784"/>
    <w:rsid w:val="0069186E"/>
    <w:rsid w:val="00691EC9"/>
    <w:rsid w:val="00691FE7"/>
    <w:rsid w:val="006921C4"/>
    <w:rsid w:val="006923DB"/>
    <w:rsid w:val="006937FB"/>
    <w:rsid w:val="00694E8C"/>
    <w:rsid w:val="00695138"/>
    <w:rsid w:val="006960E4"/>
    <w:rsid w:val="0069649D"/>
    <w:rsid w:val="0069658E"/>
    <w:rsid w:val="00696944"/>
    <w:rsid w:val="006A0E31"/>
    <w:rsid w:val="006A13DE"/>
    <w:rsid w:val="006A1CE9"/>
    <w:rsid w:val="006A1EB2"/>
    <w:rsid w:val="006A2E7C"/>
    <w:rsid w:val="006A3868"/>
    <w:rsid w:val="006A38D6"/>
    <w:rsid w:val="006A40E0"/>
    <w:rsid w:val="006A40F4"/>
    <w:rsid w:val="006A49D8"/>
    <w:rsid w:val="006A5560"/>
    <w:rsid w:val="006A5651"/>
    <w:rsid w:val="006A6047"/>
    <w:rsid w:val="006A6438"/>
    <w:rsid w:val="006A68C5"/>
    <w:rsid w:val="006A75AD"/>
    <w:rsid w:val="006B0EF9"/>
    <w:rsid w:val="006B14E7"/>
    <w:rsid w:val="006B3BAC"/>
    <w:rsid w:val="006B5C15"/>
    <w:rsid w:val="006B6160"/>
    <w:rsid w:val="006B64A7"/>
    <w:rsid w:val="006B676C"/>
    <w:rsid w:val="006B67A3"/>
    <w:rsid w:val="006B71FC"/>
    <w:rsid w:val="006C051F"/>
    <w:rsid w:val="006C0870"/>
    <w:rsid w:val="006C08B8"/>
    <w:rsid w:val="006C0905"/>
    <w:rsid w:val="006C092E"/>
    <w:rsid w:val="006C0A50"/>
    <w:rsid w:val="006C294B"/>
    <w:rsid w:val="006C2FAA"/>
    <w:rsid w:val="006C30AD"/>
    <w:rsid w:val="006C30D2"/>
    <w:rsid w:val="006C3453"/>
    <w:rsid w:val="006C38C8"/>
    <w:rsid w:val="006C40BD"/>
    <w:rsid w:val="006C5382"/>
    <w:rsid w:val="006C5424"/>
    <w:rsid w:val="006C6CBF"/>
    <w:rsid w:val="006D00F7"/>
    <w:rsid w:val="006D057D"/>
    <w:rsid w:val="006D23E1"/>
    <w:rsid w:val="006D3070"/>
    <w:rsid w:val="006D3FDA"/>
    <w:rsid w:val="006D4DF3"/>
    <w:rsid w:val="006D4EBB"/>
    <w:rsid w:val="006D5246"/>
    <w:rsid w:val="006D55AD"/>
    <w:rsid w:val="006D587F"/>
    <w:rsid w:val="006D6026"/>
    <w:rsid w:val="006D62AA"/>
    <w:rsid w:val="006D63BC"/>
    <w:rsid w:val="006D7E23"/>
    <w:rsid w:val="006E1DC2"/>
    <w:rsid w:val="006E2066"/>
    <w:rsid w:val="006E3100"/>
    <w:rsid w:val="006E357B"/>
    <w:rsid w:val="006E36D5"/>
    <w:rsid w:val="006E3766"/>
    <w:rsid w:val="006E4305"/>
    <w:rsid w:val="006E4823"/>
    <w:rsid w:val="006E4874"/>
    <w:rsid w:val="006E4E04"/>
    <w:rsid w:val="006E4FBE"/>
    <w:rsid w:val="006E5177"/>
    <w:rsid w:val="006E6FCF"/>
    <w:rsid w:val="006F0370"/>
    <w:rsid w:val="006F1EB2"/>
    <w:rsid w:val="006F22A7"/>
    <w:rsid w:val="006F248A"/>
    <w:rsid w:val="006F2AAF"/>
    <w:rsid w:val="006F36F3"/>
    <w:rsid w:val="006F3BEC"/>
    <w:rsid w:val="006F3F87"/>
    <w:rsid w:val="006F420F"/>
    <w:rsid w:val="006F48C1"/>
    <w:rsid w:val="006F50FC"/>
    <w:rsid w:val="006F55B1"/>
    <w:rsid w:val="006F6638"/>
    <w:rsid w:val="007003BE"/>
    <w:rsid w:val="00700F1B"/>
    <w:rsid w:val="007015FD"/>
    <w:rsid w:val="00704339"/>
    <w:rsid w:val="0070433F"/>
    <w:rsid w:val="00704F5E"/>
    <w:rsid w:val="007064E8"/>
    <w:rsid w:val="00707035"/>
    <w:rsid w:val="0070783D"/>
    <w:rsid w:val="00710035"/>
    <w:rsid w:val="00710764"/>
    <w:rsid w:val="00710FAD"/>
    <w:rsid w:val="00711511"/>
    <w:rsid w:val="00711F4F"/>
    <w:rsid w:val="00712521"/>
    <w:rsid w:val="00712549"/>
    <w:rsid w:val="0071451F"/>
    <w:rsid w:val="0071468A"/>
    <w:rsid w:val="0071689B"/>
    <w:rsid w:val="007168E3"/>
    <w:rsid w:val="007173B3"/>
    <w:rsid w:val="00720031"/>
    <w:rsid w:val="00720278"/>
    <w:rsid w:val="007205BD"/>
    <w:rsid w:val="007205EA"/>
    <w:rsid w:val="00721AC2"/>
    <w:rsid w:val="00722086"/>
    <w:rsid w:val="007220BB"/>
    <w:rsid w:val="00722721"/>
    <w:rsid w:val="00723299"/>
    <w:rsid w:val="007244D5"/>
    <w:rsid w:val="0072454F"/>
    <w:rsid w:val="0072463C"/>
    <w:rsid w:val="00724A0B"/>
    <w:rsid w:val="007255AF"/>
    <w:rsid w:val="00725ADC"/>
    <w:rsid w:val="00725F64"/>
    <w:rsid w:val="00727CC0"/>
    <w:rsid w:val="0073058E"/>
    <w:rsid w:val="00730DB0"/>
    <w:rsid w:val="00731042"/>
    <w:rsid w:val="00731631"/>
    <w:rsid w:val="007325A3"/>
    <w:rsid w:val="00732CA8"/>
    <w:rsid w:val="00733948"/>
    <w:rsid w:val="00734016"/>
    <w:rsid w:val="0073533C"/>
    <w:rsid w:val="00735942"/>
    <w:rsid w:val="0073763F"/>
    <w:rsid w:val="00737CEE"/>
    <w:rsid w:val="007403C9"/>
    <w:rsid w:val="00741FA2"/>
    <w:rsid w:val="00742E0D"/>
    <w:rsid w:val="0074340E"/>
    <w:rsid w:val="00744D01"/>
    <w:rsid w:val="00744F55"/>
    <w:rsid w:val="00747C43"/>
    <w:rsid w:val="00750153"/>
    <w:rsid w:val="00750D52"/>
    <w:rsid w:val="007517F3"/>
    <w:rsid w:val="007518D4"/>
    <w:rsid w:val="00751AF8"/>
    <w:rsid w:val="0075381F"/>
    <w:rsid w:val="00753EB8"/>
    <w:rsid w:val="0075469B"/>
    <w:rsid w:val="0075543A"/>
    <w:rsid w:val="00756201"/>
    <w:rsid w:val="00756450"/>
    <w:rsid w:val="007566F3"/>
    <w:rsid w:val="00756E18"/>
    <w:rsid w:val="0075734B"/>
    <w:rsid w:val="00757586"/>
    <w:rsid w:val="00757DAA"/>
    <w:rsid w:val="0076060D"/>
    <w:rsid w:val="007606B6"/>
    <w:rsid w:val="007635FE"/>
    <w:rsid w:val="007638E4"/>
    <w:rsid w:val="00763ED9"/>
    <w:rsid w:val="00763F35"/>
    <w:rsid w:val="00764300"/>
    <w:rsid w:val="00765BAC"/>
    <w:rsid w:val="00770674"/>
    <w:rsid w:val="00770DCD"/>
    <w:rsid w:val="00771AB6"/>
    <w:rsid w:val="007722BD"/>
    <w:rsid w:val="0077331E"/>
    <w:rsid w:val="00773449"/>
    <w:rsid w:val="007742C5"/>
    <w:rsid w:val="00774836"/>
    <w:rsid w:val="00775305"/>
    <w:rsid w:val="00775C1F"/>
    <w:rsid w:val="00775EF0"/>
    <w:rsid w:val="00776D3D"/>
    <w:rsid w:val="007807EB"/>
    <w:rsid w:val="00780E12"/>
    <w:rsid w:val="00781A94"/>
    <w:rsid w:val="00782B56"/>
    <w:rsid w:val="007830B3"/>
    <w:rsid w:val="0078463E"/>
    <w:rsid w:val="00784A67"/>
    <w:rsid w:val="00784CB5"/>
    <w:rsid w:val="00786019"/>
    <w:rsid w:val="00786084"/>
    <w:rsid w:val="0078608A"/>
    <w:rsid w:val="007869A5"/>
    <w:rsid w:val="00786A9E"/>
    <w:rsid w:val="00786C19"/>
    <w:rsid w:val="0079189B"/>
    <w:rsid w:val="00791D42"/>
    <w:rsid w:val="00792465"/>
    <w:rsid w:val="00792C4B"/>
    <w:rsid w:val="00792FC9"/>
    <w:rsid w:val="00793830"/>
    <w:rsid w:val="00793898"/>
    <w:rsid w:val="00793918"/>
    <w:rsid w:val="007958A7"/>
    <w:rsid w:val="00796664"/>
    <w:rsid w:val="007968FA"/>
    <w:rsid w:val="0079772D"/>
    <w:rsid w:val="007A0DEB"/>
    <w:rsid w:val="007A15EA"/>
    <w:rsid w:val="007A1739"/>
    <w:rsid w:val="007A1B7A"/>
    <w:rsid w:val="007A2251"/>
    <w:rsid w:val="007A3797"/>
    <w:rsid w:val="007A4736"/>
    <w:rsid w:val="007A47D6"/>
    <w:rsid w:val="007A487E"/>
    <w:rsid w:val="007A4984"/>
    <w:rsid w:val="007A5B15"/>
    <w:rsid w:val="007A63B7"/>
    <w:rsid w:val="007A644D"/>
    <w:rsid w:val="007A6A74"/>
    <w:rsid w:val="007A778C"/>
    <w:rsid w:val="007B14FC"/>
    <w:rsid w:val="007B1560"/>
    <w:rsid w:val="007B1693"/>
    <w:rsid w:val="007B31DE"/>
    <w:rsid w:val="007B3398"/>
    <w:rsid w:val="007B3B51"/>
    <w:rsid w:val="007B4789"/>
    <w:rsid w:val="007B4D12"/>
    <w:rsid w:val="007B5287"/>
    <w:rsid w:val="007B717E"/>
    <w:rsid w:val="007B771C"/>
    <w:rsid w:val="007B782C"/>
    <w:rsid w:val="007B7E2D"/>
    <w:rsid w:val="007C0130"/>
    <w:rsid w:val="007C0542"/>
    <w:rsid w:val="007C0582"/>
    <w:rsid w:val="007C1361"/>
    <w:rsid w:val="007C15EC"/>
    <w:rsid w:val="007C1B53"/>
    <w:rsid w:val="007C3058"/>
    <w:rsid w:val="007C3065"/>
    <w:rsid w:val="007C3AF3"/>
    <w:rsid w:val="007C3BBA"/>
    <w:rsid w:val="007C4187"/>
    <w:rsid w:val="007C49D2"/>
    <w:rsid w:val="007C4FCA"/>
    <w:rsid w:val="007C505B"/>
    <w:rsid w:val="007C5462"/>
    <w:rsid w:val="007C551E"/>
    <w:rsid w:val="007C5594"/>
    <w:rsid w:val="007C70F6"/>
    <w:rsid w:val="007D0119"/>
    <w:rsid w:val="007D0394"/>
    <w:rsid w:val="007D0817"/>
    <w:rsid w:val="007D23B3"/>
    <w:rsid w:val="007D353C"/>
    <w:rsid w:val="007D389C"/>
    <w:rsid w:val="007D431E"/>
    <w:rsid w:val="007D4EFC"/>
    <w:rsid w:val="007D5D9C"/>
    <w:rsid w:val="007D632E"/>
    <w:rsid w:val="007D6865"/>
    <w:rsid w:val="007D72AB"/>
    <w:rsid w:val="007D7C24"/>
    <w:rsid w:val="007E092B"/>
    <w:rsid w:val="007E0A86"/>
    <w:rsid w:val="007E0E10"/>
    <w:rsid w:val="007E14C4"/>
    <w:rsid w:val="007E4542"/>
    <w:rsid w:val="007E46B0"/>
    <w:rsid w:val="007E4A49"/>
    <w:rsid w:val="007E4C66"/>
    <w:rsid w:val="007E50E4"/>
    <w:rsid w:val="007E53ED"/>
    <w:rsid w:val="007E6489"/>
    <w:rsid w:val="007E7B55"/>
    <w:rsid w:val="007F0478"/>
    <w:rsid w:val="007F0794"/>
    <w:rsid w:val="007F0D27"/>
    <w:rsid w:val="007F11C2"/>
    <w:rsid w:val="007F1C3A"/>
    <w:rsid w:val="007F29FE"/>
    <w:rsid w:val="007F3372"/>
    <w:rsid w:val="007F3838"/>
    <w:rsid w:val="007F3CBA"/>
    <w:rsid w:val="007F3DF0"/>
    <w:rsid w:val="007F41DD"/>
    <w:rsid w:val="007F4BA8"/>
    <w:rsid w:val="007F4EAB"/>
    <w:rsid w:val="007F58E0"/>
    <w:rsid w:val="007F6125"/>
    <w:rsid w:val="007F698C"/>
    <w:rsid w:val="007F7589"/>
    <w:rsid w:val="00800049"/>
    <w:rsid w:val="008000FD"/>
    <w:rsid w:val="00800221"/>
    <w:rsid w:val="00800791"/>
    <w:rsid w:val="00800C98"/>
    <w:rsid w:val="00802721"/>
    <w:rsid w:val="00802EAC"/>
    <w:rsid w:val="008034DA"/>
    <w:rsid w:val="00803C25"/>
    <w:rsid w:val="0080430C"/>
    <w:rsid w:val="008043F9"/>
    <w:rsid w:val="00804F05"/>
    <w:rsid w:val="00805B25"/>
    <w:rsid w:val="00806254"/>
    <w:rsid w:val="0080750B"/>
    <w:rsid w:val="00807E0C"/>
    <w:rsid w:val="0081212A"/>
    <w:rsid w:val="00813435"/>
    <w:rsid w:val="00814421"/>
    <w:rsid w:val="00814C41"/>
    <w:rsid w:val="008155DE"/>
    <w:rsid w:val="00815DA0"/>
    <w:rsid w:val="00815F3C"/>
    <w:rsid w:val="0081674B"/>
    <w:rsid w:val="00816854"/>
    <w:rsid w:val="008170B4"/>
    <w:rsid w:val="0081710E"/>
    <w:rsid w:val="00820F2B"/>
    <w:rsid w:val="00821C8B"/>
    <w:rsid w:val="00822341"/>
    <w:rsid w:val="00822516"/>
    <w:rsid w:val="0082270D"/>
    <w:rsid w:val="00823118"/>
    <w:rsid w:val="00823B6D"/>
    <w:rsid w:val="00824483"/>
    <w:rsid w:val="00824B67"/>
    <w:rsid w:val="00824F75"/>
    <w:rsid w:val="008254FD"/>
    <w:rsid w:val="0082616F"/>
    <w:rsid w:val="00827556"/>
    <w:rsid w:val="00827586"/>
    <w:rsid w:val="008275DC"/>
    <w:rsid w:val="00827B8F"/>
    <w:rsid w:val="00830042"/>
    <w:rsid w:val="00830835"/>
    <w:rsid w:val="00831758"/>
    <w:rsid w:val="0083227B"/>
    <w:rsid w:val="0083277E"/>
    <w:rsid w:val="008337AB"/>
    <w:rsid w:val="00833E29"/>
    <w:rsid w:val="00833E2C"/>
    <w:rsid w:val="00834082"/>
    <w:rsid w:val="00834C11"/>
    <w:rsid w:val="00834F56"/>
    <w:rsid w:val="00835338"/>
    <w:rsid w:val="008365DB"/>
    <w:rsid w:val="00836A2D"/>
    <w:rsid w:val="00837E2A"/>
    <w:rsid w:val="008401A8"/>
    <w:rsid w:val="0084125E"/>
    <w:rsid w:val="00841BCA"/>
    <w:rsid w:val="0084246D"/>
    <w:rsid w:val="008428FD"/>
    <w:rsid w:val="00842D30"/>
    <w:rsid w:val="00843341"/>
    <w:rsid w:val="0084487A"/>
    <w:rsid w:val="008449BE"/>
    <w:rsid w:val="00844F02"/>
    <w:rsid w:val="0084557B"/>
    <w:rsid w:val="008463BE"/>
    <w:rsid w:val="008504A9"/>
    <w:rsid w:val="00850A7A"/>
    <w:rsid w:val="00850D58"/>
    <w:rsid w:val="008512BE"/>
    <w:rsid w:val="00851914"/>
    <w:rsid w:val="00851A21"/>
    <w:rsid w:val="00851F86"/>
    <w:rsid w:val="00852453"/>
    <w:rsid w:val="00852EF1"/>
    <w:rsid w:val="008530A9"/>
    <w:rsid w:val="00853613"/>
    <w:rsid w:val="008547DA"/>
    <w:rsid w:val="0085494F"/>
    <w:rsid w:val="00855A16"/>
    <w:rsid w:val="008562C9"/>
    <w:rsid w:val="00856A33"/>
    <w:rsid w:val="00856A43"/>
    <w:rsid w:val="00860D25"/>
    <w:rsid w:val="00862C33"/>
    <w:rsid w:val="008649D7"/>
    <w:rsid w:val="00865394"/>
    <w:rsid w:val="008666BE"/>
    <w:rsid w:val="008669C3"/>
    <w:rsid w:val="00866A7F"/>
    <w:rsid w:val="008703FF"/>
    <w:rsid w:val="00871779"/>
    <w:rsid w:val="00872856"/>
    <w:rsid w:val="00872972"/>
    <w:rsid w:val="008739AA"/>
    <w:rsid w:val="008757D3"/>
    <w:rsid w:val="00876789"/>
    <w:rsid w:val="008768D3"/>
    <w:rsid w:val="00876BBF"/>
    <w:rsid w:val="008778E8"/>
    <w:rsid w:val="00877B8C"/>
    <w:rsid w:val="008811AB"/>
    <w:rsid w:val="00882C36"/>
    <w:rsid w:val="00883E29"/>
    <w:rsid w:val="008841DE"/>
    <w:rsid w:val="00884C42"/>
    <w:rsid w:val="00885F49"/>
    <w:rsid w:val="00886B1A"/>
    <w:rsid w:val="0088721F"/>
    <w:rsid w:val="0088750B"/>
    <w:rsid w:val="00887D71"/>
    <w:rsid w:val="0089086D"/>
    <w:rsid w:val="00891133"/>
    <w:rsid w:val="00892155"/>
    <w:rsid w:val="00892509"/>
    <w:rsid w:val="0089260D"/>
    <w:rsid w:val="00892CC5"/>
    <w:rsid w:val="0089395F"/>
    <w:rsid w:val="008941E1"/>
    <w:rsid w:val="008955EE"/>
    <w:rsid w:val="00895D2F"/>
    <w:rsid w:val="008A03D4"/>
    <w:rsid w:val="008A1272"/>
    <w:rsid w:val="008A1AE6"/>
    <w:rsid w:val="008A1B74"/>
    <w:rsid w:val="008A1C7F"/>
    <w:rsid w:val="008A2325"/>
    <w:rsid w:val="008A2641"/>
    <w:rsid w:val="008A374E"/>
    <w:rsid w:val="008A3F19"/>
    <w:rsid w:val="008A3F93"/>
    <w:rsid w:val="008A41D0"/>
    <w:rsid w:val="008A41D2"/>
    <w:rsid w:val="008A45CB"/>
    <w:rsid w:val="008A480E"/>
    <w:rsid w:val="008A54A7"/>
    <w:rsid w:val="008A5675"/>
    <w:rsid w:val="008A5FBD"/>
    <w:rsid w:val="008B064C"/>
    <w:rsid w:val="008B0A22"/>
    <w:rsid w:val="008B0FB4"/>
    <w:rsid w:val="008B0FDF"/>
    <w:rsid w:val="008B1A07"/>
    <w:rsid w:val="008B31CE"/>
    <w:rsid w:val="008B364B"/>
    <w:rsid w:val="008B3E04"/>
    <w:rsid w:val="008B476E"/>
    <w:rsid w:val="008B4BE4"/>
    <w:rsid w:val="008B547C"/>
    <w:rsid w:val="008B54DC"/>
    <w:rsid w:val="008B6228"/>
    <w:rsid w:val="008B6394"/>
    <w:rsid w:val="008B64A6"/>
    <w:rsid w:val="008B656E"/>
    <w:rsid w:val="008B7338"/>
    <w:rsid w:val="008B7E2B"/>
    <w:rsid w:val="008C12FF"/>
    <w:rsid w:val="008C1965"/>
    <w:rsid w:val="008C1A49"/>
    <w:rsid w:val="008C2D06"/>
    <w:rsid w:val="008C2EF9"/>
    <w:rsid w:val="008C3850"/>
    <w:rsid w:val="008C3DFC"/>
    <w:rsid w:val="008C47B7"/>
    <w:rsid w:val="008C4889"/>
    <w:rsid w:val="008C53CE"/>
    <w:rsid w:val="008C6118"/>
    <w:rsid w:val="008C6649"/>
    <w:rsid w:val="008C685F"/>
    <w:rsid w:val="008C6B96"/>
    <w:rsid w:val="008D1B48"/>
    <w:rsid w:val="008D2980"/>
    <w:rsid w:val="008D415B"/>
    <w:rsid w:val="008D4281"/>
    <w:rsid w:val="008D6739"/>
    <w:rsid w:val="008D71A1"/>
    <w:rsid w:val="008D7655"/>
    <w:rsid w:val="008D7A13"/>
    <w:rsid w:val="008D7F31"/>
    <w:rsid w:val="008E0226"/>
    <w:rsid w:val="008E0318"/>
    <w:rsid w:val="008E3F0F"/>
    <w:rsid w:val="008E48D7"/>
    <w:rsid w:val="008E6270"/>
    <w:rsid w:val="008E6771"/>
    <w:rsid w:val="008E70F3"/>
    <w:rsid w:val="008F02E4"/>
    <w:rsid w:val="008F0BC6"/>
    <w:rsid w:val="008F1B57"/>
    <w:rsid w:val="008F273B"/>
    <w:rsid w:val="008F27F4"/>
    <w:rsid w:val="008F4B56"/>
    <w:rsid w:val="008F55FC"/>
    <w:rsid w:val="008F5E06"/>
    <w:rsid w:val="008F718E"/>
    <w:rsid w:val="008F7289"/>
    <w:rsid w:val="009009F1"/>
    <w:rsid w:val="00900D71"/>
    <w:rsid w:val="00900E86"/>
    <w:rsid w:val="0090103C"/>
    <w:rsid w:val="00901508"/>
    <w:rsid w:val="00901558"/>
    <w:rsid w:val="009016DB"/>
    <w:rsid w:val="00901FDF"/>
    <w:rsid w:val="00902653"/>
    <w:rsid w:val="00902BD9"/>
    <w:rsid w:val="00903570"/>
    <w:rsid w:val="009038E1"/>
    <w:rsid w:val="009045D3"/>
    <w:rsid w:val="009048BE"/>
    <w:rsid w:val="009048EA"/>
    <w:rsid w:val="00904964"/>
    <w:rsid w:val="00904C91"/>
    <w:rsid w:val="00905137"/>
    <w:rsid w:val="00905EFD"/>
    <w:rsid w:val="00907716"/>
    <w:rsid w:val="00907EA0"/>
    <w:rsid w:val="00910178"/>
    <w:rsid w:val="009106E5"/>
    <w:rsid w:val="00910726"/>
    <w:rsid w:val="00910A44"/>
    <w:rsid w:val="00911371"/>
    <w:rsid w:val="00911440"/>
    <w:rsid w:val="009114F6"/>
    <w:rsid w:val="00912B11"/>
    <w:rsid w:val="00912BD5"/>
    <w:rsid w:val="00912E1A"/>
    <w:rsid w:val="00914304"/>
    <w:rsid w:val="0091490E"/>
    <w:rsid w:val="0091534F"/>
    <w:rsid w:val="00915ECB"/>
    <w:rsid w:val="00917992"/>
    <w:rsid w:val="00917A08"/>
    <w:rsid w:val="009205E7"/>
    <w:rsid w:val="00920925"/>
    <w:rsid w:val="00920B31"/>
    <w:rsid w:val="00921143"/>
    <w:rsid w:val="00921F6C"/>
    <w:rsid w:val="0092204E"/>
    <w:rsid w:val="009229F8"/>
    <w:rsid w:val="00923859"/>
    <w:rsid w:val="0092400F"/>
    <w:rsid w:val="009250E2"/>
    <w:rsid w:val="009251E9"/>
    <w:rsid w:val="00925216"/>
    <w:rsid w:val="0092643F"/>
    <w:rsid w:val="00926F0E"/>
    <w:rsid w:val="00926F18"/>
    <w:rsid w:val="00927205"/>
    <w:rsid w:val="00927449"/>
    <w:rsid w:val="00931783"/>
    <w:rsid w:val="00932DF2"/>
    <w:rsid w:val="00933CD8"/>
    <w:rsid w:val="009341CE"/>
    <w:rsid w:val="00934322"/>
    <w:rsid w:val="009345F3"/>
    <w:rsid w:val="009351D8"/>
    <w:rsid w:val="00935695"/>
    <w:rsid w:val="0093572F"/>
    <w:rsid w:val="00935909"/>
    <w:rsid w:val="009359FE"/>
    <w:rsid w:val="00936508"/>
    <w:rsid w:val="009368CD"/>
    <w:rsid w:val="00937495"/>
    <w:rsid w:val="00940445"/>
    <w:rsid w:val="0094197B"/>
    <w:rsid w:val="00943F4E"/>
    <w:rsid w:val="0094590D"/>
    <w:rsid w:val="00945C89"/>
    <w:rsid w:val="00945D32"/>
    <w:rsid w:val="009469A9"/>
    <w:rsid w:val="009478FC"/>
    <w:rsid w:val="00950778"/>
    <w:rsid w:val="00951C51"/>
    <w:rsid w:val="0095235B"/>
    <w:rsid w:val="00952438"/>
    <w:rsid w:val="00952989"/>
    <w:rsid w:val="00952AE4"/>
    <w:rsid w:val="00953040"/>
    <w:rsid w:val="00953509"/>
    <w:rsid w:val="00954CA6"/>
    <w:rsid w:val="00954F44"/>
    <w:rsid w:val="00956C90"/>
    <w:rsid w:val="009573C1"/>
    <w:rsid w:val="00960882"/>
    <w:rsid w:val="009608D1"/>
    <w:rsid w:val="00960BDA"/>
    <w:rsid w:val="00961192"/>
    <w:rsid w:val="00961DFD"/>
    <w:rsid w:val="00962A1D"/>
    <w:rsid w:val="00964C8F"/>
    <w:rsid w:val="0096534C"/>
    <w:rsid w:val="00965939"/>
    <w:rsid w:val="009663C1"/>
    <w:rsid w:val="00967700"/>
    <w:rsid w:val="00967EAF"/>
    <w:rsid w:val="00970370"/>
    <w:rsid w:val="00970802"/>
    <w:rsid w:val="009719BD"/>
    <w:rsid w:val="009727CE"/>
    <w:rsid w:val="00972C4F"/>
    <w:rsid w:val="00972D5C"/>
    <w:rsid w:val="00972E34"/>
    <w:rsid w:val="00973AFE"/>
    <w:rsid w:val="00973C57"/>
    <w:rsid w:val="00974BDE"/>
    <w:rsid w:val="00975DB0"/>
    <w:rsid w:val="00976FDC"/>
    <w:rsid w:val="009774A0"/>
    <w:rsid w:val="00977B8D"/>
    <w:rsid w:val="00980A42"/>
    <w:rsid w:val="00980C5A"/>
    <w:rsid w:val="00980F1A"/>
    <w:rsid w:val="00981B53"/>
    <w:rsid w:val="00981BA0"/>
    <w:rsid w:val="00981BD6"/>
    <w:rsid w:val="00981E8A"/>
    <w:rsid w:val="00982516"/>
    <w:rsid w:val="0098256F"/>
    <w:rsid w:val="00982E3E"/>
    <w:rsid w:val="00983D56"/>
    <w:rsid w:val="0098509C"/>
    <w:rsid w:val="00986500"/>
    <w:rsid w:val="00986716"/>
    <w:rsid w:val="009870F9"/>
    <w:rsid w:val="00987E15"/>
    <w:rsid w:val="00990B26"/>
    <w:rsid w:val="00991165"/>
    <w:rsid w:val="009911FE"/>
    <w:rsid w:val="0099467C"/>
    <w:rsid w:val="00994C15"/>
    <w:rsid w:val="009955CD"/>
    <w:rsid w:val="00995637"/>
    <w:rsid w:val="009956D3"/>
    <w:rsid w:val="00995ACD"/>
    <w:rsid w:val="00995ACF"/>
    <w:rsid w:val="009962F6"/>
    <w:rsid w:val="00997168"/>
    <w:rsid w:val="009A008A"/>
    <w:rsid w:val="009A1009"/>
    <w:rsid w:val="009A11C0"/>
    <w:rsid w:val="009A1B6A"/>
    <w:rsid w:val="009A2552"/>
    <w:rsid w:val="009A33C1"/>
    <w:rsid w:val="009A4978"/>
    <w:rsid w:val="009A4A50"/>
    <w:rsid w:val="009A4DF6"/>
    <w:rsid w:val="009A5BCD"/>
    <w:rsid w:val="009A6814"/>
    <w:rsid w:val="009A6AD9"/>
    <w:rsid w:val="009A7704"/>
    <w:rsid w:val="009B03D2"/>
    <w:rsid w:val="009B0CC8"/>
    <w:rsid w:val="009B1E63"/>
    <w:rsid w:val="009B1ED3"/>
    <w:rsid w:val="009B2BEF"/>
    <w:rsid w:val="009B4A22"/>
    <w:rsid w:val="009B5010"/>
    <w:rsid w:val="009B5293"/>
    <w:rsid w:val="009B558E"/>
    <w:rsid w:val="009B561B"/>
    <w:rsid w:val="009B5743"/>
    <w:rsid w:val="009B61B0"/>
    <w:rsid w:val="009B62D1"/>
    <w:rsid w:val="009B6D73"/>
    <w:rsid w:val="009B7A41"/>
    <w:rsid w:val="009C0662"/>
    <w:rsid w:val="009C1075"/>
    <w:rsid w:val="009C122C"/>
    <w:rsid w:val="009C198A"/>
    <w:rsid w:val="009C2F97"/>
    <w:rsid w:val="009C3892"/>
    <w:rsid w:val="009C42A1"/>
    <w:rsid w:val="009C42B6"/>
    <w:rsid w:val="009C4649"/>
    <w:rsid w:val="009C4D00"/>
    <w:rsid w:val="009C5325"/>
    <w:rsid w:val="009C62C1"/>
    <w:rsid w:val="009C642C"/>
    <w:rsid w:val="009C65C9"/>
    <w:rsid w:val="009C6FC1"/>
    <w:rsid w:val="009C722E"/>
    <w:rsid w:val="009C726F"/>
    <w:rsid w:val="009C744D"/>
    <w:rsid w:val="009C7894"/>
    <w:rsid w:val="009D0249"/>
    <w:rsid w:val="009D1C2E"/>
    <w:rsid w:val="009D3195"/>
    <w:rsid w:val="009D3213"/>
    <w:rsid w:val="009D44CA"/>
    <w:rsid w:val="009D4F61"/>
    <w:rsid w:val="009D4F86"/>
    <w:rsid w:val="009D54CD"/>
    <w:rsid w:val="009D5564"/>
    <w:rsid w:val="009D5803"/>
    <w:rsid w:val="009D59FD"/>
    <w:rsid w:val="009D6102"/>
    <w:rsid w:val="009D77E9"/>
    <w:rsid w:val="009D79B7"/>
    <w:rsid w:val="009D7E70"/>
    <w:rsid w:val="009E1535"/>
    <w:rsid w:val="009E1BF7"/>
    <w:rsid w:val="009E457A"/>
    <w:rsid w:val="009E471B"/>
    <w:rsid w:val="009E4C9A"/>
    <w:rsid w:val="009E5A13"/>
    <w:rsid w:val="009E65B4"/>
    <w:rsid w:val="009E69CE"/>
    <w:rsid w:val="009E753E"/>
    <w:rsid w:val="009E7588"/>
    <w:rsid w:val="009F0842"/>
    <w:rsid w:val="009F0C3E"/>
    <w:rsid w:val="009F0E08"/>
    <w:rsid w:val="009F0EB0"/>
    <w:rsid w:val="009F1D8C"/>
    <w:rsid w:val="009F247E"/>
    <w:rsid w:val="009F2995"/>
    <w:rsid w:val="009F37FC"/>
    <w:rsid w:val="009F3870"/>
    <w:rsid w:val="009F3EAC"/>
    <w:rsid w:val="009F4197"/>
    <w:rsid w:val="009F43B0"/>
    <w:rsid w:val="009F6C40"/>
    <w:rsid w:val="009F778D"/>
    <w:rsid w:val="00A00221"/>
    <w:rsid w:val="00A01897"/>
    <w:rsid w:val="00A02D78"/>
    <w:rsid w:val="00A03803"/>
    <w:rsid w:val="00A03985"/>
    <w:rsid w:val="00A0402A"/>
    <w:rsid w:val="00A04225"/>
    <w:rsid w:val="00A04591"/>
    <w:rsid w:val="00A049EB"/>
    <w:rsid w:val="00A0747B"/>
    <w:rsid w:val="00A11C26"/>
    <w:rsid w:val="00A12170"/>
    <w:rsid w:val="00A139DC"/>
    <w:rsid w:val="00A14995"/>
    <w:rsid w:val="00A15E1D"/>
    <w:rsid w:val="00A15FE8"/>
    <w:rsid w:val="00A16C83"/>
    <w:rsid w:val="00A16EA6"/>
    <w:rsid w:val="00A17392"/>
    <w:rsid w:val="00A239B8"/>
    <w:rsid w:val="00A2415C"/>
    <w:rsid w:val="00A24F18"/>
    <w:rsid w:val="00A2524E"/>
    <w:rsid w:val="00A259C5"/>
    <w:rsid w:val="00A25C25"/>
    <w:rsid w:val="00A25FE1"/>
    <w:rsid w:val="00A2695C"/>
    <w:rsid w:val="00A273D7"/>
    <w:rsid w:val="00A274B1"/>
    <w:rsid w:val="00A27705"/>
    <w:rsid w:val="00A301DF"/>
    <w:rsid w:val="00A30547"/>
    <w:rsid w:val="00A31481"/>
    <w:rsid w:val="00A31808"/>
    <w:rsid w:val="00A3240E"/>
    <w:rsid w:val="00A32699"/>
    <w:rsid w:val="00A3286A"/>
    <w:rsid w:val="00A34050"/>
    <w:rsid w:val="00A343C1"/>
    <w:rsid w:val="00A35BA4"/>
    <w:rsid w:val="00A36AAF"/>
    <w:rsid w:val="00A3707D"/>
    <w:rsid w:val="00A40BB9"/>
    <w:rsid w:val="00A4156B"/>
    <w:rsid w:val="00A41845"/>
    <w:rsid w:val="00A42371"/>
    <w:rsid w:val="00A4294A"/>
    <w:rsid w:val="00A42D50"/>
    <w:rsid w:val="00A4374F"/>
    <w:rsid w:val="00A445AC"/>
    <w:rsid w:val="00A46E43"/>
    <w:rsid w:val="00A46E49"/>
    <w:rsid w:val="00A4762B"/>
    <w:rsid w:val="00A47819"/>
    <w:rsid w:val="00A50164"/>
    <w:rsid w:val="00A505FC"/>
    <w:rsid w:val="00A50FC4"/>
    <w:rsid w:val="00A520EB"/>
    <w:rsid w:val="00A52AA6"/>
    <w:rsid w:val="00A53520"/>
    <w:rsid w:val="00A54028"/>
    <w:rsid w:val="00A544DA"/>
    <w:rsid w:val="00A5534A"/>
    <w:rsid w:val="00A56346"/>
    <w:rsid w:val="00A563F7"/>
    <w:rsid w:val="00A57E2E"/>
    <w:rsid w:val="00A60DD6"/>
    <w:rsid w:val="00A614C7"/>
    <w:rsid w:val="00A61C4A"/>
    <w:rsid w:val="00A6226D"/>
    <w:rsid w:val="00A622D4"/>
    <w:rsid w:val="00A626FE"/>
    <w:rsid w:val="00A63A39"/>
    <w:rsid w:val="00A6422E"/>
    <w:rsid w:val="00A64DBB"/>
    <w:rsid w:val="00A65961"/>
    <w:rsid w:val="00A66579"/>
    <w:rsid w:val="00A6696E"/>
    <w:rsid w:val="00A6730A"/>
    <w:rsid w:val="00A675AB"/>
    <w:rsid w:val="00A6779D"/>
    <w:rsid w:val="00A7043F"/>
    <w:rsid w:val="00A70DFA"/>
    <w:rsid w:val="00A71591"/>
    <w:rsid w:val="00A72A62"/>
    <w:rsid w:val="00A73CD4"/>
    <w:rsid w:val="00A73D54"/>
    <w:rsid w:val="00A74226"/>
    <w:rsid w:val="00A744BF"/>
    <w:rsid w:val="00A74562"/>
    <w:rsid w:val="00A74806"/>
    <w:rsid w:val="00A75894"/>
    <w:rsid w:val="00A7631E"/>
    <w:rsid w:val="00A76DCE"/>
    <w:rsid w:val="00A76DCF"/>
    <w:rsid w:val="00A77AF8"/>
    <w:rsid w:val="00A80E2E"/>
    <w:rsid w:val="00A8130A"/>
    <w:rsid w:val="00A81359"/>
    <w:rsid w:val="00A81B2B"/>
    <w:rsid w:val="00A81B7C"/>
    <w:rsid w:val="00A82A3C"/>
    <w:rsid w:val="00A82BED"/>
    <w:rsid w:val="00A831F9"/>
    <w:rsid w:val="00A84861"/>
    <w:rsid w:val="00A85F21"/>
    <w:rsid w:val="00A8626D"/>
    <w:rsid w:val="00A86B61"/>
    <w:rsid w:val="00A86DEC"/>
    <w:rsid w:val="00A87341"/>
    <w:rsid w:val="00A87521"/>
    <w:rsid w:val="00A87667"/>
    <w:rsid w:val="00A87780"/>
    <w:rsid w:val="00A9078D"/>
    <w:rsid w:val="00A90F86"/>
    <w:rsid w:val="00A9514B"/>
    <w:rsid w:val="00A95EF0"/>
    <w:rsid w:val="00A96E38"/>
    <w:rsid w:val="00A97304"/>
    <w:rsid w:val="00A97FE8"/>
    <w:rsid w:val="00AA0824"/>
    <w:rsid w:val="00AA0DC9"/>
    <w:rsid w:val="00AA18BD"/>
    <w:rsid w:val="00AA1D3C"/>
    <w:rsid w:val="00AA1E44"/>
    <w:rsid w:val="00AA1F40"/>
    <w:rsid w:val="00AA1F60"/>
    <w:rsid w:val="00AA267C"/>
    <w:rsid w:val="00AA26F6"/>
    <w:rsid w:val="00AA325B"/>
    <w:rsid w:val="00AA6575"/>
    <w:rsid w:val="00AA6C4F"/>
    <w:rsid w:val="00AB0194"/>
    <w:rsid w:val="00AB0F5F"/>
    <w:rsid w:val="00AB1BC2"/>
    <w:rsid w:val="00AB3159"/>
    <w:rsid w:val="00AB38BB"/>
    <w:rsid w:val="00AB3C29"/>
    <w:rsid w:val="00AB3D6B"/>
    <w:rsid w:val="00AB433F"/>
    <w:rsid w:val="00AB4E7E"/>
    <w:rsid w:val="00AB5685"/>
    <w:rsid w:val="00AB58A4"/>
    <w:rsid w:val="00AB67BC"/>
    <w:rsid w:val="00AB7298"/>
    <w:rsid w:val="00AB797B"/>
    <w:rsid w:val="00AC0192"/>
    <w:rsid w:val="00AC0B3B"/>
    <w:rsid w:val="00AC1043"/>
    <w:rsid w:val="00AC258E"/>
    <w:rsid w:val="00AC3DC7"/>
    <w:rsid w:val="00AC4A92"/>
    <w:rsid w:val="00AC50DB"/>
    <w:rsid w:val="00AC51D8"/>
    <w:rsid w:val="00AC5D95"/>
    <w:rsid w:val="00AC5F12"/>
    <w:rsid w:val="00AC628D"/>
    <w:rsid w:val="00AD0D59"/>
    <w:rsid w:val="00AD1324"/>
    <w:rsid w:val="00AD16A4"/>
    <w:rsid w:val="00AD17B5"/>
    <w:rsid w:val="00AD1C40"/>
    <w:rsid w:val="00AD1EFC"/>
    <w:rsid w:val="00AD25BD"/>
    <w:rsid w:val="00AD2EBC"/>
    <w:rsid w:val="00AD39CA"/>
    <w:rsid w:val="00AD46F5"/>
    <w:rsid w:val="00AD49AF"/>
    <w:rsid w:val="00AD4B9F"/>
    <w:rsid w:val="00AD5E59"/>
    <w:rsid w:val="00AD5F26"/>
    <w:rsid w:val="00AD62D9"/>
    <w:rsid w:val="00AD62E0"/>
    <w:rsid w:val="00AD6D42"/>
    <w:rsid w:val="00AD747C"/>
    <w:rsid w:val="00AD7A41"/>
    <w:rsid w:val="00AD7A64"/>
    <w:rsid w:val="00AE0064"/>
    <w:rsid w:val="00AE0724"/>
    <w:rsid w:val="00AE1528"/>
    <w:rsid w:val="00AE4D5E"/>
    <w:rsid w:val="00AE4EDF"/>
    <w:rsid w:val="00AE5CEA"/>
    <w:rsid w:val="00AE6B3D"/>
    <w:rsid w:val="00AE7B76"/>
    <w:rsid w:val="00AE7D4D"/>
    <w:rsid w:val="00AE7FC4"/>
    <w:rsid w:val="00AF0495"/>
    <w:rsid w:val="00AF06B8"/>
    <w:rsid w:val="00AF09A2"/>
    <w:rsid w:val="00AF189E"/>
    <w:rsid w:val="00AF3DD9"/>
    <w:rsid w:val="00AF43EF"/>
    <w:rsid w:val="00AF5DBA"/>
    <w:rsid w:val="00AF6273"/>
    <w:rsid w:val="00AF778D"/>
    <w:rsid w:val="00B00DA5"/>
    <w:rsid w:val="00B01BBD"/>
    <w:rsid w:val="00B01CBE"/>
    <w:rsid w:val="00B01F17"/>
    <w:rsid w:val="00B02686"/>
    <w:rsid w:val="00B02A8C"/>
    <w:rsid w:val="00B02D58"/>
    <w:rsid w:val="00B044C6"/>
    <w:rsid w:val="00B05B2D"/>
    <w:rsid w:val="00B05EC7"/>
    <w:rsid w:val="00B06228"/>
    <w:rsid w:val="00B10146"/>
    <w:rsid w:val="00B102F2"/>
    <w:rsid w:val="00B10562"/>
    <w:rsid w:val="00B10BCF"/>
    <w:rsid w:val="00B10F8D"/>
    <w:rsid w:val="00B11764"/>
    <w:rsid w:val="00B11A1E"/>
    <w:rsid w:val="00B12CBE"/>
    <w:rsid w:val="00B14B7D"/>
    <w:rsid w:val="00B15DCF"/>
    <w:rsid w:val="00B16090"/>
    <w:rsid w:val="00B16231"/>
    <w:rsid w:val="00B166AB"/>
    <w:rsid w:val="00B1695B"/>
    <w:rsid w:val="00B16D0F"/>
    <w:rsid w:val="00B16F50"/>
    <w:rsid w:val="00B17445"/>
    <w:rsid w:val="00B17600"/>
    <w:rsid w:val="00B2078F"/>
    <w:rsid w:val="00B2233A"/>
    <w:rsid w:val="00B22870"/>
    <w:rsid w:val="00B2302C"/>
    <w:rsid w:val="00B23C3D"/>
    <w:rsid w:val="00B23E72"/>
    <w:rsid w:val="00B24461"/>
    <w:rsid w:val="00B24C63"/>
    <w:rsid w:val="00B25252"/>
    <w:rsid w:val="00B25324"/>
    <w:rsid w:val="00B25929"/>
    <w:rsid w:val="00B25F6E"/>
    <w:rsid w:val="00B2616B"/>
    <w:rsid w:val="00B27679"/>
    <w:rsid w:val="00B3050F"/>
    <w:rsid w:val="00B31309"/>
    <w:rsid w:val="00B3408A"/>
    <w:rsid w:val="00B34B37"/>
    <w:rsid w:val="00B3550B"/>
    <w:rsid w:val="00B35EDD"/>
    <w:rsid w:val="00B3673D"/>
    <w:rsid w:val="00B367E0"/>
    <w:rsid w:val="00B36ACF"/>
    <w:rsid w:val="00B36CF7"/>
    <w:rsid w:val="00B3770B"/>
    <w:rsid w:val="00B37A09"/>
    <w:rsid w:val="00B37AF4"/>
    <w:rsid w:val="00B37B09"/>
    <w:rsid w:val="00B40072"/>
    <w:rsid w:val="00B40D87"/>
    <w:rsid w:val="00B411C1"/>
    <w:rsid w:val="00B419EB"/>
    <w:rsid w:val="00B419F2"/>
    <w:rsid w:val="00B420A8"/>
    <w:rsid w:val="00B42A77"/>
    <w:rsid w:val="00B42E56"/>
    <w:rsid w:val="00B43AAF"/>
    <w:rsid w:val="00B440CD"/>
    <w:rsid w:val="00B45254"/>
    <w:rsid w:val="00B455E5"/>
    <w:rsid w:val="00B457BA"/>
    <w:rsid w:val="00B45883"/>
    <w:rsid w:val="00B45C40"/>
    <w:rsid w:val="00B45C4B"/>
    <w:rsid w:val="00B462A4"/>
    <w:rsid w:val="00B46569"/>
    <w:rsid w:val="00B46586"/>
    <w:rsid w:val="00B46CEE"/>
    <w:rsid w:val="00B46E1F"/>
    <w:rsid w:val="00B47B80"/>
    <w:rsid w:val="00B47C81"/>
    <w:rsid w:val="00B47FBF"/>
    <w:rsid w:val="00B500C1"/>
    <w:rsid w:val="00B5014F"/>
    <w:rsid w:val="00B50188"/>
    <w:rsid w:val="00B50626"/>
    <w:rsid w:val="00B51402"/>
    <w:rsid w:val="00B5197D"/>
    <w:rsid w:val="00B51FF4"/>
    <w:rsid w:val="00B53084"/>
    <w:rsid w:val="00B53531"/>
    <w:rsid w:val="00B556DC"/>
    <w:rsid w:val="00B56F4A"/>
    <w:rsid w:val="00B575ED"/>
    <w:rsid w:val="00B577B3"/>
    <w:rsid w:val="00B57D3F"/>
    <w:rsid w:val="00B57F01"/>
    <w:rsid w:val="00B60F9E"/>
    <w:rsid w:val="00B61820"/>
    <w:rsid w:val="00B62AEE"/>
    <w:rsid w:val="00B62B58"/>
    <w:rsid w:val="00B6352D"/>
    <w:rsid w:val="00B63B28"/>
    <w:rsid w:val="00B645D5"/>
    <w:rsid w:val="00B65616"/>
    <w:rsid w:val="00B65794"/>
    <w:rsid w:val="00B6723D"/>
    <w:rsid w:val="00B676B4"/>
    <w:rsid w:val="00B67717"/>
    <w:rsid w:val="00B67E4E"/>
    <w:rsid w:val="00B67F70"/>
    <w:rsid w:val="00B71195"/>
    <w:rsid w:val="00B711BA"/>
    <w:rsid w:val="00B71880"/>
    <w:rsid w:val="00B735D3"/>
    <w:rsid w:val="00B73B35"/>
    <w:rsid w:val="00B74C0F"/>
    <w:rsid w:val="00B756D6"/>
    <w:rsid w:val="00B769A4"/>
    <w:rsid w:val="00B77706"/>
    <w:rsid w:val="00B80321"/>
    <w:rsid w:val="00B80C6B"/>
    <w:rsid w:val="00B8135B"/>
    <w:rsid w:val="00B81596"/>
    <w:rsid w:val="00B81B36"/>
    <w:rsid w:val="00B81E12"/>
    <w:rsid w:val="00B82445"/>
    <w:rsid w:val="00B829D2"/>
    <w:rsid w:val="00B834F8"/>
    <w:rsid w:val="00B839E8"/>
    <w:rsid w:val="00B858C8"/>
    <w:rsid w:val="00B85C32"/>
    <w:rsid w:val="00B86086"/>
    <w:rsid w:val="00B8631D"/>
    <w:rsid w:val="00B87097"/>
    <w:rsid w:val="00B87CF8"/>
    <w:rsid w:val="00B90C3C"/>
    <w:rsid w:val="00B923F7"/>
    <w:rsid w:val="00B9286B"/>
    <w:rsid w:val="00B92EC0"/>
    <w:rsid w:val="00B94B41"/>
    <w:rsid w:val="00B9564C"/>
    <w:rsid w:val="00B95770"/>
    <w:rsid w:val="00B95EA8"/>
    <w:rsid w:val="00B9625C"/>
    <w:rsid w:val="00B9675C"/>
    <w:rsid w:val="00B96FFC"/>
    <w:rsid w:val="00BA0861"/>
    <w:rsid w:val="00BA0E80"/>
    <w:rsid w:val="00BA0F9C"/>
    <w:rsid w:val="00BA1823"/>
    <w:rsid w:val="00BA2D35"/>
    <w:rsid w:val="00BA356C"/>
    <w:rsid w:val="00BA5049"/>
    <w:rsid w:val="00BA694A"/>
    <w:rsid w:val="00BA7E95"/>
    <w:rsid w:val="00BB0FFF"/>
    <w:rsid w:val="00BB1494"/>
    <w:rsid w:val="00BB1743"/>
    <w:rsid w:val="00BB19A1"/>
    <w:rsid w:val="00BB416D"/>
    <w:rsid w:val="00BB4D88"/>
    <w:rsid w:val="00BB5082"/>
    <w:rsid w:val="00BB549D"/>
    <w:rsid w:val="00BB55A8"/>
    <w:rsid w:val="00BB5C7E"/>
    <w:rsid w:val="00BB66F5"/>
    <w:rsid w:val="00BB691F"/>
    <w:rsid w:val="00BB7142"/>
    <w:rsid w:val="00BB78EF"/>
    <w:rsid w:val="00BC0352"/>
    <w:rsid w:val="00BC0594"/>
    <w:rsid w:val="00BC2998"/>
    <w:rsid w:val="00BC5439"/>
    <w:rsid w:val="00BC5A8A"/>
    <w:rsid w:val="00BC5CA4"/>
    <w:rsid w:val="00BC5CAF"/>
    <w:rsid w:val="00BC637F"/>
    <w:rsid w:val="00BC638A"/>
    <w:rsid w:val="00BC63E2"/>
    <w:rsid w:val="00BC6C4F"/>
    <w:rsid w:val="00BC7D15"/>
    <w:rsid w:val="00BD22BE"/>
    <w:rsid w:val="00BD3244"/>
    <w:rsid w:val="00BD333C"/>
    <w:rsid w:val="00BD4120"/>
    <w:rsid w:val="00BD5E2B"/>
    <w:rsid w:val="00BD6005"/>
    <w:rsid w:val="00BD6267"/>
    <w:rsid w:val="00BD7A81"/>
    <w:rsid w:val="00BD7FFB"/>
    <w:rsid w:val="00BE0B3D"/>
    <w:rsid w:val="00BE46CC"/>
    <w:rsid w:val="00BE4C92"/>
    <w:rsid w:val="00BE51CC"/>
    <w:rsid w:val="00BE56E7"/>
    <w:rsid w:val="00BE6565"/>
    <w:rsid w:val="00BE6B38"/>
    <w:rsid w:val="00BE7BC6"/>
    <w:rsid w:val="00BE7C59"/>
    <w:rsid w:val="00BF05C7"/>
    <w:rsid w:val="00BF05EA"/>
    <w:rsid w:val="00BF0DB0"/>
    <w:rsid w:val="00BF1B50"/>
    <w:rsid w:val="00BF1FBF"/>
    <w:rsid w:val="00BF27F0"/>
    <w:rsid w:val="00BF2F2C"/>
    <w:rsid w:val="00BF34AA"/>
    <w:rsid w:val="00BF35FE"/>
    <w:rsid w:val="00BF3F76"/>
    <w:rsid w:val="00BF5495"/>
    <w:rsid w:val="00BF559C"/>
    <w:rsid w:val="00BF5AAE"/>
    <w:rsid w:val="00BF7821"/>
    <w:rsid w:val="00BF7AAA"/>
    <w:rsid w:val="00C00B5D"/>
    <w:rsid w:val="00C014F3"/>
    <w:rsid w:val="00C015AC"/>
    <w:rsid w:val="00C0583D"/>
    <w:rsid w:val="00C058AC"/>
    <w:rsid w:val="00C059B9"/>
    <w:rsid w:val="00C05B9F"/>
    <w:rsid w:val="00C060A6"/>
    <w:rsid w:val="00C06815"/>
    <w:rsid w:val="00C10349"/>
    <w:rsid w:val="00C10C5B"/>
    <w:rsid w:val="00C114DA"/>
    <w:rsid w:val="00C11955"/>
    <w:rsid w:val="00C11A62"/>
    <w:rsid w:val="00C12824"/>
    <w:rsid w:val="00C13310"/>
    <w:rsid w:val="00C13B21"/>
    <w:rsid w:val="00C14279"/>
    <w:rsid w:val="00C1427F"/>
    <w:rsid w:val="00C15D56"/>
    <w:rsid w:val="00C15F93"/>
    <w:rsid w:val="00C16E7C"/>
    <w:rsid w:val="00C20C12"/>
    <w:rsid w:val="00C20C55"/>
    <w:rsid w:val="00C213C5"/>
    <w:rsid w:val="00C21FA0"/>
    <w:rsid w:val="00C2240A"/>
    <w:rsid w:val="00C22AF8"/>
    <w:rsid w:val="00C2390C"/>
    <w:rsid w:val="00C2406F"/>
    <w:rsid w:val="00C244A9"/>
    <w:rsid w:val="00C25183"/>
    <w:rsid w:val="00C2624B"/>
    <w:rsid w:val="00C26C5F"/>
    <w:rsid w:val="00C27E00"/>
    <w:rsid w:val="00C31029"/>
    <w:rsid w:val="00C32284"/>
    <w:rsid w:val="00C329C7"/>
    <w:rsid w:val="00C32AC9"/>
    <w:rsid w:val="00C330AF"/>
    <w:rsid w:val="00C3353C"/>
    <w:rsid w:val="00C34E08"/>
    <w:rsid w:val="00C35EE6"/>
    <w:rsid w:val="00C36E46"/>
    <w:rsid w:val="00C37142"/>
    <w:rsid w:val="00C37271"/>
    <w:rsid w:val="00C37F2A"/>
    <w:rsid w:val="00C40229"/>
    <w:rsid w:val="00C409D7"/>
    <w:rsid w:val="00C40D2B"/>
    <w:rsid w:val="00C41257"/>
    <w:rsid w:val="00C4147F"/>
    <w:rsid w:val="00C4178D"/>
    <w:rsid w:val="00C41F9A"/>
    <w:rsid w:val="00C42074"/>
    <w:rsid w:val="00C427F6"/>
    <w:rsid w:val="00C42814"/>
    <w:rsid w:val="00C42F26"/>
    <w:rsid w:val="00C43680"/>
    <w:rsid w:val="00C4405E"/>
    <w:rsid w:val="00C44351"/>
    <w:rsid w:val="00C443E8"/>
    <w:rsid w:val="00C446D5"/>
    <w:rsid w:val="00C45B31"/>
    <w:rsid w:val="00C46289"/>
    <w:rsid w:val="00C462BA"/>
    <w:rsid w:val="00C5045E"/>
    <w:rsid w:val="00C512C4"/>
    <w:rsid w:val="00C51A75"/>
    <w:rsid w:val="00C5257B"/>
    <w:rsid w:val="00C530C8"/>
    <w:rsid w:val="00C53961"/>
    <w:rsid w:val="00C53AA0"/>
    <w:rsid w:val="00C54DC0"/>
    <w:rsid w:val="00C551C4"/>
    <w:rsid w:val="00C552AB"/>
    <w:rsid w:val="00C5595C"/>
    <w:rsid w:val="00C55BB4"/>
    <w:rsid w:val="00C560EE"/>
    <w:rsid w:val="00C56871"/>
    <w:rsid w:val="00C56EF2"/>
    <w:rsid w:val="00C57304"/>
    <w:rsid w:val="00C57822"/>
    <w:rsid w:val="00C5786A"/>
    <w:rsid w:val="00C57DB7"/>
    <w:rsid w:val="00C6021F"/>
    <w:rsid w:val="00C60F2D"/>
    <w:rsid w:val="00C616E0"/>
    <w:rsid w:val="00C62686"/>
    <w:rsid w:val="00C63426"/>
    <w:rsid w:val="00C635B5"/>
    <w:rsid w:val="00C64495"/>
    <w:rsid w:val="00C64520"/>
    <w:rsid w:val="00C649F7"/>
    <w:rsid w:val="00C65370"/>
    <w:rsid w:val="00C6653E"/>
    <w:rsid w:val="00C66910"/>
    <w:rsid w:val="00C67B74"/>
    <w:rsid w:val="00C728FD"/>
    <w:rsid w:val="00C72A85"/>
    <w:rsid w:val="00C73436"/>
    <w:rsid w:val="00C735B1"/>
    <w:rsid w:val="00C74A02"/>
    <w:rsid w:val="00C75C8A"/>
    <w:rsid w:val="00C7610B"/>
    <w:rsid w:val="00C80802"/>
    <w:rsid w:val="00C821B3"/>
    <w:rsid w:val="00C82A60"/>
    <w:rsid w:val="00C83175"/>
    <w:rsid w:val="00C8340B"/>
    <w:rsid w:val="00C836C0"/>
    <w:rsid w:val="00C84BE0"/>
    <w:rsid w:val="00C860AB"/>
    <w:rsid w:val="00C86879"/>
    <w:rsid w:val="00C878FC"/>
    <w:rsid w:val="00C90697"/>
    <w:rsid w:val="00C90AF0"/>
    <w:rsid w:val="00C9133D"/>
    <w:rsid w:val="00C917FD"/>
    <w:rsid w:val="00C92337"/>
    <w:rsid w:val="00C93103"/>
    <w:rsid w:val="00C947C1"/>
    <w:rsid w:val="00C96867"/>
    <w:rsid w:val="00C972BF"/>
    <w:rsid w:val="00C97456"/>
    <w:rsid w:val="00CA033B"/>
    <w:rsid w:val="00CA0341"/>
    <w:rsid w:val="00CA0D53"/>
    <w:rsid w:val="00CA2559"/>
    <w:rsid w:val="00CA2CF4"/>
    <w:rsid w:val="00CA2F29"/>
    <w:rsid w:val="00CA3D3D"/>
    <w:rsid w:val="00CA4B99"/>
    <w:rsid w:val="00CA515D"/>
    <w:rsid w:val="00CA5390"/>
    <w:rsid w:val="00CA5B9E"/>
    <w:rsid w:val="00CA6388"/>
    <w:rsid w:val="00CA6DDB"/>
    <w:rsid w:val="00CA7276"/>
    <w:rsid w:val="00CA762C"/>
    <w:rsid w:val="00CB026F"/>
    <w:rsid w:val="00CB0FFB"/>
    <w:rsid w:val="00CB1C18"/>
    <w:rsid w:val="00CB2A58"/>
    <w:rsid w:val="00CB2D1C"/>
    <w:rsid w:val="00CB368B"/>
    <w:rsid w:val="00CB3B4A"/>
    <w:rsid w:val="00CB3E64"/>
    <w:rsid w:val="00CB41D8"/>
    <w:rsid w:val="00CB41FF"/>
    <w:rsid w:val="00CB4E19"/>
    <w:rsid w:val="00CB5056"/>
    <w:rsid w:val="00CB61B7"/>
    <w:rsid w:val="00CB6B5E"/>
    <w:rsid w:val="00CB7ACC"/>
    <w:rsid w:val="00CB7DAE"/>
    <w:rsid w:val="00CB7E44"/>
    <w:rsid w:val="00CC05C6"/>
    <w:rsid w:val="00CC065F"/>
    <w:rsid w:val="00CC0C03"/>
    <w:rsid w:val="00CC1117"/>
    <w:rsid w:val="00CC222D"/>
    <w:rsid w:val="00CC2994"/>
    <w:rsid w:val="00CC2AC8"/>
    <w:rsid w:val="00CC2D27"/>
    <w:rsid w:val="00CC32CA"/>
    <w:rsid w:val="00CC35B7"/>
    <w:rsid w:val="00CC3AFF"/>
    <w:rsid w:val="00CC634C"/>
    <w:rsid w:val="00CC635B"/>
    <w:rsid w:val="00CC64DB"/>
    <w:rsid w:val="00CC65F9"/>
    <w:rsid w:val="00CC6B26"/>
    <w:rsid w:val="00CC74BC"/>
    <w:rsid w:val="00CC7EDD"/>
    <w:rsid w:val="00CD0ABE"/>
    <w:rsid w:val="00CD0CF6"/>
    <w:rsid w:val="00CD0FF0"/>
    <w:rsid w:val="00CD1A0B"/>
    <w:rsid w:val="00CD2840"/>
    <w:rsid w:val="00CD3651"/>
    <w:rsid w:val="00CD5423"/>
    <w:rsid w:val="00CD5B44"/>
    <w:rsid w:val="00CD6188"/>
    <w:rsid w:val="00CD749F"/>
    <w:rsid w:val="00CD7C5B"/>
    <w:rsid w:val="00CE00FF"/>
    <w:rsid w:val="00CE03E7"/>
    <w:rsid w:val="00CE12C5"/>
    <w:rsid w:val="00CE171C"/>
    <w:rsid w:val="00CE2527"/>
    <w:rsid w:val="00CE2CED"/>
    <w:rsid w:val="00CE308C"/>
    <w:rsid w:val="00CE3551"/>
    <w:rsid w:val="00CE3594"/>
    <w:rsid w:val="00CE38A7"/>
    <w:rsid w:val="00CE3F46"/>
    <w:rsid w:val="00CE4BA3"/>
    <w:rsid w:val="00CE50B9"/>
    <w:rsid w:val="00CE6145"/>
    <w:rsid w:val="00CF0963"/>
    <w:rsid w:val="00CF0EB0"/>
    <w:rsid w:val="00CF1282"/>
    <w:rsid w:val="00CF21EE"/>
    <w:rsid w:val="00CF318A"/>
    <w:rsid w:val="00CF34CA"/>
    <w:rsid w:val="00CF4DC7"/>
    <w:rsid w:val="00CF5E67"/>
    <w:rsid w:val="00CF5EE9"/>
    <w:rsid w:val="00CF63AC"/>
    <w:rsid w:val="00CF698A"/>
    <w:rsid w:val="00CF6AEB"/>
    <w:rsid w:val="00CF6E12"/>
    <w:rsid w:val="00CF70F7"/>
    <w:rsid w:val="00CF78F9"/>
    <w:rsid w:val="00D0077E"/>
    <w:rsid w:val="00D01DB4"/>
    <w:rsid w:val="00D02195"/>
    <w:rsid w:val="00D02CEC"/>
    <w:rsid w:val="00D03EDB"/>
    <w:rsid w:val="00D0454B"/>
    <w:rsid w:val="00D04E6F"/>
    <w:rsid w:val="00D05409"/>
    <w:rsid w:val="00D05E20"/>
    <w:rsid w:val="00D06100"/>
    <w:rsid w:val="00D0668D"/>
    <w:rsid w:val="00D06A98"/>
    <w:rsid w:val="00D06E3D"/>
    <w:rsid w:val="00D0748C"/>
    <w:rsid w:val="00D1145F"/>
    <w:rsid w:val="00D118D5"/>
    <w:rsid w:val="00D11FF1"/>
    <w:rsid w:val="00D12705"/>
    <w:rsid w:val="00D136D7"/>
    <w:rsid w:val="00D1393B"/>
    <w:rsid w:val="00D152E9"/>
    <w:rsid w:val="00D15372"/>
    <w:rsid w:val="00D153BD"/>
    <w:rsid w:val="00D167EE"/>
    <w:rsid w:val="00D204D8"/>
    <w:rsid w:val="00D20D4F"/>
    <w:rsid w:val="00D20E46"/>
    <w:rsid w:val="00D215C1"/>
    <w:rsid w:val="00D22336"/>
    <w:rsid w:val="00D238A8"/>
    <w:rsid w:val="00D23962"/>
    <w:rsid w:val="00D2437E"/>
    <w:rsid w:val="00D244F9"/>
    <w:rsid w:val="00D24621"/>
    <w:rsid w:val="00D25F23"/>
    <w:rsid w:val="00D30AC6"/>
    <w:rsid w:val="00D30E2F"/>
    <w:rsid w:val="00D3228F"/>
    <w:rsid w:val="00D3275B"/>
    <w:rsid w:val="00D33462"/>
    <w:rsid w:val="00D339E2"/>
    <w:rsid w:val="00D35632"/>
    <w:rsid w:val="00D3764A"/>
    <w:rsid w:val="00D410B3"/>
    <w:rsid w:val="00D41AE9"/>
    <w:rsid w:val="00D41E57"/>
    <w:rsid w:val="00D4358D"/>
    <w:rsid w:val="00D44931"/>
    <w:rsid w:val="00D44D12"/>
    <w:rsid w:val="00D44F9B"/>
    <w:rsid w:val="00D45B32"/>
    <w:rsid w:val="00D46C35"/>
    <w:rsid w:val="00D47C8E"/>
    <w:rsid w:val="00D502A3"/>
    <w:rsid w:val="00D510A5"/>
    <w:rsid w:val="00D53448"/>
    <w:rsid w:val="00D53488"/>
    <w:rsid w:val="00D53948"/>
    <w:rsid w:val="00D540AE"/>
    <w:rsid w:val="00D5442F"/>
    <w:rsid w:val="00D546B0"/>
    <w:rsid w:val="00D54860"/>
    <w:rsid w:val="00D54E70"/>
    <w:rsid w:val="00D557C7"/>
    <w:rsid w:val="00D55C8D"/>
    <w:rsid w:val="00D56158"/>
    <w:rsid w:val="00D56EB3"/>
    <w:rsid w:val="00D57980"/>
    <w:rsid w:val="00D57A44"/>
    <w:rsid w:val="00D602B4"/>
    <w:rsid w:val="00D607D0"/>
    <w:rsid w:val="00D607DB"/>
    <w:rsid w:val="00D61152"/>
    <w:rsid w:val="00D6267E"/>
    <w:rsid w:val="00D629BA"/>
    <w:rsid w:val="00D6359A"/>
    <w:rsid w:val="00D63766"/>
    <w:rsid w:val="00D6379B"/>
    <w:rsid w:val="00D63957"/>
    <w:rsid w:val="00D6504B"/>
    <w:rsid w:val="00D650EB"/>
    <w:rsid w:val="00D658B2"/>
    <w:rsid w:val="00D6599B"/>
    <w:rsid w:val="00D66749"/>
    <w:rsid w:val="00D66772"/>
    <w:rsid w:val="00D67ECA"/>
    <w:rsid w:val="00D7046F"/>
    <w:rsid w:val="00D72097"/>
    <w:rsid w:val="00D721DB"/>
    <w:rsid w:val="00D72C3E"/>
    <w:rsid w:val="00D72EFA"/>
    <w:rsid w:val="00D73260"/>
    <w:rsid w:val="00D7367C"/>
    <w:rsid w:val="00D73B21"/>
    <w:rsid w:val="00D74BED"/>
    <w:rsid w:val="00D764D1"/>
    <w:rsid w:val="00D7672D"/>
    <w:rsid w:val="00D81392"/>
    <w:rsid w:val="00D815F2"/>
    <w:rsid w:val="00D81AEB"/>
    <w:rsid w:val="00D82649"/>
    <w:rsid w:val="00D8286B"/>
    <w:rsid w:val="00D8297A"/>
    <w:rsid w:val="00D83837"/>
    <w:rsid w:val="00D8383B"/>
    <w:rsid w:val="00D838E5"/>
    <w:rsid w:val="00D8432B"/>
    <w:rsid w:val="00D8457C"/>
    <w:rsid w:val="00D84B3F"/>
    <w:rsid w:val="00D858CF"/>
    <w:rsid w:val="00D85AF7"/>
    <w:rsid w:val="00D85BB8"/>
    <w:rsid w:val="00D86DE2"/>
    <w:rsid w:val="00D87393"/>
    <w:rsid w:val="00D87634"/>
    <w:rsid w:val="00D87D7E"/>
    <w:rsid w:val="00D911A5"/>
    <w:rsid w:val="00D927D2"/>
    <w:rsid w:val="00D92AED"/>
    <w:rsid w:val="00D940BA"/>
    <w:rsid w:val="00D942F0"/>
    <w:rsid w:val="00D94C05"/>
    <w:rsid w:val="00D96D03"/>
    <w:rsid w:val="00D97A4F"/>
    <w:rsid w:val="00DA0C93"/>
    <w:rsid w:val="00DA1A13"/>
    <w:rsid w:val="00DA28CE"/>
    <w:rsid w:val="00DA3DF2"/>
    <w:rsid w:val="00DA42ED"/>
    <w:rsid w:val="00DA44C4"/>
    <w:rsid w:val="00DA5029"/>
    <w:rsid w:val="00DA557A"/>
    <w:rsid w:val="00DA5D81"/>
    <w:rsid w:val="00DA5F1E"/>
    <w:rsid w:val="00DB03E6"/>
    <w:rsid w:val="00DB0D8A"/>
    <w:rsid w:val="00DB2092"/>
    <w:rsid w:val="00DB2314"/>
    <w:rsid w:val="00DB247E"/>
    <w:rsid w:val="00DB2C3C"/>
    <w:rsid w:val="00DB448B"/>
    <w:rsid w:val="00DB47AA"/>
    <w:rsid w:val="00DB5848"/>
    <w:rsid w:val="00DB5EDF"/>
    <w:rsid w:val="00DB6042"/>
    <w:rsid w:val="00DB6450"/>
    <w:rsid w:val="00DC027B"/>
    <w:rsid w:val="00DC0AAD"/>
    <w:rsid w:val="00DC0B57"/>
    <w:rsid w:val="00DC1318"/>
    <w:rsid w:val="00DC19A0"/>
    <w:rsid w:val="00DC1AFF"/>
    <w:rsid w:val="00DC1B3B"/>
    <w:rsid w:val="00DC282A"/>
    <w:rsid w:val="00DC4229"/>
    <w:rsid w:val="00DC4F2E"/>
    <w:rsid w:val="00DC650A"/>
    <w:rsid w:val="00DC6EBE"/>
    <w:rsid w:val="00DC6F49"/>
    <w:rsid w:val="00DD035D"/>
    <w:rsid w:val="00DD184C"/>
    <w:rsid w:val="00DD262B"/>
    <w:rsid w:val="00DD4592"/>
    <w:rsid w:val="00DD46A7"/>
    <w:rsid w:val="00DD5A92"/>
    <w:rsid w:val="00DE08CF"/>
    <w:rsid w:val="00DE0A70"/>
    <w:rsid w:val="00DE133C"/>
    <w:rsid w:val="00DE523C"/>
    <w:rsid w:val="00DE5543"/>
    <w:rsid w:val="00DE6C7C"/>
    <w:rsid w:val="00DE6CB0"/>
    <w:rsid w:val="00DE79F3"/>
    <w:rsid w:val="00DE7A02"/>
    <w:rsid w:val="00DE7A5E"/>
    <w:rsid w:val="00DE7A9B"/>
    <w:rsid w:val="00DF0804"/>
    <w:rsid w:val="00DF0A07"/>
    <w:rsid w:val="00DF3004"/>
    <w:rsid w:val="00DF3BE1"/>
    <w:rsid w:val="00DF3EE1"/>
    <w:rsid w:val="00DF4506"/>
    <w:rsid w:val="00DF4CDB"/>
    <w:rsid w:val="00DF4D4A"/>
    <w:rsid w:val="00DF5891"/>
    <w:rsid w:val="00DF5AF0"/>
    <w:rsid w:val="00DF631D"/>
    <w:rsid w:val="00E00588"/>
    <w:rsid w:val="00E011FC"/>
    <w:rsid w:val="00E014B4"/>
    <w:rsid w:val="00E0324D"/>
    <w:rsid w:val="00E03C85"/>
    <w:rsid w:val="00E04459"/>
    <w:rsid w:val="00E04D4A"/>
    <w:rsid w:val="00E06F35"/>
    <w:rsid w:val="00E06F76"/>
    <w:rsid w:val="00E07049"/>
    <w:rsid w:val="00E07479"/>
    <w:rsid w:val="00E07F43"/>
    <w:rsid w:val="00E10AE1"/>
    <w:rsid w:val="00E10D8C"/>
    <w:rsid w:val="00E10DB7"/>
    <w:rsid w:val="00E10E58"/>
    <w:rsid w:val="00E115B6"/>
    <w:rsid w:val="00E1269B"/>
    <w:rsid w:val="00E13302"/>
    <w:rsid w:val="00E133E3"/>
    <w:rsid w:val="00E134DC"/>
    <w:rsid w:val="00E13579"/>
    <w:rsid w:val="00E13DF4"/>
    <w:rsid w:val="00E14134"/>
    <w:rsid w:val="00E15584"/>
    <w:rsid w:val="00E1581E"/>
    <w:rsid w:val="00E158B9"/>
    <w:rsid w:val="00E162AC"/>
    <w:rsid w:val="00E16D23"/>
    <w:rsid w:val="00E1707B"/>
    <w:rsid w:val="00E17433"/>
    <w:rsid w:val="00E1749D"/>
    <w:rsid w:val="00E17A19"/>
    <w:rsid w:val="00E20560"/>
    <w:rsid w:val="00E223D1"/>
    <w:rsid w:val="00E25E16"/>
    <w:rsid w:val="00E25EE7"/>
    <w:rsid w:val="00E260AB"/>
    <w:rsid w:val="00E26DB9"/>
    <w:rsid w:val="00E27375"/>
    <w:rsid w:val="00E27942"/>
    <w:rsid w:val="00E31B59"/>
    <w:rsid w:val="00E326FE"/>
    <w:rsid w:val="00E32ADA"/>
    <w:rsid w:val="00E33B77"/>
    <w:rsid w:val="00E33C00"/>
    <w:rsid w:val="00E34159"/>
    <w:rsid w:val="00E358D8"/>
    <w:rsid w:val="00E35A9B"/>
    <w:rsid w:val="00E3643F"/>
    <w:rsid w:val="00E366BF"/>
    <w:rsid w:val="00E368F0"/>
    <w:rsid w:val="00E36970"/>
    <w:rsid w:val="00E4036D"/>
    <w:rsid w:val="00E405F9"/>
    <w:rsid w:val="00E4153D"/>
    <w:rsid w:val="00E4174D"/>
    <w:rsid w:val="00E41995"/>
    <w:rsid w:val="00E42018"/>
    <w:rsid w:val="00E426F2"/>
    <w:rsid w:val="00E427A0"/>
    <w:rsid w:val="00E42E61"/>
    <w:rsid w:val="00E433BD"/>
    <w:rsid w:val="00E438C0"/>
    <w:rsid w:val="00E43DB9"/>
    <w:rsid w:val="00E44A44"/>
    <w:rsid w:val="00E45F4B"/>
    <w:rsid w:val="00E46E4F"/>
    <w:rsid w:val="00E46F29"/>
    <w:rsid w:val="00E472E2"/>
    <w:rsid w:val="00E477E4"/>
    <w:rsid w:val="00E47942"/>
    <w:rsid w:val="00E504CF"/>
    <w:rsid w:val="00E5180F"/>
    <w:rsid w:val="00E51DFF"/>
    <w:rsid w:val="00E51E77"/>
    <w:rsid w:val="00E52FEB"/>
    <w:rsid w:val="00E54140"/>
    <w:rsid w:val="00E54356"/>
    <w:rsid w:val="00E545E5"/>
    <w:rsid w:val="00E558CA"/>
    <w:rsid w:val="00E559E1"/>
    <w:rsid w:val="00E56A56"/>
    <w:rsid w:val="00E57A07"/>
    <w:rsid w:val="00E611A7"/>
    <w:rsid w:val="00E621C5"/>
    <w:rsid w:val="00E62592"/>
    <w:rsid w:val="00E6259C"/>
    <w:rsid w:val="00E63448"/>
    <w:rsid w:val="00E6366B"/>
    <w:rsid w:val="00E63FEF"/>
    <w:rsid w:val="00E64103"/>
    <w:rsid w:val="00E6475C"/>
    <w:rsid w:val="00E64F8D"/>
    <w:rsid w:val="00E6528E"/>
    <w:rsid w:val="00E6579B"/>
    <w:rsid w:val="00E6583E"/>
    <w:rsid w:val="00E65957"/>
    <w:rsid w:val="00E65A7E"/>
    <w:rsid w:val="00E66450"/>
    <w:rsid w:val="00E66DB3"/>
    <w:rsid w:val="00E70463"/>
    <w:rsid w:val="00E7174B"/>
    <w:rsid w:val="00E74E08"/>
    <w:rsid w:val="00E75157"/>
    <w:rsid w:val="00E755F3"/>
    <w:rsid w:val="00E767CC"/>
    <w:rsid w:val="00E77917"/>
    <w:rsid w:val="00E77A48"/>
    <w:rsid w:val="00E77FC8"/>
    <w:rsid w:val="00E8080C"/>
    <w:rsid w:val="00E80B5F"/>
    <w:rsid w:val="00E80FFE"/>
    <w:rsid w:val="00E810EC"/>
    <w:rsid w:val="00E82338"/>
    <w:rsid w:val="00E824BA"/>
    <w:rsid w:val="00E83F0D"/>
    <w:rsid w:val="00E84579"/>
    <w:rsid w:val="00E84A5E"/>
    <w:rsid w:val="00E851C4"/>
    <w:rsid w:val="00E855B6"/>
    <w:rsid w:val="00E862CE"/>
    <w:rsid w:val="00E865C3"/>
    <w:rsid w:val="00E8692A"/>
    <w:rsid w:val="00E86FDD"/>
    <w:rsid w:val="00E905CA"/>
    <w:rsid w:val="00E91C0A"/>
    <w:rsid w:val="00E91E11"/>
    <w:rsid w:val="00E92BBE"/>
    <w:rsid w:val="00E94048"/>
    <w:rsid w:val="00E94593"/>
    <w:rsid w:val="00E95AF8"/>
    <w:rsid w:val="00EA0708"/>
    <w:rsid w:val="00EA0EE1"/>
    <w:rsid w:val="00EA10C5"/>
    <w:rsid w:val="00EA1F8E"/>
    <w:rsid w:val="00EA24B8"/>
    <w:rsid w:val="00EA28DC"/>
    <w:rsid w:val="00EA2DD6"/>
    <w:rsid w:val="00EA2F37"/>
    <w:rsid w:val="00EA3871"/>
    <w:rsid w:val="00EA3CA9"/>
    <w:rsid w:val="00EA4EEB"/>
    <w:rsid w:val="00EA58C5"/>
    <w:rsid w:val="00EA5F2C"/>
    <w:rsid w:val="00EA6AAB"/>
    <w:rsid w:val="00EA6ECA"/>
    <w:rsid w:val="00EA7655"/>
    <w:rsid w:val="00EB0B4D"/>
    <w:rsid w:val="00EB10B0"/>
    <w:rsid w:val="00EB11F0"/>
    <w:rsid w:val="00EB1ABC"/>
    <w:rsid w:val="00EB1D9E"/>
    <w:rsid w:val="00EB1F42"/>
    <w:rsid w:val="00EB2324"/>
    <w:rsid w:val="00EB34CA"/>
    <w:rsid w:val="00EB5E61"/>
    <w:rsid w:val="00EB6BA5"/>
    <w:rsid w:val="00EB70E9"/>
    <w:rsid w:val="00EB71C2"/>
    <w:rsid w:val="00EB72D7"/>
    <w:rsid w:val="00EC0A6E"/>
    <w:rsid w:val="00EC202A"/>
    <w:rsid w:val="00EC2DEC"/>
    <w:rsid w:val="00EC30C7"/>
    <w:rsid w:val="00EC3D60"/>
    <w:rsid w:val="00EC410A"/>
    <w:rsid w:val="00EC4131"/>
    <w:rsid w:val="00EC45B0"/>
    <w:rsid w:val="00EC5366"/>
    <w:rsid w:val="00EC54E5"/>
    <w:rsid w:val="00EC57DF"/>
    <w:rsid w:val="00EC5AC8"/>
    <w:rsid w:val="00EC6EE9"/>
    <w:rsid w:val="00EC70B5"/>
    <w:rsid w:val="00EC7762"/>
    <w:rsid w:val="00EC7776"/>
    <w:rsid w:val="00EC792D"/>
    <w:rsid w:val="00ED062F"/>
    <w:rsid w:val="00ED10AB"/>
    <w:rsid w:val="00ED18C7"/>
    <w:rsid w:val="00ED252E"/>
    <w:rsid w:val="00ED2FCE"/>
    <w:rsid w:val="00ED3C7A"/>
    <w:rsid w:val="00ED4026"/>
    <w:rsid w:val="00ED45FA"/>
    <w:rsid w:val="00ED4F15"/>
    <w:rsid w:val="00ED66B7"/>
    <w:rsid w:val="00ED69AC"/>
    <w:rsid w:val="00ED7013"/>
    <w:rsid w:val="00ED755B"/>
    <w:rsid w:val="00ED7CAB"/>
    <w:rsid w:val="00ED7FB7"/>
    <w:rsid w:val="00EE0146"/>
    <w:rsid w:val="00EE25BC"/>
    <w:rsid w:val="00EE2E86"/>
    <w:rsid w:val="00EE3DF5"/>
    <w:rsid w:val="00EE41DF"/>
    <w:rsid w:val="00EE45A4"/>
    <w:rsid w:val="00EE48C3"/>
    <w:rsid w:val="00EE577F"/>
    <w:rsid w:val="00EE59CA"/>
    <w:rsid w:val="00EE74A2"/>
    <w:rsid w:val="00EF1D3A"/>
    <w:rsid w:val="00EF3B76"/>
    <w:rsid w:val="00EF5916"/>
    <w:rsid w:val="00EF6591"/>
    <w:rsid w:val="00F00CE3"/>
    <w:rsid w:val="00F016B0"/>
    <w:rsid w:val="00F01A4C"/>
    <w:rsid w:val="00F024CE"/>
    <w:rsid w:val="00F02F31"/>
    <w:rsid w:val="00F03225"/>
    <w:rsid w:val="00F03338"/>
    <w:rsid w:val="00F038D0"/>
    <w:rsid w:val="00F03982"/>
    <w:rsid w:val="00F04287"/>
    <w:rsid w:val="00F04A44"/>
    <w:rsid w:val="00F04B45"/>
    <w:rsid w:val="00F05162"/>
    <w:rsid w:val="00F0589D"/>
    <w:rsid w:val="00F05F0A"/>
    <w:rsid w:val="00F0690C"/>
    <w:rsid w:val="00F071BB"/>
    <w:rsid w:val="00F10B7B"/>
    <w:rsid w:val="00F112F9"/>
    <w:rsid w:val="00F12FF0"/>
    <w:rsid w:val="00F132CB"/>
    <w:rsid w:val="00F132D9"/>
    <w:rsid w:val="00F142EA"/>
    <w:rsid w:val="00F15290"/>
    <w:rsid w:val="00F1552B"/>
    <w:rsid w:val="00F17AC7"/>
    <w:rsid w:val="00F17C47"/>
    <w:rsid w:val="00F200B0"/>
    <w:rsid w:val="00F205A9"/>
    <w:rsid w:val="00F2067E"/>
    <w:rsid w:val="00F22533"/>
    <w:rsid w:val="00F22A33"/>
    <w:rsid w:val="00F22C27"/>
    <w:rsid w:val="00F230E1"/>
    <w:rsid w:val="00F236EB"/>
    <w:rsid w:val="00F24036"/>
    <w:rsid w:val="00F246B3"/>
    <w:rsid w:val="00F24AB3"/>
    <w:rsid w:val="00F25192"/>
    <w:rsid w:val="00F2582F"/>
    <w:rsid w:val="00F2657A"/>
    <w:rsid w:val="00F2720A"/>
    <w:rsid w:val="00F27862"/>
    <w:rsid w:val="00F30480"/>
    <w:rsid w:val="00F30BE3"/>
    <w:rsid w:val="00F30CB4"/>
    <w:rsid w:val="00F3168A"/>
    <w:rsid w:val="00F327F6"/>
    <w:rsid w:val="00F32D53"/>
    <w:rsid w:val="00F33422"/>
    <w:rsid w:val="00F33714"/>
    <w:rsid w:val="00F33FD3"/>
    <w:rsid w:val="00F341C5"/>
    <w:rsid w:val="00F341FF"/>
    <w:rsid w:val="00F353F4"/>
    <w:rsid w:val="00F3551B"/>
    <w:rsid w:val="00F3668C"/>
    <w:rsid w:val="00F370EE"/>
    <w:rsid w:val="00F37597"/>
    <w:rsid w:val="00F378D5"/>
    <w:rsid w:val="00F37DA4"/>
    <w:rsid w:val="00F4107D"/>
    <w:rsid w:val="00F413E0"/>
    <w:rsid w:val="00F41B2F"/>
    <w:rsid w:val="00F42A11"/>
    <w:rsid w:val="00F431EA"/>
    <w:rsid w:val="00F4339C"/>
    <w:rsid w:val="00F4554F"/>
    <w:rsid w:val="00F46503"/>
    <w:rsid w:val="00F46D3A"/>
    <w:rsid w:val="00F501E2"/>
    <w:rsid w:val="00F508D5"/>
    <w:rsid w:val="00F50B04"/>
    <w:rsid w:val="00F517F5"/>
    <w:rsid w:val="00F51BA1"/>
    <w:rsid w:val="00F5212A"/>
    <w:rsid w:val="00F52736"/>
    <w:rsid w:val="00F52B4A"/>
    <w:rsid w:val="00F54998"/>
    <w:rsid w:val="00F54AD8"/>
    <w:rsid w:val="00F54F18"/>
    <w:rsid w:val="00F56B93"/>
    <w:rsid w:val="00F603B5"/>
    <w:rsid w:val="00F60776"/>
    <w:rsid w:val="00F61139"/>
    <w:rsid w:val="00F615B3"/>
    <w:rsid w:val="00F61719"/>
    <w:rsid w:val="00F61D87"/>
    <w:rsid w:val="00F62A8B"/>
    <w:rsid w:val="00F649A3"/>
    <w:rsid w:val="00F65609"/>
    <w:rsid w:val="00F67223"/>
    <w:rsid w:val="00F7127C"/>
    <w:rsid w:val="00F71A53"/>
    <w:rsid w:val="00F7218D"/>
    <w:rsid w:val="00F72D93"/>
    <w:rsid w:val="00F72F23"/>
    <w:rsid w:val="00F73B79"/>
    <w:rsid w:val="00F74208"/>
    <w:rsid w:val="00F7434C"/>
    <w:rsid w:val="00F74F83"/>
    <w:rsid w:val="00F7537D"/>
    <w:rsid w:val="00F75745"/>
    <w:rsid w:val="00F7623E"/>
    <w:rsid w:val="00F76B9E"/>
    <w:rsid w:val="00F76CF3"/>
    <w:rsid w:val="00F76E4D"/>
    <w:rsid w:val="00F77037"/>
    <w:rsid w:val="00F77669"/>
    <w:rsid w:val="00F82CB9"/>
    <w:rsid w:val="00F83760"/>
    <w:rsid w:val="00F83E71"/>
    <w:rsid w:val="00F8465A"/>
    <w:rsid w:val="00F84915"/>
    <w:rsid w:val="00F84A5C"/>
    <w:rsid w:val="00F850BA"/>
    <w:rsid w:val="00F851FF"/>
    <w:rsid w:val="00F852C1"/>
    <w:rsid w:val="00F86243"/>
    <w:rsid w:val="00F87809"/>
    <w:rsid w:val="00F87F90"/>
    <w:rsid w:val="00F90831"/>
    <w:rsid w:val="00F90B31"/>
    <w:rsid w:val="00F91432"/>
    <w:rsid w:val="00F92263"/>
    <w:rsid w:val="00F924BD"/>
    <w:rsid w:val="00F92F51"/>
    <w:rsid w:val="00F93186"/>
    <w:rsid w:val="00F93869"/>
    <w:rsid w:val="00F939C7"/>
    <w:rsid w:val="00F956C9"/>
    <w:rsid w:val="00F960F5"/>
    <w:rsid w:val="00F9641E"/>
    <w:rsid w:val="00F9651B"/>
    <w:rsid w:val="00F96A08"/>
    <w:rsid w:val="00F9763E"/>
    <w:rsid w:val="00F97685"/>
    <w:rsid w:val="00F97805"/>
    <w:rsid w:val="00F978DE"/>
    <w:rsid w:val="00FA04F7"/>
    <w:rsid w:val="00FA06BE"/>
    <w:rsid w:val="00FA0B3A"/>
    <w:rsid w:val="00FA1029"/>
    <w:rsid w:val="00FA142E"/>
    <w:rsid w:val="00FA1A39"/>
    <w:rsid w:val="00FA21F9"/>
    <w:rsid w:val="00FA2B97"/>
    <w:rsid w:val="00FA3019"/>
    <w:rsid w:val="00FA3DE6"/>
    <w:rsid w:val="00FA3E90"/>
    <w:rsid w:val="00FA4EBD"/>
    <w:rsid w:val="00FA5644"/>
    <w:rsid w:val="00FA5953"/>
    <w:rsid w:val="00FA6BCB"/>
    <w:rsid w:val="00FA736D"/>
    <w:rsid w:val="00FA7EF7"/>
    <w:rsid w:val="00FB000A"/>
    <w:rsid w:val="00FB0F87"/>
    <w:rsid w:val="00FB0FAE"/>
    <w:rsid w:val="00FB172B"/>
    <w:rsid w:val="00FB19CB"/>
    <w:rsid w:val="00FB1BCF"/>
    <w:rsid w:val="00FB1ED6"/>
    <w:rsid w:val="00FB1F94"/>
    <w:rsid w:val="00FB20C7"/>
    <w:rsid w:val="00FB2364"/>
    <w:rsid w:val="00FB2397"/>
    <w:rsid w:val="00FB26B9"/>
    <w:rsid w:val="00FB2B43"/>
    <w:rsid w:val="00FB4B3B"/>
    <w:rsid w:val="00FB4F33"/>
    <w:rsid w:val="00FB670F"/>
    <w:rsid w:val="00FB6D8B"/>
    <w:rsid w:val="00FB6DB1"/>
    <w:rsid w:val="00FB6E2F"/>
    <w:rsid w:val="00FC0807"/>
    <w:rsid w:val="00FC0AEA"/>
    <w:rsid w:val="00FC30B7"/>
    <w:rsid w:val="00FC3105"/>
    <w:rsid w:val="00FC38C0"/>
    <w:rsid w:val="00FC3B68"/>
    <w:rsid w:val="00FC4A95"/>
    <w:rsid w:val="00FC547C"/>
    <w:rsid w:val="00FC5BBE"/>
    <w:rsid w:val="00FC62EA"/>
    <w:rsid w:val="00FC6425"/>
    <w:rsid w:val="00FC6EDD"/>
    <w:rsid w:val="00FC734E"/>
    <w:rsid w:val="00FD2758"/>
    <w:rsid w:val="00FD29A4"/>
    <w:rsid w:val="00FD41E0"/>
    <w:rsid w:val="00FD5B70"/>
    <w:rsid w:val="00FD6606"/>
    <w:rsid w:val="00FD7C6B"/>
    <w:rsid w:val="00FD7F13"/>
    <w:rsid w:val="00FE1061"/>
    <w:rsid w:val="00FE1FCE"/>
    <w:rsid w:val="00FE3A41"/>
    <w:rsid w:val="00FE4369"/>
    <w:rsid w:val="00FE4544"/>
    <w:rsid w:val="00FE49AD"/>
    <w:rsid w:val="00FE53C4"/>
    <w:rsid w:val="00FE5502"/>
    <w:rsid w:val="00FE5835"/>
    <w:rsid w:val="00FE6B98"/>
    <w:rsid w:val="00FE6C63"/>
    <w:rsid w:val="00FE6CEA"/>
    <w:rsid w:val="00FE6E5C"/>
    <w:rsid w:val="00FE6F11"/>
    <w:rsid w:val="00FF09D8"/>
    <w:rsid w:val="00FF1C8A"/>
    <w:rsid w:val="00FF3396"/>
    <w:rsid w:val="00FF34FC"/>
    <w:rsid w:val="00FF3A8C"/>
    <w:rsid w:val="00FF3D02"/>
    <w:rsid w:val="00FF430F"/>
    <w:rsid w:val="00FF57C2"/>
    <w:rsid w:val="00FF5D97"/>
    <w:rsid w:val="00FF5EAC"/>
    <w:rsid w:val="00FF632E"/>
    <w:rsid w:val="00FF79BD"/>
    <w:rsid w:val="00FF7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0A2"/>
    <w:rPr>
      <w:sz w:val="24"/>
      <w:szCs w:val="24"/>
    </w:rPr>
  </w:style>
  <w:style w:type="paragraph" w:styleId="Heading1">
    <w:name w:val="heading 1"/>
    <w:basedOn w:val="Normal"/>
    <w:next w:val="Normal"/>
    <w:link w:val="Heading1Char"/>
    <w:qFormat/>
    <w:rsid w:val="000E23D4"/>
    <w:pPr>
      <w:keepNext/>
      <w:spacing w:before="40" w:after="40"/>
      <w:jc w:val="center"/>
      <w:outlineLvl w:val="0"/>
    </w:pPr>
    <w:rPr>
      <w:rFonts w:ascii=".VnTimeH" w:hAnsi=".VnTimeH"/>
      <w:b/>
      <w:bCs/>
      <w:sz w:val="28"/>
    </w:rPr>
  </w:style>
  <w:style w:type="paragraph" w:styleId="Heading4">
    <w:name w:val="heading 4"/>
    <w:basedOn w:val="Normal"/>
    <w:next w:val="Normal"/>
    <w:link w:val="Heading4Char"/>
    <w:qFormat/>
    <w:rsid w:val="00A40BB9"/>
    <w:pPr>
      <w:keepNext/>
      <w:jc w:val="center"/>
      <w:outlineLvl w:val="3"/>
    </w:pPr>
    <w:rPr>
      <w:rFonts w:ascii=".VnTimeH" w:hAnsi=".VnTimeH"/>
      <w:b/>
      <w:i/>
      <w:sz w:val="40"/>
      <w:szCs w:val="20"/>
    </w:rPr>
  </w:style>
  <w:style w:type="paragraph" w:styleId="Heading7">
    <w:name w:val="heading 7"/>
    <w:basedOn w:val="Normal"/>
    <w:next w:val="Normal"/>
    <w:link w:val="Heading7Char"/>
    <w:semiHidden/>
    <w:unhideWhenUsed/>
    <w:qFormat/>
    <w:rsid w:val="009E7588"/>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B420A8"/>
    <w:rPr>
      <w:sz w:val="20"/>
      <w:szCs w:val="20"/>
    </w:rPr>
  </w:style>
  <w:style w:type="character" w:customStyle="1" w:styleId="normal-h1">
    <w:name w:val="normal-h1"/>
    <w:rsid w:val="00B420A8"/>
    <w:rPr>
      <w:rFonts w:ascii="Times New Roman" w:hAnsi="Times New Roman" w:cs="Times New Roman" w:hint="default"/>
      <w:sz w:val="24"/>
      <w:szCs w:val="24"/>
    </w:rPr>
  </w:style>
  <w:style w:type="paragraph" w:styleId="Header">
    <w:name w:val="header"/>
    <w:basedOn w:val="Normal"/>
    <w:link w:val="HeaderChar"/>
    <w:uiPriority w:val="99"/>
    <w:rsid w:val="00803C25"/>
    <w:pPr>
      <w:tabs>
        <w:tab w:val="center" w:pos="4320"/>
        <w:tab w:val="right" w:pos="8640"/>
      </w:tabs>
    </w:pPr>
  </w:style>
  <w:style w:type="paragraph" w:styleId="Footer">
    <w:name w:val="footer"/>
    <w:basedOn w:val="Normal"/>
    <w:link w:val="FooterChar"/>
    <w:uiPriority w:val="99"/>
    <w:rsid w:val="00803C25"/>
    <w:pPr>
      <w:tabs>
        <w:tab w:val="center" w:pos="4320"/>
        <w:tab w:val="right" w:pos="8640"/>
      </w:tabs>
    </w:pPr>
  </w:style>
  <w:style w:type="paragraph" w:customStyle="1" w:styleId="CharCharCharCharCharCharCharCharChar">
    <w:name w:val="Char Char Char Char Char Char Char Char Char"/>
    <w:basedOn w:val="Normal"/>
    <w:semiHidden/>
    <w:rsid w:val="00803C25"/>
    <w:pPr>
      <w:spacing w:after="160" w:line="240" w:lineRule="exact"/>
    </w:pPr>
    <w:rPr>
      <w:rFonts w:ascii="Arial" w:hAnsi="Arial"/>
      <w:sz w:val="22"/>
      <w:szCs w:val="22"/>
    </w:rPr>
  </w:style>
  <w:style w:type="character" w:customStyle="1" w:styleId="Heading1Char">
    <w:name w:val="Heading 1 Char"/>
    <w:link w:val="Heading1"/>
    <w:rsid w:val="000E23D4"/>
    <w:rPr>
      <w:rFonts w:ascii=".VnTimeH" w:hAnsi=".VnTimeH"/>
      <w:b/>
      <w:bCs/>
      <w:sz w:val="28"/>
      <w:szCs w:val="24"/>
    </w:rPr>
  </w:style>
  <w:style w:type="paragraph" w:styleId="NormalWeb">
    <w:name w:val="Normal (Web)"/>
    <w:basedOn w:val="Normal"/>
    <w:unhideWhenUsed/>
    <w:rsid w:val="00F15290"/>
    <w:pPr>
      <w:spacing w:before="100" w:beforeAutospacing="1" w:after="100" w:afterAutospacing="1"/>
    </w:pPr>
  </w:style>
  <w:style w:type="paragraph" w:styleId="BodyText3">
    <w:name w:val="Body Text 3"/>
    <w:basedOn w:val="Normal"/>
    <w:link w:val="BodyText3Char"/>
    <w:rsid w:val="005164E7"/>
    <w:pPr>
      <w:widowControl w:val="0"/>
      <w:spacing w:before="120" w:after="120"/>
      <w:jc w:val="both"/>
    </w:pPr>
    <w:rPr>
      <w:rFonts w:ascii=".VnTime" w:hAnsi=".VnTime"/>
      <w:snapToGrid w:val="0"/>
      <w:sz w:val="28"/>
      <w:szCs w:val="20"/>
    </w:rPr>
  </w:style>
  <w:style w:type="character" w:customStyle="1" w:styleId="BodyText3Char">
    <w:name w:val="Body Text 3 Char"/>
    <w:link w:val="BodyText3"/>
    <w:rsid w:val="005164E7"/>
    <w:rPr>
      <w:rFonts w:ascii=".VnTime" w:hAnsi=".VnTime"/>
      <w:snapToGrid w:val="0"/>
      <w:sz w:val="28"/>
    </w:rPr>
  </w:style>
  <w:style w:type="character" w:customStyle="1" w:styleId="normal-h">
    <w:name w:val="normal-h"/>
    <w:basedOn w:val="DefaultParagraphFont"/>
    <w:rsid w:val="00390042"/>
  </w:style>
  <w:style w:type="character" w:customStyle="1" w:styleId="blocktext-h1">
    <w:name w:val="blocktext-h1"/>
    <w:rsid w:val="00390042"/>
    <w:rPr>
      <w:rFonts w:ascii=".VnTime" w:hAnsi=".VnTime" w:hint="default"/>
      <w:sz w:val="28"/>
      <w:szCs w:val="28"/>
    </w:rPr>
  </w:style>
  <w:style w:type="character" w:customStyle="1" w:styleId="FooterChar">
    <w:name w:val="Footer Char"/>
    <w:link w:val="Footer"/>
    <w:uiPriority w:val="99"/>
    <w:rsid w:val="00EB11F0"/>
    <w:rPr>
      <w:sz w:val="24"/>
      <w:szCs w:val="24"/>
    </w:rPr>
  </w:style>
  <w:style w:type="paragraph" w:styleId="BodyTextIndent3">
    <w:name w:val="Body Text Indent 3"/>
    <w:basedOn w:val="Normal"/>
    <w:link w:val="BodyTextIndent3Char"/>
    <w:rsid w:val="00576501"/>
    <w:pPr>
      <w:spacing w:after="120"/>
      <w:ind w:left="283"/>
    </w:pPr>
    <w:rPr>
      <w:sz w:val="16"/>
      <w:szCs w:val="16"/>
    </w:rPr>
  </w:style>
  <w:style w:type="character" w:customStyle="1" w:styleId="BodyTextIndent3Char">
    <w:name w:val="Body Text Indent 3 Char"/>
    <w:link w:val="BodyTextIndent3"/>
    <w:rsid w:val="00576501"/>
    <w:rPr>
      <w:sz w:val="16"/>
      <w:szCs w:val="16"/>
      <w:lang w:val="en-US" w:eastAsia="en-US"/>
    </w:rPr>
  </w:style>
  <w:style w:type="paragraph" w:styleId="BodyTextIndent">
    <w:name w:val="Body Text Indent"/>
    <w:basedOn w:val="Normal"/>
    <w:link w:val="BodyTextIndentChar"/>
    <w:rsid w:val="00576501"/>
    <w:pPr>
      <w:spacing w:after="120"/>
      <w:ind w:left="283"/>
    </w:pPr>
  </w:style>
  <w:style w:type="character" w:customStyle="1" w:styleId="BodyTextIndentChar">
    <w:name w:val="Body Text Indent Char"/>
    <w:link w:val="BodyTextIndent"/>
    <w:rsid w:val="00576501"/>
    <w:rPr>
      <w:sz w:val="24"/>
      <w:szCs w:val="24"/>
      <w:lang w:val="en-US" w:eastAsia="en-US"/>
    </w:rPr>
  </w:style>
  <w:style w:type="paragraph" w:customStyle="1" w:styleId="Char">
    <w:name w:val="Char"/>
    <w:basedOn w:val="Normal"/>
    <w:semiHidden/>
    <w:rsid w:val="00E905CA"/>
    <w:pPr>
      <w:spacing w:after="160" w:line="240" w:lineRule="exact"/>
    </w:pPr>
    <w:rPr>
      <w:rFonts w:ascii="Arial" w:hAnsi="Arial"/>
      <w:sz w:val="22"/>
      <w:szCs w:val="22"/>
    </w:rPr>
  </w:style>
  <w:style w:type="character" w:customStyle="1" w:styleId="Heading7Char">
    <w:name w:val="Heading 7 Char"/>
    <w:link w:val="Heading7"/>
    <w:rsid w:val="009E7588"/>
    <w:rPr>
      <w:rFonts w:ascii="Calibri" w:eastAsia="Times New Roman" w:hAnsi="Calibri" w:cs="Times New Roman"/>
      <w:sz w:val="24"/>
      <w:szCs w:val="24"/>
    </w:rPr>
  </w:style>
  <w:style w:type="paragraph" w:styleId="BodyTextIndent2">
    <w:name w:val="Body Text Indent 2"/>
    <w:basedOn w:val="Normal"/>
    <w:link w:val="BodyTextIndent2Char"/>
    <w:rsid w:val="009E7588"/>
    <w:pPr>
      <w:spacing w:after="120" w:line="480" w:lineRule="auto"/>
      <w:ind w:left="360"/>
    </w:pPr>
  </w:style>
  <w:style w:type="character" w:customStyle="1" w:styleId="BodyTextIndent2Char">
    <w:name w:val="Body Text Indent 2 Char"/>
    <w:link w:val="BodyTextIndent2"/>
    <w:rsid w:val="009E7588"/>
    <w:rPr>
      <w:sz w:val="24"/>
      <w:szCs w:val="24"/>
    </w:rPr>
  </w:style>
  <w:style w:type="paragraph" w:styleId="BlockText">
    <w:name w:val="Block Text"/>
    <w:basedOn w:val="Normal"/>
    <w:rsid w:val="009E7588"/>
    <w:pPr>
      <w:ind w:left="720" w:right="-720"/>
    </w:pPr>
    <w:rPr>
      <w:rFonts w:ascii=".VnTime" w:eastAsia="MS Mincho" w:hAnsi=".VnTime"/>
      <w:sz w:val="28"/>
    </w:rPr>
  </w:style>
  <w:style w:type="paragraph" w:customStyle="1" w:styleId="Body">
    <w:name w:val="Body"/>
    <w:rsid w:val="005E575E"/>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Strong">
    <w:name w:val="Strong"/>
    <w:qFormat/>
    <w:rsid w:val="005E575E"/>
    <w:rPr>
      <w:b/>
      <w:bCs/>
    </w:rPr>
  </w:style>
  <w:style w:type="table" w:styleId="TableGrid">
    <w:name w:val="Table Grid"/>
    <w:basedOn w:val="TableNormal"/>
    <w:rsid w:val="007145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90ABC"/>
    <w:pPr>
      <w:spacing w:after="200" w:line="276" w:lineRule="auto"/>
      <w:ind w:left="720"/>
      <w:contextualSpacing/>
    </w:pPr>
    <w:rPr>
      <w:rFonts w:ascii="Arial" w:eastAsia="Arial" w:hAnsi="Arial"/>
      <w:sz w:val="22"/>
      <w:szCs w:val="22"/>
      <w:lang w:val="vi-VN"/>
    </w:rPr>
  </w:style>
  <w:style w:type="character" w:customStyle="1" w:styleId="Heading4Char">
    <w:name w:val="Heading 4 Char"/>
    <w:link w:val="Heading4"/>
    <w:rsid w:val="00A40BB9"/>
    <w:rPr>
      <w:rFonts w:ascii=".VnTimeH" w:hAnsi=".VnTimeH"/>
      <w:b/>
      <w:i/>
      <w:sz w:val="40"/>
    </w:rPr>
  </w:style>
  <w:style w:type="paragraph" w:styleId="BalloonText">
    <w:name w:val="Balloon Text"/>
    <w:basedOn w:val="Normal"/>
    <w:link w:val="BalloonTextChar"/>
    <w:rsid w:val="002A7AA8"/>
    <w:rPr>
      <w:rFonts w:ascii="Tahoma" w:hAnsi="Tahoma"/>
      <w:sz w:val="16"/>
      <w:szCs w:val="16"/>
    </w:rPr>
  </w:style>
  <w:style w:type="character" w:customStyle="1" w:styleId="BalloonTextChar">
    <w:name w:val="Balloon Text Char"/>
    <w:link w:val="BalloonText"/>
    <w:rsid w:val="002A7AA8"/>
    <w:rPr>
      <w:rFonts w:ascii="Tahoma" w:hAnsi="Tahoma" w:cs="Tahoma"/>
      <w:sz w:val="16"/>
      <w:szCs w:val="16"/>
    </w:rPr>
  </w:style>
  <w:style w:type="character" w:styleId="CommentReference">
    <w:name w:val="annotation reference"/>
    <w:uiPriority w:val="99"/>
    <w:unhideWhenUsed/>
    <w:rsid w:val="00394558"/>
    <w:rPr>
      <w:sz w:val="16"/>
      <w:szCs w:val="16"/>
    </w:rPr>
  </w:style>
  <w:style w:type="paragraph" w:styleId="CommentText">
    <w:name w:val="annotation text"/>
    <w:basedOn w:val="Normal"/>
    <w:link w:val="CommentTextChar"/>
    <w:uiPriority w:val="99"/>
    <w:unhideWhenUsed/>
    <w:rsid w:val="00394558"/>
    <w:pPr>
      <w:autoSpaceDE w:val="0"/>
      <w:autoSpaceDN w:val="0"/>
    </w:pPr>
    <w:rPr>
      <w:rFonts w:ascii=".VnTime" w:hAnsi=".VnTime"/>
      <w:bCs/>
      <w:sz w:val="20"/>
      <w:szCs w:val="20"/>
      <w:lang w:val="en-GB"/>
    </w:rPr>
  </w:style>
  <w:style w:type="character" w:customStyle="1" w:styleId="CommentTextChar">
    <w:name w:val="Comment Text Char"/>
    <w:link w:val="CommentText"/>
    <w:uiPriority w:val="99"/>
    <w:rsid w:val="00394558"/>
    <w:rPr>
      <w:rFonts w:ascii=".VnTime" w:hAnsi=".VnTime"/>
      <w:bCs/>
      <w:lang w:val="en-GB"/>
    </w:rPr>
  </w:style>
  <w:style w:type="character" w:customStyle="1" w:styleId="HeaderChar">
    <w:name w:val="Header Char"/>
    <w:link w:val="Header"/>
    <w:uiPriority w:val="99"/>
    <w:rsid w:val="00F27862"/>
    <w:rPr>
      <w:sz w:val="24"/>
      <w:szCs w:val="24"/>
      <w:lang w:val="en-US" w:eastAsia="en-US"/>
    </w:rPr>
  </w:style>
  <w:style w:type="paragraph" w:styleId="Revision">
    <w:name w:val="Revision"/>
    <w:hidden/>
    <w:uiPriority w:val="99"/>
    <w:semiHidden/>
    <w:rsid w:val="00E06F76"/>
    <w:rPr>
      <w:sz w:val="24"/>
      <w:szCs w:val="24"/>
    </w:rPr>
  </w:style>
  <w:style w:type="paragraph" w:styleId="FootnoteText">
    <w:name w:val="footnote text"/>
    <w:basedOn w:val="Normal"/>
    <w:link w:val="FootnoteTextChar"/>
    <w:uiPriority w:val="99"/>
    <w:rsid w:val="00C64495"/>
    <w:rPr>
      <w:sz w:val="20"/>
      <w:szCs w:val="20"/>
    </w:rPr>
  </w:style>
  <w:style w:type="character" w:customStyle="1" w:styleId="FootnoteTextChar">
    <w:name w:val="Footnote Text Char"/>
    <w:basedOn w:val="DefaultParagraphFont"/>
    <w:link w:val="FootnoteText"/>
    <w:uiPriority w:val="99"/>
    <w:rsid w:val="00C64495"/>
  </w:style>
  <w:style w:type="character" w:styleId="FootnoteReference">
    <w:name w:val="footnote reference"/>
    <w:basedOn w:val="DefaultParagraphFont"/>
    <w:rsid w:val="00C64495"/>
    <w:rPr>
      <w:vertAlign w:val="superscript"/>
    </w:rPr>
  </w:style>
  <w:style w:type="paragraph" w:styleId="BodyText2">
    <w:name w:val="Body Text 2"/>
    <w:basedOn w:val="Normal"/>
    <w:link w:val="BodyText2Char"/>
    <w:rsid w:val="00150360"/>
    <w:pPr>
      <w:spacing w:before="120" w:after="120" w:line="480" w:lineRule="auto"/>
      <w:ind w:firstLine="720"/>
      <w:jc w:val="both"/>
    </w:pPr>
    <w:rPr>
      <w:rFonts w:ascii=".VnTime" w:hAnsi=".VnTime"/>
      <w:sz w:val="28"/>
      <w:szCs w:val="20"/>
    </w:rPr>
  </w:style>
  <w:style w:type="character" w:customStyle="1" w:styleId="BodyText2Char">
    <w:name w:val="Body Text 2 Char"/>
    <w:basedOn w:val="DefaultParagraphFont"/>
    <w:link w:val="BodyText2"/>
    <w:rsid w:val="00150360"/>
    <w:rPr>
      <w:rFonts w:ascii=".VnTime" w:hAnsi=".VnTime"/>
      <w:sz w:val="28"/>
    </w:rPr>
  </w:style>
  <w:style w:type="character" w:customStyle="1" w:styleId="apple-converted-space">
    <w:name w:val="apple-converted-space"/>
    <w:rsid w:val="00DB2C3C"/>
  </w:style>
  <w:style w:type="character" w:styleId="Hyperlink">
    <w:name w:val="Hyperlink"/>
    <w:basedOn w:val="DefaultParagraphFont"/>
    <w:uiPriority w:val="99"/>
    <w:unhideWhenUsed/>
    <w:rsid w:val="002501A2"/>
    <w:rPr>
      <w:color w:val="0000FF"/>
      <w:u w:val="single"/>
    </w:rPr>
  </w:style>
  <w:style w:type="character" w:styleId="Emphasis">
    <w:name w:val="Emphasis"/>
    <w:basedOn w:val="DefaultParagraphFont"/>
    <w:uiPriority w:val="20"/>
    <w:qFormat/>
    <w:rsid w:val="005F3DFB"/>
    <w:rPr>
      <w:i/>
      <w:iCs/>
    </w:rPr>
  </w:style>
</w:styles>
</file>

<file path=word/webSettings.xml><?xml version="1.0" encoding="utf-8"?>
<w:webSettings xmlns:r="http://schemas.openxmlformats.org/officeDocument/2006/relationships" xmlns:w="http://schemas.openxmlformats.org/wordprocessingml/2006/main">
  <w:divs>
    <w:div w:id="372459086">
      <w:bodyDiv w:val="1"/>
      <w:marLeft w:val="0"/>
      <w:marRight w:val="0"/>
      <w:marTop w:val="0"/>
      <w:marBottom w:val="0"/>
      <w:divBdr>
        <w:top w:val="none" w:sz="0" w:space="0" w:color="auto"/>
        <w:left w:val="none" w:sz="0" w:space="0" w:color="auto"/>
        <w:bottom w:val="none" w:sz="0" w:space="0" w:color="auto"/>
        <w:right w:val="none" w:sz="0" w:space="0" w:color="auto"/>
      </w:divBdr>
    </w:div>
    <w:div w:id="395013948">
      <w:bodyDiv w:val="1"/>
      <w:marLeft w:val="0"/>
      <w:marRight w:val="0"/>
      <w:marTop w:val="0"/>
      <w:marBottom w:val="0"/>
      <w:divBdr>
        <w:top w:val="none" w:sz="0" w:space="0" w:color="auto"/>
        <w:left w:val="none" w:sz="0" w:space="0" w:color="auto"/>
        <w:bottom w:val="none" w:sz="0" w:space="0" w:color="auto"/>
        <w:right w:val="none" w:sz="0" w:space="0" w:color="auto"/>
      </w:divBdr>
    </w:div>
    <w:div w:id="443959826">
      <w:bodyDiv w:val="1"/>
      <w:marLeft w:val="0"/>
      <w:marRight w:val="0"/>
      <w:marTop w:val="0"/>
      <w:marBottom w:val="0"/>
      <w:divBdr>
        <w:top w:val="none" w:sz="0" w:space="0" w:color="auto"/>
        <w:left w:val="none" w:sz="0" w:space="0" w:color="auto"/>
        <w:bottom w:val="none" w:sz="0" w:space="0" w:color="auto"/>
        <w:right w:val="none" w:sz="0" w:space="0" w:color="auto"/>
      </w:divBdr>
    </w:div>
    <w:div w:id="541794416">
      <w:bodyDiv w:val="1"/>
      <w:marLeft w:val="0"/>
      <w:marRight w:val="0"/>
      <w:marTop w:val="0"/>
      <w:marBottom w:val="0"/>
      <w:divBdr>
        <w:top w:val="none" w:sz="0" w:space="0" w:color="auto"/>
        <w:left w:val="none" w:sz="0" w:space="0" w:color="auto"/>
        <w:bottom w:val="none" w:sz="0" w:space="0" w:color="auto"/>
        <w:right w:val="none" w:sz="0" w:space="0" w:color="auto"/>
      </w:divBdr>
    </w:div>
    <w:div w:id="556941120">
      <w:bodyDiv w:val="1"/>
      <w:marLeft w:val="0"/>
      <w:marRight w:val="0"/>
      <w:marTop w:val="0"/>
      <w:marBottom w:val="0"/>
      <w:divBdr>
        <w:top w:val="none" w:sz="0" w:space="0" w:color="auto"/>
        <w:left w:val="none" w:sz="0" w:space="0" w:color="auto"/>
        <w:bottom w:val="none" w:sz="0" w:space="0" w:color="auto"/>
        <w:right w:val="none" w:sz="0" w:space="0" w:color="auto"/>
      </w:divBdr>
    </w:div>
    <w:div w:id="798454893">
      <w:bodyDiv w:val="1"/>
      <w:marLeft w:val="0"/>
      <w:marRight w:val="0"/>
      <w:marTop w:val="0"/>
      <w:marBottom w:val="0"/>
      <w:divBdr>
        <w:top w:val="none" w:sz="0" w:space="0" w:color="auto"/>
        <w:left w:val="none" w:sz="0" w:space="0" w:color="auto"/>
        <w:bottom w:val="none" w:sz="0" w:space="0" w:color="auto"/>
        <w:right w:val="none" w:sz="0" w:space="0" w:color="auto"/>
      </w:divBdr>
    </w:div>
    <w:div w:id="816610129">
      <w:bodyDiv w:val="1"/>
      <w:marLeft w:val="0"/>
      <w:marRight w:val="0"/>
      <w:marTop w:val="0"/>
      <w:marBottom w:val="0"/>
      <w:divBdr>
        <w:top w:val="none" w:sz="0" w:space="0" w:color="auto"/>
        <w:left w:val="none" w:sz="0" w:space="0" w:color="auto"/>
        <w:bottom w:val="none" w:sz="0" w:space="0" w:color="auto"/>
        <w:right w:val="none" w:sz="0" w:space="0" w:color="auto"/>
      </w:divBdr>
    </w:div>
    <w:div w:id="871185256">
      <w:bodyDiv w:val="1"/>
      <w:marLeft w:val="0"/>
      <w:marRight w:val="0"/>
      <w:marTop w:val="0"/>
      <w:marBottom w:val="0"/>
      <w:divBdr>
        <w:top w:val="none" w:sz="0" w:space="0" w:color="auto"/>
        <w:left w:val="none" w:sz="0" w:space="0" w:color="auto"/>
        <w:bottom w:val="none" w:sz="0" w:space="0" w:color="auto"/>
        <w:right w:val="none" w:sz="0" w:space="0" w:color="auto"/>
      </w:divBdr>
    </w:div>
    <w:div w:id="877743832">
      <w:bodyDiv w:val="1"/>
      <w:marLeft w:val="0"/>
      <w:marRight w:val="0"/>
      <w:marTop w:val="0"/>
      <w:marBottom w:val="0"/>
      <w:divBdr>
        <w:top w:val="none" w:sz="0" w:space="0" w:color="auto"/>
        <w:left w:val="none" w:sz="0" w:space="0" w:color="auto"/>
        <w:bottom w:val="none" w:sz="0" w:space="0" w:color="auto"/>
        <w:right w:val="none" w:sz="0" w:space="0" w:color="auto"/>
      </w:divBdr>
    </w:div>
    <w:div w:id="1168441644">
      <w:bodyDiv w:val="1"/>
      <w:marLeft w:val="0"/>
      <w:marRight w:val="0"/>
      <w:marTop w:val="0"/>
      <w:marBottom w:val="0"/>
      <w:divBdr>
        <w:top w:val="none" w:sz="0" w:space="0" w:color="auto"/>
        <w:left w:val="none" w:sz="0" w:space="0" w:color="auto"/>
        <w:bottom w:val="none" w:sz="0" w:space="0" w:color="auto"/>
        <w:right w:val="none" w:sz="0" w:space="0" w:color="auto"/>
      </w:divBdr>
    </w:div>
    <w:div w:id="1180585160">
      <w:bodyDiv w:val="1"/>
      <w:marLeft w:val="0"/>
      <w:marRight w:val="0"/>
      <w:marTop w:val="0"/>
      <w:marBottom w:val="0"/>
      <w:divBdr>
        <w:top w:val="none" w:sz="0" w:space="0" w:color="auto"/>
        <w:left w:val="none" w:sz="0" w:space="0" w:color="auto"/>
        <w:bottom w:val="none" w:sz="0" w:space="0" w:color="auto"/>
        <w:right w:val="none" w:sz="0" w:space="0" w:color="auto"/>
      </w:divBdr>
    </w:div>
    <w:div w:id="1526822371">
      <w:bodyDiv w:val="1"/>
      <w:marLeft w:val="0"/>
      <w:marRight w:val="0"/>
      <w:marTop w:val="0"/>
      <w:marBottom w:val="0"/>
      <w:divBdr>
        <w:top w:val="none" w:sz="0" w:space="0" w:color="auto"/>
        <w:left w:val="none" w:sz="0" w:space="0" w:color="auto"/>
        <w:bottom w:val="none" w:sz="0" w:space="0" w:color="auto"/>
        <w:right w:val="none" w:sz="0" w:space="0" w:color="auto"/>
      </w:divBdr>
    </w:div>
    <w:div w:id="1622414265">
      <w:bodyDiv w:val="1"/>
      <w:marLeft w:val="0"/>
      <w:marRight w:val="0"/>
      <w:marTop w:val="0"/>
      <w:marBottom w:val="0"/>
      <w:divBdr>
        <w:top w:val="none" w:sz="0" w:space="0" w:color="auto"/>
        <w:left w:val="none" w:sz="0" w:space="0" w:color="auto"/>
        <w:bottom w:val="none" w:sz="0" w:space="0" w:color="auto"/>
        <w:right w:val="none" w:sz="0" w:space="0" w:color="auto"/>
      </w:divBdr>
    </w:div>
    <w:div w:id="1739474450">
      <w:bodyDiv w:val="1"/>
      <w:marLeft w:val="0"/>
      <w:marRight w:val="0"/>
      <w:marTop w:val="0"/>
      <w:marBottom w:val="0"/>
      <w:divBdr>
        <w:top w:val="none" w:sz="0" w:space="0" w:color="auto"/>
        <w:left w:val="none" w:sz="0" w:space="0" w:color="auto"/>
        <w:bottom w:val="none" w:sz="0" w:space="0" w:color="auto"/>
        <w:right w:val="none" w:sz="0" w:space="0" w:color="auto"/>
      </w:divBdr>
    </w:div>
    <w:div w:id="1771194132">
      <w:bodyDiv w:val="1"/>
      <w:marLeft w:val="0"/>
      <w:marRight w:val="0"/>
      <w:marTop w:val="0"/>
      <w:marBottom w:val="0"/>
      <w:divBdr>
        <w:top w:val="none" w:sz="0" w:space="0" w:color="auto"/>
        <w:left w:val="none" w:sz="0" w:space="0" w:color="auto"/>
        <w:bottom w:val="none" w:sz="0" w:space="0" w:color="auto"/>
        <w:right w:val="none" w:sz="0" w:space="0" w:color="auto"/>
      </w:divBdr>
    </w:div>
    <w:div w:id="1876189286">
      <w:bodyDiv w:val="1"/>
      <w:marLeft w:val="0"/>
      <w:marRight w:val="0"/>
      <w:marTop w:val="0"/>
      <w:marBottom w:val="0"/>
      <w:divBdr>
        <w:top w:val="none" w:sz="0" w:space="0" w:color="auto"/>
        <w:left w:val="none" w:sz="0" w:space="0" w:color="auto"/>
        <w:bottom w:val="none" w:sz="0" w:space="0" w:color="auto"/>
        <w:right w:val="none" w:sz="0" w:space="0" w:color="auto"/>
      </w:divBdr>
    </w:div>
    <w:div w:id="18795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A2BEB-E223-4148-8815-9C95D8E3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5462</Words>
  <Characters>20301</Characters>
  <Application>Microsoft Office Word</Application>
  <DocSecurity>0</DocSecurity>
  <Lines>169</Lines>
  <Paragraphs>51</Paragraphs>
  <ScaleCrop>false</ScaleCrop>
  <HeadingPairs>
    <vt:vector size="2" baseType="variant">
      <vt:variant>
        <vt:lpstr>Title</vt:lpstr>
      </vt:variant>
      <vt:variant>
        <vt:i4>1</vt:i4>
      </vt:variant>
    </vt:vector>
  </HeadingPairs>
  <TitlesOfParts>
    <vt:vector size="1" baseType="lpstr">
      <vt:lpstr>THÔNG TƯ</vt:lpstr>
    </vt:vector>
  </TitlesOfParts>
  <Company>HOME</Company>
  <LinksUpToDate>false</LinksUpToDate>
  <CharactersWithSpaces>25712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dc:title>
  <dc:creator>nguyen thi huong</dc:creator>
  <cp:lastModifiedBy>Pham Huy Toan</cp:lastModifiedBy>
  <cp:revision>5</cp:revision>
  <cp:lastPrinted>2026-06-01T03:04:00Z</cp:lastPrinted>
  <dcterms:created xsi:type="dcterms:W3CDTF">2026-06-29T00:40:00Z</dcterms:created>
  <dcterms:modified xsi:type="dcterms:W3CDTF">2026-07-03T10:42:00Z</dcterms:modified>
</cp:coreProperties>
</file>