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06" w:type="dxa"/>
        <w:tblInd w:w="250" w:type="dxa"/>
        <w:tblLook w:val="04A0" w:firstRow="1" w:lastRow="0" w:firstColumn="1" w:lastColumn="0" w:noHBand="0" w:noVBand="1"/>
      </w:tblPr>
      <w:tblGrid>
        <w:gridCol w:w="2918"/>
        <w:gridCol w:w="6188"/>
      </w:tblGrid>
      <w:tr w:rsidR="00541180" w:rsidRPr="00B56EB7" w14:paraId="32B5394E" w14:textId="77777777" w:rsidTr="00391FE4">
        <w:trPr>
          <w:trHeight w:val="1276"/>
        </w:trPr>
        <w:tc>
          <w:tcPr>
            <w:tcW w:w="2918" w:type="dxa"/>
          </w:tcPr>
          <w:p w14:paraId="69BE30E0" w14:textId="77777777" w:rsidR="00541180" w:rsidRPr="00391FE4" w:rsidRDefault="00541180" w:rsidP="00DD139A">
            <w:pPr>
              <w:pStyle w:val="Heading6"/>
              <w:rPr>
                <w:bCs w:val="0"/>
                <w:sz w:val="28"/>
                <w:szCs w:val="28"/>
              </w:rPr>
            </w:pPr>
            <w:bookmarkStart w:id="0" w:name="loai_1"/>
            <w:r w:rsidRPr="00391FE4">
              <w:rPr>
                <w:bCs w:val="0"/>
                <w:sz w:val="28"/>
                <w:szCs w:val="28"/>
              </w:rPr>
              <w:t>CHÍNH PHỦ</w:t>
            </w:r>
          </w:p>
          <w:p w14:paraId="4065E1A8" w14:textId="77777777" w:rsidR="00541180" w:rsidRPr="00B56EB7" w:rsidRDefault="00541180" w:rsidP="00DD139A">
            <w:pPr>
              <w:spacing w:after="0" w:line="240" w:lineRule="auto"/>
              <w:jc w:val="center"/>
              <w:rPr>
                <w:sz w:val="26"/>
                <w:vertAlign w:val="superscript"/>
              </w:rPr>
            </w:pPr>
            <w:r w:rsidRPr="00B56EB7">
              <w:rPr>
                <w:sz w:val="26"/>
                <w:vertAlign w:val="superscript"/>
              </w:rPr>
              <w:t>_________</w:t>
            </w:r>
          </w:p>
          <w:p w14:paraId="1F8ED388" w14:textId="77777777" w:rsidR="00541180" w:rsidRPr="00391FE4" w:rsidRDefault="00541180" w:rsidP="00DD139A">
            <w:pPr>
              <w:spacing w:after="0" w:line="240" w:lineRule="auto"/>
              <w:jc w:val="center"/>
              <w:rPr>
                <w:sz w:val="24"/>
              </w:rPr>
            </w:pPr>
          </w:p>
          <w:p w14:paraId="4555D8A8" w14:textId="77777777" w:rsidR="00541180" w:rsidRPr="00B56EB7" w:rsidRDefault="00541180" w:rsidP="00DD139A">
            <w:pPr>
              <w:spacing w:after="0" w:line="240" w:lineRule="auto"/>
              <w:jc w:val="center"/>
              <w:rPr>
                <w:sz w:val="26"/>
              </w:rPr>
            </w:pPr>
            <w:r w:rsidRPr="00391FE4">
              <w:rPr>
                <w:lang w:val="vi-VN"/>
              </w:rPr>
              <w:t>Số:</w:t>
            </w:r>
            <w:r w:rsidRPr="00391FE4">
              <w:t xml:space="preserve">          </w:t>
            </w:r>
            <w:r w:rsidRPr="00391FE4">
              <w:rPr>
                <w:lang w:val="vi-VN"/>
              </w:rPr>
              <w:t>/</w:t>
            </w:r>
            <w:r w:rsidRPr="00391FE4">
              <w:t>2026/NĐ-CP</w:t>
            </w:r>
          </w:p>
        </w:tc>
        <w:tc>
          <w:tcPr>
            <w:tcW w:w="6188" w:type="dxa"/>
          </w:tcPr>
          <w:p w14:paraId="09656D1E" w14:textId="77777777" w:rsidR="00541180" w:rsidRPr="00391FE4" w:rsidRDefault="00541180" w:rsidP="00DD139A">
            <w:pPr>
              <w:spacing w:after="0" w:line="240" w:lineRule="auto"/>
              <w:jc w:val="center"/>
              <w:rPr>
                <w:b/>
                <w:bCs/>
              </w:rPr>
            </w:pPr>
            <w:r w:rsidRPr="00391FE4">
              <w:rPr>
                <w:b/>
                <w:bCs/>
              </w:rPr>
              <w:t>CỘNG HÒA XÃ HỘI CHỦ NGHĨA VIỆT NAM</w:t>
            </w:r>
          </w:p>
          <w:p w14:paraId="1317C156" w14:textId="77777777" w:rsidR="00541180" w:rsidRPr="00B56EB7" w:rsidRDefault="00541180" w:rsidP="00DD139A">
            <w:pPr>
              <w:pStyle w:val="Heading7"/>
              <w:jc w:val="center"/>
              <w:rPr>
                <w:szCs w:val="28"/>
              </w:rPr>
            </w:pPr>
            <w:r w:rsidRPr="00B56EB7">
              <w:rPr>
                <w:szCs w:val="28"/>
              </w:rPr>
              <w:t>Độc lập - Tự do - Hạnh phúc</w:t>
            </w:r>
          </w:p>
          <w:p w14:paraId="1160C4E1" w14:textId="77777777" w:rsidR="00541180" w:rsidRPr="00B56EB7" w:rsidRDefault="00541180" w:rsidP="00DD139A">
            <w:pPr>
              <w:spacing w:after="0" w:line="240" w:lineRule="auto"/>
              <w:jc w:val="center"/>
              <w:rPr>
                <w:iCs/>
                <w:vertAlign w:val="superscript"/>
              </w:rPr>
            </w:pPr>
            <w:r>
              <w:rPr>
                <w:iCs/>
                <w:vertAlign w:val="superscript"/>
              </w:rPr>
              <w:t>_______________________________________</w:t>
            </w:r>
          </w:p>
          <w:p w14:paraId="486DADE6" w14:textId="77777777" w:rsidR="00541180" w:rsidRPr="00B56EB7" w:rsidRDefault="00541180" w:rsidP="00591162">
            <w:pPr>
              <w:spacing w:after="0" w:line="240" w:lineRule="auto"/>
              <w:jc w:val="center"/>
            </w:pPr>
            <w:r w:rsidRPr="00B56EB7">
              <w:rPr>
                <w:i/>
                <w:iCs/>
              </w:rPr>
              <w:t>Hà Nội, ngày       thán</w:t>
            </w:r>
            <w:r>
              <w:rPr>
                <w:i/>
                <w:iCs/>
              </w:rPr>
              <w:t xml:space="preserve">g </w:t>
            </w:r>
            <w:r w:rsidR="00591162">
              <w:rPr>
                <w:i/>
                <w:iCs/>
              </w:rPr>
              <w:t xml:space="preserve">    </w:t>
            </w:r>
            <w:r>
              <w:rPr>
                <w:i/>
                <w:iCs/>
              </w:rPr>
              <w:t xml:space="preserve"> </w:t>
            </w:r>
            <w:r w:rsidRPr="00B56EB7">
              <w:rPr>
                <w:i/>
                <w:iCs/>
              </w:rPr>
              <w:t>năm 2026</w:t>
            </w:r>
          </w:p>
        </w:tc>
      </w:tr>
    </w:tbl>
    <w:p w14:paraId="6D643CA0" w14:textId="77777777" w:rsidR="004612DB" w:rsidRDefault="00391FE4" w:rsidP="00BC4B36">
      <w:pPr>
        <w:tabs>
          <w:tab w:val="left" w:pos="9356"/>
        </w:tabs>
        <w:spacing w:after="0" w:line="240" w:lineRule="auto"/>
        <w:rPr>
          <w:b/>
        </w:rPr>
      </w:pPr>
      <w:r>
        <w:rPr>
          <w:b/>
          <w:noProof/>
        </w:rPr>
        <mc:AlternateContent>
          <mc:Choice Requires="wps">
            <w:drawing>
              <wp:anchor distT="0" distB="0" distL="114300" distR="114300" simplePos="0" relativeHeight="251659264" behindDoc="1" locked="0" layoutInCell="1" allowOverlap="1" wp14:anchorId="0E892E64" wp14:editId="3FC55A31">
                <wp:simplePos x="0" y="0"/>
                <wp:positionH relativeFrom="column">
                  <wp:posOffset>308610</wp:posOffset>
                </wp:positionH>
                <wp:positionV relativeFrom="paragraph">
                  <wp:posOffset>184904</wp:posOffset>
                </wp:positionV>
                <wp:extent cx="1431985" cy="474033"/>
                <wp:effectExtent l="0" t="0" r="15875" b="21590"/>
                <wp:wrapNone/>
                <wp:docPr id="1" name="Rectangle 1"/>
                <wp:cNvGraphicFramePr/>
                <a:graphic xmlns:a="http://schemas.openxmlformats.org/drawingml/2006/main">
                  <a:graphicData uri="http://schemas.microsoft.com/office/word/2010/wordprocessingShape">
                    <wps:wsp>
                      <wps:cNvSpPr/>
                      <wps:spPr>
                        <a:xfrm>
                          <a:off x="0" y="0"/>
                          <a:ext cx="1431985" cy="47403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5DE04" id="Rectangle 1" o:spid="_x0000_s1026" style="position:absolute;margin-left:24.3pt;margin-top:14.55pt;width:112.75pt;height:3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" fillcolor="white [3212]" strokecolor="black [3213]" strokeweight="1pt"/>
            </w:pict>
          </mc:Fallback>
        </mc:AlternateContent>
      </w:r>
      <w:r w:rsidR="00BC4B36">
        <w:rPr>
          <w:b/>
        </w:rPr>
        <w:t xml:space="preserve">               </w:t>
      </w:r>
    </w:p>
    <w:p w14:paraId="3976B76B" w14:textId="77777777" w:rsidR="00541180" w:rsidRDefault="004612DB" w:rsidP="00BC4B36">
      <w:pPr>
        <w:tabs>
          <w:tab w:val="left" w:pos="9356"/>
        </w:tabs>
        <w:spacing w:after="0" w:line="240" w:lineRule="auto"/>
        <w:rPr>
          <w:b/>
          <w:lang w:val="vi-VN"/>
        </w:rPr>
      </w:pPr>
      <w:r>
        <w:rPr>
          <w:b/>
          <w:lang w:val="vi-VN"/>
        </w:rPr>
        <w:t xml:space="preserve">             </w:t>
      </w:r>
      <w:r w:rsidR="00391FE4">
        <w:rPr>
          <w:b/>
          <w:lang w:val="vi-VN"/>
        </w:rPr>
        <w:t>DỰ THẢO</w:t>
      </w:r>
    </w:p>
    <w:p w14:paraId="1A674FED" w14:textId="77777777" w:rsidR="00391FE4" w:rsidRPr="00391FE4" w:rsidRDefault="00391FE4" w:rsidP="00BC4B36">
      <w:pPr>
        <w:tabs>
          <w:tab w:val="left" w:pos="9356"/>
        </w:tabs>
        <w:spacing w:after="0" w:line="240" w:lineRule="auto"/>
        <w:rPr>
          <w:lang w:val="vi-VN"/>
        </w:rPr>
      </w:pPr>
      <w:r>
        <w:rPr>
          <w:b/>
          <w:lang w:val="vi-VN"/>
        </w:rPr>
        <w:t xml:space="preserve">          </w:t>
      </w:r>
      <w:r w:rsidRPr="00391FE4">
        <w:rPr>
          <w:lang w:val="vi-VN"/>
        </w:rPr>
        <w:t>Ngày 0</w:t>
      </w:r>
      <w:r w:rsidR="00804516">
        <w:t>9</w:t>
      </w:r>
      <w:r w:rsidRPr="00391FE4">
        <w:rPr>
          <w:lang w:val="vi-VN"/>
        </w:rPr>
        <w:t>/7/2026</w:t>
      </w:r>
    </w:p>
    <w:p w14:paraId="0871F897" w14:textId="77777777" w:rsidR="009B3B4C" w:rsidRPr="00391FE4" w:rsidRDefault="00391FE4" w:rsidP="00391FE4">
      <w:pPr>
        <w:tabs>
          <w:tab w:val="left" w:pos="2513"/>
          <w:tab w:val="left" w:pos="9356"/>
        </w:tabs>
        <w:rPr>
          <w:color w:val="000000" w:themeColor="text1"/>
          <w:sz w:val="2"/>
          <w:lang w:val="vi-VN"/>
        </w:rPr>
      </w:pPr>
      <w:r>
        <w:rPr>
          <w:color w:val="000000" w:themeColor="text1"/>
          <w:sz w:val="2"/>
          <w:lang w:val="vi-VN"/>
        </w:rPr>
        <w:tab/>
      </w:r>
    </w:p>
    <w:p w14:paraId="175A62E5" w14:textId="77777777" w:rsidR="00B22162" w:rsidRPr="00B57186" w:rsidRDefault="00B22162" w:rsidP="00B22162">
      <w:pPr>
        <w:tabs>
          <w:tab w:val="left" w:pos="9356"/>
        </w:tabs>
        <w:spacing w:before="80" w:after="80" w:line="300" w:lineRule="exact"/>
        <w:jc w:val="center"/>
        <w:rPr>
          <w:b/>
          <w:color w:val="000000" w:themeColor="text1"/>
          <w:lang w:val="vi-VN"/>
        </w:rPr>
      </w:pPr>
      <w:r w:rsidRPr="00B57186">
        <w:rPr>
          <w:b/>
          <w:color w:val="000000" w:themeColor="text1"/>
          <w:lang w:val="vi-VN"/>
        </w:rPr>
        <w:t>NGHỊ ĐỊNH</w:t>
      </w:r>
    </w:p>
    <w:p w14:paraId="01909ADA" w14:textId="77777777" w:rsidR="00237103" w:rsidRDefault="00B22162" w:rsidP="00237103">
      <w:pPr>
        <w:tabs>
          <w:tab w:val="left" w:pos="9356"/>
        </w:tabs>
        <w:spacing w:after="0" w:line="240" w:lineRule="auto"/>
        <w:jc w:val="center"/>
        <w:rPr>
          <w:b/>
          <w:color w:val="000000" w:themeColor="text1"/>
        </w:rPr>
      </w:pPr>
      <w:r>
        <w:rPr>
          <w:b/>
          <w:color w:val="000000" w:themeColor="text1"/>
        </w:rPr>
        <w:t xml:space="preserve">Sửa đổi, bổ sung </w:t>
      </w:r>
      <w:r>
        <w:rPr>
          <w:rFonts w:eastAsia="Times New Roman" w:cs="Times New Roman"/>
          <w:b/>
          <w:bCs/>
          <w:color w:val="000000" w:themeColor="text1"/>
        </w:rPr>
        <w:t xml:space="preserve">một số điều của </w:t>
      </w:r>
      <w:r w:rsidRPr="0073183F">
        <w:rPr>
          <w:b/>
          <w:color w:val="000000" w:themeColor="text1"/>
        </w:rPr>
        <w:t xml:space="preserve">Nghị định số 172/2025/NĐ-CP </w:t>
      </w:r>
    </w:p>
    <w:p w14:paraId="23913E64" w14:textId="77777777" w:rsidR="00237103" w:rsidRDefault="00B22162" w:rsidP="00237103">
      <w:pPr>
        <w:tabs>
          <w:tab w:val="left" w:pos="9356"/>
        </w:tabs>
        <w:spacing w:after="0" w:line="240" w:lineRule="auto"/>
        <w:jc w:val="center"/>
        <w:rPr>
          <w:b/>
          <w:color w:val="000000" w:themeColor="text1"/>
        </w:rPr>
      </w:pPr>
      <w:r w:rsidRPr="0073183F">
        <w:rPr>
          <w:b/>
          <w:color w:val="000000" w:themeColor="text1"/>
        </w:rPr>
        <w:t>ngày 30</w:t>
      </w:r>
      <w:r>
        <w:rPr>
          <w:b/>
          <w:color w:val="000000" w:themeColor="text1"/>
        </w:rPr>
        <w:t xml:space="preserve"> tháng 6 năm </w:t>
      </w:r>
      <w:r w:rsidRPr="0073183F">
        <w:rPr>
          <w:b/>
          <w:color w:val="000000" w:themeColor="text1"/>
        </w:rPr>
        <w:t>2025</w:t>
      </w:r>
      <w:r w:rsidR="00913E7E">
        <w:rPr>
          <w:b/>
          <w:color w:val="000000" w:themeColor="text1"/>
        </w:rPr>
        <w:t xml:space="preserve"> của Chính phủ</w:t>
      </w:r>
      <w:r>
        <w:rPr>
          <w:b/>
          <w:color w:val="000000" w:themeColor="text1"/>
        </w:rPr>
        <w:t xml:space="preserve"> </w:t>
      </w:r>
      <w:r w:rsidRPr="0073183F">
        <w:rPr>
          <w:b/>
          <w:color w:val="000000" w:themeColor="text1"/>
        </w:rPr>
        <w:t>quy định</w:t>
      </w:r>
      <w:r>
        <w:rPr>
          <w:b/>
          <w:color w:val="000000" w:themeColor="text1"/>
        </w:rPr>
        <w:t xml:space="preserve"> </w:t>
      </w:r>
      <w:r w:rsidRPr="0073183F">
        <w:rPr>
          <w:b/>
          <w:color w:val="000000" w:themeColor="text1"/>
        </w:rPr>
        <w:t>về xử lý kỷ luật cán bộ, công chức</w:t>
      </w:r>
      <w:r>
        <w:rPr>
          <w:b/>
          <w:color w:val="000000" w:themeColor="text1"/>
        </w:rPr>
        <w:t xml:space="preserve"> </w:t>
      </w:r>
      <w:r w:rsidR="002E6B0E">
        <w:rPr>
          <w:b/>
          <w:color w:val="000000" w:themeColor="text1"/>
        </w:rPr>
        <w:t xml:space="preserve">được </w:t>
      </w:r>
      <w:r w:rsidRPr="00B22162">
        <w:rPr>
          <w:b/>
          <w:color w:val="000000" w:themeColor="text1"/>
        </w:rPr>
        <w:t>sửa đổi, bổ sung tại Nghị định số</w:t>
      </w:r>
      <w:r w:rsidR="00CD295F">
        <w:rPr>
          <w:b/>
          <w:color w:val="000000" w:themeColor="text1"/>
        </w:rPr>
        <w:t xml:space="preserve"> 251/2025/NĐ-CP </w:t>
      </w:r>
    </w:p>
    <w:p w14:paraId="161347B7" w14:textId="77777777" w:rsidR="00B22162" w:rsidRPr="00B57186" w:rsidRDefault="00CD295F" w:rsidP="00237103">
      <w:pPr>
        <w:tabs>
          <w:tab w:val="left" w:pos="9356"/>
        </w:tabs>
        <w:spacing w:after="0" w:line="240" w:lineRule="auto"/>
        <w:jc w:val="center"/>
        <w:rPr>
          <w:b/>
          <w:color w:val="000000" w:themeColor="text1"/>
        </w:rPr>
      </w:pPr>
      <w:r>
        <w:rPr>
          <w:b/>
          <w:color w:val="000000" w:themeColor="text1"/>
        </w:rPr>
        <w:t xml:space="preserve">ngày 23 tháng 9 năm </w:t>
      </w:r>
      <w:r w:rsidR="00B22162" w:rsidRPr="00B22162">
        <w:rPr>
          <w:b/>
          <w:color w:val="000000" w:themeColor="text1"/>
        </w:rPr>
        <w:t>2025</w:t>
      </w:r>
      <w:r w:rsidR="00EA641A">
        <w:rPr>
          <w:b/>
          <w:color w:val="000000" w:themeColor="text1"/>
        </w:rPr>
        <w:t xml:space="preserve"> của Chính phủ</w:t>
      </w:r>
    </w:p>
    <w:p w14:paraId="7CB2FE19" w14:textId="77777777" w:rsidR="00B22162" w:rsidRPr="0023398E" w:rsidRDefault="00B22162" w:rsidP="00B22162">
      <w:pPr>
        <w:tabs>
          <w:tab w:val="left" w:pos="9356"/>
        </w:tabs>
        <w:spacing w:after="0" w:line="240" w:lineRule="auto"/>
        <w:jc w:val="center"/>
        <w:rPr>
          <w:color w:val="000000" w:themeColor="text1"/>
          <w:sz w:val="26"/>
          <w:vertAlign w:val="superscript"/>
        </w:rPr>
      </w:pPr>
      <w:r w:rsidRPr="0023398E">
        <w:rPr>
          <w:color w:val="000000" w:themeColor="text1"/>
          <w:sz w:val="26"/>
          <w:vertAlign w:val="superscript"/>
        </w:rPr>
        <w:t>_________</w:t>
      </w:r>
      <w:r>
        <w:rPr>
          <w:color w:val="000000" w:themeColor="text1"/>
          <w:sz w:val="26"/>
          <w:vertAlign w:val="superscript"/>
        </w:rPr>
        <w:t>________</w:t>
      </w:r>
      <w:r w:rsidRPr="0023398E">
        <w:rPr>
          <w:color w:val="000000" w:themeColor="text1"/>
          <w:sz w:val="26"/>
          <w:vertAlign w:val="superscript"/>
        </w:rPr>
        <w:t>________</w:t>
      </w:r>
    </w:p>
    <w:p w14:paraId="79CAF9A1" w14:textId="77777777" w:rsidR="00B22162" w:rsidRDefault="00B22162" w:rsidP="00B22162">
      <w:pPr>
        <w:tabs>
          <w:tab w:val="left" w:pos="0"/>
        </w:tabs>
        <w:spacing w:before="120" w:after="0" w:line="240" w:lineRule="auto"/>
        <w:jc w:val="both"/>
        <w:rPr>
          <w:b/>
          <w:color w:val="000000" w:themeColor="text1"/>
        </w:rPr>
      </w:pPr>
      <w:r w:rsidRPr="00B57186">
        <w:rPr>
          <w:b/>
          <w:color w:val="000000" w:themeColor="text1"/>
        </w:rPr>
        <w:tab/>
      </w:r>
    </w:p>
    <w:p w14:paraId="7AD79756" w14:textId="77777777" w:rsidR="009B3B4C" w:rsidRDefault="005B7704" w:rsidP="00DC57C7">
      <w:pPr>
        <w:tabs>
          <w:tab w:val="left" w:pos="0"/>
        </w:tabs>
        <w:spacing w:before="120" w:after="120" w:line="360" w:lineRule="exact"/>
        <w:ind w:firstLine="709"/>
        <w:jc w:val="both"/>
        <w:rPr>
          <w:i/>
          <w:iCs/>
          <w:color w:val="000000" w:themeColor="text1"/>
        </w:rPr>
      </w:pPr>
      <w:r>
        <w:rPr>
          <w:i/>
          <w:iCs/>
          <w:color w:val="000000" w:themeColor="text1"/>
          <w:lang w:val="vi-VN"/>
        </w:rPr>
        <w:t>Căn cứ Luật Tổ chức Chính phủ</w:t>
      </w:r>
      <w:r>
        <w:rPr>
          <w:i/>
          <w:iCs/>
          <w:color w:val="000000" w:themeColor="text1"/>
        </w:rPr>
        <w:t xml:space="preserve"> </w:t>
      </w:r>
      <w:r>
        <w:rPr>
          <w:rFonts w:eastAsia="Times New Roman"/>
          <w:i/>
          <w:iCs/>
          <w:color w:val="000000" w:themeColor="text1"/>
        </w:rPr>
        <w:t>số 63/2025/QH15; </w:t>
      </w:r>
    </w:p>
    <w:p w14:paraId="3BD5B634" w14:textId="77777777" w:rsidR="00913E7E" w:rsidRPr="00217E2E" w:rsidRDefault="00913E7E" w:rsidP="00DC57C7">
      <w:pPr>
        <w:tabs>
          <w:tab w:val="left" w:pos="9356"/>
        </w:tabs>
        <w:spacing w:before="120" w:after="120" w:line="360" w:lineRule="exact"/>
        <w:ind w:firstLine="709"/>
        <w:jc w:val="both"/>
        <w:rPr>
          <w:i/>
          <w:color w:val="000000" w:themeColor="text1"/>
          <w:lang w:val="vi-VN"/>
        </w:rPr>
      </w:pPr>
      <w:r w:rsidRPr="00217E2E">
        <w:rPr>
          <w:i/>
          <w:color w:val="000000" w:themeColor="text1"/>
          <w:lang w:val="vi-VN"/>
        </w:rPr>
        <w:t xml:space="preserve">Căn cứ Luật Cán bộ, công chức </w:t>
      </w:r>
      <w:r w:rsidRPr="005E5D7C">
        <w:rPr>
          <w:rFonts w:eastAsia="Times New Roman"/>
          <w:i/>
          <w:iCs/>
          <w:color w:val="000000" w:themeColor="text1"/>
          <w:lang w:val="en-GB"/>
        </w:rPr>
        <w:t xml:space="preserve">số </w:t>
      </w:r>
      <w:bookmarkStart w:id="1" w:name="tvpllink_doozynmits"/>
      <w:r w:rsidRPr="005E5D7C">
        <w:rPr>
          <w:rFonts w:eastAsia="Times New Roman"/>
          <w:i/>
          <w:iCs/>
          <w:color w:val="000000" w:themeColor="text1"/>
          <w:lang w:val="en-GB"/>
        </w:rPr>
        <w:fldChar w:fldCharType="begin"/>
      </w:r>
      <w:r w:rsidRPr="005E5D7C">
        <w:rPr>
          <w:rFonts w:eastAsia="Times New Roman"/>
          <w:i/>
          <w:iCs/>
          <w:color w:val="000000" w:themeColor="text1"/>
          <w:lang w:val="en-GB"/>
        </w:rPr>
        <w:instrText xml:space="preserve"> HYPERLINK "https://thuvienphapluat.vn/van-ban/Bo-may-hanh-chinh/Luat-Can-bo-cong-chuc-2025-so-80-2025-QH15-649688.aspx" \t "_blank" </w:instrText>
      </w:r>
      <w:r w:rsidRPr="005E5D7C">
        <w:rPr>
          <w:rFonts w:eastAsia="Times New Roman"/>
          <w:i/>
          <w:iCs/>
          <w:color w:val="000000" w:themeColor="text1"/>
          <w:lang w:val="en-GB"/>
        </w:rPr>
      </w:r>
      <w:r w:rsidRPr="005E5D7C">
        <w:rPr>
          <w:rFonts w:eastAsia="Times New Roman"/>
          <w:i/>
          <w:iCs/>
          <w:color w:val="000000" w:themeColor="text1"/>
          <w:lang w:val="en-GB"/>
        </w:rPr>
        <w:fldChar w:fldCharType="separate"/>
      </w:r>
      <w:r w:rsidRPr="005E5D7C">
        <w:rPr>
          <w:rFonts w:eastAsia="Times New Roman"/>
          <w:i/>
          <w:color w:val="000000" w:themeColor="text1"/>
          <w:lang w:val="en-GB"/>
        </w:rPr>
        <w:t>80/2025/QH15</w:t>
      </w:r>
      <w:r w:rsidRPr="005E5D7C">
        <w:rPr>
          <w:rFonts w:eastAsia="Times New Roman"/>
          <w:i/>
          <w:iCs/>
          <w:color w:val="000000" w:themeColor="text1"/>
          <w:lang w:val="en-GB"/>
        </w:rPr>
        <w:fldChar w:fldCharType="end"/>
      </w:r>
      <w:bookmarkEnd w:id="1"/>
      <w:r>
        <w:rPr>
          <w:rFonts w:eastAsia="Times New Roman"/>
          <w:i/>
          <w:iCs/>
          <w:color w:val="000000" w:themeColor="text1"/>
          <w:lang w:val="en-GB"/>
        </w:rPr>
        <w:t>;</w:t>
      </w:r>
    </w:p>
    <w:p w14:paraId="10BBBB64" w14:textId="77777777" w:rsidR="009B3B4C" w:rsidRDefault="005B7704" w:rsidP="00DC57C7">
      <w:pPr>
        <w:tabs>
          <w:tab w:val="left" w:pos="9356"/>
        </w:tabs>
        <w:spacing w:before="120" w:after="120" w:line="360" w:lineRule="exact"/>
        <w:ind w:firstLine="709"/>
        <w:jc w:val="both"/>
        <w:rPr>
          <w:i/>
          <w:color w:val="000000" w:themeColor="text1"/>
          <w:lang w:val="vi-VN"/>
        </w:rPr>
      </w:pPr>
      <w:r>
        <w:rPr>
          <w:i/>
          <w:iCs/>
          <w:color w:val="000000" w:themeColor="text1"/>
          <w:lang w:val="vi-VN"/>
        </w:rPr>
        <w:t>Theo đề nghị của Bộ trưởng Bộ Nội vụ;</w:t>
      </w:r>
    </w:p>
    <w:p w14:paraId="0D109E48" w14:textId="77777777" w:rsidR="00B22162" w:rsidRDefault="00B22162" w:rsidP="00DC57C7">
      <w:pPr>
        <w:tabs>
          <w:tab w:val="left" w:pos="9356"/>
        </w:tabs>
        <w:spacing w:before="120" w:after="120" w:line="360" w:lineRule="exact"/>
        <w:ind w:firstLine="709"/>
        <w:jc w:val="both"/>
        <w:rPr>
          <w:i/>
          <w:iCs/>
          <w:color w:val="000000" w:themeColor="text1"/>
          <w:spacing w:val="4"/>
          <w:lang w:val="vi-VN"/>
        </w:rPr>
      </w:pPr>
      <w:r w:rsidRPr="002E3FB4">
        <w:rPr>
          <w:i/>
          <w:color w:val="000000" w:themeColor="text1"/>
          <w:spacing w:val="4"/>
          <w:lang w:val="vi-VN"/>
        </w:rPr>
        <w:t xml:space="preserve">Chính phủ ban hành </w:t>
      </w:r>
      <w:r w:rsidRPr="002E3FB4">
        <w:rPr>
          <w:i/>
          <w:color w:val="000000" w:themeColor="text1"/>
          <w:spacing w:val="4"/>
        </w:rPr>
        <w:t xml:space="preserve">Nghị định sửa </w:t>
      </w:r>
      <w:r w:rsidRPr="002E3FB4">
        <w:rPr>
          <w:i/>
          <w:iCs/>
          <w:color w:val="000000" w:themeColor="text1"/>
          <w:spacing w:val="4"/>
          <w:lang w:val="vi-VN"/>
        </w:rPr>
        <w:t>đổi, bổ sung</w:t>
      </w:r>
      <w:r w:rsidRPr="002E3FB4">
        <w:rPr>
          <w:i/>
          <w:iCs/>
          <w:color w:val="000000" w:themeColor="text1"/>
          <w:spacing w:val="4"/>
        </w:rPr>
        <w:t xml:space="preserve"> </w:t>
      </w:r>
      <w:r w:rsidRPr="002E3FB4">
        <w:rPr>
          <w:i/>
          <w:iCs/>
          <w:color w:val="000000" w:themeColor="text1"/>
          <w:spacing w:val="4"/>
          <w:lang w:val="vi-VN"/>
        </w:rPr>
        <w:t xml:space="preserve">một số </w:t>
      </w:r>
      <w:r w:rsidRPr="002E3FB4">
        <w:rPr>
          <w:i/>
          <w:iCs/>
          <w:color w:val="000000" w:themeColor="text1"/>
          <w:spacing w:val="4"/>
        </w:rPr>
        <w:t>đ</w:t>
      </w:r>
      <w:r w:rsidRPr="002E3FB4">
        <w:rPr>
          <w:i/>
          <w:iCs/>
          <w:color w:val="000000" w:themeColor="text1"/>
          <w:spacing w:val="4"/>
          <w:lang w:val="vi-VN"/>
        </w:rPr>
        <w:t>iều của Nghị định số 172/2025/NĐ-CP ngày 30 tháng 6</w:t>
      </w:r>
      <w:r w:rsidRPr="002E3FB4">
        <w:rPr>
          <w:i/>
          <w:iCs/>
          <w:color w:val="000000" w:themeColor="text1"/>
          <w:spacing w:val="4"/>
        </w:rPr>
        <w:t xml:space="preserve"> năm </w:t>
      </w:r>
      <w:r w:rsidRPr="002E3FB4">
        <w:rPr>
          <w:i/>
          <w:iCs/>
          <w:color w:val="000000" w:themeColor="text1"/>
          <w:spacing w:val="4"/>
          <w:lang w:val="vi-VN"/>
        </w:rPr>
        <w:t>2025 quy định về xử lý kỷ luật cán bộ, công chức</w:t>
      </w:r>
      <w:r w:rsidR="002E6B0E">
        <w:rPr>
          <w:i/>
          <w:iCs/>
          <w:color w:val="000000" w:themeColor="text1"/>
          <w:spacing w:val="4"/>
        </w:rPr>
        <w:t xml:space="preserve"> </w:t>
      </w:r>
      <w:r w:rsidR="002E6B0E" w:rsidRPr="008C153D">
        <w:rPr>
          <w:i/>
          <w:color w:val="000000" w:themeColor="text1"/>
        </w:rPr>
        <w:t>được sửa đổi, bổ sung tại Nghị định số 251/2025/NĐ-CP ngày 23 tháng 9 năm 2025</w:t>
      </w:r>
      <w:r w:rsidR="006237C5">
        <w:rPr>
          <w:i/>
          <w:color w:val="000000" w:themeColor="text1"/>
        </w:rPr>
        <w:t xml:space="preserve"> của Chính phủ</w:t>
      </w:r>
      <w:r w:rsidR="002E6B0E" w:rsidRPr="008C153D">
        <w:rPr>
          <w:i/>
          <w:color w:val="000000" w:themeColor="text1"/>
        </w:rPr>
        <w:t>.</w:t>
      </w:r>
    </w:p>
    <w:p w14:paraId="5194F76A" w14:textId="77777777" w:rsidR="00541180" w:rsidRPr="00C21E65" w:rsidRDefault="00B22162" w:rsidP="00DC57C7">
      <w:pPr>
        <w:shd w:val="clear" w:color="auto" w:fill="FFFFFF"/>
        <w:spacing w:before="120" w:after="120" w:line="360" w:lineRule="exact"/>
        <w:ind w:firstLine="709"/>
        <w:jc w:val="both"/>
        <w:rPr>
          <w:b/>
          <w:color w:val="000000"/>
        </w:rPr>
      </w:pPr>
      <w:r w:rsidRPr="00C21E65">
        <w:rPr>
          <w:rFonts w:eastAsia="Times New Roman" w:cs="Times New Roman"/>
          <w:b/>
          <w:bCs/>
          <w:color w:val="000000" w:themeColor="text1"/>
        </w:rPr>
        <w:t>Điều 1.</w:t>
      </w:r>
      <w:r w:rsidRPr="00C21E65">
        <w:rPr>
          <w:rFonts w:ascii="Arial" w:hAnsi="Arial" w:cs="Arial"/>
          <w:b/>
          <w:bCs/>
          <w:color w:val="000000"/>
          <w:sz w:val="18"/>
          <w:szCs w:val="18"/>
          <w:shd w:val="clear" w:color="auto" w:fill="FFFFFF"/>
        </w:rPr>
        <w:t> </w:t>
      </w:r>
      <w:bookmarkStart w:id="2" w:name="dieu_1"/>
      <w:bookmarkEnd w:id="0"/>
      <w:r w:rsidR="00541180" w:rsidRPr="00C21E65">
        <w:rPr>
          <w:b/>
          <w:color w:val="000000"/>
        </w:rPr>
        <w:t>Bổ sung khoản 4, khoản 5 </w:t>
      </w:r>
      <w:bookmarkStart w:id="3" w:name="dc_1"/>
      <w:r w:rsidR="00541180" w:rsidRPr="00C21E65">
        <w:rPr>
          <w:b/>
          <w:color w:val="000000"/>
        </w:rPr>
        <w:t xml:space="preserve">Điều </w:t>
      </w:r>
      <w:bookmarkEnd w:id="3"/>
      <w:r w:rsidR="004604F5" w:rsidRPr="00C21E65">
        <w:rPr>
          <w:b/>
          <w:color w:val="000000"/>
        </w:rPr>
        <w:t>3</w:t>
      </w:r>
    </w:p>
    <w:p w14:paraId="5AE46D61" w14:textId="77777777" w:rsidR="00541180" w:rsidRPr="00C21E65" w:rsidRDefault="00541180" w:rsidP="00DC57C7">
      <w:pPr>
        <w:pStyle w:val="NormalWeb"/>
        <w:shd w:val="clear" w:color="auto" w:fill="FFFFFF"/>
        <w:spacing w:before="120" w:beforeAutospacing="0" w:after="120" w:afterAutospacing="0" w:line="360" w:lineRule="exact"/>
        <w:ind w:firstLine="709"/>
        <w:jc w:val="both"/>
        <w:rPr>
          <w:sz w:val="28"/>
          <w:szCs w:val="28"/>
        </w:rPr>
      </w:pPr>
      <w:bookmarkStart w:id="4" w:name="dieu_4"/>
      <w:r w:rsidRPr="00C21E65">
        <w:rPr>
          <w:color w:val="000000"/>
          <w:sz w:val="28"/>
          <w:szCs w:val="28"/>
        </w:rPr>
        <w:t>“</w:t>
      </w:r>
      <w:r w:rsidRPr="00C21E65">
        <w:rPr>
          <w:sz w:val="28"/>
          <w:szCs w:val="28"/>
        </w:rPr>
        <w:t>4. Các trường hợp chưa xem xét xử lý kỷ luật quy định tại Nghị quyết của Quốc hội về cơ chế, chính sách đặc thù để xử lý vi phạm pháp luật về đất đai của tổ chức, cá nhân xảy ra trước khi Luật Đất đai năm 2024 có hiệu lực và tháo gỡ khó khăn, vướng mắc cho các dự án tồn đọng, kéo dài.</w:t>
      </w:r>
    </w:p>
    <w:p w14:paraId="08451435" w14:textId="77777777" w:rsidR="00541180" w:rsidRPr="00C21E65" w:rsidRDefault="00541180" w:rsidP="00DC57C7">
      <w:pPr>
        <w:pStyle w:val="NormalWeb"/>
        <w:shd w:val="clear" w:color="auto" w:fill="FFFFFF"/>
        <w:spacing w:before="120" w:beforeAutospacing="0" w:after="120" w:afterAutospacing="0" w:line="360" w:lineRule="exact"/>
        <w:ind w:firstLine="709"/>
        <w:jc w:val="both"/>
        <w:rPr>
          <w:spacing w:val="-4"/>
          <w:sz w:val="28"/>
          <w:szCs w:val="28"/>
        </w:rPr>
      </w:pPr>
      <w:r w:rsidRPr="00C21E65">
        <w:rPr>
          <w:spacing w:val="-4"/>
          <w:sz w:val="28"/>
          <w:szCs w:val="28"/>
        </w:rPr>
        <w:t>5. Các trường hợp chưa xem xét kỷ luật khác theo quy định của pháp luật.</w:t>
      </w:r>
      <w:r w:rsidRPr="00C21E65">
        <w:rPr>
          <w:color w:val="000000"/>
          <w:sz w:val="28"/>
          <w:szCs w:val="28"/>
        </w:rPr>
        <w:t>”.</w:t>
      </w:r>
    </w:p>
    <w:bookmarkEnd w:id="4"/>
    <w:p w14:paraId="5D24F34B" w14:textId="77777777" w:rsidR="00541180" w:rsidRPr="00C21E65" w:rsidRDefault="002C4CB0" w:rsidP="00DC57C7">
      <w:pPr>
        <w:pStyle w:val="NormalWeb"/>
        <w:shd w:val="clear" w:color="auto" w:fill="FFFFFF"/>
        <w:spacing w:before="120" w:beforeAutospacing="0" w:after="120" w:afterAutospacing="0" w:line="360" w:lineRule="exact"/>
        <w:ind w:firstLine="709"/>
        <w:jc w:val="both"/>
        <w:rPr>
          <w:b/>
          <w:color w:val="000000"/>
          <w:sz w:val="28"/>
          <w:szCs w:val="28"/>
        </w:rPr>
      </w:pPr>
      <w:r w:rsidRPr="00C21E65">
        <w:rPr>
          <w:b/>
          <w:color w:val="000000"/>
          <w:sz w:val="28"/>
          <w:szCs w:val="28"/>
          <w:lang w:val="vi-VN"/>
        </w:rPr>
        <w:t xml:space="preserve">Điều </w:t>
      </w:r>
      <w:r w:rsidR="00117507" w:rsidRPr="00C21E65">
        <w:rPr>
          <w:b/>
          <w:color w:val="000000"/>
          <w:sz w:val="28"/>
          <w:szCs w:val="28"/>
        </w:rPr>
        <w:t>2.</w:t>
      </w:r>
      <w:r w:rsidR="00541180" w:rsidRPr="00C21E65">
        <w:rPr>
          <w:b/>
          <w:color w:val="000000"/>
          <w:sz w:val="28"/>
          <w:szCs w:val="28"/>
        </w:rPr>
        <w:t xml:space="preserve"> Sửa đổi, bổ sung </w:t>
      </w:r>
      <w:r w:rsidR="001B4111" w:rsidRPr="00C21E65">
        <w:rPr>
          <w:b/>
          <w:color w:val="000000"/>
          <w:sz w:val="28"/>
          <w:szCs w:val="28"/>
          <w:lang w:val="vi-VN"/>
        </w:rPr>
        <w:t>một số</w:t>
      </w:r>
      <w:r w:rsidR="006B7FF9" w:rsidRPr="00C21E65">
        <w:rPr>
          <w:b/>
          <w:color w:val="000000"/>
          <w:sz w:val="28"/>
          <w:szCs w:val="28"/>
          <w:lang w:val="vi-VN"/>
        </w:rPr>
        <w:t xml:space="preserve"> khoản của</w:t>
      </w:r>
      <w:r w:rsidR="00117507" w:rsidRPr="00C21E65">
        <w:rPr>
          <w:b/>
          <w:color w:val="000000"/>
          <w:sz w:val="28"/>
          <w:szCs w:val="28"/>
        </w:rPr>
        <w:t xml:space="preserve"> </w:t>
      </w:r>
      <w:r w:rsidR="003435C1" w:rsidRPr="00C21E65">
        <w:rPr>
          <w:b/>
          <w:color w:val="000000"/>
          <w:sz w:val="28"/>
          <w:szCs w:val="28"/>
        </w:rPr>
        <w:t>Điều 4</w:t>
      </w:r>
    </w:p>
    <w:p w14:paraId="6D966D5E" w14:textId="77777777" w:rsidR="0084126C" w:rsidRPr="00C21E65" w:rsidRDefault="0084126C" w:rsidP="00DC57C7">
      <w:pPr>
        <w:shd w:val="clear" w:color="auto" w:fill="FFFFFF"/>
        <w:spacing w:before="120" w:after="120" w:line="360" w:lineRule="exact"/>
        <w:ind w:firstLine="709"/>
        <w:jc w:val="both"/>
        <w:rPr>
          <w:rFonts w:eastAsia="Times New Roman" w:cs="Times New Roman"/>
          <w:color w:val="000000" w:themeColor="text1"/>
        </w:rPr>
      </w:pPr>
      <w:r w:rsidRPr="00C21E65">
        <w:rPr>
          <w:rFonts w:eastAsia="Times New Roman" w:cs="Times New Roman"/>
          <w:color w:val="000000" w:themeColor="text1"/>
        </w:rPr>
        <w:t>1. Sửa đổi, bổ sung khoản 1:</w:t>
      </w:r>
    </w:p>
    <w:p w14:paraId="3EEEA948" w14:textId="77777777" w:rsidR="00541180" w:rsidRPr="00C21E65" w:rsidRDefault="00541180" w:rsidP="00DC57C7">
      <w:pPr>
        <w:pStyle w:val="NormalWeb"/>
        <w:shd w:val="clear" w:color="auto" w:fill="FFFFFF"/>
        <w:spacing w:before="120" w:beforeAutospacing="0" w:after="120" w:afterAutospacing="0" w:line="360" w:lineRule="exact"/>
        <w:ind w:firstLine="709"/>
        <w:jc w:val="both"/>
        <w:rPr>
          <w:color w:val="000000"/>
          <w:sz w:val="28"/>
          <w:szCs w:val="28"/>
        </w:rPr>
      </w:pPr>
      <w:r w:rsidRPr="00C21E65">
        <w:rPr>
          <w:color w:val="000000"/>
          <w:sz w:val="28"/>
          <w:szCs w:val="28"/>
        </w:rPr>
        <w:t xml:space="preserve">“1. Cán bộ, công chức có hành vi vi phạm thuộc một trong các trường hợp sau đây thì được loại trừ trách nhiệm kỷ luật: </w:t>
      </w:r>
    </w:p>
    <w:p w14:paraId="64E10BFE" w14:textId="77777777" w:rsidR="00541180" w:rsidRPr="00C21E65" w:rsidRDefault="00541180" w:rsidP="00DC57C7">
      <w:pPr>
        <w:pStyle w:val="NormalWeb"/>
        <w:shd w:val="clear" w:color="auto" w:fill="FFFFFF"/>
        <w:spacing w:before="120" w:beforeAutospacing="0" w:after="120" w:afterAutospacing="0" w:line="360" w:lineRule="exact"/>
        <w:ind w:firstLine="709"/>
        <w:jc w:val="both"/>
        <w:rPr>
          <w:sz w:val="28"/>
          <w:szCs w:val="28"/>
        </w:rPr>
      </w:pPr>
      <w:r w:rsidRPr="00C21E65">
        <w:rPr>
          <w:sz w:val="28"/>
          <w:szCs w:val="28"/>
        </w:rPr>
        <w:t>a) Được cơ quan có thẩm quyền xác nhận tình trạng mất năng lực hành vi dân sự tại thời điểm thực hiện hành vi vi phạm;</w:t>
      </w:r>
    </w:p>
    <w:p w14:paraId="2895EB23" w14:textId="77777777" w:rsidR="00541180" w:rsidRPr="00C21E65" w:rsidRDefault="00541180" w:rsidP="00DC57C7">
      <w:pPr>
        <w:pStyle w:val="NormalWeb"/>
        <w:shd w:val="clear" w:color="auto" w:fill="FFFFFF"/>
        <w:spacing w:before="120" w:beforeAutospacing="0" w:after="120" w:afterAutospacing="0" w:line="360" w:lineRule="exact"/>
        <w:ind w:firstLine="709"/>
        <w:jc w:val="both"/>
        <w:rPr>
          <w:sz w:val="28"/>
          <w:szCs w:val="28"/>
        </w:rPr>
      </w:pPr>
      <w:r w:rsidRPr="00C21E65">
        <w:rPr>
          <w:sz w:val="28"/>
          <w:szCs w:val="28"/>
        </w:rPr>
        <w:t>b) Được cấp có thẩm quyền xác nhận vi phạm trong tình thế cấp thiết, do bất khả kháng hoặc trở ngại khách quan theo quy định của Bộ luật Dân sự và pháp luật về tình trạng khẩn cấp trong thực hiện nhiệm vụ;</w:t>
      </w:r>
    </w:p>
    <w:p w14:paraId="1A6A6BB8" w14:textId="55A64F8C" w:rsidR="00541180" w:rsidRPr="00C21E65" w:rsidRDefault="00541180" w:rsidP="00DC57C7">
      <w:pPr>
        <w:pStyle w:val="NormalWeb"/>
        <w:shd w:val="clear" w:color="auto" w:fill="FFFFFF"/>
        <w:spacing w:before="120" w:beforeAutospacing="0" w:after="120" w:afterAutospacing="0" w:line="360" w:lineRule="exact"/>
        <w:ind w:firstLine="709"/>
        <w:jc w:val="both"/>
        <w:rPr>
          <w:sz w:val="28"/>
          <w:szCs w:val="28"/>
        </w:rPr>
      </w:pPr>
      <w:r w:rsidRPr="00C21E65">
        <w:rPr>
          <w:sz w:val="28"/>
          <w:szCs w:val="28"/>
        </w:rPr>
        <w:t>c) Các trường hợp được loại trừ trách nhiệm kỷ luật khác theo quy định của pháp luật.</w:t>
      </w:r>
      <w:r w:rsidR="00516950">
        <w:rPr>
          <w:sz w:val="28"/>
          <w:szCs w:val="28"/>
        </w:rPr>
        <w:t>”.</w:t>
      </w:r>
    </w:p>
    <w:p w14:paraId="7FB328B0" w14:textId="77777777" w:rsidR="002C4CB0" w:rsidRPr="00C21E65" w:rsidRDefault="002C4CB0" w:rsidP="00DC57C7">
      <w:pPr>
        <w:shd w:val="clear" w:color="auto" w:fill="FFFFFF"/>
        <w:spacing w:before="120" w:after="120" w:line="360" w:lineRule="exact"/>
        <w:ind w:firstLine="709"/>
        <w:jc w:val="both"/>
        <w:rPr>
          <w:rFonts w:eastAsia="Times New Roman" w:cs="Times New Roman"/>
          <w:color w:val="000000" w:themeColor="text1"/>
        </w:rPr>
      </w:pPr>
      <w:r w:rsidRPr="00C21E65">
        <w:rPr>
          <w:rFonts w:eastAsia="Times New Roman" w:cs="Times New Roman"/>
          <w:color w:val="000000" w:themeColor="text1"/>
          <w:lang w:val="vi-VN"/>
        </w:rPr>
        <w:lastRenderedPageBreak/>
        <w:t>2</w:t>
      </w:r>
      <w:r w:rsidRPr="00C21E65">
        <w:rPr>
          <w:rFonts w:eastAsia="Times New Roman" w:cs="Times New Roman"/>
          <w:color w:val="000000" w:themeColor="text1"/>
        </w:rPr>
        <w:t xml:space="preserve">. Sửa đổi, bổ sung khoản </w:t>
      </w:r>
      <w:r w:rsidRPr="00C21E65">
        <w:rPr>
          <w:rFonts w:eastAsia="Times New Roman" w:cs="Times New Roman"/>
          <w:color w:val="000000" w:themeColor="text1"/>
          <w:lang w:val="vi-VN"/>
        </w:rPr>
        <w:t>2</w:t>
      </w:r>
      <w:r w:rsidRPr="00C21E65">
        <w:rPr>
          <w:rFonts w:eastAsia="Times New Roman" w:cs="Times New Roman"/>
          <w:color w:val="000000" w:themeColor="text1"/>
        </w:rPr>
        <w:t>:</w:t>
      </w:r>
    </w:p>
    <w:p w14:paraId="172CE6A5" w14:textId="77777777" w:rsidR="00541180" w:rsidRPr="00C21E65" w:rsidRDefault="002C4CB0" w:rsidP="00DC57C7">
      <w:pPr>
        <w:shd w:val="clear" w:color="auto" w:fill="FFFFFF"/>
        <w:spacing w:before="120" w:after="120" w:line="360" w:lineRule="exact"/>
        <w:ind w:firstLine="709"/>
        <w:jc w:val="both"/>
        <w:rPr>
          <w:rFonts w:eastAsia="Times New Roman" w:cs="Times New Roman"/>
          <w:color w:val="000000" w:themeColor="text1"/>
        </w:rPr>
      </w:pPr>
      <w:r w:rsidRPr="00C21E65">
        <w:rPr>
          <w:rFonts w:eastAsia="Times New Roman" w:cs="Times New Roman"/>
          <w:color w:val="000000" w:themeColor="text1"/>
        </w:rPr>
        <w:t>“</w:t>
      </w:r>
      <w:r w:rsidR="00541180" w:rsidRPr="00C21E65">
        <w:rPr>
          <w:rFonts w:eastAsia="Times New Roman" w:cs="Times New Roman"/>
          <w:color w:val="000000" w:themeColor="text1"/>
        </w:rPr>
        <w:t>2. C</w:t>
      </w:r>
      <w:r w:rsidR="003D3487">
        <w:rPr>
          <w:rFonts w:eastAsia="Times New Roman" w:cs="Times New Roman"/>
          <w:color w:val="000000" w:themeColor="text1"/>
        </w:rPr>
        <w:t>án bộ, c</w:t>
      </w:r>
      <w:r w:rsidR="00541180" w:rsidRPr="00C21E65">
        <w:rPr>
          <w:rFonts w:eastAsia="Times New Roman" w:cs="Times New Roman"/>
          <w:color w:val="000000" w:themeColor="text1"/>
        </w:rPr>
        <w:t xml:space="preserve">ông chức có hành vi vi phạm đến mức phải xem xét xử lý kỷ luật nhưng được miễn trách nhiệm kỷ luật trong các trường hợp sau đây: </w:t>
      </w:r>
    </w:p>
    <w:p w14:paraId="3099016A" w14:textId="77777777" w:rsidR="00541180" w:rsidRPr="00C21E65" w:rsidRDefault="00541180" w:rsidP="00DC57C7">
      <w:pPr>
        <w:shd w:val="clear" w:color="auto" w:fill="FFFFFF"/>
        <w:spacing w:before="120" w:after="120" w:line="360" w:lineRule="exact"/>
        <w:ind w:firstLine="709"/>
        <w:jc w:val="both"/>
        <w:rPr>
          <w:rFonts w:eastAsia="Times New Roman" w:cs="Times New Roman"/>
          <w:color w:val="000000" w:themeColor="text1"/>
        </w:rPr>
      </w:pPr>
      <w:r w:rsidRPr="00C21E65">
        <w:rPr>
          <w:rFonts w:eastAsia="Times New Roman" w:cs="Times New Roman"/>
          <w:color w:val="000000" w:themeColor="text1"/>
        </w:rPr>
        <w:t>a) Thực hiện đề xuất về nghiên cứu khoa học, phát triển công nghệ và đổi mới, sáng tạo đã được cơ quan có thẩm quyền cho phép và được cấp có thẩm quyền xác định đã thực hiện đúng chủ trương, không tham nhũng, không tiêu cực, không có hành vi gian lận, cố ý vi phạm pháp luật, có động cơ trong sáng, vì lợi ích chung nhưng có thiệt hại xảy ra;</w:t>
      </w:r>
    </w:p>
    <w:p w14:paraId="78D7FF32" w14:textId="77777777" w:rsidR="00541180" w:rsidRPr="00C21E65" w:rsidRDefault="00541180" w:rsidP="00DC57C7">
      <w:pPr>
        <w:shd w:val="clear" w:color="auto" w:fill="FFFFFF"/>
        <w:spacing w:before="120" w:after="120" w:line="360" w:lineRule="exact"/>
        <w:ind w:firstLine="709"/>
        <w:jc w:val="both"/>
        <w:rPr>
          <w:rFonts w:eastAsia="Times New Roman" w:cs="Times New Roman"/>
          <w:color w:val="000000" w:themeColor="text1"/>
        </w:rPr>
      </w:pPr>
      <w:r w:rsidRPr="00C21E65">
        <w:rPr>
          <w:rFonts w:eastAsia="Times New Roman" w:cs="Times New Roman"/>
          <w:color w:val="000000" w:themeColor="text1"/>
        </w:rPr>
        <w:t>b) Đã thực hiện đúng quy định về thẩm quyền, trình tự, thủ tục, không vụ lợi trong quá trình thực hiện nhiệm vụ nhưng gây thiệt hại do nguyên nhân khách quan;</w:t>
      </w:r>
    </w:p>
    <w:p w14:paraId="11660A24" w14:textId="77777777" w:rsidR="00541180" w:rsidRPr="00C21E65" w:rsidRDefault="00541180" w:rsidP="00DC57C7">
      <w:pPr>
        <w:shd w:val="clear" w:color="auto" w:fill="FFFFFF"/>
        <w:spacing w:before="120" w:after="120" w:line="360" w:lineRule="exact"/>
        <w:ind w:firstLine="709"/>
        <w:jc w:val="both"/>
        <w:rPr>
          <w:rFonts w:eastAsia="Times New Roman" w:cs="Times New Roman"/>
          <w:color w:val="000000" w:themeColor="text1"/>
        </w:rPr>
      </w:pPr>
      <w:r w:rsidRPr="00C21E65">
        <w:rPr>
          <w:rFonts w:eastAsia="Times New Roman" w:cs="Times New Roman"/>
          <w:color w:val="000000" w:themeColor="text1"/>
        </w:rPr>
        <w:t>c) Có hành vi vi phạm đến mức bị xử lý kỷ luật nhưng đã qua đời;</w:t>
      </w:r>
    </w:p>
    <w:p w14:paraId="129FCCFD" w14:textId="77777777" w:rsidR="00541180" w:rsidRPr="00C21E65" w:rsidRDefault="00541180" w:rsidP="00A91D78">
      <w:pPr>
        <w:shd w:val="clear" w:color="auto" w:fill="FFFFFF"/>
        <w:spacing w:before="100" w:after="100" w:line="360" w:lineRule="exact"/>
        <w:ind w:firstLine="709"/>
        <w:jc w:val="both"/>
        <w:rPr>
          <w:rFonts w:eastAsia="Times New Roman" w:cs="Times New Roman"/>
          <w:color w:val="000000" w:themeColor="text1"/>
        </w:rPr>
      </w:pPr>
      <w:r w:rsidRPr="00C21E65">
        <w:rPr>
          <w:rFonts w:eastAsia="Times New Roman" w:cs="Times New Roman"/>
          <w:color w:val="000000" w:themeColor="text1"/>
        </w:rPr>
        <w:t>d) Các trường hợp được miễn trách nhiệm kỷ luật quy định tại Nghị quyết của Quốc hội về cơ chế, chính sách đặc thù để xử lý vi phạm pháp luật về đất đai của tổ chức, cá nhân xảy ra trước khi Luật Đất đai năm 2024 có hiệu lực và tháo gỡ khó khăn, vướng mắc cho các dự án tồn đọng, kéo dài;</w:t>
      </w:r>
    </w:p>
    <w:p w14:paraId="1787CB72" w14:textId="77777777" w:rsidR="00541180" w:rsidRPr="00C21E65" w:rsidRDefault="00541180" w:rsidP="00A91D78">
      <w:pPr>
        <w:shd w:val="clear" w:color="auto" w:fill="FFFFFF"/>
        <w:spacing w:before="100" w:after="100" w:line="360" w:lineRule="exact"/>
        <w:ind w:firstLine="709"/>
        <w:jc w:val="both"/>
        <w:rPr>
          <w:rFonts w:eastAsia="Times New Roman" w:cs="Times New Roman"/>
          <w:color w:val="000000" w:themeColor="text1"/>
        </w:rPr>
      </w:pPr>
      <w:r w:rsidRPr="00C21E65">
        <w:rPr>
          <w:rFonts w:eastAsia="Times New Roman" w:cs="Times New Roman"/>
          <w:color w:val="000000" w:themeColor="text1"/>
        </w:rPr>
        <w:t>đ) Các trường hợp được miễn trách nhiệm kỷ luật khác theo quy địn</w:t>
      </w:r>
      <w:r w:rsidR="002228BD" w:rsidRPr="00C21E65">
        <w:rPr>
          <w:rFonts w:eastAsia="Times New Roman" w:cs="Times New Roman"/>
          <w:color w:val="000000" w:themeColor="text1"/>
        </w:rPr>
        <w:t>h của pháp luật.</w:t>
      </w:r>
      <w:r w:rsidR="002C4CB0" w:rsidRPr="00C21E65">
        <w:rPr>
          <w:rFonts w:eastAsia="Times New Roman" w:cs="Times New Roman"/>
          <w:color w:val="000000" w:themeColor="text1"/>
        </w:rPr>
        <w:t>”.</w:t>
      </w:r>
    </w:p>
    <w:p w14:paraId="4F949D78" w14:textId="77777777" w:rsidR="002C4CB0" w:rsidRPr="00C21E65" w:rsidRDefault="002C4CB0" w:rsidP="00A91D78">
      <w:pPr>
        <w:shd w:val="clear" w:color="auto" w:fill="FFFFFF"/>
        <w:spacing w:before="100" w:after="100" w:line="360" w:lineRule="exact"/>
        <w:ind w:firstLine="709"/>
        <w:jc w:val="both"/>
        <w:rPr>
          <w:rFonts w:eastAsia="Times New Roman" w:cs="Times New Roman"/>
          <w:color w:val="000000" w:themeColor="text1"/>
          <w:lang w:val="vi-VN"/>
        </w:rPr>
      </w:pPr>
      <w:r w:rsidRPr="00C21E65">
        <w:rPr>
          <w:rFonts w:eastAsia="Times New Roman" w:cs="Times New Roman"/>
          <w:color w:val="000000" w:themeColor="text1"/>
          <w:lang w:val="vi-VN"/>
        </w:rPr>
        <w:t>3.</w:t>
      </w:r>
      <w:r w:rsidRPr="00C21E65">
        <w:rPr>
          <w:rFonts w:eastAsia="Times New Roman" w:cs="Times New Roman"/>
          <w:color w:val="000000" w:themeColor="text1"/>
        </w:rPr>
        <w:t xml:space="preserve"> Sửa đổi, bổ sung khoản </w:t>
      </w:r>
      <w:r w:rsidRPr="00C21E65">
        <w:rPr>
          <w:rFonts w:eastAsia="Times New Roman" w:cs="Times New Roman"/>
          <w:color w:val="000000" w:themeColor="text1"/>
          <w:lang w:val="vi-VN"/>
        </w:rPr>
        <w:t>3:</w:t>
      </w:r>
    </w:p>
    <w:p w14:paraId="1369E242" w14:textId="77777777" w:rsidR="002228BD" w:rsidRPr="00C21E65" w:rsidRDefault="002C4CB0" w:rsidP="00A91D78">
      <w:pPr>
        <w:shd w:val="clear" w:color="auto" w:fill="FFFFFF"/>
        <w:spacing w:before="100" w:after="100" w:line="360" w:lineRule="exact"/>
        <w:ind w:firstLine="709"/>
        <w:jc w:val="both"/>
        <w:rPr>
          <w:rFonts w:eastAsia="Times New Roman" w:cs="Times New Roman"/>
          <w:color w:val="000000" w:themeColor="text1"/>
        </w:rPr>
      </w:pPr>
      <w:r w:rsidRPr="00C21E65">
        <w:rPr>
          <w:color w:val="000000"/>
          <w:lang w:val="vi-VN"/>
        </w:rPr>
        <w:t>“</w:t>
      </w:r>
      <w:r w:rsidR="00FC155B" w:rsidRPr="00C21E65">
        <w:rPr>
          <w:color w:val="000000"/>
        </w:rPr>
        <w:t>3.</w:t>
      </w:r>
      <w:r w:rsidR="00541180" w:rsidRPr="00C21E65">
        <w:rPr>
          <w:color w:val="000000"/>
        </w:rPr>
        <w:t xml:space="preserve"> </w:t>
      </w:r>
      <w:r w:rsidR="002228BD" w:rsidRPr="00C21E65">
        <w:rPr>
          <w:rFonts w:eastAsia="Times New Roman" w:cs="Times New Roman"/>
          <w:color w:val="000000" w:themeColor="text1"/>
        </w:rPr>
        <w:t>Trường hợp vi phạm có một hoặc một số tình tiết sau thì được giảm nhẹ mức kỷ luật:</w:t>
      </w:r>
    </w:p>
    <w:p w14:paraId="6019B366" w14:textId="77777777" w:rsidR="002228BD" w:rsidRPr="00C21E65" w:rsidRDefault="002228BD" w:rsidP="00A91D78">
      <w:pPr>
        <w:shd w:val="clear" w:color="auto" w:fill="FFFFFF"/>
        <w:spacing w:before="100" w:after="100" w:line="360" w:lineRule="exact"/>
        <w:ind w:firstLine="709"/>
        <w:jc w:val="both"/>
        <w:rPr>
          <w:rFonts w:eastAsia="Times New Roman" w:cs="Times New Roman"/>
          <w:color w:val="000000" w:themeColor="text1"/>
        </w:rPr>
      </w:pPr>
      <w:r w:rsidRPr="00C21E65">
        <w:rPr>
          <w:rFonts w:eastAsia="Times New Roman" w:cs="Times New Roman"/>
          <w:color w:val="000000" w:themeColor="text1"/>
        </w:rPr>
        <w:t>a) Chủ động báo cáo vi phạm, tự giác nhận trách nhiệm cá nhân về khuyết điểm, vi phạm và tự nhận hình thức kỷ luật tương xứng với nội dung, tính chất, mức độ vi phạm trước và trong quá trình kiểm tra, giám sát;</w:t>
      </w:r>
    </w:p>
    <w:p w14:paraId="55043D73" w14:textId="77777777" w:rsidR="002228BD" w:rsidRPr="00C21E65" w:rsidRDefault="002228BD" w:rsidP="00A91D78">
      <w:pPr>
        <w:shd w:val="clear" w:color="auto" w:fill="FFFFFF"/>
        <w:spacing w:before="100" w:after="100" w:line="360" w:lineRule="exact"/>
        <w:ind w:firstLine="709"/>
        <w:jc w:val="both"/>
        <w:rPr>
          <w:rFonts w:eastAsia="Times New Roman" w:cs="Times New Roman"/>
          <w:color w:val="000000" w:themeColor="text1"/>
        </w:rPr>
      </w:pPr>
      <w:r w:rsidRPr="00C21E65">
        <w:rPr>
          <w:rFonts w:eastAsia="Times New Roman" w:cs="Times New Roman"/>
          <w:color w:val="000000" w:themeColor="text1"/>
        </w:rPr>
        <w:t>b) Chủ động cung cấp thông tin, hồ sơ, tài liệu, phản ánh đầy đủ, trung thực về những người cùng vi phạm;</w:t>
      </w:r>
    </w:p>
    <w:p w14:paraId="1EB6461D" w14:textId="77777777" w:rsidR="002228BD" w:rsidRPr="00C21E65" w:rsidRDefault="002228BD" w:rsidP="00A91D78">
      <w:pPr>
        <w:shd w:val="clear" w:color="auto" w:fill="FFFFFF"/>
        <w:spacing w:before="100" w:after="100" w:line="340" w:lineRule="exact"/>
        <w:ind w:firstLine="709"/>
        <w:jc w:val="both"/>
        <w:rPr>
          <w:rFonts w:eastAsia="Times New Roman" w:cs="Times New Roman"/>
          <w:color w:val="000000" w:themeColor="text1"/>
        </w:rPr>
      </w:pPr>
      <w:r w:rsidRPr="00C21E65">
        <w:rPr>
          <w:rFonts w:eastAsia="Times New Roman" w:cs="Times New Roman"/>
          <w:color w:val="000000" w:themeColor="text1"/>
        </w:rPr>
        <w:t>c) Chủ động</w:t>
      </w:r>
      <w:r w:rsidRPr="00C21E65">
        <w:rPr>
          <w:rFonts w:eastAsia="Times New Roman" w:cs="Times New Roman"/>
          <w:b/>
          <w:color w:val="000000" w:themeColor="text1"/>
        </w:rPr>
        <w:t xml:space="preserve"> </w:t>
      </w:r>
      <w:r w:rsidRPr="00C21E65">
        <w:rPr>
          <w:rFonts w:eastAsia="Times New Roman" w:cs="Times New Roman"/>
          <w:color w:val="000000" w:themeColor="text1"/>
        </w:rPr>
        <w:t>chấm dứt hành vi vi phạm, tích cực tham gia ngăn chặn hành vi vi phạm; tự giác nộp tài sản tham nhũng, bồi thường thiệt hại, khắc phục hậu quả do mình gây ra.</w:t>
      </w:r>
    </w:p>
    <w:p w14:paraId="51AC7823" w14:textId="77777777" w:rsidR="00541180" w:rsidRPr="00C21E65" w:rsidRDefault="007837FE" w:rsidP="00A91D78">
      <w:pPr>
        <w:shd w:val="clear" w:color="auto" w:fill="FFFFFF"/>
        <w:spacing w:before="120" w:after="120" w:line="340" w:lineRule="exact"/>
        <w:ind w:firstLine="709"/>
        <w:jc w:val="both"/>
        <w:rPr>
          <w:rFonts w:eastAsia="Times New Roman" w:cs="Times New Roman"/>
          <w:color w:val="000000" w:themeColor="text1"/>
        </w:rPr>
      </w:pPr>
      <w:r w:rsidRPr="00C21E65">
        <w:rPr>
          <w:rFonts w:eastAsia="Times New Roman" w:cs="Times New Roman"/>
          <w:color w:val="000000" w:themeColor="text1"/>
        </w:rPr>
        <w:t>d</w:t>
      </w:r>
      <w:r w:rsidR="00541180" w:rsidRPr="00C21E65">
        <w:rPr>
          <w:rFonts w:eastAsia="Times New Roman" w:cs="Times New Roman"/>
          <w:color w:val="000000" w:themeColor="text1"/>
        </w:rPr>
        <w:t>) Các trường hợp được giảm nhẹ mức kỷ luật quy định tại Nghị quyết của Quốc hội về cơ chế, chính sách đặc thù để xử lý vi phạm pháp luật về đất đai của tổ chức, cá nhân xảy ra trước khi Luật Đất đai năm 2024 có hiệu lực và tháo gỡ khó khăn, vướng mắc cho các dự án tồn đọng, kéo dài;</w:t>
      </w:r>
    </w:p>
    <w:p w14:paraId="6089B9FE" w14:textId="77777777" w:rsidR="00541180" w:rsidRPr="00C21E65" w:rsidRDefault="00541180" w:rsidP="00A91D78">
      <w:pPr>
        <w:shd w:val="clear" w:color="auto" w:fill="FFFFFF"/>
        <w:spacing w:before="120" w:after="120" w:line="340" w:lineRule="exact"/>
        <w:ind w:firstLine="709"/>
        <w:jc w:val="both"/>
        <w:rPr>
          <w:rFonts w:eastAsia="Times New Roman" w:cs="Times New Roman"/>
          <w:color w:val="000000" w:themeColor="text1"/>
        </w:rPr>
      </w:pPr>
      <w:r w:rsidRPr="00C21E65">
        <w:rPr>
          <w:rFonts w:eastAsia="Times New Roman" w:cs="Times New Roman"/>
          <w:color w:val="000000" w:themeColor="text1"/>
        </w:rPr>
        <w:t>đ) Các trường hợp được giảm nhẹ khác theo quy định của pháp luật.”.</w:t>
      </w:r>
    </w:p>
    <w:p w14:paraId="1EB138F7" w14:textId="77777777" w:rsidR="00541180" w:rsidRPr="00C21E65" w:rsidRDefault="00DF6B78" w:rsidP="00A91D78">
      <w:pPr>
        <w:pStyle w:val="NormalWeb"/>
        <w:shd w:val="clear" w:color="auto" w:fill="FFFFFF"/>
        <w:spacing w:before="120" w:beforeAutospacing="0" w:after="120" w:afterAutospacing="0" w:line="340" w:lineRule="exact"/>
        <w:ind w:firstLine="709"/>
        <w:jc w:val="both"/>
        <w:rPr>
          <w:color w:val="000000"/>
          <w:sz w:val="28"/>
          <w:szCs w:val="28"/>
        </w:rPr>
      </w:pPr>
      <w:r w:rsidRPr="00C21E65">
        <w:rPr>
          <w:b/>
          <w:color w:val="000000"/>
          <w:sz w:val="28"/>
          <w:szCs w:val="28"/>
          <w:lang w:val="vi-VN"/>
        </w:rPr>
        <w:t xml:space="preserve">Điều </w:t>
      </w:r>
      <w:r w:rsidR="00541180" w:rsidRPr="00C21E65">
        <w:rPr>
          <w:b/>
          <w:color w:val="000000"/>
          <w:sz w:val="28"/>
          <w:szCs w:val="28"/>
        </w:rPr>
        <w:t xml:space="preserve">3. </w:t>
      </w:r>
      <w:r w:rsidR="003435C1" w:rsidRPr="00C21E65">
        <w:rPr>
          <w:b/>
          <w:color w:val="000000"/>
          <w:sz w:val="28"/>
          <w:szCs w:val="28"/>
        </w:rPr>
        <w:t>Sửa đổi, bổ sung khoản 1 Điều 5</w:t>
      </w:r>
    </w:p>
    <w:p w14:paraId="0FE32098" w14:textId="77777777" w:rsidR="00541180" w:rsidRPr="00C21E65" w:rsidRDefault="00541180" w:rsidP="00A91D78">
      <w:pPr>
        <w:pStyle w:val="NormalWeb"/>
        <w:shd w:val="clear" w:color="auto" w:fill="FFFFFF"/>
        <w:spacing w:beforeAutospacing="0" w:afterAutospacing="0" w:line="340" w:lineRule="exact"/>
        <w:ind w:firstLine="709"/>
        <w:jc w:val="both"/>
        <w:rPr>
          <w:sz w:val="28"/>
          <w:szCs w:val="28"/>
        </w:rPr>
      </w:pPr>
      <w:r w:rsidRPr="00C21E65">
        <w:rPr>
          <w:sz w:val="28"/>
          <w:szCs w:val="28"/>
        </w:rPr>
        <w:t xml:space="preserve">“1. Thời hiệu xử lý kỷ luật thực hiện theo quy định tại Điều 37 Luật Cán bộ, công chức năm 2025. Thời hiệu xử lý kỷ luật được tính từ thời điểm có hành vi vi phạm cho đến thời điểm cấp có thẩm quyền kết luận vi phạm đến mức phải thi hành </w:t>
      </w:r>
      <w:r w:rsidRPr="00C21E65">
        <w:rPr>
          <w:sz w:val="28"/>
          <w:szCs w:val="28"/>
        </w:rPr>
        <w:lastRenderedPageBreak/>
        <w:t>kỷ luật.</w:t>
      </w:r>
      <w:r w:rsidRPr="00C21E65">
        <w:rPr>
          <w:color w:val="000000"/>
          <w:sz w:val="28"/>
          <w:szCs w:val="28"/>
          <w:shd w:val="clear" w:color="auto" w:fill="FFFFFF"/>
        </w:rPr>
        <w:t> </w:t>
      </w:r>
      <w:r w:rsidRPr="00C21E65">
        <w:rPr>
          <w:sz w:val="28"/>
          <w:szCs w:val="28"/>
        </w:rPr>
        <w:t>Trường hợp có hành vi vi phạm mới trong thời hạn để tính thời hiệu xử lý kỷ luật theo quy định thì thời hiệu xử lý kỷ luật đối với hành vi vi phạm cũ được tính lại kể từ thời điểm xảy ra hành vi vi phạm mới.”.</w:t>
      </w:r>
    </w:p>
    <w:p w14:paraId="176617ED" w14:textId="77777777" w:rsidR="00541180" w:rsidRPr="00C21E65" w:rsidRDefault="0026276B" w:rsidP="00A91D78">
      <w:pPr>
        <w:shd w:val="clear" w:color="auto" w:fill="FFFFFF"/>
        <w:spacing w:before="100" w:after="100" w:line="360" w:lineRule="exact"/>
        <w:ind w:firstLine="709"/>
        <w:jc w:val="both"/>
        <w:rPr>
          <w:b/>
          <w:color w:val="000000"/>
        </w:rPr>
      </w:pPr>
      <w:r w:rsidRPr="00C21E65">
        <w:rPr>
          <w:b/>
          <w:color w:val="000000"/>
          <w:lang w:val="vi-VN"/>
        </w:rPr>
        <w:t xml:space="preserve">Điều </w:t>
      </w:r>
      <w:r w:rsidR="00541180" w:rsidRPr="00C21E65">
        <w:rPr>
          <w:b/>
          <w:color w:val="000000"/>
        </w:rPr>
        <w:t xml:space="preserve">4. </w:t>
      </w:r>
      <w:r w:rsidR="00504488" w:rsidRPr="00C21E65">
        <w:rPr>
          <w:b/>
          <w:color w:val="000000"/>
        </w:rPr>
        <w:t>S</w:t>
      </w:r>
      <w:r w:rsidR="00541180" w:rsidRPr="00C21E65">
        <w:rPr>
          <w:b/>
          <w:color w:val="000000"/>
        </w:rPr>
        <w:t>ửa đổi, bổ sung khoản 2 Điều 8</w:t>
      </w:r>
    </w:p>
    <w:p w14:paraId="42B0951F" w14:textId="77777777" w:rsidR="00541180" w:rsidRPr="00DC57C7" w:rsidRDefault="00541180" w:rsidP="003D025F">
      <w:pPr>
        <w:pStyle w:val="NormalWeb"/>
        <w:shd w:val="clear" w:color="auto" w:fill="FFFFFF"/>
        <w:spacing w:before="120" w:beforeAutospacing="0" w:after="120" w:afterAutospacing="0" w:line="380" w:lineRule="exact"/>
        <w:ind w:firstLine="709"/>
        <w:jc w:val="both"/>
        <w:rPr>
          <w:color w:val="000000"/>
          <w:spacing w:val="4"/>
          <w:sz w:val="28"/>
          <w:szCs w:val="28"/>
        </w:rPr>
      </w:pPr>
      <w:r w:rsidRPr="00DC57C7">
        <w:rPr>
          <w:color w:val="000000"/>
          <w:spacing w:val="4"/>
          <w:sz w:val="28"/>
          <w:szCs w:val="28"/>
        </w:rPr>
        <w:t xml:space="preserve">“2. Vi phạm quy định của pháp luật về: phòng, chống tội </w:t>
      </w:r>
      <w:r w:rsidRPr="00DC57C7">
        <w:rPr>
          <w:sz w:val="28"/>
          <w:szCs w:val="28"/>
        </w:rPr>
        <w:t>phạm; phòng, chống tệ nạn xã hội; trật tự, an toàn xã hội; phòng, chống tham nhũng; phòng,</w:t>
      </w:r>
      <w:r w:rsidRPr="00DC57C7">
        <w:rPr>
          <w:color w:val="000000"/>
          <w:spacing w:val="4"/>
          <w:sz w:val="28"/>
          <w:szCs w:val="28"/>
        </w:rPr>
        <w:t xml:space="preserve"> chống lãng phí.”.</w:t>
      </w:r>
    </w:p>
    <w:p w14:paraId="0B559EAE" w14:textId="77777777" w:rsidR="00541180" w:rsidRPr="00C21E65" w:rsidRDefault="0026276B" w:rsidP="003D025F">
      <w:pPr>
        <w:pStyle w:val="NormalWeb"/>
        <w:shd w:val="clear" w:color="auto" w:fill="FFFFFF"/>
        <w:spacing w:before="120" w:beforeAutospacing="0" w:after="120" w:afterAutospacing="0" w:line="380" w:lineRule="exact"/>
        <w:ind w:firstLine="709"/>
        <w:jc w:val="both"/>
        <w:rPr>
          <w:color w:val="000000"/>
          <w:sz w:val="28"/>
          <w:szCs w:val="28"/>
        </w:rPr>
      </w:pPr>
      <w:r w:rsidRPr="00C21E65">
        <w:rPr>
          <w:b/>
          <w:color w:val="000000"/>
          <w:sz w:val="28"/>
          <w:szCs w:val="28"/>
          <w:lang w:val="vi-VN"/>
        </w:rPr>
        <w:t xml:space="preserve">Điều </w:t>
      </w:r>
      <w:r w:rsidR="00541180" w:rsidRPr="00C21E65">
        <w:rPr>
          <w:b/>
          <w:color w:val="000000"/>
          <w:sz w:val="28"/>
          <w:szCs w:val="28"/>
        </w:rPr>
        <w:t xml:space="preserve">5. </w:t>
      </w:r>
      <w:bookmarkStart w:id="5" w:name="dieu_39"/>
      <w:r w:rsidR="00541180" w:rsidRPr="00C21E65">
        <w:rPr>
          <w:b/>
          <w:color w:val="000000"/>
          <w:sz w:val="28"/>
          <w:szCs w:val="28"/>
        </w:rPr>
        <w:t xml:space="preserve">Sửa đổi, bổ sung </w:t>
      </w:r>
      <w:r w:rsidR="00461A40" w:rsidRPr="00C21E65">
        <w:rPr>
          <w:b/>
          <w:color w:val="000000"/>
          <w:sz w:val="28"/>
          <w:szCs w:val="28"/>
          <w:lang w:val="vi-VN"/>
        </w:rPr>
        <w:t>một số khoản của</w:t>
      </w:r>
      <w:r w:rsidR="00541180" w:rsidRPr="00C21E65">
        <w:rPr>
          <w:b/>
          <w:color w:val="000000"/>
          <w:sz w:val="28"/>
          <w:szCs w:val="28"/>
        </w:rPr>
        <w:t xml:space="preserve"> Điều 25</w:t>
      </w:r>
      <w:bookmarkEnd w:id="5"/>
    </w:p>
    <w:p w14:paraId="6EB53992" w14:textId="77777777" w:rsidR="0050320C" w:rsidRPr="00C21E65" w:rsidRDefault="0050320C" w:rsidP="003D025F">
      <w:pPr>
        <w:shd w:val="clear" w:color="auto" w:fill="FFFFFF"/>
        <w:spacing w:before="120" w:after="120" w:line="380" w:lineRule="exact"/>
        <w:ind w:firstLine="709"/>
        <w:jc w:val="both"/>
        <w:rPr>
          <w:rFonts w:eastAsia="Times New Roman" w:cs="Times New Roman"/>
          <w:color w:val="000000" w:themeColor="text1"/>
          <w:lang w:val="vi-VN"/>
        </w:rPr>
      </w:pPr>
      <w:r w:rsidRPr="00C21E65">
        <w:rPr>
          <w:rFonts w:eastAsia="Times New Roman"/>
          <w:color w:val="000000"/>
          <w:lang w:val="vi-VN"/>
        </w:rPr>
        <w:t xml:space="preserve">1. </w:t>
      </w:r>
      <w:r w:rsidRPr="00C21E65">
        <w:rPr>
          <w:rFonts w:eastAsia="Times New Roman" w:cs="Times New Roman"/>
          <w:color w:val="000000" w:themeColor="text1"/>
        </w:rPr>
        <w:t xml:space="preserve">Sửa đổi, bổ sung khoản </w:t>
      </w:r>
      <w:r w:rsidRPr="00C21E65">
        <w:rPr>
          <w:rFonts w:eastAsia="Times New Roman" w:cs="Times New Roman"/>
          <w:color w:val="000000" w:themeColor="text1"/>
          <w:lang w:val="vi-VN"/>
        </w:rPr>
        <w:t>2:</w:t>
      </w:r>
    </w:p>
    <w:p w14:paraId="396E975E" w14:textId="4D20D0E5" w:rsidR="00541180" w:rsidRPr="00C21E65" w:rsidRDefault="00541180" w:rsidP="003D025F">
      <w:pPr>
        <w:shd w:val="clear" w:color="auto" w:fill="FFFFFF"/>
        <w:spacing w:before="120" w:after="120" w:line="360" w:lineRule="exact"/>
        <w:ind w:firstLine="709"/>
        <w:jc w:val="both"/>
        <w:rPr>
          <w:bCs/>
          <w:color w:val="000000"/>
        </w:rPr>
      </w:pPr>
      <w:r w:rsidRPr="00C21E65">
        <w:rPr>
          <w:rFonts w:eastAsia="Times New Roman"/>
          <w:color w:val="000000"/>
        </w:rPr>
        <w:t xml:space="preserve">“2. Quyết định xử lý kỷ luật đối với cán bộ, công chức đã được cơ quan, tổ chức, đơn vị có thẩm quyền hoặc Tòa án kết luận là bị oan, sai thì chậm nhất là 10 ngày làm việc kể từ ngày có văn bản kết luận của cơ quan, tổ chức, đơn vị có thẩm quyền hoặc từ ngày quyết định của Tòa án có hiệu lực, người đứng đầu cơ quan, tổ chức, đơn vị nơi cán bộ, công chức làm việc có trách nhiệm công bố công khai tại cơ quan, tổ chức, đơn vị nơi cán bộ, công chức đang công tác. Trường hợp đã ban hành quyết định kỷ luật theo kết luận của bản án phúc thẩm và không có kết luận của cơ quan có thẩm quyền bị oan, sai nhưng sau đó có thay đổi về hình phạt ở bản án mới theo quy định của pháp luật về tố tụng thì việc xử lý quyết định kỷ luật đã ban hành do cấp có thẩm quyền xử lý kỷ luật xem xét, quyết định. </w:t>
      </w:r>
      <w:r w:rsidRPr="00C21E65">
        <w:rPr>
          <w:bCs/>
          <w:color w:val="000000"/>
        </w:rPr>
        <w:t>Việc xin lỗi và phục hồi quyền lợi đối với cán bộ, công chức bị kỷ luật oan được thực hiện theo quy định của cấp có thẩm quyền.</w:t>
      </w:r>
      <w:r w:rsidR="00042E96">
        <w:rPr>
          <w:bCs/>
          <w:color w:val="000000"/>
        </w:rPr>
        <w:t>”.</w:t>
      </w:r>
    </w:p>
    <w:p w14:paraId="62B1B867" w14:textId="77777777" w:rsidR="00F765B4" w:rsidRPr="00C21E65" w:rsidRDefault="00F765B4" w:rsidP="003D025F">
      <w:pPr>
        <w:shd w:val="clear" w:color="auto" w:fill="FFFFFF"/>
        <w:spacing w:before="120" w:after="120" w:line="360" w:lineRule="exact"/>
        <w:ind w:firstLine="709"/>
        <w:jc w:val="both"/>
        <w:rPr>
          <w:rFonts w:eastAsia="Times New Roman" w:cs="Times New Roman"/>
          <w:color w:val="000000" w:themeColor="text1"/>
          <w:lang w:val="vi-VN"/>
        </w:rPr>
      </w:pPr>
      <w:r w:rsidRPr="00C21E65">
        <w:rPr>
          <w:rFonts w:eastAsia="Times New Roman" w:cs="Times New Roman"/>
          <w:color w:val="000000" w:themeColor="text1"/>
          <w:lang w:val="vi-VN"/>
        </w:rPr>
        <w:t xml:space="preserve">2. </w:t>
      </w:r>
      <w:r w:rsidRPr="00C21E65">
        <w:rPr>
          <w:rFonts w:eastAsia="Times New Roman" w:cs="Times New Roman"/>
          <w:color w:val="000000" w:themeColor="text1"/>
        </w:rPr>
        <w:t xml:space="preserve">Sửa đổi, bổ sung khoản </w:t>
      </w:r>
      <w:r w:rsidRPr="00C21E65">
        <w:rPr>
          <w:rFonts w:eastAsia="Times New Roman" w:cs="Times New Roman"/>
          <w:color w:val="000000" w:themeColor="text1"/>
          <w:lang w:val="vi-VN"/>
        </w:rPr>
        <w:t>3:</w:t>
      </w:r>
    </w:p>
    <w:p w14:paraId="56FC3DA7" w14:textId="77777777" w:rsidR="00541180" w:rsidRPr="00C21E65" w:rsidRDefault="0050320C" w:rsidP="003D025F">
      <w:pPr>
        <w:shd w:val="clear" w:color="auto" w:fill="FFFFFF"/>
        <w:spacing w:before="120" w:after="120" w:line="380" w:lineRule="exact"/>
        <w:ind w:firstLine="709"/>
        <w:jc w:val="both"/>
        <w:rPr>
          <w:bCs/>
          <w:color w:val="000000"/>
        </w:rPr>
      </w:pPr>
      <w:r w:rsidRPr="00C21E65">
        <w:rPr>
          <w:rFonts w:eastAsia="Times New Roman"/>
          <w:color w:val="000000"/>
          <w:lang w:val="vi-VN"/>
        </w:rPr>
        <w:t>“</w:t>
      </w:r>
      <w:r w:rsidR="00541180" w:rsidRPr="00C21E65">
        <w:rPr>
          <w:rFonts w:eastAsia="Times New Roman"/>
          <w:color w:val="000000"/>
        </w:rPr>
        <w:t>3. Cán bộ, công chức bị xử lý kỷ luật bằng hình thức cách chức, buộc thôi việc, sau đó được cơ quan, tổ chức, đơn vị có thẩm quyền hoặc Tòa án kết luận là oan, sai mà vị trí công tác cũ đã bố trí người khác thay thế thì người đứng đầu cơ quan có thẩm quyền có trách nhiệm bố trí vào vị trí công tác, chức vụ lãnh đạo, quản lý phù hợp</w:t>
      </w:r>
      <w:r w:rsidR="00541180" w:rsidRPr="00C21E65">
        <w:rPr>
          <w:color w:val="000000"/>
        </w:rPr>
        <w:t xml:space="preserve">, </w:t>
      </w:r>
      <w:r w:rsidR="00541180" w:rsidRPr="00C21E65">
        <w:rPr>
          <w:bCs/>
          <w:color w:val="000000"/>
        </w:rPr>
        <w:t>bảo đảm quyền lợi hợp pháp của cán bộ, công chức.”.</w:t>
      </w:r>
    </w:p>
    <w:p w14:paraId="25D621A3" w14:textId="77777777" w:rsidR="00541180" w:rsidRPr="00C21E65" w:rsidRDefault="009C2217" w:rsidP="00A91D78">
      <w:pPr>
        <w:pStyle w:val="NormalWeb"/>
        <w:shd w:val="clear" w:color="auto" w:fill="FFFFFF"/>
        <w:spacing w:before="80" w:beforeAutospacing="0" w:after="80" w:afterAutospacing="0" w:line="360" w:lineRule="exact"/>
        <w:ind w:firstLine="709"/>
        <w:jc w:val="both"/>
        <w:rPr>
          <w:color w:val="000000"/>
          <w:sz w:val="28"/>
          <w:szCs w:val="28"/>
        </w:rPr>
      </w:pPr>
      <w:r w:rsidRPr="00C21E65">
        <w:rPr>
          <w:b/>
          <w:color w:val="000000"/>
          <w:sz w:val="28"/>
          <w:szCs w:val="28"/>
          <w:lang w:val="vi-VN"/>
        </w:rPr>
        <w:t>Điều 6</w:t>
      </w:r>
      <w:r w:rsidR="00541180" w:rsidRPr="00C21E65">
        <w:rPr>
          <w:b/>
          <w:color w:val="000000"/>
          <w:sz w:val="28"/>
          <w:szCs w:val="28"/>
        </w:rPr>
        <w:t>. S</w:t>
      </w:r>
      <w:r w:rsidRPr="00C21E65">
        <w:rPr>
          <w:b/>
          <w:color w:val="000000"/>
          <w:sz w:val="28"/>
          <w:szCs w:val="28"/>
        </w:rPr>
        <w:t>ửa đổi, bổ sung khoản 2 Điều 28</w:t>
      </w:r>
    </w:p>
    <w:p w14:paraId="22D52842" w14:textId="77777777" w:rsidR="00541180" w:rsidRPr="00C21E65" w:rsidRDefault="00541180" w:rsidP="00A91D78">
      <w:pPr>
        <w:pStyle w:val="NormalWeb"/>
        <w:shd w:val="clear" w:color="auto" w:fill="FFFFFF"/>
        <w:spacing w:before="80" w:beforeAutospacing="0" w:after="80" w:afterAutospacing="0" w:line="360" w:lineRule="exact"/>
        <w:ind w:firstLine="709"/>
        <w:jc w:val="both"/>
        <w:rPr>
          <w:color w:val="000000"/>
          <w:sz w:val="28"/>
          <w:szCs w:val="28"/>
        </w:rPr>
      </w:pPr>
      <w:r w:rsidRPr="00C21E65">
        <w:rPr>
          <w:color w:val="000000"/>
          <w:sz w:val="28"/>
          <w:szCs w:val="28"/>
        </w:rPr>
        <w:t>“2. Các hành vi vi phạm pháp luật về xử lý vi phạm hành chính, phòng, chống tham nhũng, lãng phí và hình thức xử lý được áp dụng theo quy định của pháp luật chuyên ngành. Trường hợp pháp luật chuyên ngành chưa quy định hoặc quy định khác với Nghị định này về cùng một nội dung thì áp dụng theo quy định của Nghị định này.”.</w:t>
      </w:r>
    </w:p>
    <w:p w14:paraId="66762EBC" w14:textId="77777777" w:rsidR="00117507" w:rsidRPr="00C21E65" w:rsidRDefault="00117507" w:rsidP="00A91D78">
      <w:pPr>
        <w:shd w:val="clear" w:color="auto" w:fill="FFFFFF"/>
        <w:spacing w:before="80" w:after="80" w:line="360" w:lineRule="exact"/>
        <w:ind w:firstLine="709"/>
        <w:jc w:val="both"/>
        <w:rPr>
          <w:rFonts w:eastAsia="Times New Roman" w:cs="Times New Roman"/>
          <w:color w:val="000000" w:themeColor="text1"/>
        </w:rPr>
      </w:pPr>
      <w:bookmarkStart w:id="6" w:name="dieu_44"/>
      <w:r w:rsidRPr="00C21E65">
        <w:rPr>
          <w:rFonts w:eastAsia="Times New Roman" w:cs="Times New Roman"/>
          <w:b/>
          <w:bCs/>
          <w:color w:val="000000" w:themeColor="text1"/>
        </w:rPr>
        <w:t xml:space="preserve">Điều </w:t>
      </w:r>
      <w:r w:rsidR="00DF1DEC">
        <w:rPr>
          <w:rFonts w:eastAsia="Times New Roman" w:cs="Times New Roman"/>
          <w:b/>
          <w:bCs/>
          <w:color w:val="000000" w:themeColor="text1"/>
        </w:rPr>
        <w:t>7</w:t>
      </w:r>
      <w:r w:rsidRPr="00C21E65">
        <w:rPr>
          <w:rFonts w:eastAsia="Times New Roman" w:cs="Times New Roman"/>
          <w:b/>
          <w:bCs/>
          <w:color w:val="000000" w:themeColor="text1"/>
        </w:rPr>
        <w:t>. Hiệu lực thi hành</w:t>
      </w:r>
      <w:bookmarkEnd w:id="6"/>
    </w:p>
    <w:p w14:paraId="5EEBDC6E" w14:textId="77777777" w:rsidR="00117507" w:rsidRPr="00C21E65" w:rsidRDefault="009C2217" w:rsidP="00A91D78">
      <w:pPr>
        <w:shd w:val="clear" w:color="auto" w:fill="FFFFFF"/>
        <w:spacing w:before="80" w:after="80" w:line="360" w:lineRule="exact"/>
        <w:ind w:firstLine="709"/>
        <w:jc w:val="both"/>
        <w:rPr>
          <w:rFonts w:eastAsia="Times New Roman" w:cs="Times New Roman"/>
          <w:color w:val="000000" w:themeColor="text1"/>
        </w:rPr>
      </w:pPr>
      <w:r w:rsidRPr="00C21E65">
        <w:rPr>
          <w:rFonts w:eastAsia="Times New Roman" w:cs="Times New Roman"/>
          <w:color w:val="000000" w:themeColor="text1"/>
          <w:lang w:val="vi-VN"/>
        </w:rPr>
        <w:t xml:space="preserve">1. </w:t>
      </w:r>
      <w:r w:rsidR="00117507" w:rsidRPr="00C21E65">
        <w:rPr>
          <w:rFonts w:eastAsia="Times New Roman" w:cs="Times New Roman"/>
          <w:color w:val="000000" w:themeColor="text1"/>
        </w:rPr>
        <w:t>Nghị định này có hiệu lực thi hành kể từ ngày ký ban hành.</w:t>
      </w:r>
    </w:p>
    <w:p w14:paraId="197444A6" w14:textId="77777777" w:rsidR="003D025F" w:rsidRDefault="009C2217" w:rsidP="003D025F">
      <w:pPr>
        <w:pStyle w:val="Vnbnnidung0"/>
        <w:pBdr>
          <w:top w:val="dotted" w:sz="4" w:space="0" w:color="FFFFFF"/>
          <w:left w:val="dotted" w:sz="4" w:space="0" w:color="FFFFFF"/>
          <w:bottom w:val="dotted" w:sz="4" w:space="10" w:color="FFFFFF"/>
          <w:right w:val="dotted" w:sz="4" w:space="0" w:color="FFFFFF"/>
        </w:pBdr>
        <w:adjustRightInd w:val="0"/>
        <w:snapToGrid w:val="0"/>
        <w:spacing w:before="80" w:after="80" w:line="360" w:lineRule="exact"/>
        <w:ind w:firstLine="709"/>
        <w:jc w:val="both"/>
      </w:pPr>
      <w:r w:rsidRPr="00C21E65">
        <w:t xml:space="preserve">2. Bãi bỏ Điều 26 về </w:t>
      </w:r>
      <w:bookmarkStart w:id="7" w:name="dieu_41"/>
      <w:r w:rsidRPr="00C21E65">
        <w:t>chế độ, chính sách đối với trường hợp đang trong thời gian bị tạm giữ, tạm giam</w:t>
      </w:r>
      <w:bookmarkEnd w:id="7"/>
      <w:r w:rsidR="00BD0AA2" w:rsidRPr="00C21E65">
        <w:t>.</w:t>
      </w:r>
      <w:bookmarkEnd w:id="2"/>
    </w:p>
    <w:p w14:paraId="1C7A623C" w14:textId="77777777" w:rsidR="00117507" w:rsidRPr="00C21E65" w:rsidRDefault="00117507" w:rsidP="003D025F">
      <w:pPr>
        <w:pStyle w:val="Vnbnnidung0"/>
        <w:pBdr>
          <w:top w:val="dotted" w:sz="4" w:space="0" w:color="FFFFFF"/>
          <w:left w:val="dotted" w:sz="4" w:space="0" w:color="FFFFFF"/>
          <w:bottom w:val="dotted" w:sz="4" w:space="10" w:color="FFFFFF"/>
          <w:right w:val="dotted" w:sz="4" w:space="0" w:color="FFFFFF"/>
        </w:pBdr>
        <w:adjustRightInd w:val="0"/>
        <w:snapToGrid w:val="0"/>
        <w:spacing w:before="80" w:after="80" w:line="360" w:lineRule="exact"/>
        <w:ind w:firstLine="709"/>
        <w:jc w:val="both"/>
        <w:rPr>
          <w:b/>
          <w:bCs/>
        </w:rPr>
      </w:pPr>
      <w:r w:rsidRPr="00C21E65">
        <w:rPr>
          <w:b/>
          <w:bCs/>
        </w:rPr>
        <w:lastRenderedPageBreak/>
        <w:t xml:space="preserve">Điều </w:t>
      </w:r>
      <w:r w:rsidR="00DF1DEC">
        <w:rPr>
          <w:b/>
          <w:bCs/>
        </w:rPr>
        <w:t>8</w:t>
      </w:r>
      <w:r w:rsidRPr="00C21E65">
        <w:rPr>
          <w:b/>
          <w:bCs/>
        </w:rPr>
        <w:t>. Trách nhiệm thi hành</w:t>
      </w:r>
    </w:p>
    <w:p w14:paraId="1E1747AE" w14:textId="77777777" w:rsidR="00117507" w:rsidRPr="00C21E65" w:rsidRDefault="00117507" w:rsidP="009447BB">
      <w:pPr>
        <w:pStyle w:val="Vnbnnidung0"/>
        <w:pBdr>
          <w:top w:val="dotted" w:sz="4" w:space="0" w:color="FFFFFF"/>
          <w:left w:val="dotted" w:sz="4" w:space="0" w:color="FFFFFF"/>
          <w:bottom w:val="dotted" w:sz="4" w:space="10" w:color="FFFFFF"/>
          <w:right w:val="dotted" w:sz="4" w:space="0" w:color="FFFFFF"/>
        </w:pBdr>
        <w:adjustRightInd w:val="0"/>
        <w:snapToGrid w:val="0"/>
        <w:spacing w:before="240" w:after="0"/>
        <w:ind w:firstLine="709"/>
        <w:jc w:val="both"/>
      </w:pPr>
      <w:r w:rsidRPr="00E96583">
        <w:rPr>
          <w:rFonts w:eastAsia="Times New Roman"/>
          <w:color w:val="000000"/>
        </w:rPr>
        <w:t xml:space="preserve">Các Bộ trưởng, Thủ trưởng cơ quan ngang bộ, </w:t>
      </w:r>
      <w:r w:rsidR="00764323" w:rsidRPr="00E96583">
        <w:rPr>
          <w:rFonts w:eastAsia="Times New Roman"/>
          <w:color w:val="000000"/>
        </w:rPr>
        <w:t>Chủ tịch Ủy ban nhân dân tỉnh, thành phố và các cơ quan, tổ chức, cá nhân có liên quan chịu trách nhiệm thi hành Nghị đị</w:t>
      </w:r>
      <w:r w:rsidR="0093729A" w:rsidRPr="00E96583">
        <w:rPr>
          <w:rFonts w:eastAsia="Times New Roman"/>
          <w:color w:val="000000"/>
        </w:rPr>
        <w:t>nh n</w:t>
      </w:r>
      <w:r w:rsidR="0093729A">
        <w:t>ày.</w:t>
      </w:r>
    </w:p>
    <w:p w14:paraId="7E25944E" w14:textId="77777777" w:rsidR="00117507" w:rsidRPr="00A92270" w:rsidRDefault="00117507" w:rsidP="00117507">
      <w:pPr>
        <w:spacing w:after="0" w:line="240" w:lineRule="auto"/>
        <w:ind w:firstLine="567"/>
        <w:jc w:val="both"/>
        <w:rPr>
          <w:sz w:val="2"/>
        </w:rPr>
      </w:pPr>
    </w:p>
    <w:p w14:paraId="02B77A16" w14:textId="77777777" w:rsidR="00117507" w:rsidRDefault="00117507" w:rsidP="00117507">
      <w:pPr>
        <w:spacing w:before="120" w:after="0" w:line="240" w:lineRule="auto"/>
        <w:ind w:firstLine="567"/>
        <w:jc w:val="both"/>
        <w:rPr>
          <w:sz w:val="12"/>
          <w:lang w:val="vi-VN"/>
        </w:rPr>
      </w:pPr>
    </w:p>
    <w:p w14:paraId="53D35A4F" w14:textId="77777777" w:rsidR="0084063F" w:rsidRPr="00A92270" w:rsidRDefault="0084063F" w:rsidP="00117507">
      <w:pPr>
        <w:spacing w:before="120" w:after="0" w:line="240" w:lineRule="auto"/>
        <w:ind w:firstLine="567"/>
        <w:jc w:val="both"/>
        <w:rPr>
          <w:sz w:val="12"/>
          <w:lang w:val="vi-VN"/>
        </w:rPr>
      </w:pPr>
    </w:p>
    <w:tbl>
      <w:tblPr>
        <w:tblW w:w="8931" w:type="dxa"/>
        <w:tblCellMar>
          <w:left w:w="0" w:type="dxa"/>
          <w:right w:w="0" w:type="dxa"/>
        </w:tblCellMar>
        <w:tblLook w:val="04A0" w:firstRow="1" w:lastRow="0" w:firstColumn="1" w:lastColumn="0" w:noHBand="0" w:noVBand="1"/>
      </w:tblPr>
      <w:tblGrid>
        <w:gridCol w:w="5670"/>
        <w:gridCol w:w="3261"/>
      </w:tblGrid>
      <w:tr w:rsidR="00117507" w:rsidRPr="00B56EB7" w14:paraId="6B6929FB" w14:textId="77777777" w:rsidTr="00DD139A">
        <w:tc>
          <w:tcPr>
            <w:tcW w:w="5670" w:type="dxa"/>
            <w:tcMar>
              <w:top w:w="0" w:type="dxa"/>
              <w:left w:w="108" w:type="dxa"/>
              <w:bottom w:w="0" w:type="dxa"/>
              <w:right w:w="108" w:type="dxa"/>
            </w:tcMar>
          </w:tcPr>
          <w:p w14:paraId="6E3C6B01" w14:textId="77777777" w:rsidR="00117507" w:rsidRPr="00A92270" w:rsidRDefault="00117507" w:rsidP="00DD139A">
            <w:pPr>
              <w:tabs>
                <w:tab w:val="left" w:pos="3581"/>
              </w:tabs>
              <w:spacing w:after="0" w:line="240" w:lineRule="auto"/>
              <w:rPr>
                <w:sz w:val="22"/>
                <w:lang w:val="vi-VN"/>
              </w:rPr>
            </w:pPr>
            <w:r w:rsidRPr="00A92270">
              <w:rPr>
                <w:b/>
                <w:bCs/>
                <w:i/>
                <w:iCs/>
                <w:sz w:val="24"/>
                <w:lang w:val="vi-VN"/>
              </w:rPr>
              <w:t>Nơi nhận:</w:t>
            </w:r>
            <w:r w:rsidRPr="00A92270">
              <w:rPr>
                <w:b/>
                <w:bCs/>
                <w:i/>
                <w:iCs/>
                <w:sz w:val="22"/>
                <w:lang w:val="vi-VN"/>
              </w:rPr>
              <w:tab/>
            </w:r>
            <w:r w:rsidRPr="00A92270">
              <w:rPr>
                <w:b/>
                <w:bCs/>
                <w:i/>
                <w:iCs/>
                <w:sz w:val="22"/>
                <w:lang w:val="vi-VN"/>
              </w:rPr>
              <w:br/>
            </w:r>
            <w:r w:rsidRPr="00A92270">
              <w:rPr>
                <w:sz w:val="22"/>
                <w:lang w:val="vi-VN"/>
              </w:rPr>
              <w:t>- Ban Bí thư Trung ương Đảng;</w:t>
            </w:r>
            <w:r w:rsidRPr="00A92270">
              <w:rPr>
                <w:sz w:val="22"/>
                <w:lang w:val="vi-VN"/>
              </w:rPr>
              <w:br/>
              <w:t>- Thủ t</w:t>
            </w:r>
            <w:r w:rsidRPr="00A92270">
              <w:rPr>
                <w:sz w:val="22"/>
                <w:shd w:val="solid" w:color="FFFFFF" w:fill="auto"/>
                <w:lang w:val="vi-VN"/>
              </w:rPr>
              <w:t>ướ</w:t>
            </w:r>
            <w:r w:rsidRPr="00A92270">
              <w:rPr>
                <w:sz w:val="22"/>
                <w:lang w:val="vi-VN"/>
              </w:rPr>
              <w:t>ng, các Phó Thủ tướng Chính phủ;</w:t>
            </w:r>
            <w:r w:rsidRPr="00A92270">
              <w:rPr>
                <w:sz w:val="22"/>
                <w:lang w:val="vi-VN"/>
              </w:rPr>
              <w:br/>
              <w:t>- Các bộ, cơ quan ngang bộ;</w:t>
            </w:r>
            <w:r w:rsidRPr="00A92270">
              <w:rPr>
                <w:sz w:val="22"/>
                <w:lang w:val="vi-VN"/>
              </w:rPr>
              <w:br/>
              <w:t>- HĐND, UBND các tỉnh, thành phố</w:t>
            </w:r>
            <w:r>
              <w:rPr>
                <w:sz w:val="22"/>
              </w:rPr>
              <w:t xml:space="preserve"> trực thuộc trung ương</w:t>
            </w:r>
            <w:r w:rsidRPr="00A92270">
              <w:rPr>
                <w:sz w:val="22"/>
                <w:lang w:val="vi-VN"/>
              </w:rPr>
              <w:t>;</w:t>
            </w:r>
            <w:r w:rsidRPr="00A92270">
              <w:rPr>
                <w:sz w:val="22"/>
                <w:lang w:val="vi-VN"/>
              </w:rPr>
              <w:br/>
              <w:t>- Văn phòng Trung ương và các Ban của Đảng;</w:t>
            </w:r>
            <w:r w:rsidRPr="00A92270">
              <w:rPr>
                <w:sz w:val="22"/>
                <w:lang w:val="vi-VN"/>
              </w:rPr>
              <w:br/>
              <w:t>- Văn phòng Tổng Bí thư;</w:t>
            </w:r>
            <w:r w:rsidRPr="00A92270">
              <w:rPr>
                <w:sz w:val="22"/>
                <w:lang w:val="vi-VN"/>
              </w:rPr>
              <w:br/>
              <w:t>- Văn phòng Chủ tịch nước;</w:t>
            </w:r>
            <w:r w:rsidRPr="00A92270">
              <w:rPr>
                <w:sz w:val="22"/>
                <w:lang w:val="vi-VN"/>
              </w:rPr>
              <w:br/>
              <w:t>- Hội đồng Dân tộc và các Ủy ban của Quốc hội;</w:t>
            </w:r>
            <w:r w:rsidRPr="00A92270">
              <w:rPr>
                <w:sz w:val="22"/>
                <w:lang w:val="vi-VN"/>
              </w:rPr>
              <w:br/>
              <w:t>- Văn phòng Quốc hội;</w:t>
            </w:r>
            <w:r w:rsidRPr="00A92270">
              <w:rPr>
                <w:sz w:val="22"/>
                <w:lang w:val="vi-VN"/>
              </w:rPr>
              <w:br/>
              <w:t>- Tòa án nhân dân tối cao;</w:t>
            </w:r>
            <w:r w:rsidRPr="00A92270">
              <w:rPr>
                <w:sz w:val="22"/>
                <w:lang w:val="vi-VN"/>
              </w:rPr>
              <w:br/>
              <w:t>- Viện kiểm sát nhân dân tối cao;</w:t>
            </w:r>
          </w:p>
          <w:p w14:paraId="1EE20232" w14:textId="77777777" w:rsidR="00117507" w:rsidRPr="00A92270" w:rsidRDefault="00117507" w:rsidP="00DD139A">
            <w:pPr>
              <w:tabs>
                <w:tab w:val="left" w:pos="3581"/>
              </w:tabs>
              <w:spacing w:after="0" w:line="240" w:lineRule="auto"/>
              <w:rPr>
                <w:sz w:val="22"/>
                <w:shd w:val="solid" w:color="FFFFFF" w:fill="auto"/>
                <w:lang w:val="vi-VN"/>
              </w:rPr>
            </w:pPr>
            <w:r w:rsidRPr="00A92270">
              <w:rPr>
                <w:sz w:val="22"/>
                <w:shd w:val="solid" w:color="FFFFFF" w:fill="auto"/>
                <w:lang w:val="vi-VN"/>
              </w:rPr>
              <w:t xml:space="preserve">- Kiểm toán </w:t>
            </w:r>
            <w:r>
              <w:rPr>
                <w:sz w:val="22"/>
                <w:shd w:val="solid" w:color="FFFFFF" w:fill="auto"/>
              </w:rPr>
              <w:t>n</w:t>
            </w:r>
            <w:r w:rsidRPr="00A92270">
              <w:rPr>
                <w:sz w:val="22"/>
                <w:shd w:val="solid" w:color="FFFFFF" w:fill="auto"/>
                <w:lang w:val="vi-VN"/>
              </w:rPr>
              <w:t>hà nước;</w:t>
            </w:r>
          </w:p>
          <w:p w14:paraId="5F7B0351" w14:textId="77777777" w:rsidR="00117507" w:rsidRPr="00A92270" w:rsidRDefault="00117507" w:rsidP="00DD139A">
            <w:pPr>
              <w:tabs>
                <w:tab w:val="left" w:pos="3581"/>
              </w:tabs>
              <w:spacing w:after="0" w:line="240" w:lineRule="auto"/>
              <w:rPr>
                <w:sz w:val="22"/>
                <w:lang w:val="vi-VN"/>
              </w:rPr>
            </w:pPr>
            <w:r w:rsidRPr="00A92270">
              <w:rPr>
                <w:sz w:val="22"/>
                <w:shd w:val="solid" w:color="FFFFFF" w:fill="auto"/>
                <w:lang w:val="vi-VN"/>
              </w:rPr>
              <w:t>- Ủy ban</w:t>
            </w:r>
            <w:r w:rsidRPr="00A92270">
              <w:rPr>
                <w:sz w:val="22"/>
                <w:lang w:val="vi-VN"/>
              </w:rPr>
              <w:t xml:space="preserve"> Trung ương Mặt trận Tổ quốc Việt Nam;</w:t>
            </w:r>
            <w:r w:rsidRPr="00A92270">
              <w:rPr>
                <w:sz w:val="22"/>
                <w:lang w:val="vi-VN"/>
              </w:rPr>
              <w:br/>
              <w:t xml:space="preserve">- Cơ quan </w:t>
            </w:r>
            <w:r>
              <w:rPr>
                <w:sz w:val="22"/>
              </w:rPr>
              <w:t>t</w:t>
            </w:r>
            <w:r w:rsidRPr="00A92270">
              <w:rPr>
                <w:sz w:val="22"/>
                <w:lang w:val="vi-VN"/>
              </w:rPr>
              <w:t>rung ương của các tổ chức chính trị - xã hội;</w:t>
            </w:r>
          </w:p>
          <w:p w14:paraId="0D3B1B63" w14:textId="77777777" w:rsidR="00117507" w:rsidRDefault="00117507" w:rsidP="00DD139A">
            <w:pPr>
              <w:tabs>
                <w:tab w:val="left" w:pos="3581"/>
              </w:tabs>
              <w:spacing w:after="0" w:line="240" w:lineRule="auto"/>
              <w:rPr>
                <w:sz w:val="22"/>
                <w:lang w:val="vi-VN"/>
              </w:rPr>
            </w:pPr>
            <w:r w:rsidRPr="00A92270">
              <w:rPr>
                <w:sz w:val="22"/>
                <w:lang w:val="vi-VN"/>
              </w:rPr>
              <w:t>- VPCP: BTCN, các PCN, Trợ lý TTg,</w:t>
            </w:r>
          </w:p>
          <w:p w14:paraId="2F965A17" w14:textId="77777777" w:rsidR="00117507" w:rsidRPr="00B56EB7" w:rsidRDefault="00117507" w:rsidP="00DD139A">
            <w:pPr>
              <w:tabs>
                <w:tab w:val="left" w:pos="3581"/>
              </w:tabs>
              <w:spacing w:after="0" w:line="240" w:lineRule="auto"/>
              <w:rPr>
                <w:lang w:val="vi-VN"/>
              </w:rPr>
            </w:pPr>
            <w:r w:rsidRPr="00A92270">
              <w:rPr>
                <w:sz w:val="22"/>
                <w:lang w:val="vi-VN"/>
              </w:rPr>
              <w:t xml:space="preserve">  các Vụ, Cục, Công báo;</w:t>
            </w:r>
            <w:r w:rsidRPr="00A92270">
              <w:rPr>
                <w:sz w:val="22"/>
                <w:lang w:val="vi-VN"/>
              </w:rPr>
              <w:br/>
              <w:t>- Lưu: VT, TCCV (2).</w:t>
            </w:r>
          </w:p>
        </w:tc>
        <w:tc>
          <w:tcPr>
            <w:tcW w:w="3261" w:type="dxa"/>
            <w:tcMar>
              <w:top w:w="0" w:type="dxa"/>
              <w:left w:w="108" w:type="dxa"/>
              <w:bottom w:w="0" w:type="dxa"/>
              <w:right w:w="108" w:type="dxa"/>
            </w:tcMar>
          </w:tcPr>
          <w:p w14:paraId="360AF5E1" w14:textId="77777777" w:rsidR="00117507" w:rsidRDefault="00117507" w:rsidP="00DD139A">
            <w:pPr>
              <w:widowControl w:val="0"/>
              <w:autoSpaceDE w:val="0"/>
              <w:autoSpaceDN w:val="0"/>
              <w:adjustRightInd w:val="0"/>
              <w:spacing w:after="0" w:line="240" w:lineRule="auto"/>
              <w:jc w:val="center"/>
              <w:textAlignment w:val="center"/>
              <w:rPr>
                <w:b/>
                <w:bCs/>
                <w:lang w:val="vi-VN"/>
              </w:rPr>
            </w:pPr>
            <w:r w:rsidRPr="00B56EB7">
              <w:rPr>
                <w:b/>
                <w:bCs/>
                <w:lang w:val="vi-VN"/>
              </w:rPr>
              <w:t>TM. CHÍNH PHỦ</w:t>
            </w:r>
            <w:r w:rsidRPr="00B56EB7">
              <w:rPr>
                <w:b/>
                <w:bCs/>
                <w:lang w:val="vi-VN"/>
              </w:rPr>
              <w:br/>
            </w:r>
            <w:r>
              <w:rPr>
                <w:b/>
                <w:bCs/>
              </w:rPr>
              <w:t xml:space="preserve">KT. </w:t>
            </w:r>
            <w:r w:rsidRPr="00B56EB7">
              <w:rPr>
                <w:b/>
                <w:bCs/>
                <w:lang w:val="vi-VN"/>
              </w:rPr>
              <w:t>THỦ TƯỚNG</w:t>
            </w:r>
          </w:p>
          <w:p w14:paraId="5D878431" w14:textId="77777777" w:rsidR="00117507" w:rsidRPr="005E2260" w:rsidRDefault="00117507" w:rsidP="00DD139A">
            <w:pPr>
              <w:widowControl w:val="0"/>
              <w:autoSpaceDE w:val="0"/>
              <w:autoSpaceDN w:val="0"/>
              <w:adjustRightInd w:val="0"/>
              <w:spacing w:after="0" w:line="240" w:lineRule="auto"/>
              <w:jc w:val="center"/>
              <w:textAlignment w:val="center"/>
              <w:rPr>
                <w:b/>
                <w:sz w:val="18"/>
                <w:szCs w:val="26"/>
              </w:rPr>
            </w:pPr>
            <w:r>
              <w:rPr>
                <w:b/>
                <w:bCs/>
              </w:rPr>
              <w:t>PHÓ THỦ TƯỚNG</w:t>
            </w:r>
            <w:r w:rsidRPr="00B56EB7">
              <w:rPr>
                <w:b/>
                <w:bCs/>
                <w:lang w:val="vi-VN"/>
              </w:rPr>
              <w:br/>
            </w:r>
          </w:p>
          <w:p w14:paraId="32E72245" w14:textId="77777777" w:rsidR="00117507" w:rsidRPr="00A92270" w:rsidRDefault="00117507" w:rsidP="00DD139A">
            <w:pPr>
              <w:widowControl w:val="0"/>
              <w:autoSpaceDE w:val="0"/>
              <w:autoSpaceDN w:val="0"/>
              <w:adjustRightInd w:val="0"/>
              <w:spacing w:after="0" w:line="240" w:lineRule="auto"/>
              <w:jc w:val="center"/>
              <w:textAlignment w:val="center"/>
              <w:rPr>
                <w:b/>
                <w:color w:val="FFFFFF"/>
                <w:sz w:val="24"/>
                <w:szCs w:val="26"/>
              </w:rPr>
            </w:pPr>
            <w:r w:rsidRPr="005E2260">
              <w:rPr>
                <w:b/>
                <w:sz w:val="24"/>
                <w:szCs w:val="26"/>
              </w:rPr>
              <w:t xml:space="preserve"> </w:t>
            </w:r>
            <w:r w:rsidRPr="00A92270">
              <w:rPr>
                <w:b/>
                <w:color w:val="FFFFFF"/>
                <w:sz w:val="96"/>
                <w:szCs w:val="26"/>
              </w:rPr>
              <w:t>[daky]</w:t>
            </w:r>
          </w:p>
          <w:p w14:paraId="681A7C11" w14:textId="77777777" w:rsidR="00117507" w:rsidRPr="005E2260" w:rsidRDefault="00117507" w:rsidP="00DD139A">
            <w:pPr>
              <w:widowControl w:val="0"/>
              <w:autoSpaceDE w:val="0"/>
              <w:autoSpaceDN w:val="0"/>
              <w:adjustRightInd w:val="0"/>
              <w:spacing w:after="0" w:line="240" w:lineRule="auto"/>
              <w:jc w:val="center"/>
              <w:textAlignment w:val="center"/>
              <w:rPr>
                <w:b/>
                <w:bCs/>
                <w:sz w:val="18"/>
                <w:szCs w:val="26"/>
              </w:rPr>
            </w:pPr>
          </w:p>
          <w:p w14:paraId="5B16918F" w14:textId="77777777" w:rsidR="00117507" w:rsidRDefault="00117507" w:rsidP="00DD139A">
            <w:pPr>
              <w:tabs>
                <w:tab w:val="left" w:pos="9356"/>
              </w:tabs>
              <w:spacing w:after="0" w:line="240" w:lineRule="auto"/>
              <w:jc w:val="center"/>
              <w:rPr>
                <w:b/>
                <w:bCs/>
              </w:rPr>
            </w:pPr>
          </w:p>
          <w:p w14:paraId="0BDAFEAF" w14:textId="77777777" w:rsidR="00117507" w:rsidRPr="00B56EB7" w:rsidRDefault="00117507" w:rsidP="00DD139A">
            <w:pPr>
              <w:tabs>
                <w:tab w:val="left" w:pos="9356"/>
              </w:tabs>
              <w:spacing w:after="0" w:line="240" w:lineRule="auto"/>
              <w:jc w:val="center"/>
              <w:rPr>
                <w:lang w:val="vi-VN"/>
              </w:rPr>
            </w:pPr>
            <w:r>
              <w:rPr>
                <w:b/>
                <w:bCs/>
              </w:rPr>
              <w:t>Phạm Thị Thanh Trà</w:t>
            </w:r>
            <w:r w:rsidRPr="00B56EB7">
              <w:rPr>
                <w:b/>
                <w:bCs/>
              </w:rPr>
              <w:t xml:space="preserve"> </w:t>
            </w:r>
            <w:r w:rsidRPr="00B56EB7">
              <w:rPr>
                <w:b/>
                <w:bCs/>
                <w:lang w:val="vi-VN"/>
              </w:rPr>
              <w:br/>
            </w:r>
          </w:p>
        </w:tc>
      </w:tr>
    </w:tbl>
    <w:p w14:paraId="3C7C7B0B" w14:textId="77777777" w:rsidR="009B3B4C" w:rsidRDefault="009B3B4C" w:rsidP="00117507">
      <w:pPr>
        <w:shd w:val="clear" w:color="auto" w:fill="FFFFFF"/>
        <w:spacing w:before="240" w:after="0" w:line="288" w:lineRule="auto"/>
        <w:ind w:firstLine="567"/>
        <w:jc w:val="both"/>
        <w:rPr>
          <w:rFonts w:cs="Times New Roman"/>
          <w:color w:val="000000" w:themeColor="text1"/>
          <w:sz w:val="2"/>
          <w:szCs w:val="2"/>
        </w:rPr>
      </w:pPr>
    </w:p>
    <w:sectPr w:rsidR="009B3B4C">
      <w:headerReference w:type="default" r:id="rId9"/>
      <w:pgSz w:w="11906" w:h="16838"/>
      <w:pgMar w:top="851" w:right="849"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271E8" w14:textId="77777777" w:rsidR="005C1D8D" w:rsidRDefault="005C1D8D">
      <w:pPr>
        <w:spacing w:line="240" w:lineRule="auto"/>
      </w:pPr>
      <w:r>
        <w:separator/>
      </w:r>
    </w:p>
  </w:endnote>
  <w:endnote w:type="continuationSeparator" w:id="0">
    <w:p w14:paraId="13E1B305" w14:textId="77777777" w:rsidR="005C1D8D" w:rsidRDefault="005C1D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DF4CB" w14:textId="77777777" w:rsidR="005C1D8D" w:rsidRDefault="005C1D8D">
      <w:pPr>
        <w:spacing w:after="0"/>
      </w:pPr>
      <w:r>
        <w:separator/>
      </w:r>
    </w:p>
  </w:footnote>
  <w:footnote w:type="continuationSeparator" w:id="0">
    <w:p w14:paraId="5D9A7A12" w14:textId="77777777" w:rsidR="005C1D8D" w:rsidRDefault="005C1D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963818"/>
    </w:sdtPr>
    <w:sdtContent>
      <w:p w14:paraId="5C75B260" w14:textId="77777777" w:rsidR="009B3B4C" w:rsidRDefault="005B7704">
        <w:pPr>
          <w:pStyle w:val="Header"/>
          <w:jc w:val="center"/>
        </w:pPr>
        <w:r>
          <w:fldChar w:fldCharType="begin"/>
        </w:r>
        <w:r>
          <w:instrText xml:space="preserve"> PAGE   \* MERGEFORMAT </w:instrText>
        </w:r>
        <w:r>
          <w:fldChar w:fldCharType="separate"/>
        </w:r>
        <w:r w:rsidR="003D025F">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F4A71"/>
    <w:multiLevelType w:val="hybridMultilevel"/>
    <w:tmpl w:val="BA2CDFFA"/>
    <w:lvl w:ilvl="0" w:tplc="B7747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38167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89"/>
    <w:rsid w:val="0000193E"/>
    <w:rsid w:val="000024E0"/>
    <w:rsid w:val="00006A2E"/>
    <w:rsid w:val="00012167"/>
    <w:rsid w:val="00016175"/>
    <w:rsid w:val="000175FE"/>
    <w:rsid w:val="00025254"/>
    <w:rsid w:val="000268DC"/>
    <w:rsid w:val="00026D75"/>
    <w:rsid w:val="000300A6"/>
    <w:rsid w:val="000306DB"/>
    <w:rsid w:val="00032AB1"/>
    <w:rsid w:val="00032D57"/>
    <w:rsid w:val="000331F9"/>
    <w:rsid w:val="00035BEA"/>
    <w:rsid w:val="00042E96"/>
    <w:rsid w:val="00045B2D"/>
    <w:rsid w:val="00045C4A"/>
    <w:rsid w:val="00047BE2"/>
    <w:rsid w:val="00050C4C"/>
    <w:rsid w:val="00056DFB"/>
    <w:rsid w:val="00062939"/>
    <w:rsid w:val="00062E44"/>
    <w:rsid w:val="00065014"/>
    <w:rsid w:val="0006592C"/>
    <w:rsid w:val="00067B83"/>
    <w:rsid w:val="00070783"/>
    <w:rsid w:val="00070F41"/>
    <w:rsid w:val="00071753"/>
    <w:rsid w:val="000717C2"/>
    <w:rsid w:val="00072001"/>
    <w:rsid w:val="000740DA"/>
    <w:rsid w:val="000745BD"/>
    <w:rsid w:val="00075D5E"/>
    <w:rsid w:val="00077279"/>
    <w:rsid w:val="000811F4"/>
    <w:rsid w:val="00082242"/>
    <w:rsid w:val="0008348B"/>
    <w:rsid w:val="00084E2A"/>
    <w:rsid w:val="000860ED"/>
    <w:rsid w:val="000867FA"/>
    <w:rsid w:val="000868E5"/>
    <w:rsid w:val="000868EB"/>
    <w:rsid w:val="000923B9"/>
    <w:rsid w:val="00095766"/>
    <w:rsid w:val="000A0B12"/>
    <w:rsid w:val="000A3E67"/>
    <w:rsid w:val="000A4072"/>
    <w:rsid w:val="000A466C"/>
    <w:rsid w:val="000A61C9"/>
    <w:rsid w:val="000B0FEB"/>
    <w:rsid w:val="000B1A81"/>
    <w:rsid w:val="000B6E3D"/>
    <w:rsid w:val="000C22AC"/>
    <w:rsid w:val="000C3B0A"/>
    <w:rsid w:val="000C4841"/>
    <w:rsid w:val="000C76F6"/>
    <w:rsid w:val="000C7F5D"/>
    <w:rsid w:val="000D17D2"/>
    <w:rsid w:val="000D1D08"/>
    <w:rsid w:val="000D1DB2"/>
    <w:rsid w:val="000D32D7"/>
    <w:rsid w:val="000D32F3"/>
    <w:rsid w:val="000D47AF"/>
    <w:rsid w:val="000D5396"/>
    <w:rsid w:val="000D5C5A"/>
    <w:rsid w:val="000D6C7D"/>
    <w:rsid w:val="000E3129"/>
    <w:rsid w:val="000E31E3"/>
    <w:rsid w:val="000E32F0"/>
    <w:rsid w:val="000E678C"/>
    <w:rsid w:val="000E6F40"/>
    <w:rsid w:val="000E7569"/>
    <w:rsid w:val="000F0CA0"/>
    <w:rsid w:val="000F3134"/>
    <w:rsid w:val="000F3228"/>
    <w:rsid w:val="000F3A77"/>
    <w:rsid w:val="000F5122"/>
    <w:rsid w:val="000F5535"/>
    <w:rsid w:val="000F57BF"/>
    <w:rsid w:val="000F5E1F"/>
    <w:rsid w:val="000F5EFB"/>
    <w:rsid w:val="00100946"/>
    <w:rsid w:val="0010100B"/>
    <w:rsid w:val="001013A5"/>
    <w:rsid w:val="00102AC8"/>
    <w:rsid w:val="00102BDB"/>
    <w:rsid w:val="0010301B"/>
    <w:rsid w:val="00103695"/>
    <w:rsid w:val="0010449D"/>
    <w:rsid w:val="0011069C"/>
    <w:rsid w:val="00110C02"/>
    <w:rsid w:val="00112925"/>
    <w:rsid w:val="00114A9B"/>
    <w:rsid w:val="00114B02"/>
    <w:rsid w:val="0011587E"/>
    <w:rsid w:val="00116080"/>
    <w:rsid w:val="00116C10"/>
    <w:rsid w:val="00117507"/>
    <w:rsid w:val="0012137A"/>
    <w:rsid w:val="00121EFD"/>
    <w:rsid w:val="0012209E"/>
    <w:rsid w:val="00122B84"/>
    <w:rsid w:val="00124C39"/>
    <w:rsid w:val="00131AD3"/>
    <w:rsid w:val="00132542"/>
    <w:rsid w:val="001327BF"/>
    <w:rsid w:val="00132D16"/>
    <w:rsid w:val="00133CCB"/>
    <w:rsid w:val="00135821"/>
    <w:rsid w:val="00140989"/>
    <w:rsid w:val="00140EC7"/>
    <w:rsid w:val="00141865"/>
    <w:rsid w:val="00147C46"/>
    <w:rsid w:val="00152397"/>
    <w:rsid w:val="001542EB"/>
    <w:rsid w:val="001548BD"/>
    <w:rsid w:val="001551E8"/>
    <w:rsid w:val="00156387"/>
    <w:rsid w:val="001564B9"/>
    <w:rsid w:val="001569A4"/>
    <w:rsid w:val="00156C02"/>
    <w:rsid w:val="00157478"/>
    <w:rsid w:val="0016165F"/>
    <w:rsid w:val="001630A9"/>
    <w:rsid w:val="001642BC"/>
    <w:rsid w:val="00164A82"/>
    <w:rsid w:val="00164BF3"/>
    <w:rsid w:val="00164E58"/>
    <w:rsid w:val="00165438"/>
    <w:rsid w:val="001674FB"/>
    <w:rsid w:val="0017163C"/>
    <w:rsid w:val="00171E82"/>
    <w:rsid w:val="00172735"/>
    <w:rsid w:val="00173F6C"/>
    <w:rsid w:val="00174750"/>
    <w:rsid w:val="00174831"/>
    <w:rsid w:val="00176C95"/>
    <w:rsid w:val="00184A41"/>
    <w:rsid w:val="00191E73"/>
    <w:rsid w:val="00192EDD"/>
    <w:rsid w:val="00195A9D"/>
    <w:rsid w:val="001A1763"/>
    <w:rsid w:val="001A2C27"/>
    <w:rsid w:val="001A31B3"/>
    <w:rsid w:val="001A36F9"/>
    <w:rsid w:val="001A3B56"/>
    <w:rsid w:val="001B0408"/>
    <w:rsid w:val="001B1ADF"/>
    <w:rsid w:val="001B1B5C"/>
    <w:rsid w:val="001B1DE3"/>
    <w:rsid w:val="001B3A33"/>
    <w:rsid w:val="001B4111"/>
    <w:rsid w:val="001B49EF"/>
    <w:rsid w:val="001B6A73"/>
    <w:rsid w:val="001B74C8"/>
    <w:rsid w:val="001C1783"/>
    <w:rsid w:val="001C3E90"/>
    <w:rsid w:val="001C4EEE"/>
    <w:rsid w:val="001C5BD9"/>
    <w:rsid w:val="001D3C5E"/>
    <w:rsid w:val="001D44BB"/>
    <w:rsid w:val="001D47B2"/>
    <w:rsid w:val="001D5B19"/>
    <w:rsid w:val="001D5DA1"/>
    <w:rsid w:val="001D6354"/>
    <w:rsid w:val="001D7773"/>
    <w:rsid w:val="001E3668"/>
    <w:rsid w:val="001E3701"/>
    <w:rsid w:val="001E4F8A"/>
    <w:rsid w:val="001E7187"/>
    <w:rsid w:val="001F029F"/>
    <w:rsid w:val="001F2041"/>
    <w:rsid w:val="001F4453"/>
    <w:rsid w:val="001F4D43"/>
    <w:rsid w:val="001F5376"/>
    <w:rsid w:val="001F5A47"/>
    <w:rsid w:val="001F7DA8"/>
    <w:rsid w:val="001F7F4D"/>
    <w:rsid w:val="00200709"/>
    <w:rsid w:val="00201826"/>
    <w:rsid w:val="002032BB"/>
    <w:rsid w:val="002052BA"/>
    <w:rsid w:val="00205471"/>
    <w:rsid w:val="00206671"/>
    <w:rsid w:val="00206B35"/>
    <w:rsid w:val="00206E38"/>
    <w:rsid w:val="0020725A"/>
    <w:rsid w:val="002101ED"/>
    <w:rsid w:val="00211492"/>
    <w:rsid w:val="0021237C"/>
    <w:rsid w:val="00212418"/>
    <w:rsid w:val="00212DA6"/>
    <w:rsid w:val="00213F3E"/>
    <w:rsid w:val="002171C4"/>
    <w:rsid w:val="002200E2"/>
    <w:rsid w:val="002211D0"/>
    <w:rsid w:val="00221678"/>
    <w:rsid w:val="00221699"/>
    <w:rsid w:val="002228BD"/>
    <w:rsid w:val="002230EE"/>
    <w:rsid w:val="00224E9D"/>
    <w:rsid w:val="00225157"/>
    <w:rsid w:val="0022638D"/>
    <w:rsid w:val="00227BDB"/>
    <w:rsid w:val="002319C5"/>
    <w:rsid w:val="002331E0"/>
    <w:rsid w:val="00234D58"/>
    <w:rsid w:val="00234E55"/>
    <w:rsid w:val="00237103"/>
    <w:rsid w:val="002374CC"/>
    <w:rsid w:val="00241A28"/>
    <w:rsid w:val="00242911"/>
    <w:rsid w:val="002432C2"/>
    <w:rsid w:val="00243429"/>
    <w:rsid w:val="00247B64"/>
    <w:rsid w:val="002509F2"/>
    <w:rsid w:val="002517C0"/>
    <w:rsid w:val="00252FA9"/>
    <w:rsid w:val="0026059F"/>
    <w:rsid w:val="00261FFB"/>
    <w:rsid w:val="0026276B"/>
    <w:rsid w:val="00263B14"/>
    <w:rsid w:val="00263C1B"/>
    <w:rsid w:val="0026477C"/>
    <w:rsid w:val="00267C69"/>
    <w:rsid w:val="00270DF1"/>
    <w:rsid w:val="00280AD4"/>
    <w:rsid w:val="00280C38"/>
    <w:rsid w:val="002840B9"/>
    <w:rsid w:val="002857C0"/>
    <w:rsid w:val="00286676"/>
    <w:rsid w:val="00287BCD"/>
    <w:rsid w:val="00291949"/>
    <w:rsid w:val="002960C9"/>
    <w:rsid w:val="00296DF2"/>
    <w:rsid w:val="002A10B1"/>
    <w:rsid w:val="002A1919"/>
    <w:rsid w:val="002A2CE1"/>
    <w:rsid w:val="002A5EF7"/>
    <w:rsid w:val="002A67CC"/>
    <w:rsid w:val="002B171F"/>
    <w:rsid w:val="002B1E08"/>
    <w:rsid w:val="002B236C"/>
    <w:rsid w:val="002B2A9D"/>
    <w:rsid w:val="002B3024"/>
    <w:rsid w:val="002B33FE"/>
    <w:rsid w:val="002B3621"/>
    <w:rsid w:val="002B58AA"/>
    <w:rsid w:val="002B6B7D"/>
    <w:rsid w:val="002C0759"/>
    <w:rsid w:val="002C40D3"/>
    <w:rsid w:val="002C4CB0"/>
    <w:rsid w:val="002C71B2"/>
    <w:rsid w:val="002C74E3"/>
    <w:rsid w:val="002D147A"/>
    <w:rsid w:val="002D1A1D"/>
    <w:rsid w:val="002D2476"/>
    <w:rsid w:val="002D25EE"/>
    <w:rsid w:val="002D50FB"/>
    <w:rsid w:val="002D64C3"/>
    <w:rsid w:val="002E0527"/>
    <w:rsid w:val="002E1C25"/>
    <w:rsid w:val="002E5CEF"/>
    <w:rsid w:val="002E6921"/>
    <w:rsid w:val="002E6B0E"/>
    <w:rsid w:val="002E6E74"/>
    <w:rsid w:val="002E7A65"/>
    <w:rsid w:val="002F04B5"/>
    <w:rsid w:val="002F601D"/>
    <w:rsid w:val="002F6268"/>
    <w:rsid w:val="002F721E"/>
    <w:rsid w:val="002F7B19"/>
    <w:rsid w:val="003002BC"/>
    <w:rsid w:val="00300D3B"/>
    <w:rsid w:val="00302561"/>
    <w:rsid w:val="0030453C"/>
    <w:rsid w:val="00305231"/>
    <w:rsid w:val="00310346"/>
    <w:rsid w:val="00311EC3"/>
    <w:rsid w:val="00311FAF"/>
    <w:rsid w:val="0031499D"/>
    <w:rsid w:val="00315C9D"/>
    <w:rsid w:val="0031723E"/>
    <w:rsid w:val="0032047A"/>
    <w:rsid w:val="003206B3"/>
    <w:rsid w:val="00321A60"/>
    <w:rsid w:val="003231FC"/>
    <w:rsid w:val="00323FBF"/>
    <w:rsid w:val="003242C5"/>
    <w:rsid w:val="00324817"/>
    <w:rsid w:val="00324F5B"/>
    <w:rsid w:val="003251AF"/>
    <w:rsid w:val="00326431"/>
    <w:rsid w:val="00326E84"/>
    <w:rsid w:val="003271FA"/>
    <w:rsid w:val="00327DCD"/>
    <w:rsid w:val="003307C5"/>
    <w:rsid w:val="00334132"/>
    <w:rsid w:val="003345BD"/>
    <w:rsid w:val="0033582D"/>
    <w:rsid w:val="003408F0"/>
    <w:rsid w:val="003429C4"/>
    <w:rsid w:val="00342EA6"/>
    <w:rsid w:val="003435C1"/>
    <w:rsid w:val="00343714"/>
    <w:rsid w:val="00347156"/>
    <w:rsid w:val="003528A7"/>
    <w:rsid w:val="0035371C"/>
    <w:rsid w:val="00354255"/>
    <w:rsid w:val="00354DF5"/>
    <w:rsid w:val="003553AE"/>
    <w:rsid w:val="0035615F"/>
    <w:rsid w:val="003574C6"/>
    <w:rsid w:val="00360C89"/>
    <w:rsid w:val="00363453"/>
    <w:rsid w:val="003645A3"/>
    <w:rsid w:val="00364713"/>
    <w:rsid w:val="0036497B"/>
    <w:rsid w:val="0036610B"/>
    <w:rsid w:val="003677DB"/>
    <w:rsid w:val="003677F5"/>
    <w:rsid w:val="00371556"/>
    <w:rsid w:val="00371D5C"/>
    <w:rsid w:val="0037311D"/>
    <w:rsid w:val="003731EB"/>
    <w:rsid w:val="003734A2"/>
    <w:rsid w:val="0037456B"/>
    <w:rsid w:val="003755BD"/>
    <w:rsid w:val="00377800"/>
    <w:rsid w:val="00381511"/>
    <w:rsid w:val="00383125"/>
    <w:rsid w:val="00383222"/>
    <w:rsid w:val="0038500B"/>
    <w:rsid w:val="0038502D"/>
    <w:rsid w:val="003850B9"/>
    <w:rsid w:val="00385404"/>
    <w:rsid w:val="0038628D"/>
    <w:rsid w:val="00387F13"/>
    <w:rsid w:val="00387F1D"/>
    <w:rsid w:val="003908E6"/>
    <w:rsid w:val="00391FE4"/>
    <w:rsid w:val="00392B22"/>
    <w:rsid w:val="003944C7"/>
    <w:rsid w:val="00396787"/>
    <w:rsid w:val="00397F7F"/>
    <w:rsid w:val="003A6324"/>
    <w:rsid w:val="003A7DA1"/>
    <w:rsid w:val="003B037D"/>
    <w:rsid w:val="003B0F54"/>
    <w:rsid w:val="003B38EC"/>
    <w:rsid w:val="003B6619"/>
    <w:rsid w:val="003B6755"/>
    <w:rsid w:val="003B6A78"/>
    <w:rsid w:val="003C0994"/>
    <w:rsid w:val="003C0FB0"/>
    <w:rsid w:val="003C168D"/>
    <w:rsid w:val="003C17DF"/>
    <w:rsid w:val="003C4CDE"/>
    <w:rsid w:val="003C765A"/>
    <w:rsid w:val="003D025F"/>
    <w:rsid w:val="003D1309"/>
    <w:rsid w:val="003D1702"/>
    <w:rsid w:val="003D3487"/>
    <w:rsid w:val="003D4707"/>
    <w:rsid w:val="003E05EE"/>
    <w:rsid w:val="003E2596"/>
    <w:rsid w:val="003E3AB6"/>
    <w:rsid w:val="003E4258"/>
    <w:rsid w:val="003E5355"/>
    <w:rsid w:val="003E62CC"/>
    <w:rsid w:val="003E6E69"/>
    <w:rsid w:val="003F1F33"/>
    <w:rsid w:val="003F2288"/>
    <w:rsid w:val="003F27A9"/>
    <w:rsid w:val="003F3661"/>
    <w:rsid w:val="003F5C02"/>
    <w:rsid w:val="003F60C7"/>
    <w:rsid w:val="003F72E6"/>
    <w:rsid w:val="003F7F1A"/>
    <w:rsid w:val="00400C22"/>
    <w:rsid w:val="00401700"/>
    <w:rsid w:val="00401754"/>
    <w:rsid w:val="00402229"/>
    <w:rsid w:val="004056FF"/>
    <w:rsid w:val="00405729"/>
    <w:rsid w:val="00413CDB"/>
    <w:rsid w:val="00414922"/>
    <w:rsid w:val="00414F7A"/>
    <w:rsid w:val="00417E6C"/>
    <w:rsid w:val="00420700"/>
    <w:rsid w:val="00421DBC"/>
    <w:rsid w:val="00422B63"/>
    <w:rsid w:val="00424819"/>
    <w:rsid w:val="00426CCC"/>
    <w:rsid w:val="004353A9"/>
    <w:rsid w:val="00436E2A"/>
    <w:rsid w:val="00437F84"/>
    <w:rsid w:val="0044249A"/>
    <w:rsid w:val="00442FCE"/>
    <w:rsid w:val="00445C02"/>
    <w:rsid w:val="004468BD"/>
    <w:rsid w:val="0045469C"/>
    <w:rsid w:val="00454F05"/>
    <w:rsid w:val="00456228"/>
    <w:rsid w:val="00457E2A"/>
    <w:rsid w:val="004604F5"/>
    <w:rsid w:val="004609FA"/>
    <w:rsid w:val="00460B14"/>
    <w:rsid w:val="00460BB2"/>
    <w:rsid w:val="004612DB"/>
    <w:rsid w:val="00461A40"/>
    <w:rsid w:val="00463563"/>
    <w:rsid w:val="004660E0"/>
    <w:rsid w:val="00467B12"/>
    <w:rsid w:val="00470F26"/>
    <w:rsid w:val="00471B0F"/>
    <w:rsid w:val="00475114"/>
    <w:rsid w:val="004773A8"/>
    <w:rsid w:val="004817A1"/>
    <w:rsid w:val="0048467A"/>
    <w:rsid w:val="00484924"/>
    <w:rsid w:val="00486601"/>
    <w:rsid w:val="004866AB"/>
    <w:rsid w:val="00486B5C"/>
    <w:rsid w:val="004905AE"/>
    <w:rsid w:val="00493C8F"/>
    <w:rsid w:val="00496432"/>
    <w:rsid w:val="0049791A"/>
    <w:rsid w:val="004A00DB"/>
    <w:rsid w:val="004A09B0"/>
    <w:rsid w:val="004A1126"/>
    <w:rsid w:val="004A1C2B"/>
    <w:rsid w:val="004A348F"/>
    <w:rsid w:val="004A35A2"/>
    <w:rsid w:val="004A3F89"/>
    <w:rsid w:val="004A6949"/>
    <w:rsid w:val="004B0F64"/>
    <w:rsid w:val="004B2E13"/>
    <w:rsid w:val="004B5C76"/>
    <w:rsid w:val="004B69B7"/>
    <w:rsid w:val="004B7ED4"/>
    <w:rsid w:val="004B7F5E"/>
    <w:rsid w:val="004C0888"/>
    <w:rsid w:val="004C0C48"/>
    <w:rsid w:val="004C0CBA"/>
    <w:rsid w:val="004C0F24"/>
    <w:rsid w:val="004C1418"/>
    <w:rsid w:val="004C3403"/>
    <w:rsid w:val="004D0D9D"/>
    <w:rsid w:val="004D1FD8"/>
    <w:rsid w:val="004D304C"/>
    <w:rsid w:val="004D32EB"/>
    <w:rsid w:val="004D3B3B"/>
    <w:rsid w:val="004D3C5F"/>
    <w:rsid w:val="004D4447"/>
    <w:rsid w:val="004D6549"/>
    <w:rsid w:val="004D70C8"/>
    <w:rsid w:val="004E19C4"/>
    <w:rsid w:val="004E2C5B"/>
    <w:rsid w:val="004E4509"/>
    <w:rsid w:val="004E4871"/>
    <w:rsid w:val="004E4D6D"/>
    <w:rsid w:val="004E5357"/>
    <w:rsid w:val="004E6BA2"/>
    <w:rsid w:val="004F08C5"/>
    <w:rsid w:val="0050320C"/>
    <w:rsid w:val="00503EAF"/>
    <w:rsid w:val="00503EB0"/>
    <w:rsid w:val="00504488"/>
    <w:rsid w:val="00505CC8"/>
    <w:rsid w:val="00505D67"/>
    <w:rsid w:val="005109D3"/>
    <w:rsid w:val="00512436"/>
    <w:rsid w:val="00512B01"/>
    <w:rsid w:val="0051459F"/>
    <w:rsid w:val="00514EB2"/>
    <w:rsid w:val="00516950"/>
    <w:rsid w:val="00517BE8"/>
    <w:rsid w:val="005216AE"/>
    <w:rsid w:val="005220B5"/>
    <w:rsid w:val="00524C8B"/>
    <w:rsid w:val="00524DF5"/>
    <w:rsid w:val="00532891"/>
    <w:rsid w:val="0053507C"/>
    <w:rsid w:val="00536DF1"/>
    <w:rsid w:val="005378B7"/>
    <w:rsid w:val="00537AE8"/>
    <w:rsid w:val="00540F72"/>
    <w:rsid w:val="00541180"/>
    <w:rsid w:val="0054295F"/>
    <w:rsid w:val="00545610"/>
    <w:rsid w:val="0054695A"/>
    <w:rsid w:val="00547165"/>
    <w:rsid w:val="00547355"/>
    <w:rsid w:val="00550C5D"/>
    <w:rsid w:val="00552306"/>
    <w:rsid w:val="00552F9B"/>
    <w:rsid w:val="0055452F"/>
    <w:rsid w:val="00555241"/>
    <w:rsid w:val="00556713"/>
    <w:rsid w:val="00556A7C"/>
    <w:rsid w:val="00556B36"/>
    <w:rsid w:val="00560071"/>
    <w:rsid w:val="00563C85"/>
    <w:rsid w:val="0056494C"/>
    <w:rsid w:val="00570053"/>
    <w:rsid w:val="00571008"/>
    <w:rsid w:val="0057109D"/>
    <w:rsid w:val="0057222F"/>
    <w:rsid w:val="0057256C"/>
    <w:rsid w:val="00573AF6"/>
    <w:rsid w:val="005761B5"/>
    <w:rsid w:val="0057699F"/>
    <w:rsid w:val="00577417"/>
    <w:rsid w:val="00581336"/>
    <w:rsid w:val="00581804"/>
    <w:rsid w:val="005823BC"/>
    <w:rsid w:val="00583FC8"/>
    <w:rsid w:val="00584D24"/>
    <w:rsid w:val="00586121"/>
    <w:rsid w:val="00586C54"/>
    <w:rsid w:val="00587897"/>
    <w:rsid w:val="00591162"/>
    <w:rsid w:val="00592870"/>
    <w:rsid w:val="00593BB5"/>
    <w:rsid w:val="00593D58"/>
    <w:rsid w:val="005954F2"/>
    <w:rsid w:val="005A046B"/>
    <w:rsid w:val="005A0C57"/>
    <w:rsid w:val="005A2A88"/>
    <w:rsid w:val="005A4626"/>
    <w:rsid w:val="005A55A7"/>
    <w:rsid w:val="005A5B08"/>
    <w:rsid w:val="005A682E"/>
    <w:rsid w:val="005A792F"/>
    <w:rsid w:val="005B026C"/>
    <w:rsid w:val="005B0DE3"/>
    <w:rsid w:val="005B1F76"/>
    <w:rsid w:val="005B3686"/>
    <w:rsid w:val="005B3A74"/>
    <w:rsid w:val="005B4321"/>
    <w:rsid w:val="005B52A2"/>
    <w:rsid w:val="005B5D80"/>
    <w:rsid w:val="005B5D8B"/>
    <w:rsid w:val="005B7704"/>
    <w:rsid w:val="005C0359"/>
    <w:rsid w:val="005C1D8D"/>
    <w:rsid w:val="005C4613"/>
    <w:rsid w:val="005C7712"/>
    <w:rsid w:val="005C7DDC"/>
    <w:rsid w:val="005D10F3"/>
    <w:rsid w:val="005D1931"/>
    <w:rsid w:val="005D22D4"/>
    <w:rsid w:val="005D2AD3"/>
    <w:rsid w:val="005D5E88"/>
    <w:rsid w:val="005D68CE"/>
    <w:rsid w:val="005D7C6E"/>
    <w:rsid w:val="005E1BD1"/>
    <w:rsid w:val="005E4B0E"/>
    <w:rsid w:val="005E5114"/>
    <w:rsid w:val="005E559D"/>
    <w:rsid w:val="005E5759"/>
    <w:rsid w:val="005E57D6"/>
    <w:rsid w:val="005E71FE"/>
    <w:rsid w:val="005F3320"/>
    <w:rsid w:val="005F3F58"/>
    <w:rsid w:val="005F4C64"/>
    <w:rsid w:val="005F4F8C"/>
    <w:rsid w:val="005F75ED"/>
    <w:rsid w:val="005F7D1E"/>
    <w:rsid w:val="005F7D70"/>
    <w:rsid w:val="00600228"/>
    <w:rsid w:val="00600908"/>
    <w:rsid w:val="0060138A"/>
    <w:rsid w:val="006026C4"/>
    <w:rsid w:val="006049A7"/>
    <w:rsid w:val="006062BD"/>
    <w:rsid w:val="006112D4"/>
    <w:rsid w:val="0061609F"/>
    <w:rsid w:val="00616236"/>
    <w:rsid w:val="006177DF"/>
    <w:rsid w:val="00617A95"/>
    <w:rsid w:val="00620F80"/>
    <w:rsid w:val="0062265C"/>
    <w:rsid w:val="00623501"/>
    <w:rsid w:val="006237C5"/>
    <w:rsid w:val="00625024"/>
    <w:rsid w:val="00625D44"/>
    <w:rsid w:val="0063080D"/>
    <w:rsid w:val="0063211F"/>
    <w:rsid w:val="00632E6A"/>
    <w:rsid w:val="006351E2"/>
    <w:rsid w:val="00641DA2"/>
    <w:rsid w:val="00644618"/>
    <w:rsid w:val="00646EC8"/>
    <w:rsid w:val="0065073F"/>
    <w:rsid w:val="006550DC"/>
    <w:rsid w:val="00655974"/>
    <w:rsid w:val="00661E82"/>
    <w:rsid w:val="0066391A"/>
    <w:rsid w:val="00664267"/>
    <w:rsid w:val="00670105"/>
    <w:rsid w:val="00671BCB"/>
    <w:rsid w:val="00674186"/>
    <w:rsid w:val="00676C8D"/>
    <w:rsid w:val="00680C5A"/>
    <w:rsid w:val="00690984"/>
    <w:rsid w:val="00691303"/>
    <w:rsid w:val="0069179C"/>
    <w:rsid w:val="006919F8"/>
    <w:rsid w:val="006941AD"/>
    <w:rsid w:val="00695B80"/>
    <w:rsid w:val="006A1DA2"/>
    <w:rsid w:val="006A425E"/>
    <w:rsid w:val="006A76DF"/>
    <w:rsid w:val="006A7D1A"/>
    <w:rsid w:val="006B16CA"/>
    <w:rsid w:val="006B4349"/>
    <w:rsid w:val="006B4DCD"/>
    <w:rsid w:val="006B61FF"/>
    <w:rsid w:val="006B7FF9"/>
    <w:rsid w:val="006C05BA"/>
    <w:rsid w:val="006C1FA3"/>
    <w:rsid w:val="006C2634"/>
    <w:rsid w:val="006C2B6B"/>
    <w:rsid w:val="006C34F3"/>
    <w:rsid w:val="006C3BEA"/>
    <w:rsid w:val="006C3CEC"/>
    <w:rsid w:val="006C485F"/>
    <w:rsid w:val="006C5FF1"/>
    <w:rsid w:val="006C6BC7"/>
    <w:rsid w:val="006C6CC6"/>
    <w:rsid w:val="006C7B6C"/>
    <w:rsid w:val="006D00C5"/>
    <w:rsid w:val="006D033E"/>
    <w:rsid w:val="006D21E0"/>
    <w:rsid w:val="006D29B3"/>
    <w:rsid w:val="006D4579"/>
    <w:rsid w:val="006D4B90"/>
    <w:rsid w:val="006D513A"/>
    <w:rsid w:val="006D5B8D"/>
    <w:rsid w:val="006D758F"/>
    <w:rsid w:val="006D7DAF"/>
    <w:rsid w:val="006E1B16"/>
    <w:rsid w:val="006E2EBE"/>
    <w:rsid w:val="006F1415"/>
    <w:rsid w:val="006F19F8"/>
    <w:rsid w:val="006F1D2D"/>
    <w:rsid w:val="006F23D3"/>
    <w:rsid w:val="006F2C00"/>
    <w:rsid w:val="006F36E7"/>
    <w:rsid w:val="006F45D6"/>
    <w:rsid w:val="006F4AFD"/>
    <w:rsid w:val="006F553F"/>
    <w:rsid w:val="006F7D54"/>
    <w:rsid w:val="00700741"/>
    <w:rsid w:val="007075FA"/>
    <w:rsid w:val="00712096"/>
    <w:rsid w:val="0071364D"/>
    <w:rsid w:val="0071411D"/>
    <w:rsid w:val="007148A5"/>
    <w:rsid w:val="00723E6F"/>
    <w:rsid w:val="007265E4"/>
    <w:rsid w:val="00727B5E"/>
    <w:rsid w:val="007346F2"/>
    <w:rsid w:val="00734885"/>
    <w:rsid w:val="00736CC5"/>
    <w:rsid w:val="007416C2"/>
    <w:rsid w:val="0074368D"/>
    <w:rsid w:val="00745E46"/>
    <w:rsid w:val="0075004A"/>
    <w:rsid w:val="00751EAB"/>
    <w:rsid w:val="007528E4"/>
    <w:rsid w:val="00752E1F"/>
    <w:rsid w:val="007546FC"/>
    <w:rsid w:val="007549C1"/>
    <w:rsid w:val="0075525B"/>
    <w:rsid w:val="00755B7D"/>
    <w:rsid w:val="007561AD"/>
    <w:rsid w:val="00756F00"/>
    <w:rsid w:val="007607DF"/>
    <w:rsid w:val="00760F70"/>
    <w:rsid w:val="00762F7A"/>
    <w:rsid w:val="00763507"/>
    <w:rsid w:val="00764323"/>
    <w:rsid w:val="0076508B"/>
    <w:rsid w:val="007651B5"/>
    <w:rsid w:val="0077153B"/>
    <w:rsid w:val="00773FED"/>
    <w:rsid w:val="007746F7"/>
    <w:rsid w:val="00775654"/>
    <w:rsid w:val="0077575C"/>
    <w:rsid w:val="0078236A"/>
    <w:rsid w:val="00782DF9"/>
    <w:rsid w:val="007837FE"/>
    <w:rsid w:val="0078516E"/>
    <w:rsid w:val="007858CE"/>
    <w:rsid w:val="007861BF"/>
    <w:rsid w:val="007864B5"/>
    <w:rsid w:val="00787832"/>
    <w:rsid w:val="0079012B"/>
    <w:rsid w:val="007908A2"/>
    <w:rsid w:val="00790D06"/>
    <w:rsid w:val="00793589"/>
    <w:rsid w:val="0079359F"/>
    <w:rsid w:val="00794F67"/>
    <w:rsid w:val="00795BD0"/>
    <w:rsid w:val="007968AA"/>
    <w:rsid w:val="007A2B27"/>
    <w:rsid w:val="007A37A2"/>
    <w:rsid w:val="007A4E4A"/>
    <w:rsid w:val="007A669A"/>
    <w:rsid w:val="007A7C20"/>
    <w:rsid w:val="007B0FE3"/>
    <w:rsid w:val="007B2BF0"/>
    <w:rsid w:val="007B44E0"/>
    <w:rsid w:val="007B581A"/>
    <w:rsid w:val="007B59A1"/>
    <w:rsid w:val="007B5C09"/>
    <w:rsid w:val="007B70DB"/>
    <w:rsid w:val="007B7ADD"/>
    <w:rsid w:val="007C02A8"/>
    <w:rsid w:val="007C0804"/>
    <w:rsid w:val="007C2676"/>
    <w:rsid w:val="007C378F"/>
    <w:rsid w:val="007C5A5C"/>
    <w:rsid w:val="007C5CFF"/>
    <w:rsid w:val="007D0CE4"/>
    <w:rsid w:val="007D3EFD"/>
    <w:rsid w:val="007D45D5"/>
    <w:rsid w:val="007D6DFC"/>
    <w:rsid w:val="007E0B2A"/>
    <w:rsid w:val="007E3748"/>
    <w:rsid w:val="007E57F3"/>
    <w:rsid w:val="007E5C4D"/>
    <w:rsid w:val="007F311B"/>
    <w:rsid w:val="007F3A27"/>
    <w:rsid w:val="007F430C"/>
    <w:rsid w:val="007F4DEA"/>
    <w:rsid w:val="007F6528"/>
    <w:rsid w:val="00804516"/>
    <w:rsid w:val="008049BD"/>
    <w:rsid w:val="00807DA6"/>
    <w:rsid w:val="00810ECC"/>
    <w:rsid w:val="00812C48"/>
    <w:rsid w:val="008144CA"/>
    <w:rsid w:val="00814A61"/>
    <w:rsid w:val="00815DC2"/>
    <w:rsid w:val="00821C8E"/>
    <w:rsid w:val="008231CB"/>
    <w:rsid w:val="00823E04"/>
    <w:rsid w:val="00825663"/>
    <w:rsid w:val="00826BE3"/>
    <w:rsid w:val="00827EAD"/>
    <w:rsid w:val="008358DE"/>
    <w:rsid w:val="00835D8C"/>
    <w:rsid w:val="0084063F"/>
    <w:rsid w:val="0084126C"/>
    <w:rsid w:val="00847AE2"/>
    <w:rsid w:val="00847F22"/>
    <w:rsid w:val="008514B7"/>
    <w:rsid w:val="00853124"/>
    <w:rsid w:val="0085347E"/>
    <w:rsid w:val="008545B7"/>
    <w:rsid w:val="00854828"/>
    <w:rsid w:val="00854B77"/>
    <w:rsid w:val="00862094"/>
    <w:rsid w:val="00862AA3"/>
    <w:rsid w:val="00870042"/>
    <w:rsid w:val="0087219F"/>
    <w:rsid w:val="0087421D"/>
    <w:rsid w:val="008746B1"/>
    <w:rsid w:val="008758F9"/>
    <w:rsid w:val="008763B6"/>
    <w:rsid w:val="00876A0B"/>
    <w:rsid w:val="00876C1E"/>
    <w:rsid w:val="008770E0"/>
    <w:rsid w:val="008775E6"/>
    <w:rsid w:val="00880152"/>
    <w:rsid w:val="00881A91"/>
    <w:rsid w:val="00881D63"/>
    <w:rsid w:val="00882C1D"/>
    <w:rsid w:val="00885A1B"/>
    <w:rsid w:val="00887C76"/>
    <w:rsid w:val="00890700"/>
    <w:rsid w:val="00896381"/>
    <w:rsid w:val="00897ED1"/>
    <w:rsid w:val="008A043D"/>
    <w:rsid w:val="008B01DC"/>
    <w:rsid w:val="008B1324"/>
    <w:rsid w:val="008B1B5C"/>
    <w:rsid w:val="008B38B6"/>
    <w:rsid w:val="008B4226"/>
    <w:rsid w:val="008B464D"/>
    <w:rsid w:val="008C072F"/>
    <w:rsid w:val="008C153D"/>
    <w:rsid w:val="008C1DE7"/>
    <w:rsid w:val="008C214C"/>
    <w:rsid w:val="008C3737"/>
    <w:rsid w:val="008C4ECB"/>
    <w:rsid w:val="008C59E1"/>
    <w:rsid w:val="008C6A4E"/>
    <w:rsid w:val="008C6AB0"/>
    <w:rsid w:val="008C7380"/>
    <w:rsid w:val="008D0F1A"/>
    <w:rsid w:val="008D1475"/>
    <w:rsid w:val="008D1832"/>
    <w:rsid w:val="008D4680"/>
    <w:rsid w:val="008D769C"/>
    <w:rsid w:val="008E167D"/>
    <w:rsid w:val="008E4E09"/>
    <w:rsid w:val="008E56C6"/>
    <w:rsid w:val="008E7775"/>
    <w:rsid w:val="008F1FD5"/>
    <w:rsid w:val="008F4288"/>
    <w:rsid w:val="008F50FD"/>
    <w:rsid w:val="0090053F"/>
    <w:rsid w:val="00902706"/>
    <w:rsid w:val="00902761"/>
    <w:rsid w:val="00902F04"/>
    <w:rsid w:val="0090345E"/>
    <w:rsid w:val="00906962"/>
    <w:rsid w:val="00910B32"/>
    <w:rsid w:val="00911DCC"/>
    <w:rsid w:val="00911F32"/>
    <w:rsid w:val="00913E7E"/>
    <w:rsid w:val="009178FD"/>
    <w:rsid w:val="009201D3"/>
    <w:rsid w:val="00931507"/>
    <w:rsid w:val="009332A3"/>
    <w:rsid w:val="00933465"/>
    <w:rsid w:val="00936731"/>
    <w:rsid w:val="0093729A"/>
    <w:rsid w:val="00940080"/>
    <w:rsid w:val="009412C1"/>
    <w:rsid w:val="009447BB"/>
    <w:rsid w:val="00945675"/>
    <w:rsid w:val="00946596"/>
    <w:rsid w:val="00947582"/>
    <w:rsid w:val="00947612"/>
    <w:rsid w:val="00950727"/>
    <w:rsid w:val="00951044"/>
    <w:rsid w:val="0095164B"/>
    <w:rsid w:val="0095252D"/>
    <w:rsid w:val="00953EE6"/>
    <w:rsid w:val="009554E1"/>
    <w:rsid w:val="0095573D"/>
    <w:rsid w:val="00957B32"/>
    <w:rsid w:val="00960753"/>
    <w:rsid w:val="0096321F"/>
    <w:rsid w:val="00963320"/>
    <w:rsid w:val="0096509A"/>
    <w:rsid w:val="009651EE"/>
    <w:rsid w:val="009660A6"/>
    <w:rsid w:val="00970E73"/>
    <w:rsid w:val="00971B6E"/>
    <w:rsid w:val="0097362F"/>
    <w:rsid w:val="00975E1C"/>
    <w:rsid w:val="00976A79"/>
    <w:rsid w:val="00977C10"/>
    <w:rsid w:val="009800D6"/>
    <w:rsid w:val="00980520"/>
    <w:rsid w:val="00982E18"/>
    <w:rsid w:val="0098336B"/>
    <w:rsid w:val="00983DF1"/>
    <w:rsid w:val="00984E3D"/>
    <w:rsid w:val="00985A8F"/>
    <w:rsid w:val="00985FCA"/>
    <w:rsid w:val="00986E13"/>
    <w:rsid w:val="0098723C"/>
    <w:rsid w:val="00990699"/>
    <w:rsid w:val="009908A2"/>
    <w:rsid w:val="00994256"/>
    <w:rsid w:val="00997CF8"/>
    <w:rsid w:val="009A2441"/>
    <w:rsid w:val="009A314A"/>
    <w:rsid w:val="009A46CB"/>
    <w:rsid w:val="009A47C4"/>
    <w:rsid w:val="009A5422"/>
    <w:rsid w:val="009A6913"/>
    <w:rsid w:val="009A7323"/>
    <w:rsid w:val="009A7B60"/>
    <w:rsid w:val="009B0DF3"/>
    <w:rsid w:val="009B19E6"/>
    <w:rsid w:val="009B1D7B"/>
    <w:rsid w:val="009B2C4D"/>
    <w:rsid w:val="009B35CC"/>
    <w:rsid w:val="009B361C"/>
    <w:rsid w:val="009B3B4C"/>
    <w:rsid w:val="009B4284"/>
    <w:rsid w:val="009B5BFB"/>
    <w:rsid w:val="009B634C"/>
    <w:rsid w:val="009B7D86"/>
    <w:rsid w:val="009C0E3F"/>
    <w:rsid w:val="009C20A3"/>
    <w:rsid w:val="009C2217"/>
    <w:rsid w:val="009C3581"/>
    <w:rsid w:val="009C65EA"/>
    <w:rsid w:val="009C75FF"/>
    <w:rsid w:val="009C7715"/>
    <w:rsid w:val="009D0006"/>
    <w:rsid w:val="009D6CF8"/>
    <w:rsid w:val="009D7205"/>
    <w:rsid w:val="009D7B52"/>
    <w:rsid w:val="009E1D52"/>
    <w:rsid w:val="009E486F"/>
    <w:rsid w:val="009E543F"/>
    <w:rsid w:val="009E5545"/>
    <w:rsid w:val="009E5FE0"/>
    <w:rsid w:val="009E75D1"/>
    <w:rsid w:val="009E7726"/>
    <w:rsid w:val="009E7C5C"/>
    <w:rsid w:val="009F0D85"/>
    <w:rsid w:val="009F2F0D"/>
    <w:rsid w:val="009F3A56"/>
    <w:rsid w:val="009F4060"/>
    <w:rsid w:val="009F55B8"/>
    <w:rsid w:val="009F74F4"/>
    <w:rsid w:val="009F77D3"/>
    <w:rsid w:val="00A007C9"/>
    <w:rsid w:val="00A00EC2"/>
    <w:rsid w:val="00A0172D"/>
    <w:rsid w:val="00A02FE5"/>
    <w:rsid w:val="00A04284"/>
    <w:rsid w:val="00A131F2"/>
    <w:rsid w:val="00A14991"/>
    <w:rsid w:val="00A20B65"/>
    <w:rsid w:val="00A22909"/>
    <w:rsid w:val="00A23C7C"/>
    <w:rsid w:val="00A2484D"/>
    <w:rsid w:val="00A33A5D"/>
    <w:rsid w:val="00A342A4"/>
    <w:rsid w:val="00A40258"/>
    <w:rsid w:val="00A41850"/>
    <w:rsid w:val="00A465B9"/>
    <w:rsid w:val="00A5034A"/>
    <w:rsid w:val="00A50AF2"/>
    <w:rsid w:val="00A5288A"/>
    <w:rsid w:val="00A531A4"/>
    <w:rsid w:val="00A553F9"/>
    <w:rsid w:val="00A56154"/>
    <w:rsid w:val="00A5719B"/>
    <w:rsid w:val="00A574A8"/>
    <w:rsid w:val="00A6062A"/>
    <w:rsid w:val="00A6131A"/>
    <w:rsid w:val="00A61BE0"/>
    <w:rsid w:val="00A62F40"/>
    <w:rsid w:val="00A63674"/>
    <w:rsid w:val="00A65FB5"/>
    <w:rsid w:val="00A6720B"/>
    <w:rsid w:val="00A75870"/>
    <w:rsid w:val="00A761F9"/>
    <w:rsid w:val="00A80811"/>
    <w:rsid w:val="00A81B2D"/>
    <w:rsid w:val="00A83890"/>
    <w:rsid w:val="00A848C7"/>
    <w:rsid w:val="00A84FCF"/>
    <w:rsid w:val="00A87240"/>
    <w:rsid w:val="00A91D78"/>
    <w:rsid w:val="00A91FCC"/>
    <w:rsid w:val="00A92DEE"/>
    <w:rsid w:val="00A94331"/>
    <w:rsid w:val="00A952CB"/>
    <w:rsid w:val="00A96948"/>
    <w:rsid w:val="00A977B8"/>
    <w:rsid w:val="00A97F66"/>
    <w:rsid w:val="00AA14C3"/>
    <w:rsid w:val="00AA3C09"/>
    <w:rsid w:val="00AA6A7C"/>
    <w:rsid w:val="00AB5F6A"/>
    <w:rsid w:val="00AB76C6"/>
    <w:rsid w:val="00AB772A"/>
    <w:rsid w:val="00AC2F62"/>
    <w:rsid w:val="00AC3C79"/>
    <w:rsid w:val="00AD0F46"/>
    <w:rsid w:val="00AD5110"/>
    <w:rsid w:val="00AD6898"/>
    <w:rsid w:val="00AE1548"/>
    <w:rsid w:val="00AE1C74"/>
    <w:rsid w:val="00AE38EC"/>
    <w:rsid w:val="00AE477F"/>
    <w:rsid w:val="00AE6261"/>
    <w:rsid w:val="00AF27FB"/>
    <w:rsid w:val="00AF3B63"/>
    <w:rsid w:val="00AF4150"/>
    <w:rsid w:val="00AF51BC"/>
    <w:rsid w:val="00AF569D"/>
    <w:rsid w:val="00AF5CBB"/>
    <w:rsid w:val="00AF6249"/>
    <w:rsid w:val="00B02299"/>
    <w:rsid w:val="00B02994"/>
    <w:rsid w:val="00B02F8D"/>
    <w:rsid w:val="00B043FE"/>
    <w:rsid w:val="00B05033"/>
    <w:rsid w:val="00B074AB"/>
    <w:rsid w:val="00B074BC"/>
    <w:rsid w:val="00B07F7D"/>
    <w:rsid w:val="00B12598"/>
    <w:rsid w:val="00B14058"/>
    <w:rsid w:val="00B142AF"/>
    <w:rsid w:val="00B1526D"/>
    <w:rsid w:val="00B15AC3"/>
    <w:rsid w:val="00B170BA"/>
    <w:rsid w:val="00B17C1E"/>
    <w:rsid w:val="00B20442"/>
    <w:rsid w:val="00B22162"/>
    <w:rsid w:val="00B2283E"/>
    <w:rsid w:val="00B233FD"/>
    <w:rsid w:val="00B24467"/>
    <w:rsid w:val="00B253CC"/>
    <w:rsid w:val="00B25DBE"/>
    <w:rsid w:val="00B3141F"/>
    <w:rsid w:val="00B32695"/>
    <w:rsid w:val="00B32B7E"/>
    <w:rsid w:val="00B33030"/>
    <w:rsid w:val="00B3331E"/>
    <w:rsid w:val="00B333EC"/>
    <w:rsid w:val="00B3436A"/>
    <w:rsid w:val="00B35AAA"/>
    <w:rsid w:val="00B37DA4"/>
    <w:rsid w:val="00B406A0"/>
    <w:rsid w:val="00B412F0"/>
    <w:rsid w:val="00B4688B"/>
    <w:rsid w:val="00B50B9D"/>
    <w:rsid w:val="00B51A70"/>
    <w:rsid w:val="00B52F0B"/>
    <w:rsid w:val="00B5367C"/>
    <w:rsid w:val="00B54F42"/>
    <w:rsid w:val="00B55EC3"/>
    <w:rsid w:val="00B57186"/>
    <w:rsid w:val="00B5721F"/>
    <w:rsid w:val="00B572A6"/>
    <w:rsid w:val="00B5778B"/>
    <w:rsid w:val="00B57DF6"/>
    <w:rsid w:val="00B60265"/>
    <w:rsid w:val="00B64206"/>
    <w:rsid w:val="00B6498B"/>
    <w:rsid w:val="00B64B91"/>
    <w:rsid w:val="00B66361"/>
    <w:rsid w:val="00B666A6"/>
    <w:rsid w:val="00B71966"/>
    <w:rsid w:val="00B74F9E"/>
    <w:rsid w:val="00B75F6F"/>
    <w:rsid w:val="00B764B2"/>
    <w:rsid w:val="00B76843"/>
    <w:rsid w:val="00B77755"/>
    <w:rsid w:val="00B77D5C"/>
    <w:rsid w:val="00B80DE3"/>
    <w:rsid w:val="00B82366"/>
    <w:rsid w:val="00B82605"/>
    <w:rsid w:val="00B83E47"/>
    <w:rsid w:val="00B84C85"/>
    <w:rsid w:val="00B865BE"/>
    <w:rsid w:val="00B968C3"/>
    <w:rsid w:val="00B978F1"/>
    <w:rsid w:val="00BA18C1"/>
    <w:rsid w:val="00BA244F"/>
    <w:rsid w:val="00BA3390"/>
    <w:rsid w:val="00BA5B65"/>
    <w:rsid w:val="00BB0756"/>
    <w:rsid w:val="00BB11B0"/>
    <w:rsid w:val="00BB4008"/>
    <w:rsid w:val="00BC12E2"/>
    <w:rsid w:val="00BC21C2"/>
    <w:rsid w:val="00BC2FF4"/>
    <w:rsid w:val="00BC4152"/>
    <w:rsid w:val="00BC4B36"/>
    <w:rsid w:val="00BC6C54"/>
    <w:rsid w:val="00BC7A88"/>
    <w:rsid w:val="00BD0AA2"/>
    <w:rsid w:val="00BD1BF5"/>
    <w:rsid w:val="00BD1FA3"/>
    <w:rsid w:val="00BD29D6"/>
    <w:rsid w:val="00BD2B05"/>
    <w:rsid w:val="00BD2EDC"/>
    <w:rsid w:val="00BD3A83"/>
    <w:rsid w:val="00BD423A"/>
    <w:rsid w:val="00BD4C9E"/>
    <w:rsid w:val="00BE1BFB"/>
    <w:rsid w:val="00BE304E"/>
    <w:rsid w:val="00BE4EC8"/>
    <w:rsid w:val="00BE5EBA"/>
    <w:rsid w:val="00BE6D03"/>
    <w:rsid w:val="00BE7DBA"/>
    <w:rsid w:val="00BF1345"/>
    <w:rsid w:val="00BF13F4"/>
    <w:rsid w:val="00BF1AA4"/>
    <w:rsid w:val="00BF1EC3"/>
    <w:rsid w:val="00BF278E"/>
    <w:rsid w:val="00BF294D"/>
    <w:rsid w:val="00BF3066"/>
    <w:rsid w:val="00BF753E"/>
    <w:rsid w:val="00C00924"/>
    <w:rsid w:val="00C016F0"/>
    <w:rsid w:val="00C01949"/>
    <w:rsid w:val="00C02DEF"/>
    <w:rsid w:val="00C04E41"/>
    <w:rsid w:val="00C05497"/>
    <w:rsid w:val="00C0602D"/>
    <w:rsid w:val="00C06708"/>
    <w:rsid w:val="00C06869"/>
    <w:rsid w:val="00C10111"/>
    <w:rsid w:val="00C1247A"/>
    <w:rsid w:val="00C16A9D"/>
    <w:rsid w:val="00C21E65"/>
    <w:rsid w:val="00C23AE2"/>
    <w:rsid w:val="00C23B63"/>
    <w:rsid w:val="00C23CEB"/>
    <w:rsid w:val="00C24628"/>
    <w:rsid w:val="00C274B1"/>
    <w:rsid w:val="00C27557"/>
    <w:rsid w:val="00C307A1"/>
    <w:rsid w:val="00C30900"/>
    <w:rsid w:val="00C32016"/>
    <w:rsid w:val="00C33073"/>
    <w:rsid w:val="00C33D26"/>
    <w:rsid w:val="00C33F19"/>
    <w:rsid w:val="00C37913"/>
    <w:rsid w:val="00C43291"/>
    <w:rsid w:val="00C5238C"/>
    <w:rsid w:val="00C524D8"/>
    <w:rsid w:val="00C529A8"/>
    <w:rsid w:val="00C547DE"/>
    <w:rsid w:val="00C54ED9"/>
    <w:rsid w:val="00C611D1"/>
    <w:rsid w:val="00C6213A"/>
    <w:rsid w:val="00C6263A"/>
    <w:rsid w:val="00C637D2"/>
    <w:rsid w:val="00C653E1"/>
    <w:rsid w:val="00C67BBA"/>
    <w:rsid w:val="00C701FF"/>
    <w:rsid w:val="00C73360"/>
    <w:rsid w:val="00C752BD"/>
    <w:rsid w:val="00C760F2"/>
    <w:rsid w:val="00C765FA"/>
    <w:rsid w:val="00C7789E"/>
    <w:rsid w:val="00C82B93"/>
    <w:rsid w:val="00C8528A"/>
    <w:rsid w:val="00C855EA"/>
    <w:rsid w:val="00C8696B"/>
    <w:rsid w:val="00C86CC6"/>
    <w:rsid w:val="00C86FBB"/>
    <w:rsid w:val="00C871B1"/>
    <w:rsid w:val="00C903E8"/>
    <w:rsid w:val="00C904BA"/>
    <w:rsid w:val="00C91A0D"/>
    <w:rsid w:val="00C953F1"/>
    <w:rsid w:val="00C96B4A"/>
    <w:rsid w:val="00CA162F"/>
    <w:rsid w:val="00CA1EF3"/>
    <w:rsid w:val="00CA4D83"/>
    <w:rsid w:val="00CA54F9"/>
    <w:rsid w:val="00CA5EFB"/>
    <w:rsid w:val="00CA6A7B"/>
    <w:rsid w:val="00CB1A48"/>
    <w:rsid w:val="00CB7F7C"/>
    <w:rsid w:val="00CC1314"/>
    <w:rsid w:val="00CC3DBD"/>
    <w:rsid w:val="00CC5ACC"/>
    <w:rsid w:val="00CC60EF"/>
    <w:rsid w:val="00CD285A"/>
    <w:rsid w:val="00CD295F"/>
    <w:rsid w:val="00CD3370"/>
    <w:rsid w:val="00CD3DAE"/>
    <w:rsid w:val="00CD68B1"/>
    <w:rsid w:val="00CD6E56"/>
    <w:rsid w:val="00CD764B"/>
    <w:rsid w:val="00CD785C"/>
    <w:rsid w:val="00CE069C"/>
    <w:rsid w:val="00CE2FEF"/>
    <w:rsid w:val="00CE4762"/>
    <w:rsid w:val="00CE518C"/>
    <w:rsid w:val="00CE5C5A"/>
    <w:rsid w:val="00CE61C6"/>
    <w:rsid w:val="00CE76B5"/>
    <w:rsid w:val="00CF06F9"/>
    <w:rsid w:val="00CF089B"/>
    <w:rsid w:val="00CF1191"/>
    <w:rsid w:val="00CF2594"/>
    <w:rsid w:val="00CF2D34"/>
    <w:rsid w:val="00CF3024"/>
    <w:rsid w:val="00CF3878"/>
    <w:rsid w:val="00CF3B1E"/>
    <w:rsid w:val="00CF3EFA"/>
    <w:rsid w:val="00CF43E5"/>
    <w:rsid w:val="00CF48C1"/>
    <w:rsid w:val="00CF52FC"/>
    <w:rsid w:val="00CF7300"/>
    <w:rsid w:val="00D003B8"/>
    <w:rsid w:val="00D02025"/>
    <w:rsid w:val="00D036E8"/>
    <w:rsid w:val="00D03D08"/>
    <w:rsid w:val="00D0465D"/>
    <w:rsid w:val="00D07175"/>
    <w:rsid w:val="00D07AAE"/>
    <w:rsid w:val="00D10DB0"/>
    <w:rsid w:val="00D113BD"/>
    <w:rsid w:val="00D1203B"/>
    <w:rsid w:val="00D12D5A"/>
    <w:rsid w:val="00D14932"/>
    <w:rsid w:val="00D14DEA"/>
    <w:rsid w:val="00D15635"/>
    <w:rsid w:val="00D21A53"/>
    <w:rsid w:val="00D21D10"/>
    <w:rsid w:val="00D22BBD"/>
    <w:rsid w:val="00D23703"/>
    <w:rsid w:val="00D23DF3"/>
    <w:rsid w:val="00D24905"/>
    <w:rsid w:val="00D25613"/>
    <w:rsid w:val="00D325D7"/>
    <w:rsid w:val="00D32FAF"/>
    <w:rsid w:val="00D34FE9"/>
    <w:rsid w:val="00D3673F"/>
    <w:rsid w:val="00D41220"/>
    <w:rsid w:val="00D41325"/>
    <w:rsid w:val="00D47EEA"/>
    <w:rsid w:val="00D5318D"/>
    <w:rsid w:val="00D539A6"/>
    <w:rsid w:val="00D558C0"/>
    <w:rsid w:val="00D55981"/>
    <w:rsid w:val="00D5697D"/>
    <w:rsid w:val="00D57513"/>
    <w:rsid w:val="00D60F26"/>
    <w:rsid w:val="00D62AAD"/>
    <w:rsid w:val="00D652C6"/>
    <w:rsid w:val="00D65E34"/>
    <w:rsid w:val="00D66B89"/>
    <w:rsid w:val="00D70513"/>
    <w:rsid w:val="00D70520"/>
    <w:rsid w:val="00D72BA1"/>
    <w:rsid w:val="00D762C7"/>
    <w:rsid w:val="00D80D75"/>
    <w:rsid w:val="00D8115C"/>
    <w:rsid w:val="00D837E8"/>
    <w:rsid w:val="00D83803"/>
    <w:rsid w:val="00D851EC"/>
    <w:rsid w:val="00D853BC"/>
    <w:rsid w:val="00D87BDD"/>
    <w:rsid w:val="00D9120A"/>
    <w:rsid w:val="00D92339"/>
    <w:rsid w:val="00D941A7"/>
    <w:rsid w:val="00D96AFB"/>
    <w:rsid w:val="00D978D5"/>
    <w:rsid w:val="00DA02EF"/>
    <w:rsid w:val="00DA511B"/>
    <w:rsid w:val="00DA72FF"/>
    <w:rsid w:val="00DA7551"/>
    <w:rsid w:val="00DB02BA"/>
    <w:rsid w:val="00DB0540"/>
    <w:rsid w:val="00DB1A98"/>
    <w:rsid w:val="00DB3755"/>
    <w:rsid w:val="00DB3F22"/>
    <w:rsid w:val="00DB4007"/>
    <w:rsid w:val="00DB570C"/>
    <w:rsid w:val="00DB664F"/>
    <w:rsid w:val="00DB76D2"/>
    <w:rsid w:val="00DC138A"/>
    <w:rsid w:val="00DC57C7"/>
    <w:rsid w:val="00DC5EE5"/>
    <w:rsid w:val="00DC6D59"/>
    <w:rsid w:val="00DE0029"/>
    <w:rsid w:val="00DE3728"/>
    <w:rsid w:val="00DE4F15"/>
    <w:rsid w:val="00DF14C2"/>
    <w:rsid w:val="00DF1DEC"/>
    <w:rsid w:val="00DF25C9"/>
    <w:rsid w:val="00DF5DF1"/>
    <w:rsid w:val="00DF6B78"/>
    <w:rsid w:val="00E0038D"/>
    <w:rsid w:val="00E0318D"/>
    <w:rsid w:val="00E03A3C"/>
    <w:rsid w:val="00E03B08"/>
    <w:rsid w:val="00E03D0F"/>
    <w:rsid w:val="00E04772"/>
    <w:rsid w:val="00E04823"/>
    <w:rsid w:val="00E05805"/>
    <w:rsid w:val="00E05BB3"/>
    <w:rsid w:val="00E068B0"/>
    <w:rsid w:val="00E0753A"/>
    <w:rsid w:val="00E12991"/>
    <w:rsid w:val="00E14A67"/>
    <w:rsid w:val="00E15FB1"/>
    <w:rsid w:val="00E16F18"/>
    <w:rsid w:val="00E20C72"/>
    <w:rsid w:val="00E23CD8"/>
    <w:rsid w:val="00E24D02"/>
    <w:rsid w:val="00E25CED"/>
    <w:rsid w:val="00E26EAC"/>
    <w:rsid w:val="00E30586"/>
    <w:rsid w:val="00E309C7"/>
    <w:rsid w:val="00E340FE"/>
    <w:rsid w:val="00E350C0"/>
    <w:rsid w:val="00E40496"/>
    <w:rsid w:val="00E41EA8"/>
    <w:rsid w:val="00E423C4"/>
    <w:rsid w:val="00E4347F"/>
    <w:rsid w:val="00E47275"/>
    <w:rsid w:val="00E47A6A"/>
    <w:rsid w:val="00E516A6"/>
    <w:rsid w:val="00E53E72"/>
    <w:rsid w:val="00E55990"/>
    <w:rsid w:val="00E564CE"/>
    <w:rsid w:val="00E56BBC"/>
    <w:rsid w:val="00E60197"/>
    <w:rsid w:val="00E6112B"/>
    <w:rsid w:val="00E61E26"/>
    <w:rsid w:val="00E61E8B"/>
    <w:rsid w:val="00E61FF7"/>
    <w:rsid w:val="00E62EA6"/>
    <w:rsid w:val="00E64AB1"/>
    <w:rsid w:val="00E70E4D"/>
    <w:rsid w:val="00E7128D"/>
    <w:rsid w:val="00E72582"/>
    <w:rsid w:val="00E761DC"/>
    <w:rsid w:val="00E77FFA"/>
    <w:rsid w:val="00E8059F"/>
    <w:rsid w:val="00E818C7"/>
    <w:rsid w:val="00E81970"/>
    <w:rsid w:val="00E83138"/>
    <w:rsid w:val="00E835B2"/>
    <w:rsid w:val="00E84005"/>
    <w:rsid w:val="00E84A99"/>
    <w:rsid w:val="00E907F7"/>
    <w:rsid w:val="00E9169A"/>
    <w:rsid w:val="00E94483"/>
    <w:rsid w:val="00E96583"/>
    <w:rsid w:val="00E96EBE"/>
    <w:rsid w:val="00E9739B"/>
    <w:rsid w:val="00E973AD"/>
    <w:rsid w:val="00EA641A"/>
    <w:rsid w:val="00EA67AA"/>
    <w:rsid w:val="00EA689D"/>
    <w:rsid w:val="00EA6D4D"/>
    <w:rsid w:val="00EA7CE5"/>
    <w:rsid w:val="00EB2631"/>
    <w:rsid w:val="00EB364B"/>
    <w:rsid w:val="00EB3DC3"/>
    <w:rsid w:val="00EB532F"/>
    <w:rsid w:val="00EB5B98"/>
    <w:rsid w:val="00EB6FCC"/>
    <w:rsid w:val="00EB77A8"/>
    <w:rsid w:val="00EC0A23"/>
    <w:rsid w:val="00EC0CBA"/>
    <w:rsid w:val="00EC1852"/>
    <w:rsid w:val="00EC4DA3"/>
    <w:rsid w:val="00EC5016"/>
    <w:rsid w:val="00ED1A22"/>
    <w:rsid w:val="00ED2EA4"/>
    <w:rsid w:val="00ED359D"/>
    <w:rsid w:val="00ED5C9A"/>
    <w:rsid w:val="00EE21D2"/>
    <w:rsid w:val="00EE30B5"/>
    <w:rsid w:val="00EE4122"/>
    <w:rsid w:val="00EE45CE"/>
    <w:rsid w:val="00EE56AC"/>
    <w:rsid w:val="00EE5D99"/>
    <w:rsid w:val="00EE711D"/>
    <w:rsid w:val="00EF2B52"/>
    <w:rsid w:val="00EF3E82"/>
    <w:rsid w:val="00EF415B"/>
    <w:rsid w:val="00EF4485"/>
    <w:rsid w:val="00EF677E"/>
    <w:rsid w:val="00EF781F"/>
    <w:rsid w:val="00EF7E43"/>
    <w:rsid w:val="00F01BA1"/>
    <w:rsid w:val="00F02A22"/>
    <w:rsid w:val="00F03451"/>
    <w:rsid w:val="00F100BE"/>
    <w:rsid w:val="00F16962"/>
    <w:rsid w:val="00F21B87"/>
    <w:rsid w:val="00F22534"/>
    <w:rsid w:val="00F2259D"/>
    <w:rsid w:val="00F23AA3"/>
    <w:rsid w:val="00F23AFA"/>
    <w:rsid w:val="00F23C5D"/>
    <w:rsid w:val="00F240E3"/>
    <w:rsid w:val="00F2498E"/>
    <w:rsid w:val="00F27B92"/>
    <w:rsid w:val="00F335B7"/>
    <w:rsid w:val="00F345B1"/>
    <w:rsid w:val="00F346BD"/>
    <w:rsid w:val="00F34C5D"/>
    <w:rsid w:val="00F3590C"/>
    <w:rsid w:val="00F37D71"/>
    <w:rsid w:val="00F41849"/>
    <w:rsid w:val="00F431A7"/>
    <w:rsid w:val="00F44443"/>
    <w:rsid w:val="00F50729"/>
    <w:rsid w:val="00F50D76"/>
    <w:rsid w:val="00F53118"/>
    <w:rsid w:val="00F5342D"/>
    <w:rsid w:val="00F53D67"/>
    <w:rsid w:val="00F541F3"/>
    <w:rsid w:val="00F5646C"/>
    <w:rsid w:val="00F569AA"/>
    <w:rsid w:val="00F575BF"/>
    <w:rsid w:val="00F57E64"/>
    <w:rsid w:val="00F61489"/>
    <w:rsid w:val="00F64F4C"/>
    <w:rsid w:val="00F6527B"/>
    <w:rsid w:val="00F66728"/>
    <w:rsid w:val="00F66C8C"/>
    <w:rsid w:val="00F714A6"/>
    <w:rsid w:val="00F729D1"/>
    <w:rsid w:val="00F74607"/>
    <w:rsid w:val="00F759AB"/>
    <w:rsid w:val="00F76366"/>
    <w:rsid w:val="00F765B4"/>
    <w:rsid w:val="00F76939"/>
    <w:rsid w:val="00F76B54"/>
    <w:rsid w:val="00F770B7"/>
    <w:rsid w:val="00F776E5"/>
    <w:rsid w:val="00F7784F"/>
    <w:rsid w:val="00F83CA3"/>
    <w:rsid w:val="00F84F58"/>
    <w:rsid w:val="00F85956"/>
    <w:rsid w:val="00F86787"/>
    <w:rsid w:val="00F90EE4"/>
    <w:rsid w:val="00F92959"/>
    <w:rsid w:val="00F95812"/>
    <w:rsid w:val="00F973D2"/>
    <w:rsid w:val="00FA0D39"/>
    <w:rsid w:val="00FA1A78"/>
    <w:rsid w:val="00FA7050"/>
    <w:rsid w:val="00FB0E26"/>
    <w:rsid w:val="00FB2C17"/>
    <w:rsid w:val="00FB3219"/>
    <w:rsid w:val="00FB3BB5"/>
    <w:rsid w:val="00FB44B1"/>
    <w:rsid w:val="00FB4C76"/>
    <w:rsid w:val="00FC0F63"/>
    <w:rsid w:val="00FC155B"/>
    <w:rsid w:val="00FC1AEB"/>
    <w:rsid w:val="00FC1B8B"/>
    <w:rsid w:val="00FC1E45"/>
    <w:rsid w:val="00FC5549"/>
    <w:rsid w:val="00FD0D6C"/>
    <w:rsid w:val="00FD1C58"/>
    <w:rsid w:val="00FD3A35"/>
    <w:rsid w:val="00FD403A"/>
    <w:rsid w:val="00FD4DE5"/>
    <w:rsid w:val="00FD4F83"/>
    <w:rsid w:val="00FD6446"/>
    <w:rsid w:val="00FD678E"/>
    <w:rsid w:val="00FE0023"/>
    <w:rsid w:val="00FE1973"/>
    <w:rsid w:val="00FE4A07"/>
    <w:rsid w:val="00FE7440"/>
    <w:rsid w:val="00FE7A55"/>
    <w:rsid w:val="00FF10F9"/>
    <w:rsid w:val="00FF122B"/>
    <w:rsid w:val="00FF28C4"/>
    <w:rsid w:val="00FF3B6A"/>
    <w:rsid w:val="00FF5583"/>
    <w:rsid w:val="00FF6E1E"/>
    <w:rsid w:val="00FF71D4"/>
    <w:rsid w:val="02193BCB"/>
    <w:rsid w:val="030A1D4E"/>
    <w:rsid w:val="05382FF9"/>
    <w:rsid w:val="074A28D0"/>
    <w:rsid w:val="0B446C0A"/>
    <w:rsid w:val="0CD12900"/>
    <w:rsid w:val="0D681AA8"/>
    <w:rsid w:val="11A76CFA"/>
    <w:rsid w:val="12490950"/>
    <w:rsid w:val="133256D6"/>
    <w:rsid w:val="136A443E"/>
    <w:rsid w:val="13F371C9"/>
    <w:rsid w:val="148B0641"/>
    <w:rsid w:val="15B60FD0"/>
    <w:rsid w:val="15D5123A"/>
    <w:rsid w:val="15F7194D"/>
    <w:rsid w:val="16123F9F"/>
    <w:rsid w:val="167B5A19"/>
    <w:rsid w:val="16D47282"/>
    <w:rsid w:val="16E00B16"/>
    <w:rsid w:val="16F34388"/>
    <w:rsid w:val="182F7A45"/>
    <w:rsid w:val="18820242"/>
    <w:rsid w:val="189E7B72"/>
    <w:rsid w:val="1A3A0578"/>
    <w:rsid w:val="1A7D2387"/>
    <w:rsid w:val="1AE62F2F"/>
    <w:rsid w:val="1D40568D"/>
    <w:rsid w:val="1E051809"/>
    <w:rsid w:val="208B55C0"/>
    <w:rsid w:val="24014FAB"/>
    <w:rsid w:val="242A7A86"/>
    <w:rsid w:val="24FE653D"/>
    <w:rsid w:val="250C1228"/>
    <w:rsid w:val="257A3908"/>
    <w:rsid w:val="26274D25"/>
    <w:rsid w:val="267E5734"/>
    <w:rsid w:val="269C2FD7"/>
    <w:rsid w:val="28843DB4"/>
    <w:rsid w:val="2A3518AB"/>
    <w:rsid w:val="2B0434AC"/>
    <w:rsid w:val="2B536F21"/>
    <w:rsid w:val="2D7F55A6"/>
    <w:rsid w:val="2DC17E67"/>
    <w:rsid w:val="2EC0077E"/>
    <w:rsid w:val="2F9951EA"/>
    <w:rsid w:val="2F997C79"/>
    <w:rsid w:val="2FD85F97"/>
    <w:rsid w:val="33015AA8"/>
    <w:rsid w:val="33292380"/>
    <w:rsid w:val="34C47F62"/>
    <w:rsid w:val="367225DE"/>
    <w:rsid w:val="376343FB"/>
    <w:rsid w:val="3845283E"/>
    <w:rsid w:val="38A0009E"/>
    <w:rsid w:val="3AA85BDD"/>
    <w:rsid w:val="3D48409F"/>
    <w:rsid w:val="3ECD6AFD"/>
    <w:rsid w:val="40142A12"/>
    <w:rsid w:val="415E3E04"/>
    <w:rsid w:val="42CF4265"/>
    <w:rsid w:val="43C732BE"/>
    <w:rsid w:val="45117DDD"/>
    <w:rsid w:val="454E1E40"/>
    <w:rsid w:val="45EF1FB5"/>
    <w:rsid w:val="49FD7F06"/>
    <w:rsid w:val="4AB56FD8"/>
    <w:rsid w:val="4BC05AC1"/>
    <w:rsid w:val="4C9D3C8B"/>
    <w:rsid w:val="4E3B1BFA"/>
    <w:rsid w:val="5186471A"/>
    <w:rsid w:val="519970C7"/>
    <w:rsid w:val="51CB11F0"/>
    <w:rsid w:val="52EC7710"/>
    <w:rsid w:val="540E01D6"/>
    <w:rsid w:val="5450217C"/>
    <w:rsid w:val="581425A2"/>
    <w:rsid w:val="58C909E1"/>
    <w:rsid w:val="59737D66"/>
    <w:rsid w:val="59850ACC"/>
    <w:rsid w:val="5A7A547C"/>
    <w:rsid w:val="5A8E6FE2"/>
    <w:rsid w:val="5B583A15"/>
    <w:rsid w:val="5BBE5846"/>
    <w:rsid w:val="5C711B10"/>
    <w:rsid w:val="5D3A7C36"/>
    <w:rsid w:val="5DD946E7"/>
    <w:rsid w:val="5FB84A06"/>
    <w:rsid w:val="61D06350"/>
    <w:rsid w:val="63841BD1"/>
    <w:rsid w:val="641E1DD0"/>
    <w:rsid w:val="64727242"/>
    <w:rsid w:val="65AC4A59"/>
    <w:rsid w:val="66AF0E04"/>
    <w:rsid w:val="66C45FA8"/>
    <w:rsid w:val="676335D1"/>
    <w:rsid w:val="67980D82"/>
    <w:rsid w:val="67C620ED"/>
    <w:rsid w:val="689D4305"/>
    <w:rsid w:val="69E057C4"/>
    <w:rsid w:val="6DDC0AF7"/>
    <w:rsid w:val="72C8144F"/>
    <w:rsid w:val="738C7C8E"/>
    <w:rsid w:val="73D5539A"/>
    <w:rsid w:val="753834DD"/>
    <w:rsid w:val="75E558BC"/>
    <w:rsid w:val="763F450F"/>
    <w:rsid w:val="76890113"/>
    <w:rsid w:val="77F23B55"/>
    <w:rsid w:val="78255A31"/>
    <w:rsid w:val="7DFA443A"/>
    <w:rsid w:val="7F4461F8"/>
    <w:rsid w:val="7FE12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13DC3CF"/>
  <w15:docId w15:val="{25438794-451D-49F7-A221-30CF87DD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HAnsi" w:cstheme="minorBidi"/>
      <w:sz w:val="28"/>
      <w:szCs w:val="28"/>
    </w:rPr>
  </w:style>
  <w:style w:type="paragraph" w:styleId="Heading6">
    <w:name w:val="heading 6"/>
    <w:basedOn w:val="Normal"/>
    <w:next w:val="Normal"/>
    <w:link w:val="Heading6Char"/>
    <w:qFormat/>
    <w:pPr>
      <w:keepNext/>
      <w:spacing w:after="0" w:line="240" w:lineRule="auto"/>
      <w:jc w:val="center"/>
      <w:outlineLvl w:val="5"/>
    </w:pPr>
    <w:rPr>
      <w:rFonts w:eastAsia="Times New Roman" w:cs="Times New Roman"/>
      <w:b/>
      <w:bCs/>
      <w:sz w:val="24"/>
      <w:szCs w:val="24"/>
    </w:rPr>
  </w:style>
  <w:style w:type="paragraph" w:styleId="Heading7">
    <w:name w:val="heading 7"/>
    <w:basedOn w:val="Normal"/>
    <w:next w:val="Normal"/>
    <w:link w:val="Heading7Char"/>
    <w:qFormat/>
    <w:pPr>
      <w:keepNext/>
      <w:spacing w:after="0" w:line="240" w:lineRule="auto"/>
      <w:outlineLvl w:val="6"/>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pPr>
      <w:spacing w:before="100" w:beforeAutospacing="1" w:after="100" w:afterAutospacing="1" w:line="240" w:lineRule="auto"/>
    </w:pPr>
    <w:rPr>
      <w:rFonts w:eastAsia="Times New Roman" w:cs="Times New Roman"/>
      <w:sz w:val="24"/>
      <w:szCs w:val="24"/>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6Char">
    <w:name w:val="Heading 6 Char"/>
    <w:basedOn w:val="DefaultParagraphFont"/>
    <w:link w:val="Heading6"/>
    <w:qFormat/>
    <w:rPr>
      <w:rFonts w:eastAsia="Times New Roman"/>
      <w:b/>
      <w:bCs/>
      <w:sz w:val="24"/>
      <w:szCs w:val="24"/>
    </w:rPr>
  </w:style>
  <w:style w:type="character" w:customStyle="1" w:styleId="Heading7Char">
    <w:name w:val="Heading 7 Char"/>
    <w:basedOn w:val="DefaultParagraphFont"/>
    <w:link w:val="Heading7"/>
    <w:qFormat/>
    <w:rPr>
      <w:rFonts w:eastAsia="Times New Roman"/>
      <w:b/>
      <w:bCs/>
      <w:sz w:val="28"/>
      <w:szCs w:val="24"/>
    </w:rPr>
  </w:style>
  <w:style w:type="paragraph" w:styleId="ListParagraph">
    <w:name w:val="List Paragraph"/>
    <w:basedOn w:val="Normal"/>
    <w:uiPriority w:val="99"/>
    <w:qFormat/>
    <w:pPr>
      <w:ind w:left="720"/>
      <w:contextualSpacing/>
    </w:pPr>
  </w:style>
  <w:style w:type="character" w:customStyle="1" w:styleId="fontstyle21">
    <w:name w:val="fontstyle21"/>
    <w:basedOn w:val="DefaultParagraphFont"/>
    <w:qFormat/>
    <w:rPr>
      <w:rFonts w:ascii="TimesNewRomanPS-ItalicMT" w:hAnsi="TimesNewRomanPS-ItalicMT" w:hint="default"/>
      <w:i/>
      <w:iCs/>
      <w:color w:val="000000"/>
      <w:sz w:val="28"/>
      <w:szCs w:val="28"/>
    </w:rPr>
  </w:style>
  <w:style w:type="character" w:customStyle="1" w:styleId="fontstyle01">
    <w:name w:val="fontstyle01"/>
    <w:basedOn w:val="DefaultParagraphFont"/>
    <w:qFormat/>
    <w:rPr>
      <w:rFonts w:ascii="Times-Roman" w:hAnsi="Times-Roman" w:hint="default"/>
      <w:color w:val="000000"/>
      <w:sz w:val="28"/>
      <w:szCs w:val="28"/>
    </w:rPr>
  </w:style>
  <w:style w:type="character" w:customStyle="1" w:styleId="Vnbnnidung">
    <w:name w:val="Văn bản nội dung_"/>
    <w:link w:val="Vnbnnidung0"/>
    <w:uiPriority w:val="99"/>
    <w:locked/>
    <w:rsid w:val="00117507"/>
    <w:rPr>
      <w:sz w:val="28"/>
      <w:szCs w:val="28"/>
    </w:rPr>
  </w:style>
  <w:style w:type="paragraph" w:customStyle="1" w:styleId="Vnbnnidung0">
    <w:name w:val="Văn bản nội dung"/>
    <w:basedOn w:val="Normal"/>
    <w:link w:val="Vnbnnidung"/>
    <w:uiPriority w:val="99"/>
    <w:rsid w:val="00117507"/>
    <w:pPr>
      <w:widowControl w:val="0"/>
      <w:spacing w:after="220" w:line="240" w:lineRule="auto"/>
      <w:ind w:firstLine="400"/>
    </w:pPr>
    <w:rPr>
      <w:rFonts w:eastAsia="SimSu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A579438D-6806-46C4-B47D-F34E1F899E5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 427</dc:creator>
  <cp:lastModifiedBy>Trần Đăng Ngọc Son</cp:lastModifiedBy>
  <cp:revision>146</cp:revision>
  <cp:lastPrinted>2026-03-06T09:53:00Z</cp:lastPrinted>
  <dcterms:created xsi:type="dcterms:W3CDTF">2026-04-10T01:11:00Z</dcterms:created>
  <dcterms:modified xsi:type="dcterms:W3CDTF">2026-07-09T07:22:00Z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19DF9BBB1A9643BCA68D52246E3EDB1B_13</vt:lpwstr>
  </property>
  <property fmtid="{D5CDD505-2E9C-101B-9397-08002B2CF9AE}" pid="4" name="KSOTemplateDocerSaveRecord">
    <vt:lpwstr>eyJoZGlkIjoiYjJjOTQxYzhjODMyMDAzZmE0MDJkMWFkNmJlNDkwYTUifQ==</vt:lpwstr>
  </property>
</Properties>
</file>