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jc w:val="center"/>
        <w:tblBorders>
          <w:insideH w:val="single" w:sz="4" w:space="0" w:color="auto"/>
          <w:insideV w:val="single" w:sz="4" w:space="0" w:color="auto"/>
        </w:tblBorders>
        <w:tblLook w:val="00A0" w:firstRow="1" w:lastRow="0" w:firstColumn="1" w:lastColumn="0" w:noHBand="0" w:noVBand="0"/>
      </w:tblPr>
      <w:tblGrid>
        <w:gridCol w:w="4112"/>
        <w:gridCol w:w="6379"/>
      </w:tblGrid>
      <w:tr w:rsidR="007D57A0" w:rsidRPr="009B6514" w14:paraId="7B4B17DF" w14:textId="77777777" w:rsidTr="00405A4A">
        <w:trPr>
          <w:cantSplit/>
          <w:jc w:val="center"/>
        </w:trPr>
        <w:tc>
          <w:tcPr>
            <w:tcW w:w="4112" w:type="dxa"/>
            <w:tcBorders>
              <w:top w:val="nil"/>
              <w:right w:val="nil"/>
            </w:tcBorders>
          </w:tcPr>
          <w:p w14:paraId="6AB24AFF" w14:textId="77777777" w:rsidR="007D57A0" w:rsidRPr="009B6514" w:rsidRDefault="007D57A0" w:rsidP="007D57A0">
            <w:pPr>
              <w:spacing w:line="240" w:lineRule="auto"/>
              <w:jc w:val="center"/>
              <w:rPr>
                <w:bCs/>
                <w:sz w:val="27"/>
                <w:szCs w:val="27"/>
                <w:lang w:val="nl-NL"/>
              </w:rPr>
            </w:pPr>
            <w:r w:rsidRPr="009B6514">
              <w:rPr>
                <w:bCs/>
                <w:sz w:val="27"/>
                <w:szCs w:val="27"/>
                <w:lang w:val="nl-NL"/>
              </w:rPr>
              <w:t>BỘ Y TẾ</w:t>
            </w:r>
          </w:p>
          <w:p w14:paraId="54F41158" w14:textId="77777777" w:rsidR="007D57A0" w:rsidRPr="009B6514" w:rsidRDefault="007D57A0" w:rsidP="007D57A0">
            <w:pPr>
              <w:spacing w:line="240" w:lineRule="auto"/>
              <w:jc w:val="center"/>
              <w:rPr>
                <w:b/>
                <w:sz w:val="27"/>
                <w:szCs w:val="27"/>
                <w:lang w:val="nl-NL"/>
              </w:rPr>
            </w:pPr>
            <w:r w:rsidRPr="009B6514">
              <w:rPr>
                <w:b/>
                <w:sz w:val="27"/>
                <w:szCs w:val="27"/>
                <w:lang w:val="nl-NL"/>
              </w:rPr>
              <w:t>CỤC PHÒNG BỆNH</w:t>
            </w:r>
          </w:p>
          <w:p w14:paraId="324A4EB6" w14:textId="67BC6734" w:rsidR="007D57A0" w:rsidRPr="00B76051" w:rsidRDefault="007D57A0" w:rsidP="007D57A0">
            <w:pPr>
              <w:spacing w:line="240" w:lineRule="auto"/>
              <w:jc w:val="center"/>
              <w:rPr>
                <w:b/>
                <w:sz w:val="26"/>
                <w:szCs w:val="26"/>
                <w:lang w:val="nl-NL"/>
              </w:rPr>
            </w:pPr>
            <w:r>
              <w:rPr>
                <w:b/>
                <w:noProof/>
                <w:sz w:val="26"/>
                <w:szCs w:val="26"/>
              </w:rPr>
              <mc:AlternateContent>
                <mc:Choice Requires="wps">
                  <w:drawing>
                    <wp:anchor distT="0" distB="0" distL="114300" distR="114300" simplePos="0" relativeHeight="251662336" behindDoc="0" locked="0" layoutInCell="1" allowOverlap="1" wp14:anchorId="34B7C187" wp14:editId="212D73B3">
                      <wp:simplePos x="0" y="0"/>
                      <wp:positionH relativeFrom="column">
                        <wp:posOffset>862965</wp:posOffset>
                      </wp:positionH>
                      <wp:positionV relativeFrom="paragraph">
                        <wp:posOffset>8890</wp:posOffset>
                      </wp:positionV>
                      <wp:extent cx="670560" cy="0"/>
                      <wp:effectExtent l="15240" t="8890" r="9525" b="10160"/>
                      <wp:wrapNone/>
                      <wp:docPr id="10670494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AEE9E"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7pt" to="120.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" strokeweight="1pt"/>
                  </w:pict>
                </mc:Fallback>
              </mc:AlternateContent>
            </w:r>
          </w:p>
          <w:p w14:paraId="67BA6B9D" w14:textId="4501DEE6" w:rsidR="007D57A0" w:rsidRPr="00B76051" w:rsidRDefault="007D57A0" w:rsidP="007D57A0">
            <w:pPr>
              <w:spacing w:line="240" w:lineRule="auto"/>
              <w:jc w:val="center"/>
              <w:rPr>
                <w:sz w:val="26"/>
                <w:lang w:val="nl-NL"/>
              </w:rPr>
            </w:pPr>
            <w:r w:rsidRPr="00B76051">
              <w:rPr>
                <w:sz w:val="26"/>
                <w:lang w:val="nl-NL"/>
              </w:rPr>
              <w:t xml:space="preserve">Số:  </w:t>
            </w:r>
            <w:r>
              <w:rPr>
                <w:sz w:val="26"/>
                <w:lang w:val="nl-NL"/>
              </w:rPr>
              <w:t xml:space="preserve">   </w:t>
            </w:r>
            <w:r w:rsidRPr="00B76051">
              <w:rPr>
                <w:sz w:val="26"/>
                <w:lang w:val="nl-NL"/>
              </w:rPr>
              <w:t xml:space="preserve"> </w:t>
            </w:r>
            <w:r>
              <w:rPr>
                <w:sz w:val="26"/>
                <w:lang w:val="nl-NL"/>
              </w:rPr>
              <w:t xml:space="preserve"> </w:t>
            </w:r>
            <w:r w:rsidRPr="00B76051">
              <w:rPr>
                <w:sz w:val="26"/>
                <w:lang w:val="nl-NL"/>
              </w:rPr>
              <w:t xml:space="preserve">  /</w:t>
            </w:r>
            <w:r>
              <w:rPr>
                <w:sz w:val="26"/>
                <w:lang w:val="nl-NL"/>
              </w:rPr>
              <w:t>BC-PB</w:t>
            </w:r>
          </w:p>
          <w:p w14:paraId="75BF5B85" w14:textId="6CD54B0F" w:rsidR="007D57A0" w:rsidRPr="00A078B7" w:rsidRDefault="007D57A0" w:rsidP="007D57A0">
            <w:pPr>
              <w:spacing w:line="240" w:lineRule="auto"/>
              <w:jc w:val="center"/>
              <w:rPr>
                <w:rFonts w:ascii="Calibri" w:hAnsi="Calibri" w:cs="Calibri"/>
                <w:lang w:val="nl-NL"/>
              </w:rPr>
            </w:pPr>
          </w:p>
        </w:tc>
        <w:tc>
          <w:tcPr>
            <w:tcW w:w="6379" w:type="dxa"/>
            <w:tcBorders>
              <w:top w:val="nil"/>
              <w:left w:val="nil"/>
              <w:bottom w:val="nil"/>
            </w:tcBorders>
          </w:tcPr>
          <w:p w14:paraId="4926F653" w14:textId="77777777" w:rsidR="007D57A0" w:rsidRPr="009B6514" w:rsidRDefault="007D57A0" w:rsidP="007D57A0">
            <w:pPr>
              <w:spacing w:line="240" w:lineRule="auto"/>
              <w:rPr>
                <w:b/>
                <w:sz w:val="27"/>
                <w:szCs w:val="27"/>
                <w:lang w:val="nl-NL"/>
              </w:rPr>
            </w:pPr>
            <w:r w:rsidRPr="00B76051">
              <w:rPr>
                <w:b/>
                <w:sz w:val="26"/>
                <w:szCs w:val="26"/>
                <w:lang w:val="nl-NL"/>
              </w:rPr>
              <w:t xml:space="preserve"> </w:t>
            </w:r>
            <w:r w:rsidRPr="009B6514">
              <w:rPr>
                <w:b/>
                <w:sz w:val="27"/>
                <w:szCs w:val="27"/>
                <w:lang w:val="nl-NL"/>
              </w:rPr>
              <w:t>CỘNG HOÀ XÃ HỘI CHỦ NGHĨA VIỆT NAM</w:t>
            </w:r>
          </w:p>
          <w:p w14:paraId="76C4B57A" w14:textId="77777777" w:rsidR="007D57A0" w:rsidRPr="009B6514" w:rsidRDefault="007D57A0" w:rsidP="007D57A0">
            <w:pPr>
              <w:spacing w:line="240" w:lineRule="auto"/>
              <w:rPr>
                <w:b/>
                <w:sz w:val="27"/>
                <w:szCs w:val="27"/>
                <w:lang w:val="nl-NL"/>
              </w:rPr>
            </w:pPr>
            <w:r w:rsidRPr="009B6514">
              <w:rPr>
                <w:b/>
                <w:sz w:val="27"/>
                <w:szCs w:val="27"/>
                <w:lang w:val="nl-NL"/>
              </w:rPr>
              <w:t xml:space="preserve">                  Độc lập - Tự do - Hạnh phúc</w:t>
            </w:r>
          </w:p>
          <w:p w14:paraId="7372F5AA" w14:textId="72233E9A" w:rsidR="007D57A0" w:rsidRPr="00B76051" w:rsidRDefault="007D57A0" w:rsidP="007D57A0">
            <w:pPr>
              <w:spacing w:line="240" w:lineRule="auto"/>
              <w:rPr>
                <w:i/>
                <w:sz w:val="26"/>
                <w:szCs w:val="26"/>
                <w:lang w:val="nl-NL"/>
              </w:rPr>
            </w:pPr>
            <w:r w:rsidRPr="00B76051">
              <w:rPr>
                <w:rFonts w:ascii=".VnTimeH" w:hAnsi=".VnTimeH"/>
                <w:noProof/>
                <w:sz w:val="26"/>
                <w:szCs w:val="26"/>
                <w:lang w:val="nl-NL"/>
              </w:rPr>
              <mc:AlternateContent>
                <mc:Choice Requires="wps">
                  <w:drawing>
                    <wp:anchor distT="0" distB="0" distL="114300" distR="114300" simplePos="0" relativeHeight="251661312" behindDoc="0" locked="0" layoutInCell="1" allowOverlap="1" wp14:anchorId="088829A5" wp14:editId="552B1DCE">
                      <wp:simplePos x="0" y="0"/>
                      <wp:positionH relativeFrom="column">
                        <wp:posOffset>967105</wp:posOffset>
                      </wp:positionH>
                      <wp:positionV relativeFrom="paragraph">
                        <wp:posOffset>8890</wp:posOffset>
                      </wp:positionV>
                      <wp:extent cx="1755140" cy="0"/>
                      <wp:effectExtent l="14605" t="8890" r="11430" b="10160"/>
                      <wp:wrapNone/>
                      <wp:docPr id="121786049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51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C8DD0"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7pt" to="214.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" strokeweight="1pt"/>
                  </w:pict>
                </mc:Fallback>
              </mc:AlternateContent>
            </w:r>
          </w:p>
          <w:p w14:paraId="1C476DC6" w14:textId="3073A91A" w:rsidR="007D57A0" w:rsidRPr="009B6514" w:rsidRDefault="007D57A0" w:rsidP="007D57A0">
            <w:pPr>
              <w:spacing w:line="240" w:lineRule="auto"/>
              <w:rPr>
                <w:rFonts w:ascii=".VnTimeH" w:hAnsi=".VnTimeH"/>
                <w:b/>
                <w:sz w:val="27"/>
                <w:szCs w:val="27"/>
                <w:lang w:val="nl-NL"/>
              </w:rPr>
            </w:pPr>
            <w:r w:rsidRPr="009B6514">
              <w:rPr>
                <w:i/>
                <w:sz w:val="27"/>
                <w:szCs w:val="27"/>
                <w:lang w:val="nl-NL"/>
              </w:rPr>
              <w:t xml:space="preserve">                  Hà Nội, ngày       tháng       năm 202</w:t>
            </w:r>
            <w:r>
              <w:rPr>
                <w:i/>
                <w:sz w:val="27"/>
                <w:szCs w:val="27"/>
                <w:lang w:val="nl-NL"/>
              </w:rPr>
              <w:t>6</w:t>
            </w:r>
          </w:p>
        </w:tc>
      </w:tr>
    </w:tbl>
    <w:p w14:paraId="7DCCCBEA" w14:textId="77777777" w:rsidR="007D57A0" w:rsidRPr="007D57A0" w:rsidRDefault="007D57A0" w:rsidP="00993E22">
      <w:pPr>
        <w:spacing w:line="240" w:lineRule="auto"/>
        <w:jc w:val="center"/>
        <w:rPr>
          <w:szCs w:val="28"/>
          <w:lang w:val="fr-FR"/>
        </w:rPr>
      </w:pPr>
    </w:p>
    <w:p w14:paraId="7654A977" w14:textId="1AC17E77" w:rsidR="00526717" w:rsidRPr="0014129B" w:rsidRDefault="007D57A0" w:rsidP="00993E22">
      <w:pPr>
        <w:spacing w:line="240" w:lineRule="auto"/>
        <w:jc w:val="center"/>
        <w:rPr>
          <w:b/>
          <w:bCs/>
          <w:szCs w:val="28"/>
          <w:lang w:val="fr-FR"/>
        </w:rPr>
      </w:pPr>
      <w:r>
        <w:rPr>
          <w:b/>
          <w:bCs/>
          <w:szCs w:val="28"/>
          <w:lang w:val="fr-FR"/>
        </w:rPr>
        <w:t>BÁO CÁO</w:t>
      </w:r>
    </w:p>
    <w:p w14:paraId="0A34FA2D" w14:textId="72F058F0" w:rsidR="00526717" w:rsidRPr="002403A9" w:rsidRDefault="007D57A0" w:rsidP="00E623A8">
      <w:pPr>
        <w:spacing w:line="240" w:lineRule="auto"/>
        <w:jc w:val="center"/>
        <w:rPr>
          <w:b/>
          <w:bCs/>
          <w:sz w:val="27"/>
          <w:szCs w:val="27"/>
          <w:lang w:val="fr-FR"/>
        </w:rPr>
      </w:pPr>
      <w:proofErr w:type="spellStart"/>
      <w:r>
        <w:rPr>
          <w:b/>
          <w:bCs/>
          <w:sz w:val="27"/>
          <w:szCs w:val="27"/>
          <w:lang w:val="fr-FR"/>
        </w:rPr>
        <w:t>T</w:t>
      </w:r>
      <w:r w:rsidR="0008676C" w:rsidRPr="002403A9">
        <w:rPr>
          <w:b/>
          <w:bCs/>
          <w:sz w:val="27"/>
          <w:szCs w:val="27"/>
          <w:lang w:val="fr-FR"/>
        </w:rPr>
        <w:t>ổng</w:t>
      </w:r>
      <w:proofErr w:type="spellEnd"/>
      <w:r w:rsidR="0008676C" w:rsidRPr="002403A9">
        <w:rPr>
          <w:b/>
          <w:bCs/>
          <w:sz w:val="27"/>
          <w:szCs w:val="27"/>
          <w:lang w:val="fr-FR"/>
        </w:rPr>
        <w:t xml:space="preserve"> </w:t>
      </w:r>
      <w:proofErr w:type="spellStart"/>
      <w:r w:rsidR="0008676C" w:rsidRPr="002403A9">
        <w:rPr>
          <w:b/>
          <w:bCs/>
          <w:sz w:val="27"/>
          <w:szCs w:val="27"/>
          <w:lang w:val="fr-FR"/>
        </w:rPr>
        <w:t>kết</w:t>
      </w:r>
      <w:proofErr w:type="spellEnd"/>
      <w:r w:rsidR="0008676C" w:rsidRPr="002403A9">
        <w:rPr>
          <w:b/>
          <w:bCs/>
          <w:sz w:val="27"/>
          <w:szCs w:val="27"/>
          <w:lang w:val="fr-FR"/>
        </w:rPr>
        <w:t xml:space="preserve"> 02 </w:t>
      </w:r>
      <w:proofErr w:type="spellStart"/>
      <w:r w:rsidR="0008676C" w:rsidRPr="002403A9">
        <w:rPr>
          <w:b/>
          <w:bCs/>
          <w:sz w:val="27"/>
          <w:szCs w:val="27"/>
          <w:lang w:val="fr-FR"/>
        </w:rPr>
        <w:t>năm</w:t>
      </w:r>
      <w:proofErr w:type="spellEnd"/>
      <w:r w:rsidR="0008676C" w:rsidRPr="002403A9">
        <w:rPr>
          <w:b/>
          <w:bCs/>
          <w:sz w:val="27"/>
          <w:szCs w:val="27"/>
          <w:lang w:val="fr-FR"/>
        </w:rPr>
        <w:t xml:space="preserve"> </w:t>
      </w:r>
      <w:proofErr w:type="spellStart"/>
      <w:r w:rsidR="0008676C" w:rsidRPr="002403A9">
        <w:rPr>
          <w:b/>
          <w:bCs/>
          <w:sz w:val="27"/>
          <w:szCs w:val="27"/>
          <w:lang w:val="fr-FR"/>
        </w:rPr>
        <w:t>triển</w:t>
      </w:r>
      <w:proofErr w:type="spellEnd"/>
      <w:r w:rsidR="0008676C" w:rsidRPr="002403A9">
        <w:rPr>
          <w:b/>
          <w:bCs/>
          <w:sz w:val="27"/>
          <w:szCs w:val="27"/>
          <w:lang w:val="fr-FR"/>
        </w:rPr>
        <w:t xml:space="preserve"> </w:t>
      </w:r>
      <w:proofErr w:type="spellStart"/>
      <w:r w:rsidR="0008676C" w:rsidRPr="002403A9">
        <w:rPr>
          <w:b/>
          <w:bCs/>
          <w:sz w:val="27"/>
          <w:szCs w:val="27"/>
          <w:lang w:val="fr-FR"/>
        </w:rPr>
        <w:t>khai</w:t>
      </w:r>
      <w:proofErr w:type="spellEnd"/>
      <w:r w:rsidR="00526717" w:rsidRPr="002403A9">
        <w:rPr>
          <w:b/>
          <w:bCs/>
          <w:sz w:val="27"/>
          <w:szCs w:val="27"/>
          <w:lang w:val="fr-FR"/>
        </w:rPr>
        <w:t xml:space="preserve"> </w:t>
      </w:r>
      <w:proofErr w:type="spellStart"/>
      <w:r w:rsidR="0008676C" w:rsidRPr="002403A9">
        <w:rPr>
          <w:b/>
          <w:bCs/>
          <w:sz w:val="27"/>
          <w:szCs w:val="27"/>
          <w:lang w:val="fr-FR"/>
        </w:rPr>
        <w:t>Quyết</w:t>
      </w:r>
      <w:proofErr w:type="spellEnd"/>
      <w:r w:rsidR="0008676C" w:rsidRPr="002403A9">
        <w:rPr>
          <w:b/>
          <w:bCs/>
          <w:sz w:val="27"/>
          <w:szCs w:val="27"/>
          <w:lang w:val="fr-FR"/>
        </w:rPr>
        <w:t xml:space="preserve"> </w:t>
      </w:r>
      <w:proofErr w:type="spellStart"/>
      <w:r w:rsidR="0008676C" w:rsidRPr="002403A9">
        <w:rPr>
          <w:b/>
          <w:bCs/>
          <w:sz w:val="27"/>
          <w:szCs w:val="27"/>
          <w:lang w:val="fr-FR"/>
        </w:rPr>
        <w:t>định</w:t>
      </w:r>
      <w:proofErr w:type="spellEnd"/>
      <w:r w:rsidR="0008676C" w:rsidRPr="002403A9">
        <w:rPr>
          <w:b/>
          <w:bCs/>
          <w:sz w:val="27"/>
          <w:szCs w:val="27"/>
          <w:lang w:val="fr-FR"/>
        </w:rPr>
        <w:t xml:space="preserve"> </w:t>
      </w:r>
      <w:proofErr w:type="spellStart"/>
      <w:r w:rsidR="00D27D93" w:rsidRPr="002403A9">
        <w:rPr>
          <w:b/>
          <w:bCs/>
          <w:sz w:val="27"/>
          <w:szCs w:val="27"/>
          <w:lang w:val="fr-FR"/>
        </w:rPr>
        <w:t>sô</w:t>
      </w:r>
      <w:proofErr w:type="spellEnd"/>
      <w:r w:rsidR="00D27D93" w:rsidRPr="002403A9">
        <w:rPr>
          <w:b/>
          <w:bCs/>
          <w:sz w:val="27"/>
          <w:szCs w:val="27"/>
          <w:lang w:val="fr-FR"/>
        </w:rPr>
        <w:t xml:space="preserve">́ </w:t>
      </w:r>
      <w:r w:rsidR="0008676C" w:rsidRPr="002403A9">
        <w:rPr>
          <w:b/>
          <w:bCs/>
          <w:sz w:val="27"/>
          <w:szCs w:val="27"/>
          <w:lang w:val="fr-FR"/>
        </w:rPr>
        <w:t>24</w:t>
      </w:r>
      <w:r w:rsidR="007C64B2" w:rsidRPr="002403A9">
        <w:rPr>
          <w:b/>
          <w:bCs/>
          <w:sz w:val="27"/>
          <w:szCs w:val="27"/>
          <w:lang w:val="fr-FR"/>
        </w:rPr>
        <w:t>/20</w:t>
      </w:r>
      <w:r w:rsidR="0008676C" w:rsidRPr="002403A9">
        <w:rPr>
          <w:b/>
          <w:bCs/>
          <w:sz w:val="27"/>
          <w:szCs w:val="27"/>
          <w:lang w:val="fr-FR"/>
        </w:rPr>
        <w:t>23/</w:t>
      </w:r>
      <w:r w:rsidR="00D27D93" w:rsidRPr="002403A9">
        <w:rPr>
          <w:b/>
          <w:bCs/>
          <w:sz w:val="27"/>
          <w:szCs w:val="27"/>
          <w:lang w:val="fr-FR"/>
        </w:rPr>
        <w:t>QĐ</w:t>
      </w:r>
      <w:r w:rsidR="0008676C" w:rsidRPr="002403A9">
        <w:rPr>
          <w:b/>
          <w:bCs/>
          <w:sz w:val="27"/>
          <w:szCs w:val="27"/>
          <w:lang w:val="fr-FR"/>
        </w:rPr>
        <w:t>-</w:t>
      </w:r>
      <w:proofErr w:type="spellStart"/>
      <w:r w:rsidR="00D27D93" w:rsidRPr="002403A9">
        <w:rPr>
          <w:b/>
          <w:bCs/>
          <w:sz w:val="27"/>
          <w:szCs w:val="27"/>
          <w:lang w:val="fr-FR"/>
        </w:rPr>
        <w:t>TTg</w:t>
      </w:r>
      <w:proofErr w:type="spellEnd"/>
      <w:r w:rsidR="00D27D93" w:rsidRPr="002403A9">
        <w:rPr>
          <w:b/>
          <w:bCs/>
          <w:sz w:val="27"/>
          <w:szCs w:val="27"/>
          <w:lang w:val="fr-FR"/>
        </w:rPr>
        <w:t xml:space="preserve"> </w:t>
      </w:r>
      <w:proofErr w:type="spellStart"/>
      <w:r w:rsidR="0008676C" w:rsidRPr="002403A9">
        <w:rPr>
          <w:b/>
          <w:bCs/>
          <w:sz w:val="27"/>
          <w:szCs w:val="27"/>
          <w:lang w:val="fr-FR"/>
        </w:rPr>
        <w:t>ngày</w:t>
      </w:r>
      <w:proofErr w:type="spellEnd"/>
      <w:r w:rsidR="0008676C" w:rsidRPr="002403A9">
        <w:rPr>
          <w:b/>
          <w:bCs/>
          <w:sz w:val="27"/>
          <w:szCs w:val="27"/>
          <w:lang w:val="fr-FR"/>
        </w:rPr>
        <w:t xml:space="preserve"> 22/9/2023 </w:t>
      </w:r>
      <w:proofErr w:type="spellStart"/>
      <w:r w:rsidR="0008676C" w:rsidRPr="002403A9">
        <w:rPr>
          <w:b/>
          <w:bCs/>
          <w:sz w:val="27"/>
          <w:szCs w:val="27"/>
          <w:lang w:val="fr-FR"/>
        </w:rPr>
        <w:t>của</w:t>
      </w:r>
      <w:proofErr w:type="spellEnd"/>
      <w:r w:rsidR="0008676C" w:rsidRPr="002403A9">
        <w:rPr>
          <w:b/>
          <w:bCs/>
          <w:sz w:val="27"/>
          <w:szCs w:val="27"/>
          <w:lang w:val="fr-FR"/>
        </w:rPr>
        <w:t xml:space="preserve"> </w:t>
      </w:r>
      <w:proofErr w:type="spellStart"/>
      <w:r w:rsidR="00D27D93" w:rsidRPr="002403A9">
        <w:rPr>
          <w:b/>
          <w:bCs/>
          <w:sz w:val="27"/>
          <w:szCs w:val="27"/>
          <w:lang w:val="fr-FR"/>
        </w:rPr>
        <w:t>Thủ</w:t>
      </w:r>
      <w:proofErr w:type="spellEnd"/>
      <w:r w:rsidR="00D27D93" w:rsidRPr="002403A9">
        <w:rPr>
          <w:b/>
          <w:bCs/>
          <w:sz w:val="27"/>
          <w:szCs w:val="27"/>
          <w:lang w:val="fr-FR"/>
        </w:rPr>
        <w:t xml:space="preserve"> </w:t>
      </w:r>
      <w:proofErr w:type="spellStart"/>
      <w:r w:rsidR="0008676C" w:rsidRPr="002403A9">
        <w:rPr>
          <w:b/>
          <w:bCs/>
          <w:sz w:val="27"/>
          <w:szCs w:val="27"/>
          <w:lang w:val="fr-FR"/>
        </w:rPr>
        <w:t>tướng</w:t>
      </w:r>
      <w:proofErr w:type="spellEnd"/>
      <w:r w:rsidR="0008676C" w:rsidRPr="002403A9">
        <w:rPr>
          <w:b/>
          <w:bCs/>
          <w:sz w:val="27"/>
          <w:szCs w:val="27"/>
          <w:lang w:val="fr-FR"/>
        </w:rPr>
        <w:t xml:space="preserve"> </w:t>
      </w:r>
      <w:proofErr w:type="spellStart"/>
      <w:r w:rsidR="00D27D93" w:rsidRPr="002403A9">
        <w:rPr>
          <w:b/>
          <w:bCs/>
          <w:sz w:val="27"/>
          <w:szCs w:val="27"/>
          <w:lang w:val="fr-FR"/>
        </w:rPr>
        <w:t>Chính</w:t>
      </w:r>
      <w:proofErr w:type="spellEnd"/>
      <w:r w:rsidR="00D27D93" w:rsidRPr="002403A9">
        <w:rPr>
          <w:b/>
          <w:bCs/>
          <w:sz w:val="27"/>
          <w:szCs w:val="27"/>
          <w:lang w:val="fr-FR"/>
        </w:rPr>
        <w:t xml:space="preserve"> </w:t>
      </w:r>
      <w:proofErr w:type="spellStart"/>
      <w:r w:rsidR="0008676C" w:rsidRPr="002403A9">
        <w:rPr>
          <w:b/>
          <w:bCs/>
          <w:sz w:val="27"/>
          <w:szCs w:val="27"/>
          <w:lang w:val="fr-FR"/>
        </w:rPr>
        <w:t>phủ</w:t>
      </w:r>
      <w:proofErr w:type="spellEnd"/>
      <w:r w:rsidR="0008676C" w:rsidRPr="002403A9">
        <w:rPr>
          <w:b/>
          <w:bCs/>
          <w:sz w:val="27"/>
          <w:szCs w:val="27"/>
          <w:lang w:val="fr-FR"/>
        </w:rPr>
        <w:t xml:space="preserve"> </w:t>
      </w:r>
      <w:proofErr w:type="spellStart"/>
      <w:r w:rsidR="0008676C" w:rsidRPr="002403A9">
        <w:rPr>
          <w:b/>
          <w:bCs/>
          <w:sz w:val="27"/>
          <w:szCs w:val="27"/>
          <w:lang w:val="fr-FR"/>
        </w:rPr>
        <w:t>quy</w:t>
      </w:r>
      <w:proofErr w:type="spellEnd"/>
      <w:r w:rsidR="0008676C" w:rsidRPr="002403A9">
        <w:rPr>
          <w:b/>
          <w:bCs/>
          <w:sz w:val="27"/>
          <w:szCs w:val="27"/>
          <w:lang w:val="fr-FR"/>
        </w:rPr>
        <w:t xml:space="preserve"> </w:t>
      </w:r>
      <w:proofErr w:type="spellStart"/>
      <w:r w:rsidR="0008676C" w:rsidRPr="002403A9">
        <w:rPr>
          <w:b/>
          <w:bCs/>
          <w:sz w:val="27"/>
          <w:szCs w:val="27"/>
          <w:lang w:val="fr-FR"/>
        </w:rPr>
        <w:t>định</w:t>
      </w:r>
      <w:proofErr w:type="spellEnd"/>
      <w:r w:rsidR="0008676C" w:rsidRPr="002403A9">
        <w:rPr>
          <w:b/>
          <w:bCs/>
          <w:sz w:val="27"/>
          <w:szCs w:val="27"/>
          <w:lang w:val="fr-FR"/>
        </w:rPr>
        <w:t xml:space="preserve"> </w:t>
      </w:r>
      <w:proofErr w:type="spellStart"/>
      <w:r w:rsidR="0008676C" w:rsidRPr="002403A9">
        <w:rPr>
          <w:b/>
          <w:bCs/>
          <w:sz w:val="27"/>
          <w:szCs w:val="27"/>
          <w:lang w:val="fr-FR"/>
        </w:rPr>
        <w:t>điều</w:t>
      </w:r>
      <w:proofErr w:type="spellEnd"/>
      <w:r w:rsidR="0008676C" w:rsidRPr="002403A9">
        <w:rPr>
          <w:b/>
          <w:bCs/>
          <w:sz w:val="27"/>
          <w:szCs w:val="27"/>
          <w:lang w:val="fr-FR"/>
        </w:rPr>
        <w:t xml:space="preserve"> </w:t>
      </w:r>
      <w:proofErr w:type="spellStart"/>
      <w:r w:rsidR="0008676C" w:rsidRPr="002403A9">
        <w:rPr>
          <w:b/>
          <w:bCs/>
          <w:sz w:val="27"/>
          <w:szCs w:val="27"/>
          <w:lang w:val="fr-FR"/>
        </w:rPr>
        <w:t>kiện</w:t>
      </w:r>
      <w:proofErr w:type="spellEnd"/>
      <w:r w:rsidR="0008676C" w:rsidRPr="002403A9">
        <w:rPr>
          <w:b/>
          <w:bCs/>
          <w:sz w:val="27"/>
          <w:szCs w:val="27"/>
          <w:lang w:val="fr-FR"/>
        </w:rPr>
        <w:t xml:space="preserve"> </w:t>
      </w:r>
      <w:proofErr w:type="spellStart"/>
      <w:r w:rsidR="0008676C" w:rsidRPr="002403A9">
        <w:rPr>
          <w:b/>
          <w:bCs/>
          <w:sz w:val="27"/>
          <w:szCs w:val="27"/>
          <w:lang w:val="fr-FR"/>
        </w:rPr>
        <w:t>xác</w:t>
      </w:r>
      <w:proofErr w:type="spellEnd"/>
      <w:r w:rsidR="0008676C" w:rsidRPr="002403A9">
        <w:rPr>
          <w:b/>
          <w:bCs/>
          <w:sz w:val="27"/>
          <w:szCs w:val="27"/>
          <w:lang w:val="fr-FR"/>
        </w:rPr>
        <w:t xml:space="preserve"> </w:t>
      </w:r>
      <w:proofErr w:type="spellStart"/>
      <w:r w:rsidR="0008676C" w:rsidRPr="002403A9">
        <w:rPr>
          <w:b/>
          <w:bCs/>
          <w:sz w:val="27"/>
          <w:szCs w:val="27"/>
          <w:lang w:val="fr-FR"/>
        </w:rPr>
        <w:t>định</w:t>
      </w:r>
      <w:proofErr w:type="spellEnd"/>
      <w:r w:rsidR="0008676C" w:rsidRPr="002403A9">
        <w:rPr>
          <w:b/>
          <w:bCs/>
          <w:sz w:val="27"/>
          <w:szCs w:val="27"/>
          <w:lang w:val="fr-FR"/>
        </w:rPr>
        <w:t xml:space="preserve"> </w:t>
      </w:r>
      <w:proofErr w:type="spellStart"/>
      <w:r w:rsidR="0008676C" w:rsidRPr="002403A9">
        <w:rPr>
          <w:b/>
          <w:bCs/>
          <w:sz w:val="27"/>
          <w:szCs w:val="27"/>
          <w:lang w:val="fr-FR"/>
        </w:rPr>
        <w:t>người</w:t>
      </w:r>
      <w:proofErr w:type="spellEnd"/>
      <w:r w:rsidR="0008676C" w:rsidRPr="002403A9">
        <w:rPr>
          <w:b/>
          <w:bCs/>
          <w:sz w:val="27"/>
          <w:szCs w:val="27"/>
          <w:lang w:val="fr-FR"/>
        </w:rPr>
        <w:t xml:space="preserve"> </w:t>
      </w:r>
      <w:proofErr w:type="spellStart"/>
      <w:r w:rsidR="0008676C" w:rsidRPr="002403A9">
        <w:rPr>
          <w:b/>
          <w:bCs/>
          <w:sz w:val="27"/>
          <w:szCs w:val="27"/>
          <w:lang w:val="fr-FR"/>
        </w:rPr>
        <w:t>bị</w:t>
      </w:r>
      <w:proofErr w:type="spellEnd"/>
      <w:r w:rsidR="0008676C" w:rsidRPr="002403A9">
        <w:rPr>
          <w:b/>
          <w:bCs/>
          <w:sz w:val="27"/>
          <w:szCs w:val="27"/>
          <w:lang w:val="fr-FR"/>
        </w:rPr>
        <w:t xml:space="preserve"> </w:t>
      </w:r>
      <w:proofErr w:type="spellStart"/>
      <w:r w:rsidR="0008676C" w:rsidRPr="002403A9">
        <w:rPr>
          <w:b/>
          <w:bCs/>
          <w:sz w:val="27"/>
          <w:szCs w:val="27"/>
          <w:lang w:val="fr-FR"/>
        </w:rPr>
        <w:t>phơi</w:t>
      </w:r>
      <w:proofErr w:type="spellEnd"/>
      <w:r w:rsidR="0008676C" w:rsidRPr="002403A9">
        <w:rPr>
          <w:b/>
          <w:bCs/>
          <w:sz w:val="27"/>
          <w:szCs w:val="27"/>
          <w:lang w:val="fr-FR"/>
        </w:rPr>
        <w:t xml:space="preserve"> </w:t>
      </w:r>
      <w:proofErr w:type="spellStart"/>
      <w:r w:rsidR="0008676C" w:rsidRPr="002403A9">
        <w:rPr>
          <w:b/>
          <w:bCs/>
          <w:sz w:val="27"/>
          <w:szCs w:val="27"/>
          <w:lang w:val="fr-FR"/>
        </w:rPr>
        <w:t>nhiễm</w:t>
      </w:r>
      <w:proofErr w:type="spellEnd"/>
      <w:r w:rsidR="0008676C" w:rsidRPr="002403A9">
        <w:rPr>
          <w:b/>
          <w:bCs/>
          <w:sz w:val="27"/>
          <w:szCs w:val="27"/>
          <w:lang w:val="fr-FR"/>
        </w:rPr>
        <w:t xml:space="preserve"> </w:t>
      </w:r>
      <w:proofErr w:type="spellStart"/>
      <w:r w:rsidR="0008676C" w:rsidRPr="002403A9">
        <w:rPr>
          <w:b/>
          <w:bCs/>
          <w:sz w:val="27"/>
          <w:szCs w:val="27"/>
          <w:lang w:val="fr-FR"/>
        </w:rPr>
        <w:t>với</w:t>
      </w:r>
      <w:proofErr w:type="spellEnd"/>
      <w:r w:rsidR="0008676C" w:rsidRPr="002403A9">
        <w:rPr>
          <w:b/>
          <w:bCs/>
          <w:sz w:val="27"/>
          <w:szCs w:val="27"/>
          <w:lang w:val="fr-FR"/>
        </w:rPr>
        <w:t xml:space="preserve"> HIV, </w:t>
      </w:r>
      <w:proofErr w:type="spellStart"/>
      <w:r w:rsidR="0008676C" w:rsidRPr="002403A9">
        <w:rPr>
          <w:b/>
          <w:bCs/>
          <w:sz w:val="27"/>
          <w:szCs w:val="27"/>
          <w:lang w:val="fr-FR"/>
        </w:rPr>
        <w:t>người</w:t>
      </w:r>
      <w:proofErr w:type="spellEnd"/>
      <w:r w:rsidR="0008676C" w:rsidRPr="002403A9">
        <w:rPr>
          <w:b/>
          <w:bCs/>
          <w:sz w:val="27"/>
          <w:szCs w:val="27"/>
          <w:lang w:val="fr-FR"/>
        </w:rPr>
        <w:t xml:space="preserve"> </w:t>
      </w:r>
      <w:proofErr w:type="spellStart"/>
      <w:r w:rsidR="0008676C" w:rsidRPr="002403A9">
        <w:rPr>
          <w:b/>
          <w:bCs/>
          <w:sz w:val="27"/>
          <w:szCs w:val="27"/>
          <w:lang w:val="fr-FR"/>
        </w:rPr>
        <w:t>bị</w:t>
      </w:r>
      <w:proofErr w:type="spellEnd"/>
      <w:r w:rsidR="0008676C" w:rsidRPr="002403A9">
        <w:rPr>
          <w:b/>
          <w:bCs/>
          <w:sz w:val="27"/>
          <w:szCs w:val="27"/>
          <w:lang w:val="fr-FR"/>
        </w:rPr>
        <w:t xml:space="preserve"> </w:t>
      </w:r>
      <w:proofErr w:type="spellStart"/>
      <w:r w:rsidR="0008676C" w:rsidRPr="002403A9">
        <w:rPr>
          <w:b/>
          <w:bCs/>
          <w:sz w:val="27"/>
          <w:szCs w:val="27"/>
          <w:lang w:val="fr-FR"/>
        </w:rPr>
        <w:t>nhiễm</w:t>
      </w:r>
      <w:proofErr w:type="spellEnd"/>
      <w:r w:rsidR="0008676C" w:rsidRPr="002403A9">
        <w:rPr>
          <w:b/>
          <w:bCs/>
          <w:sz w:val="27"/>
          <w:szCs w:val="27"/>
          <w:lang w:val="fr-FR"/>
        </w:rPr>
        <w:t xml:space="preserve"> HIV do tai </w:t>
      </w:r>
      <w:proofErr w:type="spellStart"/>
      <w:r w:rsidR="0008676C" w:rsidRPr="002403A9">
        <w:rPr>
          <w:b/>
          <w:bCs/>
          <w:sz w:val="27"/>
          <w:szCs w:val="27"/>
          <w:lang w:val="fr-FR"/>
        </w:rPr>
        <w:t>nạn</w:t>
      </w:r>
      <w:proofErr w:type="spellEnd"/>
      <w:r w:rsidR="0008676C" w:rsidRPr="002403A9">
        <w:rPr>
          <w:b/>
          <w:bCs/>
          <w:sz w:val="27"/>
          <w:szCs w:val="27"/>
          <w:lang w:val="fr-FR"/>
        </w:rPr>
        <w:t xml:space="preserve"> </w:t>
      </w:r>
      <w:proofErr w:type="spellStart"/>
      <w:r w:rsidR="0008676C" w:rsidRPr="002403A9">
        <w:rPr>
          <w:b/>
          <w:bCs/>
          <w:sz w:val="27"/>
          <w:szCs w:val="27"/>
          <w:lang w:val="fr-FR"/>
        </w:rPr>
        <w:t>rủi</w:t>
      </w:r>
      <w:proofErr w:type="spellEnd"/>
      <w:r w:rsidR="0008676C" w:rsidRPr="002403A9">
        <w:rPr>
          <w:b/>
          <w:bCs/>
          <w:sz w:val="27"/>
          <w:szCs w:val="27"/>
          <w:lang w:val="fr-FR"/>
        </w:rPr>
        <w:t xml:space="preserve"> ro </w:t>
      </w:r>
      <w:proofErr w:type="spellStart"/>
      <w:r w:rsidR="0008676C" w:rsidRPr="002403A9">
        <w:rPr>
          <w:b/>
          <w:bCs/>
          <w:sz w:val="27"/>
          <w:szCs w:val="27"/>
          <w:lang w:val="fr-FR"/>
        </w:rPr>
        <w:t>nghề</w:t>
      </w:r>
      <w:proofErr w:type="spellEnd"/>
      <w:r w:rsidR="0008676C" w:rsidRPr="002403A9">
        <w:rPr>
          <w:b/>
          <w:bCs/>
          <w:sz w:val="27"/>
          <w:szCs w:val="27"/>
          <w:lang w:val="fr-FR"/>
        </w:rPr>
        <w:t xml:space="preserve"> </w:t>
      </w:r>
      <w:proofErr w:type="spellStart"/>
      <w:r w:rsidR="0008676C" w:rsidRPr="002403A9">
        <w:rPr>
          <w:b/>
          <w:bCs/>
          <w:sz w:val="27"/>
          <w:szCs w:val="27"/>
          <w:lang w:val="fr-FR"/>
        </w:rPr>
        <w:t>nghiệp</w:t>
      </w:r>
      <w:proofErr w:type="spellEnd"/>
    </w:p>
    <w:p w14:paraId="7BD3544F" w14:textId="614C9309" w:rsidR="00BC5EFC" w:rsidRPr="009E5CCE" w:rsidRDefault="00E623A8" w:rsidP="00E844FB">
      <w:pPr>
        <w:spacing w:line="360" w:lineRule="exact"/>
        <w:jc w:val="center"/>
        <w:rPr>
          <w:szCs w:val="28"/>
          <w:lang w:val="fr-FR"/>
        </w:rPr>
      </w:pPr>
      <w:r w:rsidRPr="002403A9">
        <w:rPr>
          <w:b/>
          <w:bCs/>
          <w:noProof/>
          <w:sz w:val="27"/>
          <w:szCs w:val="27"/>
          <w:lang w:val="fr-FR"/>
        </w:rPr>
        <mc:AlternateContent>
          <mc:Choice Requires="wps">
            <w:drawing>
              <wp:anchor distT="0" distB="0" distL="114300" distR="114300" simplePos="0" relativeHeight="251659264" behindDoc="0" locked="0" layoutInCell="1" allowOverlap="1" wp14:anchorId="0709F69D" wp14:editId="14AAAE60">
                <wp:simplePos x="0" y="0"/>
                <wp:positionH relativeFrom="column">
                  <wp:posOffset>2131238</wp:posOffset>
                </wp:positionH>
                <wp:positionV relativeFrom="paragraph">
                  <wp:posOffset>46380</wp:posOffset>
                </wp:positionV>
                <wp:extent cx="1572666" cy="0"/>
                <wp:effectExtent l="0" t="0" r="0" b="0"/>
                <wp:wrapNone/>
                <wp:docPr id="129704843" name="Straight Connector 2"/>
                <wp:cNvGraphicFramePr/>
                <a:graphic xmlns:a="http://schemas.openxmlformats.org/drawingml/2006/main">
                  <a:graphicData uri="http://schemas.microsoft.com/office/word/2010/wordprocessingShape">
                    <wps:wsp>
                      <wps:cNvCnPr/>
                      <wps:spPr>
                        <a:xfrm>
                          <a:off x="0" y="0"/>
                          <a:ext cx="157266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46DF0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8pt,3.65pt" to="291.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" strokecolor="black [3213]" strokeweight="1pt"/>
            </w:pict>
          </mc:Fallback>
        </mc:AlternateContent>
      </w:r>
    </w:p>
    <w:p w14:paraId="56BF92A3" w14:textId="784F85AF" w:rsidR="007D57A0" w:rsidRDefault="007D57A0" w:rsidP="007D57A0">
      <w:pPr>
        <w:spacing w:before="120" w:after="120" w:line="240" w:lineRule="auto"/>
        <w:ind w:firstLine="567"/>
        <w:jc w:val="both"/>
        <w:rPr>
          <w:rFonts w:cs="Times New Roman"/>
          <w:bCs/>
          <w:sz w:val="27"/>
          <w:szCs w:val="27"/>
          <w:lang w:val="fr-FR"/>
        </w:rPr>
      </w:pPr>
      <w:proofErr w:type="spellStart"/>
      <w:r w:rsidRPr="007D57A0">
        <w:rPr>
          <w:rFonts w:cs="Times New Roman"/>
          <w:bCs/>
          <w:sz w:val="27"/>
          <w:szCs w:val="27"/>
          <w:lang w:val="fr-FR"/>
        </w:rPr>
        <w:t>Thực</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hiện</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Chương</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trình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công</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tác</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của</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Chính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phủ</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Thủ</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tướng</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Chính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phủ</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năm</w:t>
      </w:r>
      <w:proofErr w:type="spellEnd"/>
      <w:r w:rsidRPr="007D57A0">
        <w:rPr>
          <w:rFonts w:cs="Times New Roman"/>
          <w:bCs/>
          <w:sz w:val="27"/>
          <w:szCs w:val="27"/>
          <w:lang w:val="fr-FR"/>
        </w:rPr>
        <w:t xml:space="preserve"> 202</w:t>
      </w:r>
      <w:r>
        <w:rPr>
          <w:rFonts w:cs="Times New Roman"/>
          <w:bCs/>
          <w:sz w:val="27"/>
          <w:szCs w:val="27"/>
          <w:lang w:val="fr-FR"/>
        </w:rPr>
        <w:t>6</w:t>
      </w:r>
      <w:r w:rsidRPr="007D57A0">
        <w:rPr>
          <w:rFonts w:cs="Times New Roman"/>
          <w:bCs/>
          <w:sz w:val="27"/>
          <w:szCs w:val="27"/>
          <w:lang w:val="fr-FR"/>
        </w:rPr>
        <w:t xml:space="preserve"> </w:t>
      </w:r>
      <w:proofErr w:type="spellStart"/>
      <w:r w:rsidRPr="007D57A0">
        <w:rPr>
          <w:rFonts w:cs="Times New Roman"/>
          <w:bCs/>
          <w:sz w:val="27"/>
          <w:szCs w:val="27"/>
          <w:lang w:val="fr-FR"/>
        </w:rPr>
        <w:t>được</w:t>
      </w:r>
      <w:proofErr w:type="spellEnd"/>
      <w:r w:rsidRPr="007D57A0">
        <w:rPr>
          <w:rFonts w:cs="Times New Roman"/>
          <w:bCs/>
          <w:sz w:val="27"/>
          <w:szCs w:val="27"/>
          <w:lang w:val="fr-FR"/>
        </w:rPr>
        <w:t xml:space="preserve"> ban </w:t>
      </w:r>
      <w:proofErr w:type="spellStart"/>
      <w:r w:rsidRPr="007D57A0">
        <w:rPr>
          <w:rFonts w:cs="Times New Roman"/>
          <w:bCs/>
          <w:sz w:val="27"/>
          <w:szCs w:val="27"/>
          <w:lang w:val="fr-FR"/>
        </w:rPr>
        <w:t>hành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tại</w:t>
      </w:r>
      <w:proofErr w:type="spellEnd"/>
      <w:r w:rsidRPr="007D57A0">
        <w:rPr>
          <w:rFonts w:cs="Times New Roman"/>
          <w:bCs/>
          <w:sz w:val="27"/>
          <w:szCs w:val="27"/>
          <w:lang w:val="fr-FR"/>
        </w:rPr>
        <w:t xml:space="preserve"> </w:t>
      </w:r>
      <w:proofErr w:type="spellStart"/>
      <w:r>
        <w:rPr>
          <w:rFonts w:cs="Times New Roman"/>
          <w:bCs/>
          <w:sz w:val="27"/>
          <w:szCs w:val="27"/>
          <w:lang w:val="fr-FR"/>
        </w:rPr>
        <w:t>Quyết</w:t>
      </w:r>
      <w:proofErr w:type="spellEnd"/>
      <w:r>
        <w:rPr>
          <w:rFonts w:cs="Times New Roman"/>
          <w:bCs/>
          <w:sz w:val="27"/>
          <w:szCs w:val="27"/>
          <w:lang w:val="fr-FR"/>
        </w:rPr>
        <w:t xml:space="preserve"> </w:t>
      </w:r>
      <w:proofErr w:type="spellStart"/>
      <w:r>
        <w:rPr>
          <w:rFonts w:cs="Times New Roman"/>
          <w:bCs/>
          <w:sz w:val="27"/>
          <w:szCs w:val="27"/>
          <w:lang w:val="fr-FR"/>
        </w:rPr>
        <w:t>định</w:t>
      </w:r>
      <w:proofErr w:type="spellEnd"/>
      <w:r>
        <w:rPr>
          <w:rFonts w:cs="Times New Roman"/>
          <w:bCs/>
          <w:sz w:val="27"/>
          <w:szCs w:val="27"/>
          <w:lang w:val="fr-FR"/>
        </w:rPr>
        <w:t xml:space="preserve"> </w:t>
      </w:r>
      <w:proofErr w:type="spellStart"/>
      <w:r>
        <w:rPr>
          <w:rFonts w:cs="Times New Roman"/>
          <w:bCs/>
          <w:sz w:val="27"/>
          <w:szCs w:val="27"/>
          <w:lang w:val="fr-FR"/>
        </w:rPr>
        <w:t>số</w:t>
      </w:r>
      <w:proofErr w:type="spellEnd"/>
      <w:r>
        <w:rPr>
          <w:rFonts w:cs="Times New Roman"/>
          <w:bCs/>
          <w:sz w:val="27"/>
          <w:szCs w:val="27"/>
          <w:lang w:val="fr-FR"/>
        </w:rPr>
        <w:t xml:space="preserve"> 125/QĐ-</w:t>
      </w:r>
      <w:proofErr w:type="spellStart"/>
      <w:r>
        <w:rPr>
          <w:rFonts w:cs="Times New Roman"/>
          <w:bCs/>
          <w:sz w:val="27"/>
          <w:szCs w:val="27"/>
          <w:lang w:val="fr-FR"/>
        </w:rPr>
        <w:t>TTg</w:t>
      </w:r>
      <w:proofErr w:type="spellEnd"/>
      <w:r>
        <w:rPr>
          <w:rFonts w:cs="Times New Roman"/>
          <w:bCs/>
          <w:sz w:val="27"/>
          <w:szCs w:val="27"/>
          <w:lang w:val="fr-FR"/>
        </w:rPr>
        <w:t xml:space="preserve"> </w:t>
      </w:r>
      <w:proofErr w:type="spellStart"/>
      <w:r>
        <w:rPr>
          <w:rFonts w:cs="Times New Roman"/>
          <w:bCs/>
          <w:sz w:val="27"/>
          <w:szCs w:val="27"/>
          <w:lang w:val="fr-FR"/>
        </w:rPr>
        <w:t>ngày</w:t>
      </w:r>
      <w:proofErr w:type="spellEnd"/>
      <w:r>
        <w:rPr>
          <w:rFonts w:cs="Times New Roman"/>
          <w:bCs/>
          <w:sz w:val="27"/>
          <w:szCs w:val="27"/>
          <w:lang w:val="fr-FR"/>
        </w:rPr>
        <w:t xml:space="preserve"> 16/01/2026</w:t>
      </w:r>
      <w:r w:rsidRPr="007D57A0">
        <w:rPr>
          <w:rFonts w:cs="Times New Roman"/>
          <w:bCs/>
          <w:sz w:val="27"/>
          <w:szCs w:val="27"/>
          <w:lang w:val="fr-FR"/>
        </w:rPr>
        <w:t xml:space="preserve"> </w:t>
      </w:r>
      <w:proofErr w:type="spellStart"/>
      <w:r w:rsidRPr="007D57A0">
        <w:rPr>
          <w:rFonts w:cs="Times New Roman"/>
          <w:bCs/>
          <w:sz w:val="27"/>
          <w:szCs w:val="27"/>
          <w:lang w:val="fr-FR"/>
        </w:rPr>
        <w:t>của</w:t>
      </w:r>
      <w:proofErr w:type="spellEnd"/>
      <w:r w:rsidRPr="007D57A0">
        <w:rPr>
          <w:rFonts w:cs="Times New Roman"/>
          <w:bCs/>
          <w:sz w:val="27"/>
          <w:szCs w:val="27"/>
          <w:lang w:val="fr-FR"/>
        </w:rPr>
        <w:t xml:space="preserve"> </w:t>
      </w:r>
      <w:proofErr w:type="spellStart"/>
      <w:r>
        <w:rPr>
          <w:rFonts w:cs="Times New Roman"/>
          <w:bCs/>
          <w:sz w:val="27"/>
          <w:szCs w:val="27"/>
          <w:lang w:val="fr-FR"/>
        </w:rPr>
        <w:t>Thủ</w:t>
      </w:r>
      <w:proofErr w:type="spellEnd"/>
      <w:r>
        <w:rPr>
          <w:rFonts w:cs="Times New Roman"/>
          <w:bCs/>
          <w:sz w:val="27"/>
          <w:szCs w:val="27"/>
          <w:lang w:val="fr-FR"/>
        </w:rPr>
        <w:t xml:space="preserve"> </w:t>
      </w:r>
      <w:proofErr w:type="spellStart"/>
      <w:r>
        <w:rPr>
          <w:rFonts w:cs="Times New Roman"/>
          <w:bCs/>
          <w:sz w:val="27"/>
          <w:szCs w:val="27"/>
          <w:lang w:val="fr-FR"/>
        </w:rPr>
        <w:t>tướng</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Chính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phủ</w:t>
      </w:r>
      <w:proofErr w:type="spellEnd"/>
      <w:r w:rsidRPr="007D57A0">
        <w:rPr>
          <w:rFonts w:cs="Times New Roman"/>
          <w:bCs/>
          <w:sz w:val="27"/>
          <w:szCs w:val="27"/>
          <w:lang w:val="fr-FR"/>
        </w:rPr>
        <w:t xml:space="preserve">, </w:t>
      </w:r>
      <w:proofErr w:type="spellStart"/>
      <w:r>
        <w:rPr>
          <w:rFonts w:cs="Times New Roman"/>
          <w:bCs/>
          <w:sz w:val="27"/>
          <w:szCs w:val="27"/>
          <w:lang w:val="fr-FR"/>
        </w:rPr>
        <w:t>Cục</w:t>
      </w:r>
      <w:proofErr w:type="spellEnd"/>
      <w:r>
        <w:rPr>
          <w:rFonts w:cs="Times New Roman"/>
          <w:bCs/>
          <w:sz w:val="27"/>
          <w:szCs w:val="27"/>
          <w:lang w:val="fr-FR"/>
        </w:rPr>
        <w:t xml:space="preserve"> </w:t>
      </w:r>
      <w:proofErr w:type="spellStart"/>
      <w:r>
        <w:rPr>
          <w:rFonts w:cs="Times New Roman"/>
          <w:bCs/>
          <w:sz w:val="27"/>
          <w:szCs w:val="27"/>
          <w:lang w:val="fr-FR"/>
        </w:rPr>
        <w:t>Phòng</w:t>
      </w:r>
      <w:proofErr w:type="spellEnd"/>
      <w:r>
        <w:rPr>
          <w:rFonts w:cs="Times New Roman"/>
          <w:bCs/>
          <w:sz w:val="27"/>
          <w:szCs w:val="27"/>
          <w:lang w:val="fr-FR"/>
        </w:rPr>
        <w:t xml:space="preserve"> </w:t>
      </w:r>
      <w:proofErr w:type="spellStart"/>
      <w:r>
        <w:rPr>
          <w:rFonts w:cs="Times New Roman"/>
          <w:bCs/>
          <w:sz w:val="27"/>
          <w:szCs w:val="27"/>
          <w:lang w:val="fr-FR"/>
        </w:rPr>
        <w:t>bệnh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Bộ</w:t>
      </w:r>
      <w:proofErr w:type="spellEnd"/>
      <w:r w:rsidRPr="007D57A0">
        <w:rPr>
          <w:rFonts w:cs="Times New Roman"/>
          <w:bCs/>
          <w:sz w:val="27"/>
          <w:szCs w:val="27"/>
          <w:lang w:val="fr-FR"/>
        </w:rPr>
        <w:t xml:space="preserve"> Y </w:t>
      </w:r>
      <w:proofErr w:type="spellStart"/>
      <w:r w:rsidRPr="007D57A0">
        <w:rPr>
          <w:rFonts w:cs="Times New Roman"/>
          <w:bCs/>
          <w:sz w:val="27"/>
          <w:szCs w:val="27"/>
          <w:lang w:val="fr-FR"/>
        </w:rPr>
        <w:t>tế</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được</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giao</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chủ</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trì</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xây</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dựng</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Quyết</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định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sửa</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đổi</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bổ</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sung</w:t>
      </w:r>
      <w:proofErr w:type="spellEnd"/>
      <w:r w:rsidRPr="007D57A0">
        <w:rPr>
          <w:rFonts w:cs="Times New Roman"/>
          <w:bCs/>
          <w:sz w:val="27"/>
          <w:szCs w:val="27"/>
          <w:lang w:val="fr-FR"/>
        </w:rPr>
        <w:t xml:space="preserve"> </w:t>
      </w:r>
      <w:r>
        <w:rPr>
          <w:rFonts w:cs="Times New Roman"/>
          <w:bCs/>
          <w:sz w:val="27"/>
          <w:szCs w:val="27"/>
          <w:lang w:val="fr-FR"/>
        </w:rPr>
        <w:t xml:space="preserve">Quyết </w:t>
      </w:r>
      <w:proofErr w:type="spellStart"/>
      <w:r>
        <w:rPr>
          <w:rFonts w:cs="Times New Roman"/>
          <w:bCs/>
          <w:sz w:val="27"/>
          <w:szCs w:val="27"/>
          <w:lang w:val="fr-FR"/>
        </w:rPr>
        <w:t>định</w:t>
      </w:r>
      <w:proofErr w:type="spellEnd"/>
      <w:r>
        <w:rPr>
          <w:rFonts w:cs="Times New Roman"/>
          <w:bCs/>
          <w:sz w:val="27"/>
          <w:szCs w:val="27"/>
          <w:lang w:val="fr-FR"/>
        </w:rPr>
        <w:t xml:space="preserve"> </w:t>
      </w:r>
      <w:proofErr w:type="spellStart"/>
      <w:r>
        <w:rPr>
          <w:rFonts w:cs="Times New Roman"/>
          <w:bCs/>
          <w:sz w:val="27"/>
          <w:szCs w:val="27"/>
          <w:lang w:val="fr-FR"/>
        </w:rPr>
        <w:t>sô</w:t>
      </w:r>
      <w:proofErr w:type="spellEnd"/>
      <w:r>
        <w:rPr>
          <w:rFonts w:cs="Times New Roman"/>
          <w:bCs/>
          <w:sz w:val="27"/>
          <w:szCs w:val="27"/>
          <w:lang w:val="fr-FR"/>
        </w:rPr>
        <w:t>́ 24/2023/QĐ-</w:t>
      </w:r>
      <w:proofErr w:type="spellStart"/>
      <w:r>
        <w:rPr>
          <w:rFonts w:cs="Times New Roman"/>
          <w:bCs/>
          <w:sz w:val="27"/>
          <w:szCs w:val="27"/>
          <w:lang w:val="fr-FR"/>
        </w:rPr>
        <w:t>TTg</w:t>
      </w:r>
      <w:proofErr w:type="spellEnd"/>
      <w:r>
        <w:rPr>
          <w:rFonts w:cs="Times New Roman"/>
          <w:bCs/>
          <w:sz w:val="27"/>
          <w:szCs w:val="27"/>
          <w:lang w:val="fr-FR"/>
        </w:rPr>
        <w:t xml:space="preserve"> </w:t>
      </w:r>
      <w:proofErr w:type="spellStart"/>
      <w:r>
        <w:rPr>
          <w:rFonts w:cs="Times New Roman"/>
          <w:bCs/>
          <w:sz w:val="27"/>
          <w:szCs w:val="27"/>
          <w:lang w:val="fr-FR"/>
        </w:rPr>
        <w:t>ngày</w:t>
      </w:r>
      <w:proofErr w:type="spellEnd"/>
      <w:r>
        <w:rPr>
          <w:rFonts w:cs="Times New Roman"/>
          <w:bCs/>
          <w:sz w:val="27"/>
          <w:szCs w:val="27"/>
          <w:lang w:val="fr-FR"/>
        </w:rPr>
        <w:t xml:space="preserve"> 22/9/2023 </w:t>
      </w:r>
      <w:proofErr w:type="spellStart"/>
      <w:r w:rsidRPr="007D57A0">
        <w:rPr>
          <w:rFonts w:cs="Times New Roman"/>
          <w:bCs/>
          <w:sz w:val="27"/>
          <w:szCs w:val="27"/>
          <w:lang w:val="fr-FR"/>
        </w:rPr>
        <w:t>của</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Thủ</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tướng</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Chính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phủ</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quy</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định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điều</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kiện</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xác</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định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người</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bị</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phơi</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nhiễm</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với</w:t>
      </w:r>
      <w:proofErr w:type="spellEnd"/>
      <w:r w:rsidRPr="007D57A0">
        <w:rPr>
          <w:rFonts w:cs="Times New Roman"/>
          <w:bCs/>
          <w:sz w:val="27"/>
          <w:szCs w:val="27"/>
          <w:lang w:val="fr-FR"/>
        </w:rPr>
        <w:t xml:space="preserve"> HIV, </w:t>
      </w:r>
      <w:proofErr w:type="spellStart"/>
      <w:r w:rsidRPr="007D57A0">
        <w:rPr>
          <w:rFonts w:cs="Times New Roman"/>
          <w:bCs/>
          <w:sz w:val="27"/>
          <w:szCs w:val="27"/>
          <w:lang w:val="fr-FR"/>
        </w:rPr>
        <w:t>người</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nhiễm</w:t>
      </w:r>
      <w:proofErr w:type="spellEnd"/>
      <w:r w:rsidRPr="007D57A0">
        <w:rPr>
          <w:rFonts w:cs="Times New Roman"/>
          <w:bCs/>
          <w:sz w:val="27"/>
          <w:szCs w:val="27"/>
          <w:lang w:val="fr-FR"/>
        </w:rPr>
        <w:t xml:space="preserve"> HIV do tai </w:t>
      </w:r>
      <w:proofErr w:type="spellStart"/>
      <w:r w:rsidRPr="007D57A0">
        <w:rPr>
          <w:rFonts w:cs="Times New Roman"/>
          <w:bCs/>
          <w:sz w:val="27"/>
          <w:szCs w:val="27"/>
          <w:lang w:val="fr-FR"/>
        </w:rPr>
        <w:t>nạn</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rủi</w:t>
      </w:r>
      <w:proofErr w:type="spellEnd"/>
      <w:r w:rsidRPr="007D57A0">
        <w:rPr>
          <w:rFonts w:cs="Times New Roman"/>
          <w:bCs/>
          <w:sz w:val="27"/>
          <w:szCs w:val="27"/>
          <w:lang w:val="fr-FR"/>
        </w:rPr>
        <w:t xml:space="preserve"> ro </w:t>
      </w:r>
      <w:proofErr w:type="spellStart"/>
      <w:r w:rsidRPr="007D57A0">
        <w:rPr>
          <w:rFonts w:cs="Times New Roman"/>
          <w:bCs/>
          <w:sz w:val="27"/>
          <w:szCs w:val="27"/>
          <w:lang w:val="fr-FR"/>
        </w:rPr>
        <w:t>nghề</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nghiệp</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sau</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đây</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gọi</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tắt</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là</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Quyết</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định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số</w:t>
      </w:r>
      <w:proofErr w:type="spellEnd"/>
      <w:r w:rsidRPr="007D57A0">
        <w:rPr>
          <w:rFonts w:cs="Times New Roman"/>
          <w:bCs/>
          <w:sz w:val="27"/>
          <w:szCs w:val="27"/>
          <w:lang w:val="fr-FR"/>
        </w:rPr>
        <w:t xml:space="preserve"> </w:t>
      </w:r>
      <w:r>
        <w:rPr>
          <w:rFonts w:cs="Times New Roman"/>
          <w:bCs/>
          <w:sz w:val="27"/>
          <w:szCs w:val="27"/>
          <w:lang w:val="fr-FR"/>
        </w:rPr>
        <w:t>24/2023</w:t>
      </w:r>
      <w:r w:rsidRPr="007D57A0">
        <w:rPr>
          <w:rFonts w:cs="Times New Roman"/>
          <w:bCs/>
          <w:sz w:val="27"/>
          <w:szCs w:val="27"/>
          <w:lang w:val="fr-FR"/>
        </w:rPr>
        <w:t>/QĐ-</w:t>
      </w:r>
      <w:proofErr w:type="spellStart"/>
      <w:r w:rsidRPr="007D57A0">
        <w:rPr>
          <w:rFonts w:cs="Times New Roman"/>
          <w:bCs/>
          <w:sz w:val="27"/>
          <w:szCs w:val="27"/>
          <w:lang w:val="fr-FR"/>
        </w:rPr>
        <w:t>TTg</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Để</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chuẩn</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bị</w:t>
      </w:r>
      <w:proofErr w:type="spellEnd"/>
      <w:r w:rsidRPr="007D57A0">
        <w:rPr>
          <w:rFonts w:cs="Times New Roman"/>
          <w:bCs/>
          <w:sz w:val="27"/>
          <w:szCs w:val="27"/>
          <w:lang w:val="fr-FR"/>
        </w:rPr>
        <w:t xml:space="preserve">, </w:t>
      </w:r>
      <w:proofErr w:type="spellStart"/>
      <w:r>
        <w:rPr>
          <w:rFonts w:cs="Times New Roman"/>
          <w:bCs/>
          <w:sz w:val="27"/>
          <w:szCs w:val="27"/>
          <w:lang w:val="fr-FR"/>
        </w:rPr>
        <w:t>Cục</w:t>
      </w:r>
      <w:proofErr w:type="spellEnd"/>
      <w:r>
        <w:rPr>
          <w:rFonts w:cs="Times New Roman"/>
          <w:bCs/>
          <w:sz w:val="27"/>
          <w:szCs w:val="27"/>
          <w:lang w:val="fr-FR"/>
        </w:rPr>
        <w:t xml:space="preserve"> </w:t>
      </w:r>
      <w:proofErr w:type="spellStart"/>
      <w:r>
        <w:rPr>
          <w:rFonts w:cs="Times New Roman"/>
          <w:bCs/>
          <w:sz w:val="27"/>
          <w:szCs w:val="27"/>
          <w:lang w:val="fr-FR"/>
        </w:rPr>
        <w:t>Phòng</w:t>
      </w:r>
      <w:proofErr w:type="spellEnd"/>
      <w:r>
        <w:rPr>
          <w:rFonts w:cs="Times New Roman"/>
          <w:bCs/>
          <w:sz w:val="27"/>
          <w:szCs w:val="27"/>
          <w:lang w:val="fr-FR"/>
        </w:rPr>
        <w:t xml:space="preserve"> </w:t>
      </w:r>
      <w:proofErr w:type="spellStart"/>
      <w:r>
        <w:rPr>
          <w:rFonts w:cs="Times New Roman"/>
          <w:bCs/>
          <w:sz w:val="27"/>
          <w:szCs w:val="27"/>
          <w:lang w:val="fr-FR"/>
        </w:rPr>
        <w:t>bệnh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đã</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có</w:t>
      </w:r>
      <w:proofErr w:type="spellEnd"/>
      <w:r w:rsidRPr="007D57A0">
        <w:rPr>
          <w:rFonts w:cs="Times New Roman"/>
          <w:bCs/>
          <w:sz w:val="27"/>
          <w:szCs w:val="27"/>
          <w:lang w:val="fr-FR"/>
        </w:rPr>
        <w:t xml:space="preserve"> Công </w:t>
      </w:r>
      <w:proofErr w:type="spellStart"/>
      <w:r w:rsidRPr="007D57A0">
        <w:rPr>
          <w:rFonts w:cs="Times New Roman"/>
          <w:bCs/>
          <w:sz w:val="27"/>
          <w:szCs w:val="27"/>
          <w:lang w:val="fr-FR"/>
        </w:rPr>
        <w:t>văn</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số</w:t>
      </w:r>
      <w:proofErr w:type="spellEnd"/>
      <w:r w:rsidRPr="007D57A0">
        <w:rPr>
          <w:rFonts w:cs="Times New Roman"/>
          <w:bCs/>
          <w:sz w:val="27"/>
          <w:szCs w:val="27"/>
          <w:lang w:val="fr-FR"/>
        </w:rPr>
        <w:t xml:space="preserve"> </w:t>
      </w:r>
      <w:r w:rsidR="00F3739F" w:rsidRPr="00F3739F">
        <w:rPr>
          <w:rFonts w:cs="Times New Roman"/>
          <w:bCs/>
          <w:sz w:val="27"/>
          <w:szCs w:val="27"/>
        </w:rPr>
        <w:t xml:space="preserve">1764/PB-ĐT </w:t>
      </w:r>
      <w:proofErr w:type="spellStart"/>
      <w:r w:rsidR="00F3739F" w:rsidRPr="00F3739F">
        <w:rPr>
          <w:rFonts w:cs="Times New Roman"/>
          <w:bCs/>
          <w:sz w:val="27"/>
          <w:szCs w:val="27"/>
        </w:rPr>
        <w:t>ngày</w:t>
      </w:r>
      <w:proofErr w:type="spellEnd"/>
      <w:r w:rsidR="00F3739F" w:rsidRPr="00F3739F">
        <w:rPr>
          <w:rFonts w:cs="Times New Roman"/>
          <w:bCs/>
          <w:sz w:val="27"/>
          <w:szCs w:val="27"/>
        </w:rPr>
        <w:t xml:space="preserve"> 01/12/2025</w:t>
      </w:r>
      <w:r w:rsidRPr="007D57A0">
        <w:rPr>
          <w:rFonts w:cs="Times New Roman"/>
          <w:bCs/>
          <w:sz w:val="27"/>
          <w:szCs w:val="27"/>
          <w:lang w:val="fr-FR"/>
        </w:rPr>
        <w:t xml:space="preserve"> </w:t>
      </w:r>
      <w:proofErr w:type="spellStart"/>
      <w:r w:rsidRPr="007D57A0">
        <w:rPr>
          <w:rFonts w:cs="Times New Roman"/>
          <w:bCs/>
          <w:sz w:val="27"/>
          <w:szCs w:val="27"/>
          <w:lang w:val="fr-FR"/>
        </w:rPr>
        <w:t>gửi</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các</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cục</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thuộc</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các</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bộ</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Cục</w:t>
      </w:r>
      <w:proofErr w:type="spellEnd"/>
      <w:r w:rsidRPr="007D57A0">
        <w:rPr>
          <w:rFonts w:cs="Times New Roman"/>
          <w:bCs/>
          <w:sz w:val="27"/>
          <w:szCs w:val="27"/>
          <w:lang w:val="fr-FR"/>
        </w:rPr>
        <w:t xml:space="preserve"> Quân y, </w:t>
      </w:r>
      <w:proofErr w:type="spellStart"/>
      <w:r w:rsidRPr="007D57A0">
        <w:rPr>
          <w:rFonts w:cs="Times New Roman"/>
          <w:bCs/>
          <w:sz w:val="27"/>
          <w:szCs w:val="27"/>
          <w:lang w:val="fr-FR"/>
        </w:rPr>
        <w:t>Bộ</w:t>
      </w:r>
      <w:proofErr w:type="spellEnd"/>
      <w:r w:rsidRPr="007D57A0">
        <w:rPr>
          <w:rFonts w:cs="Times New Roman"/>
          <w:bCs/>
          <w:sz w:val="27"/>
          <w:szCs w:val="27"/>
          <w:lang w:val="fr-FR"/>
        </w:rPr>
        <w:t xml:space="preserve"> Quốc </w:t>
      </w:r>
      <w:proofErr w:type="spellStart"/>
      <w:proofErr w:type="gramStart"/>
      <w:r w:rsidRPr="007D57A0">
        <w:rPr>
          <w:rFonts w:cs="Times New Roman"/>
          <w:bCs/>
          <w:sz w:val="27"/>
          <w:szCs w:val="27"/>
          <w:lang w:val="fr-FR"/>
        </w:rPr>
        <w:t>phòng</w:t>
      </w:r>
      <w:proofErr w:type="spellEnd"/>
      <w:r w:rsidRPr="007D57A0">
        <w:rPr>
          <w:rFonts w:cs="Times New Roman"/>
          <w:bCs/>
          <w:sz w:val="27"/>
          <w:szCs w:val="27"/>
          <w:lang w:val="fr-FR"/>
        </w:rPr>
        <w:t>;</w:t>
      </w:r>
      <w:proofErr w:type="gramEnd"/>
      <w:r w:rsidRPr="007D57A0">
        <w:rPr>
          <w:rFonts w:cs="Times New Roman"/>
          <w:bCs/>
          <w:sz w:val="27"/>
          <w:szCs w:val="27"/>
          <w:lang w:val="fr-FR"/>
        </w:rPr>
        <w:t xml:space="preserve"> </w:t>
      </w:r>
      <w:proofErr w:type="spellStart"/>
      <w:r w:rsidRPr="007D57A0">
        <w:rPr>
          <w:rFonts w:cs="Times New Roman"/>
          <w:bCs/>
          <w:sz w:val="27"/>
          <w:szCs w:val="27"/>
          <w:lang w:val="fr-FR"/>
        </w:rPr>
        <w:t>Cục</w:t>
      </w:r>
      <w:proofErr w:type="spellEnd"/>
      <w:r w:rsidRPr="007D57A0">
        <w:rPr>
          <w:rFonts w:cs="Times New Roman"/>
          <w:bCs/>
          <w:sz w:val="27"/>
          <w:szCs w:val="27"/>
          <w:lang w:val="fr-FR"/>
        </w:rPr>
        <w:t xml:space="preserve"> Y </w:t>
      </w:r>
      <w:proofErr w:type="spellStart"/>
      <w:r w:rsidRPr="007D57A0">
        <w:rPr>
          <w:rFonts w:cs="Times New Roman"/>
          <w:bCs/>
          <w:sz w:val="27"/>
          <w:szCs w:val="27"/>
          <w:lang w:val="fr-FR"/>
        </w:rPr>
        <w:t>tế</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Bộ</w:t>
      </w:r>
      <w:proofErr w:type="spellEnd"/>
      <w:r w:rsidRPr="007D57A0">
        <w:rPr>
          <w:rFonts w:cs="Times New Roman"/>
          <w:bCs/>
          <w:sz w:val="27"/>
          <w:szCs w:val="27"/>
          <w:lang w:val="fr-FR"/>
        </w:rPr>
        <w:t xml:space="preserve"> Công an</w:t>
      </w:r>
      <w:r>
        <w:rPr>
          <w:rFonts w:cs="Times New Roman"/>
          <w:bCs/>
          <w:sz w:val="27"/>
          <w:szCs w:val="27"/>
          <w:lang w:val="fr-FR"/>
        </w:rPr>
        <w:t xml:space="preserve"> </w:t>
      </w:r>
      <w:proofErr w:type="spellStart"/>
      <w:r w:rsidRPr="007D57A0">
        <w:rPr>
          <w:rFonts w:cs="Times New Roman"/>
          <w:bCs/>
          <w:sz w:val="27"/>
          <w:szCs w:val="27"/>
          <w:lang w:val="fr-FR"/>
        </w:rPr>
        <w:t>và</w:t>
      </w:r>
      <w:proofErr w:type="spellEnd"/>
      <w:r w:rsidRPr="007D57A0">
        <w:rPr>
          <w:rFonts w:cs="Times New Roman"/>
          <w:bCs/>
          <w:sz w:val="27"/>
          <w:szCs w:val="27"/>
          <w:lang w:val="fr-FR"/>
        </w:rPr>
        <w:t xml:space="preserve"> </w:t>
      </w:r>
      <w:proofErr w:type="spellStart"/>
      <w:r>
        <w:rPr>
          <w:rFonts w:cs="Times New Roman"/>
          <w:bCs/>
          <w:sz w:val="27"/>
          <w:szCs w:val="27"/>
          <w:lang w:val="fr-FR"/>
        </w:rPr>
        <w:t>S</w:t>
      </w:r>
      <w:r w:rsidRPr="007D57A0">
        <w:rPr>
          <w:rFonts w:cs="Times New Roman"/>
          <w:bCs/>
          <w:sz w:val="27"/>
          <w:szCs w:val="27"/>
          <w:lang w:val="fr-FR"/>
        </w:rPr>
        <w:t>ở</w:t>
      </w:r>
      <w:proofErr w:type="spellEnd"/>
      <w:r w:rsidRPr="007D57A0">
        <w:rPr>
          <w:rFonts w:cs="Times New Roman"/>
          <w:bCs/>
          <w:sz w:val="27"/>
          <w:szCs w:val="27"/>
          <w:lang w:val="fr-FR"/>
        </w:rPr>
        <w:t xml:space="preserve"> y </w:t>
      </w:r>
      <w:proofErr w:type="spellStart"/>
      <w:r w:rsidRPr="007D57A0">
        <w:rPr>
          <w:rFonts w:cs="Times New Roman"/>
          <w:bCs/>
          <w:sz w:val="27"/>
          <w:szCs w:val="27"/>
          <w:lang w:val="fr-FR"/>
        </w:rPr>
        <w:t>tế</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các</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tỉnh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thành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phố</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trực</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thuộc</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trung</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ương</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đơn</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vị</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gửi</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theo</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quy</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định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tại</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Điều</w:t>
      </w:r>
      <w:proofErr w:type="spellEnd"/>
      <w:r w:rsidRPr="007D57A0">
        <w:rPr>
          <w:rFonts w:cs="Times New Roman"/>
          <w:bCs/>
          <w:sz w:val="27"/>
          <w:szCs w:val="27"/>
          <w:lang w:val="fr-FR"/>
        </w:rPr>
        <w:t xml:space="preserve"> </w:t>
      </w:r>
      <w:r>
        <w:rPr>
          <w:rFonts w:cs="Times New Roman"/>
          <w:bCs/>
          <w:sz w:val="27"/>
          <w:szCs w:val="27"/>
          <w:lang w:val="fr-FR"/>
        </w:rPr>
        <w:t>8</w:t>
      </w:r>
      <w:r w:rsidRPr="007D57A0">
        <w:rPr>
          <w:rFonts w:cs="Times New Roman"/>
          <w:bCs/>
          <w:sz w:val="27"/>
          <w:szCs w:val="27"/>
          <w:lang w:val="fr-FR"/>
        </w:rPr>
        <w:t xml:space="preserve"> </w:t>
      </w:r>
      <w:proofErr w:type="spellStart"/>
      <w:r w:rsidRPr="007D57A0">
        <w:rPr>
          <w:rFonts w:cs="Times New Roman"/>
          <w:bCs/>
          <w:sz w:val="27"/>
          <w:szCs w:val="27"/>
          <w:lang w:val="fr-FR"/>
        </w:rPr>
        <w:t>của</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Quyết</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định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số</w:t>
      </w:r>
      <w:proofErr w:type="spellEnd"/>
      <w:r w:rsidRPr="007D57A0">
        <w:rPr>
          <w:rFonts w:cs="Times New Roman"/>
          <w:bCs/>
          <w:sz w:val="27"/>
          <w:szCs w:val="27"/>
          <w:lang w:val="fr-FR"/>
        </w:rPr>
        <w:t xml:space="preserve"> </w:t>
      </w:r>
      <w:r>
        <w:rPr>
          <w:rFonts w:cs="Times New Roman"/>
          <w:bCs/>
          <w:sz w:val="27"/>
          <w:szCs w:val="27"/>
          <w:lang w:val="fr-FR"/>
        </w:rPr>
        <w:t>24/2023/QĐ-</w:t>
      </w:r>
      <w:proofErr w:type="spellStart"/>
      <w:r>
        <w:rPr>
          <w:rFonts w:cs="Times New Roman"/>
          <w:bCs/>
          <w:sz w:val="27"/>
          <w:szCs w:val="27"/>
          <w:lang w:val="fr-FR"/>
        </w:rPr>
        <w:t>TTg</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tiến</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hành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rà</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soát</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tổng</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kết</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thi</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hành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Quyết</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định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số</w:t>
      </w:r>
      <w:proofErr w:type="spellEnd"/>
      <w:r w:rsidRPr="007D57A0">
        <w:rPr>
          <w:rFonts w:cs="Times New Roman"/>
          <w:bCs/>
          <w:sz w:val="27"/>
          <w:szCs w:val="27"/>
          <w:lang w:val="fr-FR"/>
        </w:rPr>
        <w:t xml:space="preserve"> </w:t>
      </w:r>
      <w:r>
        <w:rPr>
          <w:rFonts w:cs="Times New Roman"/>
          <w:bCs/>
          <w:sz w:val="27"/>
          <w:szCs w:val="27"/>
          <w:lang w:val="fr-FR"/>
        </w:rPr>
        <w:t>24/2023/QĐ-</w:t>
      </w:r>
      <w:proofErr w:type="spellStart"/>
      <w:r>
        <w:rPr>
          <w:rFonts w:cs="Times New Roman"/>
          <w:bCs/>
          <w:sz w:val="27"/>
          <w:szCs w:val="27"/>
          <w:lang w:val="fr-FR"/>
        </w:rPr>
        <w:t>TTg</w:t>
      </w:r>
      <w:proofErr w:type="spellEnd"/>
      <w:r w:rsidR="00F3739F">
        <w:rPr>
          <w:rFonts w:cs="Times New Roman"/>
          <w:bCs/>
          <w:sz w:val="27"/>
          <w:szCs w:val="27"/>
          <w:lang w:val="fr-FR"/>
        </w:rPr>
        <w:t>.</w:t>
      </w:r>
    </w:p>
    <w:p w14:paraId="4BD3CEA1" w14:textId="7A544C60" w:rsidR="007D57A0" w:rsidRPr="007D57A0" w:rsidRDefault="007D57A0" w:rsidP="007D57A0">
      <w:pPr>
        <w:spacing w:before="120" w:after="120" w:line="240" w:lineRule="auto"/>
        <w:ind w:firstLine="567"/>
        <w:jc w:val="both"/>
        <w:rPr>
          <w:rFonts w:cs="Times New Roman"/>
          <w:bCs/>
          <w:sz w:val="27"/>
          <w:szCs w:val="27"/>
          <w:lang w:val="fr-FR"/>
        </w:rPr>
      </w:pPr>
      <w:proofErr w:type="spellStart"/>
      <w:r>
        <w:rPr>
          <w:rFonts w:cs="Times New Roman"/>
          <w:bCs/>
          <w:sz w:val="27"/>
          <w:szCs w:val="27"/>
          <w:lang w:val="fr-FR"/>
        </w:rPr>
        <w:t>Cục</w:t>
      </w:r>
      <w:proofErr w:type="spellEnd"/>
      <w:r>
        <w:rPr>
          <w:rFonts w:cs="Times New Roman"/>
          <w:bCs/>
          <w:sz w:val="27"/>
          <w:szCs w:val="27"/>
          <w:lang w:val="fr-FR"/>
        </w:rPr>
        <w:t xml:space="preserve"> </w:t>
      </w:r>
      <w:proofErr w:type="spellStart"/>
      <w:r>
        <w:rPr>
          <w:rFonts w:cs="Times New Roman"/>
          <w:bCs/>
          <w:sz w:val="27"/>
          <w:szCs w:val="27"/>
          <w:lang w:val="fr-FR"/>
        </w:rPr>
        <w:t>Phòng</w:t>
      </w:r>
      <w:proofErr w:type="spellEnd"/>
      <w:r>
        <w:rPr>
          <w:rFonts w:cs="Times New Roman"/>
          <w:bCs/>
          <w:sz w:val="27"/>
          <w:szCs w:val="27"/>
          <w:lang w:val="fr-FR"/>
        </w:rPr>
        <w:t xml:space="preserve"> </w:t>
      </w:r>
      <w:proofErr w:type="spellStart"/>
      <w:r>
        <w:rPr>
          <w:rFonts w:cs="Times New Roman"/>
          <w:bCs/>
          <w:sz w:val="27"/>
          <w:szCs w:val="27"/>
          <w:lang w:val="fr-FR"/>
        </w:rPr>
        <w:t>bệnh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Bộ</w:t>
      </w:r>
      <w:proofErr w:type="spellEnd"/>
      <w:r w:rsidRPr="007D57A0">
        <w:rPr>
          <w:rFonts w:cs="Times New Roman"/>
          <w:bCs/>
          <w:sz w:val="27"/>
          <w:szCs w:val="27"/>
          <w:lang w:val="fr-FR"/>
        </w:rPr>
        <w:t xml:space="preserve"> Y </w:t>
      </w:r>
      <w:proofErr w:type="spellStart"/>
      <w:r w:rsidRPr="007D57A0">
        <w:rPr>
          <w:rFonts w:cs="Times New Roman"/>
          <w:bCs/>
          <w:sz w:val="27"/>
          <w:szCs w:val="27"/>
          <w:lang w:val="fr-FR"/>
        </w:rPr>
        <w:t>tế</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báo</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cáo</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tổng</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kết</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thi</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hành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Quyết</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định</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số</w:t>
      </w:r>
      <w:proofErr w:type="spellEnd"/>
      <w:r w:rsidRPr="007D57A0">
        <w:rPr>
          <w:rFonts w:cs="Times New Roman"/>
          <w:bCs/>
          <w:sz w:val="27"/>
          <w:szCs w:val="27"/>
          <w:lang w:val="fr-FR"/>
        </w:rPr>
        <w:t xml:space="preserve"> </w:t>
      </w:r>
      <w:r>
        <w:rPr>
          <w:rFonts w:cs="Times New Roman"/>
          <w:bCs/>
          <w:sz w:val="27"/>
          <w:szCs w:val="27"/>
          <w:lang w:val="fr-FR"/>
        </w:rPr>
        <w:t>24/2023/QĐ-</w:t>
      </w:r>
      <w:proofErr w:type="spellStart"/>
      <w:r>
        <w:rPr>
          <w:rFonts w:cs="Times New Roman"/>
          <w:bCs/>
          <w:sz w:val="27"/>
          <w:szCs w:val="27"/>
          <w:lang w:val="fr-FR"/>
        </w:rPr>
        <w:t>TTg</w:t>
      </w:r>
      <w:proofErr w:type="spellEnd"/>
      <w:r w:rsidRPr="007D57A0">
        <w:rPr>
          <w:rFonts w:cs="Times New Roman"/>
          <w:bCs/>
          <w:sz w:val="27"/>
          <w:szCs w:val="27"/>
          <w:lang w:val="fr-FR"/>
        </w:rPr>
        <w:t xml:space="preserve"> </w:t>
      </w:r>
      <w:proofErr w:type="spellStart"/>
      <w:r w:rsidRPr="007D57A0">
        <w:rPr>
          <w:rFonts w:cs="Times New Roman"/>
          <w:bCs/>
          <w:sz w:val="27"/>
          <w:szCs w:val="27"/>
          <w:lang w:val="fr-FR"/>
        </w:rPr>
        <w:t>như</w:t>
      </w:r>
      <w:proofErr w:type="spellEnd"/>
      <w:r w:rsidRPr="007D57A0">
        <w:rPr>
          <w:rFonts w:cs="Times New Roman"/>
          <w:bCs/>
          <w:sz w:val="27"/>
          <w:szCs w:val="27"/>
          <w:lang w:val="fr-FR"/>
        </w:rPr>
        <w:t xml:space="preserve"> </w:t>
      </w:r>
      <w:proofErr w:type="spellStart"/>
      <w:proofErr w:type="gramStart"/>
      <w:r w:rsidRPr="007D57A0">
        <w:rPr>
          <w:rFonts w:cs="Times New Roman"/>
          <w:bCs/>
          <w:sz w:val="27"/>
          <w:szCs w:val="27"/>
          <w:lang w:val="fr-FR"/>
        </w:rPr>
        <w:t>sau</w:t>
      </w:r>
      <w:proofErr w:type="spellEnd"/>
      <w:r w:rsidRPr="007D57A0">
        <w:rPr>
          <w:rFonts w:cs="Times New Roman"/>
          <w:bCs/>
          <w:sz w:val="27"/>
          <w:szCs w:val="27"/>
          <w:lang w:val="fr-FR"/>
        </w:rPr>
        <w:t>:</w:t>
      </w:r>
      <w:proofErr w:type="gramEnd"/>
    </w:p>
    <w:p w14:paraId="4FB31ADC" w14:textId="633D1579" w:rsidR="006C094A" w:rsidRPr="00CF63FE" w:rsidRDefault="006C094A" w:rsidP="007D57A0">
      <w:pPr>
        <w:spacing w:before="120" w:after="120" w:line="240" w:lineRule="auto"/>
        <w:ind w:firstLine="567"/>
        <w:jc w:val="both"/>
        <w:rPr>
          <w:rFonts w:ascii="Times New Roman Bold" w:hAnsi="Times New Roman Bold" w:cs="Times New Roman"/>
          <w:b/>
          <w:sz w:val="27"/>
          <w:szCs w:val="27"/>
          <w:lang w:val="fr-FR"/>
        </w:rPr>
      </w:pPr>
      <w:r w:rsidRPr="005F7831">
        <w:rPr>
          <w:rFonts w:cs="Times New Roman"/>
          <w:b/>
          <w:sz w:val="27"/>
          <w:szCs w:val="27"/>
          <w:lang w:val="fr-FR"/>
        </w:rPr>
        <w:t xml:space="preserve">I. </w:t>
      </w:r>
      <w:proofErr w:type="spellStart"/>
      <w:r w:rsidRPr="00CF63FE">
        <w:rPr>
          <w:rFonts w:ascii="Times New Roman Bold" w:hAnsi="Times New Roman Bold" w:cs="Times New Roman"/>
          <w:b/>
          <w:sz w:val="27"/>
          <w:szCs w:val="27"/>
          <w:lang w:val="fr-FR"/>
        </w:rPr>
        <w:t>Tình</w:t>
      </w:r>
      <w:proofErr w:type="spellEnd"/>
      <w:r w:rsidRPr="00CF63FE">
        <w:rPr>
          <w:rFonts w:ascii="Times New Roman Bold" w:hAnsi="Times New Roman Bold" w:cs="Times New Roman"/>
          <w:b/>
          <w:sz w:val="27"/>
          <w:szCs w:val="27"/>
          <w:lang w:val="fr-FR"/>
        </w:rPr>
        <w:t xml:space="preserve"> </w:t>
      </w:r>
      <w:proofErr w:type="spellStart"/>
      <w:r w:rsidRPr="00CF63FE">
        <w:rPr>
          <w:rFonts w:ascii="Times New Roman Bold" w:hAnsi="Times New Roman Bold" w:cs="Times New Roman"/>
          <w:b/>
          <w:sz w:val="27"/>
          <w:szCs w:val="27"/>
          <w:lang w:val="fr-FR"/>
        </w:rPr>
        <w:t>hình</w:t>
      </w:r>
      <w:proofErr w:type="spellEnd"/>
      <w:r w:rsidR="00A64300" w:rsidRPr="00CF63FE">
        <w:rPr>
          <w:rFonts w:ascii="Times New Roman Bold" w:hAnsi="Times New Roman Bold" w:cs="Times New Roman"/>
          <w:b/>
          <w:sz w:val="27"/>
          <w:szCs w:val="27"/>
          <w:lang w:val="fr-FR"/>
        </w:rPr>
        <w:t xml:space="preserve"> </w:t>
      </w:r>
      <w:proofErr w:type="spellStart"/>
      <w:r w:rsidR="00A64300" w:rsidRPr="00CF63FE">
        <w:rPr>
          <w:rFonts w:ascii="Times New Roman Bold" w:hAnsi="Times New Roman Bold" w:cs="Times New Roman"/>
          <w:b/>
          <w:sz w:val="27"/>
          <w:szCs w:val="27"/>
          <w:lang w:val="fr-FR"/>
        </w:rPr>
        <w:t>triển</w:t>
      </w:r>
      <w:proofErr w:type="spellEnd"/>
      <w:r w:rsidR="00A64300" w:rsidRPr="00CF63FE">
        <w:rPr>
          <w:rFonts w:ascii="Times New Roman Bold" w:hAnsi="Times New Roman Bold" w:cs="Times New Roman"/>
          <w:b/>
          <w:sz w:val="27"/>
          <w:szCs w:val="27"/>
          <w:lang w:val="fr-FR"/>
        </w:rPr>
        <w:t xml:space="preserve"> </w:t>
      </w:r>
      <w:proofErr w:type="spellStart"/>
      <w:r w:rsidR="00A64300" w:rsidRPr="00CF63FE">
        <w:rPr>
          <w:rFonts w:ascii="Times New Roman Bold" w:hAnsi="Times New Roman Bold" w:cs="Times New Roman"/>
          <w:b/>
          <w:sz w:val="27"/>
          <w:szCs w:val="27"/>
          <w:lang w:val="fr-FR"/>
        </w:rPr>
        <w:t>khai</w:t>
      </w:r>
      <w:proofErr w:type="spellEnd"/>
      <w:r w:rsidR="00A64300" w:rsidRPr="00CF63FE">
        <w:rPr>
          <w:rFonts w:ascii="Times New Roman Bold" w:hAnsi="Times New Roman Bold" w:cs="Times New Roman"/>
          <w:b/>
          <w:sz w:val="27"/>
          <w:szCs w:val="27"/>
          <w:lang w:val="fr-FR"/>
        </w:rPr>
        <w:t>,</w:t>
      </w:r>
      <w:r w:rsidRPr="00CF63FE">
        <w:rPr>
          <w:rFonts w:ascii="Times New Roman Bold" w:hAnsi="Times New Roman Bold" w:cs="Times New Roman"/>
          <w:b/>
          <w:sz w:val="27"/>
          <w:szCs w:val="27"/>
          <w:lang w:val="fr-FR"/>
        </w:rPr>
        <w:t xml:space="preserve"> </w:t>
      </w:r>
      <w:proofErr w:type="spellStart"/>
      <w:r w:rsidRPr="00CF63FE">
        <w:rPr>
          <w:rFonts w:ascii="Times New Roman Bold" w:hAnsi="Times New Roman Bold" w:cs="Times New Roman"/>
          <w:b/>
          <w:sz w:val="27"/>
          <w:szCs w:val="27"/>
          <w:lang w:val="fr-FR"/>
        </w:rPr>
        <w:t>kết</w:t>
      </w:r>
      <w:proofErr w:type="spellEnd"/>
      <w:r w:rsidRPr="00CF63FE">
        <w:rPr>
          <w:rFonts w:ascii="Times New Roman Bold" w:hAnsi="Times New Roman Bold" w:cs="Times New Roman"/>
          <w:b/>
          <w:sz w:val="27"/>
          <w:szCs w:val="27"/>
          <w:lang w:val="fr-FR"/>
        </w:rPr>
        <w:t xml:space="preserve"> </w:t>
      </w:r>
      <w:proofErr w:type="spellStart"/>
      <w:r w:rsidRPr="00CF63FE">
        <w:rPr>
          <w:rFonts w:ascii="Times New Roman Bold" w:hAnsi="Times New Roman Bold" w:cs="Times New Roman"/>
          <w:b/>
          <w:sz w:val="27"/>
          <w:szCs w:val="27"/>
          <w:lang w:val="fr-FR"/>
        </w:rPr>
        <w:t>quả</w:t>
      </w:r>
      <w:proofErr w:type="spellEnd"/>
      <w:r w:rsidRPr="00CF63FE">
        <w:rPr>
          <w:rFonts w:ascii="Times New Roman Bold" w:hAnsi="Times New Roman Bold" w:cs="Times New Roman"/>
          <w:b/>
          <w:sz w:val="27"/>
          <w:szCs w:val="27"/>
          <w:lang w:val="fr-FR"/>
        </w:rPr>
        <w:t xml:space="preserve"> </w:t>
      </w:r>
      <w:proofErr w:type="spellStart"/>
      <w:r w:rsidR="00A64300" w:rsidRPr="00CF63FE">
        <w:rPr>
          <w:rFonts w:ascii="Times New Roman Bold" w:hAnsi="Times New Roman Bold" w:cs="Times New Roman"/>
          <w:b/>
          <w:sz w:val="27"/>
          <w:szCs w:val="27"/>
          <w:lang w:val="fr-FR"/>
        </w:rPr>
        <w:t>thực</w:t>
      </w:r>
      <w:proofErr w:type="spellEnd"/>
      <w:r w:rsidR="00A64300" w:rsidRPr="00CF63FE">
        <w:rPr>
          <w:rFonts w:ascii="Times New Roman Bold" w:hAnsi="Times New Roman Bold" w:cs="Times New Roman"/>
          <w:b/>
          <w:sz w:val="27"/>
          <w:szCs w:val="27"/>
          <w:lang w:val="fr-FR"/>
        </w:rPr>
        <w:t xml:space="preserve"> </w:t>
      </w:r>
      <w:proofErr w:type="spellStart"/>
      <w:r w:rsidR="00A64300" w:rsidRPr="00CF63FE">
        <w:rPr>
          <w:rFonts w:ascii="Times New Roman Bold" w:hAnsi="Times New Roman Bold" w:cs="Times New Roman"/>
          <w:b/>
          <w:sz w:val="27"/>
          <w:szCs w:val="27"/>
          <w:lang w:val="fr-FR"/>
        </w:rPr>
        <w:t>hiện</w:t>
      </w:r>
      <w:proofErr w:type="spellEnd"/>
      <w:r w:rsidR="00A64300" w:rsidRPr="00CF63FE">
        <w:rPr>
          <w:rFonts w:ascii="Times New Roman Bold" w:hAnsi="Times New Roman Bold" w:cs="Times New Roman"/>
          <w:b/>
          <w:sz w:val="27"/>
          <w:szCs w:val="27"/>
          <w:lang w:val="fr-FR"/>
        </w:rPr>
        <w:t xml:space="preserve"> </w:t>
      </w:r>
      <w:proofErr w:type="spellStart"/>
      <w:r w:rsidR="00653999" w:rsidRPr="00CF63FE">
        <w:rPr>
          <w:rFonts w:ascii="Times New Roman Bold" w:hAnsi="Times New Roman Bold" w:cs="Times New Roman"/>
          <w:b/>
          <w:sz w:val="27"/>
          <w:szCs w:val="27"/>
          <w:lang w:val="fr-FR"/>
        </w:rPr>
        <w:t>Quyết</w:t>
      </w:r>
      <w:proofErr w:type="spellEnd"/>
      <w:r w:rsidR="00653999" w:rsidRPr="00CF63FE">
        <w:rPr>
          <w:rFonts w:ascii="Times New Roman Bold" w:hAnsi="Times New Roman Bold" w:cs="Times New Roman"/>
          <w:b/>
          <w:sz w:val="27"/>
          <w:szCs w:val="27"/>
          <w:lang w:val="fr-FR"/>
        </w:rPr>
        <w:t xml:space="preserve"> </w:t>
      </w:r>
      <w:proofErr w:type="spellStart"/>
      <w:r w:rsidR="00653999" w:rsidRPr="00CF63FE">
        <w:rPr>
          <w:rFonts w:ascii="Times New Roman Bold" w:hAnsi="Times New Roman Bold" w:cs="Times New Roman"/>
          <w:b/>
          <w:sz w:val="27"/>
          <w:szCs w:val="27"/>
          <w:lang w:val="fr-FR"/>
        </w:rPr>
        <w:t>định</w:t>
      </w:r>
      <w:proofErr w:type="spellEnd"/>
      <w:r w:rsidR="00D27D93" w:rsidRPr="00CF63FE">
        <w:rPr>
          <w:rFonts w:ascii="Times New Roman Bold" w:hAnsi="Times New Roman Bold" w:cs="Times New Roman"/>
          <w:b/>
          <w:sz w:val="27"/>
          <w:szCs w:val="27"/>
          <w:lang w:val="fr-FR"/>
        </w:rPr>
        <w:t xml:space="preserve"> </w:t>
      </w:r>
      <w:proofErr w:type="spellStart"/>
      <w:r w:rsidR="00D27D93" w:rsidRPr="00CF63FE">
        <w:rPr>
          <w:rFonts w:ascii="Times New Roman Bold" w:hAnsi="Times New Roman Bold" w:cs="Times New Roman"/>
          <w:b/>
          <w:sz w:val="27"/>
          <w:szCs w:val="27"/>
          <w:lang w:val="fr-FR"/>
        </w:rPr>
        <w:t>sô</w:t>
      </w:r>
      <w:proofErr w:type="spellEnd"/>
      <w:r w:rsidR="00D27D93" w:rsidRPr="00CF63FE">
        <w:rPr>
          <w:rFonts w:ascii="Times New Roman Bold" w:hAnsi="Times New Roman Bold" w:cs="Times New Roman"/>
          <w:b/>
          <w:sz w:val="27"/>
          <w:szCs w:val="27"/>
          <w:lang w:val="fr-FR"/>
        </w:rPr>
        <w:t>́</w:t>
      </w:r>
      <w:r w:rsidR="00653999" w:rsidRPr="00CF63FE">
        <w:rPr>
          <w:rFonts w:ascii="Times New Roman Bold" w:hAnsi="Times New Roman Bold" w:cs="Times New Roman"/>
          <w:b/>
          <w:sz w:val="27"/>
          <w:szCs w:val="27"/>
          <w:lang w:val="fr-FR"/>
        </w:rPr>
        <w:t xml:space="preserve"> </w:t>
      </w:r>
      <w:r w:rsidR="00993E22" w:rsidRPr="00CF63FE">
        <w:rPr>
          <w:rFonts w:ascii="Times New Roman Bold" w:hAnsi="Times New Roman Bold" w:cs="Times New Roman"/>
          <w:b/>
          <w:sz w:val="27"/>
          <w:szCs w:val="27"/>
          <w:lang w:val="fr-FR"/>
        </w:rPr>
        <w:t>2</w:t>
      </w:r>
      <w:r w:rsidR="00310882" w:rsidRPr="00CF63FE">
        <w:rPr>
          <w:rFonts w:ascii="Times New Roman Bold" w:hAnsi="Times New Roman Bold" w:cs="Times New Roman"/>
          <w:b/>
          <w:sz w:val="27"/>
          <w:szCs w:val="27"/>
          <w:lang w:val="fr-FR"/>
        </w:rPr>
        <w:t>4/2023</w:t>
      </w:r>
      <w:r w:rsidR="00653999" w:rsidRPr="00CF63FE">
        <w:rPr>
          <w:rFonts w:ascii="Times New Roman Bold" w:hAnsi="Times New Roman Bold" w:cs="Times New Roman"/>
          <w:b/>
          <w:sz w:val="27"/>
          <w:szCs w:val="27"/>
          <w:lang w:val="fr-FR"/>
        </w:rPr>
        <w:t>/QĐ-</w:t>
      </w:r>
      <w:proofErr w:type="spellStart"/>
      <w:r w:rsidR="00653999" w:rsidRPr="00CF63FE">
        <w:rPr>
          <w:rFonts w:ascii="Times New Roman Bold" w:hAnsi="Times New Roman Bold" w:cs="Times New Roman"/>
          <w:b/>
          <w:sz w:val="27"/>
          <w:szCs w:val="27"/>
          <w:lang w:val="fr-FR"/>
        </w:rPr>
        <w:t>TTg</w:t>
      </w:r>
      <w:proofErr w:type="spellEnd"/>
    </w:p>
    <w:p w14:paraId="080E6B5C" w14:textId="30BE7AAC" w:rsidR="007F749C" w:rsidRPr="00503C41" w:rsidRDefault="007F749C" w:rsidP="005F7831">
      <w:pPr>
        <w:spacing w:before="120" w:after="120" w:line="240" w:lineRule="auto"/>
        <w:ind w:firstLine="567"/>
        <w:jc w:val="both"/>
        <w:rPr>
          <w:rFonts w:cs="Times New Roman"/>
          <w:b/>
          <w:i/>
          <w:sz w:val="27"/>
          <w:szCs w:val="27"/>
          <w:lang w:val="fr-FR"/>
        </w:rPr>
      </w:pPr>
      <w:r w:rsidRPr="00503C41">
        <w:rPr>
          <w:rFonts w:cs="Times New Roman"/>
          <w:b/>
          <w:i/>
          <w:sz w:val="27"/>
          <w:szCs w:val="27"/>
          <w:lang w:val="fr-FR"/>
        </w:rPr>
        <w:t xml:space="preserve">1. Công </w:t>
      </w:r>
      <w:proofErr w:type="spellStart"/>
      <w:r w:rsidRPr="00503C41">
        <w:rPr>
          <w:rFonts w:cs="Times New Roman"/>
          <w:b/>
          <w:i/>
          <w:sz w:val="27"/>
          <w:szCs w:val="27"/>
          <w:lang w:val="fr-FR"/>
        </w:rPr>
        <w:t>tác</w:t>
      </w:r>
      <w:proofErr w:type="spellEnd"/>
      <w:r w:rsidR="00C30E53" w:rsidRPr="00503C41">
        <w:rPr>
          <w:rFonts w:cs="Times New Roman"/>
          <w:b/>
          <w:i/>
          <w:sz w:val="27"/>
          <w:szCs w:val="27"/>
          <w:lang w:val="fr-FR"/>
        </w:rPr>
        <w:t xml:space="preserve"> </w:t>
      </w:r>
      <w:proofErr w:type="spellStart"/>
      <w:r w:rsidR="00C30E53" w:rsidRPr="00503C41">
        <w:rPr>
          <w:rFonts w:cs="Times New Roman"/>
          <w:b/>
          <w:i/>
          <w:sz w:val="27"/>
          <w:szCs w:val="27"/>
          <w:lang w:val="fr-FR"/>
        </w:rPr>
        <w:t>tuyên</w:t>
      </w:r>
      <w:proofErr w:type="spellEnd"/>
      <w:r w:rsidR="00C30E53" w:rsidRPr="00503C41">
        <w:rPr>
          <w:rFonts w:cs="Times New Roman"/>
          <w:b/>
          <w:i/>
          <w:sz w:val="27"/>
          <w:szCs w:val="27"/>
          <w:lang w:val="fr-FR"/>
        </w:rPr>
        <w:t xml:space="preserve"> </w:t>
      </w:r>
      <w:proofErr w:type="spellStart"/>
      <w:r w:rsidR="00C30E53" w:rsidRPr="00503C41">
        <w:rPr>
          <w:rFonts w:cs="Times New Roman"/>
          <w:b/>
          <w:i/>
          <w:sz w:val="27"/>
          <w:szCs w:val="27"/>
          <w:lang w:val="fr-FR"/>
        </w:rPr>
        <w:t>truyền</w:t>
      </w:r>
      <w:proofErr w:type="spellEnd"/>
      <w:r w:rsidR="00C30E53" w:rsidRPr="00503C41">
        <w:rPr>
          <w:rFonts w:cs="Times New Roman"/>
          <w:b/>
          <w:i/>
          <w:sz w:val="27"/>
          <w:szCs w:val="27"/>
          <w:lang w:val="fr-FR"/>
        </w:rPr>
        <w:t>,</w:t>
      </w:r>
      <w:r w:rsidRPr="00503C41">
        <w:rPr>
          <w:rFonts w:cs="Times New Roman"/>
          <w:b/>
          <w:i/>
          <w:sz w:val="27"/>
          <w:szCs w:val="27"/>
          <w:lang w:val="fr-FR"/>
        </w:rPr>
        <w:t xml:space="preserve"> </w:t>
      </w:r>
      <w:proofErr w:type="spellStart"/>
      <w:r w:rsidRPr="00503C41">
        <w:rPr>
          <w:rFonts w:cs="Times New Roman"/>
          <w:b/>
          <w:i/>
          <w:sz w:val="27"/>
          <w:szCs w:val="27"/>
          <w:lang w:val="fr-FR"/>
        </w:rPr>
        <w:t>phổ</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biến</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Quyết</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định</w:t>
      </w:r>
      <w:proofErr w:type="spellEnd"/>
      <w:r w:rsidR="00D27D93" w:rsidRPr="00503C41">
        <w:rPr>
          <w:rFonts w:cs="Times New Roman"/>
          <w:b/>
          <w:i/>
          <w:sz w:val="27"/>
          <w:szCs w:val="27"/>
          <w:lang w:val="fr-FR"/>
        </w:rPr>
        <w:t xml:space="preserve"> </w:t>
      </w:r>
      <w:proofErr w:type="spellStart"/>
      <w:r w:rsidR="00D27D93" w:rsidRPr="00503C41">
        <w:rPr>
          <w:rFonts w:cs="Times New Roman"/>
          <w:b/>
          <w:i/>
          <w:sz w:val="27"/>
          <w:szCs w:val="27"/>
          <w:lang w:val="fr-FR"/>
        </w:rPr>
        <w:t>sô</w:t>
      </w:r>
      <w:proofErr w:type="spellEnd"/>
      <w:r w:rsidR="00D27D93" w:rsidRPr="00503C41">
        <w:rPr>
          <w:rFonts w:cs="Times New Roman"/>
          <w:b/>
          <w:i/>
          <w:sz w:val="27"/>
          <w:szCs w:val="27"/>
          <w:lang w:val="fr-FR"/>
        </w:rPr>
        <w:t>́</w:t>
      </w:r>
      <w:r w:rsidRPr="00503C41">
        <w:rPr>
          <w:rFonts w:cs="Times New Roman"/>
          <w:b/>
          <w:i/>
          <w:sz w:val="27"/>
          <w:szCs w:val="27"/>
          <w:lang w:val="fr-FR"/>
        </w:rPr>
        <w:t xml:space="preserve"> 24/2023/QĐ-</w:t>
      </w:r>
      <w:proofErr w:type="spellStart"/>
      <w:r w:rsidRPr="00503C41">
        <w:rPr>
          <w:rFonts w:cs="Times New Roman"/>
          <w:b/>
          <w:i/>
          <w:sz w:val="27"/>
          <w:szCs w:val="27"/>
          <w:lang w:val="fr-FR"/>
        </w:rPr>
        <w:t>TTg</w:t>
      </w:r>
      <w:proofErr w:type="spellEnd"/>
    </w:p>
    <w:p w14:paraId="3E804E30" w14:textId="0FBCAFFE" w:rsidR="00721B43" w:rsidRPr="00721B43" w:rsidRDefault="00721B43" w:rsidP="00721B43">
      <w:pPr>
        <w:spacing w:before="120" w:after="120" w:line="240" w:lineRule="auto"/>
        <w:ind w:firstLine="567"/>
        <w:jc w:val="both"/>
        <w:rPr>
          <w:rFonts w:cs="Times New Roman"/>
          <w:bCs/>
          <w:iCs/>
          <w:sz w:val="27"/>
          <w:szCs w:val="27"/>
          <w:lang w:val="fr-FR"/>
        </w:rPr>
      </w:pPr>
      <w:proofErr w:type="spellStart"/>
      <w:r w:rsidRPr="00721B43">
        <w:rPr>
          <w:rFonts w:cs="Times New Roman"/>
          <w:bCs/>
          <w:iCs/>
          <w:sz w:val="27"/>
          <w:szCs w:val="27"/>
          <w:lang w:val="fr-FR"/>
        </w:rPr>
        <w:t>Ngày</w:t>
      </w:r>
      <w:proofErr w:type="spellEnd"/>
      <w:r w:rsidRPr="00721B43">
        <w:rPr>
          <w:rFonts w:cs="Times New Roman"/>
          <w:bCs/>
          <w:iCs/>
          <w:sz w:val="27"/>
          <w:szCs w:val="27"/>
          <w:lang w:val="fr-FR"/>
        </w:rPr>
        <w:t xml:space="preserve"> 22/9/2023, </w:t>
      </w:r>
      <w:proofErr w:type="spellStart"/>
      <w:r w:rsidRPr="00721B43">
        <w:rPr>
          <w:rFonts w:cs="Times New Roman"/>
          <w:bCs/>
          <w:iCs/>
          <w:sz w:val="27"/>
          <w:szCs w:val="27"/>
          <w:lang w:val="fr-FR"/>
        </w:rPr>
        <w:t>Thủ</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tướng</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Chính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phủ</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đã</w:t>
      </w:r>
      <w:proofErr w:type="spellEnd"/>
      <w:r w:rsidRPr="00721B43">
        <w:rPr>
          <w:rFonts w:cs="Times New Roman"/>
          <w:bCs/>
          <w:iCs/>
          <w:sz w:val="27"/>
          <w:szCs w:val="27"/>
          <w:lang w:val="fr-FR"/>
        </w:rPr>
        <w:t xml:space="preserve"> ban </w:t>
      </w:r>
      <w:proofErr w:type="spellStart"/>
      <w:r w:rsidRPr="00721B43">
        <w:rPr>
          <w:rFonts w:cs="Times New Roman"/>
          <w:bCs/>
          <w:iCs/>
          <w:sz w:val="27"/>
          <w:szCs w:val="27"/>
          <w:lang w:val="fr-FR"/>
        </w:rPr>
        <w:t>hành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Quyết</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định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số</w:t>
      </w:r>
      <w:proofErr w:type="spellEnd"/>
      <w:r w:rsidRPr="00721B43">
        <w:rPr>
          <w:rFonts w:cs="Times New Roman"/>
          <w:bCs/>
          <w:iCs/>
          <w:sz w:val="27"/>
          <w:szCs w:val="27"/>
          <w:lang w:val="fr-FR"/>
        </w:rPr>
        <w:t xml:space="preserve"> 24/2023/QĐ-</w:t>
      </w:r>
      <w:proofErr w:type="spellStart"/>
      <w:r w:rsidRPr="00721B43">
        <w:rPr>
          <w:rFonts w:cs="Times New Roman"/>
          <w:bCs/>
          <w:iCs/>
          <w:sz w:val="27"/>
          <w:szCs w:val="27"/>
          <w:lang w:val="fr-FR"/>
        </w:rPr>
        <w:t>TTg</w:t>
      </w:r>
      <w:proofErr w:type="spellEnd"/>
      <w:r>
        <w:rPr>
          <w:rFonts w:cs="Times New Roman"/>
          <w:bCs/>
          <w:iCs/>
          <w:sz w:val="27"/>
          <w:szCs w:val="27"/>
          <w:lang w:val="fr-FR"/>
        </w:rPr>
        <w:t xml:space="preserve"> </w:t>
      </w:r>
      <w:proofErr w:type="spellStart"/>
      <w:r w:rsidRPr="00721B43">
        <w:rPr>
          <w:rFonts w:cs="Times New Roman"/>
          <w:bCs/>
          <w:iCs/>
          <w:sz w:val="27"/>
          <w:szCs w:val="27"/>
          <w:lang w:val="fr-FR"/>
        </w:rPr>
        <w:t>quy</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định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điều</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kiện</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xác</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định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người</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bị</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phơi</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nhiễm</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với</w:t>
      </w:r>
      <w:proofErr w:type="spellEnd"/>
      <w:r w:rsidRPr="00721B43">
        <w:rPr>
          <w:rFonts w:cs="Times New Roman"/>
          <w:bCs/>
          <w:iCs/>
          <w:sz w:val="27"/>
          <w:szCs w:val="27"/>
          <w:lang w:val="fr-FR"/>
        </w:rPr>
        <w:t xml:space="preserve"> HIV, </w:t>
      </w:r>
      <w:proofErr w:type="spellStart"/>
      <w:r w:rsidRPr="00721B43">
        <w:rPr>
          <w:rFonts w:cs="Times New Roman"/>
          <w:bCs/>
          <w:iCs/>
          <w:sz w:val="27"/>
          <w:szCs w:val="27"/>
          <w:lang w:val="fr-FR"/>
        </w:rPr>
        <w:t>người</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bị</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nhiễm</w:t>
      </w:r>
      <w:proofErr w:type="spellEnd"/>
      <w:r w:rsidRPr="00721B43">
        <w:rPr>
          <w:rFonts w:cs="Times New Roman"/>
          <w:bCs/>
          <w:iCs/>
          <w:sz w:val="27"/>
          <w:szCs w:val="27"/>
          <w:lang w:val="fr-FR"/>
        </w:rPr>
        <w:t xml:space="preserve"> HIV do</w:t>
      </w:r>
      <w:r>
        <w:rPr>
          <w:rFonts w:cs="Times New Roman"/>
          <w:bCs/>
          <w:iCs/>
          <w:sz w:val="27"/>
          <w:szCs w:val="27"/>
          <w:lang w:val="fr-FR"/>
        </w:rPr>
        <w:t xml:space="preserve"> </w:t>
      </w:r>
      <w:r w:rsidRPr="00721B43">
        <w:rPr>
          <w:rFonts w:cs="Times New Roman"/>
          <w:bCs/>
          <w:iCs/>
          <w:sz w:val="27"/>
          <w:szCs w:val="27"/>
          <w:lang w:val="fr-FR"/>
        </w:rPr>
        <w:t xml:space="preserve">tai </w:t>
      </w:r>
      <w:proofErr w:type="spellStart"/>
      <w:r w:rsidRPr="00721B43">
        <w:rPr>
          <w:rFonts w:cs="Times New Roman"/>
          <w:bCs/>
          <w:iCs/>
          <w:sz w:val="27"/>
          <w:szCs w:val="27"/>
          <w:lang w:val="fr-FR"/>
        </w:rPr>
        <w:t>nạn</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rủi</w:t>
      </w:r>
      <w:proofErr w:type="spellEnd"/>
      <w:r w:rsidRPr="00721B43">
        <w:rPr>
          <w:rFonts w:cs="Times New Roman"/>
          <w:bCs/>
          <w:iCs/>
          <w:sz w:val="27"/>
          <w:szCs w:val="27"/>
          <w:lang w:val="fr-FR"/>
        </w:rPr>
        <w:t xml:space="preserve"> ro </w:t>
      </w:r>
      <w:proofErr w:type="spellStart"/>
      <w:r w:rsidRPr="00721B43">
        <w:rPr>
          <w:rFonts w:cs="Times New Roman"/>
          <w:bCs/>
          <w:iCs/>
          <w:sz w:val="27"/>
          <w:szCs w:val="27"/>
          <w:lang w:val="fr-FR"/>
        </w:rPr>
        <w:t>nghề</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nghiệp</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gọi</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tắt</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là</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Quyết</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định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số</w:t>
      </w:r>
      <w:proofErr w:type="spellEnd"/>
      <w:r w:rsidRPr="00721B43">
        <w:rPr>
          <w:rFonts w:cs="Times New Roman"/>
          <w:bCs/>
          <w:iCs/>
          <w:sz w:val="27"/>
          <w:szCs w:val="27"/>
          <w:lang w:val="fr-FR"/>
        </w:rPr>
        <w:t xml:space="preserve"> 24/2023/QĐ-</w:t>
      </w:r>
      <w:proofErr w:type="spellStart"/>
      <w:r w:rsidRPr="00721B43">
        <w:rPr>
          <w:rFonts w:cs="Times New Roman"/>
          <w:bCs/>
          <w:iCs/>
          <w:sz w:val="27"/>
          <w:szCs w:val="27"/>
          <w:lang w:val="fr-FR"/>
        </w:rPr>
        <w:t>TTg</w:t>
      </w:r>
      <w:proofErr w:type="spellEnd"/>
      <w:r w:rsidRPr="00721B43">
        <w:rPr>
          <w:rFonts w:cs="Times New Roman"/>
          <w:bCs/>
          <w:iCs/>
          <w:sz w:val="27"/>
          <w:szCs w:val="27"/>
          <w:lang w:val="fr-FR"/>
        </w:rPr>
        <w:t>).</w:t>
      </w:r>
    </w:p>
    <w:p w14:paraId="70D219CF" w14:textId="72C2CB02" w:rsidR="00721B43" w:rsidRDefault="00721B43" w:rsidP="00721B43">
      <w:pPr>
        <w:spacing w:before="120" w:after="120" w:line="240" w:lineRule="auto"/>
        <w:ind w:firstLine="567"/>
        <w:jc w:val="both"/>
        <w:rPr>
          <w:rFonts w:cs="Times New Roman"/>
          <w:bCs/>
          <w:iCs/>
          <w:sz w:val="27"/>
          <w:szCs w:val="27"/>
        </w:rPr>
      </w:pPr>
      <w:proofErr w:type="spellStart"/>
      <w:r>
        <w:rPr>
          <w:rFonts w:cs="Times New Roman"/>
          <w:bCs/>
          <w:iCs/>
          <w:sz w:val="27"/>
          <w:szCs w:val="27"/>
          <w:lang w:val="fr-FR"/>
        </w:rPr>
        <w:t>Thực</w:t>
      </w:r>
      <w:proofErr w:type="spellEnd"/>
      <w:r>
        <w:rPr>
          <w:rFonts w:cs="Times New Roman"/>
          <w:bCs/>
          <w:iCs/>
          <w:sz w:val="27"/>
          <w:szCs w:val="27"/>
          <w:lang w:val="fr-FR"/>
        </w:rPr>
        <w:t xml:space="preserve"> </w:t>
      </w:r>
      <w:proofErr w:type="spellStart"/>
      <w:r>
        <w:rPr>
          <w:rFonts w:cs="Times New Roman"/>
          <w:bCs/>
          <w:iCs/>
          <w:sz w:val="27"/>
          <w:szCs w:val="27"/>
          <w:lang w:val="fr-FR"/>
        </w:rPr>
        <w:t>hiện</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Nghị</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quyết</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số</w:t>
      </w:r>
      <w:proofErr w:type="spellEnd"/>
      <w:r w:rsidRPr="00721B43">
        <w:rPr>
          <w:rFonts w:cs="Times New Roman"/>
          <w:bCs/>
          <w:iCs/>
          <w:sz w:val="27"/>
          <w:szCs w:val="27"/>
          <w:lang w:val="fr-FR"/>
        </w:rPr>
        <w:t xml:space="preserve"> 190/2025/QH15 </w:t>
      </w:r>
      <w:proofErr w:type="spellStart"/>
      <w:r w:rsidRPr="00721B43">
        <w:rPr>
          <w:rFonts w:cs="Times New Roman"/>
          <w:bCs/>
          <w:iCs/>
          <w:sz w:val="27"/>
          <w:szCs w:val="27"/>
          <w:lang w:val="fr-FR"/>
        </w:rPr>
        <w:t>ngày</w:t>
      </w:r>
      <w:proofErr w:type="spellEnd"/>
      <w:r w:rsidRPr="00721B43">
        <w:rPr>
          <w:rFonts w:cs="Times New Roman"/>
          <w:bCs/>
          <w:iCs/>
          <w:sz w:val="27"/>
          <w:szCs w:val="27"/>
          <w:lang w:val="fr-FR"/>
        </w:rPr>
        <w:t xml:space="preserve"> 19 </w:t>
      </w:r>
      <w:proofErr w:type="spellStart"/>
      <w:r w:rsidRPr="00721B43">
        <w:rPr>
          <w:rFonts w:cs="Times New Roman"/>
          <w:bCs/>
          <w:iCs/>
          <w:sz w:val="27"/>
          <w:szCs w:val="27"/>
          <w:lang w:val="fr-FR"/>
        </w:rPr>
        <w:t>tháng</w:t>
      </w:r>
      <w:proofErr w:type="spellEnd"/>
      <w:r w:rsidRPr="00721B43">
        <w:rPr>
          <w:rFonts w:cs="Times New Roman"/>
          <w:bCs/>
          <w:iCs/>
          <w:sz w:val="27"/>
          <w:szCs w:val="27"/>
          <w:lang w:val="fr-FR"/>
        </w:rPr>
        <w:t xml:space="preserve"> 02 </w:t>
      </w:r>
      <w:proofErr w:type="spellStart"/>
      <w:r w:rsidRPr="00721B43">
        <w:rPr>
          <w:rFonts w:cs="Times New Roman"/>
          <w:bCs/>
          <w:iCs/>
          <w:sz w:val="27"/>
          <w:szCs w:val="27"/>
          <w:lang w:val="fr-FR"/>
        </w:rPr>
        <w:t>năm</w:t>
      </w:r>
      <w:proofErr w:type="spellEnd"/>
      <w:r w:rsidRPr="00721B43">
        <w:rPr>
          <w:rFonts w:cs="Times New Roman"/>
          <w:bCs/>
          <w:iCs/>
          <w:sz w:val="27"/>
          <w:szCs w:val="27"/>
          <w:lang w:val="fr-FR"/>
        </w:rPr>
        <w:t xml:space="preserve"> 2025 </w:t>
      </w:r>
      <w:proofErr w:type="spellStart"/>
      <w:r w:rsidRPr="00721B43">
        <w:rPr>
          <w:rFonts w:cs="Times New Roman"/>
          <w:bCs/>
          <w:iCs/>
          <w:sz w:val="27"/>
          <w:szCs w:val="27"/>
          <w:lang w:val="fr-FR"/>
        </w:rPr>
        <w:t>của</w:t>
      </w:r>
      <w:proofErr w:type="spellEnd"/>
      <w:r w:rsidRPr="00721B43">
        <w:rPr>
          <w:rFonts w:cs="Times New Roman"/>
          <w:bCs/>
          <w:iCs/>
          <w:sz w:val="27"/>
          <w:szCs w:val="27"/>
          <w:lang w:val="fr-FR"/>
        </w:rPr>
        <w:t xml:space="preserve"> Quốc </w:t>
      </w:r>
      <w:proofErr w:type="spellStart"/>
      <w:r w:rsidRPr="00721B43">
        <w:rPr>
          <w:rFonts w:cs="Times New Roman"/>
          <w:bCs/>
          <w:iCs/>
          <w:sz w:val="27"/>
          <w:szCs w:val="27"/>
          <w:lang w:val="fr-FR"/>
        </w:rPr>
        <w:t>hội</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quy</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định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về</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xử</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lý</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một</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số</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vấn</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đề</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liên</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quan</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đến</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sắp</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xếp</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tổ</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chức</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bộ</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máy</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nhà</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nước</w:t>
      </w:r>
      <w:proofErr w:type="spellEnd"/>
      <w:r>
        <w:rPr>
          <w:rFonts w:cs="Times New Roman"/>
          <w:bCs/>
          <w:iCs/>
          <w:sz w:val="27"/>
          <w:szCs w:val="27"/>
          <w:lang w:val="fr-FR"/>
        </w:rPr>
        <w:t xml:space="preserve">. </w:t>
      </w:r>
      <w:proofErr w:type="spellStart"/>
      <w:r w:rsidRPr="00721B43">
        <w:rPr>
          <w:rFonts w:cs="Times New Roman"/>
          <w:bCs/>
          <w:iCs/>
          <w:sz w:val="27"/>
          <w:szCs w:val="27"/>
          <w:lang w:val="fr-FR"/>
        </w:rPr>
        <w:t>Ngày</w:t>
      </w:r>
      <w:proofErr w:type="spellEnd"/>
      <w:r w:rsidRPr="00721B43">
        <w:rPr>
          <w:rFonts w:cs="Times New Roman"/>
          <w:bCs/>
          <w:iCs/>
          <w:sz w:val="27"/>
          <w:szCs w:val="27"/>
          <w:lang w:val="fr-FR"/>
        </w:rPr>
        <w:t xml:space="preserve"> 12/6/2025, </w:t>
      </w:r>
      <w:proofErr w:type="spellStart"/>
      <w:r w:rsidRPr="00721B43">
        <w:rPr>
          <w:rFonts w:cs="Times New Roman"/>
          <w:bCs/>
          <w:iCs/>
          <w:sz w:val="27"/>
          <w:szCs w:val="27"/>
          <w:lang w:val="fr-FR"/>
        </w:rPr>
        <w:t>Chính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phủ</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đã</w:t>
      </w:r>
      <w:proofErr w:type="spellEnd"/>
      <w:r w:rsidRPr="00721B43">
        <w:rPr>
          <w:rFonts w:cs="Times New Roman"/>
          <w:bCs/>
          <w:iCs/>
          <w:sz w:val="27"/>
          <w:szCs w:val="27"/>
          <w:lang w:val="fr-FR"/>
        </w:rPr>
        <w:t xml:space="preserve"> ban </w:t>
      </w:r>
      <w:proofErr w:type="spellStart"/>
      <w:r w:rsidRPr="00721B43">
        <w:rPr>
          <w:rFonts w:cs="Times New Roman"/>
          <w:bCs/>
          <w:iCs/>
          <w:sz w:val="27"/>
          <w:szCs w:val="27"/>
          <w:lang w:val="fr-FR"/>
        </w:rPr>
        <w:t>hành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Nghị</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định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số</w:t>
      </w:r>
      <w:proofErr w:type="spellEnd"/>
      <w:r w:rsidRPr="00721B43">
        <w:rPr>
          <w:rFonts w:cs="Times New Roman"/>
          <w:bCs/>
          <w:iCs/>
          <w:sz w:val="27"/>
          <w:szCs w:val="27"/>
          <w:lang w:val="fr-FR"/>
        </w:rPr>
        <w:t xml:space="preserve"> 148/2025/NĐ-CP </w:t>
      </w:r>
      <w:proofErr w:type="spellStart"/>
      <w:r w:rsidRPr="00721B43">
        <w:rPr>
          <w:rFonts w:cs="Times New Roman"/>
          <w:bCs/>
          <w:iCs/>
          <w:sz w:val="27"/>
          <w:szCs w:val="27"/>
          <w:lang w:val="fr-FR"/>
        </w:rPr>
        <w:t>quy</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định</w:t>
      </w:r>
      <w:proofErr w:type="spellEnd"/>
      <w:r>
        <w:rPr>
          <w:rFonts w:cs="Times New Roman"/>
          <w:bCs/>
          <w:iCs/>
          <w:sz w:val="27"/>
          <w:szCs w:val="27"/>
          <w:lang w:val="fr-FR"/>
        </w:rPr>
        <w:t xml:space="preserve"> </w:t>
      </w:r>
      <w:proofErr w:type="spellStart"/>
      <w:r w:rsidRPr="00721B43">
        <w:rPr>
          <w:rFonts w:cs="Times New Roman"/>
          <w:bCs/>
          <w:iCs/>
          <w:sz w:val="27"/>
          <w:szCs w:val="27"/>
          <w:lang w:val="fr-FR"/>
        </w:rPr>
        <w:t>về</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phân</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quyền</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phân</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cấp</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trong</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lĩnh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vực</w:t>
      </w:r>
      <w:proofErr w:type="spellEnd"/>
      <w:r w:rsidRPr="00721B43">
        <w:rPr>
          <w:rFonts w:cs="Times New Roman"/>
          <w:bCs/>
          <w:iCs/>
          <w:sz w:val="27"/>
          <w:szCs w:val="27"/>
          <w:lang w:val="fr-FR"/>
        </w:rPr>
        <w:t xml:space="preserve"> y </w:t>
      </w:r>
      <w:proofErr w:type="spellStart"/>
      <w:r w:rsidRPr="00721B43">
        <w:rPr>
          <w:rFonts w:cs="Times New Roman"/>
          <w:bCs/>
          <w:iCs/>
          <w:sz w:val="27"/>
          <w:szCs w:val="27"/>
          <w:lang w:val="fr-FR"/>
        </w:rPr>
        <w:t>tế</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gọi</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tắt</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là</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Nghị</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định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số</w:t>
      </w:r>
      <w:proofErr w:type="spellEnd"/>
      <w:r w:rsidRPr="00721B43">
        <w:rPr>
          <w:rFonts w:cs="Times New Roman"/>
          <w:bCs/>
          <w:iCs/>
          <w:sz w:val="27"/>
          <w:szCs w:val="27"/>
          <w:lang w:val="fr-FR"/>
        </w:rPr>
        <w:t xml:space="preserve"> 148/2025/NĐ-CP).</w:t>
      </w:r>
      <w:r>
        <w:rPr>
          <w:rFonts w:cs="Times New Roman"/>
          <w:bCs/>
          <w:iCs/>
          <w:sz w:val="27"/>
          <w:szCs w:val="27"/>
          <w:lang w:val="fr-FR"/>
        </w:rPr>
        <w:t xml:space="preserve"> </w:t>
      </w:r>
      <w:r w:rsidRPr="00721B43">
        <w:rPr>
          <w:rFonts w:cs="Times New Roman"/>
          <w:bCs/>
          <w:iCs/>
          <w:sz w:val="27"/>
          <w:szCs w:val="27"/>
          <w:lang w:val="fr-FR"/>
        </w:rPr>
        <w:t xml:space="preserve">Trong </w:t>
      </w:r>
      <w:proofErr w:type="spellStart"/>
      <w:r w:rsidRPr="00721B43">
        <w:rPr>
          <w:rFonts w:cs="Times New Roman"/>
          <w:bCs/>
          <w:iCs/>
          <w:sz w:val="27"/>
          <w:szCs w:val="27"/>
          <w:lang w:val="fr-FR"/>
        </w:rPr>
        <w:t>đó</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có</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sửa</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đổi</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bổ</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sung</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nội</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dung</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quy</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định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tại</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khoản</w:t>
      </w:r>
      <w:proofErr w:type="spellEnd"/>
      <w:r w:rsidRPr="00721B43">
        <w:rPr>
          <w:rFonts w:cs="Times New Roman"/>
          <w:bCs/>
          <w:iCs/>
          <w:sz w:val="27"/>
          <w:szCs w:val="27"/>
          <w:lang w:val="fr-FR"/>
        </w:rPr>
        <w:t xml:space="preserve"> 1 </w:t>
      </w:r>
      <w:proofErr w:type="spellStart"/>
      <w:r w:rsidRPr="00721B43">
        <w:rPr>
          <w:rFonts w:cs="Times New Roman"/>
          <w:bCs/>
          <w:iCs/>
          <w:sz w:val="27"/>
          <w:szCs w:val="27"/>
          <w:lang w:val="fr-FR"/>
        </w:rPr>
        <w:t>Điều</w:t>
      </w:r>
      <w:proofErr w:type="spellEnd"/>
      <w:r w:rsidRPr="00721B43">
        <w:rPr>
          <w:rFonts w:cs="Times New Roman"/>
          <w:bCs/>
          <w:iCs/>
          <w:sz w:val="27"/>
          <w:szCs w:val="27"/>
          <w:lang w:val="fr-FR"/>
        </w:rPr>
        <w:t xml:space="preserve"> 4 </w:t>
      </w:r>
      <w:proofErr w:type="spellStart"/>
      <w:r w:rsidRPr="00721B43">
        <w:rPr>
          <w:rFonts w:cs="Times New Roman"/>
          <w:bCs/>
          <w:iCs/>
          <w:sz w:val="27"/>
          <w:szCs w:val="27"/>
          <w:lang w:val="fr-FR"/>
        </w:rPr>
        <w:t>Quyết</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định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số</w:t>
      </w:r>
      <w:proofErr w:type="spellEnd"/>
      <w:r>
        <w:rPr>
          <w:rFonts w:cs="Times New Roman"/>
          <w:bCs/>
          <w:iCs/>
          <w:sz w:val="27"/>
          <w:szCs w:val="27"/>
          <w:lang w:val="fr-FR"/>
        </w:rPr>
        <w:t xml:space="preserve"> </w:t>
      </w:r>
      <w:r w:rsidRPr="00721B43">
        <w:rPr>
          <w:rFonts w:cs="Times New Roman"/>
          <w:bCs/>
          <w:iCs/>
          <w:sz w:val="27"/>
          <w:szCs w:val="27"/>
          <w:lang w:val="fr-FR"/>
        </w:rPr>
        <w:t>24/2023/QĐ-</w:t>
      </w:r>
      <w:proofErr w:type="spellStart"/>
      <w:r w:rsidRPr="00721B43">
        <w:rPr>
          <w:rFonts w:cs="Times New Roman"/>
          <w:bCs/>
          <w:iCs/>
          <w:sz w:val="27"/>
          <w:szCs w:val="27"/>
          <w:lang w:val="fr-FR"/>
        </w:rPr>
        <w:t>TTg</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thành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nội</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dung</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quy</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định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tại</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Điều</w:t>
      </w:r>
      <w:proofErr w:type="spellEnd"/>
      <w:r w:rsidRPr="00721B43">
        <w:rPr>
          <w:rFonts w:cs="Times New Roman"/>
          <w:bCs/>
          <w:iCs/>
          <w:sz w:val="27"/>
          <w:szCs w:val="27"/>
          <w:lang w:val="fr-FR"/>
        </w:rPr>
        <w:t xml:space="preserve"> 8 </w:t>
      </w:r>
      <w:proofErr w:type="spellStart"/>
      <w:r w:rsidRPr="00721B43">
        <w:rPr>
          <w:rFonts w:cs="Times New Roman"/>
          <w:bCs/>
          <w:iCs/>
          <w:sz w:val="27"/>
          <w:szCs w:val="27"/>
          <w:lang w:val="fr-FR"/>
        </w:rPr>
        <w:t>Nghị</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định</w:t>
      </w:r>
      <w:proofErr w:type="spellEnd"/>
      <w:r w:rsidRPr="00721B43">
        <w:rPr>
          <w:rFonts w:cs="Times New Roman"/>
          <w:bCs/>
          <w:iCs/>
          <w:sz w:val="27"/>
          <w:szCs w:val="27"/>
          <w:lang w:val="fr-FR"/>
        </w:rPr>
        <w:t xml:space="preserve"> </w:t>
      </w:r>
      <w:proofErr w:type="spellStart"/>
      <w:r w:rsidRPr="00721B43">
        <w:rPr>
          <w:rFonts w:cs="Times New Roman"/>
          <w:bCs/>
          <w:iCs/>
          <w:sz w:val="27"/>
          <w:szCs w:val="27"/>
          <w:lang w:val="fr-FR"/>
        </w:rPr>
        <w:t>số</w:t>
      </w:r>
      <w:proofErr w:type="spellEnd"/>
      <w:r w:rsidRPr="00721B43">
        <w:rPr>
          <w:rFonts w:cs="Times New Roman"/>
          <w:bCs/>
          <w:iCs/>
          <w:sz w:val="27"/>
          <w:szCs w:val="27"/>
          <w:lang w:val="fr-FR"/>
        </w:rPr>
        <w:t xml:space="preserve"> 148/2025/NĐ-CP</w:t>
      </w:r>
      <w:r>
        <w:rPr>
          <w:rFonts w:cs="Times New Roman"/>
          <w:bCs/>
          <w:iCs/>
          <w:sz w:val="27"/>
          <w:szCs w:val="27"/>
          <w:lang w:val="fr-FR"/>
        </w:rPr>
        <w:t>.</w:t>
      </w:r>
    </w:p>
    <w:p w14:paraId="10848B68" w14:textId="77777777" w:rsidR="00503C41" w:rsidRDefault="00721B43" w:rsidP="00503C41">
      <w:pPr>
        <w:spacing w:before="120" w:after="120" w:line="240" w:lineRule="auto"/>
        <w:ind w:firstLine="567"/>
        <w:jc w:val="both"/>
        <w:rPr>
          <w:rFonts w:cs="Times New Roman"/>
          <w:bCs/>
          <w:iCs/>
          <w:sz w:val="27"/>
          <w:szCs w:val="27"/>
        </w:rPr>
      </w:pPr>
      <w:r w:rsidRPr="00721B43">
        <w:rPr>
          <w:rFonts w:cs="Times New Roman"/>
          <w:bCs/>
          <w:iCs/>
          <w:sz w:val="27"/>
          <w:szCs w:val="27"/>
          <w:lang w:val="nl-NL"/>
        </w:rPr>
        <w:t xml:space="preserve">Căn cứ vào các văn bản quy phạm pháp luật trên, </w:t>
      </w:r>
      <w:proofErr w:type="spellStart"/>
      <w:r w:rsidR="00503C41" w:rsidRPr="00503C41">
        <w:rPr>
          <w:rFonts w:cs="Times New Roman"/>
          <w:bCs/>
          <w:iCs/>
          <w:sz w:val="27"/>
          <w:szCs w:val="27"/>
        </w:rPr>
        <w:t>Ngày</w:t>
      </w:r>
      <w:proofErr w:type="spellEnd"/>
      <w:r w:rsidR="00503C41" w:rsidRPr="00503C41">
        <w:rPr>
          <w:rFonts w:cs="Times New Roman"/>
          <w:bCs/>
          <w:iCs/>
          <w:sz w:val="27"/>
          <w:szCs w:val="27"/>
        </w:rPr>
        <w:t xml:space="preserve"> 8 </w:t>
      </w:r>
      <w:proofErr w:type="spellStart"/>
      <w:r w:rsidR="00503C41" w:rsidRPr="00503C41">
        <w:rPr>
          <w:rFonts w:cs="Times New Roman"/>
          <w:bCs/>
          <w:iCs/>
          <w:sz w:val="27"/>
          <w:szCs w:val="27"/>
        </w:rPr>
        <w:t>tháng</w:t>
      </w:r>
      <w:proofErr w:type="spellEnd"/>
      <w:r w:rsidR="00503C41" w:rsidRPr="00503C41">
        <w:rPr>
          <w:rFonts w:cs="Times New Roman"/>
          <w:bCs/>
          <w:iCs/>
          <w:sz w:val="27"/>
          <w:szCs w:val="27"/>
        </w:rPr>
        <w:t xml:space="preserve"> 12 </w:t>
      </w:r>
      <w:proofErr w:type="spellStart"/>
      <w:r w:rsidR="00503C41" w:rsidRPr="00503C41">
        <w:rPr>
          <w:rFonts w:cs="Times New Roman"/>
          <w:bCs/>
          <w:iCs/>
          <w:sz w:val="27"/>
          <w:szCs w:val="27"/>
        </w:rPr>
        <w:t>năm</w:t>
      </w:r>
      <w:proofErr w:type="spellEnd"/>
      <w:r w:rsidR="00503C41" w:rsidRPr="00503C41">
        <w:rPr>
          <w:rFonts w:cs="Times New Roman"/>
          <w:bCs/>
          <w:iCs/>
          <w:sz w:val="27"/>
          <w:szCs w:val="27"/>
        </w:rPr>
        <w:t xml:space="preserve"> 2023, </w:t>
      </w:r>
      <w:proofErr w:type="spellStart"/>
      <w:r w:rsidR="00503C41" w:rsidRPr="00503C41">
        <w:rPr>
          <w:rFonts w:cs="Times New Roman"/>
          <w:bCs/>
          <w:iCs/>
          <w:sz w:val="27"/>
          <w:szCs w:val="27"/>
        </w:rPr>
        <w:t>Bộ</w:t>
      </w:r>
      <w:proofErr w:type="spellEnd"/>
      <w:r w:rsidR="00503C41" w:rsidRPr="00503C41">
        <w:rPr>
          <w:rFonts w:cs="Times New Roman"/>
          <w:bCs/>
          <w:iCs/>
          <w:sz w:val="27"/>
          <w:szCs w:val="27"/>
        </w:rPr>
        <w:t xml:space="preserve"> Y </w:t>
      </w:r>
      <w:proofErr w:type="spellStart"/>
      <w:r w:rsidR="00503C41" w:rsidRPr="00503C41">
        <w:rPr>
          <w:rFonts w:cs="Times New Roman"/>
          <w:bCs/>
          <w:iCs/>
          <w:sz w:val="27"/>
          <w:szCs w:val="27"/>
        </w:rPr>
        <w:t>tế</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đã</w:t>
      </w:r>
      <w:proofErr w:type="spellEnd"/>
      <w:r w:rsidR="00503C41" w:rsidRPr="00503C41">
        <w:rPr>
          <w:rFonts w:cs="Times New Roman"/>
          <w:bCs/>
          <w:iCs/>
          <w:sz w:val="27"/>
          <w:szCs w:val="27"/>
        </w:rPr>
        <w:t xml:space="preserve"> ban </w:t>
      </w:r>
      <w:proofErr w:type="spellStart"/>
      <w:r w:rsidR="00503C41" w:rsidRPr="00503C41">
        <w:rPr>
          <w:rFonts w:cs="Times New Roman"/>
          <w:bCs/>
          <w:iCs/>
          <w:sz w:val="27"/>
          <w:szCs w:val="27"/>
        </w:rPr>
        <w:t>hành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Quyết</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định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số</w:t>
      </w:r>
      <w:proofErr w:type="spellEnd"/>
      <w:r w:rsidR="00503C41" w:rsidRPr="00503C41">
        <w:rPr>
          <w:rFonts w:cs="Times New Roman"/>
          <w:bCs/>
          <w:iCs/>
          <w:sz w:val="27"/>
          <w:szCs w:val="27"/>
        </w:rPr>
        <w:t> 4457/QĐ-BYT </w:t>
      </w:r>
      <w:proofErr w:type="spellStart"/>
      <w:r w:rsidR="00503C41" w:rsidRPr="00503C41">
        <w:rPr>
          <w:rFonts w:cs="Times New Roman"/>
          <w:bCs/>
          <w:iCs/>
          <w:sz w:val="27"/>
          <w:szCs w:val="27"/>
        </w:rPr>
        <w:t>Về</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việc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công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bố</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thủ</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tục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hành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chính</w:t>
      </w:r>
      <w:proofErr w:type="spellEnd"/>
      <w:r w:rsidR="00503C41" w:rsidRPr="00503C41">
        <w:rPr>
          <w:rFonts w:cs="Times New Roman"/>
          <w:bCs/>
          <w:iCs/>
          <w:sz w:val="27"/>
          <w:szCs w:val="27"/>
        </w:rPr>
        <w:t> </w:t>
      </w:r>
      <w:proofErr w:type="spellStart"/>
      <w:r w:rsidR="00503C41" w:rsidRPr="00503C41">
        <w:rPr>
          <w:rFonts w:cs="Times New Roman"/>
          <w:bCs/>
          <w:iCs/>
          <w:sz w:val="27"/>
          <w:szCs w:val="27"/>
        </w:rPr>
        <w:t>mới</w:t>
      </w:r>
      <w:proofErr w:type="spellEnd"/>
      <w:r w:rsidR="00503C41" w:rsidRPr="00503C41">
        <w:rPr>
          <w:rFonts w:cs="Times New Roman"/>
          <w:bCs/>
          <w:iCs/>
          <w:sz w:val="27"/>
          <w:szCs w:val="27"/>
        </w:rPr>
        <w:t xml:space="preserve"> ban </w:t>
      </w:r>
      <w:proofErr w:type="spellStart"/>
      <w:r w:rsidR="00503C41" w:rsidRPr="00503C41">
        <w:rPr>
          <w:rFonts w:cs="Times New Roman"/>
          <w:bCs/>
          <w:iCs/>
          <w:sz w:val="27"/>
          <w:szCs w:val="27"/>
        </w:rPr>
        <w:t>hành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và</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thủ</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tục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hành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chính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bị</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bãi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bỏ</w:t>
      </w:r>
      <w:proofErr w:type="spellEnd"/>
      <w:r w:rsidR="00503C41" w:rsidRPr="00503C41">
        <w:rPr>
          <w:rFonts w:cs="Times New Roman"/>
          <w:bCs/>
          <w:iCs/>
          <w:sz w:val="27"/>
          <w:szCs w:val="27"/>
        </w:rPr>
        <w:t> </w:t>
      </w:r>
      <w:proofErr w:type="spellStart"/>
      <w:r w:rsidR="00503C41" w:rsidRPr="00503C41">
        <w:rPr>
          <w:rFonts w:cs="Times New Roman"/>
          <w:bCs/>
          <w:iCs/>
          <w:sz w:val="27"/>
          <w:szCs w:val="27"/>
        </w:rPr>
        <w:t>lĩnh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vực</w:t>
      </w:r>
      <w:proofErr w:type="spellEnd"/>
      <w:r w:rsidR="00503C41" w:rsidRPr="00503C41">
        <w:rPr>
          <w:rFonts w:cs="Times New Roman"/>
          <w:bCs/>
          <w:iCs/>
          <w:sz w:val="27"/>
          <w:szCs w:val="27"/>
        </w:rPr>
        <w:t xml:space="preserve"> y </w:t>
      </w:r>
      <w:proofErr w:type="spellStart"/>
      <w:r w:rsidR="00503C41" w:rsidRPr="00503C41">
        <w:rPr>
          <w:rFonts w:cs="Times New Roman"/>
          <w:bCs/>
          <w:iCs/>
          <w:sz w:val="27"/>
          <w:szCs w:val="27"/>
        </w:rPr>
        <w:t>tế</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dự</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phòng</w:t>
      </w:r>
      <w:proofErr w:type="spellEnd"/>
      <w:r w:rsidR="00503C41" w:rsidRPr="00503C41">
        <w:rPr>
          <w:rFonts w:cs="Times New Roman"/>
          <w:bCs/>
          <w:iCs/>
          <w:sz w:val="27"/>
          <w:szCs w:val="27"/>
        </w:rPr>
        <w:t> </w:t>
      </w:r>
      <w:proofErr w:type="spellStart"/>
      <w:r w:rsidR="00503C41" w:rsidRPr="00503C41">
        <w:rPr>
          <w:rFonts w:cs="Times New Roman"/>
          <w:bCs/>
          <w:iCs/>
          <w:sz w:val="27"/>
          <w:szCs w:val="27"/>
        </w:rPr>
        <w:t>thuộc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phạm</w:t>
      </w:r>
      <w:proofErr w:type="spellEnd"/>
      <w:r w:rsidR="00503C41" w:rsidRPr="00503C41">
        <w:rPr>
          <w:rFonts w:cs="Times New Roman"/>
          <w:bCs/>
          <w:iCs/>
          <w:sz w:val="27"/>
          <w:szCs w:val="27"/>
        </w:rPr>
        <w:t xml:space="preserve"> vi </w:t>
      </w:r>
      <w:proofErr w:type="spellStart"/>
      <w:r w:rsidR="00503C41" w:rsidRPr="00503C41">
        <w:rPr>
          <w:rFonts w:cs="Times New Roman"/>
          <w:bCs/>
          <w:iCs/>
          <w:sz w:val="27"/>
          <w:szCs w:val="27"/>
        </w:rPr>
        <w:t>chức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năng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quản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lý</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của</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Bộ</w:t>
      </w:r>
      <w:proofErr w:type="spellEnd"/>
      <w:r w:rsidR="00503C41" w:rsidRPr="00503C41">
        <w:rPr>
          <w:rFonts w:cs="Times New Roman"/>
          <w:bCs/>
          <w:iCs/>
          <w:sz w:val="27"/>
          <w:szCs w:val="27"/>
        </w:rPr>
        <w:t xml:space="preserve"> Y </w:t>
      </w:r>
      <w:proofErr w:type="spellStart"/>
      <w:r w:rsidR="00503C41" w:rsidRPr="00503C41">
        <w:rPr>
          <w:rFonts w:cs="Times New Roman"/>
          <w:bCs/>
          <w:iCs/>
          <w:sz w:val="27"/>
          <w:szCs w:val="27"/>
        </w:rPr>
        <w:t>tế</w:t>
      </w:r>
      <w:proofErr w:type="spellEnd"/>
      <w:r w:rsidR="00503C41" w:rsidRPr="00503C41">
        <w:rPr>
          <w:rFonts w:cs="Times New Roman"/>
          <w:bCs/>
          <w:iCs/>
          <w:sz w:val="27"/>
          <w:szCs w:val="27"/>
        </w:rPr>
        <w:t> </w:t>
      </w:r>
      <w:proofErr w:type="spellStart"/>
      <w:r w:rsidR="00503C41" w:rsidRPr="00503C41">
        <w:rPr>
          <w:rFonts w:cs="Times New Roman"/>
          <w:bCs/>
          <w:iCs/>
          <w:sz w:val="27"/>
          <w:szCs w:val="27"/>
        </w:rPr>
        <w:t>tại</w:t>
      </w:r>
      <w:proofErr w:type="spellEnd"/>
      <w:r w:rsidR="00503C41" w:rsidRPr="00503C41">
        <w:rPr>
          <w:rFonts w:cs="Times New Roman"/>
          <w:bCs/>
          <w:iCs/>
          <w:sz w:val="27"/>
          <w:szCs w:val="27"/>
        </w:rPr>
        <w:t> </w:t>
      </w:r>
      <w:proofErr w:type="spellStart"/>
      <w:r w:rsidR="00503C41" w:rsidRPr="00503C41">
        <w:rPr>
          <w:rFonts w:cs="Times New Roman"/>
          <w:bCs/>
          <w:iCs/>
          <w:sz w:val="27"/>
          <w:szCs w:val="27"/>
        </w:rPr>
        <w:t>Quyết</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định</w:t>
      </w:r>
      <w:proofErr w:type="spellEnd"/>
      <w:r w:rsidR="00503C41" w:rsidRPr="00503C41">
        <w:rPr>
          <w:rFonts w:cs="Times New Roman"/>
          <w:bCs/>
          <w:iCs/>
          <w:sz w:val="27"/>
          <w:szCs w:val="27"/>
        </w:rPr>
        <w:t> </w:t>
      </w:r>
      <w:proofErr w:type="spellStart"/>
      <w:r w:rsidR="00503C41" w:rsidRPr="00503C41">
        <w:rPr>
          <w:rFonts w:cs="Times New Roman"/>
          <w:bCs/>
          <w:iCs/>
          <w:sz w:val="27"/>
          <w:szCs w:val="27"/>
        </w:rPr>
        <w:t>số</w:t>
      </w:r>
      <w:proofErr w:type="spellEnd"/>
      <w:r w:rsidR="00503C41" w:rsidRPr="00503C41">
        <w:rPr>
          <w:rFonts w:cs="Times New Roman"/>
          <w:bCs/>
          <w:iCs/>
          <w:sz w:val="27"/>
          <w:szCs w:val="27"/>
        </w:rPr>
        <w:t> 24/2023/QĐ-</w:t>
      </w:r>
      <w:proofErr w:type="spellStart"/>
      <w:r w:rsidR="00503C41" w:rsidRPr="00503C41">
        <w:rPr>
          <w:rFonts w:cs="Times New Roman"/>
          <w:bCs/>
          <w:iCs/>
          <w:sz w:val="27"/>
          <w:szCs w:val="27"/>
        </w:rPr>
        <w:t>TTg</w:t>
      </w:r>
      <w:proofErr w:type="spellEnd"/>
      <w:r w:rsidR="00503C41" w:rsidRPr="00503C41">
        <w:rPr>
          <w:rFonts w:cs="Times New Roman"/>
          <w:bCs/>
          <w:iCs/>
          <w:sz w:val="27"/>
          <w:szCs w:val="27"/>
        </w:rPr>
        <w:t> </w:t>
      </w:r>
      <w:proofErr w:type="spellStart"/>
      <w:r w:rsidR="00503C41" w:rsidRPr="00503C41">
        <w:rPr>
          <w:rFonts w:cs="Times New Roman"/>
          <w:bCs/>
          <w:iCs/>
          <w:sz w:val="27"/>
          <w:szCs w:val="27"/>
        </w:rPr>
        <w:t>ngày</w:t>
      </w:r>
      <w:proofErr w:type="spellEnd"/>
      <w:r w:rsidR="00503C41" w:rsidRPr="00503C41">
        <w:rPr>
          <w:rFonts w:cs="Times New Roman"/>
          <w:bCs/>
          <w:iCs/>
          <w:sz w:val="27"/>
          <w:szCs w:val="27"/>
        </w:rPr>
        <w:t xml:space="preserve"> 22 </w:t>
      </w:r>
      <w:proofErr w:type="spellStart"/>
      <w:r w:rsidR="00503C41" w:rsidRPr="00503C41">
        <w:rPr>
          <w:rFonts w:cs="Times New Roman"/>
          <w:bCs/>
          <w:iCs/>
          <w:sz w:val="27"/>
          <w:szCs w:val="27"/>
        </w:rPr>
        <w:t>tháng</w:t>
      </w:r>
      <w:proofErr w:type="spellEnd"/>
      <w:r w:rsidR="00503C41" w:rsidRPr="00503C41">
        <w:rPr>
          <w:rFonts w:cs="Times New Roman"/>
          <w:bCs/>
          <w:iCs/>
          <w:sz w:val="27"/>
          <w:szCs w:val="27"/>
        </w:rPr>
        <w:t xml:space="preserve"> 9 </w:t>
      </w:r>
      <w:proofErr w:type="spellStart"/>
      <w:r w:rsidR="00503C41" w:rsidRPr="00503C41">
        <w:rPr>
          <w:rFonts w:cs="Times New Roman"/>
          <w:bCs/>
          <w:iCs/>
          <w:sz w:val="27"/>
          <w:szCs w:val="27"/>
        </w:rPr>
        <w:t>năm</w:t>
      </w:r>
      <w:proofErr w:type="spellEnd"/>
      <w:r w:rsidR="00503C41" w:rsidRPr="00503C41">
        <w:rPr>
          <w:rFonts w:cs="Times New Roman"/>
          <w:bCs/>
          <w:iCs/>
          <w:sz w:val="27"/>
          <w:szCs w:val="27"/>
        </w:rPr>
        <w:t> 2023 </w:t>
      </w:r>
      <w:proofErr w:type="spellStart"/>
      <w:r w:rsidR="00503C41" w:rsidRPr="00503C41">
        <w:rPr>
          <w:rFonts w:cs="Times New Roman"/>
          <w:bCs/>
          <w:iCs/>
          <w:sz w:val="27"/>
          <w:szCs w:val="27"/>
        </w:rPr>
        <w:t>của</w:t>
      </w:r>
      <w:proofErr w:type="spellEnd"/>
      <w:r w:rsidR="00503C41" w:rsidRPr="00503C41">
        <w:rPr>
          <w:rFonts w:cs="Times New Roman"/>
          <w:bCs/>
          <w:iCs/>
          <w:sz w:val="27"/>
          <w:szCs w:val="27"/>
        </w:rPr>
        <w:t> </w:t>
      </w:r>
      <w:proofErr w:type="spellStart"/>
      <w:r w:rsidR="00503C41" w:rsidRPr="00503C41">
        <w:rPr>
          <w:rFonts w:cs="Times New Roman"/>
          <w:bCs/>
          <w:iCs/>
          <w:sz w:val="27"/>
          <w:szCs w:val="27"/>
        </w:rPr>
        <w:t>Thủ</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tướng</w:t>
      </w:r>
      <w:proofErr w:type="spellEnd"/>
      <w:r w:rsidR="00503C41" w:rsidRPr="00503C41">
        <w:rPr>
          <w:rFonts w:cs="Times New Roman"/>
          <w:bCs/>
          <w:iCs/>
          <w:sz w:val="27"/>
          <w:szCs w:val="27"/>
        </w:rPr>
        <w:t> </w:t>
      </w:r>
      <w:proofErr w:type="spellStart"/>
      <w:r w:rsidR="00503C41" w:rsidRPr="00503C41">
        <w:rPr>
          <w:rFonts w:cs="Times New Roman"/>
          <w:bCs/>
          <w:iCs/>
          <w:sz w:val="27"/>
          <w:szCs w:val="27"/>
        </w:rPr>
        <w:t>Chính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phủ</w:t>
      </w:r>
      <w:proofErr w:type="spellEnd"/>
      <w:r w:rsidR="00503C41" w:rsidRPr="00503C41">
        <w:rPr>
          <w:rFonts w:cs="Times New Roman"/>
          <w:bCs/>
          <w:iCs/>
          <w:sz w:val="27"/>
          <w:szCs w:val="27"/>
        </w:rPr>
        <w:t xml:space="preserve">. Theo </w:t>
      </w:r>
      <w:proofErr w:type="spellStart"/>
      <w:r w:rsidR="00503C41" w:rsidRPr="00503C41">
        <w:rPr>
          <w:rFonts w:cs="Times New Roman"/>
          <w:bCs/>
          <w:iCs/>
          <w:sz w:val="27"/>
          <w:szCs w:val="27"/>
        </w:rPr>
        <w:t>Quyết</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định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này</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Bộ</w:t>
      </w:r>
      <w:proofErr w:type="spellEnd"/>
      <w:r w:rsidR="00503C41" w:rsidRPr="00503C41">
        <w:rPr>
          <w:rFonts w:cs="Times New Roman"/>
          <w:bCs/>
          <w:iCs/>
          <w:sz w:val="27"/>
          <w:szCs w:val="27"/>
        </w:rPr>
        <w:t xml:space="preserve"> Y </w:t>
      </w:r>
      <w:proofErr w:type="spellStart"/>
      <w:r w:rsidR="00503C41" w:rsidRPr="00503C41">
        <w:rPr>
          <w:rFonts w:cs="Times New Roman"/>
          <w:bCs/>
          <w:iCs/>
          <w:sz w:val="27"/>
          <w:szCs w:val="27"/>
        </w:rPr>
        <w:t>tế</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công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bố</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mới</w:t>
      </w:r>
      <w:proofErr w:type="spellEnd"/>
      <w:r w:rsidR="00503C41" w:rsidRPr="00503C41">
        <w:rPr>
          <w:rFonts w:cs="Times New Roman"/>
          <w:bCs/>
          <w:iCs/>
          <w:sz w:val="27"/>
          <w:szCs w:val="27"/>
        </w:rPr>
        <w:t xml:space="preserve"> 02 </w:t>
      </w:r>
      <w:proofErr w:type="spellStart"/>
      <w:r w:rsidR="00503C41" w:rsidRPr="00503C41">
        <w:rPr>
          <w:rFonts w:cs="Times New Roman"/>
          <w:bCs/>
          <w:iCs/>
          <w:sz w:val="27"/>
          <w:szCs w:val="27"/>
        </w:rPr>
        <w:t>thủ</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tục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hành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chính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lĩnh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vực</w:t>
      </w:r>
      <w:proofErr w:type="spellEnd"/>
      <w:r w:rsidR="00503C41" w:rsidRPr="00503C41">
        <w:rPr>
          <w:rFonts w:cs="Times New Roman"/>
          <w:bCs/>
          <w:iCs/>
          <w:sz w:val="27"/>
          <w:szCs w:val="27"/>
        </w:rPr>
        <w:t xml:space="preserve"> Y </w:t>
      </w:r>
      <w:proofErr w:type="spellStart"/>
      <w:r w:rsidR="00503C41" w:rsidRPr="00503C41">
        <w:rPr>
          <w:rFonts w:cs="Times New Roman"/>
          <w:bCs/>
          <w:iCs/>
          <w:sz w:val="27"/>
          <w:szCs w:val="27"/>
        </w:rPr>
        <w:t>tế</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dự</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phòng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quy</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định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tại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Quyết</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định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số</w:t>
      </w:r>
      <w:proofErr w:type="spellEnd"/>
      <w:r w:rsidR="00503C41" w:rsidRPr="00503C41">
        <w:rPr>
          <w:rFonts w:cs="Times New Roman"/>
          <w:bCs/>
          <w:iCs/>
          <w:sz w:val="27"/>
          <w:szCs w:val="27"/>
        </w:rPr>
        <w:t xml:space="preserve"> 24/2023/QĐ-</w:t>
      </w:r>
      <w:proofErr w:type="spellStart"/>
      <w:r w:rsidR="00503C41" w:rsidRPr="00503C41">
        <w:rPr>
          <w:rFonts w:cs="Times New Roman"/>
          <w:bCs/>
          <w:iCs/>
          <w:sz w:val="27"/>
          <w:szCs w:val="27"/>
        </w:rPr>
        <w:t>TTg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ngày</w:t>
      </w:r>
      <w:proofErr w:type="spellEnd"/>
      <w:r w:rsidR="00503C41" w:rsidRPr="00503C41">
        <w:rPr>
          <w:rFonts w:cs="Times New Roman"/>
          <w:bCs/>
          <w:iCs/>
          <w:sz w:val="27"/>
          <w:szCs w:val="27"/>
        </w:rPr>
        <w:t xml:space="preserve"> 22/9/2023 </w:t>
      </w:r>
      <w:proofErr w:type="spellStart"/>
      <w:r w:rsidR="00503C41" w:rsidRPr="00503C41">
        <w:rPr>
          <w:rFonts w:cs="Times New Roman"/>
          <w:bCs/>
          <w:iCs/>
          <w:sz w:val="27"/>
          <w:szCs w:val="27"/>
        </w:rPr>
        <w:t>của</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Thủ</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tướng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Chính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phủ</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quy</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định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điều</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kiện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xác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định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người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bị</w:t>
      </w:r>
      <w:proofErr w:type="spellEnd"/>
      <w:r w:rsidR="00503C41" w:rsidRPr="00503C41">
        <w:rPr>
          <w:rFonts w:cs="Times New Roman"/>
          <w:bCs/>
          <w:iCs/>
          <w:sz w:val="27"/>
          <w:szCs w:val="27"/>
        </w:rPr>
        <w:t> </w:t>
      </w:r>
      <w:proofErr w:type="spellStart"/>
      <w:r w:rsidR="00503C41" w:rsidRPr="00503C41">
        <w:rPr>
          <w:rFonts w:cs="Times New Roman"/>
          <w:bCs/>
          <w:iCs/>
          <w:sz w:val="27"/>
          <w:szCs w:val="27"/>
        </w:rPr>
        <w:t>phơi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nhiễm</w:t>
      </w:r>
      <w:proofErr w:type="spellEnd"/>
      <w:r w:rsidR="00503C41" w:rsidRPr="00503C41">
        <w:rPr>
          <w:rFonts w:cs="Times New Roman"/>
          <w:bCs/>
          <w:iCs/>
          <w:sz w:val="27"/>
          <w:szCs w:val="27"/>
        </w:rPr>
        <w:t> </w:t>
      </w:r>
      <w:proofErr w:type="spellStart"/>
      <w:r w:rsidR="00503C41" w:rsidRPr="00503C41">
        <w:rPr>
          <w:rFonts w:cs="Times New Roman"/>
          <w:bCs/>
          <w:iCs/>
          <w:sz w:val="27"/>
          <w:szCs w:val="27"/>
        </w:rPr>
        <w:t>với</w:t>
      </w:r>
      <w:proofErr w:type="spellEnd"/>
      <w:r w:rsidR="00503C41" w:rsidRPr="00503C41">
        <w:rPr>
          <w:rFonts w:cs="Times New Roman"/>
          <w:bCs/>
          <w:iCs/>
          <w:sz w:val="27"/>
          <w:szCs w:val="27"/>
        </w:rPr>
        <w:t xml:space="preserve"> HIV, </w:t>
      </w:r>
      <w:proofErr w:type="spellStart"/>
      <w:r w:rsidR="00503C41" w:rsidRPr="00503C41">
        <w:rPr>
          <w:rFonts w:cs="Times New Roman"/>
          <w:bCs/>
          <w:iCs/>
          <w:sz w:val="27"/>
          <w:szCs w:val="27"/>
        </w:rPr>
        <w:t>người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bị</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nhiễm</w:t>
      </w:r>
      <w:proofErr w:type="spellEnd"/>
      <w:r w:rsidR="00503C41" w:rsidRPr="00503C41">
        <w:rPr>
          <w:rFonts w:cs="Times New Roman"/>
          <w:bCs/>
          <w:iCs/>
          <w:sz w:val="27"/>
          <w:szCs w:val="27"/>
        </w:rPr>
        <w:t xml:space="preserve"> HIV do tai </w:t>
      </w:r>
      <w:proofErr w:type="spellStart"/>
      <w:r w:rsidR="00503C41" w:rsidRPr="00503C41">
        <w:rPr>
          <w:rFonts w:cs="Times New Roman"/>
          <w:bCs/>
          <w:iCs/>
          <w:sz w:val="27"/>
          <w:szCs w:val="27"/>
        </w:rPr>
        <w:t>nạn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rủi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ro</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nghề</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nghiệp</w:t>
      </w:r>
      <w:proofErr w:type="spellEnd"/>
      <w:r w:rsidR="00503C41" w:rsidRPr="00503C41">
        <w:rPr>
          <w:rFonts w:cs="Times New Roman"/>
          <w:bCs/>
          <w:iCs/>
          <w:sz w:val="27"/>
          <w:szCs w:val="27"/>
        </w:rPr>
        <w:t xml:space="preserve"> </w:t>
      </w:r>
      <w:r w:rsidR="00503C41" w:rsidRPr="00503C41">
        <w:rPr>
          <w:rFonts w:cs="Times New Roman"/>
          <w:bCs/>
          <w:iCs/>
          <w:sz w:val="27"/>
          <w:szCs w:val="27"/>
        </w:rPr>
        <w:lastRenderedPageBreak/>
        <w:t xml:space="preserve">bao </w:t>
      </w:r>
      <w:proofErr w:type="spellStart"/>
      <w:r w:rsidR="00503C41" w:rsidRPr="00503C41">
        <w:rPr>
          <w:rFonts w:cs="Times New Roman"/>
          <w:bCs/>
          <w:iCs/>
          <w:sz w:val="27"/>
          <w:szCs w:val="27"/>
        </w:rPr>
        <w:t>gồm</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Cấp</w:t>
      </w:r>
      <w:proofErr w:type="spellEnd"/>
      <w:r w:rsidR="00503C41" w:rsidRPr="00503C41">
        <w:rPr>
          <w:rFonts w:cs="Times New Roman"/>
          <w:bCs/>
          <w:iCs/>
          <w:sz w:val="27"/>
          <w:szCs w:val="27"/>
        </w:rPr>
        <w:t> </w:t>
      </w:r>
      <w:proofErr w:type="spellStart"/>
      <w:r w:rsidR="00503C41" w:rsidRPr="00503C41">
        <w:rPr>
          <w:rFonts w:cs="Times New Roman"/>
          <w:bCs/>
          <w:iCs/>
          <w:sz w:val="27"/>
          <w:szCs w:val="27"/>
        </w:rPr>
        <w:t>giấy</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chứng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nhận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bị</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phơi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nhiễm</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với</w:t>
      </w:r>
      <w:proofErr w:type="spellEnd"/>
      <w:r w:rsidR="00503C41" w:rsidRPr="00503C41">
        <w:rPr>
          <w:rFonts w:cs="Times New Roman"/>
          <w:bCs/>
          <w:iCs/>
          <w:sz w:val="27"/>
          <w:szCs w:val="27"/>
        </w:rPr>
        <w:t xml:space="preserve"> HIV do tai </w:t>
      </w:r>
      <w:proofErr w:type="spellStart"/>
      <w:r w:rsidR="00503C41" w:rsidRPr="00503C41">
        <w:rPr>
          <w:rFonts w:cs="Times New Roman"/>
          <w:bCs/>
          <w:iCs/>
          <w:sz w:val="27"/>
          <w:szCs w:val="27"/>
        </w:rPr>
        <w:t>nạn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rủi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ro</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nghề</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nghiệp</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Cấp</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giấy</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chứng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nhận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bị</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nhiễm</w:t>
      </w:r>
      <w:proofErr w:type="spellEnd"/>
      <w:r w:rsidR="00503C41" w:rsidRPr="00503C41">
        <w:rPr>
          <w:rFonts w:cs="Times New Roman"/>
          <w:bCs/>
          <w:iCs/>
          <w:sz w:val="27"/>
          <w:szCs w:val="27"/>
        </w:rPr>
        <w:t xml:space="preserve"> HIV do tai </w:t>
      </w:r>
      <w:proofErr w:type="spellStart"/>
      <w:r w:rsidR="00503C41" w:rsidRPr="00503C41">
        <w:rPr>
          <w:rFonts w:cs="Times New Roman"/>
          <w:bCs/>
          <w:iCs/>
          <w:sz w:val="27"/>
          <w:szCs w:val="27"/>
        </w:rPr>
        <w:t>nạn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rủi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ro</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nghề</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nghiệp</w:t>
      </w:r>
      <w:proofErr w:type="spellEnd"/>
      <w:r w:rsidR="00503C41">
        <w:rPr>
          <w:rFonts w:cs="Times New Roman"/>
          <w:bCs/>
          <w:iCs/>
          <w:sz w:val="27"/>
          <w:szCs w:val="27"/>
        </w:rPr>
        <w:t xml:space="preserve">. </w:t>
      </w:r>
      <w:proofErr w:type="spellStart"/>
      <w:r w:rsidR="00503C41" w:rsidRPr="00503C41">
        <w:rPr>
          <w:rFonts w:cs="Times New Roman"/>
          <w:bCs/>
          <w:iCs/>
          <w:sz w:val="27"/>
          <w:szCs w:val="27"/>
        </w:rPr>
        <w:t>Bãi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bỏ</w:t>
      </w:r>
      <w:proofErr w:type="spellEnd"/>
      <w:r w:rsidR="00503C41" w:rsidRPr="00503C41">
        <w:rPr>
          <w:rFonts w:cs="Times New Roman"/>
          <w:bCs/>
          <w:iCs/>
          <w:sz w:val="27"/>
          <w:szCs w:val="27"/>
        </w:rPr>
        <w:t xml:space="preserve"> 02 </w:t>
      </w:r>
      <w:proofErr w:type="spellStart"/>
      <w:r w:rsidR="00503C41" w:rsidRPr="00503C41">
        <w:rPr>
          <w:rFonts w:cs="Times New Roman"/>
          <w:bCs/>
          <w:iCs/>
          <w:sz w:val="27"/>
          <w:szCs w:val="27"/>
        </w:rPr>
        <w:t>thủ</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tục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hành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chính</w:t>
      </w:r>
      <w:proofErr w:type="spellEnd"/>
      <w:r w:rsidR="00503C41" w:rsidRPr="00503C41">
        <w:rPr>
          <w:rFonts w:cs="Times New Roman"/>
          <w:bCs/>
          <w:iCs/>
          <w:sz w:val="27"/>
          <w:szCs w:val="27"/>
        </w:rPr>
        <w:t> </w:t>
      </w:r>
      <w:proofErr w:type="spellStart"/>
      <w:r w:rsidR="00503C41" w:rsidRPr="00503C41">
        <w:rPr>
          <w:rFonts w:cs="Times New Roman"/>
          <w:bCs/>
          <w:iCs/>
          <w:sz w:val="27"/>
          <w:szCs w:val="27"/>
        </w:rPr>
        <w:t>được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công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bố</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tại</w:t>
      </w:r>
      <w:proofErr w:type="spellEnd"/>
      <w:r w:rsidR="00503C41" w:rsidRPr="00503C41">
        <w:rPr>
          <w:rFonts w:cs="Times New Roman"/>
          <w:bCs/>
          <w:iCs/>
          <w:sz w:val="27"/>
          <w:szCs w:val="27"/>
        </w:rPr>
        <w:t> </w:t>
      </w:r>
      <w:proofErr w:type="spellStart"/>
      <w:r w:rsidR="00503C41" w:rsidRPr="00503C41">
        <w:rPr>
          <w:rFonts w:cs="Times New Roman"/>
          <w:bCs/>
          <w:iCs/>
          <w:sz w:val="27"/>
          <w:szCs w:val="27"/>
        </w:rPr>
        <w:t>Quyết</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định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số</w:t>
      </w:r>
      <w:proofErr w:type="spellEnd"/>
      <w:r w:rsidR="00503C41" w:rsidRPr="00503C41">
        <w:rPr>
          <w:rFonts w:cs="Times New Roman"/>
          <w:bCs/>
          <w:iCs/>
          <w:sz w:val="27"/>
          <w:szCs w:val="27"/>
        </w:rPr>
        <w:t xml:space="preserve"> 4695/QĐ-BYT </w:t>
      </w:r>
      <w:proofErr w:type="spellStart"/>
      <w:r w:rsidR="00503C41" w:rsidRPr="00503C41">
        <w:rPr>
          <w:rFonts w:cs="Times New Roman"/>
          <w:bCs/>
          <w:iCs/>
          <w:sz w:val="27"/>
          <w:szCs w:val="27"/>
        </w:rPr>
        <w:t>ngày</w:t>
      </w:r>
      <w:proofErr w:type="spellEnd"/>
      <w:r w:rsidR="00503C41" w:rsidRPr="00503C41">
        <w:rPr>
          <w:rFonts w:cs="Times New Roman"/>
          <w:bCs/>
          <w:iCs/>
          <w:sz w:val="27"/>
          <w:szCs w:val="27"/>
        </w:rPr>
        <w:t xml:space="preserve"> 04 </w:t>
      </w:r>
      <w:proofErr w:type="spellStart"/>
      <w:r w:rsidR="00503C41" w:rsidRPr="00503C41">
        <w:rPr>
          <w:rFonts w:cs="Times New Roman"/>
          <w:bCs/>
          <w:iCs/>
          <w:sz w:val="27"/>
          <w:szCs w:val="27"/>
        </w:rPr>
        <w:t>tháng</w:t>
      </w:r>
      <w:proofErr w:type="spellEnd"/>
      <w:r w:rsidR="00503C41" w:rsidRPr="00503C41">
        <w:rPr>
          <w:rFonts w:cs="Times New Roman"/>
          <w:bCs/>
          <w:iCs/>
          <w:sz w:val="27"/>
          <w:szCs w:val="27"/>
        </w:rPr>
        <w:t xml:space="preserve"> 11 </w:t>
      </w:r>
      <w:proofErr w:type="spellStart"/>
      <w:r w:rsidR="00503C41" w:rsidRPr="00503C41">
        <w:rPr>
          <w:rFonts w:cs="Times New Roman"/>
          <w:bCs/>
          <w:iCs/>
          <w:sz w:val="27"/>
          <w:szCs w:val="27"/>
        </w:rPr>
        <w:t>năm</w:t>
      </w:r>
      <w:proofErr w:type="spellEnd"/>
      <w:r w:rsidR="00503C41" w:rsidRPr="00503C41">
        <w:rPr>
          <w:rFonts w:cs="Times New Roman"/>
          <w:bCs/>
          <w:iCs/>
          <w:sz w:val="27"/>
          <w:szCs w:val="27"/>
        </w:rPr>
        <w:t xml:space="preserve"> 2015 </w:t>
      </w:r>
      <w:proofErr w:type="spellStart"/>
      <w:r w:rsidR="00503C41" w:rsidRPr="00503C41">
        <w:rPr>
          <w:rFonts w:cs="Times New Roman"/>
          <w:bCs/>
          <w:iCs/>
          <w:sz w:val="27"/>
          <w:szCs w:val="27"/>
        </w:rPr>
        <w:t>về</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việc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công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bố</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thủ</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tục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hành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chính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thuộc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phạm</w:t>
      </w:r>
      <w:proofErr w:type="spellEnd"/>
      <w:r w:rsidR="00503C41" w:rsidRPr="00503C41">
        <w:rPr>
          <w:rFonts w:cs="Times New Roman"/>
          <w:bCs/>
          <w:iCs/>
          <w:sz w:val="27"/>
          <w:szCs w:val="27"/>
        </w:rPr>
        <w:t xml:space="preserve"> vi </w:t>
      </w:r>
      <w:proofErr w:type="spellStart"/>
      <w:r w:rsidR="00503C41" w:rsidRPr="00503C41">
        <w:rPr>
          <w:rFonts w:cs="Times New Roman"/>
          <w:bCs/>
          <w:iCs/>
          <w:sz w:val="27"/>
          <w:szCs w:val="27"/>
        </w:rPr>
        <w:t>chức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năng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quản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lý</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của</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Bộ</w:t>
      </w:r>
      <w:proofErr w:type="spellEnd"/>
      <w:r w:rsidR="00503C41" w:rsidRPr="00503C41">
        <w:rPr>
          <w:rFonts w:cs="Times New Roman"/>
          <w:bCs/>
          <w:iCs/>
          <w:sz w:val="27"/>
          <w:szCs w:val="27"/>
        </w:rPr>
        <w:t xml:space="preserve"> Y </w:t>
      </w:r>
      <w:proofErr w:type="spellStart"/>
      <w:r w:rsidR="00503C41" w:rsidRPr="00503C41">
        <w:rPr>
          <w:rFonts w:cs="Times New Roman"/>
          <w:bCs/>
          <w:iCs/>
          <w:sz w:val="27"/>
          <w:szCs w:val="27"/>
        </w:rPr>
        <w:t>tế</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trong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lĩnh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vực</w:t>
      </w:r>
      <w:proofErr w:type="spellEnd"/>
      <w:r w:rsidR="00503C41" w:rsidRPr="00503C41">
        <w:rPr>
          <w:rFonts w:cs="Times New Roman"/>
          <w:bCs/>
          <w:iCs/>
          <w:sz w:val="27"/>
          <w:szCs w:val="27"/>
        </w:rPr>
        <w:t xml:space="preserve"> y </w:t>
      </w:r>
      <w:proofErr w:type="spellStart"/>
      <w:r w:rsidR="00503C41" w:rsidRPr="00503C41">
        <w:rPr>
          <w:rFonts w:cs="Times New Roman"/>
          <w:bCs/>
          <w:iCs/>
          <w:sz w:val="27"/>
          <w:szCs w:val="27"/>
        </w:rPr>
        <w:t>tế</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dự</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phòng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quy</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định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tại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Quyết</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định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số</w:t>
      </w:r>
      <w:proofErr w:type="spellEnd"/>
      <w:r w:rsidR="00503C41" w:rsidRPr="00503C41">
        <w:rPr>
          <w:rFonts w:cs="Times New Roman"/>
          <w:bCs/>
          <w:iCs/>
          <w:sz w:val="27"/>
          <w:szCs w:val="27"/>
        </w:rPr>
        <w:t xml:space="preserve"> 120/2008/QĐ-</w:t>
      </w:r>
      <w:proofErr w:type="spellStart"/>
      <w:r w:rsidR="00503C41" w:rsidRPr="00503C41">
        <w:rPr>
          <w:rFonts w:cs="Times New Roman"/>
          <w:bCs/>
          <w:iCs/>
          <w:sz w:val="27"/>
          <w:szCs w:val="27"/>
        </w:rPr>
        <w:t>TTg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ngày</w:t>
      </w:r>
      <w:proofErr w:type="spellEnd"/>
      <w:r w:rsidR="00503C41" w:rsidRPr="00503C41">
        <w:rPr>
          <w:rFonts w:cs="Times New Roman"/>
          <w:bCs/>
          <w:iCs/>
          <w:sz w:val="27"/>
          <w:szCs w:val="27"/>
        </w:rPr>
        <w:t xml:space="preserve"> 29 </w:t>
      </w:r>
      <w:proofErr w:type="spellStart"/>
      <w:r w:rsidR="00503C41" w:rsidRPr="00503C41">
        <w:rPr>
          <w:rFonts w:cs="Times New Roman"/>
          <w:bCs/>
          <w:iCs/>
          <w:sz w:val="27"/>
          <w:szCs w:val="27"/>
        </w:rPr>
        <w:t>tháng</w:t>
      </w:r>
      <w:proofErr w:type="spellEnd"/>
      <w:r w:rsidR="00503C41" w:rsidRPr="00503C41">
        <w:rPr>
          <w:rFonts w:cs="Times New Roman"/>
          <w:bCs/>
          <w:iCs/>
          <w:sz w:val="27"/>
          <w:szCs w:val="27"/>
        </w:rPr>
        <w:t xml:space="preserve"> 8 </w:t>
      </w:r>
      <w:proofErr w:type="spellStart"/>
      <w:r w:rsidR="00503C41" w:rsidRPr="00503C41">
        <w:rPr>
          <w:rFonts w:cs="Times New Roman"/>
          <w:bCs/>
          <w:iCs/>
          <w:sz w:val="27"/>
          <w:szCs w:val="27"/>
        </w:rPr>
        <w:t>năm</w:t>
      </w:r>
      <w:proofErr w:type="spellEnd"/>
      <w:r w:rsidR="00503C41" w:rsidRPr="00503C41">
        <w:rPr>
          <w:rFonts w:cs="Times New Roman"/>
          <w:bCs/>
          <w:iCs/>
          <w:sz w:val="27"/>
          <w:szCs w:val="27"/>
        </w:rPr>
        <w:t xml:space="preserve"> 2008 </w:t>
      </w:r>
      <w:proofErr w:type="spellStart"/>
      <w:r w:rsidR="00503C41" w:rsidRPr="00503C41">
        <w:rPr>
          <w:rFonts w:cs="Times New Roman"/>
          <w:bCs/>
          <w:iCs/>
          <w:sz w:val="27"/>
          <w:szCs w:val="27"/>
        </w:rPr>
        <w:t>của</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Thủ</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tướng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chính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phủ</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quy</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định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điều</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kiện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xác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định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người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bị</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phơi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nhiễm</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với</w:t>
      </w:r>
      <w:proofErr w:type="spellEnd"/>
      <w:r w:rsidR="00503C41" w:rsidRPr="00503C41">
        <w:rPr>
          <w:rFonts w:cs="Times New Roman"/>
          <w:bCs/>
          <w:iCs/>
          <w:sz w:val="27"/>
          <w:szCs w:val="27"/>
        </w:rPr>
        <w:t xml:space="preserve"> HIV, </w:t>
      </w:r>
      <w:proofErr w:type="spellStart"/>
      <w:r w:rsidR="00503C41" w:rsidRPr="00503C41">
        <w:rPr>
          <w:rFonts w:cs="Times New Roman"/>
          <w:bCs/>
          <w:iCs/>
          <w:sz w:val="27"/>
          <w:szCs w:val="27"/>
        </w:rPr>
        <w:t>bị</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nhiễm</w:t>
      </w:r>
      <w:proofErr w:type="spellEnd"/>
      <w:r w:rsidR="00503C41" w:rsidRPr="00503C41">
        <w:rPr>
          <w:rFonts w:cs="Times New Roman"/>
          <w:bCs/>
          <w:iCs/>
          <w:sz w:val="27"/>
          <w:szCs w:val="27"/>
        </w:rPr>
        <w:t xml:space="preserve"> HIV do tai </w:t>
      </w:r>
      <w:proofErr w:type="spellStart"/>
      <w:r w:rsidR="00503C41" w:rsidRPr="00503C41">
        <w:rPr>
          <w:rFonts w:cs="Times New Roman"/>
          <w:bCs/>
          <w:iCs/>
          <w:sz w:val="27"/>
          <w:szCs w:val="27"/>
        </w:rPr>
        <w:t>nạn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rủi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ro</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nghề</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nghiệp</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kể</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từ</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ngày</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Quyết</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định</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số</w:t>
      </w:r>
      <w:proofErr w:type="spellEnd"/>
      <w:r w:rsidR="00503C41" w:rsidRPr="00503C41">
        <w:rPr>
          <w:rFonts w:cs="Times New Roman"/>
          <w:bCs/>
          <w:iCs/>
          <w:sz w:val="27"/>
          <w:szCs w:val="27"/>
        </w:rPr>
        <w:t xml:space="preserve"> 4457/QĐ-BYT </w:t>
      </w:r>
      <w:proofErr w:type="spellStart"/>
      <w:r w:rsidR="00503C41" w:rsidRPr="00503C41">
        <w:rPr>
          <w:rFonts w:cs="Times New Roman"/>
          <w:bCs/>
          <w:iCs/>
          <w:sz w:val="27"/>
          <w:szCs w:val="27"/>
        </w:rPr>
        <w:t>này</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có</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hiệu</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lực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thi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hành</w:t>
      </w:r>
      <w:proofErr w:type="spellEnd"/>
      <w:r w:rsidR="00503C41" w:rsidRPr="00503C41">
        <w:rPr>
          <w:rFonts w:cs="Times New Roman"/>
          <w:bCs/>
          <w:iCs/>
          <w:sz w:val="27"/>
          <w:szCs w:val="27"/>
        </w:rPr>
        <w:t xml:space="preserve"> bao </w:t>
      </w:r>
      <w:proofErr w:type="spellStart"/>
      <w:r w:rsidR="00503C41" w:rsidRPr="00503C41">
        <w:rPr>
          <w:rFonts w:cs="Times New Roman"/>
          <w:bCs/>
          <w:iCs/>
          <w:sz w:val="27"/>
          <w:szCs w:val="27"/>
        </w:rPr>
        <w:t>gồm</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các</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thủ</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tục</w:t>
      </w:r>
      <w:proofErr w:type="spellEnd"/>
      <w:r w:rsidR="00503C41" w:rsidRPr="00503C41">
        <w:rPr>
          <w:rFonts w:cs="Times New Roman"/>
          <w:bCs/>
          <w:iCs/>
          <w:sz w:val="27"/>
          <w:szCs w:val="27"/>
        </w:rPr>
        <w:t>: </w:t>
      </w:r>
      <w:proofErr w:type="spellStart"/>
      <w:r w:rsidR="00503C41" w:rsidRPr="00503C41">
        <w:rPr>
          <w:rFonts w:cs="Times New Roman"/>
          <w:bCs/>
          <w:iCs/>
          <w:sz w:val="27"/>
          <w:szCs w:val="27"/>
        </w:rPr>
        <w:t>Cấp</w:t>
      </w:r>
      <w:proofErr w:type="spellEnd"/>
      <w:r w:rsidR="00503C41" w:rsidRPr="00503C41">
        <w:rPr>
          <w:rFonts w:cs="Times New Roman"/>
          <w:bCs/>
          <w:iCs/>
          <w:sz w:val="27"/>
          <w:szCs w:val="27"/>
        </w:rPr>
        <w:t> </w:t>
      </w:r>
      <w:proofErr w:type="spellStart"/>
      <w:r w:rsidR="00503C41" w:rsidRPr="00503C41">
        <w:rPr>
          <w:rFonts w:cs="Times New Roman"/>
          <w:bCs/>
          <w:iCs/>
          <w:sz w:val="27"/>
          <w:szCs w:val="27"/>
        </w:rPr>
        <w:t>giấy</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chứng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nhận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bị</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phơi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nhiễm</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với</w:t>
      </w:r>
      <w:proofErr w:type="spellEnd"/>
      <w:r w:rsidR="00503C41" w:rsidRPr="00503C41">
        <w:rPr>
          <w:rFonts w:cs="Times New Roman"/>
          <w:bCs/>
          <w:iCs/>
          <w:sz w:val="27"/>
          <w:szCs w:val="27"/>
        </w:rPr>
        <w:t xml:space="preserve"> HIV do tai </w:t>
      </w:r>
      <w:proofErr w:type="spellStart"/>
      <w:r w:rsidR="00503C41" w:rsidRPr="00503C41">
        <w:rPr>
          <w:rFonts w:cs="Times New Roman"/>
          <w:bCs/>
          <w:iCs/>
          <w:sz w:val="27"/>
          <w:szCs w:val="27"/>
        </w:rPr>
        <w:t>nạn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rủi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ro</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nghề</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nghiệp</w:t>
      </w:r>
      <w:proofErr w:type="spellEnd"/>
      <w:r w:rsidR="00503C41" w:rsidRPr="00503C41">
        <w:rPr>
          <w:rFonts w:cs="Times New Roman"/>
          <w:bCs/>
          <w:iCs/>
          <w:sz w:val="27"/>
          <w:szCs w:val="27"/>
        </w:rPr>
        <w:t> (</w:t>
      </w:r>
      <w:proofErr w:type="spellStart"/>
      <w:r w:rsidR="00503C41" w:rsidRPr="00503C41">
        <w:rPr>
          <w:rFonts w:cs="Times New Roman"/>
          <w:bCs/>
          <w:iCs/>
          <w:sz w:val="27"/>
          <w:szCs w:val="27"/>
        </w:rPr>
        <w:t>mã</w:t>
      </w:r>
      <w:proofErr w:type="spellEnd"/>
      <w:r w:rsidR="00503C41" w:rsidRPr="00503C41">
        <w:rPr>
          <w:rFonts w:cs="Times New Roman"/>
          <w:bCs/>
          <w:iCs/>
          <w:sz w:val="27"/>
          <w:szCs w:val="27"/>
        </w:rPr>
        <w:t xml:space="preserve"> 1.004607); </w:t>
      </w:r>
      <w:proofErr w:type="spellStart"/>
      <w:r w:rsidR="00503C41" w:rsidRPr="00503C41">
        <w:rPr>
          <w:rFonts w:cs="Times New Roman"/>
          <w:bCs/>
          <w:iCs/>
          <w:sz w:val="27"/>
          <w:szCs w:val="27"/>
        </w:rPr>
        <w:t>Cấp</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giấy</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chứng</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nhận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bị</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nhiễm</w:t>
      </w:r>
      <w:proofErr w:type="spellEnd"/>
      <w:r w:rsidR="00503C41" w:rsidRPr="00503C41">
        <w:rPr>
          <w:rFonts w:cs="Times New Roman"/>
          <w:bCs/>
          <w:iCs/>
          <w:sz w:val="27"/>
          <w:szCs w:val="27"/>
        </w:rPr>
        <w:t xml:space="preserve"> HIV do tai </w:t>
      </w:r>
      <w:proofErr w:type="spellStart"/>
      <w:r w:rsidR="00503C41" w:rsidRPr="00503C41">
        <w:rPr>
          <w:rFonts w:cs="Times New Roman"/>
          <w:bCs/>
          <w:iCs/>
          <w:sz w:val="27"/>
          <w:szCs w:val="27"/>
        </w:rPr>
        <w:t>nạn</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rủi</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ro</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nghề</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nghiệp</w:t>
      </w:r>
      <w:proofErr w:type="spellEnd"/>
      <w:r w:rsidR="00503C41" w:rsidRPr="00503C41">
        <w:rPr>
          <w:rFonts w:cs="Times New Roman"/>
          <w:bCs/>
          <w:iCs/>
          <w:sz w:val="27"/>
          <w:szCs w:val="27"/>
        </w:rPr>
        <w:t xml:space="preserve"> (</w:t>
      </w:r>
      <w:proofErr w:type="spellStart"/>
      <w:r w:rsidR="00503C41" w:rsidRPr="00503C41">
        <w:rPr>
          <w:rFonts w:cs="Times New Roman"/>
          <w:bCs/>
          <w:iCs/>
          <w:sz w:val="27"/>
          <w:szCs w:val="27"/>
        </w:rPr>
        <w:t>mã</w:t>
      </w:r>
      <w:proofErr w:type="spellEnd"/>
      <w:r w:rsidR="00503C41" w:rsidRPr="00503C41">
        <w:rPr>
          <w:rFonts w:cs="Times New Roman"/>
          <w:bCs/>
          <w:iCs/>
          <w:sz w:val="27"/>
          <w:szCs w:val="27"/>
        </w:rPr>
        <w:t xml:space="preserve"> 1.004564).</w:t>
      </w:r>
    </w:p>
    <w:p w14:paraId="24855695" w14:textId="153E7961" w:rsidR="000C42D3" w:rsidRDefault="00503C41" w:rsidP="00A42BA6">
      <w:pPr>
        <w:spacing w:before="120" w:after="120" w:line="240" w:lineRule="auto"/>
        <w:ind w:firstLine="567"/>
        <w:jc w:val="both"/>
        <w:rPr>
          <w:rFonts w:cs="Times New Roman"/>
          <w:bCs/>
          <w:iCs/>
          <w:sz w:val="27"/>
          <w:szCs w:val="27"/>
          <w:lang w:val="nl-NL"/>
        </w:rPr>
      </w:pPr>
      <w:r>
        <w:rPr>
          <w:rFonts w:cs="Times New Roman"/>
          <w:bCs/>
          <w:iCs/>
          <w:sz w:val="27"/>
          <w:szCs w:val="27"/>
          <w:lang w:val="nl-NL"/>
        </w:rPr>
        <w:t xml:space="preserve">Trên cơ sở </w:t>
      </w:r>
      <w:proofErr w:type="spellStart"/>
      <w:r w:rsidRPr="00503C41">
        <w:rPr>
          <w:rFonts w:cs="Times New Roman"/>
          <w:bCs/>
          <w:iCs/>
          <w:sz w:val="27"/>
          <w:szCs w:val="27"/>
        </w:rPr>
        <w:t>Quyết</w:t>
      </w:r>
      <w:proofErr w:type="spellEnd"/>
      <w:r w:rsidRPr="00503C41">
        <w:rPr>
          <w:rFonts w:cs="Times New Roman"/>
          <w:bCs/>
          <w:iCs/>
          <w:sz w:val="27"/>
          <w:szCs w:val="27"/>
        </w:rPr>
        <w:t xml:space="preserve"> </w:t>
      </w:r>
      <w:proofErr w:type="spellStart"/>
      <w:r w:rsidRPr="00503C41">
        <w:rPr>
          <w:rFonts w:cs="Times New Roman"/>
          <w:bCs/>
          <w:iCs/>
          <w:sz w:val="27"/>
          <w:szCs w:val="27"/>
        </w:rPr>
        <w:t>định</w:t>
      </w:r>
      <w:proofErr w:type="spellEnd"/>
      <w:r w:rsidRPr="00503C41">
        <w:rPr>
          <w:rFonts w:cs="Times New Roman"/>
          <w:bCs/>
          <w:iCs/>
          <w:sz w:val="27"/>
          <w:szCs w:val="27"/>
        </w:rPr>
        <w:t xml:space="preserve"> </w:t>
      </w:r>
      <w:proofErr w:type="spellStart"/>
      <w:r w:rsidRPr="00503C41">
        <w:rPr>
          <w:rFonts w:cs="Times New Roman"/>
          <w:bCs/>
          <w:iCs/>
          <w:sz w:val="27"/>
          <w:szCs w:val="27"/>
        </w:rPr>
        <w:t>số</w:t>
      </w:r>
      <w:proofErr w:type="spellEnd"/>
      <w:r w:rsidRPr="00503C41">
        <w:rPr>
          <w:rFonts w:cs="Times New Roman"/>
          <w:bCs/>
          <w:iCs/>
          <w:sz w:val="27"/>
          <w:szCs w:val="27"/>
        </w:rPr>
        <w:t> 4457/QĐ-BYT</w:t>
      </w:r>
      <w:r>
        <w:rPr>
          <w:rFonts w:cs="Times New Roman"/>
          <w:bCs/>
          <w:iCs/>
          <w:sz w:val="27"/>
          <w:szCs w:val="27"/>
          <w:lang w:val="nl-NL"/>
        </w:rPr>
        <w:t xml:space="preserve"> </w:t>
      </w:r>
      <w:r w:rsidR="00721B43" w:rsidRPr="00721B43">
        <w:rPr>
          <w:rFonts w:cs="Times New Roman"/>
          <w:bCs/>
          <w:iCs/>
          <w:sz w:val="27"/>
          <w:szCs w:val="27"/>
          <w:lang w:val="nl-NL"/>
        </w:rPr>
        <w:t>c</w:t>
      </w:r>
      <w:proofErr w:type="spellStart"/>
      <w:r w:rsidR="00721B43" w:rsidRPr="00721B43">
        <w:rPr>
          <w:rFonts w:cs="Times New Roman"/>
          <w:bCs/>
          <w:iCs/>
          <w:sz w:val="27"/>
          <w:szCs w:val="27"/>
        </w:rPr>
        <w:t>ác</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cơ</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quan</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chịu</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trách</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nhiệm</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tiếp</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nhận</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hồ</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sơ</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và</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thẩm</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quyền</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cấp</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Giấy</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chứng</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nhận</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bị</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phơi</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nhiễm</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với</w:t>
      </w:r>
      <w:proofErr w:type="spellEnd"/>
      <w:r w:rsidR="00721B43" w:rsidRPr="00721B43">
        <w:rPr>
          <w:rFonts w:cs="Times New Roman"/>
          <w:bCs/>
          <w:iCs/>
          <w:sz w:val="27"/>
          <w:szCs w:val="27"/>
        </w:rPr>
        <w:t xml:space="preserve"> HIV do tai </w:t>
      </w:r>
      <w:proofErr w:type="spellStart"/>
      <w:r w:rsidR="00721B43" w:rsidRPr="00721B43">
        <w:rPr>
          <w:rFonts w:cs="Times New Roman"/>
          <w:bCs/>
          <w:iCs/>
          <w:sz w:val="27"/>
          <w:szCs w:val="27"/>
        </w:rPr>
        <w:t>nạn</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rủi</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ro</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nghề</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nghiệp</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Giấy</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chứng</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nhận</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bị</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nhiễm</w:t>
      </w:r>
      <w:proofErr w:type="spellEnd"/>
      <w:r w:rsidR="00721B43" w:rsidRPr="00721B43">
        <w:rPr>
          <w:rFonts w:cs="Times New Roman"/>
          <w:bCs/>
          <w:iCs/>
          <w:sz w:val="27"/>
          <w:szCs w:val="27"/>
        </w:rPr>
        <w:t xml:space="preserve"> HIV do tai </w:t>
      </w:r>
      <w:proofErr w:type="spellStart"/>
      <w:r w:rsidR="00721B43" w:rsidRPr="00721B43">
        <w:rPr>
          <w:rFonts w:cs="Times New Roman"/>
          <w:bCs/>
          <w:iCs/>
          <w:sz w:val="27"/>
          <w:szCs w:val="27"/>
        </w:rPr>
        <w:t>nạn</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rủi</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ro</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nghề</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nghiệp</w:t>
      </w:r>
      <w:proofErr w:type="spellEnd"/>
      <w:r w:rsidR="00721B43" w:rsidRPr="00721B43">
        <w:rPr>
          <w:rFonts w:cs="Times New Roman"/>
          <w:bCs/>
          <w:iCs/>
          <w:sz w:val="27"/>
          <w:szCs w:val="27"/>
        </w:rPr>
        <w:t>,</w:t>
      </w:r>
      <w:r w:rsidR="00721B43" w:rsidRPr="00721B43">
        <w:rPr>
          <w:rFonts w:cs="Times New Roman"/>
          <w:bCs/>
          <w:iCs/>
          <w:sz w:val="27"/>
          <w:szCs w:val="27"/>
          <w:lang w:val="nl-NL"/>
        </w:rPr>
        <w:t xml:space="preserve"> theo quy định tại</w:t>
      </w:r>
      <w:r w:rsidR="00721B43" w:rsidRPr="00721B43">
        <w:rPr>
          <w:rFonts w:cs="Times New Roman"/>
          <w:bCs/>
          <w:iCs/>
          <w:sz w:val="27"/>
          <w:szCs w:val="27"/>
        </w:rPr>
        <w:t xml:space="preserve"> </w:t>
      </w:r>
      <w:proofErr w:type="spellStart"/>
      <w:r w:rsidR="00721B43" w:rsidRPr="00721B43">
        <w:rPr>
          <w:rFonts w:cs="Times New Roman"/>
          <w:bCs/>
          <w:iCs/>
          <w:sz w:val="27"/>
          <w:szCs w:val="27"/>
        </w:rPr>
        <w:t>Điều</w:t>
      </w:r>
      <w:proofErr w:type="spellEnd"/>
      <w:r w:rsidR="00721B43" w:rsidRPr="00721B43">
        <w:rPr>
          <w:rFonts w:cs="Times New Roman"/>
          <w:bCs/>
          <w:iCs/>
          <w:sz w:val="27"/>
          <w:szCs w:val="27"/>
        </w:rPr>
        <w:t xml:space="preserve"> </w:t>
      </w:r>
      <w:r w:rsidR="00721B43">
        <w:rPr>
          <w:rFonts w:cs="Times New Roman"/>
          <w:bCs/>
          <w:iCs/>
          <w:sz w:val="27"/>
          <w:szCs w:val="27"/>
        </w:rPr>
        <w:t>4</w:t>
      </w:r>
      <w:r w:rsidR="00721B43" w:rsidRPr="00721B43">
        <w:rPr>
          <w:rFonts w:cs="Times New Roman"/>
          <w:bCs/>
          <w:iCs/>
          <w:sz w:val="27"/>
          <w:szCs w:val="27"/>
        </w:rPr>
        <w:t xml:space="preserve"> </w:t>
      </w:r>
      <w:proofErr w:type="spellStart"/>
      <w:r w:rsidR="00721B43" w:rsidRPr="00721B43">
        <w:rPr>
          <w:rFonts w:cs="Times New Roman"/>
          <w:bCs/>
          <w:iCs/>
          <w:sz w:val="27"/>
          <w:szCs w:val="27"/>
        </w:rPr>
        <w:t>của</w:t>
      </w:r>
      <w:proofErr w:type="spellEnd"/>
      <w:r w:rsidR="00721B43" w:rsidRPr="00721B43">
        <w:rPr>
          <w:rFonts w:cs="Times New Roman"/>
          <w:bCs/>
          <w:iCs/>
          <w:sz w:val="27"/>
          <w:szCs w:val="27"/>
          <w:lang w:val="nl-NL"/>
        </w:rPr>
        <w:t xml:space="preserve"> Quyết định số </w:t>
      </w:r>
      <w:r w:rsidR="00721B43">
        <w:rPr>
          <w:rFonts w:cs="Times New Roman"/>
          <w:bCs/>
          <w:iCs/>
          <w:sz w:val="27"/>
          <w:szCs w:val="27"/>
          <w:lang w:val="nl-NL"/>
        </w:rPr>
        <w:t>24/2023</w:t>
      </w:r>
      <w:r w:rsidR="00721B43" w:rsidRPr="00721B43">
        <w:rPr>
          <w:rFonts w:cs="Times New Roman"/>
          <w:bCs/>
          <w:iCs/>
          <w:sz w:val="27"/>
          <w:szCs w:val="27"/>
          <w:lang w:val="nl-NL"/>
        </w:rPr>
        <w:t>/QĐ-TTg</w:t>
      </w:r>
      <w:r w:rsidR="00721B43">
        <w:rPr>
          <w:rFonts w:cs="Times New Roman"/>
          <w:bCs/>
          <w:iCs/>
          <w:sz w:val="27"/>
          <w:szCs w:val="27"/>
          <w:lang w:val="nl-NL"/>
        </w:rPr>
        <w:t xml:space="preserve"> và Điều 8 Nghị định số 148/2025/NĐ-CP</w:t>
      </w:r>
      <w:r w:rsidR="00721B43" w:rsidRPr="00721B43">
        <w:rPr>
          <w:rFonts w:cs="Times New Roman"/>
          <w:bCs/>
          <w:iCs/>
          <w:sz w:val="27"/>
          <w:szCs w:val="27"/>
          <w:lang w:val="nl-NL"/>
        </w:rPr>
        <w:t xml:space="preserve"> (Cục Quân y, Bộ Quốc phòng; Cục Y tế, Bộ Công an</w:t>
      </w:r>
      <w:r w:rsidR="00721B43">
        <w:rPr>
          <w:rFonts w:cs="Times New Roman"/>
          <w:bCs/>
          <w:iCs/>
          <w:sz w:val="27"/>
          <w:szCs w:val="27"/>
          <w:lang w:val="nl-NL"/>
        </w:rPr>
        <w:t xml:space="preserve"> </w:t>
      </w:r>
      <w:r w:rsidR="00721B43" w:rsidRPr="00721B43">
        <w:rPr>
          <w:rFonts w:cs="Times New Roman"/>
          <w:bCs/>
          <w:iCs/>
          <w:sz w:val="27"/>
          <w:szCs w:val="27"/>
          <w:lang w:val="nl-NL"/>
        </w:rPr>
        <w:t xml:space="preserve">và </w:t>
      </w:r>
      <w:r w:rsidR="00721B43">
        <w:rPr>
          <w:rFonts w:cs="Times New Roman"/>
          <w:bCs/>
          <w:iCs/>
          <w:sz w:val="27"/>
          <w:szCs w:val="27"/>
          <w:lang w:val="nl-NL"/>
        </w:rPr>
        <w:t>S</w:t>
      </w:r>
      <w:r w:rsidR="00721B43" w:rsidRPr="00721B43">
        <w:rPr>
          <w:rFonts w:cs="Times New Roman"/>
          <w:bCs/>
          <w:iCs/>
          <w:sz w:val="27"/>
          <w:szCs w:val="27"/>
          <w:lang w:val="nl-NL"/>
        </w:rPr>
        <w:t xml:space="preserve">ở </w:t>
      </w:r>
      <w:r w:rsidR="00721B43">
        <w:rPr>
          <w:rFonts w:cs="Times New Roman"/>
          <w:bCs/>
          <w:iCs/>
          <w:sz w:val="27"/>
          <w:szCs w:val="27"/>
          <w:lang w:val="nl-NL"/>
        </w:rPr>
        <w:t>Y</w:t>
      </w:r>
      <w:r w:rsidR="00721B43" w:rsidRPr="00721B43">
        <w:rPr>
          <w:rFonts w:cs="Times New Roman"/>
          <w:bCs/>
          <w:iCs/>
          <w:sz w:val="27"/>
          <w:szCs w:val="27"/>
          <w:lang w:val="nl-NL"/>
        </w:rPr>
        <w:t xml:space="preserve"> tế các tỉnh, thành phố trực thuộc trung ương)</w:t>
      </w:r>
      <w:r w:rsidR="00721B43" w:rsidRPr="00721B43">
        <w:rPr>
          <w:rFonts w:cs="Times New Roman"/>
          <w:bCs/>
          <w:iCs/>
          <w:sz w:val="27"/>
          <w:szCs w:val="27"/>
        </w:rPr>
        <w:t xml:space="preserve"> </w:t>
      </w:r>
      <w:proofErr w:type="spellStart"/>
      <w:r w:rsidR="00721B43" w:rsidRPr="00721B43">
        <w:rPr>
          <w:rFonts w:cs="Times New Roman"/>
          <w:bCs/>
          <w:iCs/>
          <w:sz w:val="27"/>
          <w:szCs w:val="27"/>
        </w:rPr>
        <w:t>đã</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công</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bố</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quy</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trình</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thủ</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tục</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cấp</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giấy</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chứng</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nhận</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cho</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người</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bị</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phơi</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nhiễm</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với</w:t>
      </w:r>
      <w:proofErr w:type="spellEnd"/>
      <w:r w:rsidR="00721B43" w:rsidRPr="00721B43">
        <w:rPr>
          <w:rFonts w:cs="Times New Roman"/>
          <w:bCs/>
          <w:iCs/>
          <w:sz w:val="27"/>
          <w:szCs w:val="27"/>
        </w:rPr>
        <w:t xml:space="preserve"> HIV, </w:t>
      </w:r>
      <w:proofErr w:type="spellStart"/>
      <w:r w:rsidR="00721B43" w:rsidRPr="00721B43">
        <w:rPr>
          <w:rFonts w:cs="Times New Roman"/>
          <w:bCs/>
          <w:iCs/>
          <w:sz w:val="27"/>
          <w:szCs w:val="27"/>
        </w:rPr>
        <w:t>nhiễm</w:t>
      </w:r>
      <w:proofErr w:type="spellEnd"/>
      <w:r w:rsidR="00721B43" w:rsidRPr="00721B43">
        <w:rPr>
          <w:rFonts w:cs="Times New Roman"/>
          <w:bCs/>
          <w:iCs/>
          <w:sz w:val="27"/>
          <w:szCs w:val="27"/>
        </w:rPr>
        <w:t xml:space="preserve"> HIV do tai </w:t>
      </w:r>
      <w:proofErr w:type="spellStart"/>
      <w:r w:rsidR="00721B43" w:rsidRPr="00721B43">
        <w:rPr>
          <w:rFonts w:cs="Times New Roman"/>
          <w:bCs/>
          <w:iCs/>
          <w:sz w:val="27"/>
          <w:szCs w:val="27"/>
        </w:rPr>
        <w:t>nạn</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rủi</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ro</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nghề</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nghiệp</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trên</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cổng</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dịch</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vụ</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công</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của</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các</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bộ</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và</w:t>
      </w:r>
      <w:proofErr w:type="spellEnd"/>
      <w:r w:rsidR="00721B43" w:rsidRPr="00721B43">
        <w:rPr>
          <w:rFonts w:cs="Times New Roman"/>
          <w:bCs/>
          <w:iCs/>
          <w:sz w:val="27"/>
          <w:szCs w:val="27"/>
        </w:rPr>
        <w:t xml:space="preserve"> </w:t>
      </w:r>
      <w:proofErr w:type="spellStart"/>
      <w:r w:rsidR="00721B43">
        <w:rPr>
          <w:rFonts w:cs="Times New Roman"/>
          <w:bCs/>
          <w:iCs/>
          <w:sz w:val="27"/>
          <w:szCs w:val="27"/>
        </w:rPr>
        <w:t>Sở</w:t>
      </w:r>
      <w:proofErr w:type="spellEnd"/>
      <w:r w:rsidR="00721B43">
        <w:rPr>
          <w:rFonts w:cs="Times New Roman"/>
          <w:bCs/>
          <w:iCs/>
          <w:sz w:val="27"/>
          <w:szCs w:val="27"/>
        </w:rPr>
        <w:t xml:space="preserve"> Y </w:t>
      </w:r>
      <w:proofErr w:type="spellStart"/>
      <w:r w:rsidR="00721B43" w:rsidRPr="00721B43">
        <w:rPr>
          <w:rFonts w:cs="Times New Roman"/>
          <w:bCs/>
          <w:iCs/>
          <w:sz w:val="27"/>
          <w:szCs w:val="27"/>
        </w:rPr>
        <w:t>tế</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các</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tỉnh</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thành</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phố</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trực</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thuộc</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trung</w:t>
      </w:r>
      <w:proofErr w:type="spellEnd"/>
      <w:r w:rsidR="00721B43" w:rsidRPr="00721B43">
        <w:rPr>
          <w:rFonts w:cs="Times New Roman"/>
          <w:bCs/>
          <w:iCs/>
          <w:sz w:val="27"/>
          <w:szCs w:val="27"/>
        </w:rPr>
        <w:t xml:space="preserve"> </w:t>
      </w:r>
      <w:proofErr w:type="spellStart"/>
      <w:r w:rsidR="00721B43" w:rsidRPr="00721B43">
        <w:rPr>
          <w:rFonts w:cs="Times New Roman"/>
          <w:bCs/>
          <w:iCs/>
          <w:sz w:val="27"/>
          <w:szCs w:val="27"/>
        </w:rPr>
        <w:t>ương</w:t>
      </w:r>
      <w:proofErr w:type="spellEnd"/>
      <w:r w:rsidR="00721B43" w:rsidRPr="00721B43">
        <w:rPr>
          <w:rFonts w:cs="Times New Roman"/>
          <w:bCs/>
          <w:iCs/>
          <w:sz w:val="27"/>
          <w:szCs w:val="27"/>
          <w:lang w:val="nl-NL"/>
        </w:rPr>
        <w:t xml:space="preserve"> để tiếp nhận hồ sơ và cấp giấy chứng nhận cho các cá nhân, tổ chức có yêu cầu</w:t>
      </w:r>
      <w:r w:rsidR="00A42BA6">
        <w:rPr>
          <w:rFonts w:cs="Times New Roman"/>
          <w:bCs/>
          <w:iCs/>
          <w:sz w:val="27"/>
          <w:szCs w:val="27"/>
          <w:lang w:val="nl-NL"/>
        </w:rPr>
        <w:t xml:space="preserve">. </w:t>
      </w:r>
    </w:p>
    <w:p w14:paraId="3C57A52F" w14:textId="77777777" w:rsidR="0096434E" w:rsidRPr="00503C41" w:rsidRDefault="0096434E" w:rsidP="0096434E">
      <w:pPr>
        <w:spacing w:before="120" w:after="120" w:line="240" w:lineRule="auto"/>
        <w:ind w:firstLine="567"/>
        <w:jc w:val="both"/>
        <w:rPr>
          <w:rFonts w:cs="Times New Roman"/>
          <w:bCs/>
          <w:iCs/>
          <w:spacing w:val="-10"/>
          <w:sz w:val="27"/>
          <w:szCs w:val="27"/>
          <w:lang w:val="fr-FR"/>
        </w:rPr>
      </w:pPr>
      <w:proofErr w:type="spellStart"/>
      <w:r w:rsidRPr="00503C41">
        <w:rPr>
          <w:rFonts w:cs="Times New Roman"/>
          <w:bCs/>
          <w:iCs/>
          <w:spacing w:val="-10"/>
          <w:sz w:val="27"/>
          <w:szCs w:val="27"/>
          <w:lang w:val="fr-FR"/>
        </w:rPr>
        <w:t>Cục</w:t>
      </w:r>
      <w:proofErr w:type="spellEnd"/>
      <w:r w:rsidRPr="00503C41">
        <w:rPr>
          <w:rFonts w:cs="Times New Roman"/>
          <w:bCs/>
          <w:iCs/>
          <w:spacing w:val="-10"/>
          <w:sz w:val="27"/>
          <w:szCs w:val="27"/>
          <w:lang w:val="fr-FR"/>
        </w:rPr>
        <w:t xml:space="preserve"> Y </w:t>
      </w:r>
      <w:proofErr w:type="spellStart"/>
      <w:r w:rsidRPr="00503C41">
        <w:rPr>
          <w:rFonts w:cs="Times New Roman"/>
          <w:bCs/>
          <w:iCs/>
          <w:spacing w:val="-10"/>
          <w:sz w:val="27"/>
          <w:szCs w:val="27"/>
          <w:lang w:val="fr-FR"/>
        </w:rPr>
        <w:t>tế</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Bộ</w:t>
      </w:r>
      <w:proofErr w:type="spellEnd"/>
      <w:r>
        <w:rPr>
          <w:rFonts w:cs="Times New Roman"/>
          <w:bCs/>
          <w:iCs/>
          <w:spacing w:val="-10"/>
          <w:sz w:val="27"/>
          <w:szCs w:val="27"/>
          <w:lang w:val="fr-FR"/>
        </w:rPr>
        <w:t xml:space="preserve"> Công an</w:t>
      </w:r>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đã</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tham</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mưu</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lãnh</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đạo</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Bộ</w:t>
      </w:r>
      <w:proofErr w:type="spellEnd"/>
      <w:r w:rsidRPr="00503C41">
        <w:rPr>
          <w:rFonts w:cs="Times New Roman"/>
          <w:bCs/>
          <w:iCs/>
          <w:spacing w:val="-10"/>
          <w:sz w:val="27"/>
          <w:szCs w:val="27"/>
          <w:lang w:val="fr-FR"/>
        </w:rPr>
        <w:t xml:space="preserve"> Công an ban </w:t>
      </w:r>
      <w:proofErr w:type="spellStart"/>
      <w:r w:rsidRPr="00503C41">
        <w:rPr>
          <w:rFonts w:cs="Times New Roman"/>
          <w:bCs/>
          <w:iCs/>
          <w:spacing w:val="-10"/>
          <w:sz w:val="27"/>
          <w:szCs w:val="27"/>
          <w:lang w:val="fr-FR"/>
        </w:rPr>
        <w:t>hành</w:t>
      </w:r>
      <w:proofErr w:type="spellEnd"/>
      <w:r w:rsidRPr="00503C41">
        <w:rPr>
          <w:rFonts w:cs="Times New Roman"/>
          <w:bCs/>
          <w:iCs/>
          <w:spacing w:val="-10"/>
          <w:sz w:val="27"/>
          <w:szCs w:val="27"/>
          <w:lang w:val="fr-FR"/>
        </w:rPr>
        <w:t xml:space="preserve"> Công </w:t>
      </w:r>
      <w:proofErr w:type="spellStart"/>
      <w:r w:rsidRPr="00503C41">
        <w:rPr>
          <w:rFonts w:cs="Times New Roman"/>
          <w:bCs/>
          <w:iCs/>
          <w:spacing w:val="-10"/>
          <w:sz w:val="27"/>
          <w:szCs w:val="27"/>
          <w:lang w:val="fr-FR"/>
        </w:rPr>
        <w:t>văn</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số</w:t>
      </w:r>
      <w:proofErr w:type="spellEnd"/>
      <w:r w:rsidRPr="00503C41">
        <w:rPr>
          <w:rFonts w:cs="Times New Roman"/>
          <w:bCs/>
          <w:iCs/>
          <w:spacing w:val="-10"/>
          <w:sz w:val="27"/>
          <w:szCs w:val="27"/>
          <w:lang w:val="fr-FR"/>
        </w:rPr>
        <w:t xml:space="preserve"> 1111/BCA-H06 </w:t>
      </w:r>
      <w:proofErr w:type="spellStart"/>
      <w:r w:rsidRPr="00503C41">
        <w:rPr>
          <w:rFonts w:cs="Times New Roman"/>
          <w:bCs/>
          <w:iCs/>
          <w:spacing w:val="-10"/>
          <w:sz w:val="27"/>
          <w:szCs w:val="27"/>
          <w:lang w:val="fr-FR"/>
        </w:rPr>
        <w:t>ngày</w:t>
      </w:r>
      <w:proofErr w:type="spellEnd"/>
      <w:r w:rsidRPr="00503C41">
        <w:rPr>
          <w:rFonts w:cs="Times New Roman"/>
          <w:bCs/>
          <w:iCs/>
          <w:spacing w:val="-10"/>
          <w:sz w:val="27"/>
          <w:szCs w:val="27"/>
          <w:lang w:val="fr-FR"/>
        </w:rPr>
        <w:t xml:space="preserve"> 01/4/2024 </w:t>
      </w:r>
      <w:proofErr w:type="spellStart"/>
      <w:r w:rsidRPr="00503C41">
        <w:rPr>
          <w:rFonts w:cs="Times New Roman"/>
          <w:bCs/>
          <w:iCs/>
          <w:spacing w:val="-10"/>
          <w:sz w:val="27"/>
          <w:szCs w:val="27"/>
          <w:lang w:val="fr-FR"/>
        </w:rPr>
        <w:t>phổ</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biến</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quán</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triệt</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thực</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hiện</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Quyết</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định</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số</w:t>
      </w:r>
      <w:proofErr w:type="spellEnd"/>
      <w:r w:rsidRPr="00503C41">
        <w:rPr>
          <w:rFonts w:cs="Times New Roman"/>
          <w:bCs/>
          <w:iCs/>
          <w:spacing w:val="-10"/>
          <w:sz w:val="27"/>
          <w:szCs w:val="27"/>
          <w:lang w:val="fr-FR"/>
        </w:rPr>
        <w:t xml:space="preserve"> 24/2023/QĐ-</w:t>
      </w:r>
      <w:proofErr w:type="spellStart"/>
      <w:r w:rsidRPr="00503C41">
        <w:rPr>
          <w:rFonts w:cs="Times New Roman"/>
          <w:bCs/>
          <w:iCs/>
          <w:spacing w:val="-10"/>
          <w:sz w:val="27"/>
          <w:szCs w:val="27"/>
          <w:lang w:val="fr-FR"/>
        </w:rPr>
        <w:t>TTg</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ngày</w:t>
      </w:r>
      <w:proofErr w:type="spellEnd"/>
      <w:r w:rsidRPr="00503C41">
        <w:rPr>
          <w:rFonts w:cs="Times New Roman"/>
          <w:bCs/>
          <w:iCs/>
          <w:spacing w:val="-10"/>
          <w:sz w:val="27"/>
          <w:szCs w:val="27"/>
          <w:lang w:val="fr-FR"/>
        </w:rPr>
        <w:t xml:space="preserve"> 22/9/2023 </w:t>
      </w:r>
      <w:proofErr w:type="spellStart"/>
      <w:r w:rsidRPr="00503C41">
        <w:rPr>
          <w:rFonts w:cs="Times New Roman"/>
          <w:bCs/>
          <w:iCs/>
          <w:spacing w:val="-10"/>
          <w:sz w:val="27"/>
          <w:szCs w:val="27"/>
          <w:lang w:val="fr-FR"/>
        </w:rPr>
        <w:t>của</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Thủ</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tướng</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Chính</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phủ</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trong</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toàn</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lực</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lượng</w:t>
      </w:r>
      <w:proofErr w:type="spellEnd"/>
      <w:r w:rsidRPr="00503C41">
        <w:rPr>
          <w:rFonts w:cs="Times New Roman"/>
          <w:bCs/>
          <w:iCs/>
          <w:spacing w:val="-10"/>
          <w:sz w:val="27"/>
          <w:szCs w:val="27"/>
          <w:lang w:val="fr-FR"/>
        </w:rPr>
        <w:t>.</w:t>
      </w:r>
    </w:p>
    <w:p w14:paraId="7B5BEF89" w14:textId="4AFC6330" w:rsidR="0096434E" w:rsidRDefault="0096434E" w:rsidP="0096434E">
      <w:pPr>
        <w:spacing w:before="120" w:after="120" w:line="240" w:lineRule="auto"/>
        <w:ind w:firstLine="567"/>
        <w:jc w:val="both"/>
        <w:rPr>
          <w:rFonts w:cs="Times New Roman"/>
          <w:bCs/>
          <w:iCs/>
          <w:spacing w:val="-10"/>
          <w:sz w:val="27"/>
          <w:szCs w:val="27"/>
          <w:lang w:val="fr-FR"/>
        </w:rPr>
      </w:pPr>
      <w:r>
        <w:rPr>
          <w:rFonts w:cs="Times New Roman"/>
          <w:bCs/>
          <w:iCs/>
          <w:sz w:val="27"/>
          <w:szCs w:val="27"/>
          <w:lang w:val="nl-NL"/>
        </w:rPr>
        <w:t xml:space="preserve">Bộ Quốc phòng đã </w:t>
      </w:r>
      <w:r w:rsidR="00067901">
        <w:rPr>
          <w:rFonts w:cs="Times New Roman"/>
          <w:bCs/>
          <w:iCs/>
          <w:sz w:val="27"/>
          <w:szCs w:val="27"/>
          <w:lang w:val="nl-NL"/>
        </w:rPr>
        <w:t>chỉ đạo</w:t>
      </w:r>
      <w:r>
        <w:rPr>
          <w:rFonts w:cs="Times New Roman"/>
          <w:bCs/>
          <w:iCs/>
          <w:sz w:val="27"/>
          <w:szCs w:val="27"/>
          <w:lang w:val="nl-NL"/>
        </w:rPr>
        <w:t xml:space="preserve"> cơ quan chức năng tổ chức nghiên cứu, quán triệu nghiêm túc và triển khai thực hiện đến tất các các đầu mối trực thuộc Bộ, các bệnh viện, bệnh xá và cơ sở quân dân y toàn quân. Công tác tuyên truyền, phổi biến </w:t>
      </w:r>
      <w:proofErr w:type="spellStart"/>
      <w:r w:rsidRPr="00503C41">
        <w:rPr>
          <w:rFonts w:cs="Times New Roman"/>
          <w:bCs/>
          <w:iCs/>
          <w:spacing w:val="-10"/>
          <w:sz w:val="27"/>
          <w:szCs w:val="27"/>
          <w:lang w:val="fr-FR"/>
        </w:rPr>
        <w:t>Quyết</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định</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số</w:t>
      </w:r>
      <w:proofErr w:type="spellEnd"/>
      <w:r w:rsidRPr="00503C41">
        <w:rPr>
          <w:rFonts w:cs="Times New Roman"/>
          <w:bCs/>
          <w:iCs/>
          <w:spacing w:val="-10"/>
          <w:sz w:val="27"/>
          <w:szCs w:val="27"/>
          <w:lang w:val="fr-FR"/>
        </w:rPr>
        <w:t xml:space="preserve"> 24/2023/QĐ-</w:t>
      </w:r>
      <w:proofErr w:type="spellStart"/>
      <w:r w:rsidRPr="00503C41">
        <w:rPr>
          <w:rFonts w:cs="Times New Roman"/>
          <w:bCs/>
          <w:iCs/>
          <w:spacing w:val="-10"/>
          <w:sz w:val="27"/>
          <w:szCs w:val="27"/>
          <w:lang w:val="fr-FR"/>
        </w:rPr>
        <w:t>TTg</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đến</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cán</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bọ</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nhân</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viện</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quân</w:t>
      </w:r>
      <w:proofErr w:type="spellEnd"/>
      <w:r>
        <w:rPr>
          <w:rFonts w:cs="Times New Roman"/>
          <w:bCs/>
          <w:iCs/>
          <w:spacing w:val="-10"/>
          <w:sz w:val="27"/>
          <w:szCs w:val="27"/>
          <w:lang w:val="fr-FR"/>
        </w:rPr>
        <w:t xml:space="preserve"> y </w:t>
      </w:r>
      <w:proofErr w:type="spellStart"/>
      <w:r>
        <w:rPr>
          <w:rFonts w:cs="Times New Roman"/>
          <w:bCs/>
          <w:iCs/>
          <w:spacing w:val="-10"/>
          <w:sz w:val="27"/>
          <w:szCs w:val="27"/>
          <w:lang w:val="fr-FR"/>
        </w:rPr>
        <w:t>được</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lồng</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ghép</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vào</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các</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buổi</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sinh</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hoạt</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khoa</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học</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chuyên</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đề</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của</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các</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cơ</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sở</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quân</w:t>
      </w:r>
      <w:proofErr w:type="spellEnd"/>
      <w:r>
        <w:rPr>
          <w:rFonts w:cs="Times New Roman"/>
          <w:bCs/>
          <w:iCs/>
          <w:spacing w:val="-10"/>
          <w:sz w:val="27"/>
          <w:szCs w:val="27"/>
          <w:lang w:val="fr-FR"/>
        </w:rPr>
        <w:t xml:space="preserve"> y, </w:t>
      </w:r>
      <w:proofErr w:type="spellStart"/>
      <w:r>
        <w:rPr>
          <w:rFonts w:cs="Times New Roman"/>
          <w:bCs/>
          <w:iCs/>
          <w:spacing w:val="-10"/>
          <w:sz w:val="27"/>
          <w:szCs w:val="27"/>
          <w:lang w:val="fr-FR"/>
        </w:rPr>
        <w:t>đặc</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biệt</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là</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hội</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nghị</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tổng</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kết</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công</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tác</w:t>
      </w:r>
      <w:proofErr w:type="spellEnd"/>
      <w:r>
        <w:rPr>
          <w:rFonts w:cs="Times New Roman"/>
          <w:bCs/>
          <w:iCs/>
          <w:spacing w:val="-10"/>
          <w:sz w:val="27"/>
          <w:szCs w:val="27"/>
          <w:lang w:val="fr-FR"/>
        </w:rPr>
        <w:t xml:space="preserve"> 6 </w:t>
      </w:r>
      <w:proofErr w:type="spellStart"/>
      <w:r>
        <w:rPr>
          <w:rFonts w:cs="Times New Roman"/>
          <w:bCs/>
          <w:iCs/>
          <w:spacing w:val="-10"/>
          <w:sz w:val="27"/>
          <w:szCs w:val="27"/>
          <w:lang w:val="fr-FR"/>
        </w:rPr>
        <w:t>tháng</w:t>
      </w:r>
      <w:proofErr w:type="spellEnd"/>
      <w:r>
        <w:rPr>
          <w:rFonts w:cs="Times New Roman"/>
          <w:bCs/>
          <w:iCs/>
          <w:spacing w:val="-10"/>
          <w:sz w:val="27"/>
          <w:szCs w:val="27"/>
          <w:lang w:val="fr-FR"/>
        </w:rPr>
        <w:t xml:space="preserve">, 1 </w:t>
      </w:r>
      <w:proofErr w:type="spellStart"/>
      <w:r>
        <w:rPr>
          <w:rFonts w:cs="Times New Roman"/>
          <w:bCs/>
          <w:iCs/>
          <w:spacing w:val="-10"/>
          <w:sz w:val="27"/>
          <w:szCs w:val="27"/>
          <w:lang w:val="fr-FR"/>
        </w:rPr>
        <w:t>năm</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và</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các</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hoạt</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động</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phòng</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chống</w:t>
      </w:r>
      <w:proofErr w:type="spellEnd"/>
      <w:r>
        <w:rPr>
          <w:rFonts w:cs="Times New Roman"/>
          <w:bCs/>
          <w:iCs/>
          <w:spacing w:val="-10"/>
          <w:sz w:val="27"/>
          <w:szCs w:val="27"/>
          <w:lang w:val="fr-FR"/>
        </w:rPr>
        <w:t xml:space="preserve"> HIV/AIDS </w:t>
      </w:r>
      <w:proofErr w:type="spellStart"/>
      <w:r>
        <w:rPr>
          <w:rFonts w:cs="Times New Roman"/>
          <w:bCs/>
          <w:iCs/>
          <w:spacing w:val="-10"/>
          <w:sz w:val="27"/>
          <w:szCs w:val="27"/>
          <w:lang w:val="fr-FR"/>
        </w:rPr>
        <w:t>tổ</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chức</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trong</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năm</w:t>
      </w:r>
      <w:proofErr w:type="spellEnd"/>
      <w:r>
        <w:rPr>
          <w:rFonts w:cs="Times New Roman"/>
          <w:bCs/>
          <w:iCs/>
          <w:spacing w:val="-10"/>
          <w:sz w:val="27"/>
          <w:szCs w:val="27"/>
          <w:lang w:val="fr-FR"/>
        </w:rPr>
        <w:t>.</w:t>
      </w:r>
    </w:p>
    <w:p w14:paraId="308C4118" w14:textId="626746CE" w:rsidR="007F749C" w:rsidRPr="00503C41" w:rsidRDefault="007F749C" w:rsidP="005F7831">
      <w:pPr>
        <w:spacing w:before="120" w:after="120" w:line="240" w:lineRule="auto"/>
        <w:ind w:firstLine="567"/>
        <w:jc w:val="both"/>
        <w:rPr>
          <w:rFonts w:cs="Times New Roman"/>
          <w:b/>
          <w:i/>
          <w:sz w:val="27"/>
          <w:szCs w:val="27"/>
          <w:lang w:val="fr-FR"/>
        </w:rPr>
      </w:pPr>
      <w:r w:rsidRPr="00503C41">
        <w:rPr>
          <w:rFonts w:cs="Times New Roman"/>
          <w:b/>
          <w:i/>
          <w:sz w:val="27"/>
          <w:szCs w:val="27"/>
          <w:lang w:val="fr-FR"/>
        </w:rPr>
        <w:t xml:space="preserve">2. Công </w:t>
      </w:r>
      <w:proofErr w:type="spellStart"/>
      <w:r w:rsidRPr="00503C41">
        <w:rPr>
          <w:rFonts w:cs="Times New Roman"/>
          <w:b/>
          <w:i/>
          <w:sz w:val="27"/>
          <w:szCs w:val="27"/>
          <w:lang w:val="fr-FR"/>
        </w:rPr>
        <w:t>tác</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chỉ</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đạo</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triển</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khai</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thực</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hiện</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Quyết</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định</w:t>
      </w:r>
      <w:proofErr w:type="spellEnd"/>
      <w:r w:rsidRPr="00503C41">
        <w:rPr>
          <w:rFonts w:cs="Times New Roman"/>
          <w:b/>
          <w:i/>
          <w:sz w:val="27"/>
          <w:szCs w:val="27"/>
          <w:lang w:val="fr-FR"/>
        </w:rPr>
        <w:t xml:space="preserve"> </w:t>
      </w:r>
      <w:proofErr w:type="spellStart"/>
      <w:r w:rsidR="00D27D93" w:rsidRPr="00503C41">
        <w:rPr>
          <w:rFonts w:cs="Times New Roman"/>
          <w:b/>
          <w:i/>
          <w:sz w:val="27"/>
          <w:szCs w:val="27"/>
          <w:lang w:val="fr-FR"/>
        </w:rPr>
        <w:t>sô</w:t>
      </w:r>
      <w:proofErr w:type="spellEnd"/>
      <w:r w:rsidR="00D27D93" w:rsidRPr="00503C41">
        <w:rPr>
          <w:rFonts w:cs="Times New Roman"/>
          <w:b/>
          <w:i/>
          <w:sz w:val="27"/>
          <w:szCs w:val="27"/>
          <w:lang w:val="fr-FR"/>
        </w:rPr>
        <w:t xml:space="preserve">́ </w:t>
      </w:r>
      <w:r w:rsidRPr="00503C41">
        <w:rPr>
          <w:rFonts w:cs="Times New Roman"/>
          <w:b/>
          <w:i/>
          <w:sz w:val="27"/>
          <w:szCs w:val="27"/>
          <w:lang w:val="fr-FR"/>
        </w:rPr>
        <w:t>24/2023/QĐ-</w:t>
      </w:r>
      <w:proofErr w:type="spellStart"/>
      <w:r w:rsidRPr="00503C41">
        <w:rPr>
          <w:rFonts w:cs="Times New Roman"/>
          <w:b/>
          <w:i/>
          <w:sz w:val="27"/>
          <w:szCs w:val="27"/>
          <w:lang w:val="fr-FR"/>
        </w:rPr>
        <w:t>TTg</w:t>
      </w:r>
      <w:proofErr w:type="spellEnd"/>
    </w:p>
    <w:p w14:paraId="7541A069" w14:textId="77777777" w:rsidR="0096434E" w:rsidRPr="00503C41" w:rsidRDefault="0096434E" w:rsidP="0096434E">
      <w:pPr>
        <w:spacing w:before="120" w:after="120" w:line="240" w:lineRule="auto"/>
        <w:ind w:firstLine="567"/>
        <w:jc w:val="both"/>
        <w:rPr>
          <w:rFonts w:cs="Times New Roman"/>
          <w:b/>
          <w:i/>
          <w:sz w:val="27"/>
          <w:szCs w:val="27"/>
          <w:lang w:val="fr-FR"/>
        </w:rPr>
      </w:pPr>
      <w:r>
        <w:rPr>
          <w:rFonts w:cs="Times New Roman"/>
          <w:b/>
          <w:i/>
          <w:sz w:val="27"/>
          <w:szCs w:val="27"/>
          <w:lang w:val="fr-FR"/>
        </w:rPr>
        <w:t xml:space="preserve">3.1. </w:t>
      </w:r>
      <w:proofErr w:type="spellStart"/>
      <w:r>
        <w:rPr>
          <w:rFonts w:cs="Times New Roman"/>
          <w:b/>
          <w:i/>
          <w:sz w:val="27"/>
          <w:szCs w:val="27"/>
          <w:lang w:val="fr-FR"/>
        </w:rPr>
        <w:t>Bộ</w:t>
      </w:r>
      <w:proofErr w:type="spellEnd"/>
      <w:r>
        <w:rPr>
          <w:rFonts w:cs="Times New Roman"/>
          <w:b/>
          <w:i/>
          <w:sz w:val="27"/>
          <w:szCs w:val="27"/>
          <w:lang w:val="fr-FR"/>
        </w:rPr>
        <w:t xml:space="preserve"> Công an</w:t>
      </w:r>
    </w:p>
    <w:p w14:paraId="1BB7587A" w14:textId="77777777" w:rsidR="0096434E" w:rsidRDefault="0096434E" w:rsidP="0096434E">
      <w:pPr>
        <w:spacing w:before="120" w:after="120" w:line="240" w:lineRule="auto"/>
        <w:ind w:firstLine="567"/>
        <w:jc w:val="both"/>
        <w:rPr>
          <w:rFonts w:cs="Times New Roman"/>
          <w:bCs/>
          <w:iCs/>
          <w:spacing w:val="-10"/>
          <w:sz w:val="27"/>
          <w:szCs w:val="27"/>
          <w:lang w:val="fr-FR"/>
        </w:rPr>
      </w:pPr>
      <w:proofErr w:type="spellStart"/>
      <w:r w:rsidRPr="00503C41">
        <w:rPr>
          <w:rFonts w:cs="Times New Roman"/>
          <w:bCs/>
          <w:iCs/>
          <w:spacing w:val="-10"/>
          <w:sz w:val="27"/>
          <w:szCs w:val="27"/>
          <w:lang w:val="fr-FR"/>
        </w:rPr>
        <w:t>Cục</w:t>
      </w:r>
      <w:proofErr w:type="spellEnd"/>
      <w:r w:rsidRPr="00503C41">
        <w:rPr>
          <w:rFonts w:cs="Times New Roman"/>
          <w:bCs/>
          <w:iCs/>
          <w:spacing w:val="-10"/>
          <w:sz w:val="27"/>
          <w:szCs w:val="27"/>
          <w:lang w:val="fr-FR"/>
        </w:rPr>
        <w:t xml:space="preserve"> Y </w:t>
      </w:r>
      <w:proofErr w:type="spellStart"/>
      <w:r w:rsidRPr="00503C41">
        <w:rPr>
          <w:rFonts w:cs="Times New Roman"/>
          <w:bCs/>
          <w:iCs/>
          <w:spacing w:val="-10"/>
          <w:sz w:val="27"/>
          <w:szCs w:val="27"/>
          <w:lang w:val="fr-FR"/>
        </w:rPr>
        <w:t>tế</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Bộ</w:t>
      </w:r>
      <w:proofErr w:type="spellEnd"/>
      <w:r>
        <w:rPr>
          <w:rFonts w:cs="Times New Roman"/>
          <w:bCs/>
          <w:iCs/>
          <w:spacing w:val="-10"/>
          <w:sz w:val="27"/>
          <w:szCs w:val="27"/>
          <w:lang w:val="fr-FR"/>
        </w:rPr>
        <w:t xml:space="preserve"> Công an</w:t>
      </w:r>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đã</w:t>
      </w:r>
      <w:proofErr w:type="spellEnd"/>
      <w:r w:rsidRPr="00503C41">
        <w:rPr>
          <w:rFonts w:cs="Times New Roman"/>
          <w:bCs/>
          <w:iCs/>
          <w:spacing w:val="-10"/>
          <w:sz w:val="27"/>
          <w:szCs w:val="27"/>
          <w:lang w:val="fr-FR"/>
        </w:rPr>
        <w:t xml:space="preserve"> ban </w:t>
      </w:r>
      <w:proofErr w:type="spellStart"/>
      <w:r w:rsidRPr="00503C41">
        <w:rPr>
          <w:rFonts w:cs="Times New Roman"/>
          <w:bCs/>
          <w:iCs/>
          <w:spacing w:val="-10"/>
          <w:sz w:val="27"/>
          <w:szCs w:val="27"/>
          <w:lang w:val="fr-FR"/>
        </w:rPr>
        <w:t>hành</w:t>
      </w:r>
      <w:proofErr w:type="spellEnd"/>
      <w:r w:rsidRPr="00503C41">
        <w:rPr>
          <w:rFonts w:cs="Times New Roman"/>
          <w:bCs/>
          <w:iCs/>
          <w:spacing w:val="-10"/>
          <w:sz w:val="27"/>
          <w:szCs w:val="27"/>
          <w:lang w:val="fr-FR"/>
        </w:rPr>
        <w:t xml:space="preserve"> Công </w:t>
      </w:r>
      <w:proofErr w:type="spellStart"/>
      <w:r w:rsidRPr="00503C41">
        <w:rPr>
          <w:rFonts w:cs="Times New Roman"/>
          <w:bCs/>
          <w:iCs/>
          <w:spacing w:val="-10"/>
          <w:sz w:val="27"/>
          <w:szCs w:val="27"/>
          <w:lang w:val="fr-FR"/>
        </w:rPr>
        <w:t>văn</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số</w:t>
      </w:r>
      <w:proofErr w:type="spellEnd"/>
      <w:r w:rsidRPr="00503C41">
        <w:rPr>
          <w:rFonts w:cs="Times New Roman"/>
          <w:bCs/>
          <w:iCs/>
          <w:spacing w:val="-10"/>
          <w:sz w:val="27"/>
          <w:szCs w:val="27"/>
          <w:lang w:val="fr-FR"/>
        </w:rPr>
        <w:t xml:space="preserve"> 722/H06-P2 </w:t>
      </w:r>
      <w:proofErr w:type="spellStart"/>
      <w:r w:rsidRPr="00503C41">
        <w:rPr>
          <w:rFonts w:cs="Times New Roman"/>
          <w:bCs/>
          <w:iCs/>
          <w:spacing w:val="-10"/>
          <w:sz w:val="27"/>
          <w:szCs w:val="27"/>
          <w:lang w:val="fr-FR"/>
        </w:rPr>
        <w:t>ngày</w:t>
      </w:r>
      <w:proofErr w:type="spellEnd"/>
      <w:r w:rsidRPr="00503C41">
        <w:rPr>
          <w:rFonts w:cs="Times New Roman"/>
          <w:bCs/>
          <w:iCs/>
          <w:spacing w:val="-10"/>
          <w:sz w:val="27"/>
          <w:szCs w:val="27"/>
          <w:lang w:val="fr-FR"/>
        </w:rPr>
        <w:t xml:space="preserve"> 15/4/2024 </w:t>
      </w:r>
      <w:proofErr w:type="spellStart"/>
      <w:r w:rsidRPr="00503C41">
        <w:rPr>
          <w:rFonts w:cs="Times New Roman"/>
          <w:bCs/>
          <w:iCs/>
          <w:spacing w:val="-10"/>
          <w:sz w:val="27"/>
          <w:szCs w:val="27"/>
          <w:lang w:val="fr-FR"/>
        </w:rPr>
        <w:t>hướng</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dẫn</w:t>
      </w:r>
      <w:proofErr w:type="spellEnd"/>
      <w:r w:rsidRPr="00503C41">
        <w:rPr>
          <w:rFonts w:cs="Times New Roman"/>
          <w:bCs/>
          <w:iCs/>
          <w:spacing w:val="-10"/>
          <w:sz w:val="27"/>
          <w:szCs w:val="27"/>
          <w:lang w:val="fr-FR"/>
        </w:rPr>
        <w:t xml:space="preserve"> Công an </w:t>
      </w:r>
      <w:proofErr w:type="spellStart"/>
      <w:r w:rsidRPr="00503C41">
        <w:rPr>
          <w:rFonts w:cs="Times New Roman"/>
          <w:bCs/>
          <w:iCs/>
          <w:spacing w:val="-10"/>
          <w:sz w:val="27"/>
          <w:szCs w:val="27"/>
          <w:lang w:val="fr-FR"/>
        </w:rPr>
        <w:t>các</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đơn</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vị</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địa</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phương</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thực</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hiện</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cấp</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giấy</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chứng</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nhận</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bị</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phơi</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nhiễm</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với</w:t>
      </w:r>
      <w:proofErr w:type="spellEnd"/>
      <w:r w:rsidRPr="00503C41">
        <w:rPr>
          <w:rFonts w:cs="Times New Roman"/>
          <w:bCs/>
          <w:iCs/>
          <w:spacing w:val="-10"/>
          <w:sz w:val="27"/>
          <w:szCs w:val="27"/>
          <w:lang w:val="fr-FR"/>
        </w:rPr>
        <w:t xml:space="preserve"> HIV, </w:t>
      </w:r>
      <w:proofErr w:type="spellStart"/>
      <w:r w:rsidRPr="00503C41">
        <w:rPr>
          <w:rFonts w:cs="Times New Roman"/>
          <w:bCs/>
          <w:iCs/>
          <w:spacing w:val="-10"/>
          <w:sz w:val="27"/>
          <w:szCs w:val="27"/>
          <w:lang w:val="fr-FR"/>
        </w:rPr>
        <w:t>bị</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nhiễm</w:t>
      </w:r>
      <w:proofErr w:type="spellEnd"/>
      <w:r w:rsidRPr="00503C41">
        <w:rPr>
          <w:rFonts w:cs="Times New Roman"/>
          <w:bCs/>
          <w:iCs/>
          <w:spacing w:val="-10"/>
          <w:sz w:val="27"/>
          <w:szCs w:val="27"/>
          <w:lang w:val="fr-FR"/>
        </w:rPr>
        <w:t xml:space="preserve"> HIV do tai </w:t>
      </w:r>
      <w:proofErr w:type="spellStart"/>
      <w:r w:rsidRPr="00503C41">
        <w:rPr>
          <w:rFonts w:cs="Times New Roman"/>
          <w:bCs/>
          <w:iCs/>
          <w:spacing w:val="-10"/>
          <w:sz w:val="27"/>
          <w:szCs w:val="27"/>
          <w:lang w:val="fr-FR"/>
        </w:rPr>
        <w:t>nạn</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rủi</w:t>
      </w:r>
      <w:proofErr w:type="spellEnd"/>
      <w:r w:rsidRPr="00503C41">
        <w:rPr>
          <w:rFonts w:cs="Times New Roman"/>
          <w:bCs/>
          <w:iCs/>
          <w:spacing w:val="-10"/>
          <w:sz w:val="27"/>
          <w:szCs w:val="27"/>
          <w:lang w:val="fr-FR"/>
        </w:rPr>
        <w:t xml:space="preserve"> ro </w:t>
      </w:r>
      <w:proofErr w:type="spellStart"/>
      <w:r w:rsidRPr="00503C41">
        <w:rPr>
          <w:rFonts w:cs="Times New Roman"/>
          <w:bCs/>
          <w:iCs/>
          <w:spacing w:val="-10"/>
          <w:sz w:val="27"/>
          <w:szCs w:val="27"/>
          <w:lang w:val="fr-FR"/>
        </w:rPr>
        <w:t>nghề</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nghiệp</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theo</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quy</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định</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tại</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Quyết</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định</w:t>
      </w:r>
      <w:proofErr w:type="spellEnd"/>
      <w:r w:rsidRPr="00503C41">
        <w:rPr>
          <w:rFonts w:cs="Times New Roman"/>
          <w:bCs/>
          <w:iCs/>
          <w:spacing w:val="-10"/>
          <w:sz w:val="27"/>
          <w:szCs w:val="27"/>
          <w:lang w:val="fr-FR"/>
        </w:rPr>
        <w:t xml:space="preserve"> </w:t>
      </w:r>
      <w:proofErr w:type="spellStart"/>
      <w:r w:rsidRPr="00503C41">
        <w:rPr>
          <w:rFonts w:cs="Times New Roman"/>
          <w:bCs/>
          <w:iCs/>
          <w:spacing w:val="-10"/>
          <w:sz w:val="27"/>
          <w:szCs w:val="27"/>
          <w:lang w:val="fr-FR"/>
        </w:rPr>
        <w:t>số</w:t>
      </w:r>
      <w:proofErr w:type="spellEnd"/>
      <w:r w:rsidRPr="00503C41">
        <w:rPr>
          <w:rFonts w:cs="Times New Roman"/>
          <w:bCs/>
          <w:iCs/>
          <w:spacing w:val="-10"/>
          <w:sz w:val="27"/>
          <w:szCs w:val="27"/>
          <w:lang w:val="fr-FR"/>
        </w:rPr>
        <w:t xml:space="preserve"> 24/2023/QĐ-</w:t>
      </w:r>
      <w:proofErr w:type="spellStart"/>
      <w:r w:rsidRPr="00503C41">
        <w:rPr>
          <w:rFonts w:cs="Times New Roman"/>
          <w:bCs/>
          <w:iCs/>
          <w:spacing w:val="-10"/>
          <w:sz w:val="27"/>
          <w:szCs w:val="27"/>
          <w:lang w:val="fr-FR"/>
        </w:rPr>
        <w:t>TTg</w:t>
      </w:r>
      <w:proofErr w:type="spellEnd"/>
      <w:r w:rsidRPr="00503C41">
        <w:rPr>
          <w:rFonts w:cs="Times New Roman"/>
          <w:bCs/>
          <w:iCs/>
          <w:spacing w:val="-10"/>
          <w:sz w:val="27"/>
          <w:szCs w:val="27"/>
          <w:lang w:val="fr-FR"/>
        </w:rPr>
        <w:t>.</w:t>
      </w:r>
    </w:p>
    <w:p w14:paraId="63CA136A" w14:textId="37AF239F" w:rsidR="0096434E" w:rsidRPr="00503C41" w:rsidRDefault="0096434E" w:rsidP="0096434E">
      <w:pPr>
        <w:spacing w:before="120" w:after="120" w:line="240" w:lineRule="auto"/>
        <w:ind w:firstLine="567"/>
        <w:jc w:val="both"/>
        <w:rPr>
          <w:rFonts w:cs="Times New Roman"/>
          <w:b/>
          <w:i/>
          <w:sz w:val="27"/>
          <w:szCs w:val="27"/>
          <w:lang w:val="fr-FR"/>
        </w:rPr>
      </w:pPr>
      <w:r w:rsidRPr="00503C41">
        <w:rPr>
          <w:rFonts w:cs="Times New Roman"/>
          <w:b/>
          <w:i/>
          <w:sz w:val="27"/>
          <w:szCs w:val="27"/>
          <w:lang w:val="fr-FR"/>
        </w:rPr>
        <w:t xml:space="preserve">3.2. </w:t>
      </w:r>
      <w:proofErr w:type="spellStart"/>
      <w:r w:rsidRPr="00503C41">
        <w:rPr>
          <w:rFonts w:cs="Times New Roman"/>
          <w:b/>
          <w:i/>
          <w:sz w:val="27"/>
          <w:szCs w:val="27"/>
          <w:lang w:val="fr-FR"/>
        </w:rPr>
        <w:t>Bộ</w:t>
      </w:r>
      <w:proofErr w:type="spellEnd"/>
      <w:r w:rsidRPr="00503C41">
        <w:rPr>
          <w:rFonts w:cs="Times New Roman"/>
          <w:b/>
          <w:i/>
          <w:sz w:val="27"/>
          <w:szCs w:val="27"/>
          <w:lang w:val="fr-FR"/>
        </w:rPr>
        <w:t xml:space="preserve"> Quốc </w:t>
      </w:r>
      <w:proofErr w:type="spellStart"/>
      <w:r w:rsidRPr="00503C41">
        <w:rPr>
          <w:rFonts w:cs="Times New Roman"/>
          <w:b/>
          <w:i/>
          <w:sz w:val="27"/>
          <w:szCs w:val="27"/>
          <w:lang w:val="fr-FR"/>
        </w:rPr>
        <w:t>phòng</w:t>
      </w:r>
      <w:proofErr w:type="spellEnd"/>
    </w:p>
    <w:p w14:paraId="5A57B434" w14:textId="40477CD3" w:rsidR="0096434E" w:rsidRPr="0096434E" w:rsidRDefault="0096434E" w:rsidP="0096434E">
      <w:pPr>
        <w:spacing w:before="120" w:after="120" w:line="240" w:lineRule="auto"/>
        <w:ind w:firstLine="567"/>
        <w:jc w:val="both"/>
        <w:rPr>
          <w:rFonts w:cs="Times New Roman"/>
          <w:bCs/>
          <w:iCs/>
          <w:spacing w:val="-10"/>
          <w:sz w:val="27"/>
          <w:szCs w:val="27"/>
          <w:lang w:val="fr-FR"/>
        </w:rPr>
      </w:pPr>
      <w:proofErr w:type="spellStart"/>
      <w:r w:rsidRPr="0096434E">
        <w:rPr>
          <w:rFonts w:cs="Times New Roman"/>
          <w:bCs/>
          <w:iCs/>
          <w:spacing w:val="-10"/>
          <w:sz w:val="27"/>
          <w:szCs w:val="27"/>
          <w:lang w:val="fr-FR"/>
        </w:rPr>
        <w:t>Cục</w:t>
      </w:r>
      <w:proofErr w:type="spellEnd"/>
      <w:r w:rsidRPr="0096434E">
        <w:rPr>
          <w:rFonts w:cs="Times New Roman"/>
          <w:bCs/>
          <w:iCs/>
          <w:spacing w:val="-10"/>
          <w:sz w:val="27"/>
          <w:szCs w:val="27"/>
          <w:lang w:val="fr-FR"/>
        </w:rPr>
        <w:t xml:space="preserve"> Quân y </w:t>
      </w:r>
      <w:proofErr w:type="spellStart"/>
      <w:r w:rsidRPr="0096434E">
        <w:rPr>
          <w:rFonts w:cs="Times New Roman"/>
          <w:bCs/>
          <w:iCs/>
          <w:spacing w:val="-10"/>
          <w:sz w:val="27"/>
          <w:szCs w:val="27"/>
          <w:lang w:val="fr-FR"/>
        </w:rPr>
        <w:t>Bộ</w:t>
      </w:r>
      <w:proofErr w:type="spellEnd"/>
      <w:r w:rsidRPr="0096434E">
        <w:rPr>
          <w:rFonts w:cs="Times New Roman"/>
          <w:bCs/>
          <w:iCs/>
          <w:spacing w:val="-10"/>
          <w:sz w:val="27"/>
          <w:szCs w:val="27"/>
          <w:lang w:val="fr-FR"/>
        </w:rPr>
        <w:t xml:space="preserve"> Quốc </w:t>
      </w:r>
      <w:proofErr w:type="spellStart"/>
      <w:r w:rsidRPr="0096434E">
        <w:rPr>
          <w:rFonts w:cs="Times New Roman"/>
          <w:bCs/>
          <w:iCs/>
          <w:spacing w:val="-10"/>
          <w:sz w:val="27"/>
          <w:szCs w:val="27"/>
          <w:lang w:val="fr-FR"/>
        </w:rPr>
        <w:t>phòng</w:t>
      </w:r>
      <w:proofErr w:type="spellEnd"/>
      <w:r w:rsidRPr="0096434E">
        <w:rPr>
          <w:rFonts w:cs="Times New Roman"/>
          <w:bCs/>
          <w:iCs/>
          <w:spacing w:val="-10"/>
          <w:sz w:val="27"/>
          <w:szCs w:val="27"/>
          <w:lang w:val="fr-FR"/>
        </w:rPr>
        <w:t xml:space="preserve"> </w:t>
      </w:r>
      <w:proofErr w:type="spellStart"/>
      <w:r w:rsidRPr="0096434E">
        <w:rPr>
          <w:rFonts w:cs="Times New Roman"/>
          <w:bCs/>
          <w:iCs/>
          <w:spacing w:val="-10"/>
          <w:sz w:val="27"/>
          <w:szCs w:val="27"/>
          <w:lang w:val="fr-FR"/>
        </w:rPr>
        <w:t>đã</w:t>
      </w:r>
      <w:proofErr w:type="spellEnd"/>
      <w:r w:rsidRPr="0096434E">
        <w:rPr>
          <w:rFonts w:cs="Times New Roman"/>
          <w:bCs/>
          <w:iCs/>
          <w:spacing w:val="-10"/>
          <w:sz w:val="27"/>
          <w:szCs w:val="27"/>
          <w:lang w:val="fr-FR"/>
        </w:rPr>
        <w:t xml:space="preserve"> </w:t>
      </w:r>
      <w:r>
        <w:rPr>
          <w:rFonts w:cs="Times New Roman"/>
          <w:bCs/>
          <w:iCs/>
          <w:spacing w:val="-10"/>
          <w:sz w:val="27"/>
          <w:szCs w:val="27"/>
          <w:lang w:val="fr-FR"/>
        </w:rPr>
        <w:t xml:space="preserve">ban </w:t>
      </w:r>
      <w:proofErr w:type="spellStart"/>
      <w:r>
        <w:rPr>
          <w:rFonts w:cs="Times New Roman"/>
          <w:bCs/>
          <w:iCs/>
          <w:spacing w:val="-10"/>
          <w:sz w:val="27"/>
          <w:szCs w:val="27"/>
          <w:lang w:val="fr-FR"/>
        </w:rPr>
        <w:t>hành</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các</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văn</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bản</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thông</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báo</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Quyết</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định</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mới</w:t>
      </w:r>
      <w:proofErr w:type="spellEnd"/>
      <w:r>
        <w:rPr>
          <w:rFonts w:cs="Times New Roman"/>
          <w:bCs/>
          <w:iCs/>
          <w:spacing w:val="-10"/>
          <w:sz w:val="27"/>
          <w:szCs w:val="27"/>
          <w:lang w:val="fr-FR"/>
        </w:rPr>
        <w:t xml:space="preserve"> ban </w:t>
      </w:r>
      <w:proofErr w:type="spellStart"/>
      <w:r>
        <w:rPr>
          <w:rFonts w:cs="Times New Roman"/>
          <w:bCs/>
          <w:iCs/>
          <w:spacing w:val="-10"/>
          <w:sz w:val="27"/>
          <w:szCs w:val="27"/>
          <w:lang w:val="fr-FR"/>
        </w:rPr>
        <w:t>hành</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và</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hướng</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dẫn</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tổ</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chức</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thực</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hiện</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Đặc</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biệt</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đã</w:t>
      </w:r>
      <w:proofErr w:type="spellEnd"/>
      <w:r>
        <w:rPr>
          <w:rFonts w:cs="Times New Roman"/>
          <w:bCs/>
          <w:iCs/>
          <w:spacing w:val="-10"/>
          <w:sz w:val="27"/>
          <w:szCs w:val="27"/>
          <w:lang w:val="fr-FR"/>
        </w:rPr>
        <w:t xml:space="preserve"> ban </w:t>
      </w:r>
      <w:proofErr w:type="spellStart"/>
      <w:r>
        <w:rPr>
          <w:rFonts w:cs="Times New Roman"/>
          <w:bCs/>
          <w:iCs/>
          <w:spacing w:val="-10"/>
          <w:sz w:val="27"/>
          <w:szCs w:val="27"/>
          <w:lang w:val="fr-FR"/>
        </w:rPr>
        <w:t>hành</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quy</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trình</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xử</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trí</w:t>
      </w:r>
      <w:proofErr w:type="spellEnd"/>
      <w:r>
        <w:rPr>
          <w:rFonts w:cs="Times New Roman"/>
          <w:bCs/>
          <w:iCs/>
          <w:spacing w:val="-10"/>
          <w:sz w:val="27"/>
          <w:szCs w:val="27"/>
          <w:lang w:val="fr-FR"/>
        </w:rPr>
        <w:t xml:space="preserve"> khi </w:t>
      </w:r>
      <w:proofErr w:type="spellStart"/>
      <w:r>
        <w:rPr>
          <w:rFonts w:cs="Times New Roman"/>
          <w:bCs/>
          <w:iCs/>
          <w:spacing w:val="-10"/>
          <w:sz w:val="27"/>
          <w:szCs w:val="27"/>
          <w:lang w:val="fr-FR"/>
        </w:rPr>
        <w:t>bị</w:t>
      </w:r>
      <w:proofErr w:type="spellEnd"/>
      <w:r>
        <w:rPr>
          <w:rFonts w:cs="Times New Roman"/>
          <w:bCs/>
          <w:iCs/>
          <w:spacing w:val="-10"/>
          <w:sz w:val="27"/>
          <w:szCs w:val="27"/>
          <w:lang w:val="fr-FR"/>
        </w:rPr>
        <w:t xml:space="preserve"> tai </w:t>
      </w:r>
      <w:proofErr w:type="spellStart"/>
      <w:r>
        <w:rPr>
          <w:rFonts w:cs="Times New Roman"/>
          <w:bCs/>
          <w:iCs/>
          <w:spacing w:val="-10"/>
          <w:sz w:val="27"/>
          <w:szCs w:val="27"/>
          <w:lang w:val="fr-FR"/>
        </w:rPr>
        <w:t>nạn</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tủi</w:t>
      </w:r>
      <w:proofErr w:type="spellEnd"/>
      <w:r>
        <w:rPr>
          <w:rFonts w:cs="Times New Roman"/>
          <w:bCs/>
          <w:iCs/>
          <w:spacing w:val="-10"/>
          <w:sz w:val="27"/>
          <w:szCs w:val="27"/>
          <w:lang w:val="fr-FR"/>
        </w:rPr>
        <w:t xml:space="preserve"> ro </w:t>
      </w:r>
      <w:proofErr w:type="spellStart"/>
      <w:r>
        <w:rPr>
          <w:rFonts w:cs="Times New Roman"/>
          <w:bCs/>
          <w:iCs/>
          <w:spacing w:val="-10"/>
          <w:sz w:val="27"/>
          <w:szCs w:val="27"/>
          <w:lang w:val="fr-FR"/>
        </w:rPr>
        <w:t>nghề</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nghiệp</w:t>
      </w:r>
      <w:proofErr w:type="spellEnd"/>
      <w:r>
        <w:rPr>
          <w:rFonts w:cs="Times New Roman"/>
          <w:bCs/>
          <w:iCs/>
          <w:spacing w:val="-10"/>
          <w:sz w:val="27"/>
          <w:szCs w:val="27"/>
          <w:lang w:val="fr-FR"/>
        </w:rPr>
        <w:t xml:space="preserve">, Quy </w:t>
      </w:r>
      <w:proofErr w:type="spellStart"/>
      <w:r>
        <w:rPr>
          <w:rFonts w:cs="Times New Roman"/>
          <w:bCs/>
          <w:iCs/>
          <w:spacing w:val="-10"/>
          <w:sz w:val="27"/>
          <w:szCs w:val="27"/>
          <w:lang w:val="fr-FR"/>
        </w:rPr>
        <w:t>trình</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cấp</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giấy</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chứng</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nhận</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bị</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phơi</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nhiễm</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với</w:t>
      </w:r>
      <w:proofErr w:type="spellEnd"/>
      <w:r>
        <w:rPr>
          <w:rFonts w:cs="Times New Roman"/>
          <w:bCs/>
          <w:iCs/>
          <w:spacing w:val="-10"/>
          <w:sz w:val="27"/>
          <w:szCs w:val="27"/>
          <w:lang w:val="fr-FR"/>
        </w:rPr>
        <w:t xml:space="preserve"> HIV do tai </w:t>
      </w:r>
      <w:proofErr w:type="spellStart"/>
      <w:r>
        <w:rPr>
          <w:rFonts w:cs="Times New Roman"/>
          <w:bCs/>
          <w:iCs/>
          <w:spacing w:val="-10"/>
          <w:sz w:val="27"/>
          <w:szCs w:val="27"/>
          <w:lang w:val="fr-FR"/>
        </w:rPr>
        <w:t>nạ</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rủi</w:t>
      </w:r>
      <w:proofErr w:type="spellEnd"/>
      <w:r>
        <w:rPr>
          <w:rFonts w:cs="Times New Roman"/>
          <w:bCs/>
          <w:iCs/>
          <w:spacing w:val="-10"/>
          <w:sz w:val="27"/>
          <w:szCs w:val="27"/>
          <w:lang w:val="fr-FR"/>
        </w:rPr>
        <w:t xml:space="preserve"> ro </w:t>
      </w:r>
      <w:proofErr w:type="spellStart"/>
      <w:r>
        <w:rPr>
          <w:rFonts w:cs="Times New Roman"/>
          <w:bCs/>
          <w:iCs/>
          <w:spacing w:val="-10"/>
          <w:sz w:val="27"/>
          <w:szCs w:val="27"/>
          <w:lang w:val="fr-FR"/>
        </w:rPr>
        <w:t>nghề</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nghiệp</w:t>
      </w:r>
      <w:proofErr w:type="spellEnd"/>
      <w:r>
        <w:rPr>
          <w:rFonts w:cs="Times New Roman"/>
          <w:bCs/>
          <w:iCs/>
          <w:spacing w:val="-10"/>
          <w:sz w:val="27"/>
          <w:szCs w:val="27"/>
          <w:lang w:val="fr-FR"/>
        </w:rPr>
        <w:t xml:space="preserve">, Quy </w:t>
      </w:r>
      <w:proofErr w:type="spellStart"/>
      <w:r>
        <w:rPr>
          <w:rFonts w:cs="Times New Roman"/>
          <w:bCs/>
          <w:iCs/>
          <w:spacing w:val="-10"/>
          <w:sz w:val="27"/>
          <w:szCs w:val="27"/>
          <w:lang w:val="fr-FR"/>
        </w:rPr>
        <w:t>trình</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cấp</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giấy</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chứng</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nhận</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bị</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nhiễm</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với</w:t>
      </w:r>
      <w:proofErr w:type="spellEnd"/>
      <w:r>
        <w:rPr>
          <w:rFonts w:cs="Times New Roman"/>
          <w:bCs/>
          <w:iCs/>
          <w:spacing w:val="-10"/>
          <w:sz w:val="27"/>
          <w:szCs w:val="27"/>
          <w:lang w:val="fr-FR"/>
        </w:rPr>
        <w:t xml:space="preserve"> HIV do tai </w:t>
      </w:r>
      <w:proofErr w:type="spellStart"/>
      <w:r>
        <w:rPr>
          <w:rFonts w:cs="Times New Roman"/>
          <w:bCs/>
          <w:iCs/>
          <w:spacing w:val="-10"/>
          <w:sz w:val="27"/>
          <w:szCs w:val="27"/>
          <w:lang w:val="fr-FR"/>
        </w:rPr>
        <w:t>nạ</w:t>
      </w:r>
      <w:r w:rsidR="00A562D9">
        <w:rPr>
          <w:rFonts w:cs="Times New Roman"/>
          <w:bCs/>
          <w:iCs/>
          <w:spacing w:val="-10"/>
          <w:sz w:val="27"/>
          <w:szCs w:val="27"/>
          <w:lang w:val="fr-FR"/>
        </w:rPr>
        <w:t>n</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rủi</w:t>
      </w:r>
      <w:proofErr w:type="spellEnd"/>
      <w:r>
        <w:rPr>
          <w:rFonts w:cs="Times New Roman"/>
          <w:bCs/>
          <w:iCs/>
          <w:spacing w:val="-10"/>
          <w:sz w:val="27"/>
          <w:szCs w:val="27"/>
          <w:lang w:val="fr-FR"/>
        </w:rPr>
        <w:t xml:space="preserve"> ro </w:t>
      </w:r>
      <w:proofErr w:type="spellStart"/>
      <w:r>
        <w:rPr>
          <w:rFonts w:cs="Times New Roman"/>
          <w:bCs/>
          <w:iCs/>
          <w:spacing w:val="-10"/>
          <w:sz w:val="27"/>
          <w:szCs w:val="27"/>
          <w:lang w:val="fr-FR"/>
        </w:rPr>
        <w:t>nghề</w:t>
      </w:r>
      <w:proofErr w:type="spellEnd"/>
      <w:r>
        <w:rPr>
          <w:rFonts w:cs="Times New Roman"/>
          <w:bCs/>
          <w:iCs/>
          <w:spacing w:val="-10"/>
          <w:sz w:val="27"/>
          <w:szCs w:val="27"/>
          <w:lang w:val="fr-FR"/>
        </w:rPr>
        <w:t xml:space="preserve"> </w:t>
      </w:r>
      <w:proofErr w:type="spellStart"/>
      <w:r>
        <w:rPr>
          <w:rFonts w:cs="Times New Roman"/>
          <w:bCs/>
          <w:iCs/>
          <w:spacing w:val="-10"/>
          <w:sz w:val="27"/>
          <w:szCs w:val="27"/>
          <w:lang w:val="fr-FR"/>
        </w:rPr>
        <w:t>nghiệp</w:t>
      </w:r>
      <w:proofErr w:type="spellEnd"/>
    </w:p>
    <w:p w14:paraId="32AAA41F" w14:textId="0C1C5282" w:rsidR="00067901" w:rsidRDefault="0096434E" w:rsidP="00067901">
      <w:pPr>
        <w:spacing w:before="120" w:after="120" w:line="240" w:lineRule="auto"/>
        <w:ind w:firstLine="567"/>
        <w:jc w:val="both"/>
        <w:rPr>
          <w:rFonts w:cs="Times New Roman"/>
          <w:b/>
          <w:i/>
          <w:sz w:val="27"/>
          <w:szCs w:val="27"/>
          <w:lang w:val="fr-FR"/>
        </w:rPr>
      </w:pPr>
      <w:r w:rsidRPr="00503C41">
        <w:rPr>
          <w:rFonts w:cs="Times New Roman"/>
          <w:b/>
          <w:i/>
          <w:sz w:val="27"/>
          <w:szCs w:val="27"/>
          <w:lang w:val="fr-FR"/>
        </w:rPr>
        <w:t xml:space="preserve">3.3. Các </w:t>
      </w:r>
      <w:proofErr w:type="spellStart"/>
      <w:r w:rsidRPr="00503C41">
        <w:rPr>
          <w:rFonts w:cs="Times New Roman"/>
          <w:b/>
          <w:i/>
          <w:sz w:val="27"/>
          <w:szCs w:val="27"/>
          <w:lang w:val="fr-FR"/>
        </w:rPr>
        <w:t>tỉnh</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thành</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phố</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trực</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thuộc</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trung</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ương</w:t>
      </w:r>
      <w:proofErr w:type="spellEnd"/>
    </w:p>
    <w:p w14:paraId="1854CA42" w14:textId="77777777" w:rsidR="00067901" w:rsidRDefault="00067901" w:rsidP="00067901">
      <w:pPr>
        <w:spacing w:before="120" w:after="120" w:line="240" w:lineRule="auto"/>
        <w:ind w:firstLine="567"/>
        <w:jc w:val="both"/>
        <w:rPr>
          <w:rFonts w:cs="Times New Roman"/>
          <w:b/>
          <w:i/>
          <w:sz w:val="27"/>
          <w:szCs w:val="27"/>
          <w:lang w:val="fr-FR"/>
        </w:rPr>
      </w:pPr>
      <w:r>
        <w:rPr>
          <w:rFonts w:cs="Times New Roman"/>
          <w:b/>
          <w:i/>
          <w:sz w:val="27"/>
          <w:szCs w:val="27"/>
          <w:lang w:val="fr-FR"/>
        </w:rPr>
        <w:lastRenderedPageBreak/>
        <w:t xml:space="preserve">- </w:t>
      </w:r>
      <w:r w:rsidRPr="00067901">
        <w:rPr>
          <w:rFonts w:cs="Times New Roman"/>
          <w:bCs/>
          <w:iCs/>
          <w:sz w:val="27"/>
          <w:szCs w:val="27"/>
        </w:rPr>
        <w:t xml:space="preserve">100% </w:t>
      </w:r>
      <w:proofErr w:type="spellStart"/>
      <w:r w:rsidRPr="00067901">
        <w:rPr>
          <w:rFonts w:cs="Times New Roman"/>
          <w:bCs/>
          <w:iCs/>
          <w:sz w:val="27"/>
          <w:szCs w:val="27"/>
        </w:rPr>
        <w:t>đơn</w:t>
      </w:r>
      <w:proofErr w:type="spellEnd"/>
      <w:r w:rsidRPr="00067901">
        <w:rPr>
          <w:rFonts w:cs="Times New Roman"/>
          <w:bCs/>
          <w:iCs/>
          <w:sz w:val="27"/>
          <w:szCs w:val="27"/>
        </w:rPr>
        <w:t xml:space="preserve"> </w:t>
      </w:r>
      <w:proofErr w:type="spellStart"/>
      <w:r w:rsidRPr="00067901">
        <w:rPr>
          <w:rFonts w:cs="Times New Roman"/>
          <w:bCs/>
          <w:iCs/>
          <w:sz w:val="27"/>
          <w:szCs w:val="27"/>
        </w:rPr>
        <w:t>vị</w:t>
      </w:r>
      <w:proofErr w:type="spellEnd"/>
      <w:r w:rsidRPr="00067901">
        <w:rPr>
          <w:rFonts w:cs="Times New Roman"/>
          <w:bCs/>
          <w:iCs/>
          <w:sz w:val="27"/>
          <w:szCs w:val="27"/>
        </w:rPr>
        <w:t xml:space="preserve"> </w:t>
      </w:r>
      <w:proofErr w:type="spellStart"/>
      <w:r w:rsidRPr="00067901">
        <w:rPr>
          <w:rFonts w:cs="Times New Roman"/>
          <w:bCs/>
          <w:iCs/>
          <w:sz w:val="27"/>
          <w:szCs w:val="27"/>
        </w:rPr>
        <w:t>Bệnh</w:t>
      </w:r>
      <w:proofErr w:type="spellEnd"/>
      <w:r w:rsidRPr="00067901">
        <w:rPr>
          <w:rFonts w:cs="Times New Roman"/>
          <w:bCs/>
          <w:iCs/>
          <w:sz w:val="27"/>
          <w:szCs w:val="27"/>
        </w:rPr>
        <w:t xml:space="preserve"> </w:t>
      </w:r>
      <w:proofErr w:type="spellStart"/>
      <w:r w:rsidRPr="00067901">
        <w:rPr>
          <w:rFonts w:cs="Times New Roman"/>
          <w:bCs/>
          <w:iCs/>
          <w:sz w:val="27"/>
          <w:szCs w:val="27"/>
        </w:rPr>
        <w:t>viện</w:t>
      </w:r>
      <w:proofErr w:type="spellEnd"/>
      <w:r w:rsidRPr="00067901">
        <w:rPr>
          <w:rFonts w:cs="Times New Roman"/>
          <w:bCs/>
          <w:iCs/>
          <w:sz w:val="27"/>
          <w:szCs w:val="27"/>
        </w:rPr>
        <w:t xml:space="preserve"> </w:t>
      </w:r>
      <w:proofErr w:type="spellStart"/>
      <w:r w:rsidRPr="00067901">
        <w:rPr>
          <w:rFonts w:cs="Times New Roman"/>
          <w:bCs/>
          <w:iCs/>
          <w:sz w:val="27"/>
          <w:szCs w:val="27"/>
        </w:rPr>
        <w:t>tuyến</w:t>
      </w:r>
      <w:proofErr w:type="spellEnd"/>
      <w:r w:rsidRPr="00067901">
        <w:rPr>
          <w:rFonts w:cs="Times New Roman"/>
          <w:bCs/>
          <w:iCs/>
          <w:sz w:val="27"/>
          <w:szCs w:val="27"/>
        </w:rPr>
        <w:t xml:space="preserve"> </w:t>
      </w:r>
      <w:proofErr w:type="spellStart"/>
      <w:r w:rsidRPr="00067901">
        <w:rPr>
          <w:rFonts w:cs="Times New Roman"/>
          <w:bCs/>
          <w:iCs/>
          <w:sz w:val="27"/>
          <w:szCs w:val="27"/>
        </w:rPr>
        <w:t>tỉnh</w:t>
      </w:r>
      <w:proofErr w:type="spellEnd"/>
      <w:r w:rsidRPr="00067901">
        <w:rPr>
          <w:rFonts w:cs="Times New Roman"/>
          <w:bCs/>
          <w:iCs/>
          <w:sz w:val="27"/>
          <w:szCs w:val="27"/>
        </w:rPr>
        <w:t xml:space="preserve">, </w:t>
      </w:r>
      <w:proofErr w:type="spellStart"/>
      <w:r w:rsidRPr="00067901">
        <w:rPr>
          <w:rFonts w:cs="Times New Roman"/>
          <w:bCs/>
          <w:iCs/>
          <w:sz w:val="27"/>
          <w:szCs w:val="27"/>
        </w:rPr>
        <w:t>Bệnh</w:t>
      </w:r>
      <w:proofErr w:type="spellEnd"/>
      <w:r w:rsidRPr="00067901">
        <w:rPr>
          <w:rFonts w:cs="Times New Roman"/>
          <w:bCs/>
          <w:iCs/>
          <w:sz w:val="27"/>
          <w:szCs w:val="27"/>
        </w:rPr>
        <w:t xml:space="preserve"> </w:t>
      </w:r>
      <w:proofErr w:type="spellStart"/>
      <w:r w:rsidRPr="00067901">
        <w:rPr>
          <w:rFonts w:cs="Times New Roman"/>
          <w:bCs/>
          <w:iCs/>
          <w:sz w:val="27"/>
          <w:szCs w:val="27"/>
        </w:rPr>
        <w:t>viện</w:t>
      </w:r>
      <w:proofErr w:type="spellEnd"/>
      <w:r w:rsidRPr="00067901">
        <w:rPr>
          <w:rFonts w:cs="Times New Roman"/>
          <w:bCs/>
          <w:iCs/>
          <w:sz w:val="27"/>
          <w:szCs w:val="27"/>
        </w:rPr>
        <w:t xml:space="preserve"> </w:t>
      </w:r>
      <w:proofErr w:type="spellStart"/>
      <w:r w:rsidRPr="00067901">
        <w:rPr>
          <w:rFonts w:cs="Times New Roman"/>
          <w:bCs/>
          <w:iCs/>
          <w:sz w:val="27"/>
          <w:szCs w:val="27"/>
        </w:rPr>
        <w:t>đa</w:t>
      </w:r>
      <w:proofErr w:type="spellEnd"/>
      <w:r w:rsidRPr="00067901">
        <w:rPr>
          <w:rFonts w:cs="Times New Roman"/>
          <w:bCs/>
          <w:iCs/>
          <w:sz w:val="27"/>
          <w:szCs w:val="27"/>
        </w:rPr>
        <w:t xml:space="preserve"> khoa </w:t>
      </w:r>
      <w:proofErr w:type="spellStart"/>
      <w:r w:rsidRPr="00067901">
        <w:rPr>
          <w:rFonts w:cs="Times New Roman"/>
          <w:bCs/>
          <w:iCs/>
          <w:sz w:val="27"/>
          <w:szCs w:val="27"/>
        </w:rPr>
        <w:t>và</w:t>
      </w:r>
      <w:proofErr w:type="spellEnd"/>
      <w:r w:rsidRPr="00067901">
        <w:rPr>
          <w:rFonts w:cs="Times New Roman"/>
          <w:bCs/>
          <w:iCs/>
          <w:sz w:val="27"/>
          <w:szCs w:val="27"/>
        </w:rPr>
        <w:t xml:space="preserve"> Trung </w:t>
      </w:r>
      <w:proofErr w:type="spellStart"/>
      <w:r w:rsidRPr="00067901">
        <w:rPr>
          <w:rFonts w:cs="Times New Roman"/>
          <w:bCs/>
          <w:iCs/>
          <w:sz w:val="27"/>
          <w:szCs w:val="27"/>
        </w:rPr>
        <w:t>tâm</w:t>
      </w:r>
      <w:proofErr w:type="spellEnd"/>
      <w:r w:rsidRPr="00067901">
        <w:rPr>
          <w:rFonts w:cs="Times New Roman"/>
          <w:bCs/>
          <w:iCs/>
          <w:sz w:val="27"/>
          <w:szCs w:val="27"/>
        </w:rPr>
        <w:t xml:space="preserve"> Y</w:t>
      </w:r>
      <w:r>
        <w:rPr>
          <w:rFonts w:cs="Times New Roman"/>
          <w:b/>
          <w:i/>
          <w:sz w:val="27"/>
          <w:szCs w:val="27"/>
          <w:lang w:val="fr-FR"/>
        </w:rPr>
        <w:t xml:space="preserve"> </w:t>
      </w:r>
      <w:proofErr w:type="spellStart"/>
      <w:r w:rsidRPr="00067901">
        <w:rPr>
          <w:rFonts w:cs="Times New Roman"/>
          <w:bCs/>
          <w:iCs/>
          <w:sz w:val="27"/>
          <w:szCs w:val="27"/>
        </w:rPr>
        <w:t>tế</w:t>
      </w:r>
      <w:proofErr w:type="spellEnd"/>
      <w:r w:rsidRPr="00067901">
        <w:rPr>
          <w:rFonts w:cs="Times New Roman"/>
          <w:bCs/>
          <w:iCs/>
          <w:sz w:val="27"/>
          <w:szCs w:val="27"/>
        </w:rPr>
        <w:t xml:space="preserve"> </w:t>
      </w:r>
      <w:proofErr w:type="spellStart"/>
      <w:r w:rsidRPr="00067901">
        <w:rPr>
          <w:rFonts w:cs="Times New Roman"/>
          <w:bCs/>
          <w:iCs/>
          <w:sz w:val="27"/>
          <w:szCs w:val="27"/>
        </w:rPr>
        <w:t>khu</w:t>
      </w:r>
      <w:proofErr w:type="spellEnd"/>
      <w:r w:rsidRPr="00067901">
        <w:rPr>
          <w:rFonts w:cs="Times New Roman"/>
          <w:bCs/>
          <w:iCs/>
          <w:sz w:val="27"/>
          <w:szCs w:val="27"/>
        </w:rPr>
        <w:t xml:space="preserve"> </w:t>
      </w:r>
      <w:proofErr w:type="spellStart"/>
      <w:proofErr w:type="gramStart"/>
      <w:r w:rsidRPr="00067901">
        <w:rPr>
          <w:rFonts w:cs="Times New Roman"/>
          <w:bCs/>
          <w:iCs/>
          <w:sz w:val="27"/>
          <w:szCs w:val="27"/>
        </w:rPr>
        <w:t>vực</w:t>
      </w:r>
      <w:proofErr w:type="spellEnd"/>
      <w:r w:rsidRPr="00067901">
        <w:rPr>
          <w:rFonts w:cs="Times New Roman"/>
          <w:bCs/>
          <w:iCs/>
          <w:sz w:val="27"/>
          <w:szCs w:val="27"/>
        </w:rPr>
        <w:t>;</w:t>
      </w:r>
      <w:proofErr w:type="gramEnd"/>
      <w:r w:rsidRPr="00067901">
        <w:rPr>
          <w:rFonts w:cs="Times New Roman"/>
          <w:bCs/>
          <w:iCs/>
          <w:sz w:val="27"/>
          <w:szCs w:val="27"/>
        </w:rPr>
        <w:t xml:space="preserve"> </w:t>
      </w:r>
      <w:proofErr w:type="spellStart"/>
      <w:r w:rsidRPr="00067901">
        <w:rPr>
          <w:rFonts w:cs="Times New Roman"/>
          <w:bCs/>
          <w:iCs/>
          <w:sz w:val="27"/>
          <w:szCs w:val="27"/>
        </w:rPr>
        <w:t>các</w:t>
      </w:r>
      <w:proofErr w:type="spellEnd"/>
      <w:r w:rsidRPr="00067901">
        <w:rPr>
          <w:rFonts w:cs="Times New Roman"/>
          <w:bCs/>
          <w:iCs/>
          <w:sz w:val="27"/>
          <w:szCs w:val="27"/>
        </w:rPr>
        <w:t xml:space="preserve"> </w:t>
      </w:r>
      <w:proofErr w:type="spellStart"/>
      <w:r w:rsidRPr="00067901">
        <w:rPr>
          <w:rFonts w:cs="Times New Roman"/>
          <w:bCs/>
          <w:iCs/>
          <w:sz w:val="27"/>
          <w:szCs w:val="27"/>
        </w:rPr>
        <w:t>Trạm</w:t>
      </w:r>
      <w:proofErr w:type="spellEnd"/>
      <w:r w:rsidRPr="00067901">
        <w:rPr>
          <w:rFonts w:cs="Times New Roman"/>
          <w:bCs/>
          <w:iCs/>
          <w:sz w:val="27"/>
          <w:szCs w:val="27"/>
        </w:rPr>
        <w:t xml:space="preserve"> Y </w:t>
      </w:r>
      <w:proofErr w:type="spellStart"/>
      <w:r w:rsidRPr="00067901">
        <w:rPr>
          <w:rFonts w:cs="Times New Roman"/>
          <w:bCs/>
          <w:iCs/>
          <w:sz w:val="27"/>
          <w:szCs w:val="27"/>
        </w:rPr>
        <w:t>tế</w:t>
      </w:r>
      <w:proofErr w:type="spellEnd"/>
      <w:r w:rsidRPr="00067901">
        <w:rPr>
          <w:rFonts w:cs="Times New Roman"/>
          <w:bCs/>
          <w:iCs/>
          <w:sz w:val="27"/>
          <w:szCs w:val="27"/>
        </w:rPr>
        <w:t xml:space="preserve"> </w:t>
      </w:r>
      <w:proofErr w:type="spellStart"/>
      <w:r w:rsidRPr="00067901">
        <w:rPr>
          <w:rFonts w:cs="Times New Roman"/>
          <w:bCs/>
          <w:iCs/>
          <w:sz w:val="27"/>
          <w:szCs w:val="27"/>
        </w:rPr>
        <w:t>xã</w:t>
      </w:r>
      <w:proofErr w:type="spellEnd"/>
      <w:r w:rsidRPr="00067901">
        <w:rPr>
          <w:rFonts w:cs="Times New Roman"/>
          <w:bCs/>
          <w:iCs/>
          <w:sz w:val="27"/>
          <w:szCs w:val="27"/>
        </w:rPr>
        <w:t>/</w:t>
      </w:r>
      <w:proofErr w:type="spellStart"/>
      <w:r w:rsidRPr="00067901">
        <w:rPr>
          <w:rFonts w:cs="Times New Roman"/>
          <w:bCs/>
          <w:iCs/>
          <w:sz w:val="27"/>
          <w:szCs w:val="27"/>
        </w:rPr>
        <w:t>phường</w:t>
      </w:r>
      <w:proofErr w:type="spellEnd"/>
      <w:r w:rsidRPr="00067901">
        <w:rPr>
          <w:rFonts w:cs="Times New Roman"/>
          <w:bCs/>
          <w:iCs/>
          <w:sz w:val="27"/>
          <w:szCs w:val="27"/>
        </w:rPr>
        <w:t xml:space="preserve"> </w:t>
      </w:r>
      <w:proofErr w:type="spellStart"/>
      <w:r w:rsidRPr="00067901">
        <w:rPr>
          <w:rFonts w:cs="Times New Roman"/>
          <w:bCs/>
          <w:iCs/>
          <w:sz w:val="27"/>
          <w:szCs w:val="27"/>
        </w:rPr>
        <w:t>đã</w:t>
      </w:r>
      <w:proofErr w:type="spellEnd"/>
      <w:r w:rsidRPr="00067901">
        <w:rPr>
          <w:rFonts w:cs="Times New Roman"/>
          <w:bCs/>
          <w:iCs/>
          <w:sz w:val="27"/>
          <w:szCs w:val="27"/>
        </w:rPr>
        <w:t xml:space="preserve"> </w:t>
      </w:r>
      <w:proofErr w:type="spellStart"/>
      <w:r w:rsidRPr="00067901">
        <w:rPr>
          <w:rFonts w:cs="Times New Roman"/>
          <w:bCs/>
          <w:iCs/>
          <w:sz w:val="27"/>
          <w:szCs w:val="27"/>
        </w:rPr>
        <w:t>chủ</w:t>
      </w:r>
      <w:proofErr w:type="spellEnd"/>
      <w:r w:rsidRPr="00067901">
        <w:rPr>
          <w:rFonts w:cs="Times New Roman"/>
          <w:bCs/>
          <w:iCs/>
          <w:sz w:val="27"/>
          <w:szCs w:val="27"/>
        </w:rPr>
        <w:t xml:space="preserve"> </w:t>
      </w:r>
      <w:proofErr w:type="spellStart"/>
      <w:r w:rsidRPr="00067901">
        <w:rPr>
          <w:rFonts w:cs="Times New Roman"/>
          <w:bCs/>
          <w:iCs/>
          <w:sz w:val="27"/>
          <w:szCs w:val="27"/>
        </w:rPr>
        <w:t>động</w:t>
      </w:r>
      <w:proofErr w:type="spellEnd"/>
      <w:r w:rsidRPr="00067901">
        <w:rPr>
          <w:rFonts w:cs="Times New Roman"/>
          <w:bCs/>
          <w:iCs/>
          <w:sz w:val="27"/>
          <w:szCs w:val="27"/>
        </w:rPr>
        <w:t xml:space="preserve"> </w:t>
      </w:r>
      <w:proofErr w:type="spellStart"/>
      <w:r w:rsidRPr="00067901">
        <w:rPr>
          <w:rFonts w:cs="Times New Roman"/>
          <w:bCs/>
          <w:iCs/>
          <w:sz w:val="27"/>
          <w:szCs w:val="27"/>
        </w:rPr>
        <w:t>triển</w:t>
      </w:r>
      <w:proofErr w:type="spellEnd"/>
      <w:r w:rsidRPr="00067901">
        <w:rPr>
          <w:rFonts w:cs="Times New Roman"/>
          <w:bCs/>
          <w:iCs/>
          <w:sz w:val="27"/>
          <w:szCs w:val="27"/>
        </w:rPr>
        <w:t xml:space="preserve"> </w:t>
      </w:r>
      <w:proofErr w:type="spellStart"/>
      <w:r w:rsidRPr="00067901">
        <w:rPr>
          <w:rFonts w:cs="Times New Roman"/>
          <w:bCs/>
          <w:iCs/>
          <w:sz w:val="27"/>
          <w:szCs w:val="27"/>
        </w:rPr>
        <w:t>khai</w:t>
      </w:r>
      <w:proofErr w:type="spellEnd"/>
      <w:r w:rsidRPr="00067901">
        <w:rPr>
          <w:rFonts w:cs="Times New Roman"/>
          <w:bCs/>
          <w:iCs/>
          <w:sz w:val="27"/>
          <w:szCs w:val="27"/>
        </w:rPr>
        <w:t xml:space="preserve"> </w:t>
      </w:r>
      <w:proofErr w:type="spellStart"/>
      <w:r w:rsidRPr="00067901">
        <w:rPr>
          <w:rFonts w:cs="Times New Roman"/>
          <w:bCs/>
          <w:iCs/>
          <w:sz w:val="27"/>
          <w:szCs w:val="27"/>
        </w:rPr>
        <w:t>Quyết</w:t>
      </w:r>
      <w:proofErr w:type="spellEnd"/>
      <w:r w:rsidRPr="00067901">
        <w:rPr>
          <w:rFonts w:cs="Times New Roman"/>
          <w:bCs/>
          <w:iCs/>
          <w:sz w:val="27"/>
          <w:szCs w:val="27"/>
        </w:rPr>
        <w:t xml:space="preserve"> </w:t>
      </w:r>
      <w:proofErr w:type="spellStart"/>
      <w:r w:rsidRPr="00067901">
        <w:rPr>
          <w:rFonts w:cs="Times New Roman"/>
          <w:bCs/>
          <w:iCs/>
          <w:sz w:val="27"/>
          <w:szCs w:val="27"/>
        </w:rPr>
        <w:t>định</w:t>
      </w:r>
      <w:proofErr w:type="spellEnd"/>
      <w:r w:rsidRPr="00067901">
        <w:rPr>
          <w:rFonts w:cs="Times New Roman"/>
          <w:bCs/>
          <w:iCs/>
          <w:sz w:val="27"/>
          <w:szCs w:val="27"/>
        </w:rPr>
        <w:t xml:space="preserve"> </w:t>
      </w:r>
      <w:proofErr w:type="spellStart"/>
      <w:r w:rsidRPr="00067901">
        <w:rPr>
          <w:rFonts w:cs="Times New Roman"/>
          <w:bCs/>
          <w:iCs/>
          <w:sz w:val="27"/>
          <w:szCs w:val="27"/>
        </w:rPr>
        <w:t>số</w:t>
      </w:r>
      <w:proofErr w:type="spellEnd"/>
      <w:r>
        <w:rPr>
          <w:rFonts w:cs="Times New Roman"/>
          <w:b/>
          <w:i/>
          <w:sz w:val="27"/>
          <w:szCs w:val="27"/>
          <w:lang w:val="fr-FR"/>
        </w:rPr>
        <w:t xml:space="preserve"> </w:t>
      </w:r>
      <w:r w:rsidRPr="00067901">
        <w:rPr>
          <w:rFonts w:cs="Times New Roman"/>
          <w:bCs/>
          <w:iCs/>
          <w:sz w:val="27"/>
          <w:szCs w:val="27"/>
        </w:rPr>
        <w:t>24/2323/QGG-</w:t>
      </w:r>
      <w:proofErr w:type="spellStart"/>
      <w:r w:rsidRPr="00067901">
        <w:rPr>
          <w:rFonts w:cs="Times New Roman"/>
          <w:bCs/>
          <w:iCs/>
          <w:sz w:val="27"/>
          <w:szCs w:val="27"/>
        </w:rPr>
        <w:t>TTg</w:t>
      </w:r>
      <w:proofErr w:type="spellEnd"/>
      <w:r w:rsidRPr="00067901">
        <w:rPr>
          <w:rFonts w:cs="Times New Roman"/>
          <w:bCs/>
          <w:iCs/>
          <w:sz w:val="27"/>
          <w:szCs w:val="27"/>
        </w:rPr>
        <w:t xml:space="preserve"> </w:t>
      </w:r>
      <w:proofErr w:type="spellStart"/>
      <w:r w:rsidRPr="00067901">
        <w:rPr>
          <w:rFonts w:cs="Times New Roman"/>
          <w:bCs/>
          <w:iCs/>
          <w:sz w:val="27"/>
          <w:szCs w:val="27"/>
        </w:rPr>
        <w:t>lồng</w:t>
      </w:r>
      <w:proofErr w:type="spellEnd"/>
      <w:r w:rsidRPr="00067901">
        <w:rPr>
          <w:rFonts w:cs="Times New Roman"/>
          <w:bCs/>
          <w:iCs/>
          <w:sz w:val="27"/>
          <w:szCs w:val="27"/>
        </w:rPr>
        <w:t xml:space="preserve"> </w:t>
      </w:r>
      <w:proofErr w:type="spellStart"/>
      <w:r w:rsidRPr="00067901">
        <w:rPr>
          <w:rFonts w:cs="Times New Roman"/>
          <w:bCs/>
          <w:iCs/>
          <w:sz w:val="27"/>
          <w:szCs w:val="27"/>
        </w:rPr>
        <w:t>ghép</w:t>
      </w:r>
      <w:proofErr w:type="spellEnd"/>
      <w:r w:rsidRPr="00067901">
        <w:rPr>
          <w:rFonts w:cs="Times New Roman"/>
          <w:bCs/>
          <w:iCs/>
          <w:sz w:val="27"/>
          <w:szCs w:val="27"/>
        </w:rPr>
        <w:t xml:space="preserve"> </w:t>
      </w:r>
      <w:proofErr w:type="spellStart"/>
      <w:r w:rsidRPr="00067901">
        <w:rPr>
          <w:rFonts w:cs="Times New Roman"/>
          <w:bCs/>
          <w:iCs/>
          <w:sz w:val="27"/>
          <w:szCs w:val="27"/>
        </w:rPr>
        <w:t>vào</w:t>
      </w:r>
      <w:proofErr w:type="spellEnd"/>
      <w:r w:rsidRPr="00067901">
        <w:rPr>
          <w:rFonts w:cs="Times New Roman"/>
          <w:bCs/>
          <w:iCs/>
          <w:sz w:val="27"/>
          <w:szCs w:val="27"/>
        </w:rPr>
        <w:t xml:space="preserve"> </w:t>
      </w:r>
      <w:proofErr w:type="spellStart"/>
      <w:r w:rsidRPr="00067901">
        <w:rPr>
          <w:rFonts w:cs="Times New Roman"/>
          <w:bCs/>
          <w:iCs/>
          <w:sz w:val="27"/>
          <w:szCs w:val="27"/>
        </w:rPr>
        <w:t>các</w:t>
      </w:r>
      <w:proofErr w:type="spellEnd"/>
      <w:r w:rsidRPr="00067901">
        <w:rPr>
          <w:rFonts w:cs="Times New Roman"/>
          <w:bCs/>
          <w:iCs/>
          <w:sz w:val="27"/>
          <w:szCs w:val="27"/>
        </w:rPr>
        <w:t xml:space="preserve"> </w:t>
      </w:r>
      <w:proofErr w:type="spellStart"/>
      <w:r w:rsidRPr="00067901">
        <w:rPr>
          <w:rFonts w:cs="Times New Roman"/>
          <w:bCs/>
          <w:iCs/>
          <w:sz w:val="27"/>
          <w:szCs w:val="27"/>
        </w:rPr>
        <w:t>buổi</w:t>
      </w:r>
      <w:proofErr w:type="spellEnd"/>
      <w:r w:rsidRPr="00067901">
        <w:rPr>
          <w:rFonts w:cs="Times New Roman"/>
          <w:bCs/>
          <w:iCs/>
          <w:sz w:val="27"/>
          <w:szCs w:val="27"/>
        </w:rPr>
        <w:t xml:space="preserve"> </w:t>
      </w:r>
      <w:proofErr w:type="spellStart"/>
      <w:r w:rsidRPr="00067901">
        <w:rPr>
          <w:rFonts w:cs="Times New Roman"/>
          <w:bCs/>
          <w:iCs/>
          <w:sz w:val="27"/>
          <w:szCs w:val="27"/>
        </w:rPr>
        <w:t>giao</w:t>
      </w:r>
      <w:proofErr w:type="spellEnd"/>
      <w:r w:rsidRPr="00067901">
        <w:rPr>
          <w:rFonts w:cs="Times New Roman"/>
          <w:bCs/>
          <w:iCs/>
          <w:sz w:val="27"/>
          <w:szCs w:val="27"/>
        </w:rPr>
        <w:t xml:space="preserve"> ban, </w:t>
      </w:r>
      <w:proofErr w:type="spellStart"/>
      <w:r w:rsidRPr="00067901">
        <w:rPr>
          <w:rFonts w:cs="Times New Roman"/>
          <w:bCs/>
          <w:iCs/>
          <w:sz w:val="27"/>
          <w:szCs w:val="27"/>
        </w:rPr>
        <w:t>Hội</w:t>
      </w:r>
      <w:proofErr w:type="spellEnd"/>
      <w:r w:rsidRPr="00067901">
        <w:rPr>
          <w:rFonts w:cs="Times New Roman"/>
          <w:bCs/>
          <w:iCs/>
          <w:sz w:val="27"/>
          <w:szCs w:val="27"/>
        </w:rPr>
        <w:t xml:space="preserve"> </w:t>
      </w:r>
      <w:proofErr w:type="spellStart"/>
      <w:r w:rsidRPr="00067901">
        <w:rPr>
          <w:rFonts w:cs="Times New Roman"/>
          <w:bCs/>
          <w:iCs/>
          <w:sz w:val="27"/>
          <w:szCs w:val="27"/>
        </w:rPr>
        <w:t>nghị</w:t>
      </w:r>
      <w:proofErr w:type="spellEnd"/>
      <w:r w:rsidRPr="00067901">
        <w:rPr>
          <w:rFonts w:cs="Times New Roman"/>
          <w:bCs/>
          <w:iCs/>
          <w:sz w:val="27"/>
          <w:szCs w:val="27"/>
        </w:rPr>
        <w:t xml:space="preserve">, </w:t>
      </w:r>
      <w:proofErr w:type="spellStart"/>
      <w:r w:rsidRPr="00067901">
        <w:rPr>
          <w:rFonts w:cs="Times New Roman"/>
          <w:bCs/>
          <w:iCs/>
          <w:sz w:val="27"/>
          <w:szCs w:val="27"/>
        </w:rPr>
        <w:t>tập</w:t>
      </w:r>
      <w:proofErr w:type="spellEnd"/>
      <w:r w:rsidRPr="00067901">
        <w:rPr>
          <w:rFonts w:cs="Times New Roman"/>
          <w:bCs/>
          <w:iCs/>
          <w:sz w:val="27"/>
          <w:szCs w:val="27"/>
        </w:rPr>
        <w:t xml:space="preserve"> </w:t>
      </w:r>
      <w:proofErr w:type="spellStart"/>
      <w:r w:rsidRPr="00067901">
        <w:rPr>
          <w:rFonts w:cs="Times New Roman"/>
          <w:bCs/>
          <w:iCs/>
          <w:sz w:val="27"/>
          <w:szCs w:val="27"/>
        </w:rPr>
        <w:t>huấn</w:t>
      </w:r>
      <w:proofErr w:type="spellEnd"/>
      <w:r w:rsidRPr="00067901">
        <w:rPr>
          <w:rFonts w:cs="Times New Roman"/>
          <w:bCs/>
          <w:iCs/>
          <w:sz w:val="27"/>
          <w:szCs w:val="27"/>
        </w:rPr>
        <w:t xml:space="preserve"> </w:t>
      </w:r>
      <w:proofErr w:type="spellStart"/>
      <w:r w:rsidRPr="00067901">
        <w:rPr>
          <w:rFonts w:cs="Times New Roman"/>
          <w:bCs/>
          <w:iCs/>
          <w:sz w:val="27"/>
          <w:szCs w:val="27"/>
        </w:rPr>
        <w:t>đến</w:t>
      </w:r>
      <w:proofErr w:type="spellEnd"/>
      <w:r>
        <w:rPr>
          <w:rFonts w:cs="Times New Roman"/>
          <w:b/>
          <w:i/>
          <w:sz w:val="27"/>
          <w:szCs w:val="27"/>
          <w:lang w:val="fr-FR"/>
        </w:rPr>
        <w:t xml:space="preserve"> </w:t>
      </w:r>
      <w:proofErr w:type="spellStart"/>
      <w:r w:rsidRPr="00067901">
        <w:rPr>
          <w:rFonts w:cs="Times New Roman"/>
          <w:bCs/>
          <w:iCs/>
          <w:sz w:val="27"/>
          <w:szCs w:val="27"/>
        </w:rPr>
        <w:t>viên</w:t>
      </w:r>
      <w:proofErr w:type="spellEnd"/>
      <w:r w:rsidRPr="00067901">
        <w:rPr>
          <w:rFonts w:cs="Times New Roman"/>
          <w:bCs/>
          <w:iCs/>
          <w:sz w:val="27"/>
          <w:szCs w:val="27"/>
        </w:rPr>
        <w:t xml:space="preserve"> </w:t>
      </w:r>
      <w:proofErr w:type="spellStart"/>
      <w:r w:rsidRPr="00067901">
        <w:rPr>
          <w:rFonts w:cs="Times New Roman"/>
          <w:bCs/>
          <w:iCs/>
          <w:sz w:val="27"/>
          <w:szCs w:val="27"/>
        </w:rPr>
        <w:t>chức</w:t>
      </w:r>
      <w:proofErr w:type="spellEnd"/>
      <w:r w:rsidRPr="00067901">
        <w:rPr>
          <w:rFonts w:cs="Times New Roman"/>
          <w:bCs/>
          <w:iCs/>
          <w:sz w:val="27"/>
          <w:szCs w:val="27"/>
        </w:rPr>
        <w:t xml:space="preserve"> </w:t>
      </w:r>
      <w:proofErr w:type="spellStart"/>
      <w:r w:rsidRPr="00067901">
        <w:rPr>
          <w:rFonts w:cs="Times New Roman"/>
          <w:bCs/>
          <w:iCs/>
          <w:sz w:val="27"/>
          <w:szCs w:val="27"/>
        </w:rPr>
        <w:t>trong</w:t>
      </w:r>
      <w:proofErr w:type="spellEnd"/>
      <w:r w:rsidRPr="00067901">
        <w:rPr>
          <w:rFonts w:cs="Times New Roman"/>
          <w:bCs/>
          <w:iCs/>
          <w:sz w:val="27"/>
          <w:szCs w:val="27"/>
        </w:rPr>
        <w:t xml:space="preserve"> </w:t>
      </w:r>
      <w:proofErr w:type="spellStart"/>
      <w:r w:rsidRPr="00067901">
        <w:rPr>
          <w:rFonts w:cs="Times New Roman"/>
          <w:bCs/>
          <w:iCs/>
          <w:sz w:val="27"/>
          <w:szCs w:val="27"/>
        </w:rPr>
        <w:t>đơn</w:t>
      </w:r>
      <w:proofErr w:type="spellEnd"/>
      <w:r w:rsidRPr="00067901">
        <w:rPr>
          <w:rFonts w:cs="Times New Roman"/>
          <w:bCs/>
          <w:iCs/>
          <w:sz w:val="27"/>
          <w:szCs w:val="27"/>
        </w:rPr>
        <w:t xml:space="preserve"> </w:t>
      </w:r>
      <w:proofErr w:type="spellStart"/>
      <w:r w:rsidRPr="00067901">
        <w:rPr>
          <w:rFonts w:cs="Times New Roman"/>
          <w:bCs/>
          <w:iCs/>
          <w:sz w:val="27"/>
          <w:szCs w:val="27"/>
        </w:rPr>
        <w:t>vị</w:t>
      </w:r>
      <w:proofErr w:type="spellEnd"/>
      <w:r w:rsidRPr="00067901">
        <w:rPr>
          <w:rFonts w:cs="Times New Roman"/>
          <w:bCs/>
          <w:iCs/>
          <w:sz w:val="27"/>
          <w:szCs w:val="27"/>
        </w:rPr>
        <w:t xml:space="preserve"> </w:t>
      </w:r>
      <w:proofErr w:type="spellStart"/>
      <w:r w:rsidRPr="00067901">
        <w:rPr>
          <w:rFonts w:cs="Times New Roman"/>
          <w:bCs/>
          <w:iCs/>
          <w:sz w:val="27"/>
          <w:szCs w:val="27"/>
        </w:rPr>
        <w:t>nghiên</w:t>
      </w:r>
      <w:proofErr w:type="spellEnd"/>
      <w:r w:rsidRPr="00067901">
        <w:rPr>
          <w:rFonts w:cs="Times New Roman"/>
          <w:bCs/>
          <w:iCs/>
          <w:sz w:val="27"/>
          <w:szCs w:val="27"/>
        </w:rPr>
        <w:t xml:space="preserve"> </w:t>
      </w:r>
      <w:proofErr w:type="spellStart"/>
      <w:r w:rsidRPr="00067901">
        <w:rPr>
          <w:rFonts w:cs="Times New Roman"/>
          <w:bCs/>
          <w:iCs/>
          <w:sz w:val="27"/>
          <w:szCs w:val="27"/>
        </w:rPr>
        <w:t>cứu</w:t>
      </w:r>
      <w:proofErr w:type="spellEnd"/>
      <w:r w:rsidRPr="00067901">
        <w:rPr>
          <w:rFonts w:cs="Times New Roman"/>
          <w:bCs/>
          <w:iCs/>
          <w:sz w:val="27"/>
          <w:szCs w:val="27"/>
        </w:rPr>
        <w:t xml:space="preserve">, </w:t>
      </w:r>
      <w:proofErr w:type="spellStart"/>
      <w:r w:rsidRPr="00067901">
        <w:rPr>
          <w:rFonts w:cs="Times New Roman"/>
          <w:bCs/>
          <w:iCs/>
          <w:sz w:val="27"/>
          <w:szCs w:val="27"/>
        </w:rPr>
        <w:t>thực</w:t>
      </w:r>
      <w:proofErr w:type="spellEnd"/>
      <w:r w:rsidRPr="00067901">
        <w:rPr>
          <w:rFonts w:cs="Times New Roman"/>
          <w:bCs/>
          <w:iCs/>
          <w:sz w:val="27"/>
          <w:szCs w:val="27"/>
        </w:rPr>
        <w:t xml:space="preserve"> </w:t>
      </w:r>
      <w:proofErr w:type="spellStart"/>
      <w:r w:rsidRPr="00067901">
        <w:rPr>
          <w:rFonts w:cs="Times New Roman"/>
          <w:bCs/>
          <w:iCs/>
          <w:sz w:val="27"/>
          <w:szCs w:val="27"/>
        </w:rPr>
        <w:t>hiện</w:t>
      </w:r>
      <w:proofErr w:type="spellEnd"/>
      <w:r w:rsidRPr="00067901">
        <w:rPr>
          <w:rFonts w:cs="Times New Roman"/>
          <w:bCs/>
          <w:iCs/>
          <w:sz w:val="27"/>
          <w:szCs w:val="27"/>
        </w:rPr>
        <w:t xml:space="preserve">. </w:t>
      </w:r>
      <w:proofErr w:type="spellStart"/>
      <w:r w:rsidRPr="00067901">
        <w:rPr>
          <w:rFonts w:cs="Times New Roman"/>
          <w:bCs/>
          <w:iCs/>
          <w:sz w:val="27"/>
          <w:szCs w:val="27"/>
        </w:rPr>
        <w:t>Xây</w:t>
      </w:r>
      <w:proofErr w:type="spellEnd"/>
      <w:r w:rsidRPr="00067901">
        <w:rPr>
          <w:rFonts w:cs="Times New Roman"/>
          <w:bCs/>
          <w:iCs/>
          <w:sz w:val="27"/>
          <w:szCs w:val="27"/>
        </w:rPr>
        <w:t xml:space="preserve"> </w:t>
      </w:r>
      <w:proofErr w:type="spellStart"/>
      <w:r w:rsidRPr="00067901">
        <w:rPr>
          <w:rFonts w:cs="Times New Roman"/>
          <w:bCs/>
          <w:iCs/>
          <w:sz w:val="27"/>
          <w:szCs w:val="27"/>
        </w:rPr>
        <w:t>dựng</w:t>
      </w:r>
      <w:proofErr w:type="spellEnd"/>
      <w:r w:rsidRPr="00067901">
        <w:rPr>
          <w:rFonts w:cs="Times New Roman"/>
          <w:bCs/>
          <w:iCs/>
          <w:sz w:val="27"/>
          <w:szCs w:val="27"/>
        </w:rPr>
        <w:t xml:space="preserve"> </w:t>
      </w:r>
      <w:proofErr w:type="spellStart"/>
      <w:r w:rsidRPr="00067901">
        <w:rPr>
          <w:rFonts w:cs="Times New Roman"/>
          <w:bCs/>
          <w:iCs/>
          <w:sz w:val="27"/>
          <w:szCs w:val="27"/>
        </w:rPr>
        <w:t>tài</w:t>
      </w:r>
      <w:proofErr w:type="spellEnd"/>
      <w:r w:rsidRPr="00067901">
        <w:rPr>
          <w:rFonts w:cs="Times New Roman"/>
          <w:bCs/>
          <w:iCs/>
          <w:sz w:val="27"/>
          <w:szCs w:val="27"/>
        </w:rPr>
        <w:t xml:space="preserve"> </w:t>
      </w:r>
      <w:proofErr w:type="spellStart"/>
      <w:r w:rsidRPr="00067901">
        <w:rPr>
          <w:rFonts w:cs="Times New Roman"/>
          <w:bCs/>
          <w:iCs/>
          <w:sz w:val="27"/>
          <w:szCs w:val="27"/>
        </w:rPr>
        <w:t>liệu</w:t>
      </w:r>
      <w:proofErr w:type="spellEnd"/>
      <w:r w:rsidRPr="00067901">
        <w:rPr>
          <w:rFonts w:cs="Times New Roman"/>
          <w:bCs/>
          <w:iCs/>
          <w:sz w:val="27"/>
          <w:szCs w:val="27"/>
        </w:rPr>
        <w:t xml:space="preserve"> </w:t>
      </w:r>
      <w:proofErr w:type="spellStart"/>
      <w:r w:rsidRPr="00067901">
        <w:rPr>
          <w:rFonts w:cs="Times New Roman"/>
          <w:bCs/>
          <w:iCs/>
          <w:sz w:val="27"/>
          <w:szCs w:val="27"/>
        </w:rPr>
        <w:t>tóm</w:t>
      </w:r>
      <w:proofErr w:type="spellEnd"/>
      <w:r w:rsidRPr="00067901">
        <w:rPr>
          <w:rFonts w:cs="Times New Roman"/>
          <w:bCs/>
          <w:iCs/>
          <w:sz w:val="27"/>
          <w:szCs w:val="27"/>
        </w:rPr>
        <w:t xml:space="preserve"> </w:t>
      </w:r>
      <w:proofErr w:type="spellStart"/>
      <w:r w:rsidRPr="00067901">
        <w:rPr>
          <w:rFonts w:cs="Times New Roman"/>
          <w:bCs/>
          <w:iCs/>
          <w:sz w:val="27"/>
          <w:szCs w:val="27"/>
        </w:rPr>
        <w:t>tắt</w:t>
      </w:r>
      <w:proofErr w:type="spellEnd"/>
      <w:r w:rsidRPr="00067901">
        <w:rPr>
          <w:rFonts w:cs="Times New Roman"/>
          <w:bCs/>
          <w:iCs/>
          <w:sz w:val="27"/>
          <w:szCs w:val="27"/>
        </w:rPr>
        <w:t xml:space="preserve">, </w:t>
      </w:r>
      <w:proofErr w:type="spellStart"/>
      <w:r w:rsidRPr="00067901">
        <w:rPr>
          <w:rFonts w:cs="Times New Roman"/>
          <w:bCs/>
          <w:iCs/>
          <w:sz w:val="27"/>
          <w:szCs w:val="27"/>
        </w:rPr>
        <w:t>bản</w:t>
      </w:r>
      <w:proofErr w:type="spellEnd"/>
      <w:r w:rsidRPr="00067901">
        <w:rPr>
          <w:rFonts w:cs="Times New Roman"/>
          <w:bCs/>
          <w:iCs/>
          <w:sz w:val="27"/>
          <w:szCs w:val="27"/>
        </w:rPr>
        <w:t xml:space="preserve"> tin,</w:t>
      </w:r>
      <w:r>
        <w:rPr>
          <w:rFonts w:cs="Times New Roman"/>
          <w:b/>
          <w:i/>
          <w:sz w:val="27"/>
          <w:szCs w:val="27"/>
          <w:lang w:val="fr-FR"/>
        </w:rPr>
        <w:t xml:space="preserve"> </w:t>
      </w:r>
      <w:r w:rsidRPr="00067901">
        <w:rPr>
          <w:rFonts w:cs="Times New Roman"/>
          <w:bCs/>
          <w:iCs/>
          <w:sz w:val="27"/>
          <w:szCs w:val="27"/>
        </w:rPr>
        <w:t xml:space="preserve">infographic </w:t>
      </w:r>
      <w:proofErr w:type="spellStart"/>
      <w:r w:rsidRPr="00067901">
        <w:rPr>
          <w:rFonts w:cs="Times New Roman"/>
          <w:bCs/>
          <w:iCs/>
          <w:sz w:val="27"/>
          <w:szCs w:val="27"/>
        </w:rPr>
        <w:t>hướng</w:t>
      </w:r>
      <w:proofErr w:type="spellEnd"/>
      <w:r w:rsidRPr="00067901">
        <w:rPr>
          <w:rFonts w:cs="Times New Roman"/>
          <w:bCs/>
          <w:iCs/>
          <w:sz w:val="27"/>
          <w:szCs w:val="27"/>
        </w:rPr>
        <w:t xml:space="preserve"> </w:t>
      </w:r>
      <w:proofErr w:type="spellStart"/>
      <w:r w:rsidRPr="00067901">
        <w:rPr>
          <w:rFonts w:cs="Times New Roman"/>
          <w:bCs/>
          <w:iCs/>
          <w:sz w:val="27"/>
          <w:szCs w:val="27"/>
        </w:rPr>
        <w:t>dẫn</w:t>
      </w:r>
      <w:proofErr w:type="spellEnd"/>
      <w:r w:rsidRPr="00067901">
        <w:rPr>
          <w:rFonts w:cs="Times New Roman"/>
          <w:bCs/>
          <w:iCs/>
          <w:sz w:val="27"/>
          <w:szCs w:val="27"/>
        </w:rPr>
        <w:t xml:space="preserve"> </w:t>
      </w:r>
      <w:proofErr w:type="spellStart"/>
      <w:r w:rsidRPr="00067901">
        <w:rPr>
          <w:rFonts w:cs="Times New Roman"/>
          <w:bCs/>
          <w:iCs/>
          <w:sz w:val="27"/>
          <w:szCs w:val="27"/>
        </w:rPr>
        <w:t>quy</w:t>
      </w:r>
      <w:proofErr w:type="spellEnd"/>
      <w:r w:rsidRPr="00067901">
        <w:rPr>
          <w:rFonts w:cs="Times New Roman"/>
          <w:bCs/>
          <w:iCs/>
          <w:sz w:val="27"/>
          <w:szCs w:val="27"/>
        </w:rPr>
        <w:t xml:space="preserve"> </w:t>
      </w:r>
      <w:proofErr w:type="spellStart"/>
      <w:r w:rsidRPr="00067901">
        <w:rPr>
          <w:rFonts w:cs="Times New Roman"/>
          <w:bCs/>
          <w:iCs/>
          <w:sz w:val="27"/>
          <w:szCs w:val="27"/>
        </w:rPr>
        <w:t>trình</w:t>
      </w:r>
      <w:proofErr w:type="spellEnd"/>
      <w:r w:rsidRPr="00067901">
        <w:rPr>
          <w:rFonts w:cs="Times New Roman"/>
          <w:bCs/>
          <w:iCs/>
          <w:sz w:val="27"/>
          <w:szCs w:val="27"/>
        </w:rPr>
        <w:t xml:space="preserve"> </w:t>
      </w:r>
      <w:proofErr w:type="spellStart"/>
      <w:r w:rsidRPr="00067901">
        <w:rPr>
          <w:rFonts w:cs="Times New Roman"/>
          <w:bCs/>
          <w:iCs/>
          <w:sz w:val="27"/>
          <w:szCs w:val="27"/>
        </w:rPr>
        <w:t>xử</w:t>
      </w:r>
      <w:proofErr w:type="spellEnd"/>
      <w:r w:rsidRPr="00067901">
        <w:rPr>
          <w:rFonts w:cs="Times New Roman"/>
          <w:bCs/>
          <w:iCs/>
          <w:sz w:val="27"/>
          <w:szCs w:val="27"/>
        </w:rPr>
        <w:t xml:space="preserve"> </w:t>
      </w:r>
      <w:proofErr w:type="spellStart"/>
      <w:r w:rsidRPr="00067901">
        <w:rPr>
          <w:rFonts w:cs="Times New Roman"/>
          <w:bCs/>
          <w:iCs/>
          <w:sz w:val="27"/>
          <w:szCs w:val="27"/>
        </w:rPr>
        <w:t>trí</w:t>
      </w:r>
      <w:proofErr w:type="spellEnd"/>
      <w:r w:rsidRPr="00067901">
        <w:rPr>
          <w:rFonts w:cs="Times New Roman"/>
          <w:bCs/>
          <w:iCs/>
          <w:sz w:val="27"/>
          <w:szCs w:val="27"/>
        </w:rPr>
        <w:t xml:space="preserve"> </w:t>
      </w:r>
      <w:proofErr w:type="spellStart"/>
      <w:r w:rsidRPr="00067901">
        <w:rPr>
          <w:rFonts w:cs="Times New Roman"/>
          <w:bCs/>
          <w:iCs/>
          <w:sz w:val="27"/>
          <w:szCs w:val="27"/>
        </w:rPr>
        <w:t>phơi</w:t>
      </w:r>
      <w:proofErr w:type="spellEnd"/>
      <w:r w:rsidRPr="00067901">
        <w:rPr>
          <w:rFonts w:cs="Times New Roman"/>
          <w:bCs/>
          <w:iCs/>
          <w:sz w:val="27"/>
          <w:szCs w:val="27"/>
        </w:rPr>
        <w:t xml:space="preserve"> </w:t>
      </w:r>
      <w:proofErr w:type="spellStart"/>
      <w:r w:rsidRPr="00067901">
        <w:rPr>
          <w:rFonts w:cs="Times New Roman"/>
          <w:bCs/>
          <w:iCs/>
          <w:sz w:val="27"/>
          <w:szCs w:val="27"/>
        </w:rPr>
        <w:t>nhiễm</w:t>
      </w:r>
      <w:proofErr w:type="spellEnd"/>
      <w:r w:rsidRPr="00067901">
        <w:rPr>
          <w:rFonts w:cs="Times New Roman"/>
          <w:bCs/>
          <w:iCs/>
          <w:sz w:val="27"/>
          <w:szCs w:val="27"/>
        </w:rPr>
        <w:t xml:space="preserve">, </w:t>
      </w:r>
      <w:proofErr w:type="spellStart"/>
      <w:r w:rsidRPr="00067901">
        <w:rPr>
          <w:rFonts w:cs="Times New Roman"/>
          <w:bCs/>
          <w:iCs/>
          <w:sz w:val="27"/>
          <w:szCs w:val="27"/>
        </w:rPr>
        <w:t>tiêu</w:t>
      </w:r>
      <w:proofErr w:type="spellEnd"/>
      <w:r w:rsidRPr="00067901">
        <w:rPr>
          <w:rFonts w:cs="Times New Roman"/>
          <w:bCs/>
          <w:iCs/>
          <w:sz w:val="27"/>
          <w:szCs w:val="27"/>
        </w:rPr>
        <w:t xml:space="preserve"> </w:t>
      </w:r>
      <w:proofErr w:type="spellStart"/>
      <w:r w:rsidRPr="00067901">
        <w:rPr>
          <w:rFonts w:cs="Times New Roman"/>
          <w:bCs/>
          <w:iCs/>
          <w:sz w:val="27"/>
          <w:szCs w:val="27"/>
        </w:rPr>
        <w:t>chuẩn</w:t>
      </w:r>
      <w:proofErr w:type="spellEnd"/>
      <w:r w:rsidRPr="00067901">
        <w:rPr>
          <w:rFonts w:cs="Times New Roman"/>
          <w:bCs/>
          <w:iCs/>
          <w:sz w:val="27"/>
          <w:szCs w:val="27"/>
        </w:rPr>
        <w:t xml:space="preserve"> </w:t>
      </w:r>
      <w:proofErr w:type="spellStart"/>
      <w:r w:rsidRPr="00067901">
        <w:rPr>
          <w:rFonts w:cs="Times New Roman"/>
          <w:bCs/>
          <w:iCs/>
          <w:sz w:val="27"/>
          <w:szCs w:val="27"/>
        </w:rPr>
        <w:t>xác</w:t>
      </w:r>
      <w:proofErr w:type="spellEnd"/>
      <w:r w:rsidRPr="00067901">
        <w:rPr>
          <w:rFonts w:cs="Times New Roman"/>
          <w:bCs/>
          <w:iCs/>
          <w:sz w:val="27"/>
          <w:szCs w:val="27"/>
        </w:rPr>
        <w:t xml:space="preserve"> </w:t>
      </w:r>
      <w:proofErr w:type="spellStart"/>
      <w:r w:rsidRPr="00067901">
        <w:rPr>
          <w:rFonts w:cs="Times New Roman"/>
          <w:bCs/>
          <w:iCs/>
          <w:sz w:val="27"/>
          <w:szCs w:val="27"/>
        </w:rPr>
        <w:t>định</w:t>
      </w:r>
      <w:proofErr w:type="spellEnd"/>
      <w:r w:rsidRPr="00067901">
        <w:rPr>
          <w:rFonts w:cs="Times New Roman"/>
          <w:bCs/>
          <w:iCs/>
          <w:sz w:val="27"/>
          <w:szCs w:val="27"/>
        </w:rPr>
        <w:t xml:space="preserve"> </w:t>
      </w:r>
      <w:proofErr w:type="spellStart"/>
      <w:r w:rsidRPr="00067901">
        <w:rPr>
          <w:rFonts w:cs="Times New Roman"/>
          <w:bCs/>
          <w:iCs/>
          <w:sz w:val="27"/>
          <w:szCs w:val="27"/>
        </w:rPr>
        <w:t>phơi</w:t>
      </w:r>
      <w:proofErr w:type="spellEnd"/>
      <w:r>
        <w:rPr>
          <w:rFonts w:cs="Times New Roman"/>
          <w:b/>
          <w:i/>
          <w:sz w:val="27"/>
          <w:szCs w:val="27"/>
          <w:lang w:val="fr-FR"/>
        </w:rPr>
        <w:t xml:space="preserve"> </w:t>
      </w:r>
      <w:proofErr w:type="spellStart"/>
      <w:r w:rsidRPr="00067901">
        <w:rPr>
          <w:rFonts w:cs="Times New Roman"/>
          <w:bCs/>
          <w:iCs/>
          <w:sz w:val="27"/>
          <w:szCs w:val="27"/>
        </w:rPr>
        <w:t>nhiễm</w:t>
      </w:r>
      <w:proofErr w:type="spellEnd"/>
      <w:r w:rsidRPr="00067901">
        <w:rPr>
          <w:rFonts w:cs="Times New Roman"/>
          <w:bCs/>
          <w:iCs/>
          <w:sz w:val="27"/>
          <w:szCs w:val="27"/>
        </w:rPr>
        <w:t xml:space="preserve"> </w:t>
      </w:r>
      <w:proofErr w:type="spellStart"/>
      <w:r w:rsidRPr="00067901">
        <w:rPr>
          <w:rFonts w:cs="Times New Roman"/>
          <w:bCs/>
          <w:iCs/>
          <w:sz w:val="27"/>
          <w:szCs w:val="27"/>
        </w:rPr>
        <w:t>nghề</w:t>
      </w:r>
      <w:proofErr w:type="spellEnd"/>
      <w:r w:rsidRPr="00067901">
        <w:rPr>
          <w:rFonts w:cs="Times New Roman"/>
          <w:bCs/>
          <w:iCs/>
          <w:sz w:val="27"/>
          <w:szCs w:val="27"/>
        </w:rPr>
        <w:t xml:space="preserve"> </w:t>
      </w:r>
      <w:proofErr w:type="spellStart"/>
      <w:r w:rsidRPr="00067901">
        <w:rPr>
          <w:rFonts w:cs="Times New Roman"/>
          <w:bCs/>
          <w:iCs/>
          <w:sz w:val="27"/>
          <w:szCs w:val="27"/>
        </w:rPr>
        <w:t>nghiệp</w:t>
      </w:r>
      <w:proofErr w:type="spellEnd"/>
      <w:r w:rsidRPr="00067901">
        <w:rPr>
          <w:rFonts w:cs="Times New Roman"/>
          <w:bCs/>
          <w:iCs/>
          <w:sz w:val="27"/>
          <w:szCs w:val="27"/>
        </w:rPr>
        <w:t xml:space="preserve"> </w:t>
      </w:r>
      <w:proofErr w:type="spellStart"/>
      <w:r w:rsidRPr="00067901">
        <w:rPr>
          <w:rFonts w:cs="Times New Roman"/>
          <w:bCs/>
          <w:iCs/>
          <w:sz w:val="27"/>
          <w:szCs w:val="27"/>
        </w:rPr>
        <w:t>để</w:t>
      </w:r>
      <w:proofErr w:type="spellEnd"/>
      <w:r w:rsidRPr="00067901">
        <w:rPr>
          <w:rFonts w:cs="Times New Roman"/>
          <w:bCs/>
          <w:iCs/>
          <w:sz w:val="27"/>
          <w:szCs w:val="27"/>
        </w:rPr>
        <w:t xml:space="preserve"> </w:t>
      </w:r>
      <w:proofErr w:type="spellStart"/>
      <w:r w:rsidRPr="00067901">
        <w:rPr>
          <w:rFonts w:cs="Times New Roman"/>
          <w:bCs/>
          <w:iCs/>
          <w:sz w:val="27"/>
          <w:szCs w:val="27"/>
        </w:rPr>
        <w:t>cán</w:t>
      </w:r>
      <w:proofErr w:type="spellEnd"/>
      <w:r w:rsidRPr="00067901">
        <w:rPr>
          <w:rFonts w:cs="Times New Roman"/>
          <w:bCs/>
          <w:iCs/>
          <w:sz w:val="27"/>
          <w:szCs w:val="27"/>
        </w:rPr>
        <w:t xml:space="preserve"> </w:t>
      </w:r>
      <w:proofErr w:type="spellStart"/>
      <w:r w:rsidRPr="00067901">
        <w:rPr>
          <w:rFonts w:cs="Times New Roman"/>
          <w:bCs/>
          <w:iCs/>
          <w:sz w:val="27"/>
          <w:szCs w:val="27"/>
        </w:rPr>
        <w:t>bộ</w:t>
      </w:r>
      <w:proofErr w:type="spellEnd"/>
      <w:r w:rsidRPr="00067901">
        <w:rPr>
          <w:rFonts w:cs="Times New Roman"/>
          <w:bCs/>
          <w:iCs/>
          <w:sz w:val="27"/>
          <w:szCs w:val="27"/>
        </w:rPr>
        <w:t xml:space="preserve"> </w:t>
      </w:r>
      <w:proofErr w:type="spellStart"/>
      <w:r w:rsidRPr="00067901">
        <w:rPr>
          <w:rFonts w:cs="Times New Roman"/>
          <w:bCs/>
          <w:iCs/>
          <w:sz w:val="27"/>
          <w:szCs w:val="27"/>
        </w:rPr>
        <w:t>có</w:t>
      </w:r>
      <w:proofErr w:type="spellEnd"/>
      <w:r w:rsidRPr="00067901">
        <w:rPr>
          <w:rFonts w:cs="Times New Roman"/>
          <w:bCs/>
          <w:iCs/>
          <w:sz w:val="27"/>
          <w:szCs w:val="27"/>
        </w:rPr>
        <w:t xml:space="preserve"> </w:t>
      </w:r>
      <w:proofErr w:type="spellStart"/>
      <w:r w:rsidRPr="00067901">
        <w:rPr>
          <w:rFonts w:cs="Times New Roman"/>
          <w:bCs/>
          <w:iCs/>
          <w:sz w:val="27"/>
          <w:szCs w:val="27"/>
        </w:rPr>
        <w:t>thể</w:t>
      </w:r>
      <w:proofErr w:type="spellEnd"/>
      <w:r w:rsidRPr="00067901">
        <w:rPr>
          <w:rFonts w:cs="Times New Roman"/>
          <w:bCs/>
          <w:iCs/>
          <w:sz w:val="27"/>
          <w:szCs w:val="27"/>
        </w:rPr>
        <w:t xml:space="preserve"> </w:t>
      </w:r>
      <w:proofErr w:type="spellStart"/>
      <w:r w:rsidRPr="00067901">
        <w:rPr>
          <w:rFonts w:cs="Times New Roman"/>
          <w:bCs/>
          <w:iCs/>
          <w:sz w:val="27"/>
          <w:szCs w:val="27"/>
        </w:rPr>
        <w:t>tiếp</w:t>
      </w:r>
      <w:proofErr w:type="spellEnd"/>
      <w:r w:rsidRPr="00067901">
        <w:rPr>
          <w:rFonts w:cs="Times New Roman"/>
          <w:bCs/>
          <w:iCs/>
          <w:sz w:val="27"/>
          <w:szCs w:val="27"/>
        </w:rPr>
        <w:t xml:space="preserve"> </w:t>
      </w:r>
      <w:proofErr w:type="spellStart"/>
      <w:r w:rsidRPr="00067901">
        <w:rPr>
          <w:rFonts w:cs="Times New Roman"/>
          <w:bCs/>
          <w:iCs/>
          <w:sz w:val="27"/>
          <w:szCs w:val="27"/>
        </w:rPr>
        <w:t>cận</w:t>
      </w:r>
      <w:proofErr w:type="spellEnd"/>
      <w:r w:rsidRPr="00067901">
        <w:rPr>
          <w:rFonts w:cs="Times New Roman"/>
          <w:bCs/>
          <w:iCs/>
          <w:sz w:val="27"/>
          <w:szCs w:val="27"/>
        </w:rPr>
        <w:t xml:space="preserve">, </w:t>
      </w:r>
      <w:proofErr w:type="spellStart"/>
      <w:r w:rsidRPr="00067901">
        <w:rPr>
          <w:rFonts w:cs="Times New Roman"/>
          <w:bCs/>
          <w:iCs/>
          <w:sz w:val="27"/>
          <w:szCs w:val="27"/>
        </w:rPr>
        <w:t>xử</w:t>
      </w:r>
      <w:proofErr w:type="spellEnd"/>
      <w:r w:rsidRPr="00067901">
        <w:rPr>
          <w:rFonts w:cs="Times New Roman"/>
          <w:bCs/>
          <w:iCs/>
          <w:sz w:val="27"/>
          <w:szCs w:val="27"/>
        </w:rPr>
        <w:t xml:space="preserve"> </w:t>
      </w:r>
      <w:proofErr w:type="spellStart"/>
      <w:r w:rsidRPr="00067901">
        <w:rPr>
          <w:rFonts w:cs="Times New Roman"/>
          <w:bCs/>
          <w:iCs/>
          <w:sz w:val="27"/>
          <w:szCs w:val="27"/>
        </w:rPr>
        <w:t>lý</w:t>
      </w:r>
      <w:proofErr w:type="spellEnd"/>
      <w:r w:rsidRPr="00067901">
        <w:rPr>
          <w:rFonts w:cs="Times New Roman"/>
          <w:bCs/>
          <w:iCs/>
          <w:sz w:val="27"/>
          <w:szCs w:val="27"/>
        </w:rPr>
        <w:t xml:space="preserve"> </w:t>
      </w:r>
      <w:proofErr w:type="spellStart"/>
      <w:r w:rsidRPr="00067901">
        <w:rPr>
          <w:rFonts w:cs="Times New Roman"/>
          <w:bCs/>
          <w:iCs/>
          <w:sz w:val="27"/>
          <w:szCs w:val="27"/>
        </w:rPr>
        <w:t>kịp</w:t>
      </w:r>
      <w:proofErr w:type="spellEnd"/>
      <w:r w:rsidRPr="00067901">
        <w:rPr>
          <w:rFonts w:cs="Times New Roman"/>
          <w:bCs/>
          <w:iCs/>
          <w:sz w:val="27"/>
          <w:szCs w:val="27"/>
        </w:rPr>
        <w:t xml:space="preserve"> </w:t>
      </w:r>
      <w:proofErr w:type="spellStart"/>
      <w:r w:rsidRPr="00067901">
        <w:rPr>
          <w:rFonts w:cs="Times New Roman"/>
          <w:bCs/>
          <w:iCs/>
          <w:sz w:val="27"/>
          <w:szCs w:val="27"/>
        </w:rPr>
        <w:t>thời</w:t>
      </w:r>
      <w:proofErr w:type="spellEnd"/>
      <w:r w:rsidRPr="00067901">
        <w:rPr>
          <w:rFonts w:cs="Times New Roman"/>
          <w:bCs/>
          <w:iCs/>
          <w:sz w:val="27"/>
          <w:szCs w:val="27"/>
        </w:rPr>
        <w:t>.</w:t>
      </w:r>
    </w:p>
    <w:p w14:paraId="2672ADDF" w14:textId="58FEFB3A" w:rsidR="00503C41" w:rsidRDefault="00067901" w:rsidP="00067901">
      <w:pPr>
        <w:spacing w:before="120" w:after="120" w:line="240" w:lineRule="auto"/>
        <w:ind w:firstLine="567"/>
        <w:jc w:val="both"/>
        <w:rPr>
          <w:rFonts w:cs="Times New Roman"/>
          <w:bCs/>
          <w:iCs/>
          <w:sz w:val="27"/>
          <w:szCs w:val="27"/>
        </w:rPr>
      </w:pPr>
      <w:r w:rsidRPr="00067901">
        <w:rPr>
          <w:rFonts w:cs="Times New Roman"/>
          <w:bCs/>
          <w:iCs/>
          <w:sz w:val="27"/>
          <w:szCs w:val="27"/>
        </w:rPr>
        <w:t xml:space="preserve">- 100% </w:t>
      </w:r>
      <w:proofErr w:type="spellStart"/>
      <w:r w:rsidRPr="00067901">
        <w:rPr>
          <w:rFonts w:cs="Times New Roman"/>
          <w:bCs/>
          <w:iCs/>
          <w:sz w:val="27"/>
          <w:szCs w:val="27"/>
        </w:rPr>
        <w:t>cán</w:t>
      </w:r>
      <w:proofErr w:type="spellEnd"/>
      <w:r w:rsidRPr="00067901">
        <w:rPr>
          <w:rFonts w:cs="Times New Roman"/>
          <w:bCs/>
          <w:iCs/>
          <w:sz w:val="27"/>
          <w:szCs w:val="27"/>
        </w:rPr>
        <w:t xml:space="preserve"> </w:t>
      </w:r>
      <w:proofErr w:type="spellStart"/>
      <w:r w:rsidRPr="00067901">
        <w:rPr>
          <w:rFonts w:cs="Times New Roman"/>
          <w:bCs/>
          <w:iCs/>
          <w:sz w:val="27"/>
          <w:szCs w:val="27"/>
        </w:rPr>
        <w:t>bộ</w:t>
      </w:r>
      <w:proofErr w:type="spellEnd"/>
      <w:r w:rsidRPr="00067901">
        <w:rPr>
          <w:rFonts w:cs="Times New Roman"/>
          <w:bCs/>
          <w:iCs/>
          <w:sz w:val="27"/>
          <w:szCs w:val="27"/>
        </w:rPr>
        <w:t xml:space="preserve"> </w:t>
      </w:r>
      <w:proofErr w:type="spellStart"/>
      <w:r w:rsidRPr="00067901">
        <w:rPr>
          <w:rFonts w:cs="Times New Roman"/>
          <w:bCs/>
          <w:iCs/>
          <w:sz w:val="27"/>
          <w:szCs w:val="27"/>
        </w:rPr>
        <w:t>tham</w:t>
      </w:r>
      <w:proofErr w:type="spellEnd"/>
      <w:r w:rsidRPr="00067901">
        <w:rPr>
          <w:rFonts w:cs="Times New Roman"/>
          <w:bCs/>
          <w:iCs/>
          <w:sz w:val="27"/>
          <w:szCs w:val="27"/>
        </w:rPr>
        <w:t xml:space="preserve"> </w:t>
      </w:r>
      <w:proofErr w:type="spellStart"/>
      <w:r w:rsidRPr="00067901">
        <w:rPr>
          <w:rFonts w:cs="Times New Roman"/>
          <w:bCs/>
          <w:iCs/>
          <w:sz w:val="27"/>
          <w:szCs w:val="27"/>
        </w:rPr>
        <w:t>gia</w:t>
      </w:r>
      <w:proofErr w:type="spellEnd"/>
      <w:r w:rsidRPr="00067901">
        <w:rPr>
          <w:rFonts w:cs="Times New Roman"/>
          <w:bCs/>
          <w:iCs/>
          <w:sz w:val="27"/>
          <w:szCs w:val="27"/>
        </w:rPr>
        <w:t xml:space="preserve"> </w:t>
      </w:r>
      <w:proofErr w:type="spellStart"/>
      <w:r w:rsidRPr="00067901">
        <w:rPr>
          <w:rFonts w:cs="Times New Roman"/>
          <w:bCs/>
          <w:iCs/>
          <w:sz w:val="27"/>
          <w:szCs w:val="27"/>
        </w:rPr>
        <w:t>làm</w:t>
      </w:r>
      <w:proofErr w:type="spellEnd"/>
      <w:r w:rsidRPr="00067901">
        <w:rPr>
          <w:rFonts w:cs="Times New Roman"/>
          <w:bCs/>
          <w:iCs/>
          <w:sz w:val="27"/>
          <w:szCs w:val="27"/>
        </w:rPr>
        <w:t xml:space="preserve"> </w:t>
      </w:r>
      <w:proofErr w:type="spellStart"/>
      <w:r w:rsidRPr="00067901">
        <w:rPr>
          <w:rFonts w:cs="Times New Roman"/>
          <w:bCs/>
          <w:iCs/>
          <w:sz w:val="27"/>
          <w:szCs w:val="27"/>
        </w:rPr>
        <w:t>công</w:t>
      </w:r>
      <w:proofErr w:type="spellEnd"/>
      <w:r w:rsidRPr="00067901">
        <w:rPr>
          <w:rFonts w:cs="Times New Roman"/>
          <w:bCs/>
          <w:iCs/>
          <w:sz w:val="27"/>
          <w:szCs w:val="27"/>
        </w:rPr>
        <w:t xml:space="preserve"> </w:t>
      </w:r>
      <w:proofErr w:type="spellStart"/>
      <w:r w:rsidRPr="00067901">
        <w:rPr>
          <w:rFonts w:cs="Times New Roman"/>
          <w:bCs/>
          <w:iCs/>
          <w:sz w:val="27"/>
          <w:szCs w:val="27"/>
        </w:rPr>
        <w:t>tác</w:t>
      </w:r>
      <w:proofErr w:type="spellEnd"/>
      <w:r w:rsidRPr="00067901">
        <w:rPr>
          <w:rFonts w:cs="Times New Roman"/>
          <w:bCs/>
          <w:iCs/>
          <w:sz w:val="27"/>
          <w:szCs w:val="27"/>
        </w:rPr>
        <w:t xml:space="preserve"> </w:t>
      </w:r>
      <w:proofErr w:type="spellStart"/>
      <w:r w:rsidRPr="00067901">
        <w:rPr>
          <w:rFonts w:cs="Times New Roman"/>
          <w:bCs/>
          <w:iCs/>
          <w:sz w:val="27"/>
          <w:szCs w:val="27"/>
        </w:rPr>
        <w:t>chuyên</w:t>
      </w:r>
      <w:proofErr w:type="spellEnd"/>
      <w:r w:rsidRPr="00067901">
        <w:rPr>
          <w:rFonts w:cs="Times New Roman"/>
          <w:bCs/>
          <w:iCs/>
          <w:sz w:val="27"/>
          <w:szCs w:val="27"/>
        </w:rPr>
        <w:t xml:space="preserve"> </w:t>
      </w:r>
      <w:proofErr w:type="spellStart"/>
      <w:r w:rsidRPr="00067901">
        <w:rPr>
          <w:rFonts w:cs="Times New Roman"/>
          <w:bCs/>
          <w:iCs/>
          <w:sz w:val="27"/>
          <w:szCs w:val="27"/>
        </w:rPr>
        <w:t>môn</w:t>
      </w:r>
      <w:proofErr w:type="spellEnd"/>
      <w:r w:rsidRPr="00067901">
        <w:rPr>
          <w:rFonts w:cs="Times New Roman"/>
          <w:bCs/>
          <w:iCs/>
          <w:sz w:val="27"/>
          <w:szCs w:val="27"/>
        </w:rPr>
        <w:t xml:space="preserve"> </w:t>
      </w:r>
      <w:proofErr w:type="spellStart"/>
      <w:r w:rsidRPr="00067901">
        <w:rPr>
          <w:rFonts w:cs="Times New Roman"/>
          <w:bCs/>
          <w:iCs/>
          <w:sz w:val="27"/>
          <w:szCs w:val="27"/>
        </w:rPr>
        <w:t>có</w:t>
      </w:r>
      <w:proofErr w:type="spellEnd"/>
      <w:r w:rsidRPr="00067901">
        <w:rPr>
          <w:rFonts w:cs="Times New Roman"/>
          <w:bCs/>
          <w:iCs/>
          <w:sz w:val="27"/>
          <w:szCs w:val="27"/>
        </w:rPr>
        <w:t xml:space="preserve"> </w:t>
      </w:r>
      <w:proofErr w:type="spellStart"/>
      <w:r w:rsidRPr="00067901">
        <w:rPr>
          <w:rFonts w:cs="Times New Roman"/>
          <w:bCs/>
          <w:iCs/>
          <w:sz w:val="27"/>
          <w:szCs w:val="27"/>
        </w:rPr>
        <w:t>nguy</w:t>
      </w:r>
      <w:proofErr w:type="spellEnd"/>
      <w:r w:rsidRPr="00067901">
        <w:rPr>
          <w:rFonts w:cs="Times New Roman"/>
          <w:bCs/>
          <w:iCs/>
          <w:sz w:val="27"/>
          <w:szCs w:val="27"/>
        </w:rPr>
        <w:t xml:space="preserve"> </w:t>
      </w:r>
      <w:proofErr w:type="spellStart"/>
      <w:r w:rsidRPr="00067901">
        <w:rPr>
          <w:rFonts w:cs="Times New Roman"/>
          <w:bCs/>
          <w:iCs/>
          <w:sz w:val="27"/>
          <w:szCs w:val="27"/>
        </w:rPr>
        <w:t>cơ</w:t>
      </w:r>
      <w:proofErr w:type="spellEnd"/>
      <w:r w:rsidRPr="00067901">
        <w:rPr>
          <w:rFonts w:cs="Times New Roman"/>
          <w:bCs/>
          <w:iCs/>
          <w:sz w:val="27"/>
          <w:szCs w:val="27"/>
        </w:rPr>
        <w:t xml:space="preserve"> </w:t>
      </w:r>
      <w:proofErr w:type="spellStart"/>
      <w:r w:rsidRPr="00067901">
        <w:rPr>
          <w:rFonts w:cs="Times New Roman"/>
          <w:bCs/>
          <w:iCs/>
          <w:sz w:val="27"/>
          <w:szCs w:val="27"/>
        </w:rPr>
        <w:t>phơi</w:t>
      </w:r>
      <w:proofErr w:type="spellEnd"/>
      <w:r w:rsidRPr="00067901">
        <w:rPr>
          <w:rFonts w:cs="Times New Roman"/>
          <w:bCs/>
          <w:iCs/>
          <w:sz w:val="27"/>
          <w:szCs w:val="27"/>
        </w:rPr>
        <w:t xml:space="preserve"> </w:t>
      </w:r>
      <w:proofErr w:type="spellStart"/>
      <w:r w:rsidRPr="00067901">
        <w:rPr>
          <w:rFonts w:cs="Times New Roman"/>
          <w:bCs/>
          <w:iCs/>
          <w:sz w:val="27"/>
          <w:szCs w:val="27"/>
        </w:rPr>
        <w:t>nhiễm</w:t>
      </w:r>
      <w:proofErr w:type="spellEnd"/>
      <w:r>
        <w:rPr>
          <w:rFonts w:cs="Times New Roman"/>
          <w:b/>
          <w:i/>
          <w:sz w:val="27"/>
          <w:szCs w:val="27"/>
          <w:lang w:val="fr-FR"/>
        </w:rPr>
        <w:t xml:space="preserve"> </w:t>
      </w:r>
      <w:r w:rsidRPr="00067901">
        <w:rPr>
          <w:rFonts w:cs="Times New Roman"/>
          <w:bCs/>
          <w:iCs/>
          <w:sz w:val="27"/>
          <w:szCs w:val="27"/>
        </w:rPr>
        <w:t xml:space="preserve">(khoa </w:t>
      </w:r>
      <w:proofErr w:type="spellStart"/>
      <w:r w:rsidRPr="00067901">
        <w:rPr>
          <w:rFonts w:cs="Times New Roman"/>
          <w:bCs/>
          <w:iCs/>
          <w:sz w:val="27"/>
          <w:szCs w:val="27"/>
        </w:rPr>
        <w:t>Cấp</w:t>
      </w:r>
      <w:proofErr w:type="spellEnd"/>
      <w:r w:rsidRPr="00067901">
        <w:rPr>
          <w:rFonts w:cs="Times New Roman"/>
          <w:bCs/>
          <w:iCs/>
          <w:sz w:val="27"/>
          <w:szCs w:val="27"/>
        </w:rPr>
        <w:t xml:space="preserve"> </w:t>
      </w:r>
      <w:proofErr w:type="spellStart"/>
      <w:r w:rsidRPr="00067901">
        <w:rPr>
          <w:rFonts w:cs="Times New Roman"/>
          <w:bCs/>
          <w:iCs/>
          <w:sz w:val="27"/>
          <w:szCs w:val="27"/>
        </w:rPr>
        <w:t>cứu</w:t>
      </w:r>
      <w:proofErr w:type="spellEnd"/>
      <w:r w:rsidRPr="00067901">
        <w:rPr>
          <w:rFonts w:cs="Times New Roman"/>
          <w:bCs/>
          <w:iCs/>
          <w:sz w:val="27"/>
          <w:szCs w:val="27"/>
        </w:rPr>
        <w:t xml:space="preserve">, </w:t>
      </w:r>
      <w:proofErr w:type="spellStart"/>
      <w:r w:rsidRPr="00067901">
        <w:rPr>
          <w:rFonts w:cs="Times New Roman"/>
          <w:bCs/>
          <w:iCs/>
          <w:sz w:val="27"/>
          <w:szCs w:val="27"/>
        </w:rPr>
        <w:t>Hồi</w:t>
      </w:r>
      <w:proofErr w:type="spellEnd"/>
      <w:r w:rsidRPr="00067901">
        <w:rPr>
          <w:rFonts w:cs="Times New Roman"/>
          <w:bCs/>
          <w:iCs/>
          <w:sz w:val="27"/>
          <w:szCs w:val="27"/>
        </w:rPr>
        <w:t xml:space="preserve"> </w:t>
      </w:r>
      <w:proofErr w:type="spellStart"/>
      <w:r w:rsidRPr="00067901">
        <w:rPr>
          <w:rFonts w:cs="Times New Roman"/>
          <w:bCs/>
          <w:iCs/>
          <w:sz w:val="27"/>
          <w:szCs w:val="27"/>
        </w:rPr>
        <w:t>sức</w:t>
      </w:r>
      <w:proofErr w:type="spellEnd"/>
      <w:r w:rsidRPr="00067901">
        <w:rPr>
          <w:rFonts w:cs="Times New Roman"/>
          <w:bCs/>
          <w:iCs/>
          <w:sz w:val="27"/>
          <w:szCs w:val="27"/>
        </w:rPr>
        <w:t xml:space="preserve"> </w:t>
      </w:r>
      <w:proofErr w:type="spellStart"/>
      <w:r w:rsidRPr="00067901">
        <w:rPr>
          <w:rFonts w:cs="Times New Roman"/>
          <w:bCs/>
          <w:iCs/>
          <w:sz w:val="27"/>
          <w:szCs w:val="27"/>
        </w:rPr>
        <w:t>cấp</w:t>
      </w:r>
      <w:proofErr w:type="spellEnd"/>
      <w:r w:rsidRPr="00067901">
        <w:rPr>
          <w:rFonts w:cs="Times New Roman"/>
          <w:bCs/>
          <w:iCs/>
          <w:sz w:val="27"/>
          <w:szCs w:val="27"/>
        </w:rPr>
        <w:t xml:space="preserve"> </w:t>
      </w:r>
      <w:proofErr w:type="spellStart"/>
      <w:r w:rsidRPr="00067901">
        <w:rPr>
          <w:rFonts w:cs="Times New Roman"/>
          <w:bCs/>
          <w:iCs/>
          <w:sz w:val="27"/>
          <w:szCs w:val="27"/>
        </w:rPr>
        <w:t>cứu</w:t>
      </w:r>
      <w:proofErr w:type="spellEnd"/>
      <w:r w:rsidRPr="00067901">
        <w:rPr>
          <w:rFonts w:cs="Times New Roman"/>
          <w:bCs/>
          <w:iCs/>
          <w:sz w:val="27"/>
          <w:szCs w:val="27"/>
        </w:rPr>
        <w:t xml:space="preserve">, </w:t>
      </w:r>
      <w:proofErr w:type="spellStart"/>
      <w:r w:rsidRPr="00067901">
        <w:rPr>
          <w:rFonts w:cs="Times New Roman"/>
          <w:bCs/>
          <w:iCs/>
          <w:sz w:val="27"/>
          <w:szCs w:val="27"/>
        </w:rPr>
        <w:t>Xét</w:t>
      </w:r>
      <w:proofErr w:type="spellEnd"/>
      <w:r w:rsidRPr="00067901">
        <w:rPr>
          <w:rFonts w:cs="Times New Roman"/>
          <w:bCs/>
          <w:iCs/>
          <w:sz w:val="27"/>
          <w:szCs w:val="27"/>
        </w:rPr>
        <w:t xml:space="preserve"> </w:t>
      </w:r>
      <w:proofErr w:type="spellStart"/>
      <w:r w:rsidRPr="00067901">
        <w:rPr>
          <w:rFonts w:cs="Times New Roman"/>
          <w:bCs/>
          <w:iCs/>
          <w:sz w:val="27"/>
          <w:szCs w:val="27"/>
        </w:rPr>
        <w:t>nghiệm</w:t>
      </w:r>
      <w:proofErr w:type="spellEnd"/>
      <w:r w:rsidRPr="00067901">
        <w:rPr>
          <w:rFonts w:cs="Times New Roman"/>
          <w:bCs/>
          <w:iCs/>
          <w:sz w:val="27"/>
          <w:szCs w:val="27"/>
        </w:rPr>
        <w:t xml:space="preserve">, </w:t>
      </w:r>
      <w:proofErr w:type="spellStart"/>
      <w:r w:rsidRPr="00067901">
        <w:rPr>
          <w:rFonts w:cs="Times New Roman"/>
          <w:bCs/>
          <w:iCs/>
          <w:sz w:val="27"/>
          <w:szCs w:val="27"/>
        </w:rPr>
        <w:t>Ngoại</w:t>
      </w:r>
      <w:proofErr w:type="spellEnd"/>
      <w:r w:rsidRPr="00067901">
        <w:rPr>
          <w:rFonts w:cs="Times New Roman"/>
          <w:bCs/>
          <w:iCs/>
          <w:sz w:val="27"/>
          <w:szCs w:val="27"/>
        </w:rPr>
        <w:t xml:space="preserve"> khoa, </w:t>
      </w:r>
      <w:proofErr w:type="spellStart"/>
      <w:r w:rsidRPr="00067901">
        <w:rPr>
          <w:rFonts w:cs="Times New Roman"/>
          <w:bCs/>
          <w:iCs/>
          <w:sz w:val="27"/>
          <w:szCs w:val="27"/>
        </w:rPr>
        <w:t>Sản</w:t>
      </w:r>
      <w:proofErr w:type="spellEnd"/>
      <w:r w:rsidRPr="00067901">
        <w:rPr>
          <w:rFonts w:cs="Times New Roman"/>
          <w:bCs/>
          <w:iCs/>
          <w:sz w:val="27"/>
          <w:szCs w:val="27"/>
        </w:rPr>
        <w:t xml:space="preserve"> khoa…) </w:t>
      </w:r>
      <w:proofErr w:type="spellStart"/>
      <w:r w:rsidRPr="00067901">
        <w:rPr>
          <w:rFonts w:cs="Times New Roman"/>
          <w:bCs/>
          <w:iCs/>
          <w:sz w:val="27"/>
          <w:szCs w:val="27"/>
        </w:rPr>
        <w:t>đều</w:t>
      </w:r>
      <w:proofErr w:type="spellEnd"/>
      <w:r>
        <w:rPr>
          <w:rFonts w:cs="Times New Roman"/>
          <w:b/>
          <w:i/>
          <w:sz w:val="27"/>
          <w:szCs w:val="27"/>
          <w:lang w:val="fr-FR"/>
        </w:rPr>
        <w:t xml:space="preserve"> </w:t>
      </w:r>
      <w:proofErr w:type="spellStart"/>
      <w:r w:rsidRPr="00067901">
        <w:rPr>
          <w:rFonts w:cs="Times New Roman"/>
          <w:bCs/>
          <w:iCs/>
          <w:sz w:val="27"/>
          <w:szCs w:val="27"/>
        </w:rPr>
        <w:t>được</w:t>
      </w:r>
      <w:proofErr w:type="spellEnd"/>
      <w:r w:rsidRPr="00067901">
        <w:rPr>
          <w:rFonts w:cs="Times New Roman"/>
          <w:bCs/>
          <w:iCs/>
          <w:sz w:val="27"/>
          <w:szCs w:val="27"/>
        </w:rPr>
        <w:t xml:space="preserve"> </w:t>
      </w:r>
      <w:proofErr w:type="spellStart"/>
      <w:r w:rsidRPr="00067901">
        <w:rPr>
          <w:rFonts w:cs="Times New Roman"/>
          <w:bCs/>
          <w:iCs/>
          <w:sz w:val="27"/>
          <w:szCs w:val="27"/>
        </w:rPr>
        <w:t>phổ</w:t>
      </w:r>
      <w:proofErr w:type="spellEnd"/>
      <w:r w:rsidRPr="00067901">
        <w:rPr>
          <w:rFonts w:cs="Times New Roman"/>
          <w:bCs/>
          <w:iCs/>
          <w:sz w:val="27"/>
          <w:szCs w:val="27"/>
        </w:rPr>
        <w:t xml:space="preserve"> </w:t>
      </w:r>
      <w:proofErr w:type="spellStart"/>
      <w:r w:rsidRPr="00067901">
        <w:rPr>
          <w:rFonts w:cs="Times New Roman"/>
          <w:bCs/>
          <w:iCs/>
          <w:sz w:val="27"/>
          <w:szCs w:val="27"/>
        </w:rPr>
        <w:t>biến</w:t>
      </w:r>
      <w:proofErr w:type="spellEnd"/>
      <w:r w:rsidRPr="00067901">
        <w:rPr>
          <w:rFonts w:cs="Times New Roman"/>
          <w:bCs/>
          <w:iCs/>
          <w:sz w:val="27"/>
          <w:szCs w:val="27"/>
        </w:rPr>
        <w:t xml:space="preserve"> </w:t>
      </w:r>
      <w:proofErr w:type="spellStart"/>
      <w:r w:rsidRPr="00067901">
        <w:rPr>
          <w:rFonts w:cs="Times New Roman"/>
          <w:bCs/>
          <w:iCs/>
          <w:sz w:val="27"/>
          <w:szCs w:val="27"/>
        </w:rPr>
        <w:t>nội</w:t>
      </w:r>
      <w:proofErr w:type="spellEnd"/>
      <w:r w:rsidRPr="00067901">
        <w:rPr>
          <w:rFonts w:cs="Times New Roman"/>
          <w:bCs/>
          <w:iCs/>
          <w:sz w:val="27"/>
          <w:szCs w:val="27"/>
        </w:rPr>
        <w:t xml:space="preserve"> dung </w:t>
      </w:r>
      <w:proofErr w:type="spellStart"/>
      <w:r w:rsidRPr="00067901">
        <w:rPr>
          <w:rFonts w:cs="Times New Roman"/>
          <w:bCs/>
          <w:iCs/>
          <w:sz w:val="27"/>
          <w:szCs w:val="27"/>
        </w:rPr>
        <w:t>Quyết</w:t>
      </w:r>
      <w:proofErr w:type="spellEnd"/>
      <w:r w:rsidRPr="00067901">
        <w:rPr>
          <w:rFonts w:cs="Times New Roman"/>
          <w:bCs/>
          <w:iCs/>
          <w:sz w:val="27"/>
          <w:szCs w:val="27"/>
        </w:rPr>
        <w:t xml:space="preserve"> </w:t>
      </w:r>
      <w:proofErr w:type="spellStart"/>
      <w:r w:rsidRPr="00067901">
        <w:rPr>
          <w:rFonts w:cs="Times New Roman"/>
          <w:bCs/>
          <w:iCs/>
          <w:sz w:val="27"/>
          <w:szCs w:val="27"/>
        </w:rPr>
        <w:t>định</w:t>
      </w:r>
      <w:proofErr w:type="spellEnd"/>
      <w:r w:rsidRPr="00067901">
        <w:rPr>
          <w:rFonts w:cs="Times New Roman"/>
          <w:bCs/>
          <w:iCs/>
          <w:sz w:val="27"/>
          <w:szCs w:val="27"/>
        </w:rPr>
        <w:t xml:space="preserve">. </w:t>
      </w:r>
      <w:proofErr w:type="spellStart"/>
      <w:r w:rsidRPr="00067901">
        <w:rPr>
          <w:rFonts w:cs="Times New Roman"/>
          <w:bCs/>
          <w:iCs/>
          <w:sz w:val="27"/>
          <w:szCs w:val="27"/>
        </w:rPr>
        <w:t>Nhận</w:t>
      </w:r>
      <w:proofErr w:type="spellEnd"/>
      <w:r w:rsidRPr="00067901">
        <w:rPr>
          <w:rFonts w:cs="Times New Roman"/>
          <w:bCs/>
          <w:iCs/>
          <w:sz w:val="27"/>
          <w:szCs w:val="27"/>
        </w:rPr>
        <w:t xml:space="preserve"> </w:t>
      </w:r>
      <w:proofErr w:type="spellStart"/>
      <w:r w:rsidRPr="00067901">
        <w:rPr>
          <w:rFonts w:cs="Times New Roman"/>
          <w:bCs/>
          <w:iCs/>
          <w:sz w:val="27"/>
          <w:szCs w:val="27"/>
        </w:rPr>
        <w:t>thức</w:t>
      </w:r>
      <w:proofErr w:type="spellEnd"/>
      <w:r w:rsidRPr="00067901">
        <w:rPr>
          <w:rFonts w:cs="Times New Roman"/>
          <w:bCs/>
          <w:iCs/>
          <w:sz w:val="27"/>
          <w:szCs w:val="27"/>
        </w:rPr>
        <w:t xml:space="preserve"> </w:t>
      </w:r>
      <w:proofErr w:type="spellStart"/>
      <w:r w:rsidRPr="00067901">
        <w:rPr>
          <w:rFonts w:cs="Times New Roman"/>
          <w:bCs/>
          <w:iCs/>
          <w:sz w:val="27"/>
          <w:szCs w:val="27"/>
        </w:rPr>
        <w:t>của</w:t>
      </w:r>
      <w:proofErr w:type="spellEnd"/>
      <w:r w:rsidRPr="00067901">
        <w:rPr>
          <w:rFonts w:cs="Times New Roman"/>
          <w:bCs/>
          <w:iCs/>
          <w:sz w:val="27"/>
          <w:szCs w:val="27"/>
        </w:rPr>
        <w:t xml:space="preserve"> </w:t>
      </w:r>
      <w:proofErr w:type="spellStart"/>
      <w:r w:rsidRPr="00067901">
        <w:rPr>
          <w:rFonts w:cs="Times New Roman"/>
          <w:bCs/>
          <w:iCs/>
          <w:sz w:val="27"/>
          <w:szCs w:val="27"/>
        </w:rPr>
        <w:t>nhân</w:t>
      </w:r>
      <w:proofErr w:type="spellEnd"/>
      <w:r w:rsidRPr="00067901">
        <w:rPr>
          <w:rFonts w:cs="Times New Roman"/>
          <w:bCs/>
          <w:iCs/>
          <w:sz w:val="27"/>
          <w:szCs w:val="27"/>
        </w:rPr>
        <w:t xml:space="preserve"> </w:t>
      </w:r>
      <w:proofErr w:type="spellStart"/>
      <w:r w:rsidRPr="00067901">
        <w:rPr>
          <w:rFonts w:cs="Times New Roman"/>
          <w:bCs/>
          <w:iCs/>
          <w:sz w:val="27"/>
          <w:szCs w:val="27"/>
        </w:rPr>
        <w:t>viên</w:t>
      </w:r>
      <w:proofErr w:type="spellEnd"/>
      <w:r w:rsidRPr="00067901">
        <w:rPr>
          <w:rFonts w:cs="Times New Roman"/>
          <w:bCs/>
          <w:iCs/>
          <w:sz w:val="27"/>
          <w:szCs w:val="27"/>
        </w:rPr>
        <w:t xml:space="preserve"> y </w:t>
      </w:r>
      <w:proofErr w:type="spellStart"/>
      <w:r w:rsidRPr="00067901">
        <w:rPr>
          <w:rFonts w:cs="Times New Roman"/>
          <w:bCs/>
          <w:iCs/>
          <w:sz w:val="27"/>
          <w:szCs w:val="27"/>
        </w:rPr>
        <w:t>tế</w:t>
      </w:r>
      <w:proofErr w:type="spellEnd"/>
      <w:r w:rsidRPr="00067901">
        <w:rPr>
          <w:rFonts w:cs="Times New Roman"/>
          <w:bCs/>
          <w:iCs/>
          <w:sz w:val="27"/>
          <w:szCs w:val="27"/>
        </w:rPr>
        <w:t xml:space="preserve"> </w:t>
      </w:r>
      <w:proofErr w:type="spellStart"/>
      <w:r w:rsidRPr="00067901">
        <w:rPr>
          <w:rFonts w:cs="Times New Roman"/>
          <w:bCs/>
          <w:iCs/>
          <w:sz w:val="27"/>
          <w:szCs w:val="27"/>
        </w:rPr>
        <w:t>về</w:t>
      </w:r>
      <w:proofErr w:type="spellEnd"/>
      <w:r w:rsidRPr="00067901">
        <w:rPr>
          <w:rFonts w:cs="Times New Roman"/>
          <w:bCs/>
          <w:iCs/>
          <w:sz w:val="27"/>
          <w:szCs w:val="27"/>
        </w:rPr>
        <w:t xml:space="preserve"> </w:t>
      </w:r>
      <w:proofErr w:type="spellStart"/>
      <w:r w:rsidRPr="00067901">
        <w:rPr>
          <w:rFonts w:cs="Times New Roman"/>
          <w:bCs/>
          <w:iCs/>
          <w:sz w:val="27"/>
          <w:szCs w:val="27"/>
        </w:rPr>
        <w:t>nguy</w:t>
      </w:r>
      <w:proofErr w:type="spellEnd"/>
      <w:r w:rsidRPr="00067901">
        <w:rPr>
          <w:rFonts w:cs="Times New Roman"/>
          <w:bCs/>
          <w:iCs/>
          <w:sz w:val="27"/>
          <w:szCs w:val="27"/>
        </w:rPr>
        <w:t xml:space="preserve"> </w:t>
      </w:r>
      <w:proofErr w:type="spellStart"/>
      <w:r w:rsidRPr="00067901">
        <w:rPr>
          <w:rFonts w:cs="Times New Roman"/>
          <w:bCs/>
          <w:iCs/>
          <w:sz w:val="27"/>
          <w:szCs w:val="27"/>
        </w:rPr>
        <w:t>cơ</w:t>
      </w:r>
      <w:proofErr w:type="spellEnd"/>
      <w:r>
        <w:rPr>
          <w:rFonts w:cs="Times New Roman"/>
          <w:b/>
          <w:i/>
          <w:sz w:val="27"/>
          <w:szCs w:val="27"/>
          <w:lang w:val="fr-FR"/>
        </w:rPr>
        <w:t xml:space="preserve"> </w:t>
      </w:r>
      <w:proofErr w:type="spellStart"/>
      <w:r w:rsidRPr="00067901">
        <w:rPr>
          <w:rFonts w:cs="Times New Roman"/>
          <w:bCs/>
          <w:iCs/>
          <w:sz w:val="27"/>
          <w:szCs w:val="27"/>
        </w:rPr>
        <w:t>phơi</w:t>
      </w:r>
      <w:proofErr w:type="spellEnd"/>
      <w:r w:rsidRPr="00067901">
        <w:rPr>
          <w:rFonts w:cs="Times New Roman"/>
          <w:bCs/>
          <w:iCs/>
          <w:sz w:val="27"/>
          <w:szCs w:val="27"/>
        </w:rPr>
        <w:t xml:space="preserve"> </w:t>
      </w:r>
      <w:proofErr w:type="spellStart"/>
      <w:r w:rsidRPr="00067901">
        <w:rPr>
          <w:rFonts w:cs="Times New Roman"/>
          <w:bCs/>
          <w:iCs/>
          <w:sz w:val="27"/>
          <w:szCs w:val="27"/>
        </w:rPr>
        <w:t>nhiễm</w:t>
      </w:r>
      <w:proofErr w:type="spellEnd"/>
      <w:r w:rsidRPr="00067901">
        <w:rPr>
          <w:rFonts w:cs="Times New Roman"/>
          <w:bCs/>
          <w:iCs/>
          <w:sz w:val="27"/>
          <w:szCs w:val="27"/>
        </w:rPr>
        <w:t xml:space="preserve">, </w:t>
      </w:r>
      <w:proofErr w:type="spellStart"/>
      <w:r w:rsidRPr="00067901">
        <w:rPr>
          <w:rFonts w:cs="Times New Roman"/>
          <w:bCs/>
          <w:iCs/>
          <w:sz w:val="27"/>
          <w:szCs w:val="27"/>
        </w:rPr>
        <w:t>quy</w:t>
      </w:r>
      <w:proofErr w:type="spellEnd"/>
      <w:r w:rsidRPr="00067901">
        <w:rPr>
          <w:rFonts w:cs="Times New Roman"/>
          <w:bCs/>
          <w:iCs/>
          <w:sz w:val="27"/>
          <w:szCs w:val="27"/>
        </w:rPr>
        <w:t xml:space="preserve"> </w:t>
      </w:r>
      <w:proofErr w:type="spellStart"/>
      <w:r w:rsidRPr="00067901">
        <w:rPr>
          <w:rFonts w:cs="Times New Roman"/>
          <w:bCs/>
          <w:iCs/>
          <w:sz w:val="27"/>
          <w:szCs w:val="27"/>
        </w:rPr>
        <w:t>trình</w:t>
      </w:r>
      <w:proofErr w:type="spellEnd"/>
      <w:r w:rsidRPr="00067901">
        <w:rPr>
          <w:rFonts w:cs="Times New Roman"/>
          <w:bCs/>
          <w:iCs/>
          <w:sz w:val="27"/>
          <w:szCs w:val="27"/>
        </w:rPr>
        <w:t xml:space="preserve"> </w:t>
      </w:r>
      <w:proofErr w:type="spellStart"/>
      <w:r w:rsidRPr="00067901">
        <w:rPr>
          <w:rFonts w:cs="Times New Roman"/>
          <w:bCs/>
          <w:iCs/>
          <w:sz w:val="27"/>
          <w:szCs w:val="27"/>
        </w:rPr>
        <w:t>dự</w:t>
      </w:r>
      <w:proofErr w:type="spellEnd"/>
      <w:r w:rsidRPr="00067901">
        <w:rPr>
          <w:rFonts w:cs="Times New Roman"/>
          <w:bCs/>
          <w:iCs/>
          <w:sz w:val="27"/>
          <w:szCs w:val="27"/>
        </w:rPr>
        <w:t xml:space="preserve"> </w:t>
      </w:r>
      <w:proofErr w:type="spellStart"/>
      <w:r w:rsidRPr="00067901">
        <w:rPr>
          <w:rFonts w:cs="Times New Roman"/>
          <w:bCs/>
          <w:iCs/>
          <w:sz w:val="27"/>
          <w:szCs w:val="27"/>
        </w:rPr>
        <w:t>phòng</w:t>
      </w:r>
      <w:proofErr w:type="spellEnd"/>
      <w:r w:rsidRPr="00067901">
        <w:rPr>
          <w:rFonts w:cs="Times New Roman"/>
          <w:bCs/>
          <w:iCs/>
          <w:sz w:val="27"/>
          <w:szCs w:val="27"/>
        </w:rPr>
        <w:t xml:space="preserve"> </w:t>
      </w:r>
      <w:proofErr w:type="spellStart"/>
      <w:r w:rsidRPr="00067901">
        <w:rPr>
          <w:rFonts w:cs="Times New Roman"/>
          <w:bCs/>
          <w:iCs/>
          <w:sz w:val="27"/>
          <w:szCs w:val="27"/>
        </w:rPr>
        <w:t>và</w:t>
      </w:r>
      <w:proofErr w:type="spellEnd"/>
      <w:r w:rsidRPr="00067901">
        <w:rPr>
          <w:rFonts w:cs="Times New Roman"/>
          <w:bCs/>
          <w:iCs/>
          <w:sz w:val="27"/>
          <w:szCs w:val="27"/>
        </w:rPr>
        <w:t xml:space="preserve"> </w:t>
      </w:r>
      <w:proofErr w:type="spellStart"/>
      <w:r w:rsidRPr="00067901">
        <w:rPr>
          <w:rFonts w:cs="Times New Roman"/>
          <w:bCs/>
          <w:iCs/>
          <w:sz w:val="27"/>
          <w:szCs w:val="27"/>
        </w:rPr>
        <w:t>thời</w:t>
      </w:r>
      <w:proofErr w:type="spellEnd"/>
      <w:r w:rsidRPr="00067901">
        <w:rPr>
          <w:rFonts w:cs="Times New Roman"/>
          <w:bCs/>
          <w:iCs/>
          <w:sz w:val="27"/>
          <w:szCs w:val="27"/>
        </w:rPr>
        <w:t xml:space="preserve"> </w:t>
      </w:r>
      <w:proofErr w:type="spellStart"/>
      <w:r w:rsidRPr="00067901">
        <w:rPr>
          <w:rFonts w:cs="Times New Roman"/>
          <w:bCs/>
          <w:iCs/>
          <w:sz w:val="27"/>
          <w:szCs w:val="27"/>
        </w:rPr>
        <w:t>gian</w:t>
      </w:r>
      <w:proofErr w:type="spellEnd"/>
      <w:r w:rsidRPr="00067901">
        <w:rPr>
          <w:rFonts w:cs="Times New Roman"/>
          <w:bCs/>
          <w:iCs/>
          <w:sz w:val="27"/>
          <w:szCs w:val="27"/>
        </w:rPr>
        <w:t xml:space="preserve"> </w:t>
      </w:r>
      <w:proofErr w:type="spellStart"/>
      <w:r w:rsidRPr="00067901">
        <w:rPr>
          <w:rFonts w:cs="Times New Roman"/>
          <w:bCs/>
          <w:iCs/>
          <w:sz w:val="27"/>
          <w:szCs w:val="27"/>
        </w:rPr>
        <w:t>vàng</w:t>
      </w:r>
      <w:proofErr w:type="spellEnd"/>
      <w:r w:rsidRPr="00067901">
        <w:rPr>
          <w:rFonts w:cs="Times New Roman"/>
          <w:bCs/>
          <w:iCs/>
          <w:sz w:val="27"/>
          <w:szCs w:val="27"/>
        </w:rPr>
        <w:t xml:space="preserve"> </w:t>
      </w:r>
      <w:proofErr w:type="spellStart"/>
      <w:r w:rsidRPr="00067901">
        <w:rPr>
          <w:rFonts w:cs="Times New Roman"/>
          <w:bCs/>
          <w:iCs/>
          <w:sz w:val="27"/>
          <w:szCs w:val="27"/>
        </w:rPr>
        <w:t>sử</w:t>
      </w:r>
      <w:proofErr w:type="spellEnd"/>
      <w:r w:rsidRPr="00067901">
        <w:rPr>
          <w:rFonts w:cs="Times New Roman"/>
          <w:bCs/>
          <w:iCs/>
          <w:sz w:val="27"/>
          <w:szCs w:val="27"/>
        </w:rPr>
        <w:t xml:space="preserve"> </w:t>
      </w:r>
      <w:proofErr w:type="spellStart"/>
      <w:r w:rsidRPr="00067901">
        <w:rPr>
          <w:rFonts w:cs="Times New Roman"/>
          <w:bCs/>
          <w:iCs/>
          <w:sz w:val="27"/>
          <w:szCs w:val="27"/>
        </w:rPr>
        <w:t>dụng</w:t>
      </w:r>
      <w:proofErr w:type="spellEnd"/>
      <w:r w:rsidRPr="00067901">
        <w:rPr>
          <w:rFonts w:cs="Times New Roman"/>
          <w:bCs/>
          <w:iCs/>
          <w:sz w:val="27"/>
          <w:szCs w:val="27"/>
        </w:rPr>
        <w:t xml:space="preserve"> </w:t>
      </w:r>
      <w:proofErr w:type="spellStart"/>
      <w:r w:rsidRPr="00067901">
        <w:rPr>
          <w:rFonts w:cs="Times New Roman"/>
          <w:bCs/>
          <w:iCs/>
          <w:sz w:val="27"/>
          <w:szCs w:val="27"/>
        </w:rPr>
        <w:t>thuốc</w:t>
      </w:r>
      <w:proofErr w:type="spellEnd"/>
      <w:r w:rsidRPr="00067901">
        <w:rPr>
          <w:rFonts w:cs="Times New Roman"/>
          <w:bCs/>
          <w:iCs/>
          <w:sz w:val="27"/>
          <w:szCs w:val="27"/>
        </w:rPr>
        <w:t xml:space="preserve"> ARV </w:t>
      </w:r>
      <w:proofErr w:type="spellStart"/>
      <w:r w:rsidRPr="00067901">
        <w:rPr>
          <w:rFonts w:cs="Times New Roman"/>
          <w:bCs/>
          <w:iCs/>
          <w:sz w:val="27"/>
          <w:szCs w:val="27"/>
        </w:rPr>
        <w:t>được</w:t>
      </w:r>
      <w:proofErr w:type="spellEnd"/>
      <w:r>
        <w:rPr>
          <w:rFonts w:cs="Times New Roman"/>
          <w:b/>
          <w:i/>
          <w:sz w:val="27"/>
          <w:szCs w:val="27"/>
          <w:lang w:val="fr-FR"/>
        </w:rPr>
        <w:t xml:space="preserve"> </w:t>
      </w:r>
      <w:proofErr w:type="spellStart"/>
      <w:r w:rsidRPr="00067901">
        <w:rPr>
          <w:rFonts w:cs="Times New Roman"/>
          <w:bCs/>
          <w:iCs/>
          <w:sz w:val="27"/>
          <w:szCs w:val="27"/>
        </w:rPr>
        <w:t>nâng</w:t>
      </w:r>
      <w:proofErr w:type="spellEnd"/>
      <w:r w:rsidRPr="00067901">
        <w:rPr>
          <w:rFonts w:cs="Times New Roman"/>
          <w:bCs/>
          <w:iCs/>
          <w:sz w:val="27"/>
          <w:szCs w:val="27"/>
        </w:rPr>
        <w:t xml:space="preserve"> </w:t>
      </w:r>
      <w:proofErr w:type="spellStart"/>
      <w:r w:rsidRPr="00067901">
        <w:rPr>
          <w:rFonts w:cs="Times New Roman"/>
          <w:bCs/>
          <w:iCs/>
          <w:sz w:val="27"/>
          <w:szCs w:val="27"/>
        </w:rPr>
        <w:t>cao</w:t>
      </w:r>
      <w:proofErr w:type="spellEnd"/>
      <w:r>
        <w:rPr>
          <w:rFonts w:cs="Times New Roman"/>
          <w:bCs/>
          <w:iCs/>
          <w:sz w:val="27"/>
          <w:szCs w:val="27"/>
        </w:rPr>
        <w:t>.</w:t>
      </w:r>
    </w:p>
    <w:p w14:paraId="0129D173" w14:textId="37D0176C" w:rsidR="00067901" w:rsidRPr="00067901" w:rsidRDefault="00067901" w:rsidP="00067901">
      <w:pPr>
        <w:spacing w:before="120" w:after="120" w:line="240" w:lineRule="auto"/>
        <w:ind w:firstLine="567"/>
        <w:jc w:val="both"/>
        <w:rPr>
          <w:rFonts w:cs="Times New Roman"/>
          <w:bCs/>
          <w:iCs/>
          <w:sz w:val="27"/>
          <w:szCs w:val="27"/>
        </w:rPr>
      </w:pPr>
      <w:r>
        <w:rPr>
          <w:rFonts w:cs="Times New Roman"/>
          <w:bCs/>
          <w:iCs/>
          <w:sz w:val="27"/>
          <w:szCs w:val="27"/>
        </w:rPr>
        <w:t xml:space="preserve">- </w:t>
      </w:r>
      <w:proofErr w:type="spellStart"/>
      <w:r>
        <w:rPr>
          <w:rFonts w:cs="Times New Roman"/>
          <w:bCs/>
          <w:iCs/>
          <w:sz w:val="27"/>
          <w:szCs w:val="27"/>
        </w:rPr>
        <w:t>Cơ</w:t>
      </w:r>
      <w:proofErr w:type="spellEnd"/>
      <w:r>
        <w:rPr>
          <w:rFonts w:cs="Times New Roman"/>
          <w:bCs/>
          <w:iCs/>
          <w:sz w:val="27"/>
          <w:szCs w:val="27"/>
        </w:rPr>
        <w:t xml:space="preserve"> </w:t>
      </w:r>
      <w:proofErr w:type="spellStart"/>
      <w:r>
        <w:rPr>
          <w:rFonts w:cs="Times New Roman"/>
          <w:bCs/>
          <w:iCs/>
          <w:sz w:val="27"/>
          <w:szCs w:val="27"/>
        </w:rPr>
        <w:t>quan</w:t>
      </w:r>
      <w:proofErr w:type="spellEnd"/>
      <w:r>
        <w:rPr>
          <w:rFonts w:cs="Times New Roman"/>
          <w:bCs/>
          <w:iCs/>
          <w:sz w:val="27"/>
          <w:szCs w:val="27"/>
        </w:rPr>
        <w:t xml:space="preserve"> </w:t>
      </w:r>
      <w:proofErr w:type="spellStart"/>
      <w:r>
        <w:rPr>
          <w:rFonts w:cs="Times New Roman"/>
          <w:bCs/>
          <w:iCs/>
          <w:sz w:val="27"/>
          <w:szCs w:val="27"/>
        </w:rPr>
        <w:t>đầu</w:t>
      </w:r>
      <w:proofErr w:type="spellEnd"/>
      <w:r>
        <w:rPr>
          <w:rFonts w:cs="Times New Roman"/>
          <w:bCs/>
          <w:iCs/>
          <w:sz w:val="27"/>
          <w:szCs w:val="27"/>
        </w:rPr>
        <w:t xml:space="preserve"> </w:t>
      </w:r>
      <w:proofErr w:type="spellStart"/>
      <w:r>
        <w:rPr>
          <w:rFonts w:cs="Times New Roman"/>
          <w:bCs/>
          <w:iCs/>
          <w:sz w:val="27"/>
          <w:szCs w:val="27"/>
        </w:rPr>
        <w:t>mối</w:t>
      </w:r>
      <w:proofErr w:type="spellEnd"/>
      <w:r>
        <w:rPr>
          <w:rFonts w:cs="Times New Roman"/>
          <w:bCs/>
          <w:iCs/>
          <w:sz w:val="27"/>
          <w:szCs w:val="27"/>
        </w:rPr>
        <w:t xml:space="preserve"> </w:t>
      </w:r>
      <w:proofErr w:type="spellStart"/>
      <w:r>
        <w:rPr>
          <w:rFonts w:cs="Times New Roman"/>
          <w:bCs/>
          <w:iCs/>
          <w:sz w:val="27"/>
          <w:szCs w:val="27"/>
        </w:rPr>
        <w:t>phòng</w:t>
      </w:r>
      <w:proofErr w:type="spellEnd"/>
      <w:r>
        <w:rPr>
          <w:rFonts w:cs="Times New Roman"/>
          <w:bCs/>
          <w:iCs/>
          <w:sz w:val="27"/>
          <w:szCs w:val="27"/>
        </w:rPr>
        <w:t xml:space="preserve"> </w:t>
      </w:r>
      <w:proofErr w:type="spellStart"/>
      <w:r>
        <w:rPr>
          <w:rFonts w:cs="Times New Roman"/>
          <w:bCs/>
          <w:iCs/>
          <w:sz w:val="27"/>
          <w:szCs w:val="27"/>
        </w:rPr>
        <w:t>chống</w:t>
      </w:r>
      <w:proofErr w:type="spellEnd"/>
      <w:r>
        <w:rPr>
          <w:rFonts w:cs="Times New Roman"/>
          <w:bCs/>
          <w:iCs/>
          <w:sz w:val="27"/>
          <w:szCs w:val="27"/>
        </w:rPr>
        <w:t xml:space="preserve"> HIV/AIDS </w:t>
      </w:r>
      <w:proofErr w:type="spellStart"/>
      <w:r>
        <w:rPr>
          <w:rFonts w:cs="Times New Roman"/>
          <w:bCs/>
          <w:iCs/>
          <w:sz w:val="27"/>
          <w:szCs w:val="27"/>
        </w:rPr>
        <w:t>thực</w:t>
      </w:r>
      <w:proofErr w:type="spellEnd"/>
      <w:r>
        <w:rPr>
          <w:rFonts w:cs="Times New Roman"/>
          <w:bCs/>
          <w:iCs/>
          <w:sz w:val="27"/>
          <w:szCs w:val="27"/>
        </w:rPr>
        <w:t xml:space="preserve"> </w:t>
      </w:r>
      <w:proofErr w:type="spellStart"/>
      <w:r>
        <w:rPr>
          <w:rFonts w:cs="Times New Roman"/>
          <w:bCs/>
          <w:iCs/>
          <w:sz w:val="27"/>
          <w:szCs w:val="27"/>
        </w:rPr>
        <w:t>hiện</w:t>
      </w:r>
      <w:proofErr w:type="spellEnd"/>
      <w:r>
        <w:rPr>
          <w:rFonts w:cs="Times New Roman"/>
          <w:bCs/>
          <w:iCs/>
          <w:sz w:val="27"/>
          <w:szCs w:val="27"/>
        </w:rPr>
        <w:t xml:space="preserve"> </w:t>
      </w:r>
      <w:proofErr w:type="spellStart"/>
      <w:r>
        <w:rPr>
          <w:rFonts w:cs="Times New Roman"/>
          <w:bCs/>
          <w:iCs/>
          <w:sz w:val="27"/>
          <w:szCs w:val="27"/>
        </w:rPr>
        <w:t>chỉ</w:t>
      </w:r>
      <w:proofErr w:type="spellEnd"/>
      <w:r>
        <w:rPr>
          <w:rFonts w:cs="Times New Roman"/>
          <w:bCs/>
          <w:iCs/>
          <w:sz w:val="27"/>
          <w:szCs w:val="27"/>
        </w:rPr>
        <w:t xml:space="preserve"> </w:t>
      </w:r>
      <w:proofErr w:type="spellStart"/>
      <w:r>
        <w:rPr>
          <w:rFonts w:cs="Times New Roman"/>
          <w:bCs/>
          <w:iCs/>
          <w:sz w:val="27"/>
          <w:szCs w:val="27"/>
        </w:rPr>
        <w:t>đạo</w:t>
      </w:r>
      <w:proofErr w:type="spellEnd"/>
      <w:r>
        <w:rPr>
          <w:rFonts w:cs="Times New Roman"/>
          <w:bCs/>
          <w:iCs/>
          <w:sz w:val="27"/>
          <w:szCs w:val="27"/>
        </w:rPr>
        <w:t xml:space="preserve"> </w:t>
      </w:r>
      <w:proofErr w:type="spellStart"/>
      <w:r>
        <w:rPr>
          <w:rFonts w:cs="Times New Roman"/>
          <w:bCs/>
          <w:iCs/>
          <w:sz w:val="27"/>
          <w:szCs w:val="27"/>
        </w:rPr>
        <w:t>của</w:t>
      </w:r>
      <w:proofErr w:type="spellEnd"/>
      <w:r>
        <w:rPr>
          <w:rFonts w:cs="Times New Roman"/>
          <w:bCs/>
          <w:iCs/>
          <w:sz w:val="27"/>
          <w:szCs w:val="27"/>
        </w:rPr>
        <w:t xml:space="preserve"> </w:t>
      </w:r>
      <w:proofErr w:type="spellStart"/>
      <w:r>
        <w:rPr>
          <w:rFonts w:cs="Times New Roman"/>
          <w:bCs/>
          <w:iCs/>
          <w:sz w:val="27"/>
          <w:szCs w:val="27"/>
        </w:rPr>
        <w:t>Sở</w:t>
      </w:r>
      <w:proofErr w:type="spellEnd"/>
      <w:r>
        <w:rPr>
          <w:rFonts w:cs="Times New Roman"/>
          <w:bCs/>
          <w:iCs/>
          <w:sz w:val="27"/>
          <w:szCs w:val="27"/>
        </w:rPr>
        <w:t xml:space="preserve"> Y </w:t>
      </w:r>
      <w:proofErr w:type="spellStart"/>
      <w:r>
        <w:rPr>
          <w:rFonts w:cs="Times New Roman"/>
          <w:bCs/>
          <w:iCs/>
          <w:sz w:val="27"/>
          <w:szCs w:val="27"/>
        </w:rPr>
        <w:t>tế</w:t>
      </w:r>
      <w:proofErr w:type="spellEnd"/>
      <w:r>
        <w:rPr>
          <w:rFonts w:cs="Times New Roman"/>
          <w:bCs/>
          <w:iCs/>
          <w:sz w:val="27"/>
          <w:szCs w:val="27"/>
        </w:rPr>
        <w:t xml:space="preserve"> </w:t>
      </w:r>
      <w:proofErr w:type="spellStart"/>
      <w:r w:rsidRPr="00067901">
        <w:rPr>
          <w:rFonts w:cs="Times New Roman"/>
          <w:bCs/>
          <w:iCs/>
          <w:sz w:val="27"/>
          <w:szCs w:val="27"/>
        </w:rPr>
        <w:t>tổ</w:t>
      </w:r>
      <w:proofErr w:type="spellEnd"/>
      <w:r w:rsidRPr="00067901">
        <w:rPr>
          <w:rFonts w:cs="Times New Roman"/>
          <w:bCs/>
          <w:iCs/>
          <w:sz w:val="27"/>
          <w:szCs w:val="27"/>
        </w:rPr>
        <w:t xml:space="preserve"> </w:t>
      </w:r>
      <w:proofErr w:type="spellStart"/>
      <w:r w:rsidRPr="00067901">
        <w:rPr>
          <w:rFonts w:cs="Times New Roman"/>
          <w:bCs/>
          <w:iCs/>
          <w:sz w:val="27"/>
          <w:szCs w:val="27"/>
        </w:rPr>
        <w:t>chức</w:t>
      </w:r>
      <w:proofErr w:type="spellEnd"/>
      <w:r>
        <w:rPr>
          <w:rFonts w:cs="Times New Roman"/>
          <w:bCs/>
          <w:iCs/>
          <w:sz w:val="27"/>
          <w:szCs w:val="27"/>
        </w:rPr>
        <w:t xml:space="preserve"> </w:t>
      </w:r>
      <w:proofErr w:type="spellStart"/>
      <w:r w:rsidRPr="00067901">
        <w:rPr>
          <w:rFonts w:cs="Times New Roman"/>
          <w:bCs/>
          <w:iCs/>
          <w:sz w:val="27"/>
          <w:szCs w:val="27"/>
        </w:rPr>
        <w:t>các</w:t>
      </w:r>
      <w:proofErr w:type="spellEnd"/>
      <w:r w:rsidRPr="00067901">
        <w:rPr>
          <w:rFonts w:cs="Times New Roman"/>
          <w:bCs/>
          <w:iCs/>
          <w:sz w:val="27"/>
          <w:szCs w:val="27"/>
        </w:rPr>
        <w:t xml:space="preserve"> </w:t>
      </w:r>
      <w:proofErr w:type="spellStart"/>
      <w:r w:rsidRPr="00067901">
        <w:rPr>
          <w:rFonts w:cs="Times New Roman"/>
          <w:bCs/>
          <w:iCs/>
          <w:sz w:val="27"/>
          <w:szCs w:val="27"/>
        </w:rPr>
        <w:t>lớp</w:t>
      </w:r>
      <w:proofErr w:type="spellEnd"/>
      <w:r w:rsidRPr="00067901">
        <w:rPr>
          <w:rFonts w:cs="Times New Roman"/>
          <w:bCs/>
          <w:iCs/>
          <w:sz w:val="27"/>
          <w:szCs w:val="27"/>
        </w:rPr>
        <w:t xml:space="preserve"> </w:t>
      </w:r>
      <w:proofErr w:type="spellStart"/>
      <w:r w:rsidRPr="00067901">
        <w:rPr>
          <w:rFonts w:cs="Times New Roman"/>
          <w:bCs/>
          <w:iCs/>
          <w:sz w:val="27"/>
          <w:szCs w:val="27"/>
        </w:rPr>
        <w:t>tập</w:t>
      </w:r>
      <w:proofErr w:type="spellEnd"/>
      <w:r w:rsidRPr="00067901">
        <w:rPr>
          <w:rFonts w:cs="Times New Roman"/>
          <w:bCs/>
          <w:iCs/>
          <w:sz w:val="27"/>
          <w:szCs w:val="27"/>
        </w:rPr>
        <w:t xml:space="preserve"> </w:t>
      </w:r>
      <w:proofErr w:type="spellStart"/>
      <w:r w:rsidRPr="00067901">
        <w:rPr>
          <w:rFonts w:cs="Times New Roman"/>
          <w:bCs/>
          <w:iCs/>
          <w:sz w:val="27"/>
          <w:szCs w:val="27"/>
        </w:rPr>
        <w:t>huấn</w:t>
      </w:r>
      <w:proofErr w:type="spellEnd"/>
      <w:r w:rsidRPr="00067901">
        <w:rPr>
          <w:rFonts w:cs="Times New Roman"/>
          <w:bCs/>
          <w:iCs/>
          <w:sz w:val="27"/>
          <w:szCs w:val="27"/>
        </w:rPr>
        <w:t xml:space="preserve"> </w:t>
      </w:r>
      <w:proofErr w:type="spellStart"/>
      <w:r w:rsidRPr="00067901">
        <w:rPr>
          <w:rFonts w:cs="Times New Roman"/>
          <w:bCs/>
          <w:iCs/>
          <w:sz w:val="27"/>
          <w:szCs w:val="27"/>
        </w:rPr>
        <w:t>Hướng</w:t>
      </w:r>
      <w:proofErr w:type="spellEnd"/>
      <w:r w:rsidRPr="00067901">
        <w:rPr>
          <w:rFonts w:cs="Times New Roman"/>
          <w:bCs/>
          <w:iCs/>
          <w:sz w:val="27"/>
          <w:szCs w:val="27"/>
        </w:rPr>
        <w:t xml:space="preserve"> </w:t>
      </w:r>
      <w:proofErr w:type="spellStart"/>
      <w:r w:rsidRPr="00067901">
        <w:rPr>
          <w:rFonts w:cs="Times New Roman"/>
          <w:bCs/>
          <w:iCs/>
          <w:sz w:val="27"/>
          <w:szCs w:val="27"/>
        </w:rPr>
        <w:t>dẫn</w:t>
      </w:r>
      <w:proofErr w:type="spellEnd"/>
      <w:r w:rsidRPr="00067901">
        <w:rPr>
          <w:rFonts w:cs="Times New Roman"/>
          <w:bCs/>
          <w:iCs/>
          <w:sz w:val="27"/>
          <w:szCs w:val="27"/>
        </w:rPr>
        <w:t xml:space="preserve"> </w:t>
      </w:r>
      <w:proofErr w:type="spellStart"/>
      <w:r w:rsidRPr="00067901">
        <w:rPr>
          <w:rFonts w:cs="Times New Roman"/>
          <w:bCs/>
          <w:iCs/>
          <w:sz w:val="27"/>
          <w:szCs w:val="27"/>
        </w:rPr>
        <w:t>Quyết</w:t>
      </w:r>
      <w:proofErr w:type="spellEnd"/>
      <w:r w:rsidRPr="00067901">
        <w:rPr>
          <w:rFonts w:cs="Times New Roman"/>
          <w:bCs/>
          <w:iCs/>
          <w:sz w:val="27"/>
          <w:szCs w:val="27"/>
        </w:rPr>
        <w:t xml:space="preserve"> </w:t>
      </w:r>
      <w:proofErr w:type="spellStart"/>
      <w:r w:rsidRPr="00067901">
        <w:rPr>
          <w:rFonts w:cs="Times New Roman"/>
          <w:bCs/>
          <w:iCs/>
          <w:sz w:val="27"/>
          <w:szCs w:val="27"/>
        </w:rPr>
        <w:t>định</w:t>
      </w:r>
      <w:proofErr w:type="spellEnd"/>
      <w:r w:rsidRPr="00067901">
        <w:rPr>
          <w:rFonts w:cs="Times New Roman"/>
          <w:bCs/>
          <w:iCs/>
          <w:sz w:val="27"/>
          <w:szCs w:val="27"/>
        </w:rPr>
        <w:t xml:space="preserve"> </w:t>
      </w:r>
      <w:proofErr w:type="spellStart"/>
      <w:r w:rsidRPr="00067901">
        <w:rPr>
          <w:rFonts w:cs="Times New Roman"/>
          <w:bCs/>
          <w:iCs/>
          <w:sz w:val="27"/>
          <w:szCs w:val="27"/>
        </w:rPr>
        <w:t>số</w:t>
      </w:r>
      <w:proofErr w:type="spellEnd"/>
      <w:r w:rsidRPr="00067901">
        <w:rPr>
          <w:rFonts w:cs="Times New Roman"/>
          <w:bCs/>
          <w:iCs/>
          <w:sz w:val="27"/>
          <w:szCs w:val="27"/>
        </w:rPr>
        <w:t xml:space="preserve"> 24/2023/QĐ-</w:t>
      </w:r>
      <w:proofErr w:type="spellStart"/>
      <w:r w:rsidRPr="00067901">
        <w:rPr>
          <w:rFonts w:cs="Times New Roman"/>
          <w:bCs/>
          <w:iCs/>
          <w:sz w:val="27"/>
          <w:szCs w:val="27"/>
        </w:rPr>
        <w:t>TTg</w:t>
      </w:r>
      <w:proofErr w:type="spellEnd"/>
      <w:r w:rsidRPr="00067901">
        <w:rPr>
          <w:rFonts w:cs="Times New Roman"/>
          <w:bCs/>
          <w:iCs/>
          <w:sz w:val="27"/>
          <w:szCs w:val="27"/>
        </w:rPr>
        <w:t xml:space="preserve"> </w:t>
      </w:r>
      <w:proofErr w:type="spellStart"/>
      <w:r w:rsidRPr="00067901">
        <w:rPr>
          <w:rFonts w:cs="Times New Roman"/>
          <w:bCs/>
          <w:iCs/>
          <w:sz w:val="27"/>
          <w:szCs w:val="27"/>
        </w:rPr>
        <w:t>và</w:t>
      </w:r>
      <w:proofErr w:type="spellEnd"/>
      <w:r w:rsidRPr="00067901">
        <w:rPr>
          <w:rFonts w:cs="Times New Roman"/>
          <w:bCs/>
          <w:iCs/>
          <w:sz w:val="27"/>
          <w:szCs w:val="27"/>
        </w:rPr>
        <w:t xml:space="preserve"> </w:t>
      </w:r>
      <w:proofErr w:type="spellStart"/>
      <w:r w:rsidRPr="00067901">
        <w:rPr>
          <w:rFonts w:cs="Times New Roman"/>
          <w:bCs/>
          <w:iCs/>
          <w:sz w:val="27"/>
          <w:szCs w:val="27"/>
        </w:rPr>
        <w:t>quy</w:t>
      </w:r>
      <w:proofErr w:type="spellEnd"/>
      <w:r w:rsidRPr="00067901">
        <w:rPr>
          <w:rFonts w:cs="Times New Roman"/>
          <w:bCs/>
          <w:iCs/>
          <w:sz w:val="27"/>
          <w:szCs w:val="27"/>
        </w:rPr>
        <w:t xml:space="preserve"> </w:t>
      </w:r>
      <w:proofErr w:type="spellStart"/>
      <w:r w:rsidRPr="00067901">
        <w:rPr>
          <w:rFonts w:cs="Times New Roman"/>
          <w:bCs/>
          <w:iCs/>
          <w:sz w:val="27"/>
          <w:szCs w:val="27"/>
        </w:rPr>
        <w:t>trình</w:t>
      </w:r>
      <w:proofErr w:type="spellEnd"/>
      <w:r w:rsidRPr="00067901">
        <w:rPr>
          <w:rFonts w:cs="Times New Roman"/>
          <w:bCs/>
          <w:iCs/>
          <w:sz w:val="27"/>
          <w:szCs w:val="27"/>
        </w:rPr>
        <w:t xml:space="preserve"> </w:t>
      </w:r>
      <w:proofErr w:type="spellStart"/>
      <w:r w:rsidRPr="00067901">
        <w:rPr>
          <w:rFonts w:cs="Times New Roman"/>
          <w:bCs/>
          <w:iCs/>
          <w:sz w:val="27"/>
          <w:szCs w:val="27"/>
        </w:rPr>
        <w:t>kỹ</w:t>
      </w:r>
      <w:proofErr w:type="spellEnd"/>
      <w:r>
        <w:rPr>
          <w:rFonts w:cs="Times New Roman"/>
          <w:bCs/>
          <w:iCs/>
          <w:sz w:val="27"/>
          <w:szCs w:val="27"/>
        </w:rPr>
        <w:t xml:space="preserve"> </w:t>
      </w:r>
      <w:proofErr w:type="spellStart"/>
      <w:r w:rsidRPr="00067901">
        <w:rPr>
          <w:rFonts w:cs="Times New Roman"/>
          <w:bCs/>
          <w:iCs/>
          <w:sz w:val="27"/>
          <w:szCs w:val="27"/>
        </w:rPr>
        <w:t>thuật</w:t>
      </w:r>
      <w:proofErr w:type="spellEnd"/>
      <w:r w:rsidRPr="00067901">
        <w:rPr>
          <w:rFonts w:cs="Times New Roman"/>
          <w:bCs/>
          <w:iCs/>
          <w:sz w:val="27"/>
          <w:szCs w:val="27"/>
        </w:rPr>
        <w:t xml:space="preserve"> </w:t>
      </w:r>
      <w:proofErr w:type="spellStart"/>
      <w:r w:rsidRPr="00067901">
        <w:rPr>
          <w:rFonts w:cs="Times New Roman"/>
          <w:bCs/>
          <w:iCs/>
          <w:sz w:val="27"/>
          <w:szCs w:val="27"/>
        </w:rPr>
        <w:t>dịch</w:t>
      </w:r>
      <w:proofErr w:type="spellEnd"/>
      <w:r w:rsidRPr="00067901">
        <w:rPr>
          <w:rFonts w:cs="Times New Roman"/>
          <w:bCs/>
          <w:iCs/>
          <w:sz w:val="27"/>
          <w:szCs w:val="27"/>
        </w:rPr>
        <w:t xml:space="preserve"> </w:t>
      </w:r>
      <w:proofErr w:type="spellStart"/>
      <w:r w:rsidRPr="00067901">
        <w:rPr>
          <w:rFonts w:cs="Times New Roman"/>
          <w:bCs/>
          <w:iCs/>
          <w:sz w:val="27"/>
          <w:szCs w:val="27"/>
        </w:rPr>
        <w:t>vụ</w:t>
      </w:r>
      <w:proofErr w:type="spellEnd"/>
      <w:r w:rsidRPr="00067901">
        <w:rPr>
          <w:rFonts w:cs="Times New Roman"/>
          <w:bCs/>
          <w:iCs/>
          <w:sz w:val="27"/>
          <w:szCs w:val="27"/>
        </w:rPr>
        <w:t xml:space="preserve"> </w:t>
      </w:r>
      <w:proofErr w:type="spellStart"/>
      <w:r w:rsidRPr="00067901">
        <w:rPr>
          <w:rFonts w:cs="Times New Roman"/>
          <w:bCs/>
          <w:iCs/>
          <w:sz w:val="27"/>
          <w:szCs w:val="27"/>
        </w:rPr>
        <w:t>tư</w:t>
      </w:r>
      <w:proofErr w:type="spellEnd"/>
      <w:r w:rsidRPr="00067901">
        <w:rPr>
          <w:rFonts w:cs="Times New Roman"/>
          <w:bCs/>
          <w:iCs/>
          <w:sz w:val="27"/>
          <w:szCs w:val="27"/>
        </w:rPr>
        <w:t xml:space="preserve"> </w:t>
      </w:r>
      <w:proofErr w:type="spellStart"/>
      <w:r w:rsidRPr="00067901">
        <w:rPr>
          <w:rFonts w:cs="Times New Roman"/>
          <w:bCs/>
          <w:iCs/>
          <w:sz w:val="27"/>
          <w:szCs w:val="27"/>
        </w:rPr>
        <w:t>vấn</w:t>
      </w:r>
      <w:proofErr w:type="spellEnd"/>
      <w:r w:rsidRPr="00067901">
        <w:rPr>
          <w:rFonts w:cs="Times New Roman"/>
          <w:bCs/>
          <w:iCs/>
          <w:sz w:val="27"/>
          <w:szCs w:val="27"/>
        </w:rPr>
        <w:t xml:space="preserve"> </w:t>
      </w:r>
      <w:proofErr w:type="spellStart"/>
      <w:r w:rsidRPr="00067901">
        <w:rPr>
          <w:rFonts w:cs="Times New Roman"/>
          <w:bCs/>
          <w:iCs/>
          <w:sz w:val="27"/>
          <w:szCs w:val="27"/>
        </w:rPr>
        <w:t>cho</w:t>
      </w:r>
      <w:proofErr w:type="spellEnd"/>
      <w:r w:rsidRPr="00067901">
        <w:rPr>
          <w:rFonts w:cs="Times New Roman"/>
          <w:bCs/>
          <w:iCs/>
          <w:sz w:val="27"/>
          <w:szCs w:val="27"/>
        </w:rPr>
        <w:t xml:space="preserve"> </w:t>
      </w:r>
      <w:proofErr w:type="spellStart"/>
      <w:r w:rsidRPr="00067901">
        <w:rPr>
          <w:rFonts w:cs="Times New Roman"/>
          <w:bCs/>
          <w:iCs/>
          <w:sz w:val="27"/>
          <w:szCs w:val="27"/>
        </w:rPr>
        <w:t>người</w:t>
      </w:r>
      <w:proofErr w:type="spellEnd"/>
      <w:r w:rsidRPr="00067901">
        <w:rPr>
          <w:rFonts w:cs="Times New Roman"/>
          <w:bCs/>
          <w:iCs/>
          <w:sz w:val="27"/>
          <w:szCs w:val="27"/>
        </w:rPr>
        <w:t xml:space="preserve"> </w:t>
      </w:r>
      <w:proofErr w:type="spellStart"/>
      <w:r w:rsidRPr="00067901">
        <w:rPr>
          <w:rFonts w:cs="Times New Roman"/>
          <w:bCs/>
          <w:iCs/>
          <w:sz w:val="27"/>
          <w:szCs w:val="27"/>
        </w:rPr>
        <w:t>có</w:t>
      </w:r>
      <w:proofErr w:type="spellEnd"/>
      <w:r w:rsidRPr="00067901">
        <w:rPr>
          <w:rFonts w:cs="Times New Roman"/>
          <w:bCs/>
          <w:iCs/>
          <w:sz w:val="27"/>
          <w:szCs w:val="27"/>
        </w:rPr>
        <w:t xml:space="preserve"> </w:t>
      </w:r>
      <w:proofErr w:type="spellStart"/>
      <w:r w:rsidRPr="00067901">
        <w:rPr>
          <w:rFonts w:cs="Times New Roman"/>
          <w:bCs/>
          <w:iCs/>
          <w:sz w:val="27"/>
          <w:szCs w:val="27"/>
        </w:rPr>
        <w:t>hành</w:t>
      </w:r>
      <w:proofErr w:type="spellEnd"/>
      <w:r w:rsidRPr="00067901">
        <w:rPr>
          <w:rFonts w:cs="Times New Roman"/>
          <w:bCs/>
          <w:iCs/>
          <w:sz w:val="27"/>
          <w:szCs w:val="27"/>
        </w:rPr>
        <w:t xml:space="preserve"> vi </w:t>
      </w:r>
      <w:proofErr w:type="spellStart"/>
      <w:r w:rsidRPr="00067901">
        <w:rPr>
          <w:rFonts w:cs="Times New Roman"/>
          <w:bCs/>
          <w:iCs/>
          <w:sz w:val="27"/>
          <w:szCs w:val="27"/>
        </w:rPr>
        <w:t>nguy</w:t>
      </w:r>
      <w:proofErr w:type="spellEnd"/>
      <w:r w:rsidRPr="00067901">
        <w:rPr>
          <w:rFonts w:cs="Times New Roman"/>
          <w:bCs/>
          <w:iCs/>
          <w:sz w:val="27"/>
          <w:szCs w:val="27"/>
        </w:rPr>
        <w:t xml:space="preserve"> </w:t>
      </w:r>
      <w:proofErr w:type="spellStart"/>
      <w:r w:rsidRPr="00067901">
        <w:rPr>
          <w:rFonts w:cs="Times New Roman"/>
          <w:bCs/>
          <w:iCs/>
          <w:sz w:val="27"/>
          <w:szCs w:val="27"/>
        </w:rPr>
        <w:t>cơ</w:t>
      </w:r>
      <w:proofErr w:type="spellEnd"/>
      <w:r w:rsidRPr="00067901">
        <w:rPr>
          <w:rFonts w:cs="Times New Roman"/>
          <w:bCs/>
          <w:iCs/>
          <w:sz w:val="27"/>
          <w:szCs w:val="27"/>
        </w:rPr>
        <w:t xml:space="preserve"> </w:t>
      </w:r>
      <w:proofErr w:type="spellStart"/>
      <w:r w:rsidRPr="00067901">
        <w:rPr>
          <w:rFonts w:cs="Times New Roman"/>
          <w:bCs/>
          <w:iCs/>
          <w:sz w:val="27"/>
          <w:szCs w:val="27"/>
        </w:rPr>
        <w:t>cao</w:t>
      </w:r>
      <w:proofErr w:type="spellEnd"/>
      <w:r w:rsidRPr="00067901">
        <w:rPr>
          <w:rFonts w:cs="Times New Roman"/>
          <w:bCs/>
          <w:iCs/>
          <w:sz w:val="27"/>
          <w:szCs w:val="27"/>
        </w:rPr>
        <w:t xml:space="preserve">, </w:t>
      </w:r>
      <w:proofErr w:type="spellStart"/>
      <w:r w:rsidRPr="00067901">
        <w:rPr>
          <w:rFonts w:cs="Times New Roman"/>
          <w:bCs/>
          <w:iCs/>
          <w:sz w:val="27"/>
          <w:szCs w:val="27"/>
        </w:rPr>
        <w:t>người</w:t>
      </w:r>
      <w:proofErr w:type="spellEnd"/>
      <w:r w:rsidRPr="00067901">
        <w:rPr>
          <w:rFonts w:cs="Times New Roman"/>
          <w:bCs/>
          <w:iCs/>
          <w:sz w:val="27"/>
          <w:szCs w:val="27"/>
        </w:rPr>
        <w:t xml:space="preserve"> </w:t>
      </w:r>
      <w:proofErr w:type="spellStart"/>
      <w:r w:rsidRPr="00067901">
        <w:rPr>
          <w:rFonts w:cs="Times New Roman"/>
          <w:bCs/>
          <w:iCs/>
          <w:sz w:val="27"/>
          <w:szCs w:val="27"/>
        </w:rPr>
        <w:t>bị</w:t>
      </w:r>
      <w:proofErr w:type="spellEnd"/>
      <w:r w:rsidRPr="00067901">
        <w:rPr>
          <w:rFonts w:cs="Times New Roman"/>
          <w:bCs/>
          <w:iCs/>
          <w:sz w:val="27"/>
          <w:szCs w:val="27"/>
        </w:rPr>
        <w:t xml:space="preserve"> </w:t>
      </w:r>
      <w:proofErr w:type="spellStart"/>
      <w:r w:rsidRPr="00067901">
        <w:rPr>
          <w:rFonts w:cs="Times New Roman"/>
          <w:bCs/>
          <w:iCs/>
          <w:sz w:val="27"/>
          <w:szCs w:val="27"/>
        </w:rPr>
        <w:t>phơi</w:t>
      </w:r>
      <w:proofErr w:type="spellEnd"/>
      <w:r w:rsidRPr="00067901">
        <w:rPr>
          <w:rFonts w:cs="Times New Roman"/>
          <w:bCs/>
          <w:iCs/>
          <w:sz w:val="27"/>
          <w:szCs w:val="27"/>
        </w:rPr>
        <w:t xml:space="preserve"> </w:t>
      </w:r>
      <w:proofErr w:type="spellStart"/>
      <w:r w:rsidRPr="00067901">
        <w:rPr>
          <w:rFonts w:cs="Times New Roman"/>
          <w:bCs/>
          <w:iCs/>
          <w:sz w:val="27"/>
          <w:szCs w:val="27"/>
        </w:rPr>
        <w:t>nhiễm</w:t>
      </w:r>
      <w:proofErr w:type="spellEnd"/>
      <w:r>
        <w:rPr>
          <w:rFonts w:cs="Times New Roman"/>
          <w:bCs/>
          <w:iCs/>
          <w:sz w:val="27"/>
          <w:szCs w:val="27"/>
        </w:rPr>
        <w:t xml:space="preserve"> </w:t>
      </w:r>
      <w:r w:rsidRPr="00067901">
        <w:rPr>
          <w:rFonts w:cs="Times New Roman"/>
          <w:bCs/>
          <w:iCs/>
          <w:sz w:val="27"/>
          <w:szCs w:val="27"/>
        </w:rPr>
        <w:t xml:space="preserve">HIV, </w:t>
      </w:r>
      <w:proofErr w:type="spellStart"/>
      <w:r w:rsidRPr="00067901">
        <w:rPr>
          <w:rFonts w:cs="Times New Roman"/>
          <w:bCs/>
          <w:iCs/>
          <w:sz w:val="27"/>
          <w:szCs w:val="27"/>
        </w:rPr>
        <w:t>người</w:t>
      </w:r>
      <w:proofErr w:type="spellEnd"/>
      <w:r w:rsidRPr="00067901">
        <w:rPr>
          <w:rFonts w:cs="Times New Roman"/>
          <w:bCs/>
          <w:iCs/>
          <w:sz w:val="27"/>
          <w:szCs w:val="27"/>
        </w:rPr>
        <w:t xml:space="preserve"> </w:t>
      </w:r>
      <w:proofErr w:type="spellStart"/>
      <w:r w:rsidRPr="00067901">
        <w:rPr>
          <w:rFonts w:cs="Times New Roman"/>
          <w:bCs/>
          <w:iCs/>
          <w:sz w:val="27"/>
          <w:szCs w:val="27"/>
        </w:rPr>
        <w:t>nhiễm</w:t>
      </w:r>
      <w:proofErr w:type="spellEnd"/>
      <w:r w:rsidRPr="00067901">
        <w:rPr>
          <w:rFonts w:cs="Times New Roman"/>
          <w:bCs/>
          <w:iCs/>
          <w:sz w:val="27"/>
          <w:szCs w:val="27"/>
        </w:rPr>
        <w:t xml:space="preserve"> HIV </w:t>
      </w:r>
      <w:proofErr w:type="spellStart"/>
      <w:r w:rsidRPr="00067901">
        <w:rPr>
          <w:rFonts w:cs="Times New Roman"/>
          <w:bCs/>
          <w:iCs/>
          <w:sz w:val="27"/>
          <w:szCs w:val="27"/>
        </w:rPr>
        <w:t>và</w:t>
      </w:r>
      <w:proofErr w:type="spellEnd"/>
      <w:r w:rsidRPr="00067901">
        <w:rPr>
          <w:rFonts w:cs="Times New Roman"/>
          <w:bCs/>
          <w:iCs/>
          <w:sz w:val="27"/>
          <w:szCs w:val="27"/>
        </w:rPr>
        <w:t xml:space="preserve"> </w:t>
      </w:r>
      <w:proofErr w:type="spellStart"/>
      <w:r w:rsidRPr="00067901">
        <w:rPr>
          <w:rFonts w:cs="Times New Roman"/>
          <w:bCs/>
          <w:iCs/>
          <w:sz w:val="27"/>
          <w:szCs w:val="27"/>
        </w:rPr>
        <w:t>người</w:t>
      </w:r>
      <w:proofErr w:type="spellEnd"/>
      <w:r w:rsidRPr="00067901">
        <w:rPr>
          <w:rFonts w:cs="Times New Roman"/>
          <w:bCs/>
          <w:iCs/>
          <w:sz w:val="27"/>
          <w:szCs w:val="27"/>
        </w:rPr>
        <w:t xml:space="preserve"> </w:t>
      </w:r>
      <w:proofErr w:type="spellStart"/>
      <w:r w:rsidRPr="00067901">
        <w:rPr>
          <w:rFonts w:cs="Times New Roman"/>
          <w:bCs/>
          <w:iCs/>
          <w:sz w:val="27"/>
          <w:szCs w:val="27"/>
        </w:rPr>
        <w:t>bệnh</w:t>
      </w:r>
      <w:proofErr w:type="spellEnd"/>
      <w:r w:rsidRPr="00067901">
        <w:rPr>
          <w:rFonts w:cs="Times New Roman"/>
          <w:bCs/>
          <w:iCs/>
          <w:sz w:val="27"/>
          <w:szCs w:val="27"/>
        </w:rPr>
        <w:t xml:space="preserve"> AIDS </w:t>
      </w:r>
      <w:proofErr w:type="spellStart"/>
      <w:r w:rsidRPr="00067901">
        <w:rPr>
          <w:rFonts w:cs="Times New Roman"/>
          <w:bCs/>
          <w:iCs/>
          <w:sz w:val="27"/>
          <w:szCs w:val="27"/>
        </w:rPr>
        <w:t>tại</w:t>
      </w:r>
      <w:proofErr w:type="spellEnd"/>
      <w:r w:rsidRPr="00067901">
        <w:rPr>
          <w:rFonts w:cs="Times New Roman"/>
          <w:bCs/>
          <w:iCs/>
          <w:sz w:val="27"/>
          <w:szCs w:val="27"/>
        </w:rPr>
        <w:t xml:space="preserve"> </w:t>
      </w:r>
      <w:proofErr w:type="spellStart"/>
      <w:r w:rsidRPr="00067901">
        <w:rPr>
          <w:rFonts w:cs="Times New Roman"/>
          <w:bCs/>
          <w:iCs/>
          <w:sz w:val="27"/>
          <w:szCs w:val="27"/>
        </w:rPr>
        <w:t>cơ</w:t>
      </w:r>
      <w:proofErr w:type="spellEnd"/>
      <w:r w:rsidRPr="00067901">
        <w:rPr>
          <w:rFonts w:cs="Times New Roman"/>
          <w:bCs/>
          <w:iCs/>
          <w:sz w:val="27"/>
          <w:szCs w:val="27"/>
        </w:rPr>
        <w:t xml:space="preserve"> </w:t>
      </w:r>
      <w:proofErr w:type="spellStart"/>
      <w:r w:rsidRPr="00067901">
        <w:rPr>
          <w:rFonts w:cs="Times New Roman"/>
          <w:bCs/>
          <w:iCs/>
          <w:sz w:val="27"/>
          <w:szCs w:val="27"/>
        </w:rPr>
        <w:t>sở</w:t>
      </w:r>
      <w:proofErr w:type="spellEnd"/>
      <w:r w:rsidRPr="00067901">
        <w:rPr>
          <w:rFonts w:cs="Times New Roman"/>
          <w:bCs/>
          <w:iCs/>
          <w:sz w:val="27"/>
          <w:szCs w:val="27"/>
        </w:rPr>
        <w:t xml:space="preserve"> Y </w:t>
      </w:r>
      <w:proofErr w:type="spellStart"/>
      <w:r w:rsidRPr="00067901">
        <w:rPr>
          <w:rFonts w:cs="Times New Roman"/>
          <w:bCs/>
          <w:iCs/>
          <w:sz w:val="27"/>
          <w:szCs w:val="27"/>
        </w:rPr>
        <w:t>tế</w:t>
      </w:r>
      <w:proofErr w:type="spellEnd"/>
      <w:r w:rsidRPr="00067901">
        <w:rPr>
          <w:rFonts w:cs="Times New Roman"/>
          <w:bCs/>
          <w:iCs/>
          <w:sz w:val="27"/>
          <w:szCs w:val="27"/>
        </w:rPr>
        <w:t xml:space="preserve"> </w:t>
      </w:r>
      <w:proofErr w:type="spellStart"/>
      <w:r w:rsidRPr="00067901">
        <w:rPr>
          <w:rFonts w:cs="Times New Roman"/>
          <w:bCs/>
          <w:iCs/>
          <w:sz w:val="27"/>
          <w:szCs w:val="27"/>
        </w:rPr>
        <w:t>công</w:t>
      </w:r>
      <w:proofErr w:type="spellEnd"/>
      <w:r w:rsidRPr="00067901">
        <w:rPr>
          <w:rFonts w:cs="Times New Roman"/>
          <w:bCs/>
          <w:iCs/>
          <w:sz w:val="27"/>
          <w:szCs w:val="27"/>
        </w:rPr>
        <w:t xml:space="preserve"> </w:t>
      </w:r>
      <w:proofErr w:type="spellStart"/>
      <w:r w:rsidRPr="00067901">
        <w:rPr>
          <w:rFonts w:cs="Times New Roman"/>
          <w:bCs/>
          <w:iCs/>
          <w:sz w:val="27"/>
          <w:szCs w:val="27"/>
        </w:rPr>
        <w:t>lập</w:t>
      </w:r>
      <w:proofErr w:type="spellEnd"/>
      <w:r>
        <w:rPr>
          <w:rFonts w:cs="Times New Roman"/>
          <w:bCs/>
          <w:iCs/>
          <w:sz w:val="27"/>
          <w:szCs w:val="27"/>
        </w:rPr>
        <w:t xml:space="preserve">, </w:t>
      </w:r>
      <w:proofErr w:type="spellStart"/>
      <w:r>
        <w:rPr>
          <w:rFonts w:cs="Times New Roman"/>
          <w:bCs/>
          <w:iCs/>
          <w:sz w:val="27"/>
          <w:szCs w:val="27"/>
        </w:rPr>
        <w:t>điển</w:t>
      </w:r>
      <w:proofErr w:type="spellEnd"/>
      <w:r>
        <w:rPr>
          <w:rFonts w:cs="Times New Roman"/>
          <w:bCs/>
          <w:iCs/>
          <w:sz w:val="27"/>
          <w:szCs w:val="27"/>
        </w:rPr>
        <w:t xml:space="preserve"> </w:t>
      </w:r>
      <w:proofErr w:type="spellStart"/>
      <w:r>
        <w:rPr>
          <w:rFonts w:cs="Times New Roman"/>
          <w:bCs/>
          <w:iCs/>
          <w:sz w:val="27"/>
          <w:szCs w:val="27"/>
        </w:rPr>
        <w:t>hình</w:t>
      </w:r>
      <w:proofErr w:type="spellEnd"/>
      <w:r>
        <w:rPr>
          <w:rFonts w:cs="Times New Roman"/>
          <w:bCs/>
          <w:iCs/>
          <w:sz w:val="27"/>
          <w:szCs w:val="27"/>
        </w:rPr>
        <w:t xml:space="preserve"> </w:t>
      </w:r>
      <w:proofErr w:type="spellStart"/>
      <w:r>
        <w:rPr>
          <w:rFonts w:cs="Times New Roman"/>
          <w:bCs/>
          <w:iCs/>
          <w:sz w:val="27"/>
          <w:szCs w:val="27"/>
        </w:rPr>
        <w:t>như</w:t>
      </w:r>
      <w:proofErr w:type="spellEnd"/>
      <w:r>
        <w:rPr>
          <w:rFonts w:cs="Times New Roman"/>
          <w:bCs/>
          <w:iCs/>
          <w:sz w:val="27"/>
          <w:szCs w:val="27"/>
        </w:rPr>
        <w:t xml:space="preserve"> </w:t>
      </w:r>
      <w:proofErr w:type="spellStart"/>
      <w:r>
        <w:rPr>
          <w:rFonts w:cs="Times New Roman"/>
          <w:bCs/>
          <w:iCs/>
          <w:sz w:val="27"/>
          <w:szCs w:val="27"/>
        </w:rPr>
        <w:t>tỉnh</w:t>
      </w:r>
      <w:proofErr w:type="spellEnd"/>
      <w:r>
        <w:rPr>
          <w:rFonts w:cs="Times New Roman"/>
          <w:bCs/>
          <w:iCs/>
          <w:sz w:val="27"/>
          <w:szCs w:val="27"/>
        </w:rPr>
        <w:t xml:space="preserve"> </w:t>
      </w:r>
      <w:proofErr w:type="spellStart"/>
      <w:r>
        <w:rPr>
          <w:rFonts w:cs="Times New Roman"/>
          <w:bCs/>
          <w:iCs/>
          <w:sz w:val="27"/>
          <w:szCs w:val="27"/>
        </w:rPr>
        <w:t>Tuyên</w:t>
      </w:r>
      <w:proofErr w:type="spellEnd"/>
      <w:r>
        <w:rPr>
          <w:rFonts w:cs="Times New Roman"/>
          <w:bCs/>
          <w:iCs/>
          <w:sz w:val="27"/>
          <w:szCs w:val="27"/>
        </w:rPr>
        <w:t xml:space="preserve"> Quang: </w:t>
      </w:r>
      <w:proofErr w:type="spellStart"/>
      <w:r>
        <w:rPr>
          <w:rFonts w:cs="Times New Roman"/>
          <w:bCs/>
          <w:iCs/>
          <w:sz w:val="27"/>
          <w:szCs w:val="27"/>
        </w:rPr>
        <w:t>tổ</w:t>
      </w:r>
      <w:proofErr w:type="spellEnd"/>
      <w:r>
        <w:rPr>
          <w:rFonts w:cs="Times New Roman"/>
          <w:bCs/>
          <w:iCs/>
          <w:sz w:val="27"/>
          <w:szCs w:val="27"/>
        </w:rPr>
        <w:t xml:space="preserve"> </w:t>
      </w:r>
      <w:proofErr w:type="spellStart"/>
      <w:r>
        <w:rPr>
          <w:rFonts w:cs="Times New Roman"/>
          <w:bCs/>
          <w:iCs/>
          <w:sz w:val="27"/>
          <w:szCs w:val="27"/>
        </w:rPr>
        <w:t>chức</w:t>
      </w:r>
      <w:proofErr w:type="spellEnd"/>
      <w:r>
        <w:rPr>
          <w:rFonts w:cs="Times New Roman"/>
          <w:bCs/>
          <w:iCs/>
          <w:sz w:val="27"/>
          <w:szCs w:val="27"/>
        </w:rPr>
        <w:t xml:space="preserve"> </w:t>
      </w:r>
      <w:r w:rsidR="000C42D3">
        <w:rPr>
          <w:rFonts w:cs="Times New Roman"/>
          <w:bCs/>
          <w:iCs/>
          <w:sz w:val="27"/>
          <w:szCs w:val="27"/>
        </w:rPr>
        <w:t xml:space="preserve"> 80 </w:t>
      </w:r>
      <w:proofErr w:type="spellStart"/>
      <w:r w:rsidR="000C42D3">
        <w:rPr>
          <w:rFonts w:cs="Times New Roman"/>
          <w:bCs/>
          <w:iCs/>
          <w:sz w:val="27"/>
          <w:szCs w:val="27"/>
        </w:rPr>
        <w:t>lớp</w:t>
      </w:r>
      <w:proofErr w:type="spellEnd"/>
      <w:r w:rsidR="000C42D3">
        <w:rPr>
          <w:rFonts w:cs="Times New Roman"/>
          <w:bCs/>
          <w:iCs/>
          <w:sz w:val="27"/>
          <w:szCs w:val="27"/>
        </w:rPr>
        <w:t xml:space="preserve"> </w:t>
      </w:r>
      <w:proofErr w:type="spellStart"/>
      <w:r w:rsidR="000C42D3">
        <w:rPr>
          <w:rFonts w:cs="Times New Roman"/>
          <w:bCs/>
          <w:iCs/>
          <w:sz w:val="27"/>
          <w:szCs w:val="27"/>
        </w:rPr>
        <w:t>tập</w:t>
      </w:r>
      <w:proofErr w:type="spellEnd"/>
      <w:r w:rsidR="000C42D3">
        <w:rPr>
          <w:rFonts w:cs="Times New Roman"/>
          <w:bCs/>
          <w:iCs/>
          <w:sz w:val="27"/>
          <w:szCs w:val="27"/>
        </w:rPr>
        <w:t xml:space="preserve"> </w:t>
      </w:r>
      <w:proofErr w:type="spellStart"/>
      <w:r w:rsidR="000C42D3">
        <w:rPr>
          <w:rFonts w:cs="Times New Roman"/>
          <w:bCs/>
          <w:iCs/>
          <w:sz w:val="27"/>
          <w:szCs w:val="27"/>
        </w:rPr>
        <w:t>huấn</w:t>
      </w:r>
      <w:proofErr w:type="spellEnd"/>
      <w:r w:rsidRPr="00067901">
        <w:rPr>
          <w:rFonts w:cs="Times New Roman"/>
          <w:bCs/>
          <w:iCs/>
          <w:sz w:val="27"/>
          <w:szCs w:val="27"/>
        </w:rPr>
        <w:t xml:space="preserve"> (</w:t>
      </w:r>
      <w:proofErr w:type="spellStart"/>
      <w:r w:rsidRPr="00067901">
        <w:rPr>
          <w:rFonts w:cs="Times New Roman"/>
          <w:bCs/>
          <w:iCs/>
          <w:sz w:val="27"/>
          <w:szCs w:val="27"/>
        </w:rPr>
        <w:t>tuyến</w:t>
      </w:r>
      <w:proofErr w:type="spellEnd"/>
      <w:r w:rsidRPr="00067901">
        <w:rPr>
          <w:rFonts w:cs="Times New Roman"/>
          <w:bCs/>
          <w:iCs/>
          <w:sz w:val="27"/>
          <w:szCs w:val="27"/>
        </w:rPr>
        <w:t xml:space="preserve"> </w:t>
      </w:r>
      <w:proofErr w:type="spellStart"/>
      <w:r w:rsidRPr="00067901">
        <w:rPr>
          <w:rFonts w:cs="Times New Roman"/>
          <w:bCs/>
          <w:iCs/>
          <w:sz w:val="27"/>
          <w:szCs w:val="27"/>
        </w:rPr>
        <w:t>tỉnh</w:t>
      </w:r>
      <w:proofErr w:type="spellEnd"/>
      <w:r>
        <w:rPr>
          <w:rFonts w:cs="Times New Roman"/>
          <w:bCs/>
          <w:iCs/>
          <w:sz w:val="27"/>
          <w:szCs w:val="27"/>
        </w:rPr>
        <w:t xml:space="preserve"> </w:t>
      </w:r>
      <w:r w:rsidRPr="00067901">
        <w:rPr>
          <w:rFonts w:cs="Times New Roman"/>
          <w:bCs/>
          <w:iCs/>
          <w:sz w:val="27"/>
          <w:szCs w:val="27"/>
        </w:rPr>
        <w:t xml:space="preserve">10 </w:t>
      </w:r>
      <w:proofErr w:type="spellStart"/>
      <w:r w:rsidRPr="00067901">
        <w:rPr>
          <w:rFonts w:cs="Times New Roman"/>
          <w:bCs/>
          <w:iCs/>
          <w:sz w:val="27"/>
          <w:szCs w:val="27"/>
        </w:rPr>
        <w:t>lớp</w:t>
      </w:r>
      <w:proofErr w:type="spellEnd"/>
      <w:r w:rsidRPr="00067901">
        <w:rPr>
          <w:rFonts w:cs="Times New Roman"/>
          <w:bCs/>
          <w:iCs/>
          <w:sz w:val="27"/>
          <w:szCs w:val="27"/>
        </w:rPr>
        <w:t xml:space="preserve">, </w:t>
      </w:r>
      <w:proofErr w:type="spellStart"/>
      <w:r w:rsidRPr="00067901">
        <w:rPr>
          <w:rFonts w:cs="Times New Roman"/>
          <w:bCs/>
          <w:iCs/>
          <w:sz w:val="27"/>
          <w:szCs w:val="27"/>
        </w:rPr>
        <w:t>tuyến</w:t>
      </w:r>
      <w:proofErr w:type="spellEnd"/>
      <w:r w:rsidRPr="00067901">
        <w:rPr>
          <w:rFonts w:cs="Times New Roman"/>
          <w:bCs/>
          <w:iCs/>
          <w:sz w:val="27"/>
          <w:szCs w:val="27"/>
        </w:rPr>
        <w:t xml:space="preserve"> </w:t>
      </w:r>
      <w:proofErr w:type="spellStart"/>
      <w:r w:rsidRPr="00067901">
        <w:rPr>
          <w:rFonts w:cs="Times New Roman"/>
          <w:bCs/>
          <w:iCs/>
          <w:sz w:val="27"/>
          <w:szCs w:val="27"/>
        </w:rPr>
        <w:t>huyện</w:t>
      </w:r>
      <w:proofErr w:type="spellEnd"/>
      <w:r w:rsidRPr="00067901">
        <w:rPr>
          <w:rFonts w:cs="Times New Roman"/>
          <w:bCs/>
          <w:iCs/>
          <w:sz w:val="27"/>
          <w:szCs w:val="27"/>
        </w:rPr>
        <w:t xml:space="preserve"> 25 </w:t>
      </w:r>
      <w:proofErr w:type="spellStart"/>
      <w:r w:rsidRPr="00067901">
        <w:rPr>
          <w:rFonts w:cs="Times New Roman"/>
          <w:bCs/>
          <w:iCs/>
          <w:sz w:val="27"/>
          <w:szCs w:val="27"/>
        </w:rPr>
        <w:t>lớp</w:t>
      </w:r>
      <w:proofErr w:type="spellEnd"/>
      <w:r w:rsidRPr="00067901">
        <w:rPr>
          <w:rFonts w:cs="Times New Roman"/>
          <w:bCs/>
          <w:iCs/>
          <w:sz w:val="27"/>
          <w:szCs w:val="27"/>
        </w:rPr>
        <w:t xml:space="preserve">, </w:t>
      </w:r>
      <w:proofErr w:type="spellStart"/>
      <w:r w:rsidRPr="00067901">
        <w:rPr>
          <w:rFonts w:cs="Times New Roman"/>
          <w:bCs/>
          <w:iCs/>
          <w:sz w:val="27"/>
          <w:szCs w:val="27"/>
        </w:rPr>
        <w:t>tuyến</w:t>
      </w:r>
      <w:proofErr w:type="spellEnd"/>
      <w:r w:rsidRPr="00067901">
        <w:rPr>
          <w:rFonts w:cs="Times New Roman"/>
          <w:bCs/>
          <w:iCs/>
          <w:sz w:val="27"/>
          <w:szCs w:val="27"/>
        </w:rPr>
        <w:t xml:space="preserve"> </w:t>
      </w:r>
      <w:proofErr w:type="spellStart"/>
      <w:r w:rsidRPr="00067901">
        <w:rPr>
          <w:rFonts w:cs="Times New Roman"/>
          <w:bCs/>
          <w:iCs/>
          <w:sz w:val="27"/>
          <w:szCs w:val="27"/>
        </w:rPr>
        <w:t>xã</w:t>
      </w:r>
      <w:proofErr w:type="spellEnd"/>
      <w:r w:rsidRPr="00067901">
        <w:rPr>
          <w:rFonts w:cs="Times New Roman"/>
          <w:bCs/>
          <w:iCs/>
          <w:sz w:val="27"/>
          <w:szCs w:val="27"/>
        </w:rPr>
        <w:t xml:space="preserve"> 55 </w:t>
      </w:r>
      <w:proofErr w:type="spellStart"/>
      <w:r w:rsidRPr="00067901">
        <w:rPr>
          <w:rFonts w:cs="Times New Roman"/>
          <w:bCs/>
          <w:iCs/>
          <w:sz w:val="27"/>
          <w:szCs w:val="27"/>
        </w:rPr>
        <w:t>lớp</w:t>
      </w:r>
      <w:proofErr w:type="spellEnd"/>
      <w:r w:rsidR="000C42D3">
        <w:rPr>
          <w:rFonts w:cs="Times New Roman"/>
          <w:bCs/>
          <w:iCs/>
          <w:sz w:val="27"/>
          <w:szCs w:val="27"/>
        </w:rPr>
        <w:t xml:space="preserve">; </w:t>
      </w:r>
    </w:p>
    <w:p w14:paraId="09BB97F7" w14:textId="77777777" w:rsidR="00067901" w:rsidRDefault="00067901" w:rsidP="00067901">
      <w:pPr>
        <w:spacing w:before="120" w:after="120" w:line="240" w:lineRule="auto"/>
        <w:ind w:firstLine="567"/>
        <w:jc w:val="both"/>
        <w:rPr>
          <w:rFonts w:cs="Times New Roman"/>
          <w:bCs/>
          <w:iCs/>
          <w:sz w:val="27"/>
          <w:szCs w:val="27"/>
        </w:rPr>
      </w:pPr>
      <w:r w:rsidRPr="00067901">
        <w:rPr>
          <w:rFonts w:cs="Times New Roman"/>
          <w:bCs/>
          <w:iCs/>
          <w:sz w:val="27"/>
          <w:szCs w:val="27"/>
        </w:rPr>
        <w:t xml:space="preserve">- 100% </w:t>
      </w:r>
      <w:proofErr w:type="spellStart"/>
      <w:r w:rsidRPr="00067901">
        <w:rPr>
          <w:rFonts w:cs="Times New Roman"/>
          <w:bCs/>
          <w:iCs/>
          <w:sz w:val="27"/>
          <w:szCs w:val="27"/>
        </w:rPr>
        <w:t>đơn</w:t>
      </w:r>
      <w:proofErr w:type="spellEnd"/>
      <w:r w:rsidRPr="00067901">
        <w:rPr>
          <w:rFonts w:cs="Times New Roman"/>
          <w:bCs/>
          <w:iCs/>
          <w:sz w:val="27"/>
          <w:szCs w:val="27"/>
        </w:rPr>
        <w:t xml:space="preserve"> </w:t>
      </w:r>
      <w:proofErr w:type="spellStart"/>
      <w:r w:rsidRPr="00067901">
        <w:rPr>
          <w:rFonts w:cs="Times New Roman"/>
          <w:bCs/>
          <w:iCs/>
          <w:sz w:val="27"/>
          <w:szCs w:val="27"/>
        </w:rPr>
        <w:t>vị</w:t>
      </w:r>
      <w:proofErr w:type="spellEnd"/>
      <w:r w:rsidRPr="00067901">
        <w:rPr>
          <w:rFonts w:cs="Times New Roman"/>
          <w:bCs/>
          <w:iCs/>
          <w:sz w:val="27"/>
          <w:szCs w:val="27"/>
        </w:rPr>
        <w:t xml:space="preserve"> Y </w:t>
      </w:r>
      <w:proofErr w:type="spellStart"/>
      <w:r w:rsidRPr="00067901">
        <w:rPr>
          <w:rFonts w:cs="Times New Roman"/>
          <w:bCs/>
          <w:iCs/>
          <w:sz w:val="27"/>
          <w:szCs w:val="27"/>
        </w:rPr>
        <w:t>tế</w:t>
      </w:r>
      <w:proofErr w:type="spellEnd"/>
      <w:r w:rsidRPr="00067901">
        <w:rPr>
          <w:rFonts w:cs="Times New Roman"/>
          <w:bCs/>
          <w:iCs/>
          <w:sz w:val="27"/>
          <w:szCs w:val="27"/>
        </w:rPr>
        <w:t xml:space="preserve"> </w:t>
      </w:r>
      <w:proofErr w:type="spellStart"/>
      <w:r w:rsidRPr="00067901">
        <w:rPr>
          <w:rFonts w:cs="Times New Roman"/>
          <w:bCs/>
          <w:iCs/>
          <w:sz w:val="27"/>
          <w:szCs w:val="27"/>
        </w:rPr>
        <w:t>trong</w:t>
      </w:r>
      <w:proofErr w:type="spellEnd"/>
      <w:r w:rsidRPr="00067901">
        <w:rPr>
          <w:rFonts w:cs="Times New Roman"/>
          <w:bCs/>
          <w:iCs/>
          <w:sz w:val="27"/>
          <w:szCs w:val="27"/>
        </w:rPr>
        <w:t xml:space="preserve"> </w:t>
      </w:r>
      <w:proofErr w:type="spellStart"/>
      <w:r w:rsidRPr="00067901">
        <w:rPr>
          <w:rFonts w:cs="Times New Roman"/>
          <w:bCs/>
          <w:iCs/>
          <w:sz w:val="27"/>
          <w:szCs w:val="27"/>
        </w:rPr>
        <w:t>toàn</w:t>
      </w:r>
      <w:proofErr w:type="spellEnd"/>
      <w:r w:rsidRPr="00067901">
        <w:rPr>
          <w:rFonts w:cs="Times New Roman"/>
          <w:bCs/>
          <w:iCs/>
          <w:sz w:val="27"/>
          <w:szCs w:val="27"/>
        </w:rPr>
        <w:t xml:space="preserve"> </w:t>
      </w:r>
      <w:proofErr w:type="spellStart"/>
      <w:r w:rsidRPr="00067901">
        <w:rPr>
          <w:rFonts w:cs="Times New Roman"/>
          <w:bCs/>
          <w:iCs/>
          <w:sz w:val="27"/>
          <w:szCs w:val="27"/>
        </w:rPr>
        <w:t>ngành</w:t>
      </w:r>
      <w:proofErr w:type="spellEnd"/>
      <w:r w:rsidRPr="00067901">
        <w:rPr>
          <w:rFonts w:cs="Times New Roman"/>
          <w:bCs/>
          <w:iCs/>
          <w:sz w:val="27"/>
          <w:szCs w:val="27"/>
        </w:rPr>
        <w:t xml:space="preserve"> </w:t>
      </w:r>
      <w:proofErr w:type="spellStart"/>
      <w:r w:rsidRPr="00067901">
        <w:rPr>
          <w:rFonts w:cs="Times New Roman"/>
          <w:bCs/>
          <w:iCs/>
          <w:sz w:val="27"/>
          <w:szCs w:val="27"/>
        </w:rPr>
        <w:t>đã</w:t>
      </w:r>
      <w:proofErr w:type="spellEnd"/>
      <w:r w:rsidRPr="00067901">
        <w:rPr>
          <w:rFonts w:cs="Times New Roman"/>
          <w:bCs/>
          <w:iCs/>
          <w:sz w:val="27"/>
          <w:szCs w:val="27"/>
        </w:rPr>
        <w:t xml:space="preserve"> </w:t>
      </w:r>
      <w:proofErr w:type="spellStart"/>
      <w:r w:rsidRPr="00067901">
        <w:rPr>
          <w:rFonts w:cs="Times New Roman"/>
          <w:bCs/>
          <w:iCs/>
          <w:sz w:val="27"/>
          <w:szCs w:val="27"/>
        </w:rPr>
        <w:t>xây</w:t>
      </w:r>
      <w:proofErr w:type="spellEnd"/>
      <w:r w:rsidRPr="00067901">
        <w:rPr>
          <w:rFonts w:cs="Times New Roman"/>
          <w:bCs/>
          <w:iCs/>
          <w:sz w:val="27"/>
          <w:szCs w:val="27"/>
        </w:rPr>
        <w:t xml:space="preserve"> </w:t>
      </w:r>
      <w:proofErr w:type="spellStart"/>
      <w:r w:rsidRPr="00067901">
        <w:rPr>
          <w:rFonts w:cs="Times New Roman"/>
          <w:bCs/>
          <w:iCs/>
          <w:sz w:val="27"/>
          <w:szCs w:val="27"/>
        </w:rPr>
        <w:t>dựng</w:t>
      </w:r>
      <w:proofErr w:type="spellEnd"/>
      <w:r w:rsidRPr="00067901">
        <w:rPr>
          <w:rFonts w:cs="Times New Roman"/>
          <w:bCs/>
          <w:iCs/>
          <w:sz w:val="27"/>
          <w:szCs w:val="27"/>
        </w:rPr>
        <w:t xml:space="preserve"> </w:t>
      </w:r>
      <w:proofErr w:type="spellStart"/>
      <w:r w:rsidRPr="00067901">
        <w:rPr>
          <w:rFonts w:cs="Times New Roman"/>
          <w:bCs/>
          <w:iCs/>
          <w:sz w:val="27"/>
          <w:szCs w:val="27"/>
        </w:rPr>
        <w:t>kế</w:t>
      </w:r>
      <w:proofErr w:type="spellEnd"/>
      <w:r w:rsidRPr="00067901">
        <w:rPr>
          <w:rFonts w:cs="Times New Roman"/>
          <w:bCs/>
          <w:iCs/>
          <w:sz w:val="27"/>
          <w:szCs w:val="27"/>
        </w:rPr>
        <w:t xml:space="preserve"> </w:t>
      </w:r>
      <w:proofErr w:type="spellStart"/>
      <w:r w:rsidRPr="00067901">
        <w:rPr>
          <w:rFonts w:cs="Times New Roman"/>
          <w:bCs/>
          <w:iCs/>
          <w:sz w:val="27"/>
          <w:szCs w:val="27"/>
        </w:rPr>
        <w:t>hoạch</w:t>
      </w:r>
      <w:proofErr w:type="spellEnd"/>
      <w:r w:rsidRPr="00067901">
        <w:rPr>
          <w:rFonts w:cs="Times New Roman"/>
          <w:bCs/>
          <w:iCs/>
          <w:sz w:val="27"/>
          <w:szCs w:val="27"/>
        </w:rPr>
        <w:t xml:space="preserve"> </w:t>
      </w:r>
      <w:proofErr w:type="spellStart"/>
      <w:r w:rsidRPr="00067901">
        <w:rPr>
          <w:rFonts w:cs="Times New Roman"/>
          <w:bCs/>
          <w:iCs/>
          <w:sz w:val="27"/>
          <w:szCs w:val="27"/>
        </w:rPr>
        <w:t>tổ</w:t>
      </w:r>
      <w:proofErr w:type="spellEnd"/>
      <w:r w:rsidRPr="00067901">
        <w:rPr>
          <w:rFonts w:cs="Times New Roman"/>
          <w:bCs/>
          <w:iCs/>
          <w:sz w:val="27"/>
          <w:szCs w:val="27"/>
        </w:rPr>
        <w:t xml:space="preserve"> </w:t>
      </w:r>
      <w:proofErr w:type="spellStart"/>
      <w:r w:rsidRPr="00067901">
        <w:rPr>
          <w:rFonts w:cs="Times New Roman"/>
          <w:bCs/>
          <w:iCs/>
          <w:sz w:val="27"/>
          <w:szCs w:val="27"/>
        </w:rPr>
        <w:t>chức</w:t>
      </w:r>
      <w:proofErr w:type="spellEnd"/>
      <w:r w:rsidRPr="00067901">
        <w:rPr>
          <w:rFonts w:cs="Times New Roman"/>
          <w:bCs/>
          <w:iCs/>
          <w:sz w:val="27"/>
          <w:szCs w:val="27"/>
        </w:rPr>
        <w:t xml:space="preserve"> </w:t>
      </w:r>
      <w:proofErr w:type="spellStart"/>
      <w:r w:rsidRPr="00067901">
        <w:rPr>
          <w:rFonts w:cs="Times New Roman"/>
          <w:bCs/>
          <w:iCs/>
          <w:sz w:val="27"/>
          <w:szCs w:val="27"/>
        </w:rPr>
        <w:t>thực</w:t>
      </w:r>
      <w:proofErr w:type="spellEnd"/>
      <w:r>
        <w:rPr>
          <w:rFonts w:cs="Times New Roman"/>
          <w:bCs/>
          <w:iCs/>
          <w:sz w:val="27"/>
          <w:szCs w:val="27"/>
        </w:rPr>
        <w:t xml:space="preserve"> </w:t>
      </w:r>
      <w:proofErr w:type="spellStart"/>
      <w:r w:rsidRPr="00067901">
        <w:rPr>
          <w:rFonts w:cs="Times New Roman"/>
          <w:bCs/>
          <w:iCs/>
          <w:sz w:val="27"/>
          <w:szCs w:val="27"/>
        </w:rPr>
        <w:t>hiện</w:t>
      </w:r>
      <w:proofErr w:type="spellEnd"/>
      <w:r w:rsidRPr="00067901">
        <w:rPr>
          <w:rFonts w:cs="Times New Roman"/>
          <w:bCs/>
          <w:iCs/>
          <w:sz w:val="27"/>
          <w:szCs w:val="27"/>
        </w:rPr>
        <w:t xml:space="preserve"> </w:t>
      </w:r>
      <w:proofErr w:type="spellStart"/>
      <w:r w:rsidRPr="00067901">
        <w:rPr>
          <w:rFonts w:cs="Times New Roman"/>
          <w:bCs/>
          <w:iCs/>
          <w:sz w:val="27"/>
          <w:szCs w:val="27"/>
        </w:rPr>
        <w:t>Quyết</w:t>
      </w:r>
      <w:proofErr w:type="spellEnd"/>
      <w:r w:rsidRPr="00067901">
        <w:rPr>
          <w:rFonts w:cs="Times New Roman"/>
          <w:bCs/>
          <w:iCs/>
          <w:sz w:val="27"/>
          <w:szCs w:val="27"/>
        </w:rPr>
        <w:t xml:space="preserve"> </w:t>
      </w:r>
      <w:proofErr w:type="spellStart"/>
      <w:r w:rsidRPr="00067901">
        <w:rPr>
          <w:rFonts w:cs="Times New Roman"/>
          <w:bCs/>
          <w:iCs/>
          <w:sz w:val="27"/>
          <w:szCs w:val="27"/>
        </w:rPr>
        <w:t>định</w:t>
      </w:r>
      <w:proofErr w:type="spellEnd"/>
      <w:r w:rsidRPr="00067901">
        <w:rPr>
          <w:rFonts w:cs="Times New Roman"/>
          <w:bCs/>
          <w:iCs/>
          <w:sz w:val="27"/>
          <w:szCs w:val="27"/>
        </w:rPr>
        <w:t xml:space="preserve"> </w:t>
      </w:r>
      <w:proofErr w:type="spellStart"/>
      <w:r w:rsidRPr="00067901">
        <w:rPr>
          <w:rFonts w:cs="Times New Roman"/>
          <w:bCs/>
          <w:iCs/>
          <w:sz w:val="27"/>
          <w:szCs w:val="27"/>
        </w:rPr>
        <w:t>số</w:t>
      </w:r>
      <w:proofErr w:type="spellEnd"/>
      <w:r w:rsidRPr="00067901">
        <w:rPr>
          <w:rFonts w:cs="Times New Roman"/>
          <w:bCs/>
          <w:iCs/>
          <w:sz w:val="27"/>
          <w:szCs w:val="27"/>
        </w:rPr>
        <w:t xml:space="preserve"> 24/2023/QĐ-</w:t>
      </w:r>
      <w:proofErr w:type="spellStart"/>
      <w:r w:rsidRPr="00067901">
        <w:rPr>
          <w:rFonts w:cs="Times New Roman"/>
          <w:bCs/>
          <w:iCs/>
          <w:sz w:val="27"/>
          <w:szCs w:val="27"/>
        </w:rPr>
        <w:t>TTg</w:t>
      </w:r>
      <w:proofErr w:type="spellEnd"/>
      <w:r w:rsidRPr="00067901">
        <w:rPr>
          <w:rFonts w:cs="Times New Roman"/>
          <w:bCs/>
          <w:iCs/>
          <w:sz w:val="27"/>
          <w:szCs w:val="27"/>
        </w:rPr>
        <w:t xml:space="preserve"> </w:t>
      </w:r>
      <w:proofErr w:type="spellStart"/>
      <w:r w:rsidRPr="00067901">
        <w:rPr>
          <w:rFonts w:cs="Times New Roman"/>
          <w:bCs/>
          <w:iCs/>
          <w:sz w:val="27"/>
          <w:szCs w:val="27"/>
        </w:rPr>
        <w:t>theo</w:t>
      </w:r>
      <w:proofErr w:type="spellEnd"/>
      <w:r w:rsidRPr="00067901">
        <w:rPr>
          <w:rFonts w:cs="Times New Roman"/>
          <w:bCs/>
          <w:iCs/>
          <w:sz w:val="27"/>
          <w:szCs w:val="27"/>
        </w:rPr>
        <w:t xml:space="preserve"> </w:t>
      </w:r>
      <w:proofErr w:type="spellStart"/>
      <w:r w:rsidRPr="00067901">
        <w:rPr>
          <w:rFonts w:cs="Times New Roman"/>
          <w:bCs/>
          <w:iCs/>
          <w:sz w:val="27"/>
          <w:szCs w:val="27"/>
        </w:rPr>
        <w:t>tinh</w:t>
      </w:r>
      <w:proofErr w:type="spellEnd"/>
      <w:r w:rsidRPr="00067901">
        <w:rPr>
          <w:rFonts w:cs="Times New Roman"/>
          <w:bCs/>
          <w:iCs/>
          <w:sz w:val="27"/>
          <w:szCs w:val="27"/>
        </w:rPr>
        <w:t xml:space="preserve"> </w:t>
      </w:r>
      <w:proofErr w:type="spellStart"/>
      <w:r w:rsidRPr="00067901">
        <w:rPr>
          <w:rFonts w:cs="Times New Roman"/>
          <w:bCs/>
          <w:iCs/>
          <w:sz w:val="27"/>
          <w:szCs w:val="27"/>
        </w:rPr>
        <w:t>thần</w:t>
      </w:r>
      <w:proofErr w:type="spellEnd"/>
      <w:r w:rsidRPr="00067901">
        <w:rPr>
          <w:rFonts w:cs="Times New Roman"/>
          <w:bCs/>
          <w:iCs/>
          <w:sz w:val="27"/>
          <w:szCs w:val="27"/>
        </w:rPr>
        <w:t xml:space="preserve"> </w:t>
      </w:r>
      <w:proofErr w:type="spellStart"/>
      <w:r w:rsidRPr="00067901">
        <w:rPr>
          <w:rFonts w:cs="Times New Roman"/>
          <w:bCs/>
          <w:iCs/>
          <w:sz w:val="27"/>
          <w:szCs w:val="27"/>
        </w:rPr>
        <w:t>chỉ</w:t>
      </w:r>
      <w:proofErr w:type="spellEnd"/>
      <w:r w:rsidRPr="00067901">
        <w:rPr>
          <w:rFonts w:cs="Times New Roman"/>
          <w:bCs/>
          <w:iCs/>
          <w:sz w:val="27"/>
          <w:szCs w:val="27"/>
        </w:rPr>
        <w:t xml:space="preserve"> </w:t>
      </w:r>
      <w:proofErr w:type="spellStart"/>
      <w:r w:rsidRPr="00067901">
        <w:rPr>
          <w:rFonts w:cs="Times New Roman"/>
          <w:bCs/>
          <w:iCs/>
          <w:sz w:val="27"/>
          <w:szCs w:val="27"/>
        </w:rPr>
        <w:t>đạo</w:t>
      </w:r>
      <w:proofErr w:type="spellEnd"/>
      <w:r w:rsidRPr="00067901">
        <w:rPr>
          <w:rFonts w:cs="Times New Roman"/>
          <w:bCs/>
          <w:iCs/>
          <w:sz w:val="27"/>
          <w:szCs w:val="27"/>
        </w:rPr>
        <w:t xml:space="preserve"> </w:t>
      </w:r>
      <w:proofErr w:type="spellStart"/>
      <w:r w:rsidRPr="00067901">
        <w:rPr>
          <w:rFonts w:cs="Times New Roman"/>
          <w:bCs/>
          <w:iCs/>
          <w:sz w:val="27"/>
          <w:szCs w:val="27"/>
        </w:rPr>
        <w:t>của</w:t>
      </w:r>
      <w:proofErr w:type="spellEnd"/>
      <w:r w:rsidRPr="00067901">
        <w:rPr>
          <w:rFonts w:cs="Times New Roman"/>
          <w:bCs/>
          <w:iCs/>
          <w:sz w:val="27"/>
          <w:szCs w:val="27"/>
        </w:rPr>
        <w:t xml:space="preserve"> </w:t>
      </w:r>
      <w:proofErr w:type="spellStart"/>
      <w:r w:rsidRPr="00067901">
        <w:rPr>
          <w:rFonts w:cs="Times New Roman"/>
          <w:bCs/>
          <w:iCs/>
          <w:sz w:val="27"/>
          <w:szCs w:val="27"/>
        </w:rPr>
        <w:t>Sở</w:t>
      </w:r>
      <w:proofErr w:type="spellEnd"/>
      <w:r w:rsidRPr="00067901">
        <w:rPr>
          <w:rFonts w:cs="Times New Roman"/>
          <w:bCs/>
          <w:iCs/>
          <w:sz w:val="27"/>
          <w:szCs w:val="27"/>
        </w:rPr>
        <w:t xml:space="preserve"> Y </w:t>
      </w:r>
      <w:proofErr w:type="spellStart"/>
      <w:r w:rsidRPr="00067901">
        <w:rPr>
          <w:rFonts w:cs="Times New Roman"/>
          <w:bCs/>
          <w:iCs/>
          <w:sz w:val="27"/>
          <w:szCs w:val="27"/>
        </w:rPr>
        <w:t>tế</w:t>
      </w:r>
      <w:proofErr w:type="spellEnd"/>
      <w:r w:rsidRPr="00067901">
        <w:rPr>
          <w:rFonts w:cs="Times New Roman"/>
          <w:bCs/>
          <w:iCs/>
          <w:sz w:val="27"/>
          <w:szCs w:val="27"/>
        </w:rPr>
        <w:t>. Các</w:t>
      </w:r>
      <w:r>
        <w:rPr>
          <w:rFonts w:cs="Times New Roman"/>
          <w:bCs/>
          <w:iCs/>
          <w:sz w:val="27"/>
          <w:szCs w:val="27"/>
        </w:rPr>
        <w:t xml:space="preserve"> </w:t>
      </w:r>
      <w:proofErr w:type="spellStart"/>
      <w:r w:rsidRPr="00067901">
        <w:rPr>
          <w:rFonts w:cs="Times New Roman"/>
          <w:bCs/>
          <w:iCs/>
          <w:sz w:val="27"/>
          <w:szCs w:val="27"/>
        </w:rPr>
        <w:t>quy</w:t>
      </w:r>
      <w:proofErr w:type="spellEnd"/>
      <w:r w:rsidRPr="00067901">
        <w:rPr>
          <w:rFonts w:cs="Times New Roman"/>
          <w:bCs/>
          <w:iCs/>
          <w:sz w:val="27"/>
          <w:szCs w:val="27"/>
        </w:rPr>
        <w:t xml:space="preserve"> </w:t>
      </w:r>
      <w:proofErr w:type="spellStart"/>
      <w:r w:rsidRPr="00067901">
        <w:rPr>
          <w:rFonts w:cs="Times New Roman"/>
          <w:bCs/>
          <w:iCs/>
          <w:sz w:val="27"/>
          <w:szCs w:val="27"/>
        </w:rPr>
        <w:t>trình</w:t>
      </w:r>
      <w:proofErr w:type="spellEnd"/>
      <w:r w:rsidRPr="00067901">
        <w:rPr>
          <w:rFonts w:cs="Times New Roman"/>
          <w:bCs/>
          <w:iCs/>
          <w:sz w:val="27"/>
          <w:szCs w:val="27"/>
        </w:rPr>
        <w:t xml:space="preserve"> </w:t>
      </w:r>
      <w:proofErr w:type="spellStart"/>
      <w:r w:rsidRPr="00067901">
        <w:rPr>
          <w:rFonts w:cs="Times New Roman"/>
          <w:bCs/>
          <w:iCs/>
          <w:sz w:val="27"/>
          <w:szCs w:val="27"/>
        </w:rPr>
        <w:t>chuyên</w:t>
      </w:r>
      <w:proofErr w:type="spellEnd"/>
      <w:r w:rsidRPr="00067901">
        <w:rPr>
          <w:rFonts w:cs="Times New Roman"/>
          <w:bCs/>
          <w:iCs/>
          <w:sz w:val="27"/>
          <w:szCs w:val="27"/>
        </w:rPr>
        <w:t xml:space="preserve"> </w:t>
      </w:r>
      <w:proofErr w:type="spellStart"/>
      <w:r w:rsidRPr="00067901">
        <w:rPr>
          <w:rFonts w:cs="Times New Roman"/>
          <w:bCs/>
          <w:iCs/>
          <w:sz w:val="27"/>
          <w:szCs w:val="27"/>
        </w:rPr>
        <w:t>môn</w:t>
      </w:r>
      <w:proofErr w:type="spellEnd"/>
      <w:r w:rsidRPr="00067901">
        <w:rPr>
          <w:rFonts w:cs="Times New Roman"/>
          <w:bCs/>
          <w:iCs/>
          <w:sz w:val="27"/>
          <w:szCs w:val="27"/>
        </w:rPr>
        <w:t xml:space="preserve"> </w:t>
      </w:r>
      <w:proofErr w:type="spellStart"/>
      <w:r w:rsidRPr="00067901">
        <w:rPr>
          <w:rFonts w:cs="Times New Roman"/>
          <w:bCs/>
          <w:iCs/>
          <w:sz w:val="27"/>
          <w:szCs w:val="27"/>
        </w:rPr>
        <w:t>xử</w:t>
      </w:r>
      <w:proofErr w:type="spellEnd"/>
      <w:r w:rsidRPr="00067901">
        <w:rPr>
          <w:rFonts w:cs="Times New Roman"/>
          <w:bCs/>
          <w:iCs/>
          <w:sz w:val="27"/>
          <w:szCs w:val="27"/>
        </w:rPr>
        <w:t xml:space="preserve"> </w:t>
      </w:r>
      <w:proofErr w:type="spellStart"/>
      <w:r w:rsidRPr="00067901">
        <w:rPr>
          <w:rFonts w:cs="Times New Roman"/>
          <w:bCs/>
          <w:iCs/>
          <w:sz w:val="27"/>
          <w:szCs w:val="27"/>
        </w:rPr>
        <w:t>trí</w:t>
      </w:r>
      <w:proofErr w:type="spellEnd"/>
      <w:r w:rsidRPr="00067901">
        <w:rPr>
          <w:rFonts w:cs="Times New Roman"/>
          <w:bCs/>
          <w:iCs/>
          <w:sz w:val="27"/>
          <w:szCs w:val="27"/>
        </w:rPr>
        <w:t xml:space="preserve"> </w:t>
      </w:r>
      <w:proofErr w:type="spellStart"/>
      <w:r w:rsidRPr="00067901">
        <w:rPr>
          <w:rFonts w:cs="Times New Roman"/>
          <w:bCs/>
          <w:iCs/>
          <w:sz w:val="27"/>
          <w:szCs w:val="27"/>
        </w:rPr>
        <w:t>phơi</w:t>
      </w:r>
      <w:proofErr w:type="spellEnd"/>
      <w:r w:rsidRPr="00067901">
        <w:rPr>
          <w:rFonts w:cs="Times New Roman"/>
          <w:bCs/>
          <w:iCs/>
          <w:sz w:val="27"/>
          <w:szCs w:val="27"/>
        </w:rPr>
        <w:t xml:space="preserve"> </w:t>
      </w:r>
      <w:proofErr w:type="spellStart"/>
      <w:r w:rsidRPr="00067901">
        <w:rPr>
          <w:rFonts w:cs="Times New Roman"/>
          <w:bCs/>
          <w:iCs/>
          <w:sz w:val="27"/>
          <w:szCs w:val="27"/>
        </w:rPr>
        <w:t>nhiễm</w:t>
      </w:r>
      <w:proofErr w:type="spellEnd"/>
      <w:r w:rsidRPr="00067901">
        <w:rPr>
          <w:rFonts w:cs="Times New Roman"/>
          <w:bCs/>
          <w:iCs/>
          <w:sz w:val="27"/>
          <w:szCs w:val="27"/>
        </w:rPr>
        <w:t xml:space="preserve">, </w:t>
      </w:r>
      <w:proofErr w:type="spellStart"/>
      <w:r w:rsidRPr="00067901">
        <w:rPr>
          <w:rFonts w:cs="Times New Roman"/>
          <w:bCs/>
          <w:iCs/>
          <w:sz w:val="27"/>
          <w:szCs w:val="27"/>
        </w:rPr>
        <w:t>quy</w:t>
      </w:r>
      <w:proofErr w:type="spellEnd"/>
      <w:r w:rsidRPr="00067901">
        <w:rPr>
          <w:rFonts w:cs="Times New Roman"/>
          <w:bCs/>
          <w:iCs/>
          <w:sz w:val="27"/>
          <w:szCs w:val="27"/>
        </w:rPr>
        <w:t xml:space="preserve"> </w:t>
      </w:r>
      <w:proofErr w:type="spellStart"/>
      <w:r w:rsidRPr="00067901">
        <w:rPr>
          <w:rFonts w:cs="Times New Roman"/>
          <w:bCs/>
          <w:iCs/>
          <w:sz w:val="27"/>
          <w:szCs w:val="27"/>
        </w:rPr>
        <w:t>trình</w:t>
      </w:r>
      <w:proofErr w:type="spellEnd"/>
      <w:r w:rsidRPr="00067901">
        <w:rPr>
          <w:rFonts w:cs="Times New Roman"/>
          <w:bCs/>
          <w:iCs/>
          <w:sz w:val="27"/>
          <w:szCs w:val="27"/>
        </w:rPr>
        <w:t xml:space="preserve"> </w:t>
      </w:r>
      <w:proofErr w:type="spellStart"/>
      <w:r w:rsidRPr="00067901">
        <w:rPr>
          <w:rFonts w:cs="Times New Roman"/>
          <w:bCs/>
          <w:iCs/>
          <w:sz w:val="27"/>
          <w:szCs w:val="27"/>
        </w:rPr>
        <w:t>báo</w:t>
      </w:r>
      <w:proofErr w:type="spellEnd"/>
      <w:r w:rsidRPr="00067901">
        <w:rPr>
          <w:rFonts w:cs="Times New Roman"/>
          <w:bCs/>
          <w:iCs/>
          <w:sz w:val="27"/>
          <w:szCs w:val="27"/>
        </w:rPr>
        <w:t xml:space="preserve"> </w:t>
      </w:r>
      <w:proofErr w:type="spellStart"/>
      <w:r w:rsidRPr="00067901">
        <w:rPr>
          <w:rFonts w:cs="Times New Roman"/>
          <w:bCs/>
          <w:iCs/>
          <w:sz w:val="27"/>
          <w:szCs w:val="27"/>
        </w:rPr>
        <w:t>cáo</w:t>
      </w:r>
      <w:proofErr w:type="spellEnd"/>
      <w:r w:rsidRPr="00067901">
        <w:rPr>
          <w:rFonts w:cs="Times New Roman"/>
          <w:bCs/>
          <w:iCs/>
          <w:sz w:val="27"/>
          <w:szCs w:val="27"/>
        </w:rPr>
        <w:t xml:space="preserve"> tai </w:t>
      </w:r>
      <w:proofErr w:type="spellStart"/>
      <w:r w:rsidRPr="00067901">
        <w:rPr>
          <w:rFonts w:cs="Times New Roman"/>
          <w:bCs/>
          <w:iCs/>
          <w:sz w:val="27"/>
          <w:szCs w:val="27"/>
        </w:rPr>
        <w:t>nạn</w:t>
      </w:r>
      <w:proofErr w:type="spellEnd"/>
      <w:r w:rsidRPr="00067901">
        <w:rPr>
          <w:rFonts w:cs="Times New Roman"/>
          <w:bCs/>
          <w:iCs/>
          <w:sz w:val="27"/>
          <w:szCs w:val="27"/>
        </w:rPr>
        <w:t xml:space="preserve"> </w:t>
      </w:r>
      <w:proofErr w:type="spellStart"/>
      <w:r w:rsidRPr="00067901">
        <w:rPr>
          <w:rFonts w:cs="Times New Roman"/>
          <w:bCs/>
          <w:iCs/>
          <w:sz w:val="27"/>
          <w:szCs w:val="27"/>
        </w:rPr>
        <w:t>nghề</w:t>
      </w:r>
      <w:proofErr w:type="spellEnd"/>
      <w:r w:rsidRPr="00067901">
        <w:rPr>
          <w:rFonts w:cs="Times New Roman"/>
          <w:bCs/>
          <w:iCs/>
          <w:sz w:val="27"/>
          <w:szCs w:val="27"/>
        </w:rPr>
        <w:t xml:space="preserve"> </w:t>
      </w:r>
      <w:proofErr w:type="spellStart"/>
      <w:r w:rsidRPr="00067901">
        <w:rPr>
          <w:rFonts w:cs="Times New Roman"/>
          <w:bCs/>
          <w:iCs/>
          <w:sz w:val="27"/>
          <w:szCs w:val="27"/>
        </w:rPr>
        <w:t>nghiệp</w:t>
      </w:r>
      <w:proofErr w:type="spellEnd"/>
      <w:r w:rsidRPr="00067901">
        <w:rPr>
          <w:rFonts w:cs="Times New Roman"/>
          <w:bCs/>
          <w:iCs/>
          <w:sz w:val="27"/>
          <w:szCs w:val="27"/>
        </w:rPr>
        <w:t>,</w:t>
      </w:r>
      <w:r>
        <w:rPr>
          <w:rFonts w:cs="Times New Roman"/>
          <w:bCs/>
          <w:iCs/>
          <w:sz w:val="27"/>
          <w:szCs w:val="27"/>
        </w:rPr>
        <w:t xml:space="preserve"> </w:t>
      </w:r>
      <w:proofErr w:type="spellStart"/>
      <w:r w:rsidRPr="00067901">
        <w:rPr>
          <w:rFonts w:cs="Times New Roman"/>
          <w:bCs/>
          <w:iCs/>
          <w:sz w:val="27"/>
          <w:szCs w:val="27"/>
        </w:rPr>
        <w:t>quy</w:t>
      </w:r>
      <w:proofErr w:type="spellEnd"/>
      <w:r w:rsidRPr="00067901">
        <w:rPr>
          <w:rFonts w:cs="Times New Roman"/>
          <w:bCs/>
          <w:iCs/>
          <w:sz w:val="27"/>
          <w:szCs w:val="27"/>
        </w:rPr>
        <w:t xml:space="preserve"> </w:t>
      </w:r>
      <w:proofErr w:type="spellStart"/>
      <w:r w:rsidRPr="00067901">
        <w:rPr>
          <w:rFonts w:cs="Times New Roman"/>
          <w:bCs/>
          <w:iCs/>
          <w:sz w:val="27"/>
          <w:szCs w:val="27"/>
        </w:rPr>
        <w:t>trình</w:t>
      </w:r>
      <w:proofErr w:type="spellEnd"/>
      <w:r w:rsidRPr="00067901">
        <w:rPr>
          <w:rFonts w:cs="Times New Roman"/>
          <w:bCs/>
          <w:iCs/>
          <w:sz w:val="27"/>
          <w:szCs w:val="27"/>
        </w:rPr>
        <w:t xml:space="preserve"> </w:t>
      </w:r>
      <w:proofErr w:type="spellStart"/>
      <w:r w:rsidRPr="00067901">
        <w:rPr>
          <w:rFonts w:cs="Times New Roman"/>
          <w:bCs/>
          <w:iCs/>
          <w:sz w:val="27"/>
          <w:szCs w:val="27"/>
        </w:rPr>
        <w:t>xét</w:t>
      </w:r>
      <w:proofErr w:type="spellEnd"/>
      <w:r w:rsidRPr="00067901">
        <w:rPr>
          <w:rFonts w:cs="Times New Roman"/>
          <w:bCs/>
          <w:iCs/>
          <w:sz w:val="27"/>
          <w:szCs w:val="27"/>
        </w:rPr>
        <w:t xml:space="preserve"> </w:t>
      </w:r>
      <w:proofErr w:type="spellStart"/>
      <w:r w:rsidRPr="00067901">
        <w:rPr>
          <w:rFonts w:cs="Times New Roman"/>
          <w:bCs/>
          <w:iCs/>
          <w:sz w:val="27"/>
          <w:szCs w:val="27"/>
        </w:rPr>
        <w:t>nghiệm</w:t>
      </w:r>
      <w:proofErr w:type="spellEnd"/>
      <w:r w:rsidRPr="00067901">
        <w:rPr>
          <w:rFonts w:cs="Times New Roman"/>
          <w:bCs/>
          <w:iCs/>
          <w:sz w:val="27"/>
          <w:szCs w:val="27"/>
        </w:rPr>
        <w:t xml:space="preserve"> HIV </w:t>
      </w:r>
      <w:proofErr w:type="spellStart"/>
      <w:r w:rsidRPr="00067901">
        <w:rPr>
          <w:rFonts w:cs="Times New Roman"/>
          <w:bCs/>
          <w:iCs/>
          <w:sz w:val="27"/>
          <w:szCs w:val="27"/>
        </w:rPr>
        <w:t>được</w:t>
      </w:r>
      <w:proofErr w:type="spellEnd"/>
      <w:r w:rsidRPr="00067901">
        <w:rPr>
          <w:rFonts w:cs="Times New Roman"/>
          <w:bCs/>
          <w:iCs/>
          <w:sz w:val="27"/>
          <w:szCs w:val="27"/>
        </w:rPr>
        <w:t xml:space="preserve"> </w:t>
      </w:r>
      <w:proofErr w:type="spellStart"/>
      <w:r w:rsidRPr="00067901">
        <w:rPr>
          <w:rFonts w:cs="Times New Roman"/>
          <w:bCs/>
          <w:iCs/>
          <w:sz w:val="27"/>
          <w:szCs w:val="27"/>
        </w:rPr>
        <w:t>thực</w:t>
      </w:r>
      <w:proofErr w:type="spellEnd"/>
      <w:r w:rsidRPr="00067901">
        <w:rPr>
          <w:rFonts w:cs="Times New Roman"/>
          <w:bCs/>
          <w:iCs/>
          <w:sz w:val="27"/>
          <w:szCs w:val="27"/>
        </w:rPr>
        <w:t xml:space="preserve"> </w:t>
      </w:r>
      <w:proofErr w:type="spellStart"/>
      <w:r w:rsidRPr="00067901">
        <w:rPr>
          <w:rFonts w:cs="Times New Roman"/>
          <w:bCs/>
          <w:iCs/>
          <w:sz w:val="27"/>
          <w:szCs w:val="27"/>
        </w:rPr>
        <w:t>hiện</w:t>
      </w:r>
      <w:proofErr w:type="spellEnd"/>
      <w:r w:rsidRPr="00067901">
        <w:rPr>
          <w:rFonts w:cs="Times New Roman"/>
          <w:bCs/>
          <w:iCs/>
          <w:sz w:val="27"/>
          <w:szCs w:val="27"/>
        </w:rPr>
        <w:t xml:space="preserve"> </w:t>
      </w:r>
      <w:proofErr w:type="spellStart"/>
      <w:r w:rsidRPr="00067901">
        <w:rPr>
          <w:rFonts w:cs="Times New Roman"/>
          <w:bCs/>
          <w:iCs/>
          <w:sz w:val="27"/>
          <w:szCs w:val="27"/>
        </w:rPr>
        <w:t>theo</w:t>
      </w:r>
      <w:proofErr w:type="spellEnd"/>
      <w:r w:rsidRPr="00067901">
        <w:rPr>
          <w:rFonts w:cs="Times New Roman"/>
          <w:bCs/>
          <w:iCs/>
          <w:sz w:val="27"/>
          <w:szCs w:val="27"/>
        </w:rPr>
        <w:t xml:space="preserve"> </w:t>
      </w:r>
      <w:proofErr w:type="spellStart"/>
      <w:r w:rsidRPr="00067901">
        <w:rPr>
          <w:rFonts w:cs="Times New Roman"/>
          <w:bCs/>
          <w:iCs/>
          <w:sz w:val="27"/>
          <w:szCs w:val="27"/>
        </w:rPr>
        <w:t>quy</w:t>
      </w:r>
      <w:proofErr w:type="spellEnd"/>
      <w:r w:rsidRPr="00067901">
        <w:rPr>
          <w:rFonts w:cs="Times New Roman"/>
          <w:bCs/>
          <w:iCs/>
          <w:sz w:val="27"/>
          <w:szCs w:val="27"/>
        </w:rPr>
        <w:t xml:space="preserve"> </w:t>
      </w:r>
      <w:proofErr w:type="spellStart"/>
      <w:r w:rsidRPr="00067901">
        <w:rPr>
          <w:rFonts w:cs="Times New Roman"/>
          <w:bCs/>
          <w:iCs/>
          <w:sz w:val="27"/>
          <w:szCs w:val="27"/>
        </w:rPr>
        <w:t>định</w:t>
      </w:r>
      <w:proofErr w:type="spellEnd"/>
      <w:r w:rsidRPr="00067901">
        <w:rPr>
          <w:rFonts w:cs="Times New Roman"/>
          <w:bCs/>
          <w:iCs/>
          <w:sz w:val="27"/>
          <w:szCs w:val="27"/>
        </w:rPr>
        <w:t xml:space="preserve"> </w:t>
      </w:r>
      <w:proofErr w:type="spellStart"/>
      <w:r w:rsidRPr="00067901">
        <w:rPr>
          <w:rFonts w:cs="Times New Roman"/>
          <w:bCs/>
          <w:iCs/>
          <w:sz w:val="27"/>
          <w:szCs w:val="27"/>
        </w:rPr>
        <w:t>từ</w:t>
      </w:r>
      <w:proofErr w:type="spellEnd"/>
      <w:r w:rsidRPr="00067901">
        <w:rPr>
          <w:rFonts w:cs="Times New Roman"/>
          <w:bCs/>
          <w:iCs/>
          <w:sz w:val="27"/>
          <w:szCs w:val="27"/>
        </w:rPr>
        <w:t xml:space="preserve"> </w:t>
      </w:r>
      <w:proofErr w:type="spellStart"/>
      <w:r w:rsidRPr="00067901">
        <w:rPr>
          <w:rFonts w:cs="Times New Roman"/>
          <w:bCs/>
          <w:iCs/>
          <w:sz w:val="27"/>
          <w:szCs w:val="27"/>
        </w:rPr>
        <w:t>các</w:t>
      </w:r>
      <w:proofErr w:type="spellEnd"/>
      <w:r w:rsidRPr="00067901">
        <w:rPr>
          <w:rFonts w:cs="Times New Roman"/>
          <w:bCs/>
          <w:iCs/>
          <w:sz w:val="27"/>
          <w:szCs w:val="27"/>
        </w:rPr>
        <w:t xml:space="preserve"> </w:t>
      </w:r>
      <w:proofErr w:type="spellStart"/>
      <w:r w:rsidRPr="00067901">
        <w:rPr>
          <w:rFonts w:cs="Times New Roman"/>
          <w:bCs/>
          <w:iCs/>
          <w:sz w:val="27"/>
          <w:szCs w:val="27"/>
        </w:rPr>
        <w:t>khâu</w:t>
      </w:r>
      <w:proofErr w:type="spellEnd"/>
      <w:r w:rsidRPr="00067901">
        <w:rPr>
          <w:rFonts w:cs="Times New Roman"/>
          <w:bCs/>
          <w:iCs/>
          <w:sz w:val="27"/>
          <w:szCs w:val="27"/>
        </w:rPr>
        <w:t>:</w:t>
      </w:r>
    </w:p>
    <w:p w14:paraId="65551B23" w14:textId="77777777" w:rsidR="00067901" w:rsidRDefault="00067901" w:rsidP="00067901">
      <w:pPr>
        <w:spacing w:before="120" w:after="120" w:line="240" w:lineRule="auto"/>
        <w:ind w:firstLine="567"/>
        <w:jc w:val="both"/>
        <w:rPr>
          <w:rFonts w:cs="Times New Roman"/>
          <w:bCs/>
          <w:iCs/>
          <w:sz w:val="27"/>
          <w:szCs w:val="27"/>
        </w:rPr>
      </w:pPr>
      <w:r w:rsidRPr="00067901">
        <w:rPr>
          <w:rFonts w:cs="Times New Roman"/>
          <w:bCs/>
          <w:iCs/>
          <w:sz w:val="27"/>
          <w:szCs w:val="27"/>
        </w:rPr>
        <w:t xml:space="preserve">+ </w:t>
      </w:r>
      <w:proofErr w:type="spellStart"/>
      <w:r w:rsidRPr="00067901">
        <w:rPr>
          <w:rFonts w:cs="Times New Roman"/>
          <w:bCs/>
          <w:iCs/>
          <w:sz w:val="27"/>
          <w:szCs w:val="27"/>
        </w:rPr>
        <w:t>Tiếp</w:t>
      </w:r>
      <w:proofErr w:type="spellEnd"/>
      <w:r w:rsidRPr="00067901">
        <w:rPr>
          <w:rFonts w:cs="Times New Roman"/>
          <w:bCs/>
          <w:iCs/>
          <w:sz w:val="27"/>
          <w:szCs w:val="27"/>
        </w:rPr>
        <w:t xml:space="preserve"> </w:t>
      </w:r>
      <w:proofErr w:type="spellStart"/>
      <w:r w:rsidRPr="00067901">
        <w:rPr>
          <w:rFonts w:cs="Times New Roman"/>
          <w:bCs/>
          <w:iCs/>
          <w:sz w:val="27"/>
          <w:szCs w:val="27"/>
        </w:rPr>
        <w:t>nhận</w:t>
      </w:r>
      <w:proofErr w:type="spellEnd"/>
      <w:r w:rsidRPr="00067901">
        <w:rPr>
          <w:rFonts w:cs="Times New Roman"/>
          <w:bCs/>
          <w:iCs/>
          <w:sz w:val="27"/>
          <w:szCs w:val="27"/>
        </w:rPr>
        <w:t xml:space="preserve">, </w:t>
      </w:r>
      <w:proofErr w:type="spellStart"/>
      <w:r w:rsidRPr="00067901">
        <w:rPr>
          <w:rFonts w:cs="Times New Roman"/>
          <w:bCs/>
          <w:iCs/>
          <w:sz w:val="27"/>
          <w:szCs w:val="27"/>
        </w:rPr>
        <w:t>sơ</w:t>
      </w:r>
      <w:proofErr w:type="spellEnd"/>
      <w:r w:rsidRPr="00067901">
        <w:rPr>
          <w:rFonts w:cs="Times New Roman"/>
          <w:bCs/>
          <w:iCs/>
          <w:sz w:val="27"/>
          <w:szCs w:val="27"/>
        </w:rPr>
        <w:t xml:space="preserve"> </w:t>
      </w:r>
      <w:proofErr w:type="spellStart"/>
      <w:r w:rsidRPr="00067901">
        <w:rPr>
          <w:rFonts w:cs="Times New Roman"/>
          <w:bCs/>
          <w:iCs/>
          <w:sz w:val="27"/>
          <w:szCs w:val="27"/>
        </w:rPr>
        <w:t>bộ</w:t>
      </w:r>
      <w:proofErr w:type="spellEnd"/>
      <w:r w:rsidRPr="00067901">
        <w:rPr>
          <w:rFonts w:cs="Times New Roman"/>
          <w:bCs/>
          <w:iCs/>
          <w:sz w:val="27"/>
          <w:szCs w:val="27"/>
        </w:rPr>
        <w:t xml:space="preserve"> </w:t>
      </w:r>
      <w:proofErr w:type="spellStart"/>
      <w:r w:rsidRPr="00067901">
        <w:rPr>
          <w:rFonts w:cs="Times New Roman"/>
          <w:bCs/>
          <w:iCs/>
          <w:sz w:val="27"/>
          <w:szCs w:val="27"/>
        </w:rPr>
        <w:t>đánh</w:t>
      </w:r>
      <w:proofErr w:type="spellEnd"/>
      <w:r w:rsidRPr="00067901">
        <w:rPr>
          <w:rFonts w:cs="Times New Roman"/>
          <w:bCs/>
          <w:iCs/>
          <w:sz w:val="27"/>
          <w:szCs w:val="27"/>
        </w:rPr>
        <w:t xml:space="preserve"> </w:t>
      </w:r>
      <w:proofErr w:type="spellStart"/>
      <w:r w:rsidRPr="00067901">
        <w:rPr>
          <w:rFonts w:cs="Times New Roman"/>
          <w:bCs/>
          <w:iCs/>
          <w:sz w:val="27"/>
          <w:szCs w:val="27"/>
        </w:rPr>
        <w:t>giá</w:t>
      </w:r>
      <w:proofErr w:type="spellEnd"/>
      <w:r w:rsidRPr="00067901">
        <w:rPr>
          <w:rFonts w:cs="Times New Roman"/>
          <w:bCs/>
          <w:iCs/>
          <w:sz w:val="27"/>
          <w:szCs w:val="27"/>
        </w:rPr>
        <w:t xml:space="preserve"> </w:t>
      </w:r>
      <w:proofErr w:type="spellStart"/>
      <w:r w:rsidRPr="00067901">
        <w:rPr>
          <w:rFonts w:cs="Times New Roman"/>
          <w:bCs/>
          <w:iCs/>
          <w:sz w:val="27"/>
          <w:szCs w:val="27"/>
        </w:rPr>
        <w:t>nguy</w:t>
      </w:r>
      <w:proofErr w:type="spellEnd"/>
      <w:r w:rsidRPr="00067901">
        <w:rPr>
          <w:rFonts w:cs="Times New Roman"/>
          <w:bCs/>
          <w:iCs/>
          <w:sz w:val="27"/>
          <w:szCs w:val="27"/>
        </w:rPr>
        <w:t xml:space="preserve"> </w:t>
      </w:r>
      <w:proofErr w:type="spellStart"/>
      <w:r w:rsidRPr="00067901">
        <w:rPr>
          <w:rFonts w:cs="Times New Roman"/>
          <w:bCs/>
          <w:iCs/>
          <w:sz w:val="27"/>
          <w:szCs w:val="27"/>
        </w:rPr>
        <w:t>cơ</w:t>
      </w:r>
      <w:proofErr w:type="spellEnd"/>
      <w:r w:rsidRPr="00067901">
        <w:rPr>
          <w:rFonts w:cs="Times New Roman"/>
          <w:bCs/>
          <w:iCs/>
          <w:sz w:val="27"/>
          <w:szCs w:val="27"/>
        </w:rPr>
        <w:t xml:space="preserve"> </w:t>
      </w:r>
      <w:proofErr w:type="spellStart"/>
      <w:r w:rsidRPr="00067901">
        <w:rPr>
          <w:rFonts w:cs="Times New Roman"/>
          <w:bCs/>
          <w:iCs/>
          <w:sz w:val="27"/>
          <w:szCs w:val="27"/>
        </w:rPr>
        <w:t>phơi</w:t>
      </w:r>
      <w:proofErr w:type="spellEnd"/>
      <w:r w:rsidRPr="00067901">
        <w:rPr>
          <w:rFonts w:cs="Times New Roman"/>
          <w:bCs/>
          <w:iCs/>
          <w:sz w:val="27"/>
          <w:szCs w:val="27"/>
        </w:rPr>
        <w:t xml:space="preserve"> </w:t>
      </w:r>
      <w:proofErr w:type="spellStart"/>
      <w:r w:rsidRPr="00067901">
        <w:rPr>
          <w:rFonts w:cs="Times New Roman"/>
          <w:bCs/>
          <w:iCs/>
          <w:sz w:val="27"/>
          <w:szCs w:val="27"/>
        </w:rPr>
        <w:t>nhiễm</w:t>
      </w:r>
      <w:proofErr w:type="spellEnd"/>
      <w:r w:rsidRPr="00067901">
        <w:rPr>
          <w:rFonts w:cs="Times New Roman"/>
          <w:bCs/>
          <w:iCs/>
          <w:sz w:val="27"/>
          <w:szCs w:val="27"/>
        </w:rPr>
        <w:t xml:space="preserve">, </w:t>
      </w:r>
      <w:proofErr w:type="spellStart"/>
      <w:r w:rsidRPr="00067901">
        <w:rPr>
          <w:rFonts w:cs="Times New Roman"/>
          <w:bCs/>
          <w:iCs/>
          <w:sz w:val="27"/>
          <w:szCs w:val="27"/>
        </w:rPr>
        <w:t>tư</w:t>
      </w:r>
      <w:proofErr w:type="spellEnd"/>
      <w:r w:rsidRPr="00067901">
        <w:rPr>
          <w:rFonts w:cs="Times New Roman"/>
          <w:bCs/>
          <w:iCs/>
          <w:sz w:val="27"/>
          <w:szCs w:val="27"/>
        </w:rPr>
        <w:t xml:space="preserve"> </w:t>
      </w:r>
      <w:proofErr w:type="spellStart"/>
      <w:r w:rsidRPr="00067901">
        <w:rPr>
          <w:rFonts w:cs="Times New Roman"/>
          <w:bCs/>
          <w:iCs/>
          <w:sz w:val="27"/>
          <w:szCs w:val="27"/>
        </w:rPr>
        <w:t>vấn</w:t>
      </w:r>
      <w:proofErr w:type="spellEnd"/>
      <w:r w:rsidRPr="00067901">
        <w:rPr>
          <w:rFonts w:cs="Times New Roman"/>
          <w:bCs/>
          <w:iCs/>
          <w:sz w:val="27"/>
          <w:szCs w:val="27"/>
        </w:rPr>
        <w:t xml:space="preserve">, </w:t>
      </w:r>
      <w:proofErr w:type="spellStart"/>
      <w:r w:rsidRPr="00067901">
        <w:rPr>
          <w:rFonts w:cs="Times New Roman"/>
          <w:bCs/>
          <w:iCs/>
          <w:sz w:val="27"/>
          <w:szCs w:val="27"/>
        </w:rPr>
        <w:t>chỉ</w:t>
      </w:r>
      <w:proofErr w:type="spellEnd"/>
      <w:r w:rsidRPr="00067901">
        <w:rPr>
          <w:rFonts w:cs="Times New Roman"/>
          <w:bCs/>
          <w:iCs/>
          <w:sz w:val="27"/>
          <w:szCs w:val="27"/>
        </w:rPr>
        <w:t xml:space="preserve"> </w:t>
      </w:r>
      <w:proofErr w:type="spellStart"/>
      <w:r w:rsidRPr="00067901">
        <w:rPr>
          <w:rFonts w:cs="Times New Roman"/>
          <w:bCs/>
          <w:iCs/>
          <w:sz w:val="27"/>
          <w:szCs w:val="27"/>
        </w:rPr>
        <w:t>định</w:t>
      </w:r>
      <w:proofErr w:type="spellEnd"/>
      <w:r w:rsidRPr="00067901">
        <w:rPr>
          <w:rFonts w:cs="Times New Roman"/>
          <w:bCs/>
          <w:iCs/>
          <w:sz w:val="27"/>
          <w:szCs w:val="27"/>
        </w:rPr>
        <w:t xml:space="preserve"> </w:t>
      </w:r>
      <w:proofErr w:type="spellStart"/>
      <w:r w:rsidRPr="00067901">
        <w:rPr>
          <w:rFonts w:cs="Times New Roman"/>
          <w:bCs/>
          <w:iCs/>
          <w:sz w:val="27"/>
          <w:szCs w:val="27"/>
        </w:rPr>
        <w:t>thuốc</w:t>
      </w:r>
      <w:proofErr w:type="spellEnd"/>
      <w:r>
        <w:rPr>
          <w:rFonts w:cs="Times New Roman"/>
          <w:bCs/>
          <w:iCs/>
          <w:sz w:val="27"/>
          <w:szCs w:val="27"/>
        </w:rPr>
        <w:t xml:space="preserve"> </w:t>
      </w:r>
      <w:proofErr w:type="spellStart"/>
      <w:r w:rsidRPr="00067901">
        <w:rPr>
          <w:rFonts w:cs="Times New Roman"/>
          <w:bCs/>
          <w:iCs/>
          <w:sz w:val="27"/>
          <w:szCs w:val="27"/>
        </w:rPr>
        <w:t>dự</w:t>
      </w:r>
      <w:proofErr w:type="spellEnd"/>
      <w:r w:rsidRPr="00067901">
        <w:rPr>
          <w:rFonts w:cs="Times New Roman"/>
          <w:bCs/>
          <w:iCs/>
          <w:sz w:val="27"/>
          <w:szCs w:val="27"/>
        </w:rPr>
        <w:t xml:space="preserve"> </w:t>
      </w:r>
      <w:proofErr w:type="spellStart"/>
      <w:r w:rsidRPr="00067901">
        <w:rPr>
          <w:rFonts w:cs="Times New Roman"/>
          <w:bCs/>
          <w:iCs/>
          <w:sz w:val="27"/>
          <w:szCs w:val="27"/>
        </w:rPr>
        <w:t>phòng</w:t>
      </w:r>
      <w:proofErr w:type="spellEnd"/>
      <w:r w:rsidRPr="00067901">
        <w:rPr>
          <w:rFonts w:cs="Times New Roman"/>
          <w:bCs/>
          <w:iCs/>
          <w:sz w:val="27"/>
          <w:szCs w:val="27"/>
        </w:rPr>
        <w:t xml:space="preserve"> </w:t>
      </w:r>
      <w:proofErr w:type="spellStart"/>
      <w:r w:rsidRPr="00067901">
        <w:rPr>
          <w:rFonts w:cs="Times New Roman"/>
          <w:bCs/>
          <w:iCs/>
          <w:sz w:val="27"/>
          <w:szCs w:val="27"/>
        </w:rPr>
        <w:t>sau</w:t>
      </w:r>
      <w:proofErr w:type="spellEnd"/>
      <w:r w:rsidRPr="00067901">
        <w:rPr>
          <w:rFonts w:cs="Times New Roman"/>
          <w:bCs/>
          <w:iCs/>
          <w:sz w:val="27"/>
          <w:szCs w:val="27"/>
        </w:rPr>
        <w:t xml:space="preserve"> </w:t>
      </w:r>
      <w:proofErr w:type="spellStart"/>
      <w:r w:rsidRPr="00067901">
        <w:rPr>
          <w:rFonts w:cs="Times New Roman"/>
          <w:bCs/>
          <w:iCs/>
          <w:sz w:val="27"/>
          <w:szCs w:val="27"/>
        </w:rPr>
        <w:t>phơi</w:t>
      </w:r>
      <w:proofErr w:type="spellEnd"/>
      <w:r w:rsidRPr="00067901">
        <w:rPr>
          <w:rFonts w:cs="Times New Roman"/>
          <w:bCs/>
          <w:iCs/>
          <w:sz w:val="27"/>
          <w:szCs w:val="27"/>
        </w:rPr>
        <w:t xml:space="preserve"> </w:t>
      </w:r>
      <w:proofErr w:type="spellStart"/>
      <w:r w:rsidRPr="00067901">
        <w:rPr>
          <w:rFonts w:cs="Times New Roman"/>
          <w:bCs/>
          <w:iCs/>
          <w:sz w:val="27"/>
          <w:szCs w:val="27"/>
        </w:rPr>
        <w:t>nhiễm</w:t>
      </w:r>
      <w:proofErr w:type="spellEnd"/>
      <w:r w:rsidRPr="00067901">
        <w:rPr>
          <w:rFonts w:cs="Times New Roman"/>
          <w:bCs/>
          <w:iCs/>
          <w:sz w:val="27"/>
          <w:szCs w:val="27"/>
        </w:rPr>
        <w:t xml:space="preserve"> (PEP).</w:t>
      </w:r>
    </w:p>
    <w:p w14:paraId="63263E22" w14:textId="77777777" w:rsidR="00067901" w:rsidRDefault="00067901" w:rsidP="00067901">
      <w:pPr>
        <w:spacing w:before="120" w:after="120" w:line="240" w:lineRule="auto"/>
        <w:ind w:firstLine="567"/>
        <w:jc w:val="both"/>
        <w:rPr>
          <w:rFonts w:cs="Times New Roman"/>
          <w:bCs/>
          <w:iCs/>
          <w:sz w:val="27"/>
          <w:szCs w:val="27"/>
        </w:rPr>
      </w:pPr>
      <w:r w:rsidRPr="00067901">
        <w:rPr>
          <w:rFonts w:cs="Times New Roman"/>
          <w:bCs/>
          <w:iCs/>
          <w:sz w:val="27"/>
          <w:szCs w:val="27"/>
        </w:rPr>
        <w:t xml:space="preserve">+ </w:t>
      </w:r>
      <w:proofErr w:type="spellStart"/>
      <w:r w:rsidRPr="00067901">
        <w:rPr>
          <w:rFonts w:cs="Times New Roman"/>
          <w:bCs/>
          <w:iCs/>
          <w:sz w:val="27"/>
          <w:szCs w:val="27"/>
        </w:rPr>
        <w:t>Xét</w:t>
      </w:r>
      <w:proofErr w:type="spellEnd"/>
      <w:r w:rsidRPr="00067901">
        <w:rPr>
          <w:rFonts w:cs="Times New Roman"/>
          <w:bCs/>
          <w:iCs/>
          <w:sz w:val="27"/>
          <w:szCs w:val="27"/>
        </w:rPr>
        <w:t xml:space="preserve"> </w:t>
      </w:r>
      <w:proofErr w:type="spellStart"/>
      <w:r w:rsidRPr="00067901">
        <w:rPr>
          <w:rFonts w:cs="Times New Roman"/>
          <w:bCs/>
          <w:iCs/>
          <w:sz w:val="27"/>
          <w:szCs w:val="27"/>
        </w:rPr>
        <w:t>nghiệm</w:t>
      </w:r>
      <w:proofErr w:type="spellEnd"/>
      <w:r w:rsidRPr="00067901">
        <w:rPr>
          <w:rFonts w:cs="Times New Roman"/>
          <w:bCs/>
          <w:iCs/>
          <w:sz w:val="27"/>
          <w:szCs w:val="27"/>
        </w:rPr>
        <w:t xml:space="preserve"> HIV </w:t>
      </w:r>
      <w:proofErr w:type="spellStart"/>
      <w:r w:rsidRPr="00067901">
        <w:rPr>
          <w:rFonts w:cs="Times New Roman"/>
          <w:bCs/>
          <w:iCs/>
          <w:sz w:val="27"/>
          <w:szCs w:val="27"/>
        </w:rPr>
        <w:t>theo</w:t>
      </w:r>
      <w:proofErr w:type="spellEnd"/>
      <w:r w:rsidRPr="00067901">
        <w:rPr>
          <w:rFonts w:cs="Times New Roman"/>
          <w:bCs/>
          <w:iCs/>
          <w:sz w:val="27"/>
          <w:szCs w:val="27"/>
        </w:rPr>
        <w:t xml:space="preserve"> </w:t>
      </w:r>
      <w:proofErr w:type="spellStart"/>
      <w:r w:rsidRPr="00067901">
        <w:rPr>
          <w:rFonts w:cs="Times New Roman"/>
          <w:bCs/>
          <w:iCs/>
          <w:sz w:val="27"/>
          <w:szCs w:val="27"/>
        </w:rPr>
        <w:t>đúng</w:t>
      </w:r>
      <w:proofErr w:type="spellEnd"/>
      <w:r w:rsidRPr="00067901">
        <w:rPr>
          <w:rFonts w:cs="Times New Roman"/>
          <w:bCs/>
          <w:iCs/>
          <w:sz w:val="27"/>
          <w:szCs w:val="27"/>
        </w:rPr>
        <w:t xml:space="preserve"> </w:t>
      </w:r>
      <w:proofErr w:type="spellStart"/>
      <w:r w:rsidRPr="00067901">
        <w:rPr>
          <w:rFonts w:cs="Times New Roman"/>
          <w:bCs/>
          <w:iCs/>
          <w:sz w:val="27"/>
          <w:szCs w:val="27"/>
        </w:rPr>
        <w:t>thời</w:t>
      </w:r>
      <w:proofErr w:type="spellEnd"/>
      <w:r w:rsidRPr="00067901">
        <w:rPr>
          <w:rFonts w:cs="Times New Roman"/>
          <w:bCs/>
          <w:iCs/>
          <w:sz w:val="27"/>
          <w:szCs w:val="27"/>
        </w:rPr>
        <w:t xml:space="preserve"> </w:t>
      </w:r>
      <w:proofErr w:type="spellStart"/>
      <w:r w:rsidRPr="00067901">
        <w:rPr>
          <w:rFonts w:cs="Times New Roman"/>
          <w:bCs/>
          <w:iCs/>
          <w:sz w:val="27"/>
          <w:szCs w:val="27"/>
        </w:rPr>
        <w:t>gian</w:t>
      </w:r>
      <w:proofErr w:type="spellEnd"/>
      <w:r w:rsidRPr="00067901">
        <w:rPr>
          <w:rFonts w:cs="Times New Roman"/>
          <w:bCs/>
          <w:iCs/>
          <w:sz w:val="27"/>
          <w:szCs w:val="27"/>
        </w:rPr>
        <w:t xml:space="preserve">, </w:t>
      </w:r>
      <w:proofErr w:type="spellStart"/>
      <w:r w:rsidRPr="00067901">
        <w:rPr>
          <w:rFonts w:cs="Times New Roman"/>
          <w:bCs/>
          <w:iCs/>
          <w:sz w:val="27"/>
          <w:szCs w:val="27"/>
        </w:rPr>
        <w:t>trả</w:t>
      </w:r>
      <w:proofErr w:type="spellEnd"/>
      <w:r w:rsidRPr="00067901">
        <w:rPr>
          <w:rFonts w:cs="Times New Roman"/>
          <w:bCs/>
          <w:iCs/>
          <w:sz w:val="27"/>
          <w:szCs w:val="27"/>
        </w:rPr>
        <w:t xml:space="preserve"> </w:t>
      </w:r>
      <w:proofErr w:type="spellStart"/>
      <w:r w:rsidRPr="00067901">
        <w:rPr>
          <w:rFonts w:cs="Times New Roman"/>
          <w:bCs/>
          <w:iCs/>
          <w:sz w:val="27"/>
          <w:szCs w:val="27"/>
        </w:rPr>
        <w:t>kết</w:t>
      </w:r>
      <w:proofErr w:type="spellEnd"/>
      <w:r w:rsidRPr="00067901">
        <w:rPr>
          <w:rFonts w:cs="Times New Roman"/>
          <w:bCs/>
          <w:iCs/>
          <w:sz w:val="27"/>
          <w:szCs w:val="27"/>
        </w:rPr>
        <w:t xml:space="preserve"> </w:t>
      </w:r>
      <w:proofErr w:type="spellStart"/>
      <w:r w:rsidRPr="00067901">
        <w:rPr>
          <w:rFonts w:cs="Times New Roman"/>
          <w:bCs/>
          <w:iCs/>
          <w:sz w:val="27"/>
          <w:szCs w:val="27"/>
        </w:rPr>
        <w:t>quả</w:t>
      </w:r>
      <w:proofErr w:type="spellEnd"/>
      <w:r w:rsidRPr="00067901">
        <w:rPr>
          <w:rFonts w:cs="Times New Roman"/>
          <w:bCs/>
          <w:iCs/>
          <w:sz w:val="27"/>
          <w:szCs w:val="27"/>
        </w:rPr>
        <w:t>.</w:t>
      </w:r>
    </w:p>
    <w:p w14:paraId="403E3B25" w14:textId="77777777" w:rsidR="00067901" w:rsidRDefault="00067901" w:rsidP="00067901">
      <w:pPr>
        <w:spacing w:before="120" w:after="120" w:line="240" w:lineRule="auto"/>
        <w:ind w:firstLine="567"/>
        <w:jc w:val="both"/>
        <w:rPr>
          <w:rFonts w:cs="Times New Roman"/>
          <w:bCs/>
          <w:iCs/>
          <w:sz w:val="27"/>
          <w:szCs w:val="27"/>
        </w:rPr>
      </w:pPr>
      <w:r w:rsidRPr="00067901">
        <w:rPr>
          <w:rFonts w:cs="Times New Roman"/>
          <w:bCs/>
          <w:iCs/>
          <w:sz w:val="27"/>
          <w:szCs w:val="27"/>
        </w:rPr>
        <w:t xml:space="preserve">+ </w:t>
      </w:r>
      <w:proofErr w:type="spellStart"/>
      <w:r w:rsidRPr="00067901">
        <w:rPr>
          <w:rFonts w:cs="Times New Roman"/>
          <w:bCs/>
          <w:iCs/>
          <w:sz w:val="27"/>
          <w:szCs w:val="27"/>
        </w:rPr>
        <w:t>Tổng</w:t>
      </w:r>
      <w:proofErr w:type="spellEnd"/>
      <w:r w:rsidRPr="00067901">
        <w:rPr>
          <w:rFonts w:cs="Times New Roman"/>
          <w:bCs/>
          <w:iCs/>
          <w:sz w:val="27"/>
          <w:szCs w:val="27"/>
        </w:rPr>
        <w:t xml:space="preserve"> </w:t>
      </w:r>
      <w:proofErr w:type="spellStart"/>
      <w:r w:rsidRPr="00067901">
        <w:rPr>
          <w:rFonts w:cs="Times New Roman"/>
          <w:bCs/>
          <w:iCs/>
          <w:sz w:val="27"/>
          <w:szCs w:val="27"/>
        </w:rPr>
        <w:t>hợp</w:t>
      </w:r>
      <w:proofErr w:type="spellEnd"/>
      <w:r w:rsidRPr="00067901">
        <w:rPr>
          <w:rFonts w:cs="Times New Roman"/>
          <w:bCs/>
          <w:iCs/>
          <w:sz w:val="27"/>
          <w:szCs w:val="27"/>
        </w:rPr>
        <w:t xml:space="preserve"> </w:t>
      </w:r>
      <w:proofErr w:type="spellStart"/>
      <w:r w:rsidRPr="00067901">
        <w:rPr>
          <w:rFonts w:cs="Times New Roman"/>
          <w:bCs/>
          <w:iCs/>
          <w:sz w:val="27"/>
          <w:szCs w:val="27"/>
        </w:rPr>
        <w:t>giấy</w:t>
      </w:r>
      <w:proofErr w:type="spellEnd"/>
      <w:r w:rsidRPr="00067901">
        <w:rPr>
          <w:rFonts w:cs="Times New Roman"/>
          <w:bCs/>
          <w:iCs/>
          <w:sz w:val="27"/>
          <w:szCs w:val="27"/>
        </w:rPr>
        <w:t xml:space="preserve"> </w:t>
      </w:r>
      <w:proofErr w:type="spellStart"/>
      <w:r w:rsidRPr="00067901">
        <w:rPr>
          <w:rFonts w:cs="Times New Roman"/>
          <w:bCs/>
          <w:iCs/>
          <w:sz w:val="27"/>
          <w:szCs w:val="27"/>
        </w:rPr>
        <w:t>tờ</w:t>
      </w:r>
      <w:proofErr w:type="spellEnd"/>
      <w:r w:rsidRPr="00067901">
        <w:rPr>
          <w:rFonts w:cs="Times New Roman"/>
          <w:bCs/>
          <w:iCs/>
          <w:sz w:val="27"/>
          <w:szCs w:val="27"/>
        </w:rPr>
        <w:t xml:space="preserve">, </w:t>
      </w:r>
      <w:proofErr w:type="spellStart"/>
      <w:r w:rsidRPr="00067901">
        <w:rPr>
          <w:rFonts w:cs="Times New Roman"/>
          <w:bCs/>
          <w:iCs/>
          <w:sz w:val="27"/>
          <w:szCs w:val="27"/>
        </w:rPr>
        <w:t>báo</w:t>
      </w:r>
      <w:proofErr w:type="spellEnd"/>
      <w:r w:rsidRPr="00067901">
        <w:rPr>
          <w:rFonts w:cs="Times New Roman"/>
          <w:bCs/>
          <w:iCs/>
          <w:sz w:val="27"/>
          <w:szCs w:val="27"/>
        </w:rPr>
        <w:t xml:space="preserve"> </w:t>
      </w:r>
      <w:proofErr w:type="spellStart"/>
      <w:r w:rsidRPr="00067901">
        <w:rPr>
          <w:rFonts w:cs="Times New Roman"/>
          <w:bCs/>
          <w:iCs/>
          <w:sz w:val="27"/>
          <w:szCs w:val="27"/>
        </w:rPr>
        <w:t>cáo</w:t>
      </w:r>
      <w:proofErr w:type="spellEnd"/>
      <w:r w:rsidRPr="00067901">
        <w:rPr>
          <w:rFonts w:cs="Times New Roman"/>
          <w:bCs/>
          <w:iCs/>
          <w:sz w:val="27"/>
          <w:szCs w:val="27"/>
        </w:rPr>
        <w:t xml:space="preserve"> </w:t>
      </w:r>
      <w:proofErr w:type="spellStart"/>
      <w:r w:rsidRPr="00067901">
        <w:rPr>
          <w:rFonts w:cs="Times New Roman"/>
          <w:bCs/>
          <w:iCs/>
          <w:sz w:val="27"/>
          <w:szCs w:val="27"/>
        </w:rPr>
        <w:t>tình</w:t>
      </w:r>
      <w:proofErr w:type="spellEnd"/>
      <w:r w:rsidRPr="00067901">
        <w:rPr>
          <w:rFonts w:cs="Times New Roman"/>
          <w:bCs/>
          <w:iCs/>
          <w:sz w:val="27"/>
          <w:szCs w:val="27"/>
        </w:rPr>
        <w:t xml:space="preserve"> </w:t>
      </w:r>
      <w:proofErr w:type="spellStart"/>
      <w:r w:rsidRPr="00067901">
        <w:rPr>
          <w:rFonts w:cs="Times New Roman"/>
          <w:bCs/>
          <w:iCs/>
          <w:sz w:val="27"/>
          <w:szCs w:val="27"/>
        </w:rPr>
        <w:t>hình</w:t>
      </w:r>
      <w:proofErr w:type="spellEnd"/>
      <w:r w:rsidRPr="00067901">
        <w:rPr>
          <w:rFonts w:cs="Times New Roman"/>
          <w:bCs/>
          <w:iCs/>
          <w:sz w:val="27"/>
          <w:szCs w:val="27"/>
        </w:rPr>
        <w:t xml:space="preserve"> </w:t>
      </w:r>
      <w:proofErr w:type="spellStart"/>
      <w:r w:rsidRPr="00067901">
        <w:rPr>
          <w:rFonts w:cs="Times New Roman"/>
          <w:bCs/>
          <w:iCs/>
          <w:sz w:val="27"/>
          <w:szCs w:val="27"/>
        </w:rPr>
        <w:t>phơi</w:t>
      </w:r>
      <w:proofErr w:type="spellEnd"/>
      <w:r w:rsidRPr="00067901">
        <w:rPr>
          <w:rFonts w:cs="Times New Roman"/>
          <w:bCs/>
          <w:iCs/>
          <w:sz w:val="27"/>
          <w:szCs w:val="27"/>
        </w:rPr>
        <w:t xml:space="preserve"> </w:t>
      </w:r>
      <w:proofErr w:type="spellStart"/>
      <w:r w:rsidRPr="00067901">
        <w:rPr>
          <w:rFonts w:cs="Times New Roman"/>
          <w:bCs/>
          <w:iCs/>
          <w:sz w:val="27"/>
          <w:szCs w:val="27"/>
        </w:rPr>
        <w:t>nhiễm</w:t>
      </w:r>
      <w:proofErr w:type="spellEnd"/>
      <w:r w:rsidRPr="00067901">
        <w:rPr>
          <w:rFonts w:cs="Times New Roman"/>
          <w:bCs/>
          <w:iCs/>
          <w:sz w:val="27"/>
          <w:szCs w:val="27"/>
        </w:rPr>
        <w:t>.</w:t>
      </w:r>
    </w:p>
    <w:p w14:paraId="0D595F45" w14:textId="11DBAABE" w:rsidR="00067901" w:rsidRPr="00067901" w:rsidRDefault="00067901" w:rsidP="00067901">
      <w:pPr>
        <w:spacing w:before="120" w:after="120" w:line="240" w:lineRule="auto"/>
        <w:ind w:firstLine="567"/>
        <w:jc w:val="both"/>
        <w:rPr>
          <w:rFonts w:cs="Times New Roman"/>
          <w:bCs/>
          <w:iCs/>
          <w:sz w:val="27"/>
          <w:szCs w:val="27"/>
        </w:rPr>
      </w:pPr>
      <w:r w:rsidRPr="00067901">
        <w:rPr>
          <w:rFonts w:cs="Times New Roman"/>
          <w:bCs/>
          <w:iCs/>
          <w:sz w:val="27"/>
          <w:szCs w:val="27"/>
        </w:rPr>
        <w:t xml:space="preserve">- </w:t>
      </w:r>
      <w:proofErr w:type="spellStart"/>
      <w:r w:rsidRPr="00067901">
        <w:rPr>
          <w:rFonts w:cs="Times New Roman"/>
          <w:bCs/>
          <w:iCs/>
          <w:sz w:val="27"/>
          <w:szCs w:val="27"/>
        </w:rPr>
        <w:t>Kết</w:t>
      </w:r>
      <w:proofErr w:type="spellEnd"/>
      <w:r w:rsidRPr="00067901">
        <w:rPr>
          <w:rFonts w:cs="Times New Roman"/>
          <w:bCs/>
          <w:iCs/>
          <w:sz w:val="27"/>
          <w:szCs w:val="27"/>
        </w:rPr>
        <w:t xml:space="preserve"> </w:t>
      </w:r>
      <w:proofErr w:type="spellStart"/>
      <w:r w:rsidRPr="00067901">
        <w:rPr>
          <w:rFonts w:cs="Times New Roman"/>
          <w:bCs/>
          <w:iCs/>
          <w:sz w:val="27"/>
          <w:szCs w:val="27"/>
        </w:rPr>
        <w:t>quả</w:t>
      </w:r>
      <w:proofErr w:type="spellEnd"/>
      <w:r w:rsidRPr="00067901">
        <w:rPr>
          <w:rFonts w:cs="Times New Roman"/>
          <w:bCs/>
          <w:iCs/>
          <w:sz w:val="27"/>
          <w:szCs w:val="27"/>
        </w:rPr>
        <w:t xml:space="preserve"> 100% </w:t>
      </w:r>
      <w:proofErr w:type="spellStart"/>
      <w:r w:rsidRPr="00067901">
        <w:rPr>
          <w:rFonts w:cs="Times New Roman"/>
          <w:bCs/>
          <w:iCs/>
          <w:sz w:val="27"/>
          <w:szCs w:val="27"/>
        </w:rPr>
        <w:t>trường</w:t>
      </w:r>
      <w:proofErr w:type="spellEnd"/>
      <w:r w:rsidRPr="00067901">
        <w:rPr>
          <w:rFonts w:cs="Times New Roman"/>
          <w:bCs/>
          <w:iCs/>
          <w:sz w:val="27"/>
          <w:szCs w:val="27"/>
        </w:rPr>
        <w:t xml:space="preserve"> </w:t>
      </w:r>
      <w:proofErr w:type="spellStart"/>
      <w:r w:rsidRPr="00067901">
        <w:rPr>
          <w:rFonts w:cs="Times New Roman"/>
          <w:bCs/>
          <w:iCs/>
          <w:sz w:val="27"/>
          <w:szCs w:val="27"/>
        </w:rPr>
        <w:t>hợp</w:t>
      </w:r>
      <w:proofErr w:type="spellEnd"/>
      <w:r w:rsidRPr="00067901">
        <w:rPr>
          <w:rFonts w:cs="Times New Roman"/>
          <w:bCs/>
          <w:iCs/>
          <w:sz w:val="27"/>
          <w:szCs w:val="27"/>
        </w:rPr>
        <w:t xml:space="preserve"> </w:t>
      </w:r>
      <w:proofErr w:type="spellStart"/>
      <w:r w:rsidRPr="00067901">
        <w:rPr>
          <w:rFonts w:cs="Times New Roman"/>
          <w:bCs/>
          <w:iCs/>
          <w:sz w:val="27"/>
          <w:szCs w:val="27"/>
        </w:rPr>
        <w:t>phơi</w:t>
      </w:r>
      <w:proofErr w:type="spellEnd"/>
      <w:r w:rsidRPr="00067901">
        <w:rPr>
          <w:rFonts w:cs="Times New Roman"/>
          <w:bCs/>
          <w:iCs/>
          <w:sz w:val="27"/>
          <w:szCs w:val="27"/>
        </w:rPr>
        <w:t xml:space="preserve"> </w:t>
      </w:r>
      <w:proofErr w:type="spellStart"/>
      <w:r w:rsidRPr="00067901">
        <w:rPr>
          <w:rFonts w:cs="Times New Roman"/>
          <w:bCs/>
          <w:iCs/>
          <w:sz w:val="27"/>
          <w:szCs w:val="27"/>
        </w:rPr>
        <w:t>nhiễm</w:t>
      </w:r>
      <w:proofErr w:type="spellEnd"/>
      <w:r w:rsidRPr="00067901">
        <w:rPr>
          <w:rFonts w:cs="Times New Roman"/>
          <w:bCs/>
          <w:iCs/>
          <w:sz w:val="27"/>
          <w:szCs w:val="27"/>
        </w:rPr>
        <w:t xml:space="preserve"> </w:t>
      </w:r>
      <w:proofErr w:type="spellStart"/>
      <w:r w:rsidRPr="00067901">
        <w:rPr>
          <w:rFonts w:cs="Times New Roman"/>
          <w:bCs/>
          <w:iCs/>
          <w:sz w:val="27"/>
          <w:szCs w:val="27"/>
        </w:rPr>
        <w:t>được</w:t>
      </w:r>
      <w:proofErr w:type="spellEnd"/>
      <w:r w:rsidRPr="00067901">
        <w:rPr>
          <w:rFonts w:cs="Times New Roman"/>
          <w:bCs/>
          <w:iCs/>
          <w:sz w:val="27"/>
          <w:szCs w:val="27"/>
        </w:rPr>
        <w:t xml:space="preserve"> </w:t>
      </w:r>
      <w:proofErr w:type="spellStart"/>
      <w:r w:rsidRPr="00067901">
        <w:rPr>
          <w:rFonts w:cs="Times New Roman"/>
          <w:bCs/>
          <w:iCs/>
          <w:sz w:val="27"/>
          <w:szCs w:val="27"/>
        </w:rPr>
        <w:t>tiếp</w:t>
      </w:r>
      <w:proofErr w:type="spellEnd"/>
      <w:r w:rsidRPr="00067901">
        <w:rPr>
          <w:rFonts w:cs="Times New Roman"/>
          <w:bCs/>
          <w:iCs/>
          <w:sz w:val="27"/>
          <w:szCs w:val="27"/>
        </w:rPr>
        <w:t xml:space="preserve"> </w:t>
      </w:r>
      <w:proofErr w:type="spellStart"/>
      <w:r w:rsidRPr="00067901">
        <w:rPr>
          <w:rFonts w:cs="Times New Roman"/>
          <w:bCs/>
          <w:iCs/>
          <w:sz w:val="27"/>
          <w:szCs w:val="27"/>
        </w:rPr>
        <w:t>cận</w:t>
      </w:r>
      <w:proofErr w:type="spellEnd"/>
      <w:r w:rsidRPr="00067901">
        <w:rPr>
          <w:rFonts w:cs="Times New Roman"/>
          <w:bCs/>
          <w:iCs/>
          <w:sz w:val="27"/>
          <w:szCs w:val="27"/>
        </w:rPr>
        <w:t xml:space="preserve">, </w:t>
      </w:r>
      <w:proofErr w:type="spellStart"/>
      <w:r w:rsidRPr="00067901">
        <w:rPr>
          <w:rFonts w:cs="Times New Roman"/>
          <w:bCs/>
          <w:iCs/>
          <w:sz w:val="27"/>
          <w:szCs w:val="27"/>
        </w:rPr>
        <w:t>xử</w:t>
      </w:r>
      <w:proofErr w:type="spellEnd"/>
      <w:r w:rsidRPr="00067901">
        <w:rPr>
          <w:rFonts w:cs="Times New Roman"/>
          <w:bCs/>
          <w:iCs/>
          <w:sz w:val="27"/>
          <w:szCs w:val="27"/>
        </w:rPr>
        <w:t xml:space="preserve"> </w:t>
      </w:r>
      <w:proofErr w:type="spellStart"/>
      <w:r w:rsidRPr="00067901">
        <w:rPr>
          <w:rFonts w:cs="Times New Roman"/>
          <w:bCs/>
          <w:iCs/>
          <w:sz w:val="27"/>
          <w:szCs w:val="27"/>
        </w:rPr>
        <w:t>trí</w:t>
      </w:r>
      <w:proofErr w:type="spellEnd"/>
      <w:r w:rsidRPr="00067901">
        <w:rPr>
          <w:rFonts w:cs="Times New Roman"/>
          <w:bCs/>
          <w:iCs/>
          <w:sz w:val="27"/>
          <w:szCs w:val="27"/>
        </w:rPr>
        <w:t xml:space="preserve"> </w:t>
      </w:r>
      <w:proofErr w:type="spellStart"/>
      <w:r w:rsidRPr="00067901">
        <w:rPr>
          <w:rFonts w:cs="Times New Roman"/>
          <w:bCs/>
          <w:iCs/>
          <w:sz w:val="27"/>
          <w:szCs w:val="27"/>
        </w:rPr>
        <w:t>kịp</w:t>
      </w:r>
      <w:proofErr w:type="spellEnd"/>
      <w:r w:rsidRPr="00067901">
        <w:rPr>
          <w:rFonts w:cs="Times New Roman"/>
          <w:bCs/>
          <w:iCs/>
          <w:sz w:val="27"/>
          <w:szCs w:val="27"/>
        </w:rPr>
        <w:t xml:space="preserve"> </w:t>
      </w:r>
      <w:proofErr w:type="spellStart"/>
      <w:r w:rsidRPr="00067901">
        <w:rPr>
          <w:rFonts w:cs="Times New Roman"/>
          <w:bCs/>
          <w:iCs/>
          <w:sz w:val="27"/>
          <w:szCs w:val="27"/>
        </w:rPr>
        <w:t>thời</w:t>
      </w:r>
      <w:proofErr w:type="spellEnd"/>
      <w:r w:rsidRPr="00067901">
        <w:rPr>
          <w:rFonts w:cs="Times New Roman"/>
          <w:bCs/>
          <w:iCs/>
          <w:sz w:val="27"/>
          <w:szCs w:val="27"/>
        </w:rPr>
        <w:t xml:space="preserve"> </w:t>
      </w:r>
      <w:proofErr w:type="spellStart"/>
      <w:r w:rsidRPr="00067901">
        <w:rPr>
          <w:rFonts w:cs="Times New Roman"/>
          <w:bCs/>
          <w:iCs/>
          <w:sz w:val="27"/>
          <w:szCs w:val="27"/>
        </w:rPr>
        <w:t>và</w:t>
      </w:r>
      <w:proofErr w:type="spellEnd"/>
      <w:r>
        <w:rPr>
          <w:rFonts w:cs="Times New Roman"/>
          <w:bCs/>
          <w:iCs/>
          <w:sz w:val="27"/>
          <w:szCs w:val="27"/>
        </w:rPr>
        <w:t xml:space="preserve"> </w:t>
      </w:r>
      <w:proofErr w:type="spellStart"/>
      <w:r w:rsidRPr="00067901">
        <w:rPr>
          <w:rFonts w:cs="Times New Roman"/>
          <w:bCs/>
          <w:iCs/>
          <w:sz w:val="27"/>
          <w:szCs w:val="27"/>
        </w:rPr>
        <w:t>có</w:t>
      </w:r>
      <w:proofErr w:type="spellEnd"/>
      <w:r w:rsidRPr="00067901">
        <w:rPr>
          <w:rFonts w:cs="Times New Roman"/>
          <w:bCs/>
          <w:iCs/>
          <w:sz w:val="27"/>
          <w:szCs w:val="27"/>
        </w:rPr>
        <w:t xml:space="preserve"> </w:t>
      </w:r>
      <w:proofErr w:type="spellStart"/>
      <w:r w:rsidRPr="00067901">
        <w:rPr>
          <w:rFonts w:cs="Times New Roman"/>
          <w:bCs/>
          <w:iCs/>
          <w:sz w:val="27"/>
          <w:szCs w:val="27"/>
        </w:rPr>
        <w:t>giấy</w:t>
      </w:r>
      <w:proofErr w:type="spellEnd"/>
      <w:r w:rsidRPr="00067901">
        <w:rPr>
          <w:rFonts w:cs="Times New Roman"/>
          <w:bCs/>
          <w:iCs/>
          <w:sz w:val="27"/>
          <w:szCs w:val="27"/>
        </w:rPr>
        <w:t xml:space="preserve"> </w:t>
      </w:r>
      <w:proofErr w:type="spellStart"/>
      <w:r w:rsidRPr="00067901">
        <w:rPr>
          <w:rFonts w:cs="Times New Roman"/>
          <w:bCs/>
          <w:iCs/>
          <w:sz w:val="27"/>
          <w:szCs w:val="27"/>
        </w:rPr>
        <w:t>chứng</w:t>
      </w:r>
      <w:proofErr w:type="spellEnd"/>
      <w:r w:rsidRPr="00067901">
        <w:rPr>
          <w:rFonts w:cs="Times New Roman"/>
          <w:bCs/>
          <w:iCs/>
          <w:sz w:val="27"/>
          <w:szCs w:val="27"/>
        </w:rPr>
        <w:t xml:space="preserve"> </w:t>
      </w:r>
      <w:proofErr w:type="spellStart"/>
      <w:r w:rsidRPr="00067901">
        <w:rPr>
          <w:rFonts w:cs="Times New Roman"/>
          <w:bCs/>
          <w:iCs/>
          <w:sz w:val="27"/>
          <w:szCs w:val="27"/>
        </w:rPr>
        <w:t>nhận</w:t>
      </w:r>
      <w:proofErr w:type="spellEnd"/>
      <w:r w:rsidRPr="00067901">
        <w:rPr>
          <w:rFonts w:cs="Times New Roman"/>
          <w:bCs/>
          <w:iCs/>
          <w:sz w:val="27"/>
          <w:szCs w:val="27"/>
        </w:rPr>
        <w:t xml:space="preserve"> </w:t>
      </w:r>
      <w:proofErr w:type="spellStart"/>
      <w:r w:rsidRPr="00067901">
        <w:rPr>
          <w:rFonts w:cs="Times New Roman"/>
          <w:bCs/>
          <w:iCs/>
          <w:sz w:val="27"/>
          <w:szCs w:val="27"/>
        </w:rPr>
        <w:t>bị</w:t>
      </w:r>
      <w:proofErr w:type="spellEnd"/>
      <w:r w:rsidRPr="00067901">
        <w:rPr>
          <w:rFonts w:cs="Times New Roman"/>
          <w:bCs/>
          <w:iCs/>
          <w:sz w:val="27"/>
          <w:szCs w:val="27"/>
        </w:rPr>
        <w:t xml:space="preserve"> </w:t>
      </w:r>
      <w:proofErr w:type="spellStart"/>
      <w:r w:rsidRPr="00067901">
        <w:rPr>
          <w:rFonts w:cs="Times New Roman"/>
          <w:bCs/>
          <w:iCs/>
          <w:sz w:val="27"/>
          <w:szCs w:val="27"/>
        </w:rPr>
        <w:t>phơi</w:t>
      </w:r>
      <w:proofErr w:type="spellEnd"/>
      <w:r w:rsidRPr="00067901">
        <w:rPr>
          <w:rFonts w:cs="Times New Roman"/>
          <w:bCs/>
          <w:iCs/>
          <w:sz w:val="27"/>
          <w:szCs w:val="27"/>
        </w:rPr>
        <w:t xml:space="preserve"> </w:t>
      </w:r>
      <w:proofErr w:type="spellStart"/>
      <w:r w:rsidRPr="00067901">
        <w:rPr>
          <w:rFonts w:cs="Times New Roman"/>
          <w:bCs/>
          <w:iCs/>
          <w:sz w:val="27"/>
          <w:szCs w:val="27"/>
        </w:rPr>
        <w:t>nhiễm</w:t>
      </w:r>
      <w:proofErr w:type="spellEnd"/>
      <w:r w:rsidRPr="00067901">
        <w:rPr>
          <w:rFonts w:cs="Times New Roman"/>
          <w:bCs/>
          <w:iCs/>
          <w:sz w:val="27"/>
          <w:szCs w:val="27"/>
        </w:rPr>
        <w:t xml:space="preserve"> </w:t>
      </w:r>
      <w:proofErr w:type="spellStart"/>
      <w:r w:rsidRPr="00067901">
        <w:rPr>
          <w:rFonts w:cs="Times New Roman"/>
          <w:bCs/>
          <w:iCs/>
          <w:sz w:val="27"/>
          <w:szCs w:val="27"/>
        </w:rPr>
        <w:t>với</w:t>
      </w:r>
      <w:proofErr w:type="spellEnd"/>
      <w:r w:rsidRPr="00067901">
        <w:rPr>
          <w:rFonts w:cs="Times New Roman"/>
          <w:bCs/>
          <w:iCs/>
          <w:sz w:val="27"/>
          <w:szCs w:val="27"/>
        </w:rPr>
        <w:t xml:space="preserve"> HIV, </w:t>
      </w:r>
      <w:proofErr w:type="spellStart"/>
      <w:r w:rsidRPr="00067901">
        <w:rPr>
          <w:rFonts w:cs="Times New Roman"/>
          <w:bCs/>
          <w:iCs/>
          <w:sz w:val="27"/>
          <w:szCs w:val="27"/>
        </w:rPr>
        <w:t>bị</w:t>
      </w:r>
      <w:proofErr w:type="spellEnd"/>
      <w:r w:rsidRPr="00067901">
        <w:rPr>
          <w:rFonts w:cs="Times New Roman"/>
          <w:bCs/>
          <w:iCs/>
          <w:sz w:val="27"/>
          <w:szCs w:val="27"/>
        </w:rPr>
        <w:t xml:space="preserve"> </w:t>
      </w:r>
      <w:proofErr w:type="spellStart"/>
      <w:r w:rsidRPr="00067901">
        <w:rPr>
          <w:rFonts w:cs="Times New Roman"/>
          <w:bCs/>
          <w:iCs/>
          <w:sz w:val="27"/>
          <w:szCs w:val="27"/>
        </w:rPr>
        <w:t>nhiễm</w:t>
      </w:r>
      <w:proofErr w:type="spellEnd"/>
      <w:r w:rsidRPr="00067901">
        <w:rPr>
          <w:rFonts w:cs="Times New Roman"/>
          <w:bCs/>
          <w:iCs/>
          <w:sz w:val="27"/>
          <w:szCs w:val="27"/>
        </w:rPr>
        <w:t xml:space="preserve"> HIV do tai </w:t>
      </w:r>
      <w:proofErr w:type="spellStart"/>
      <w:r w:rsidRPr="00067901">
        <w:rPr>
          <w:rFonts w:cs="Times New Roman"/>
          <w:bCs/>
          <w:iCs/>
          <w:sz w:val="27"/>
          <w:szCs w:val="27"/>
        </w:rPr>
        <w:t>nạn</w:t>
      </w:r>
      <w:proofErr w:type="spellEnd"/>
      <w:r w:rsidRPr="00067901">
        <w:rPr>
          <w:rFonts w:cs="Times New Roman"/>
          <w:bCs/>
          <w:iCs/>
          <w:sz w:val="27"/>
          <w:szCs w:val="27"/>
        </w:rPr>
        <w:t xml:space="preserve"> </w:t>
      </w:r>
      <w:proofErr w:type="spellStart"/>
      <w:r w:rsidRPr="00067901">
        <w:rPr>
          <w:rFonts w:cs="Times New Roman"/>
          <w:bCs/>
          <w:iCs/>
          <w:sz w:val="27"/>
          <w:szCs w:val="27"/>
        </w:rPr>
        <w:t>rủi</w:t>
      </w:r>
      <w:proofErr w:type="spellEnd"/>
      <w:r w:rsidRPr="00067901">
        <w:rPr>
          <w:rFonts w:cs="Times New Roman"/>
          <w:bCs/>
          <w:iCs/>
          <w:sz w:val="27"/>
          <w:szCs w:val="27"/>
        </w:rPr>
        <w:t xml:space="preserve"> </w:t>
      </w:r>
      <w:proofErr w:type="spellStart"/>
      <w:r w:rsidRPr="00067901">
        <w:rPr>
          <w:rFonts w:cs="Times New Roman"/>
          <w:bCs/>
          <w:iCs/>
          <w:sz w:val="27"/>
          <w:szCs w:val="27"/>
        </w:rPr>
        <w:t>ro</w:t>
      </w:r>
      <w:proofErr w:type="spellEnd"/>
      <w:r w:rsidRPr="00067901">
        <w:rPr>
          <w:rFonts w:cs="Times New Roman"/>
          <w:bCs/>
          <w:iCs/>
          <w:sz w:val="27"/>
          <w:szCs w:val="27"/>
        </w:rPr>
        <w:t xml:space="preserve"> </w:t>
      </w:r>
      <w:proofErr w:type="spellStart"/>
      <w:r w:rsidRPr="00067901">
        <w:rPr>
          <w:rFonts w:cs="Times New Roman"/>
          <w:bCs/>
          <w:iCs/>
          <w:sz w:val="27"/>
          <w:szCs w:val="27"/>
        </w:rPr>
        <w:t>nghề</w:t>
      </w:r>
      <w:proofErr w:type="spellEnd"/>
      <w:r>
        <w:rPr>
          <w:rFonts w:cs="Times New Roman"/>
          <w:bCs/>
          <w:iCs/>
          <w:sz w:val="27"/>
          <w:szCs w:val="27"/>
        </w:rPr>
        <w:t xml:space="preserve"> </w:t>
      </w:r>
      <w:proofErr w:type="spellStart"/>
      <w:r w:rsidRPr="00067901">
        <w:rPr>
          <w:rFonts w:cs="Times New Roman"/>
          <w:bCs/>
          <w:iCs/>
          <w:sz w:val="27"/>
          <w:szCs w:val="27"/>
        </w:rPr>
        <w:t>nghiệp</w:t>
      </w:r>
      <w:proofErr w:type="spellEnd"/>
      <w:r w:rsidRPr="00067901">
        <w:rPr>
          <w:rFonts w:cs="Times New Roman"/>
          <w:bCs/>
          <w:iCs/>
          <w:sz w:val="27"/>
          <w:szCs w:val="27"/>
        </w:rPr>
        <w:t xml:space="preserve">, </w:t>
      </w:r>
      <w:proofErr w:type="spellStart"/>
      <w:r w:rsidRPr="00067901">
        <w:rPr>
          <w:rFonts w:cs="Times New Roman"/>
          <w:bCs/>
          <w:iCs/>
          <w:sz w:val="27"/>
          <w:szCs w:val="27"/>
        </w:rPr>
        <w:t>được</w:t>
      </w:r>
      <w:proofErr w:type="spellEnd"/>
      <w:r w:rsidRPr="00067901">
        <w:rPr>
          <w:rFonts w:cs="Times New Roman"/>
          <w:bCs/>
          <w:iCs/>
          <w:sz w:val="27"/>
          <w:szCs w:val="27"/>
        </w:rPr>
        <w:t xml:space="preserve"> </w:t>
      </w:r>
      <w:proofErr w:type="spellStart"/>
      <w:r w:rsidRPr="00067901">
        <w:rPr>
          <w:rFonts w:cs="Times New Roman"/>
          <w:bCs/>
          <w:iCs/>
          <w:sz w:val="27"/>
          <w:szCs w:val="27"/>
        </w:rPr>
        <w:t>điều</w:t>
      </w:r>
      <w:proofErr w:type="spellEnd"/>
      <w:r w:rsidRPr="00067901">
        <w:rPr>
          <w:rFonts w:cs="Times New Roman"/>
          <w:bCs/>
          <w:iCs/>
          <w:sz w:val="27"/>
          <w:szCs w:val="27"/>
        </w:rPr>
        <w:t xml:space="preserve"> </w:t>
      </w:r>
      <w:proofErr w:type="spellStart"/>
      <w:r w:rsidRPr="00067901">
        <w:rPr>
          <w:rFonts w:cs="Times New Roman"/>
          <w:bCs/>
          <w:iCs/>
          <w:sz w:val="27"/>
          <w:szCs w:val="27"/>
        </w:rPr>
        <w:t>trị</w:t>
      </w:r>
      <w:proofErr w:type="spellEnd"/>
      <w:r w:rsidRPr="00067901">
        <w:rPr>
          <w:rFonts w:cs="Times New Roman"/>
          <w:bCs/>
          <w:iCs/>
          <w:sz w:val="27"/>
          <w:szCs w:val="27"/>
        </w:rPr>
        <w:t xml:space="preserve"> </w:t>
      </w:r>
      <w:proofErr w:type="spellStart"/>
      <w:r w:rsidRPr="00067901">
        <w:rPr>
          <w:rFonts w:cs="Times New Roman"/>
          <w:bCs/>
          <w:iCs/>
          <w:sz w:val="27"/>
          <w:szCs w:val="27"/>
        </w:rPr>
        <w:t>thuốc</w:t>
      </w:r>
      <w:proofErr w:type="spellEnd"/>
      <w:r w:rsidRPr="00067901">
        <w:rPr>
          <w:rFonts w:cs="Times New Roman"/>
          <w:bCs/>
          <w:iCs/>
          <w:sz w:val="27"/>
          <w:szCs w:val="27"/>
        </w:rPr>
        <w:t xml:space="preserve"> ARV </w:t>
      </w:r>
      <w:proofErr w:type="spellStart"/>
      <w:r w:rsidRPr="00067901">
        <w:rPr>
          <w:rFonts w:cs="Times New Roman"/>
          <w:bCs/>
          <w:iCs/>
          <w:sz w:val="27"/>
          <w:szCs w:val="27"/>
        </w:rPr>
        <w:t>đúng</w:t>
      </w:r>
      <w:proofErr w:type="spellEnd"/>
      <w:r w:rsidRPr="00067901">
        <w:rPr>
          <w:rFonts w:cs="Times New Roman"/>
          <w:bCs/>
          <w:iCs/>
          <w:sz w:val="27"/>
          <w:szCs w:val="27"/>
        </w:rPr>
        <w:t xml:space="preserve"> </w:t>
      </w:r>
      <w:proofErr w:type="spellStart"/>
      <w:r w:rsidRPr="00067901">
        <w:rPr>
          <w:rFonts w:cs="Times New Roman"/>
          <w:bCs/>
          <w:iCs/>
          <w:sz w:val="27"/>
          <w:szCs w:val="27"/>
        </w:rPr>
        <w:t>thời</w:t>
      </w:r>
      <w:proofErr w:type="spellEnd"/>
      <w:r w:rsidRPr="00067901">
        <w:rPr>
          <w:rFonts w:cs="Times New Roman"/>
          <w:bCs/>
          <w:iCs/>
          <w:sz w:val="27"/>
          <w:szCs w:val="27"/>
        </w:rPr>
        <w:t xml:space="preserve"> </w:t>
      </w:r>
      <w:proofErr w:type="spellStart"/>
      <w:r w:rsidRPr="00067901">
        <w:rPr>
          <w:rFonts w:cs="Times New Roman"/>
          <w:bCs/>
          <w:iCs/>
          <w:sz w:val="27"/>
          <w:szCs w:val="27"/>
        </w:rPr>
        <w:t>gian</w:t>
      </w:r>
      <w:proofErr w:type="spellEnd"/>
      <w:r w:rsidRPr="00067901">
        <w:rPr>
          <w:rFonts w:cs="Times New Roman"/>
          <w:bCs/>
          <w:iCs/>
          <w:sz w:val="27"/>
          <w:szCs w:val="27"/>
        </w:rPr>
        <w:t xml:space="preserve"> (</w:t>
      </w:r>
      <w:proofErr w:type="spellStart"/>
      <w:r w:rsidRPr="00067901">
        <w:rPr>
          <w:rFonts w:cs="Times New Roman"/>
          <w:bCs/>
          <w:iCs/>
          <w:sz w:val="27"/>
          <w:szCs w:val="27"/>
        </w:rPr>
        <w:t>trong</w:t>
      </w:r>
      <w:proofErr w:type="spellEnd"/>
      <w:r w:rsidRPr="00067901">
        <w:rPr>
          <w:rFonts w:cs="Times New Roman"/>
          <w:bCs/>
          <w:iCs/>
          <w:sz w:val="27"/>
          <w:szCs w:val="27"/>
        </w:rPr>
        <w:t xml:space="preserve"> </w:t>
      </w:r>
      <w:proofErr w:type="spellStart"/>
      <w:r w:rsidRPr="00067901">
        <w:rPr>
          <w:rFonts w:cs="Times New Roman"/>
          <w:bCs/>
          <w:iCs/>
          <w:sz w:val="27"/>
          <w:szCs w:val="27"/>
        </w:rPr>
        <w:t>vòng</w:t>
      </w:r>
      <w:proofErr w:type="spellEnd"/>
      <w:r w:rsidRPr="00067901">
        <w:rPr>
          <w:rFonts w:cs="Times New Roman"/>
          <w:bCs/>
          <w:iCs/>
          <w:sz w:val="27"/>
          <w:szCs w:val="27"/>
        </w:rPr>
        <w:t xml:space="preserve"> 72 </w:t>
      </w:r>
      <w:proofErr w:type="spellStart"/>
      <w:r w:rsidRPr="00067901">
        <w:rPr>
          <w:rFonts w:cs="Times New Roman"/>
          <w:bCs/>
          <w:iCs/>
          <w:sz w:val="27"/>
          <w:szCs w:val="27"/>
        </w:rPr>
        <w:t>giờ</w:t>
      </w:r>
      <w:proofErr w:type="spellEnd"/>
      <w:r w:rsidRPr="00067901">
        <w:rPr>
          <w:rFonts w:cs="Times New Roman"/>
          <w:bCs/>
          <w:iCs/>
          <w:sz w:val="27"/>
          <w:szCs w:val="27"/>
        </w:rPr>
        <w:t>).</w:t>
      </w:r>
    </w:p>
    <w:p w14:paraId="54D14FDA" w14:textId="0990D4A5" w:rsidR="00C30E53" w:rsidRDefault="00C30E53" w:rsidP="00D63D4C">
      <w:pPr>
        <w:spacing w:before="120" w:after="120" w:line="240" w:lineRule="auto"/>
        <w:ind w:firstLine="567"/>
        <w:jc w:val="both"/>
        <w:rPr>
          <w:rFonts w:cs="Times New Roman"/>
          <w:b/>
          <w:i/>
          <w:sz w:val="27"/>
          <w:szCs w:val="27"/>
          <w:lang w:val="fr-FR"/>
        </w:rPr>
      </w:pPr>
      <w:r w:rsidRPr="00503C41">
        <w:rPr>
          <w:rFonts w:cs="Times New Roman"/>
          <w:b/>
          <w:i/>
          <w:sz w:val="27"/>
          <w:szCs w:val="27"/>
          <w:lang w:val="fr-FR"/>
        </w:rPr>
        <w:t xml:space="preserve">3. Công </w:t>
      </w:r>
      <w:proofErr w:type="spellStart"/>
      <w:r w:rsidRPr="00503C41">
        <w:rPr>
          <w:rFonts w:cs="Times New Roman"/>
          <w:b/>
          <w:i/>
          <w:sz w:val="27"/>
          <w:szCs w:val="27"/>
          <w:lang w:val="fr-FR"/>
        </w:rPr>
        <w:t>tác</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phối</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hợp</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liên</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ngành</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trong</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việc</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triển</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khai</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Quyết</w:t>
      </w:r>
      <w:proofErr w:type="spellEnd"/>
      <w:r w:rsidRPr="00503C41">
        <w:rPr>
          <w:rFonts w:cs="Times New Roman"/>
          <w:b/>
          <w:i/>
          <w:sz w:val="27"/>
          <w:szCs w:val="27"/>
          <w:lang w:val="fr-FR"/>
        </w:rPr>
        <w:t xml:space="preserve"> </w:t>
      </w:r>
      <w:proofErr w:type="spellStart"/>
      <w:r w:rsidRPr="00503C41">
        <w:rPr>
          <w:rFonts w:cs="Times New Roman"/>
          <w:b/>
          <w:i/>
          <w:sz w:val="27"/>
          <w:szCs w:val="27"/>
          <w:lang w:val="fr-FR"/>
        </w:rPr>
        <w:t>định</w:t>
      </w:r>
      <w:proofErr w:type="spellEnd"/>
      <w:r w:rsidRPr="00503C41">
        <w:rPr>
          <w:rFonts w:cs="Times New Roman"/>
          <w:b/>
          <w:i/>
          <w:sz w:val="27"/>
          <w:szCs w:val="27"/>
          <w:lang w:val="fr-FR"/>
        </w:rPr>
        <w:t xml:space="preserve"> </w:t>
      </w:r>
      <w:proofErr w:type="spellStart"/>
      <w:r w:rsidR="00D27D93" w:rsidRPr="00503C41">
        <w:rPr>
          <w:rFonts w:cs="Times New Roman"/>
          <w:b/>
          <w:i/>
          <w:sz w:val="27"/>
          <w:szCs w:val="27"/>
          <w:lang w:val="fr-FR"/>
        </w:rPr>
        <w:t>sô</w:t>
      </w:r>
      <w:proofErr w:type="spellEnd"/>
      <w:r w:rsidR="00D27D93" w:rsidRPr="00503C41">
        <w:rPr>
          <w:rFonts w:cs="Times New Roman"/>
          <w:b/>
          <w:i/>
          <w:sz w:val="27"/>
          <w:szCs w:val="27"/>
          <w:lang w:val="fr-FR"/>
        </w:rPr>
        <w:t xml:space="preserve">́ </w:t>
      </w:r>
      <w:r w:rsidRPr="00503C41">
        <w:rPr>
          <w:rFonts w:cs="Times New Roman"/>
          <w:b/>
          <w:i/>
          <w:sz w:val="27"/>
          <w:szCs w:val="27"/>
          <w:lang w:val="fr-FR"/>
        </w:rPr>
        <w:t>24/2023/QĐ-</w:t>
      </w:r>
      <w:proofErr w:type="spellStart"/>
      <w:r w:rsidRPr="00503C41">
        <w:rPr>
          <w:rFonts w:cs="Times New Roman"/>
          <w:b/>
          <w:i/>
          <w:sz w:val="27"/>
          <w:szCs w:val="27"/>
          <w:lang w:val="fr-FR"/>
        </w:rPr>
        <w:t>TTg</w:t>
      </w:r>
      <w:proofErr w:type="spellEnd"/>
    </w:p>
    <w:p w14:paraId="1F9EFFCF" w14:textId="5BDB0771" w:rsidR="00503C41" w:rsidRPr="000C42D3" w:rsidRDefault="00503C41" w:rsidP="00D63D4C">
      <w:pPr>
        <w:spacing w:before="120" w:after="120" w:line="240" w:lineRule="auto"/>
        <w:ind w:firstLine="567"/>
        <w:jc w:val="both"/>
        <w:rPr>
          <w:rFonts w:cs="Times New Roman"/>
          <w:b/>
          <w:i/>
          <w:sz w:val="27"/>
          <w:szCs w:val="27"/>
          <w:lang w:val="fr-FR"/>
        </w:rPr>
      </w:pPr>
      <w:r w:rsidRPr="000C42D3">
        <w:rPr>
          <w:rFonts w:cs="Times New Roman"/>
          <w:b/>
          <w:i/>
          <w:sz w:val="27"/>
          <w:szCs w:val="27"/>
          <w:lang w:val="fr-FR"/>
        </w:rPr>
        <w:t xml:space="preserve">3.1. </w:t>
      </w:r>
      <w:proofErr w:type="spellStart"/>
      <w:r w:rsidRPr="000C42D3">
        <w:rPr>
          <w:rFonts w:cs="Times New Roman"/>
          <w:b/>
          <w:i/>
          <w:sz w:val="27"/>
          <w:szCs w:val="27"/>
          <w:lang w:val="fr-FR"/>
        </w:rPr>
        <w:t>Bộ</w:t>
      </w:r>
      <w:proofErr w:type="spellEnd"/>
      <w:r w:rsidRPr="000C42D3">
        <w:rPr>
          <w:rFonts w:cs="Times New Roman"/>
          <w:b/>
          <w:i/>
          <w:sz w:val="27"/>
          <w:szCs w:val="27"/>
          <w:lang w:val="fr-FR"/>
        </w:rPr>
        <w:t xml:space="preserve"> Công an</w:t>
      </w:r>
    </w:p>
    <w:p w14:paraId="54001A1A" w14:textId="175C1CDB" w:rsidR="000C42D3" w:rsidRPr="000C42D3" w:rsidRDefault="00503C41" w:rsidP="00883B7C">
      <w:pPr>
        <w:spacing w:before="120" w:after="120" w:line="240" w:lineRule="auto"/>
        <w:ind w:firstLine="567"/>
        <w:jc w:val="both"/>
        <w:rPr>
          <w:rFonts w:cs="Times New Roman"/>
          <w:b/>
          <w:i/>
          <w:spacing w:val="-10"/>
          <w:sz w:val="27"/>
          <w:szCs w:val="27"/>
          <w:lang w:val="fr-FR"/>
        </w:rPr>
      </w:pPr>
      <w:r w:rsidRPr="000C42D3">
        <w:rPr>
          <w:rFonts w:cs="Times New Roman"/>
          <w:b/>
          <w:i/>
          <w:spacing w:val="-10"/>
          <w:sz w:val="27"/>
          <w:szCs w:val="27"/>
          <w:lang w:val="fr-FR"/>
        </w:rPr>
        <w:t xml:space="preserve">3.2. </w:t>
      </w:r>
      <w:proofErr w:type="spellStart"/>
      <w:r w:rsidRPr="000C42D3">
        <w:rPr>
          <w:rFonts w:cs="Times New Roman"/>
          <w:b/>
          <w:i/>
          <w:spacing w:val="-10"/>
          <w:sz w:val="27"/>
          <w:szCs w:val="27"/>
          <w:lang w:val="fr-FR"/>
        </w:rPr>
        <w:t>Bộ</w:t>
      </w:r>
      <w:proofErr w:type="spellEnd"/>
      <w:r w:rsidRPr="000C42D3">
        <w:rPr>
          <w:rFonts w:cs="Times New Roman"/>
          <w:b/>
          <w:i/>
          <w:spacing w:val="-10"/>
          <w:sz w:val="27"/>
          <w:szCs w:val="27"/>
          <w:lang w:val="fr-FR"/>
        </w:rPr>
        <w:t xml:space="preserve"> Quốc </w:t>
      </w:r>
      <w:proofErr w:type="spellStart"/>
      <w:r w:rsidRPr="000C42D3">
        <w:rPr>
          <w:rFonts w:cs="Times New Roman"/>
          <w:b/>
          <w:i/>
          <w:spacing w:val="-10"/>
          <w:sz w:val="27"/>
          <w:szCs w:val="27"/>
          <w:lang w:val="fr-FR"/>
        </w:rPr>
        <w:t>phòng</w:t>
      </w:r>
      <w:proofErr w:type="spellEnd"/>
      <w:r w:rsidR="0096434E" w:rsidRPr="000C42D3">
        <w:rPr>
          <w:rFonts w:cs="Times New Roman"/>
          <w:b/>
          <w:i/>
          <w:spacing w:val="-10"/>
          <w:sz w:val="27"/>
          <w:szCs w:val="27"/>
          <w:lang w:val="fr-FR"/>
        </w:rPr>
        <w:t> </w:t>
      </w:r>
    </w:p>
    <w:p w14:paraId="205B2F6A" w14:textId="12A1E816" w:rsidR="00503C41" w:rsidRPr="00A42BA6" w:rsidRDefault="00A42BA6" w:rsidP="00883B7C">
      <w:pPr>
        <w:spacing w:before="120" w:after="120" w:line="240" w:lineRule="auto"/>
        <w:ind w:firstLine="567"/>
        <w:jc w:val="both"/>
        <w:rPr>
          <w:rFonts w:cs="Times New Roman"/>
          <w:bCs/>
          <w:iCs/>
          <w:sz w:val="27"/>
          <w:szCs w:val="27"/>
        </w:rPr>
      </w:pPr>
      <w:r>
        <w:rPr>
          <w:rFonts w:cs="Times New Roman"/>
          <w:bCs/>
          <w:iCs/>
          <w:sz w:val="27"/>
          <w:szCs w:val="27"/>
        </w:rPr>
        <w:t xml:space="preserve">- </w:t>
      </w:r>
      <w:proofErr w:type="spellStart"/>
      <w:r w:rsidR="0096434E" w:rsidRPr="00A42BA6">
        <w:rPr>
          <w:rFonts w:cs="Times New Roman"/>
          <w:bCs/>
          <w:iCs/>
          <w:sz w:val="27"/>
          <w:szCs w:val="27"/>
        </w:rPr>
        <w:t>Cục</w:t>
      </w:r>
      <w:proofErr w:type="spellEnd"/>
      <w:r w:rsidR="0096434E" w:rsidRPr="00A42BA6">
        <w:rPr>
          <w:rFonts w:cs="Times New Roman"/>
          <w:bCs/>
          <w:iCs/>
          <w:sz w:val="27"/>
          <w:szCs w:val="27"/>
        </w:rPr>
        <w:t xml:space="preserve"> Quân Y </w:t>
      </w:r>
      <w:proofErr w:type="spellStart"/>
      <w:r w:rsidR="0096434E" w:rsidRPr="00A42BA6">
        <w:rPr>
          <w:rFonts w:cs="Times New Roman"/>
          <w:bCs/>
          <w:iCs/>
          <w:sz w:val="27"/>
          <w:szCs w:val="27"/>
        </w:rPr>
        <w:t>chủ</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trì</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tham</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mưu</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hanh</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hành</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văn</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bản</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hướng</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dẫn</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chuyên</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môn</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đồng</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thời</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phối</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hợp</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với</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Cục</w:t>
      </w:r>
      <w:proofErr w:type="spellEnd"/>
      <w:r w:rsidR="0096434E" w:rsidRPr="00A42BA6">
        <w:rPr>
          <w:rFonts w:cs="Times New Roman"/>
          <w:bCs/>
          <w:iCs/>
          <w:sz w:val="27"/>
          <w:szCs w:val="27"/>
        </w:rPr>
        <w:t xml:space="preserve"> Quân </w:t>
      </w:r>
      <w:proofErr w:type="spellStart"/>
      <w:r w:rsidR="0096434E" w:rsidRPr="00A42BA6">
        <w:rPr>
          <w:rFonts w:cs="Times New Roman"/>
          <w:bCs/>
          <w:iCs/>
          <w:sz w:val="27"/>
          <w:szCs w:val="27"/>
        </w:rPr>
        <w:t>lực</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Cục</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Chính</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sách</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Cục</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Cán</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bộ</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thống</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nhất</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triển</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khai</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Quyết</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định</w:t>
      </w:r>
      <w:proofErr w:type="spellEnd"/>
      <w:r w:rsidR="0096434E" w:rsidRPr="00A42BA6">
        <w:rPr>
          <w:rFonts w:cs="Times New Roman"/>
          <w:bCs/>
          <w:iCs/>
          <w:sz w:val="27"/>
          <w:szCs w:val="27"/>
        </w:rPr>
        <w:t xml:space="preserve"> </w:t>
      </w:r>
      <w:proofErr w:type="spellStart"/>
      <w:r w:rsidR="0096434E" w:rsidRPr="00A42BA6">
        <w:rPr>
          <w:rFonts w:cs="Times New Roman"/>
          <w:bCs/>
          <w:iCs/>
          <w:sz w:val="27"/>
          <w:szCs w:val="27"/>
        </w:rPr>
        <w:t>sô</w:t>
      </w:r>
      <w:proofErr w:type="spellEnd"/>
      <w:r w:rsidR="0096434E" w:rsidRPr="00A42BA6">
        <w:rPr>
          <w:rFonts w:cs="Times New Roman"/>
          <w:bCs/>
          <w:iCs/>
          <w:sz w:val="27"/>
          <w:szCs w:val="27"/>
        </w:rPr>
        <w:t>́ 24/2023/QĐ-</w:t>
      </w:r>
      <w:proofErr w:type="spellStart"/>
      <w:r w:rsidR="0096434E" w:rsidRPr="00A42BA6">
        <w:rPr>
          <w:rFonts w:cs="Times New Roman"/>
          <w:bCs/>
          <w:iCs/>
          <w:sz w:val="27"/>
          <w:szCs w:val="27"/>
        </w:rPr>
        <w:t>TTg</w:t>
      </w:r>
      <w:proofErr w:type="spellEnd"/>
      <w:r w:rsidR="0096434E" w:rsidRPr="00A42BA6">
        <w:rPr>
          <w:rFonts w:cs="Times New Roman"/>
          <w:bCs/>
          <w:iCs/>
          <w:sz w:val="27"/>
          <w:szCs w:val="27"/>
        </w:rPr>
        <w:t>.</w:t>
      </w:r>
    </w:p>
    <w:p w14:paraId="5CD5AC46" w14:textId="43CBC56A" w:rsidR="000C42D3" w:rsidRDefault="00503C41" w:rsidP="000C42D3">
      <w:pPr>
        <w:spacing w:before="120" w:after="120" w:line="240" w:lineRule="auto"/>
        <w:ind w:firstLine="567"/>
        <w:jc w:val="both"/>
        <w:rPr>
          <w:rFonts w:cs="Times New Roman"/>
          <w:b/>
          <w:i/>
          <w:spacing w:val="-10"/>
          <w:sz w:val="27"/>
          <w:szCs w:val="27"/>
          <w:lang w:val="fr-FR"/>
        </w:rPr>
      </w:pPr>
      <w:r w:rsidRPr="000C42D3">
        <w:rPr>
          <w:rFonts w:cs="Times New Roman"/>
          <w:b/>
          <w:i/>
          <w:spacing w:val="-10"/>
          <w:sz w:val="27"/>
          <w:szCs w:val="27"/>
          <w:lang w:val="fr-FR"/>
        </w:rPr>
        <w:t xml:space="preserve">3.3. Các </w:t>
      </w:r>
      <w:proofErr w:type="spellStart"/>
      <w:r w:rsidRPr="000C42D3">
        <w:rPr>
          <w:rFonts w:cs="Times New Roman"/>
          <w:b/>
          <w:i/>
          <w:spacing w:val="-10"/>
          <w:sz w:val="27"/>
          <w:szCs w:val="27"/>
          <w:lang w:val="fr-FR"/>
        </w:rPr>
        <w:t>tỉnh</w:t>
      </w:r>
      <w:proofErr w:type="spellEnd"/>
      <w:r w:rsidRPr="000C42D3">
        <w:rPr>
          <w:rFonts w:cs="Times New Roman"/>
          <w:b/>
          <w:i/>
          <w:spacing w:val="-10"/>
          <w:sz w:val="27"/>
          <w:szCs w:val="27"/>
          <w:lang w:val="fr-FR"/>
        </w:rPr>
        <w:t xml:space="preserve">/ </w:t>
      </w:r>
      <w:proofErr w:type="spellStart"/>
      <w:r w:rsidRPr="000C42D3">
        <w:rPr>
          <w:rFonts w:cs="Times New Roman"/>
          <w:b/>
          <w:i/>
          <w:spacing w:val="-10"/>
          <w:sz w:val="27"/>
          <w:szCs w:val="27"/>
          <w:lang w:val="fr-FR"/>
        </w:rPr>
        <w:t>thành</w:t>
      </w:r>
      <w:proofErr w:type="spellEnd"/>
      <w:r w:rsidRPr="000C42D3">
        <w:rPr>
          <w:rFonts w:cs="Times New Roman"/>
          <w:b/>
          <w:i/>
          <w:spacing w:val="-10"/>
          <w:sz w:val="27"/>
          <w:szCs w:val="27"/>
          <w:lang w:val="fr-FR"/>
        </w:rPr>
        <w:t xml:space="preserve"> </w:t>
      </w:r>
      <w:proofErr w:type="spellStart"/>
      <w:r w:rsidRPr="000C42D3">
        <w:rPr>
          <w:rFonts w:cs="Times New Roman"/>
          <w:b/>
          <w:i/>
          <w:spacing w:val="-10"/>
          <w:sz w:val="27"/>
          <w:szCs w:val="27"/>
          <w:lang w:val="fr-FR"/>
        </w:rPr>
        <w:t>phố</w:t>
      </w:r>
      <w:proofErr w:type="spellEnd"/>
      <w:r w:rsidRPr="000C42D3">
        <w:rPr>
          <w:rFonts w:cs="Times New Roman"/>
          <w:b/>
          <w:i/>
          <w:spacing w:val="-10"/>
          <w:sz w:val="27"/>
          <w:szCs w:val="27"/>
          <w:lang w:val="fr-FR"/>
        </w:rPr>
        <w:t xml:space="preserve"> </w:t>
      </w:r>
      <w:proofErr w:type="spellStart"/>
      <w:r w:rsidRPr="000C42D3">
        <w:rPr>
          <w:rFonts w:cs="Times New Roman"/>
          <w:b/>
          <w:i/>
          <w:spacing w:val="-10"/>
          <w:sz w:val="27"/>
          <w:szCs w:val="27"/>
          <w:lang w:val="fr-FR"/>
        </w:rPr>
        <w:t>trực</w:t>
      </w:r>
      <w:proofErr w:type="spellEnd"/>
      <w:r w:rsidRPr="000C42D3">
        <w:rPr>
          <w:rFonts w:cs="Times New Roman"/>
          <w:b/>
          <w:i/>
          <w:spacing w:val="-10"/>
          <w:sz w:val="27"/>
          <w:szCs w:val="27"/>
          <w:lang w:val="fr-FR"/>
        </w:rPr>
        <w:t xml:space="preserve"> </w:t>
      </w:r>
      <w:proofErr w:type="spellStart"/>
      <w:r w:rsidRPr="000C42D3">
        <w:rPr>
          <w:rFonts w:cs="Times New Roman"/>
          <w:b/>
          <w:i/>
          <w:spacing w:val="-10"/>
          <w:sz w:val="27"/>
          <w:szCs w:val="27"/>
          <w:lang w:val="fr-FR"/>
        </w:rPr>
        <w:t>thuộc</w:t>
      </w:r>
      <w:proofErr w:type="spellEnd"/>
      <w:r w:rsidRPr="000C42D3">
        <w:rPr>
          <w:rFonts w:cs="Times New Roman"/>
          <w:b/>
          <w:i/>
          <w:spacing w:val="-10"/>
          <w:sz w:val="27"/>
          <w:szCs w:val="27"/>
          <w:lang w:val="fr-FR"/>
        </w:rPr>
        <w:t xml:space="preserve"> </w:t>
      </w:r>
      <w:proofErr w:type="spellStart"/>
      <w:r w:rsidRPr="000C42D3">
        <w:rPr>
          <w:rFonts w:cs="Times New Roman"/>
          <w:b/>
          <w:i/>
          <w:spacing w:val="-10"/>
          <w:sz w:val="27"/>
          <w:szCs w:val="27"/>
          <w:lang w:val="fr-FR"/>
        </w:rPr>
        <w:t>trung</w:t>
      </w:r>
      <w:proofErr w:type="spellEnd"/>
      <w:r w:rsidRPr="000C42D3">
        <w:rPr>
          <w:rFonts w:cs="Times New Roman"/>
          <w:b/>
          <w:i/>
          <w:spacing w:val="-10"/>
          <w:sz w:val="27"/>
          <w:szCs w:val="27"/>
          <w:lang w:val="fr-FR"/>
        </w:rPr>
        <w:t xml:space="preserve"> </w:t>
      </w:r>
      <w:proofErr w:type="spellStart"/>
      <w:r w:rsidRPr="000C42D3">
        <w:rPr>
          <w:rFonts w:cs="Times New Roman"/>
          <w:b/>
          <w:i/>
          <w:spacing w:val="-10"/>
          <w:sz w:val="27"/>
          <w:szCs w:val="27"/>
          <w:lang w:val="fr-FR"/>
        </w:rPr>
        <w:t>ương</w:t>
      </w:r>
      <w:proofErr w:type="spellEnd"/>
    </w:p>
    <w:p w14:paraId="512A891F" w14:textId="2F4D38EF" w:rsidR="000C42D3" w:rsidRPr="000C42D3" w:rsidRDefault="000C42D3" w:rsidP="000C42D3">
      <w:pPr>
        <w:spacing w:before="120" w:after="120" w:line="240" w:lineRule="auto"/>
        <w:ind w:firstLine="567"/>
        <w:jc w:val="both"/>
        <w:rPr>
          <w:rFonts w:cs="Times New Roman"/>
          <w:bCs/>
          <w:iCs/>
          <w:sz w:val="27"/>
          <w:szCs w:val="27"/>
        </w:rPr>
      </w:pPr>
      <w:r>
        <w:rPr>
          <w:rFonts w:cs="Times New Roman"/>
          <w:bCs/>
          <w:iCs/>
          <w:sz w:val="27"/>
          <w:szCs w:val="27"/>
        </w:rPr>
        <w:t xml:space="preserve">- 100% </w:t>
      </w:r>
      <w:proofErr w:type="spellStart"/>
      <w:r>
        <w:rPr>
          <w:rFonts w:cs="Times New Roman"/>
          <w:bCs/>
          <w:iCs/>
          <w:sz w:val="27"/>
          <w:szCs w:val="27"/>
        </w:rPr>
        <w:t>Sở</w:t>
      </w:r>
      <w:proofErr w:type="spellEnd"/>
      <w:r>
        <w:rPr>
          <w:rFonts w:cs="Times New Roman"/>
          <w:bCs/>
          <w:iCs/>
          <w:sz w:val="27"/>
          <w:szCs w:val="27"/>
        </w:rPr>
        <w:t xml:space="preserve"> Y </w:t>
      </w:r>
      <w:proofErr w:type="spellStart"/>
      <w:r>
        <w:rPr>
          <w:rFonts w:cs="Times New Roman"/>
          <w:bCs/>
          <w:iCs/>
          <w:sz w:val="27"/>
          <w:szCs w:val="27"/>
        </w:rPr>
        <w:t>tế</w:t>
      </w:r>
      <w:proofErr w:type="spellEnd"/>
      <w:r>
        <w:rPr>
          <w:rFonts w:cs="Times New Roman"/>
          <w:bCs/>
          <w:iCs/>
          <w:sz w:val="27"/>
          <w:szCs w:val="27"/>
        </w:rPr>
        <w:t xml:space="preserve"> </w:t>
      </w:r>
      <w:proofErr w:type="spellStart"/>
      <w:r>
        <w:rPr>
          <w:rFonts w:cs="Times New Roman"/>
          <w:bCs/>
          <w:iCs/>
          <w:sz w:val="27"/>
          <w:szCs w:val="27"/>
        </w:rPr>
        <w:t>các</w:t>
      </w:r>
      <w:proofErr w:type="spellEnd"/>
      <w:r>
        <w:rPr>
          <w:rFonts w:cs="Times New Roman"/>
          <w:bCs/>
          <w:iCs/>
          <w:sz w:val="27"/>
          <w:szCs w:val="27"/>
        </w:rPr>
        <w:t xml:space="preserve"> </w:t>
      </w:r>
      <w:proofErr w:type="spellStart"/>
      <w:r>
        <w:rPr>
          <w:rFonts w:cs="Times New Roman"/>
          <w:bCs/>
          <w:iCs/>
          <w:sz w:val="27"/>
          <w:szCs w:val="27"/>
        </w:rPr>
        <w:t>tỉnh</w:t>
      </w:r>
      <w:proofErr w:type="spellEnd"/>
      <w:r>
        <w:rPr>
          <w:rFonts w:cs="Times New Roman"/>
          <w:bCs/>
          <w:iCs/>
          <w:sz w:val="27"/>
          <w:szCs w:val="27"/>
        </w:rPr>
        <w:t xml:space="preserve">, </w:t>
      </w:r>
      <w:proofErr w:type="spellStart"/>
      <w:r>
        <w:rPr>
          <w:rFonts w:cs="Times New Roman"/>
          <w:bCs/>
          <w:iCs/>
          <w:sz w:val="27"/>
          <w:szCs w:val="27"/>
        </w:rPr>
        <w:t>thành</w:t>
      </w:r>
      <w:proofErr w:type="spellEnd"/>
      <w:r>
        <w:rPr>
          <w:rFonts w:cs="Times New Roman"/>
          <w:bCs/>
          <w:iCs/>
          <w:sz w:val="27"/>
          <w:szCs w:val="27"/>
        </w:rPr>
        <w:t xml:space="preserve"> </w:t>
      </w:r>
      <w:proofErr w:type="spellStart"/>
      <w:r>
        <w:rPr>
          <w:rFonts w:cs="Times New Roman"/>
          <w:bCs/>
          <w:iCs/>
          <w:sz w:val="27"/>
          <w:szCs w:val="27"/>
        </w:rPr>
        <w:t>phố</w:t>
      </w:r>
      <w:proofErr w:type="spellEnd"/>
      <w:r>
        <w:rPr>
          <w:rFonts w:cs="Times New Roman"/>
          <w:bCs/>
          <w:iCs/>
          <w:sz w:val="27"/>
          <w:szCs w:val="27"/>
        </w:rPr>
        <w:t xml:space="preserve"> </w:t>
      </w:r>
      <w:proofErr w:type="spellStart"/>
      <w:r>
        <w:rPr>
          <w:rFonts w:cs="Times New Roman"/>
          <w:bCs/>
          <w:iCs/>
          <w:sz w:val="27"/>
          <w:szCs w:val="27"/>
        </w:rPr>
        <w:t>đã</w:t>
      </w:r>
      <w:proofErr w:type="spellEnd"/>
      <w:r>
        <w:rPr>
          <w:rFonts w:cs="Times New Roman"/>
          <w:bCs/>
          <w:iCs/>
          <w:sz w:val="27"/>
          <w:szCs w:val="27"/>
        </w:rPr>
        <w:t xml:space="preserve"> </w:t>
      </w:r>
      <w:proofErr w:type="spellStart"/>
      <w:r>
        <w:rPr>
          <w:rFonts w:cs="Times New Roman"/>
          <w:bCs/>
          <w:iCs/>
          <w:sz w:val="27"/>
          <w:szCs w:val="27"/>
        </w:rPr>
        <w:t>chỉ</w:t>
      </w:r>
      <w:proofErr w:type="spellEnd"/>
      <w:r>
        <w:rPr>
          <w:rFonts w:cs="Times New Roman"/>
          <w:bCs/>
          <w:iCs/>
          <w:sz w:val="27"/>
          <w:szCs w:val="27"/>
        </w:rPr>
        <w:t xml:space="preserve"> </w:t>
      </w:r>
      <w:proofErr w:type="spellStart"/>
      <w:r>
        <w:rPr>
          <w:rFonts w:cs="Times New Roman"/>
          <w:bCs/>
          <w:iCs/>
          <w:sz w:val="27"/>
          <w:szCs w:val="27"/>
        </w:rPr>
        <w:t>đạo</w:t>
      </w:r>
      <w:proofErr w:type="spellEnd"/>
      <w:r>
        <w:rPr>
          <w:rFonts w:cs="Times New Roman"/>
          <w:bCs/>
          <w:iCs/>
          <w:sz w:val="27"/>
          <w:szCs w:val="27"/>
        </w:rPr>
        <w:t xml:space="preserve"> </w:t>
      </w:r>
      <w:r w:rsidRPr="000C42D3">
        <w:rPr>
          <w:rFonts w:cs="Times New Roman"/>
          <w:bCs/>
          <w:iCs/>
          <w:sz w:val="27"/>
          <w:szCs w:val="27"/>
        </w:rPr>
        <w:t xml:space="preserve">Trung </w:t>
      </w:r>
      <w:proofErr w:type="spellStart"/>
      <w:r w:rsidRPr="000C42D3">
        <w:rPr>
          <w:rFonts w:cs="Times New Roman"/>
          <w:bCs/>
          <w:iCs/>
          <w:sz w:val="27"/>
          <w:szCs w:val="27"/>
        </w:rPr>
        <w:t>tâm</w:t>
      </w:r>
      <w:proofErr w:type="spellEnd"/>
      <w:r w:rsidRPr="000C42D3">
        <w:rPr>
          <w:rFonts w:cs="Times New Roman"/>
          <w:bCs/>
          <w:iCs/>
          <w:sz w:val="27"/>
          <w:szCs w:val="27"/>
        </w:rPr>
        <w:t xml:space="preserve"> </w:t>
      </w:r>
      <w:proofErr w:type="spellStart"/>
      <w:r w:rsidRPr="000C42D3">
        <w:rPr>
          <w:rFonts w:cs="Times New Roman"/>
          <w:bCs/>
          <w:iCs/>
          <w:sz w:val="27"/>
          <w:szCs w:val="27"/>
        </w:rPr>
        <w:t>Kiểm</w:t>
      </w:r>
      <w:proofErr w:type="spellEnd"/>
      <w:r w:rsidRPr="000C42D3">
        <w:rPr>
          <w:rFonts w:cs="Times New Roman"/>
          <w:bCs/>
          <w:iCs/>
          <w:sz w:val="27"/>
          <w:szCs w:val="27"/>
        </w:rPr>
        <w:t xml:space="preserve"> </w:t>
      </w:r>
      <w:proofErr w:type="spellStart"/>
      <w:r w:rsidRPr="000C42D3">
        <w:rPr>
          <w:rFonts w:cs="Times New Roman"/>
          <w:bCs/>
          <w:iCs/>
          <w:sz w:val="27"/>
          <w:szCs w:val="27"/>
        </w:rPr>
        <w:t>soát</w:t>
      </w:r>
      <w:proofErr w:type="spellEnd"/>
      <w:r w:rsidRPr="000C42D3">
        <w:rPr>
          <w:rFonts w:cs="Times New Roman"/>
          <w:bCs/>
          <w:iCs/>
          <w:sz w:val="27"/>
          <w:szCs w:val="27"/>
        </w:rPr>
        <w:t xml:space="preserve"> </w:t>
      </w:r>
      <w:proofErr w:type="spellStart"/>
      <w:r w:rsidRPr="000C42D3">
        <w:rPr>
          <w:rFonts w:cs="Times New Roman"/>
          <w:bCs/>
          <w:iCs/>
          <w:sz w:val="27"/>
          <w:szCs w:val="27"/>
        </w:rPr>
        <w:t>bệnh</w:t>
      </w:r>
      <w:proofErr w:type="spellEnd"/>
      <w:r w:rsidRPr="000C42D3">
        <w:rPr>
          <w:rFonts w:cs="Times New Roman"/>
          <w:bCs/>
          <w:iCs/>
          <w:sz w:val="27"/>
          <w:szCs w:val="27"/>
        </w:rPr>
        <w:t xml:space="preserve"> </w:t>
      </w:r>
      <w:proofErr w:type="spellStart"/>
      <w:r w:rsidRPr="000C42D3">
        <w:rPr>
          <w:rFonts w:cs="Times New Roman"/>
          <w:bCs/>
          <w:iCs/>
          <w:sz w:val="27"/>
          <w:szCs w:val="27"/>
        </w:rPr>
        <w:t>tật</w:t>
      </w:r>
      <w:proofErr w:type="spellEnd"/>
      <w:r w:rsidRPr="000C42D3">
        <w:rPr>
          <w:rFonts w:cs="Times New Roman"/>
          <w:bCs/>
          <w:iCs/>
          <w:sz w:val="27"/>
          <w:szCs w:val="27"/>
        </w:rPr>
        <w:t xml:space="preserve"> (CDC) </w:t>
      </w:r>
      <w:proofErr w:type="spellStart"/>
      <w:r w:rsidRPr="000C42D3">
        <w:rPr>
          <w:rFonts w:cs="Times New Roman"/>
          <w:bCs/>
          <w:iCs/>
          <w:sz w:val="27"/>
          <w:szCs w:val="27"/>
        </w:rPr>
        <w:t>và</w:t>
      </w:r>
      <w:proofErr w:type="spellEnd"/>
      <w:r w:rsidRPr="000C42D3">
        <w:rPr>
          <w:rFonts w:cs="Times New Roman"/>
          <w:bCs/>
          <w:iCs/>
          <w:sz w:val="27"/>
          <w:szCs w:val="27"/>
        </w:rPr>
        <w:t xml:space="preserve"> </w:t>
      </w:r>
      <w:proofErr w:type="spellStart"/>
      <w:r w:rsidRPr="000C42D3">
        <w:rPr>
          <w:rFonts w:cs="Times New Roman"/>
          <w:bCs/>
          <w:iCs/>
          <w:sz w:val="27"/>
          <w:szCs w:val="27"/>
        </w:rPr>
        <w:t>các</w:t>
      </w:r>
      <w:proofErr w:type="spellEnd"/>
      <w:r w:rsidRPr="000C42D3">
        <w:rPr>
          <w:rFonts w:cs="Times New Roman"/>
          <w:bCs/>
          <w:iCs/>
          <w:sz w:val="27"/>
          <w:szCs w:val="27"/>
        </w:rPr>
        <w:t xml:space="preserve"> </w:t>
      </w:r>
      <w:proofErr w:type="spellStart"/>
      <w:r w:rsidRPr="000C42D3">
        <w:rPr>
          <w:rFonts w:cs="Times New Roman"/>
          <w:bCs/>
          <w:iCs/>
          <w:sz w:val="27"/>
          <w:szCs w:val="27"/>
        </w:rPr>
        <w:t>đơn</w:t>
      </w:r>
      <w:proofErr w:type="spellEnd"/>
      <w:r w:rsidRPr="000C42D3">
        <w:rPr>
          <w:rFonts w:cs="Times New Roman"/>
          <w:bCs/>
          <w:iCs/>
          <w:sz w:val="27"/>
          <w:szCs w:val="27"/>
        </w:rPr>
        <w:t xml:space="preserve"> </w:t>
      </w:r>
      <w:proofErr w:type="spellStart"/>
      <w:r w:rsidRPr="000C42D3">
        <w:rPr>
          <w:rFonts w:cs="Times New Roman"/>
          <w:bCs/>
          <w:iCs/>
          <w:sz w:val="27"/>
          <w:szCs w:val="27"/>
        </w:rPr>
        <w:t>vị</w:t>
      </w:r>
      <w:proofErr w:type="spellEnd"/>
      <w:r w:rsidRPr="000C42D3">
        <w:rPr>
          <w:rFonts w:cs="Times New Roman"/>
          <w:bCs/>
          <w:iCs/>
          <w:sz w:val="27"/>
          <w:szCs w:val="27"/>
        </w:rPr>
        <w:t xml:space="preserve"> </w:t>
      </w:r>
      <w:proofErr w:type="spellStart"/>
      <w:r w:rsidRPr="000C42D3">
        <w:rPr>
          <w:rFonts w:cs="Times New Roman"/>
          <w:bCs/>
          <w:iCs/>
          <w:sz w:val="27"/>
          <w:szCs w:val="27"/>
        </w:rPr>
        <w:t>trong</w:t>
      </w:r>
      <w:proofErr w:type="spellEnd"/>
      <w:r w:rsidRPr="000C42D3">
        <w:rPr>
          <w:rFonts w:cs="Times New Roman"/>
          <w:bCs/>
          <w:iCs/>
          <w:sz w:val="27"/>
          <w:szCs w:val="27"/>
        </w:rPr>
        <w:t xml:space="preserve"> </w:t>
      </w:r>
      <w:proofErr w:type="spellStart"/>
      <w:r w:rsidRPr="000C42D3">
        <w:rPr>
          <w:rFonts w:cs="Times New Roman"/>
          <w:bCs/>
          <w:iCs/>
          <w:sz w:val="27"/>
          <w:szCs w:val="27"/>
        </w:rPr>
        <w:t>ngành</w:t>
      </w:r>
      <w:proofErr w:type="spellEnd"/>
      <w:r w:rsidRPr="000C42D3">
        <w:rPr>
          <w:rFonts w:cs="Times New Roman"/>
          <w:bCs/>
          <w:iCs/>
          <w:sz w:val="27"/>
          <w:szCs w:val="27"/>
        </w:rPr>
        <w:t xml:space="preserve"> Y </w:t>
      </w:r>
      <w:proofErr w:type="spellStart"/>
      <w:r w:rsidRPr="000C42D3">
        <w:rPr>
          <w:rFonts w:cs="Times New Roman"/>
          <w:bCs/>
          <w:iCs/>
          <w:sz w:val="27"/>
          <w:szCs w:val="27"/>
        </w:rPr>
        <w:t>tế</w:t>
      </w:r>
      <w:proofErr w:type="spellEnd"/>
      <w:r w:rsidRPr="000C42D3">
        <w:rPr>
          <w:rFonts w:cs="Times New Roman"/>
          <w:bCs/>
          <w:iCs/>
          <w:sz w:val="27"/>
          <w:szCs w:val="27"/>
        </w:rPr>
        <w:t xml:space="preserve"> </w:t>
      </w:r>
      <w:proofErr w:type="spellStart"/>
      <w:r w:rsidRPr="000C42D3">
        <w:rPr>
          <w:rFonts w:cs="Times New Roman"/>
          <w:bCs/>
          <w:iCs/>
          <w:sz w:val="27"/>
          <w:szCs w:val="27"/>
        </w:rPr>
        <w:t>đã</w:t>
      </w:r>
      <w:proofErr w:type="spellEnd"/>
      <w:r>
        <w:rPr>
          <w:rFonts w:cs="Times New Roman"/>
          <w:bCs/>
          <w:iCs/>
          <w:sz w:val="27"/>
          <w:szCs w:val="27"/>
        </w:rPr>
        <w:t xml:space="preserve"> </w:t>
      </w:r>
      <w:proofErr w:type="spellStart"/>
      <w:r w:rsidRPr="000C42D3">
        <w:rPr>
          <w:rFonts w:cs="Times New Roman"/>
          <w:bCs/>
          <w:iCs/>
          <w:sz w:val="27"/>
          <w:szCs w:val="27"/>
        </w:rPr>
        <w:t>phối</w:t>
      </w:r>
      <w:proofErr w:type="spellEnd"/>
      <w:r w:rsidRPr="000C42D3">
        <w:rPr>
          <w:rFonts w:cs="Times New Roman"/>
          <w:bCs/>
          <w:iCs/>
          <w:sz w:val="27"/>
          <w:szCs w:val="27"/>
        </w:rPr>
        <w:t xml:space="preserve"> </w:t>
      </w:r>
      <w:proofErr w:type="spellStart"/>
      <w:r w:rsidRPr="000C42D3">
        <w:rPr>
          <w:rFonts w:cs="Times New Roman"/>
          <w:bCs/>
          <w:iCs/>
          <w:sz w:val="27"/>
          <w:szCs w:val="27"/>
        </w:rPr>
        <w:t>hợp</w:t>
      </w:r>
      <w:proofErr w:type="spellEnd"/>
      <w:r w:rsidRPr="000C42D3">
        <w:rPr>
          <w:rFonts w:cs="Times New Roman"/>
          <w:bCs/>
          <w:iCs/>
          <w:sz w:val="27"/>
          <w:szCs w:val="27"/>
        </w:rPr>
        <w:t xml:space="preserve"> </w:t>
      </w:r>
      <w:proofErr w:type="spellStart"/>
      <w:r w:rsidRPr="000C42D3">
        <w:rPr>
          <w:rFonts w:cs="Times New Roman"/>
          <w:bCs/>
          <w:iCs/>
          <w:sz w:val="27"/>
          <w:szCs w:val="27"/>
        </w:rPr>
        <w:t>tốt</w:t>
      </w:r>
      <w:proofErr w:type="spellEnd"/>
      <w:r w:rsidRPr="000C42D3">
        <w:rPr>
          <w:rFonts w:cs="Times New Roman"/>
          <w:bCs/>
          <w:iCs/>
          <w:sz w:val="27"/>
          <w:szCs w:val="27"/>
        </w:rPr>
        <w:t xml:space="preserve"> </w:t>
      </w:r>
      <w:proofErr w:type="spellStart"/>
      <w:r w:rsidRPr="000C42D3">
        <w:rPr>
          <w:rFonts w:cs="Times New Roman"/>
          <w:bCs/>
          <w:iCs/>
          <w:sz w:val="27"/>
          <w:szCs w:val="27"/>
        </w:rPr>
        <w:t>với</w:t>
      </w:r>
      <w:proofErr w:type="spellEnd"/>
      <w:r w:rsidRPr="000C42D3">
        <w:rPr>
          <w:rFonts w:cs="Times New Roman"/>
          <w:bCs/>
          <w:iCs/>
          <w:sz w:val="27"/>
          <w:szCs w:val="27"/>
        </w:rPr>
        <w:t xml:space="preserve"> </w:t>
      </w:r>
      <w:proofErr w:type="spellStart"/>
      <w:r w:rsidRPr="000C42D3">
        <w:rPr>
          <w:rFonts w:cs="Times New Roman"/>
          <w:bCs/>
          <w:iCs/>
          <w:sz w:val="27"/>
          <w:szCs w:val="27"/>
        </w:rPr>
        <w:t>ngành</w:t>
      </w:r>
      <w:proofErr w:type="spellEnd"/>
      <w:r w:rsidRPr="000C42D3">
        <w:rPr>
          <w:rFonts w:cs="Times New Roman"/>
          <w:bCs/>
          <w:iCs/>
          <w:sz w:val="27"/>
          <w:szCs w:val="27"/>
        </w:rPr>
        <w:t xml:space="preserve"> Công an, </w:t>
      </w:r>
      <w:proofErr w:type="spellStart"/>
      <w:r w:rsidRPr="000C42D3">
        <w:rPr>
          <w:rFonts w:cs="Times New Roman"/>
          <w:bCs/>
          <w:iCs/>
          <w:sz w:val="27"/>
          <w:szCs w:val="27"/>
        </w:rPr>
        <w:t>Bộ</w:t>
      </w:r>
      <w:proofErr w:type="spellEnd"/>
      <w:r w:rsidRPr="000C42D3">
        <w:rPr>
          <w:rFonts w:cs="Times New Roman"/>
          <w:bCs/>
          <w:iCs/>
          <w:sz w:val="27"/>
          <w:szCs w:val="27"/>
        </w:rPr>
        <w:t xml:space="preserve"> </w:t>
      </w:r>
      <w:proofErr w:type="spellStart"/>
      <w:r w:rsidRPr="000C42D3">
        <w:rPr>
          <w:rFonts w:cs="Times New Roman"/>
          <w:bCs/>
          <w:iCs/>
          <w:sz w:val="27"/>
          <w:szCs w:val="27"/>
        </w:rPr>
        <w:t>đội</w:t>
      </w:r>
      <w:proofErr w:type="spellEnd"/>
      <w:r w:rsidRPr="000C42D3">
        <w:rPr>
          <w:rFonts w:cs="Times New Roman"/>
          <w:bCs/>
          <w:iCs/>
          <w:sz w:val="27"/>
          <w:szCs w:val="27"/>
        </w:rPr>
        <w:t xml:space="preserve"> </w:t>
      </w:r>
      <w:proofErr w:type="spellStart"/>
      <w:r w:rsidRPr="000C42D3">
        <w:rPr>
          <w:rFonts w:cs="Times New Roman"/>
          <w:bCs/>
          <w:iCs/>
          <w:sz w:val="27"/>
          <w:szCs w:val="27"/>
        </w:rPr>
        <w:t>và</w:t>
      </w:r>
      <w:proofErr w:type="spellEnd"/>
      <w:r w:rsidRPr="000C42D3">
        <w:rPr>
          <w:rFonts w:cs="Times New Roman"/>
          <w:bCs/>
          <w:iCs/>
          <w:sz w:val="27"/>
          <w:szCs w:val="27"/>
        </w:rPr>
        <w:t xml:space="preserve"> </w:t>
      </w:r>
      <w:proofErr w:type="spellStart"/>
      <w:r w:rsidRPr="000C42D3">
        <w:rPr>
          <w:rFonts w:cs="Times New Roman"/>
          <w:bCs/>
          <w:iCs/>
          <w:sz w:val="27"/>
          <w:szCs w:val="27"/>
        </w:rPr>
        <w:t>các</w:t>
      </w:r>
      <w:proofErr w:type="spellEnd"/>
      <w:r w:rsidRPr="000C42D3">
        <w:rPr>
          <w:rFonts w:cs="Times New Roman"/>
          <w:bCs/>
          <w:iCs/>
          <w:sz w:val="27"/>
          <w:szCs w:val="27"/>
        </w:rPr>
        <w:t xml:space="preserve"> </w:t>
      </w:r>
      <w:proofErr w:type="spellStart"/>
      <w:r w:rsidRPr="000C42D3">
        <w:rPr>
          <w:rFonts w:cs="Times New Roman"/>
          <w:bCs/>
          <w:iCs/>
          <w:sz w:val="27"/>
          <w:szCs w:val="27"/>
        </w:rPr>
        <w:t>đơn</w:t>
      </w:r>
      <w:proofErr w:type="spellEnd"/>
      <w:r w:rsidRPr="000C42D3">
        <w:rPr>
          <w:rFonts w:cs="Times New Roman"/>
          <w:bCs/>
          <w:iCs/>
          <w:sz w:val="27"/>
          <w:szCs w:val="27"/>
        </w:rPr>
        <w:t xml:space="preserve"> </w:t>
      </w:r>
      <w:proofErr w:type="spellStart"/>
      <w:r w:rsidRPr="000C42D3">
        <w:rPr>
          <w:rFonts w:cs="Times New Roman"/>
          <w:bCs/>
          <w:iCs/>
          <w:sz w:val="27"/>
          <w:szCs w:val="27"/>
        </w:rPr>
        <w:t>vị</w:t>
      </w:r>
      <w:proofErr w:type="spellEnd"/>
      <w:r w:rsidRPr="000C42D3">
        <w:rPr>
          <w:rFonts w:cs="Times New Roman"/>
          <w:bCs/>
          <w:iCs/>
          <w:sz w:val="27"/>
          <w:szCs w:val="27"/>
        </w:rPr>
        <w:t xml:space="preserve"> </w:t>
      </w:r>
      <w:proofErr w:type="spellStart"/>
      <w:r w:rsidRPr="000C42D3">
        <w:rPr>
          <w:rFonts w:cs="Times New Roman"/>
          <w:bCs/>
          <w:iCs/>
          <w:sz w:val="27"/>
          <w:szCs w:val="27"/>
        </w:rPr>
        <w:t>có</w:t>
      </w:r>
      <w:proofErr w:type="spellEnd"/>
      <w:r w:rsidRPr="000C42D3">
        <w:rPr>
          <w:rFonts w:cs="Times New Roman"/>
          <w:bCs/>
          <w:iCs/>
          <w:sz w:val="27"/>
          <w:szCs w:val="27"/>
        </w:rPr>
        <w:t xml:space="preserve"> </w:t>
      </w:r>
      <w:proofErr w:type="spellStart"/>
      <w:r w:rsidRPr="000C42D3">
        <w:rPr>
          <w:rFonts w:cs="Times New Roman"/>
          <w:bCs/>
          <w:iCs/>
          <w:sz w:val="27"/>
          <w:szCs w:val="27"/>
        </w:rPr>
        <w:t>liên</w:t>
      </w:r>
      <w:proofErr w:type="spellEnd"/>
      <w:r w:rsidRPr="000C42D3">
        <w:rPr>
          <w:rFonts w:cs="Times New Roman"/>
          <w:bCs/>
          <w:iCs/>
          <w:sz w:val="27"/>
          <w:szCs w:val="27"/>
        </w:rPr>
        <w:t xml:space="preserve"> </w:t>
      </w:r>
      <w:proofErr w:type="spellStart"/>
      <w:r w:rsidRPr="000C42D3">
        <w:rPr>
          <w:rFonts w:cs="Times New Roman"/>
          <w:bCs/>
          <w:iCs/>
          <w:sz w:val="27"/>
          <w:szCs w:val="27"/>
        </w:rPr>
        <w:t>quan</w:t>
      </w:r>
      <w:proofErr w:type="spellEnd"/>
      <w:r w:rsidRPr="000C42D3">
        <w:rPr>
          <w:rFonts w:cs="Times New Roman"/>
          <w:bCs/>
          <w:iCs/>
          <w:sz w:val="27"/>
          <w:szCs w:val="27"/>
        </w:rPr>
        <w:t xml:space="preserve"> </w:t>
      </w:r>
      <w:proofErr w:type="spellStart"/>
      <w:r w:rsidRPr="000C42D3">
        <w:rPr>
          <w:rFonts w:cs="Times New Roman"/>
          <w:bCs/>
          <w:iCs/>
          <w:sz w:val="27"/>
          <w:szCs w:val="27"/>
        </w:rPr>
        <w:t>để</w:t>
      </w:r>
      <w:proofErr w:type="spellEnd"/>
      <w:r w:rsidRPr="000C42D3">
        <w:rPr>
          <w:rFonts w:cs="Times New Roman"/>
          <w:bCs/>
          <w:iCs/>
          <w:sz w:val="27"/>
          <w:szCs w:val="27"/>
        </w:rPr>
        <w:t xml:space="preserve"> </w:t>
      </w:r>
      <w:proofErr w:type="spellStart"/>
      <w:r w:rsidRPr="000C42D3">
        <w:rPr>
          <w:rFonts w:cs="Times New Roman"/>
          <w:bCs/>
          <w:iCs/>
          <w:sz w:val="27"/>
          <w:szCs w:val="27"/>
        </w:rPr>
        <w:t>hướng</w:t>
      </w:r>
      <w:proofErr w:type="spellEnd"/>
      <w:r w:rsidRPr="000C42D3">
        <w:rPr>
          <w:rFonts w:cs="Times New Roman"/>
          <w:bCs/>
          <w:iCs/>
          <w:sz w:val="27"/>
          <w:szCs w:val="27"/>
        </w:rPr>
        <w:t xml:space="preserve"> </w:t>
      </w:r>
      <w:proofErr w:type="spellStart"/>
      <w:r w:rsidRPr="000C42D3">
        <w:rPr>
          <w:rFonts w:cs="Times New Roman"/>
          <w:bCs/>
          <w:iCs/>
          <w:sz w:val="27"/>
          <w:szCs w:val="27"/>
        </w:rPr>
        <w:t>dẫn</w:t>
      </w:r>
      <w:proofErr w:type="spellEnd"/>
      <w:r>
        <w:rPr>
          <w:rFonts w:cs="Times New Roman"/>
          <w:bCs/>
          <w:iCs/>
          <w:sz w:val="27"/>
          <w:szCs w:val="27"/>
        </w:rPr>
        <w:t xml:space="preserve"> </w:t>
      </w:r>
      <w:proofErr w:type="spellStart"/>
      <w:r w:rsidRPr="000C42D3">
        <w:rPr>
          <w:rFonts w:cs="Times New Roman"/>
          <w:bCs/>
          <w:iCs/>
          <w:sz w:val="27"/>
          <w:szCs w:val="27"/>
        </w:rPr>
        <w:t>chuyên</w:t>
      </w:r>
      <w:proofErr w:type="spellEnd"/>
      <w:r w:rsidRPr="000C42D3">
        <w:rPr>
          <w:rFonts w:cs="Times New Roman"/>
          <w:bCs/>
          <w:iCs/>
          <w:sz w:val="27"/>
          <w:szCs w:val="27"/>
        </w:rPr>
        <w:t xml:space="preserve"> </w:t>
      </w:r>
      <w:proofErr w:type="spellStart"/>
      <w:r w:rsidRPr="000C42D3">
        <w:rPr>
          <w:rFonts w:cs="Times New Roman"/>
          <w:bCs/>
          <w:iCs/>
          <w:sz w:val="27"/>
          <w:szCs w:val="27"/>
        </w:rPr>
        <w:t>môn</w:t>
      </w:r>
      <w:proofErr w:type="spellEnd"/>
      <w:r w:rsidRPr="000C42D3">
        <w:rPr>
          <w:rFonts w:cs="Times New Roman"/>
          <w:bCs/>
          <w:iCs/>
          <w:sz w:val="27"/>
          <w:szCs w:val="27"/>
        </w:rPr>
        <w:t xml:space="preserve">, </w:t>
      </w:r>
      <w:proofErr w:type="spellStart"/>
      <w:r w:rsidRPr="000C42D3">
        <w:rPr>
          <w:rFonts w:cs="Times New Roman"/>
          <w:bCs/>
          <w:iCs/>
          <w:sz w:val="27"/>
          <w:szCs w:val="27"/>
        </w:rPr>
        <w:t>hỗ</w:t>
      </w:r>
      <w:proofErr w:type="spellEnd"/>
      <w:r w:rsidRPr="000C42D3">
        <w:rPr>
          <w:rFonts w:cs="Times New Roman"/>
          <w:bCs/>
          <w:iCs/>
          <w:sz w:val="27"/>
          <w:szCs w:val="27"/>
        </w:rPr>
        <w:t xml:space="preserve"> </w:t>
      </w:r>
      <w:proofErr w:type="spellStart"/>
      <w:r w:rsidRPr="000C42D3">
        <w:rPr>
          <w:rFonts w:cs="Times New Roman"/>
          <w:bCs/>
          <w:iCs/>
          <w:sz w:val="27"/>
          <w:szCs w:val="27"/>
        </w:rPr>
        <w:t>trợ</w:t>
      </w:r>
      <w:proofErr w:type="spellEnd"/>
      <w:r w:rsidRPr="000C42D3">
        <w:rPr>
          <w:rFonts w:cs="Times New Roman"/>
          <w:bCs/>
          <w:iCs/>
          <w:sz w:val="27"/>
          <w:szCs w:val="27"/>
        </w:rPr>
        <w:t xml:space="preserve"> </w:t>
      </w:r>
      <w:proofErr w:type="spellStart"/>
      <w:r w:rsidRPr="000C42D3">
        <w:rPr>
          <w:rFonts w:cs="Times New Roman"/>
          <w:bCs/>
          <w:iCs/>
          <w:sz w:val="27"/>
          <w:szCs w:val="27"/>
        </w:rPr>
        <w:t>xét</w:t>
      </w:r>
      <w:proofErr w:type="spellEnd"/>
      <w:r w:rsidRPr="000C42D3">
        <w:rPr>
          <w:rFonts w:cs="Times New Roman"/>
          <w:bCs/>
          <w:iCs/>
          <w:sz w:val="27"/>
          <w:szCs w:val="27"/>
        </w:rPr>
        <w:t xml:space="preserve"> </w:t>
      </w:r>
      <w:proofErr w:type="spellStart"/>
      <w:r w:rsidRPr="000C42D3">
        <w:rPr>
          <w:rFonts w:cs="Times New Roman"/>
          <w:bCs/>
          <w:iCs/>
          <w:sz w:val="27"/>
          <w:szCs w:val="27"/>
        </w:rPr>
        <w:t>nghiệm</w:t>
      </w:r>
      <w:proofErr w:type="spellEnd"/>
      <w:r w:rsidRPr="000C42D3">
        <w:rPr>
          <w:rFonts w:cs="Times New Roman"/>
          <w:bCs/>
          <w:iCs/>
          <w:sz w:val="27"/>
          <w:szCs w:val="27"/>
        </w:rPr>
        <w:t xml:space="preserve"> HIV, </w:t>
      </w:r>
      <w:proofErr w:type="spellStart"/>
      <w:r w:rsidRPr="000C42D3">
        <w:rPr>
          <w:rFonts w:cs="Times New Roman"/>
          <w:bCs/>
          <w:iCs/>
          <w:sz w:val="27"/>
          <w:szCs w:val="27"/>
        </w:rPr>
        <w:t>thuốc</w:t>
      </w:r>
      <w:proofErr w:type="spellEnd"/>
      <w:r w:rsidRPr="000C42D3">
        <w:rPr>
          <w:rFonts w:cs="Times New Roman"/>
          <w:bCs/>
          <w:iCs/>
          <w:sz w:val="27"/>
          <w:szCs w:val="27"/>
        </w:rPr>
        <w:t xml:space="preserve"> ARV. </w:t>
      </w:r>
      <w:proofErr w:type="spellStart"/>
      <w:r w:rsidRPr="000C42D3">
        <w:rPr>
          <w:rFonts w:cs="Times New Roman"/>
          <w:bCs/>
          <w:iCs/>
          <w:sz w:val="27"/>
          <w:szCs w:val="27"/>
        </w:rPr>
        <w:t>Phối</w:t>
      </w:r>
      <w:proofErr w:type="spellEnd"/>
      <w:r w:rsidRPr="000C42D3">
        <w:rPr>
          <w:rFonts w:cs="Times New Roman"/>
          <w:bCs/>
          <w:iCs/>
          <w:sz w:val="27"/>
          <w:szCs w:val="27"/>
        </w:rPr>
        <w:t xml:space="preserve"> </w:t>
      </w:r>
      <w:proofErr w:type="spellStart"/>
      <w:r w:rsidRPr="000C42D3">
        <w:rPr>
          <w:rFonts w:cs="Times New Roman"/>
          <w:bCs/>
          <w:iCs/>
          <w:sz w:val="27"/>
          <w:szCs w:val="27"/>
        </w:rPr>
        <w:t>hợp</w:t>
      </w:r>
      <w:proofErr w:type="spellEnd"/>
      <w:r w:rsidRPr="000C42D3">
        <w:rPr>
          <w:rFonts w:cs="Times New Roman"/>
          <w:bCs/>
          <w:iCs/>
          <w:sz w:val="27"/>
          <w:szCs w:val="27"/>
        </w:rPr>
        <w:t xml:space="preserve"> </w:t>
      </w:r>
      <w:proofErr w:type="spellStart"/>
      <w:r w:rsidRPr="000C42D3">
        <w:rPr>
          <w:rFonts w:cs="Times New Roman"/>
          <w:bCs/>
          <w:iCs/>
          <w:sz w:val="27"/>
          <w:szCs w:val="27"/>
        </w:rPr>
        <w:t>với</w:t>
      </w:r>
      <w:proofErr w:type="spellEnd"/>
      <w:r w:rsidRPr="000C42D3">
        <w:rPr>
          <w:rFonts w:cs="Times New Roman"/>
          <w:bCs/>
          <w:iCs/>
          <w:sz w:val="27"/>
          <w:szCs w:val="27"/>
        </w:rPr>
        <w:t xml:space="preserve"> Bảo </w:t>
      </w:r>
      <w:proofErr w:type="spellStart"/>
      <w:r w:rsidRPr="000C42D3">
        <w:rPr>
          <w:rFonts w:cs="Times New Roman"/>
          <w:bCs/>
          <w:iCs/>
          <w:sz w:val="27"/>
          <w:szCs w:val="27"/>
        </w:rPr>
        <w:t>hiểm</w:t>
      </w:r>
      <w:proofErr w:type="spellEnd"/>
      <w:r w:rsidRPr="000C42D3">
        <w:rPr>
          <w:rFonts w:cs="Times New Roman"/>
          <w:bCs/>
          <w:iCs/>
          <w:sz w:val="27"/>
          <w:szCs w:val="27"/>
        </w:rPr>
        <w:t xml:space="preserve"> </w:t>
      </w:r>
      <w:proofErr w:type="spellStart"/>
      <w:r w:rsidRPr="000C42D3">
        <w:rPr>
          <w:rFonts w:cs="Times New Roman"/>
          <w:bCs/>
          <w:iCs/>
          <w:sz w:val="27"/>
          <w:szCs w:val="27"/>
        </w:rPr>
        <w:t>xã</w:t>
      </w:r>
      <w:proofErr w:type="spellEnd"/>
      <w:r w:rsidRPr="000C42D3">
        <w:rPr>
          <w:rFonts w:cs="Times New Roman"/>
          <w:bCs/>
          <w:iCs/>
          <w:sz w:val="27"/>
          <w:szCs w:val="27"/>
        </w:rPr>
        <w:t xml:space="preserve"> </w:t>
      </w:r>
      <w:proofErr w:type="spellStart"/>
      <w:r w:rsidRPr="000C42D3">
        <w:rPr>
          <w:rFonts w:cs="Times New Roman"/>
          <w:bCs/>
          <w:iCs/>
          <w:sz w:val="27"/>
          <w:szCs w:val="27"/>
        </w:rPr>
        <w:t>hội</w:t>
      </w:r>
      <w:proofErr w:type="spellEnd"/>
      <w:r>
        <w:rPr>
          <w:rFonts w:cs="Times New Roman"/>
          <w:bCs/>
          <w:iCs/>
          <w:sz w:val="27"/>
          <w:szCs w:val="27"/>
        </w:rPr>
        <w:t xml:space="preserve"> </w:t>
      </w:r>
      <w:proofErr w:type="spellStart"/>
      <w:r w:rsidRPr="000C42D3">
        <w:rPr>
          <w:rFonts w:cs="Times New Roman"/>
          <w:bCs/>
          <w:iCs/>
          <w:sz w:val="27"/>
          <w:szCs w:val="27"/>
        </w:rPr>
        <w:t>trong</w:t>
      </w:r>
      <w:proofErr w:type="spellEnd"/>
      <w:r w:rsidRPr="000C42D3">
        <w:rPr>
          <w:rFonts w:cs="Times New Roman"/>
          <w:bCs/>
          <w:iCs/>
          <w:sz w:val="27"/>
          <w:szCs w:val="27"/>
        </w:rPr>
        <w:t xml:space="preserve"> </w:t>
      </w:r>
      <w:proofErr w:type="spellStart"/>
      <w:r w:rsidRPr="000C42D3">
        <w:rPr>
          <w:rFonts w:cs="Times New Roman"/>
          <w:bCs/>
          <w:iCs/>
          <w:sz w:val="27"/>
          <w:szCs w:val="27"/>
        </w:rPr>
        <w:t>các</w:t>
      </w:r>
      <w:proofErr w:type="spellEnd"/>
      <w:r w:rsidRPr="000C42D3">
        <w:rPr>
          <w:rFonts w:cs="Times New Roman"/>
          <w:bCs/>
          <w:iCs/>
          <w:sz w:val="27"/>
          <w:szCs w:val="27"/>
        </w:rPr>
        <w:t xml:space="preserve"> </w:t>
      </w:r>
      <w:proofErr w:type="spellStart"/>
      <w:r w:rsidRPr="000C42D3">
        <w:rPr>
          <w:rFonts w:cs="Times New Roman"/>
          <w:bCs/>
          <w:iCs/>
          <w:sz w:val="27"/>
          <w:szCs w:val="27"/>
        </w:rPr>
        <w:t>thủ</w:t>
      </w:r>
      <w:proofErr w:type="spellEnd"/>
      <w:r w:rsidRPr="000C42D3">
        <w:rPr>
          <w:rFonts w:cs="Times New Roman"/>
          <w:bCs/>
          <w:iCs/>
          <w:sz w:val="27"/>
          <w:szCs w:val="27"/>
        </w:rPr>
        <w:t xml:space="preserve"> </w:t>
      </w:r>
      <w:proofErr w:type="spellStart"/>
      <w:r w:rsidRPr="000C42D3">
        <w:rPr>
          <w:rFonts w:cs="Times New Roman"/>
          <w:bCs/>
          <w:iCs/>
          <w:sz w:val="27"/>
          <w:szCs w:val="27"/>
        </w:rPr>
        <w:t>tục</w:t>
      </w:r>
      <w:proofErr w:type="spellEnd"/>
      <w:r w:rsidRPr="000C42D3">
        <w:rPr>
          <w:rFonts w:cs="Times New Roman"/>
          <w:bCs/>
          <w:iCs/>
          <w:sz w:val="27"/>
          <w:szCs w:val="27"/>
        </w:rPr>
        <w:t xml:space="preserve"> </w:t>
      </w:r>
      <w:proofErr w:type="spellStart"/>
      <w:r w:rsidRPr="000C42D3">
        <w:rPr>
          <w:rFonts w:cs="Times New Roman"/>
          <w:bCs/>
          <w:iCs/>
          <w:sz w:val="27"/>
          <w:szCs w:val="27"/>
        </w:rPr>
        <w:t>thanh</w:t>
      </w:r>
      <w:proofErr w:type="spellEnd"/>
      <w:r w:rsidRPr="000C42D3">
        <w:rPr>
          <w:rFonts w:cs="Times New Roman"/>
          <w:bCs/>
          <w:iCs/>
          <w:sz w:val="27"/>
          <w:szCs w:val="27"/>
        </w:rPr>
        <w:t xml:space="preserve"> </w:t>
      </w:r>
      <w:proofErr w:type="spellStart"/>
      <w:r w:rsidRPr="000C42D3">
        <w:rPr>
          <w:rFonts w:cs="Times New Roman"/>
          <w:bCs/>
          <w:iCs/>
          <w:sz w:val="27"/>
          <w:szCs w:val="27"/>
        </w:rPr>
        <w:t>toán</w:t>
      </w:r>
      <w:proofErr w:type="spellEnd"/>
      <w:r w:rsidRPr="000C42D3">
        <w:rPr>
          <w:rFonts w:cs="Times New Roman"/>
          <w:bCs/>
          <w:iCs/>
          <w:sz w:val="27"/>
          <w:szCs w:val="27"/>
        </w:rPr>
        <w:t xml:space="preserve"> chi </w:t>
      </w:r>
      <w:proofErr w:type="spellStart"/>
      <w:r w:rsidRPr="000C42D3">
        <w:rPr>
          <w:rFonts w:cs="Times New Roman"/>
          <w:bCs/>
          <w:iCs/>
          <w:sz w:val="27"/>
          <w:szCs w:val="27"/>
        </w:rPr>
        <w:t>phí</w:t>
      </w:r>
      <w:proofErr w:type="spellEnd"/>
      <w:r w:rsidRPr="000C42D3">
        <w:rPr>
          <w:rFonts w:cs="Times New Roman"/>
          <w:bCs/>
          <w:iCs/>
          <w:sz w:val="27"/>
          <w:szCs w:val="27"/>
        </w:rPr>
        <w:t xml:space="preserve"> </w:t>
      </w:r>
      <w:proofErr w:type="spellStart"/>
      <w:r w:rsidRPr="000C42D3">
        <w:rPr>
          <w:rFonts w:cs="Times New Roman"/>
          <w:bCs/>
          <w:iCs/>
          <w:sz w:val="27"/>
          <w:szCs w:val="27"/>
        </w:rPr>
        <w:t>khám</w:t>
      </w:r>
      <w:proofErr w:type="spellEnd"/>
      <w:r w:rsidRPr="000C42D3">
        <w:rPr>
          <w:rFonts w:cs="Times New Roman"/>
          <w:bCs/>
          <w:iCs/>
          <w:sz w:val="27"/>
          <w:szCs w:val="27"/>
        </w:rPr>
        <w:t xml:space="preserve">, </w:t>
      </w:r>
      <w:proofErr w:type="spellStart"/>
      <w:r w:rsidRPr="000C42D3">
        <w:rPr>
          <w:rFonts w:cs="Times New Roman"/>
          <w:bCs/>
          <w:iCs/>
          <w:sz w:val="27"/>
          <w:szCs w:val="27"/>
        </w:rPr>
        <w:t>xét</w:t>
      </w:r>
      <w:proofErr w:type="spellEnd"/>
      <w:r w:rsidRPr="000C42D3">
        <w:rPr>
          <w:rFonts w:cs="Times New Roman"/>
          <w:bCs/>
          <w:iCs/>
          <w:sz w:val="27"/>
          <w:szCs w:val="27"/>
        </w:rPr>
        <w:t xml:space="preserve"> </w:t>
      </w:r>
      <w:proofErr w:type="spellStart"/>
      <w:r w:rsidRPr="000C42D3">
        <w:rPr>
          <w:rFonts w:cs="Times New Roman"/>
          <w:bCs/>
          <w:iCs/>
          <w:sz w:val="27"/>
          <w:szCs w:val="27"/>
        </w:rPr>
        <w:t>nghiệm</w:t>
      </w:r>
      <w:proofErr w:type="spellEnd"/>
      <w:r w:rsidRPr="000C42D3">
        <w:rPr>
          <w:rFonts w:cs="Times New Roman"/>
          <w:bCs/>
          <w:iCs/>
          <w:sz w:val="27"/>
          <w:szCs w:val="27"/>
        </w:rPr>
        <w:t xml:space="preserve"> </w:t>
      </w:r>
      <w:proofErr w:type="spellStart"/>
      <w:r w:rsidRPr="000C42D3">
        <w:rPr>
          <w:rFonts w:cs="Times New Roman"/>
          <w:bCs/>
          <w:iCs/>
          <w:sz w:val="27"/>
          <w:szCs w:val="27"/>
        </w:rPr>
        <w:t>và</w:t>
      </w:r>
      <w:proofErr w:type="spellEnd"/>
      <w:r w:rsidRPr="000C42D3">
        <w:rPr>
          <w:rFonts w:cs="Times New Roman"/>
          <w:bCs/>
          <w:iCs/>
          <w:sz w:val="27"/>
          <w:szCs w:val="27"/>
        </w:rPr>
        <w:t xml:space="preserve"> </w:t>
      </w:r>
      <w:proofErr w:type="spellStart"/>
      <w:r w:rsidRPr="000C42D3">
        <w:rPr>
          <w:rFonts w:cs="Times New Roman"/>
          <w:bCs/>
          <w:iCs/>
          <w:sz w:val="27"/>
          <w:szCs w:val="27"/>
        </w:rPr>
        <w:t>điều</w:t>
      </w:r>
      <w:proofErr w:type="spellEnd"/>
      <w:r w:rsidRPr="000C42D3">
        <w:rPr>
          <w:rFonts w:cs="Times New Roman"/>
          <w:bCs/>
          <w:iCs/>
          <w:sz w:val="27"/>
          <w:szCs w:val="27"/>
        </w:rPr>
        <w:t xml:space="preserve"> </w:t>
      </w:r>
      <w:proofErr w:type="spellStart"/>
      <w:r w:rsidRPr="000C42D3">
        <w:rPr>
          <w:rFonts w:cs="Times New Roman"/>
          <w:bCs/>
          <w:iCs/>
          <w:sz w:val="27"/>
          <w:szCs w:val="27"/>
        </w:rPr>
        <w:t>trị</w:t>
      </w:r>
      <w:proofErr w:type="spellEnd"/>
      <w:r w:rsidRPr="000C42D3">
        <w:rPr>
          <w:rFonts w:cs="Times New Roman"/>
          <w:bCs/>
          <w:iCs/>
          <w:sz w:val="27"/>
          <w:szCs w:val="27"/>
        </w:rPr>
        <w:t xml:space="preserve"> </w:t>
      </w:r>
      <w:proofErr w:type="spellStart"/>
      <w:r w:rsidRPr="000C42D3">
        <w:rPr>
          <w:rFonts w:cs="Times New Roman"/>
          <w:bCs/>
          <w:iCs/>
          <w:sz w:val="27"/>
          <w:szCs w:val="27"/>
        </w:rPr>
        <w:t>dự</w:t>
      </w:r>
      <w:proofErr w:type="spellEnd"/>
      <w:r w:rsidRPr="000C42D3">
        <w:rPr>
          <w:rFonts w:cs="Times New Roman"/>
          <w:bCs/>
          <w:iCs/>
          <w:sz w:val="27"/>
          <w:szCs w:val="27"/>
        </w:rPr>
        <w:t xml:space="preserve"> </w:t>
      </w:r>
      <w:proofErr w:type="spellStart"/>
      <w:r w:rsidRPr="000C42D3">
        <w:rPr>
          <w:rFonts w:cs="Times New Roman"/>
          <w:bCs/>
          <w:iCs/>
          <w:sz w:val="27"/>
          <w:szCs w:val="27"/>
        </w:rPr>
        <w:t>phòng</w:t>
      </w:r>
      <w:proofErr w:type="spellEnd"/>
      <w:r w:rsidRPr="000C42D3">
        <w:rPr>
          <w:rFonts w:cs="Times New Roman"/>
          <w:bCs/>
          <w:iCs/>
          <w:sz w:val="27"/>
          <w:szCs w:val="27"/>
        </w:rPr>
        <w:t xml:space="preserve"> </w:t>
      </w:r>
      <w:proofErr w:type="spellStart"/>
      <w:r w:rsidRPr="000C42D3">
        <w:rPr>
          <w:rFonts w:cs="Times New Roman"/>
          <w:bCs/>
          <w:iCs/>
          <w:sz w:val="27"/>
          <w:szCs w:val="27"/>
        </w:rPr>
        <w:t>sau</w:t>
      </w:r>
      <w:proofErr w:type="spellEnd"/>
      <w:r>
        <w:rPr>
          <w:rFonts w:cs="Times New Roman"/>
          <w:bCs/>
          <w:iCs/>
          <w:sz w:val="27"/>
          <w:szCs w:val="27"/>
        </w:rPr>
        <w:t xml:space="preserve"> </w:t>
      </w:r>
      <w:proofErr w:type="spellStart"/>
      <w:r w:rsidRPr="000C42D3">
        <w:rPr>
          <w:rFonts w:cs="Times New Roman"/>
          <w:bCs/>
          <w:iCs/>
          <w:sz w:val="27"/>
          <w:szCs w:val="27"/>
        </w:rPr>
        <w:t>phơi</w:t>
      </w:r>
      <w:proofErr w:type="spellEnd"/>
      <w:r w:rsidRPr="000C42D3">
        <w:rPr>
          <w:rFonts w:cs="Times New Roman"/>
          <w:bCs/>
          <w:iCs/>
          <w:sz w:val="27"/>
          <w:szCs w:val="27"/>
        </w:rPr>
        <w:t xml:space="preserve"> </w:t>
      </w:r>
      <w:proofErr w:type="spellStart"/>
      <w:r w:rsidRPr="000C42D3">
        <w:rPr>
          <w:rFonts w:cs="Times New Roman"/>
          <w:bCs/>
          <w:iCs/>
          <w:sz w:val="27"/>
          <w:szCs w:val="27"/>
        </w:rPr>
        <w:t>nhiễm</w:t>
      </w:r>
      <w:proofErr w:type="spellEnd"/>
      <w:r w:rsidRPr="000C42D3">
        <w:rPr>
          <w:rFonts w:cs="Times New Roman"/>
          <w:bCs/>
          <w:iCs/>
          <w:sz w:val="27"/>
          <w:szCs w:val="27"/>
        </w:rPr>
        <w:t xml:space="preserve"> </w:t>
      </w:r>
      <w:proofErr w:type="spellStart"/>
      <w:r w:rsidRPr="000C42D3">
        <w:rPr>
          <w:rFonts w:cs="Times New Roman"/>
          <w:bCs/>
          <w:iCs/>
          <w:sz w:val="27"/>
          <w:szCs w:val="27"/>
        </w:rPr>
        <w:t>theo</w:t>
      </w:r>
      <w:proofErr w:type="spellEnd"/>
      <w:r w:rsidRPr="000C42D3">
        <w:rPr>
          <w:rFonts w:cs="Times New Roman"/>
          <w:bCs/>
          <w:iCs/>
          <w:sz w:val="27"/>
          <w:szCs w:val="27"/>
        </w:rPr>
        <w:t xml:space="preserve"> </w:t>
      </w:r>
      <w:proofErr w:type="spellStart"/>
      <w:r w:rsidRPr="000C42D3">
        <w:rPr>
          <w:rFonts w:cs="Times New Roman"/>
          <w:bCs/>
          <w:iCs/>
          <w:sz w:val="27"/>
          <w:szCs w:val="27"/>
        </w:rPr>
        <w:t>quy</w:t>
      </w:r>
      <w:proofErr w:type="spellEnd"/>
      <w:r w:rsidRPr="000C42D3">
        <w:rPr>
          <w:rFonts w:cs="Times New Roman"/>
          <w:bCs/>
          <w:iCs/>
          <w:sz w:val="27"/>
          <w:szCs w:val="27"/>
        </w:rPr>
        <w:t xml:space="preserve"> </w:t>
      </w:r>
      <w:proofErr w:type="spellStart"/>
      <w:r w:rsidRPr="000C42D3">
        <w:rPr>
          <w:rFonts w:cs="Times New Roman"/>
          <w:bCs/>
          <w:iCs/>
          <w:sz w:val="27"/>
          <w:szCs w:val="27"/>
        </w:rPr>
        <w:t>định</w:t>
      </w:r>
      <w:proofErr w:type="spellEnd"/>
      <w:r w:rsidRPr="000C42D3">
        <w:rPr>
          <w:rFonts w:cs="Times New Roman"/>
          <w:bCs/>
          <w:iCs/>
          <w:sz w:val="27"/>
          <w:szCs w:val="27"/>
        </w:rPr>
        <w:t xml:space="preserve">. </w:t>
      </w:r>
      <w:proofErr w:type="spellStart"/>
      <w:r w:rsidRPr="000C42D3">
        <w:rPr>
          <w:rFonts w:cs="Times New Roman"/>
          <w:bCs/>
          <w:iCs/>
          <w:sz w:val="27"/>
          <w:szCs w:val="27"/>
        </w:rPr>
        <w:t>Thực</w:t>
      </w:r>
      <w:proofErr w:type="spellEnd"/>
      <w:r w:rsidRPr="000C42D3">
        <w:rPr>
          <w:rFonts w:cs="Times New Roman"/>
          <w:bCs/>
          <w:iCs/>
          <w:sz w:val="27"/>
          <w:szCs w:val="27"/>
        </w:rPr>
        <w:t xml:space="preserve"> </w:t>
      </w:r>
      <w:proofErr w:type="spellStart"/>
      <w:r w:rsidRPr="000C42D3">
        <w:rPr>
          <w:rFonts w:cs="Times New Roman"/>
          <w:bCs/>
          <w:iCs/>
          <w:sz w:val="27"/>
          <w:szCs w:val="27"/>
        </w:rPr>
        <w:t>hiện</w:t>
      </w:r>
      <w:proofErr w:type="spellEnd"/>
      <w:r w:rsidRPr="000C42D3">
        <w:rPr>
          <w:rFonts w:cs="Times New Roman"/>
          <w:bCs/>
          <w:iCs/>
          <w:sz w:val="27"/>
          <w:szCs w:val="27"/>
        </w:rPr>
        <w:t xml:space="preserve"> </w:t>
      </w:r>
      <w:proofErr w:type="spellStart"/>
      <w:r w:rsidRPr="000C42D3">
        <w:rPr>
          <w:rFonts w:cs="Times New Roman"/>
          <w:bCs/>
          <w:iCs/>
          <w:sz w:val="27"/>
          <w:szCs w:val="27"/>
        </w:rPr>
        <w:t>báo</w:t>
      </w:r>
      <w:proofErr w:type="spellEnd"/>
      <w:r w:rsidRPr="000C42D3">
        <w:rPr>
          <w:rFonts w:cs="Times New Roman"/>
          <w:bCs/>
          <w:iCs/>
          <w:sz w:val="27"/>
          <w:szCs w:val="27"/>
        </w:rPr>
        <w:t xml:space="preserve"> </w:t>
      </w:r>
      <w:proofErr w:type="spellStart"/>
      <w:r w:rsidRPr="000C42D3">
        <w:rPr>
          <w:rFonts w:cs="Times New Roman"/>
          <w:bCs/>
          <w:iCs/>
          <w:sz w:val="27"/>
          <w:szCs w:val="27"/>
        </w:rPr>
        <w:t>cáo</w:t>
      </w:r>
      <w:proofErr w:type="spellEnd"/>
      <w:r w:rsidRPr="000C42D3">
        <w:rPr>
          <w:rFonts w:cs="Times New Roman"/>
          <w:bCs/>
          <w:iCs/>
          <w:sz w:val="27"/>
          <w:szCs w:val="27"/>
        </w:rPr>
        <w:t xml:space="preserve"> </w:t>
      </w:r>
      <w:proofErr w:type="spellStart"/>
      <w:r w:rsidRPr="000C42D3">
        <w:rPr>
          <w:rFonts w:cs="Times New Roman"/>
          <w:bCs/>
          <w:iCs/>
          <w:sz w:val="27"/>
          <w:szCs w:val="27"/>
        </w:rPr>
        <w:t>định</w:t>
      </w:r>
      <w:proofErr w:type="spellEnd"/>
      <w:r w:rsidRPr="000C42D3">
        <w:rPr>
          <w:rFonts w:cs="Times New Roman"/>
          <w:bCs/>
          <w:iCs/>
          <w:sz w:val="27"/>
          <w:szCs w:val="27"/>
        </w:rPr>
        <w:t xml:space="preserve"> </w:t>
      </w:r>
      <w:proofErr w:type="spellStart"/>
      <w:r w:rsidRPr="000C42D3">
        <w:rPr>
          <w:rFonts w:cs="Times New Roman"/>
          <w:bCs/>
          <w:iCs/>
          <w:sz w:val="27"/>
          <w:szCs w:val="27"/>
        </w:rPr>
        <w:t>kỳ</w:t>
      </w:r>
      <w:proofErr w:type="spellEnd"/>
      <w:r w:rsidRPr="000C42D3">
        <w:rPr>
          <w:rFonts w:cs="Times New Roman"/>
          <w:bCs/>
          <w:iCs/>
          <w:sz w:val="27"/>
          <w:szCs w:val="27"/>
        </w:rPr>
        <w:t xml:space="preserve"> </w:t>
      </w:r>
      <w:proofErr w:type="spellStart"/>
      <w:r w:rsidRPr="000C42D3">
        <w:rPr>
          <w:rFonts w:cs="Times New Roman"/>
          <w:bCs/>
          <w:iCs/>
          <w:sz w:val="27"/>
          <w:szCs w:val="27"/>
        </w:rPr>
        <w:t>về</w:t>
      </w:r>
      <w:proofErr w:type="spellEnd"/>
      <w:r w:rsidRPr="000C42D3">
        <w:rPr>
          <w:rFonts w:cs="Times New Roman"/>
          <w:bCs/>
          <w:iCs/>
          <w:sz w:val="27"/>
          <w:szCs w:val="27"/>
        </w:rPr>
        <w:t xml:space="preserve"> </w:t>
      </w:r>
      <w:proofErr w:type="spellStart"/>
      <w:r w:rsidRPr="000C42D3">
        <w:rPr>
          <w:rFonts w:cs="Times New Roman"/>
          <w:bCs/>
          <w:iCs/>
          <w:sz w:val="27"/>
          <w:szCs w:val="27"/>
        </w:rPr>
        <w:t>phơi</w:t>
      </w:r>
      <w:proofErr w:type="spellEnd"/>
      <w:r w:rsidRPr="000C42D3">
        <w:rPr>
          <w:rFonts w:cs="Times New Roman"/>
          <w:bCs/>
          <w:iCs/>
          <w:sz w:val="27"/>
          <w:szCs w:val="27"/>
        </w:rPr>
        <w:t xml:space="preserve"> </w:t>
      </w:r>
      <w:proofErr w:type="spellStart"/>
      <w:r w:rsidRPr="000C42D3">
        <w:rPr>
          <w:rFonts w:cs="Times New Roman"/>
          <w:bCs/>
          <w:iCs/>
          <w:sz w:val="27"/>
          <w:szCs w:val="27"/>
        </w:rPr>
        <w:t>nhiễm</w:t>
      </w:r>
      <w:proofErr w:type="spellEnd"/>
      <w:r w:rsidRPr="000C42D3">
        <w:rPr>
          <w:rFonts w:cs="Times New Roman"/>
          <w:bCs/>
          <w:iCs/>
          <w:sz w:val="27"/>
          <w:szCs w:val="27"/>
        </w:rPr>
        <w:t xml:space="preserve"> </w:t>
      </w:r>
      <w:proofErr w:type="spellStart"/>
      <w:r w:rsidRPr="000C42D3">
        <w:rPr>
          <w:rFonts w:cs="Times New Roman"/>
          <w:bCs/>
          <w:iCs/>
          <w:sz w:val="27"/>
          <w:szCs w:val="27"/>
        </w:rPr>
        <w:t>nghề</w:t>
      </w:r>
      <w:proofErr w:type="spellEnd"/>
      <w:r>
        <w:rPr>
          <w:rFonts w:cs="Times New Roman"/>
          <w:bCs/>
          <w:iCs/>
          <w:sz w:val="27"/>
          <w:szCs w:val="27"/>
        </w:rPr>
        <w:t xml:space="preserve"> </w:t>
      </w:r>
      <w:proofErr w:type="spellStart"/>
      <w:r w:rsidRPr="000C42D3">
        <w:rPr>
          <w:rFonts w:cs="Times New Roman"/>
          <w:bCs/>
          <w:iCs/>
          <w:sz w:val="27"/>
          <w:szCs w:val="27"/>
        </w:rPr>
        <w:t>nghiệp</w:t>
      </w:r>
      <w:proofErr w:type="spellEnd"/>
      <w:r w:rsidRPr="000C42D3">
        <w:rPr>
          <w:rFonts w:cs="Times New Roman"/>
          <w:bCs/>
          <w:iCs/>
          <w:sz w:val="27"/>
          <w:szCs w:val="27"/>
        </w:rPr>
        <w:t xml:space="preserve"> </w:t>
      </w:r>
      <w:proofErr w:type="spellStart"/>
      <w:r w:rsidRPr="000C42D3">
        <w:rPr>
          <w:rFonts w:cs="Times New Roman"/>
          <w:bCs/>
          <w:iCs/>
          <w:sz w:val="27"/>
          <w:szCs w:val="27"/>
        </w:rPr>
        <w:t>theo</w:t>
      </w:r>
      <w:proofErr w:type="spellEnd"/>
      <w:r w:rsidRPr="000C42D3">
        <w:rPr>
          <w:rFonts w:cs="Times New Roman"/>
          <w:bCs/>
          <w:iCs/>
          <w:sz w:val="27"/>
          <w:szCs w:val="27"/>
        </w:rPr>
        <w:t xml:space="preserve"> </w:t>
      </w:r>
      <w:proofErr w:type="spellStart"/>
      <w:r w:rsidRPr="000C42D3">
        <w:rPr>
          <w:rFonts w:cs="Times New Roman"/>
          <w:bCs/>
          <w:iCs/>
          <w:sz w:val="27"/>
          <w:szCs w:val="27"/>
        </w:rPr>
        <w:t>quy</w:t>
      </w:r>
      <w:proofErr w:type="spellEnd"/>
      <w:r w:rsidRPr="000C42D3">
        <w:rPr>
          <w:rFonts w:cs="Times New Roman"/>
          <w:bCs/>
          <w:iCs/>
          <w:sz w:val="27"/>
          <w:szCs w:val="27"/>
        </w:rPr>
        <w:t xml:space="preserve"> </w:t>
      </w:r>
      <w:proofErr w:type="spellStart"/>
      <w:r w:rsidRPr="000C42D3">
        <w:rPr>
          <w:rFonts w:cs="Times New Roman"/>
          <w:bCs/>
          <w:iCs/>
          <w:sz w:val="27"/>
          <w:szCs w:val="27"/>
        </w:rPr>
        <w:t>định</w:t>
      </w:r>
      <w:proofErr w:type="spellEnd"/>
      <w:r w:rsidRPr="000C42D3">
        <w:rPr>
          <w:rFonts w:cs="Times New Roman"/>
          <w:bCs/>
          <w:iCs/>
          <w:sz w:val="27"/>
          <w:szCs w:val="27"/>
        </w:rPr>
        <w:t>.</w:t>
      </w:r>
    </w:p>
    <w:p w14:paraId="69C21E36" w14:textId="27B98335" w:rsidR="003F64F4" w:rsidRPr="00EC4566" w:rsidRDefault="00D627C9" w:rsidP="00D63D4C">
      <w:pPr>
        <w:spacing w:before="120" w:after="120" w:line="240" w:lineRule="auto"/>
        <w:ind w:firstLine="567"/>
        <w:jc w:val="both"/>
        <w:rPr>
          <w:rFonts w:cs="Times New Roman"/>
          <w:b/>
          <w:iCs/>
          <w:sz w:val="27"/>
          <w:szCs w:val="27"/>
          <w:lang w:val="fr-FR"/>
        </w:rPr>
      </w:pPr>
      <w:r w:rsidRPr="00EC4566">
        <w:rPr>
          <w:rFonts w:cs="Times New Roman"/>
          <w:b/>
          <w:iCs/>
          <w:sz w:val="27"/>
          <w:szCs w:val="27"/>
          <w:lang w:val="fr-FR"/>
        </w:rPr>
        <w:lastRenderedPageBreak/>
        <w:t>II</w:t>
      </w:r>
      <w:r w:rsidR="00A64300" w:rsidRPr="00EC4566">
        <w:rPr>
          <w:rFonts w:cs="Times New Roman"/>
          <w:b/>
          <w:iCs/>
          <w:sz w:val="27"/>
          <w:szCs w:val="27"/>
          <w:lang w:val="fr-FR"/>
        </w:rPr>
        <w:t xml:space="preserve">. </w:t>
      </w:r>
      <w:proofErr w:type="spellStart"/>
      <w:r w:rsidR="00A64300" w:rsidRPr="00EC4566">
        <w:rPr>
          <w:rFonts w:cs="Times New Roman"/>
          <w:b/>
          <w:iCs/>
          <w:sz w:val="27"/>
          <w:szCs w:val="27"/>
          <w:lang w:val="fr-FR"/>
        </w:rPr>
        <w:t>Đánh</w:t>
      </w:r>
      <w:proofErr w:type="spellEnd"/>
      <w:r w:rsidR="00A64300" w:rsidRPr="00EC4566">
        <w:rPr>
          <w:rFonts w:cs="Times New Roman"/>
          <w:b/>
          <w:iCs/>
          <w:sz w:val="27"/>
          <w:szCs w:val="27"/>
          <w:lang w:val="fr-FR"/>
        </w:rPr>
        <w:t xml:space="preserve"> </w:t>
      </w:r>
      <w:proofErr w:type="spellStart"/>
      <w:r w:rsidR="00A64300" w:rsidRPr="00EC4566">
        <w:rPr>
          <w:rFonts w:cs="Times New Roman"/>
          <w:b/>
          <w:iCs/>
          <w:sz w:val="27"/>
          <w:szCs w:val="27"/>
          <w:lang w:val="fr-FR"/>
        </w:rPr>
        <w:t>giá</w:t>
      </w:r>
      <w:proofErr w:type="spellEnd"/>
      <w:r w:rsidR="00A64300" w:rsidRPr="00EC4566">
        <w:rPr>
          <w:rFonts w:cs="Times New Roman"/>
          <w:b/>
          <w:iCs/>
          <w:sz w:val="27"/>
          <w:szCs w:val="27"/>
          <w:lang w:val="fr-FR"/>
        </w:rPr>
        <w:t xml:space="preserve"> </w:t>
      </w:r>
      <w:proofErr w:type="spellStart"/>
      <w:r w:rsidR="00A64300" w:rsidRPr="00EC4566">
        <w:rPr>
          <w:rFonts w:cs="Times New Roman"/>
          <w:b/>
          <w:iCs/>
          <w:sz w:val="27"/>
          <w:szCs w:val="27"/>
          <w:lang w:val="fr-FR"/>
        </w:rPr>
        <w:t>kết</w:t>
      </w:r>
      <w:proofErr w:type="spellEnd"/>
      <w:r w:rsidR="00A64300" w:rsidRPr="00EC4566">
        <w:rPr>
          <w:rFonts w:cs="Times New Roman"/>
          <w:b/>
          <w:iCs/>
          <w:sz w:val="27"/>
          <w:szCs w:val="27"/>
          <w:lang w:val="fr-FR"/>
        </w:rPr>
        <w:t xml:space="preserve"> </w:t>
      </w:r>
      <w:proofErr w:type="spellStart"/>
      <w:r w:rsidR="00A64300" w:rsidRPr="00EC4566">
        <w:rPr>
          <w:rFonts w:cs="Times New Roman"/>
          <w:b/>
          <w:iCs/>
          <w:sz w:val="27"/>
          <w:szCs w:val="27"/>
          <w:lang w:val="fr-FR"/>
        </w:rPr>
        <w:t>quả</w:t>
      </w:r>
      <w:proofErr w:type="spellEnd"/>
      <w:r w:rsidR="00A64300" w:rsidRPr="00EC4566">
        <w:rPr>
          <w:rFonts w:cs="Times New Roman"/>
          <w:b/>
          <w:iCs/>
          <w:sz w:val="27"/>
          <w:szCs w:val="27"/>
          <w:lang w:val="fr-FR"/>
        </w:rPr>
        <w:t xml:space="preserve"> </w:t>
      </w:r>
      <w:proofErr w:type="spellStart"/>
      <w:r w:rsidR="00A64300" w:rsidRPr="00EC4566">
        <w:rPr>
          <w:rFonts w:cs="Times New Roman"/>
          <w:b/>
          <w:iCs/>
          <w:sz w:val="27"/>
          <w:szCs w:val="27"/>
          <w:lang w:val="fr-FR"/>
        </w:rPr>
        <w:t>thực</w:t>
      </w:r>
      <w:proofErr w:type="spellEnd"/>
      <w:r w:rsidR="00A64300" w:rsidRPr="00EC4566">
        <w:rPr>
          <w:rFonts w:cs="Times New Roman"/>
          <w:b/>
          <w:iCs/>
          <w:sz w:val="27"/>
          <w:szCs w:val="27"/>
          <w:lang w:val="fr-FR"/>
        </w:rPr>
        <w:t xml:space="preserve"> </w:t>
      </w:r>
      <w:proofErr w:type="spellStart"/>
      <w:r w:rsidR="00A64300" w:rsidRPr="00EC4566">
        <w:rPr>
          <w:rFonts w:cs="Times New Roman"/>
          <w:b/>
          <w:iCs/>
          <w:sz w:val="27"/>
          <w:szCs w:val="27"/>
          <w:lang w:val="fr-FR"/>
        </w:rPr>
        <w:t>hiện</w:t>
      </w:r>
      <w:proofErr w:type="spellEnd"/>
    </w:p>
    <w:p w14:paraId="570DF294" w14:textId="4D7468FF" w:rsidR="003F64F4" w:rsidRPr="005F7831" w:rsidRDefault="003F64F4" w:rsidP="00D63D4C">
      <w:pPr>
        <w:spacing w:before="120" w:after="120" w:line="240" w:lineRule="auto"/>
        <w:ind w:firstLine="567"/>
        <w:jc w:val="both"/>
        <w:rPr>
          <w:rFonts w:cs="Times New Roman"/>
          <w:sz w:val="27"/>
          <w:szCs w:val="27"/>
          <w:lang w:val="fr-FR"/>
        </w:rPr>
      </w:pPr>
      <w:proofErr w:type="spellStart"/>
      <w:r w:rsidRPr="005F7831">
        <w:rPr>
          <w:rFonts w:cs="Times New Roman"/>
          <w:sz w:val="27"/>
          <w:szCs w:val="27"/>
          <w:lang w:val="fr-FR"/>
        </w:rPr>
        <w:t>Đánh</w:t>
      </w:r>
      <w:proofErr w:type="spellEnd"/>
      <w:r w:rsidRPr="005F7831">
        <w:rPr>
          <w:rFonts w:cs="Times New Roman"/>
          <w:sz w:val="27"/>
          <w:szCs w:val="27"/>
          <w:lang w:val="fr-FR"/>
        </w:rPr>
        <w:t xml:space="preserve"> </w:t>
      </w:r>
      <w:proofErr w:type="spellStart"/>
      <w:r w:rsidRPr="005F7831">
        <w:rPr>
          <w:rFonts w:cs="Times New Roman"/>
          <w:sz w:val="27"/>
          <w:szCs w:val="27"/>
          <w:lang w:val="fr-FR"/>
        </w:rPr>
        <w:t>giá</w:t>
      </w:r>
      <w:proofErr w:type="spellEnd"/>
      <w:r w:rsidRPr="005F7831">
        <w:rPr>
          <w:rFonts w:cs="Times New Roman"/>
          <w:sz w:val="27"/>
          <w:szCs w:val="27"/>
          <w:lang w:val="fr-FR"/>
        </w:rPr>
        <w:t xml:space="preserve"> </w:t>
      </w:r>
      <w:proofErr w:type="spellStart"/>
      <w:r w:rsidR="006D5353" w:rsidRPr="005F7831">
        <w:rPr>
          <w:rFonts w:cs="Times New Roman"/>
          <w:sz w:val="27"/>
          <w:szCs w:val="27"/>
          <w:lang w:val="fr-FR"/>
        </w:rPr>
        <w:t>các</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kết</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quả</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đã</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đạt</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được</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và</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các</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hạn</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chế</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bất</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cập</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đồng</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thời</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phân</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tích</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nguyên</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nhân</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của</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các</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hạn</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chế</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bất</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cập</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trong</w:t>
      </w:r>
      <w:proofErr w:type="spellEnd"/>
      <w:r w:rsidR="006D5353" w:rsidRPr="005F7831">
        <w:rPr>
          <w:rFonts w:cs="Times New Roman"/>
          <w:sz w:val="27"/>
          <w:szCs w:val="27"/>
          <w:lang w:val="fr-FR"/>
        </w:rPr>
        <w:t xml:space="preserve"> </w:t>
      </w:r>
      <w:proofErr w:type="spellStart"/>
      <w:r w:rsidR="006D5353" w:rsidRPr="005F7831">
        <w:rPr>
          <w:rFonts w:cs="Times New Roman"/>
          <w:sz w:val="27"/>
          <w:szCs w:val="27"/>
          <w:lang w:val="fr-FR"/>
        </w:rPr>
        <w:t>việc</w:t>
      </w:r>
      <w:proofErr w:type="spellEnd"/>
      <w:r w:rsidR="006D5353" w:rsidRPr="005F7831">
        <w:rPr>
          <w:rFonts w:cs="Times New Roman"/>
          <w:sz w:val="27"/>
          <w:szCs w:val="27"/>
          <w:lang w:val="fr-FR"/>
        </w:rPr>
        <w:t xml:space="preserve"> </w:t>
      </w:r>
      <w:proofErr w:type="spellStart"/>
      <w:r w:rsidRPr="005F7831">
        <w:rPr>
          <w:rFonts w:cs="Times New Roman"/>
          <w:sz w:val="27"/>
          <w:szCs w:val="27"/>
          <w:lang w:val="fr-FR"/>
        </w:rPr>
        <w:t>chấp</w:t>
      </w:r>
      <w:proofErr w:type="spellEnd"/>
      <w:r w:rsidRPr="005F7831">
        <w:rPr>
          <w:rFonts w:cs="Times New Roman"/>
          <w:sz w:val="27"/>
          <w:szCs w:val="27"/>
          <w:lang w:val="fr-FR"/>
        </w:rPr>
        <w:t xml:space="preserve"> </w:t>
      </w:r>
      <w:proofErr w:type="spellStart"/>
      <w:r w:rsidRPr="005F7831">
        <w:rPr>
          <w:rFonts w:cs="Times New Roman"/>
          <w:sz w:val="27"/>
          <w:szCs w:val="27"/>
          <w:lang w:val="fr-FR"/>
        </w:rPr>
        <w:t>hành</w:t>
      </w:r>
      <w:proofErr w:type="spellEnd"/>
      <w:r w:rsidRPr="005F7831">
        <w:rPr>
          <w:rFonts w:cs="Times New Roman"/>
          <w:sz w:val="27"/>
          <w:szCs w:val="27"/>
          <w:lang w:val="fr-FR"/>
        </w:rPr>
        <w:t xml:space="preserve"> </w:t>
      </w:r>
      <w:proofErr w:type="spellStart"/>
      <w:r w:rsidRPr="005F7831">
        <w:rPr>
          <w:rFonts w:cs="Times New Roman"/>
          <w:sz w:val="27"/>
          <w:szCs w:val="27"/>
          <w:lang w:val="fr-FR"/>
        </w:rPr>
        <w:t>các</w:t>
      </w:r>
      <w:proofErr w:type="spellEnd"/>
      <w:r w:rsidRPr="005F7831">
        <w:rPr>
          <w:rFonts w:cs="Times New Roman"/>
          <w:sz w:val="27"/>
          <w:szCs w:val="27"/>
          <w:lang w:val="fr-FR"/>
        </w:rPr>
        <w:t xml:space="preserve"> </w:t>
      </w:r>
      <w:proofErr w:type="spellStart"/>
      <w:r w:rsidRPr="005F7831">
        <w:rPr>
          <w:rFonts w:cs="Times New Roman"/>
          <w:sz w:val="27"/>
          <w:szCs w:val="27"/>
          <w:lang w:val="fr-FR"/>
        </w:rPr>
        <w:t>quy</w:t>
      </w:r>
      <w:proofErr w:type="spellEnd"/>
      <w:r w:rsidRPr="005F7831">
        <w:rPr>
          <w:rFonts w:cs="Times New Roman"/>
          <w:sz w:val="27"/>
          <w:szCs w:val="27"/>
          <w:lang w:val="fr-FR"/>
        </w:rPr>
        <w:t xml:space="preserve"> </w:t>
      </w:r>
      <w:proofErr w:type="spellStart"/>
      <w:r w:rsidRPr="005F7831">
        <w:rPr>
          <w:rFonts w:cs="Times New Roman"/>
          <w:sz w:val="27"/>
          <w:szCs w:val="27"/>
          <w:lang w:val="fr-FR"/>
        </w:rPr>
        <w:t>định</w:t>
      </w:r>
      <w:proofErr w:type="spellEnd"/>
      <w:r w:rsidRPr="005F7831">
        <w:rPr>
          <w:rFonts w:cs="Times New Roman"/>
          <w:sz w:val="27"/>
          <w:szCs w:val="27"/>
          <w:lang w:val="fr-FR"/>
        </w:rPr>
        <w:t xml:space="preserve"> </w:t>
      </w:r>
      <w:proofErr w:type="spellStart"/>
      <w:r w:rsidRPr="005F7831">
        <w:rPr>
          <w:rFonts w:cs="Times New Roman"/>
          <w:sz w:val="27"/>
          <w:szCs w:val="27"/>
          <w:lang w:val="fr-FR"/>
        </w:rPr>
        <w:t>cụ</w:t>
      </w:r>
      <w:proofErr w:type="spellEnd"/>
      <w:r w:rsidRPr="005F7831">
        <w:rPr>
          <w:rFonts w:cs="Times New Roman"/>
          <w:sz w:val="27"/>
          <w:szCs w:val="27"/>
          <w:lang w:val="fr-FR"/>
        </w:rPr>
        <w:t xml:space="preserve"> </w:t>
      </w:r>
      <w:proofErr w:type="spellStart"/>
      <w:r w:rsidRPr="005F7831">
        <w:rPr>
          <w:rFonts w:cs="Times New Roman"/>
          <w:sz w:val="27"/>
          <w:szCs w:val="27"/>
          <w:lang w:val="fr-FR"/>
        </w:rPr>
        <w:t>thể</w:t>
      </w:r>
      <w:proofErr w:type="spellEnd"/>
      <w:r w:rsidRPr="005F7831">
        <w:rPr>
          <w:rFonts w:cs="Times New Roman"/>
          <w:sz w:val="27"/>
          <w:szCs w:val="27"/>
          <w:lang w:val="fr-FR"/>
        </w:rPr>
        <w:t xml:space="preserve"> </w:t>
      </w:r>
      <w:proofErr w:type="spellStart"/>
      <w:r w:rsidRPr="005F7831">
        <w:rPr>
          <w:rFonts w:cs="Times New Roman"/>
          <w:sz w:val="27"/>
          <w:szCs w:val="27"/>
          <w:lang w:val="fr-FR"/>
        </w:rPr>
        <w:t>của</w:t>
      </w:r>
      <w:proofErr w:type="spellEnd"/>
      <w:r w:rsidRPr="005F7831">
        <w:rPr>
          <w:rFonts w:cs="Times New Roman"/>
          <w:sz w:val="27"/>
          <w:szCs w:val="27"/>
          <w:lang w:val="fr-FR"/>
        </w:rPr>
        <w:t xml:space="preserve"> </w:t>
      </w:r>
      <w:proofErr w:type="spellStart"/>
      <w:r w:rsidR="007C64B2" w:rsidRPr="005F7831">
        <w:rPr>
          <w:rFonts w:cs="Times New Roman"/>
          <w:sz w:val="27"/>
          <w:szCs w:val="27"/>
          <w:lang w:val="fr-FR"/>
        </w:rPr>
        <w:t>Quyết</w:t>
      </w:r>
      <w:proofErr w:type="spellEnd"/>
      <w:r w:rsidR="007C64B2" w:rsidRPr="005F7831">
        <w:rPr>
          <w:rFonts w:cs="Times New Roman"/>
          <w:sz w:val="27"/>
          <w:szCs w:val="27"/>
          <w:lang w:val="fr-FR"/>
        </w:rPr>
        <w:t xml:space="preserve"> </w:t>
      </w:r>
      <w:proofErr w:type="spellStart"/>
      <w:r w:rsidR="007C64B2" w:rsidRPr="005F7831">
        <w:rPr>
          <w:rFonts w:cs="Times New Roman"/>
          <w:sz w:val="27"/>
          <w:szCs w:val="27"/>
          <w:lang w:val="fr-FR"/>
        </w:rPr>
        <w:t>định</w:t>
      </w:r>
      <w:proofErr w:type="spellEnd"/>
      <w:r w:rsidR="007C64B2" w:rsidRPr="005F7831">
        <w:rPr>
          <w:rFonts w:cs="Times New Roman"/>
          <w:sz w:val="27"/>
          <w:szCs w:val="27"/>
          <w:lang w:val="fr-FR"/>
        </w:rPr>
        <w:t xml:space="preserve"> </w:t>
      </w:r>
      <w:proofErr w:type="spellStart"/>
      <w:r w:rsidR="00D27D93">
        <w:rPr>
          <w:rFonts w:cs="Times New Roman"/>
          <w:sz w:val="27"/>
          <w:szCs w:val="27"/>
          <w:lang w:val="fr-FR"/>
        </w:rPr>
        <w:t>sô</w:t>
      </w:r>
      <w:proofErr w:type="spellEnd"/>
      <w:r w:rsidR="00D27D93">
        <w:rPr>
          <w:rFonts w:cs="Times New Roman"/>
          <w:sz w:val="27"/>
          <w:szCs w:val="27"/>
          <w:lang w:val="fr-FR"/>
        </w:rPr>
        <w:t xml:space="preserve">́ </w:t>
      </w:r>
      <w:r w:rsidR="005F7831">
        <w:rPr>
          <w:rFonts w:cs="Times New Roman"/>
          <w:sz w:val="27"/>
          <w:szCs w:val="27"/>
          <w:lang w:val="fr-FR"/>
        </w:rPr>
        <w:t>24/2023</w:t>
      </w:r>
      <w:r w:rsidR="007C64B2" w:rsidRPr="005F7831">
        <w:rPr>
          <w:rFonts w:cs="Times New Roman"/>
          <w:sz w:val="27"/>
          <w:szCs w:val="27"/>
          <w:lang w:val="fr-FR"/>
        </w:rPr>
        <w:t>/QĐ-</w:t>
      </w:r>
      <w:proofErr w:type="spellStart"/>
      <w:r w:rsidR="007C64B2" w:rsidRPr="005F7831">
        <w:rPr>
          <w:rFonts w:cs="Times New Roman"/>
          <w:sz w:val="27"/>
          <w:szCs w:val="27"/>
          <w:lang w:val="fr-FR"/>
        </w:rPr>
        <w:t>TTg</w:t>
      </w:r>
      <w:proofErr w:type="spellEnd"/>
      <w:r w:rsidRPr="005F7831">
        <w:rPr>
          <w:rFonts w:cs="Times New Roman"/>
          <w:sz w:val="27"/>
          <w:szCs w:val="27"/>
          <w:lang w:val="fr-FR"/>
        </w:rPr>
        <w:t xml:space="preserve">, </w:t>
      </w:r>
      <w:proofErr w:type="spellStart"/>
      <w:r w:rsidRPr="005F7831">
        <w:rPr>
          <w:rFonts w:cs="Times New Roman"/>
          <w:sz w:val="27"/>
          <w:szCs w:val="27"/>
          <w:lang w:val="fr-FR"/>
        </w:rPr>
        <w:t>cụ</w:t>
      </w:r>
      <w:proofErr w:type="spellEnd"/>
      <w:r w:rsidRPr="005F7831">
        <w:rPr>
          <w:rFonts w:cs="Times New Roman"/>
          <w:sz w:val="27"/>
          <w:szCs w:val="27"/>
          <w:lang w:val="fr-FR"/>
        </w:rPr>
        <w:t xml:space="preserve"> </w:t>
      </w:r>
      <w:proofErr w:type="spellStart"/>
      <w:r w:rsidRPr="005F7831">
        <w:rPr>
          <w:rFonts w:cs="Times New Roman"/>
          <w:sz w:val="27"/>
          <w:szCs w:val="27"/>
          <w:lang w:val="fr-FR"/>
        </w:rPr>
        <w:t>thể</w:t>
      </w:r>
      <w:proofErr w:type="spellEnd"/>
      <w:r w:rsidRPr="005F7831">
        <w:rPr>
          <w:rFonts w:cs="Times New Roman"/>
          <w:sz w:val="27"/>
          <w:szCs w:val="27"/>
          <w:lang w:val="fr-FR"/>
        </w:rPr>
        <w:t xml:space="preserve"> bao </w:t>
      </w:r>
      <w:proofErr w:type="spellStart"/>
      <w:proofErr w:type="gramStart"/>
      <w:r w:rsidRPr="005F7831">
        <w:rPr>
          <w:rFonts w:cs="Times New Roman"/>
          <w:sz w:val="27"/>
          <w:szCs w:val="27"/>
          <w:lang w:val="fr-FR"/>
        </w:rPr>
        <w:t>gồm</w:t>
      </w:r>
      <w:proofErr w:type="spellEnd"/>
      <w:r w:rsidRPr="005F7831">
        <w:rPr>
          <w:rFonts w:cs="Times New Roman"/>
          <w:sz w:val="27"/>
          <w:szCs w:val="27"/>
          <w:lang w:val="fr-FR"/>
        </w:rPr>
        <w:t>:</w:t>
      </w:r>
      <w:proofErr w:type="gramEnd"/>
    </w:p>
    <w:p w14:paraId="6B057EB4" w14:textId="4173C596" w:rsidR="00066225" w:rsidRDefault="007F0B20" w:rsidP="00D63D4C">
      <w:pPr>
        <w:spacing w:before="120" w:after="120" w:line="240" w:lineRule="auto"/>
        <w:ind w:firstLine="567"/>
        <w:jc w:val="both"/>
        <w:rPr>
          <w:rFonts w:cs="Times New Roman"/>
          <w:b/>
          <w:bCs/>
          <w:i/>
          <w:iCs/>
          <w:sz w:val="27"/>
          <w:szCs w:val="27"/>
          <w:lang w:val="fr-FR"/>
        </w:rPr>
      </w:pPr>
      <w:r w:rsidRPr="00EC4566">
        <w:rPr>
          <w:rFonts w:cs="Times New Roman"/>
          <w:b/>
          <w:bCs/>
          <w:i/>
          <w:iCs/>
          <w:sz w:val="27"/>
          <w:szCs w:val="27"/>
          <w:lang w:val="fr-FR"/>
        </w:rPr>
        <w:t>1. </w:t>
      </w:r>
      <w:proofErr w:type="spellStart"/>
      <w:r w:rsidR="00066225" w:rsidRPr="00EC4566">
        <w:rPr>
          <w:rFonts w:cs="Times New Roman"/>
          <w:b/>
          <w:bCs/>
          <w:i/>
          <w:iCs/>
          <w:sz w:val="27"/>
          <w:szCs w:val="27"/>
          <w:lang w:val="fr-FR"/>
        </w:rPr>
        <w:t>Đối</w:t>
      </w:r>
      <w:proofErr w:type="spellEnd"/>
      <w:r w:rsidR="00066225" w:rsidRPr="00EC4566">
        <w:rPr>
          <w:rFonts w:cs="Times New Roman"/>
          <w:b/>
          <w:bCs/>
          <w:i/>
          <w:iCs/>
          <w:sz w:val="27"/>
          <w:szCs w:val="27"/>
          <w:lang w:val="fr-FR"/>
        </w:rPr>
        <w:t xml:space="preserve"> </w:t>
      </w:r>
      <w:proofErr w:type="spellStart"/>
      <w:r w:rsidR="00066225" w:rsidRPr="00EC4566">
        <w:rPr>
          <w:rFonts w:cs="Times New Roman"/>
          <w:b/>
          <w:bCs/>
          <w:i/>
          <w:iCs/>
          <w:sz w:val="27"/>
          <w:szCs w:val="27"/>
          <w:lang w:val="fr-FR"/>
        </w:rPr>
        <w:t>tượng</w:t>
      </w:r>
      <w:proofErr w:type="spellEnd"/>
      <w:r w:rsidR="00066225" w:rsidRPr="00EC4566">
        <w:rPr>
          <w:rFonts w:cs="Times New Roman"/>
          <w:b/>
          <w:bCs/>
          <w:i/>
          <w:iCs/>
          <w:sz w:val="27"/>
          <w:szCs w:val="27"/>
          <w:lang w:val="fr-FR"/>
        </w:rPr>
        <w:t xml:space="preserve"> </w:t>
      </w:r>
      <w:proofErr w:type="spellStart"/>
      <w:r w:rsidR="00066225" w:rsidRPr="00EC4566">
        <w:rPr>
          <w:rFonts w:cs="Times New Roman"/>
          <w:b/>
          <w:bCs/>
          <w:i/>
          <w:iCs/>
          <w:sz w:val="27"/>
          <w:szCs w:val="27"/>
          <w:lang w:val="fr-FR"/>
        </w:rPr>
        <w:t>được</w:t>
      </w:r>
      <w:proofErr w:type="spellEnd"/>
      <w:r w:rsidR="00066225" w:rsidRPr="00EC4566">
        <w:rPr>
          <w:rFonts w:cs="Times New Roman"/>
          <w:b/>
          <w:bCs/>
          <w:i/>
          <w:iCs/>
          <w:sz w:val="27"/>
          <w:szCs w:val="27"/>
          <w:lang w:val="fr-FR"/>
        </w:rPr>
        <w:t xml:space="preserve"> </w:t>
      </w:r>
      <w:proofErr w:type="spellStart"/>
      <w:r w:rsidR="00066225" w:rsidRPr="00EC4566">
        <w:rPr>
          <w:rFonts w:cs="Times New Roman"/>
          <w:b/>
          <w:bCs/>
          <w:i/>
          <w:iCs/>
          <w:sz w:val="27"/>
          <w:szCs w:val="27"/>
          <w:lang w:val="fr-FR"/>
        </w:rPr>
        <w:t>cấp</w:t>
      </w:r>
      <w:proofErr w:type="spellEnd"/>
      <w:r w:rsidR="00066225" w:rsidRPr="00EC4566">
        <w:rPr>
          <w:rFonts w:cs="Times New Roman"/>
          <w:b/>
          <w:bCs/>
          <w:i/>
          <w:iCs/>
          <w:sz w:val="27"/>
          <w:szCs w:val="27"/>
          <w:lang w:val="fr-FR"/>
        </w:rPr>
        <w:t xml:space="preserve"> </w:t>
      </w:r>
      <w:proofErr w:type="spellStart"/>
      <w:r w:rsidR="00066225" w:rsidRPr="00EC4566">
        <w:rPr>
          <w:rFonts w:cs="Times New Roman"/>
          <w:b/>
          <w:bCs/>
          <w:i/>
          <w:iCs/>
          <w:sz w:val="27"/>
          <w:szCs w:val="27"/>
          <w:lang w:val="fr-FR"/>
        </w:rPr>
        <w:t>chứng</w:t>
      </w:r>
      <w:proofErr w:type="spellEnd"/>
      <w:r w:rsidR="00066225" w:rsidRPr="00EC4566">
        <w:rPr>
          <w:rFonts w:cs="Times New Roman"/>
          <w:b/>
          <w:bCs/>
          <w:i/>
          <w:iCs/>
          <w:sz w:val="27"/>
          <w:szCs w:val="27"/>
          <w:lang w:val="fr-FR"/>
        </w:rPr>
        <w:t xml:space="preserve"> </w:t>
      </w:r>
      <w:proofErr w:type="spellStart"/>
      <w:r w:rsidR="00066225" w:rsidRPr="00EC4566">
        <w:rPr>
          <w:rFonts w:cs="Times New Roman"/>
          <w:b/>
          <w:bCs/>
          <w:i/>
          <w:iCs/>
          <w:sz w:val="27"/>
          <w:szCs w:val="27"/>
          <w:lang w:val="fr-FR"/>
        </w:rPr>
        <w:t>nhận</w:t>
      </w:r>
      <w:proofErr w:type="spellEnd"/>
      <w:r w:rsidR="00066225" w:rsidRPr="00EC4566">
        <w:rPr>
          <w:rFonts w:cs="Times New Roman"/>
          <w:b/>
          <w:bCs/>
          <w:i/>
          <w:iCs/>
          <w:sz w:val="27"/>
          <w:szCs w:val="27"/>
          <w:lang w:val="fr-FR"/>
        </w:rPr>
        <w:t xml:space="preserve"> </w:t>
      </w:r>
      <w:proofErr w:type="spellStart"/>
      <w:r w:rsidR="00066225" w:rsidRPr="00EC4566">
        <w:rPr>
          <w:rFonts w:cs="Times New Roman"/>
          <w:b/>
          <w:bCs/>
          <w:i/>
          <w:iCs/>
          <w:sz w:val="27"/>
          <w:szCs w:val="27"/>
          <w:lang w:val="fr-FR"/>
        </w:rPr>
        <w:t>bị</w:t>
      </w:r>
      <w:proofErr w:type="spellEnd"/>
      <w:r w:rsidR="00066225" w:rsidRPr="00EC4566">
        <w:rPr>
          <w:rFonts w:cs="Times New Roman"/>
          <w:b/>
          <w:bCs/>
          <w:i/>
          <w:iCs/>
          <w:sz w:val="27"/>
          <w:szCs w:val="27"/>
          <w:lang w:val="fr-FR"/>
        </w:rPr>
        <w:t xml:space="preserve"> </w:t>
      </w:r>
      <w:proofErr w:type="spellStart"/>
      <w:r w:rsidR="00066225" w:rsidRPr="00EC4566">
        <w:rPr>
          <w:rFonts w:cs="Times New Roman"/>
          <w:b/>
          <w:bCs/>
          <w:i/>
          <w:iCs/>
          <w:sz w:val="27"/>
          <w:szCs w:val="27"/>
          <w:lang w:val="fr-FR"/>
        </w:rPr>
        <w:t>phơi</w:t>
      </w:r>
      <w:proofErr w:type="spellEnd"/>
      <w:r w:rsidR="00066225" w:rsidRPr="00EC4566">
        <w:rPr>
          <w:rFonts w:cs="Times New Roman"/>
          <w:b/>
          <w:bCs/>
          <w:i/>
          <w:iCs/>
          <w:sz w:val="27"/>
          <w:szCs w:val="27"/>
          <w:lang w:val="fr-FR"/>
        </w:rPr>
        <w:t xml:space="preserve"> </w:t>
      </w:r>
      <w:proofErr w:type="spellStart"/>
      <w:r w:rsidR="00066225" w:rsidRPr="00EC4566">
        <w:rPr>
          <w:rFonts w:cs="Times New Roman"/>
          <w:b/>
          <w:bCs/>
          <w:i/>
          <w:iCs/>
          <w:sz w:val="27"/>
          <w:szCs w:val="27"/>
          <w:lang w:val="fr-FR"/>
        </w:rPr>
        <w:t>nhiễm</w:t>
      </w:r>
      <w:proofErr w:type="spellEnd"/>
      <w:r w:rsidR="00066225" w:rsidRPr="00EC4566">
        <w:rPr>
          <w:rFonts w:cs="Times New Roman"/>
          <w:b/>
          <w:bCs/>
          <w:i/>
          <w:iCs/>
          <w:sz w:val="27"/>
          <w:szCs w:val="27"/>
          <w:lang w:val="fr-FR"/>
        </w:rPr>
        <w:t xml:space="preserve"> </w:t>
      </w:r>
      <w:proofErr w:type="spellStart"/>
      <w:r w:rsidR="00066225" w:rsidRPr="00EC4566">
        <w:rPr>
          <w:rFonts w:cs="Times New Roman"/>
          <w:b/>
          <w:bCs/>
          <w:i/>
          <w:iCs/>
          <w:sz w:val="27"/>
          <w:szCs w:val="27"/>
          <w:lang w:val="fr-FR"/>
        </w:rPr>
        <w:t>với</w:t>
      </w:r>
      <w:proofErr w:type="spellEnd"/>
      <w:r w:rsidR="00066225" w:rsidRPr="00EC4566">
        <w:rPr>
          <w:rFonts w:cs="Times New Roman"/>
          <w:b/>
          <w:bCs/>
          <w:i/>
          <w:iCs/>
          <w:sz w:val="27"/>
          <w:szCs w:val="27"/>
          <w:lang w:val="fr-FR"/>
        </w:rPr>
        <w:t xml:space="preserve"> HIV, </w:t>
      </w:r>
      <w:proofErr w:type="spellStart"/>
      <w:r w:rsidR="00066225" w:rsidRPr="00EC4566">
        <w:rPr>
          <w:rFonts w:cs="Times New Roman"/>
          <w:b/>
          <w:bCs/>
          <w:i/>
          <w:iCs/>
          <w:sz w:val="27"/>
          <w:szCs w:val="27"/>
          <w:lang w:val="fr-FR"/>
        </w:rPr>
        <w:t>bị</w:t>
      </w:r>
      <w:proofErr w:type="spellEnd"/>
      <w:r w:rsidR="00066225" w:rsidRPr="00EC4566">
        <w:rPr>
          <w:rFonts w:cs="Times New Roman"/>
          <w:b/>
          <w:bCs/>
          <w:i/>
          <w:iCs/>
          <w:sz w:val="27"/>
          <w:szCs w:val="27"/>
          <w:lang w:val="fr-FR"/>
        </w:rPr>
        <w:t xml:space="preserve"> </w:t>
      </w:r>
      <w:proofErr w:type="spellStart"/>
      <w:r w:rsidR="00066225" w:rsidRPr="00EC4566">
        <w:rPr>
          <w:rFonts w:cs="Times New Roman"/>
          <w:b/>
          <w:bCs/>
          <w:i/>
          <w:iCs/>
          <w:sz w:val="27"/>
          <w:szCs w:val="27"/>
          <w:lang w:val="fr-FR"/>
        </w:rPr>
        <w:t>nhiễm</w:t>
      </w:r>
      <w:proofErr w:type="spellEnd"/>
      <w:r w:rsidR="00066225" w:rsidRPr="00EC4566">
        <w:rPr>
          <w:rFonts w:cs="Times New Roman"/>
          <w:b/>
          <w:bCs/>
          <w:i/>
          <w:iCs/>
          <w:sz w:val="27"/>
          <w:szCs w:val="27"/>
          <w:lang w:val="fr-FR"/>
        </w:rPr>
        <w:t xml:space="preserve"> HIV do tai </w:t>
      </w:r>
      <w:proofErr w:type="spellStart"/>
      <w:r w:rsidR="00066225" w:rsidRPr="00EC4566">
        <w:rPr>
          <w:rFonts w:cs="Times New Roman"/>
          <w:b/>
          <w:bCs/>
          <w:i/>
          <w:iCs/>
          <w:sz w:val="27"/>
          <w:szCs w:val="27"/>
          <w:lang w:val="fr-FR"/>
        </w:rPr>
        <w:t>nạn</w:t>
      </w:r>
      <w:proofErr w:type="spellEnd"/>
      <w:r w:rsidR="00066225" w:rsidRPr="00EC4566">
        <w:rPr>
          <w:rFonts w:cs="Times New Roman"/>
          <w:b/>
          <w:bCs/>
          <w:i/>
          <w:iCs/>
          <w:sz w:val="27"/>
          <w:szCs w:val="27"/>
          <w:lang w:val="fr-FR"/>
        </w:rPr>
        <w:t xml:space="preserve"> </w:t>
      </w:r>
      <w:proofErr w:type="spellStart"/>
      <w:r w:rsidR="00066225" w:rsidRPr="00EC4566">
        <w:rPr>
          <w:rFonts w:cs="Times New Roman"/>
          <w:b/>
          <w:bCs/>
          <w:i/>
          <w:iCs/>
          <w:sz w:val="27"/>
          <w:szCs w:val="27"/>
          <w:lang w:val="fr-FR"/>
        </w:rPr>
        <w:t>rủi</w:t>
      </w:r>
      <w:proofErr w:type="spellEnd"/>
      <w:r w:rsidR="00066225" w:rsidRPr="00EC4566">
        <w:rPr>
          <w:rFonts w:cs="Times New Roman"/>
          <w:b/>
          <w:bCs/>
          <w:i/>
          <w:iCs/>
          <w:sz w:val="27"/>
          <w:szCs w:val="27"/>
          <w:lang w:val="fr-FR"/>
        </w:rPr>
        <w:t xml:space="preserve"> ro </w:t>
      </w:r>
      <w:proofErr w:type="spellStart"/>
      <w:r w:rsidR="00066225" w:rsidRPr="00EC4566">
        <w:rPr>
          <w:rFonts w:cs="Times New Roman"/>
          <w:b/>
          <w:bCs/>
          <w:i/>
          <w:iCs/>
          <w:sz w:val="27"/>
          <w:szCs w:val="27"/>
          <w:lang w:val="fr-FR"/>
        </w:rPr>
        <w:t>nghề</w:t>
      </w:r>
      <w:proofErr w:type="spellEnd"/>
      <w:r w:rsidR="00066225" w:rsidRPr="00EC4566">
        <w:rPr>
          <w:rFonts w:cs="Times New Roman"/>
          <w:b/>
          <w:bCs/>
          <w:i/>
          <w:iCs/>
          <w:sz w:val="27"/>
          <w:szCs w:val="27"/>
          <w:lang w:val="fr-FR"/>
        </w:rPr>
        <w:t xml:space="preserve"> </w:t>
      </w:r>
      <w:proofErr w:type="spellStart"/>
      <w:r w:rsidR="00066225" w:rsidRPr="00EC4566">
        <w:rPr>
          <w:rFonts w:cs="Times New Roman"/>
          <w:b/>
          <w:bCs/>
          <w:i/>
          <w:iCs/>
          <w:sz w:val="27"/>
          <w:szCs w:val="27"/>
          <w:lang w:val="fr-FR"/>
        </w:rPr>
        <w:t>nghiệp</w:t>
      </w:r>
      <w:proofErr w:type="spellEnd"/>
    </w:p>
    <w:p w14:paraId="20AF5085" w14:textId="77777777" w:rsidR="00195E9E" w:rsidRDefault="00E623A8" w:rsidP="00D63D4C">
      <w:pPr>
        <w:spacing w:before="120" w:after="120" w:line="240" w:lineRule="auto"/>
        <w:ind w:firstLine="567"/>
        <w:jc w:val="both"/>
        <w:rPr>
          <w:rFonts w:cs="Times New Roman"/>
          <w:sz w:val="27"/>
          <w:szCs w:val="27"/>
          <w:lang w:val="fr-FR"/>
        </w:rPr>
      </w:pPr>
      <w:r w:rsidRPr="00E623A8">
        <w:rPr>
          <w:rFonts w:cs="Times New Roman"/>
          <w:sz w:val="27"/>
          <w:szCs w:val="27"/>
          <w:lang w:val="fr-FR"/>
        </w:rPr>
        <w:t xml:space="preserve">Theo Báo </w:t>
      </w:r>
      <w:proofErr w:type="spellStart"/>
      <w:r w:rsidRPr="00E623A8">
        <w:rPr>
          <w:rFonts w:cs="Times New Roman"/>
          <w:sz w:val="27"/>
          <w:szCs w:val="27"/>
          <w:lang w:val="fr-FR"/>
        </w:rPr>
        <w:t>cáo</w:t>
      </w:r>
      <w:proofErr w:type="spellEnd"/>
      <w:r w:rsidRPr="00E623A8">
        <w:rPr>
          <w:rFonts w:cs="Times New Roman"/>
          <w:sz w:val="27"/>
          <w:szCs w:val="27"/>
          <w:lang w:val="fr-FR"/>
        </w:rPr>
        <w:t xml:space="preserve"> </w:t>
      </w:r>
      <w:proofErr w:type="spellStart"/>
      <w:r w:rsidRPr="00E623A8">
        <w:rPr>
          <w:rFonts w:cs="Times New Roman"/>
          <w:sz w:val="27"/>
          <w:szCs w:val="27"/>
          <w:lang w:val="fr-FR"/>
        </w:rPr>
        <w:t>của</w:t>
      </w:r>
      <w:proofErr w:type="spellEnd"/>
      <w:r w:rsidRPr="00E623A8">
        <w:rPr>
          <w:rFonts w:cs="Times New Roman"/>
          <w:sz w:val="27"/>
          <w:szCs w:val="27"/>
          <w:lang w:val="fr-FR"/>
        </w:rPr>
        <w:t xml:space="preserve"> </w:t>
      </w:r>
      <w:proofErr w:type="spellStart"/>
      <w:r w:rsidRPr="00E623A8">
        <w:rPr>
          <w:rFonts w:cs="Times New Roman"/>
          <w:sz w:val="27"/>
          <w:szCs w:val="27"/>
          <w:lang w:val="fr-FR"/>
        </w:rPr>
        <w:t>Cục</w:t>
      </w:r>
      <w:proofErr w:type="spellEnd"/>
      <w:r w:rsidRPr="00E623A8">
        <w:rPr>
          <w:rFonts w:cs="Times New Roman"/>
          <w:sz w:val="27"/>
          <w:szCs w:val="27"/>
          <w:lang w:val="fr-FR"/>
        </w:rPr>
        <w:t xml:space="preserve"> Quân y</w:t>
      </w:r>
      <w:r w:rsidR="005341A9">
        <w:rPr>
          <w:rFonts w:cs="Times New Roman"/>
          <w:sz w:val="27"/>
          <w:szCs w:val="27"/>
          <w:lang w:val="fr-FR"/>
        </w:rPr>
        <w:t xml:space="preserve"> -</w:t>
      </w:r>
      <w:r w:rsidRPr="00E623A8">
        <w:rPr>
          <w:rFonts w:cs="Times New Roman"/>
          <w:sz w:val="27"/>
          <w:szCs w:val="27"/>
          <w:lang w:val="fr-FR"/>
        </w:rPr>
        <w:t xml:space="preserve"> </w:t>
      </w:r>
      <w:proofErr w:type="spellStart"/>
      <w:r w:rsidRPr="00E623A8">
        <w:rPr>
          <w:rFonts w:cs="Times New Roman"/>
          <w:sz w:val="27"/>
          <w:szCs w:val="27"/>
          <w:lang w:val="fr-FR"/>
        </w:rPr>
        <w:t>Bộ</w:t>
      </w:r>
      <w:proofErr w:type="spellEnd"/>
      <w:r w:rsidRPr="00E623A8">
        <w:rPr>
          <w:rFonts w:cs="Times New Roman"/>
          <w:sz w:val="27"/>
          <w:szCs w:val="27"/>
          <w:lang w:val="fr-FR"/>
        </w:rPr>
        <w:t xml:space="preserve"> Quốc </w:t>
      </w:r>
      <w:proofErr w:type="spellStart"/>
      <w:r w:rsidRPr="00E623A8">
        <w:rPr>
          <w:rFonts w:cs="Times New Roman"/>
          <w:sz w:val="27"/>
          <w:szCs w:val="27"/>
          <w:lang w:val="fr-FR"/>
        </w:rPr>
        <w:t>phòng</w:t>
      </w:r>
      <w:proofErr w:type="spellEnd"/>
      <w:r w:rsidR="00832F65">
        <w:rPr>
          <w:rFonts w:cs="Times New Roman"/>
          <w:sz w:val="27"/>
          <w:szCs w:val="27"/>
          <w:lang w:val="fr-FR"/>
        </w:rPr>
        <w:t xml:space="preserve">, </w:t>
      </w:r>
      <w:proofErr w:type="spellStart"/>
      <w:r w:rsidR="00832F65">
        <w:rPr>
          <w:rFonts w:cs="Times New Roman"/>
          <w:sz w:val="27"/>
          <w:szCs w:val="27"/>
          <w:lang w:val="fr-FR"/>
        </w:rPr>
        <w:t>Cục</w:t>
      </w:r>
      <w:proofErr w:type="spellEnd"/>
      <w:r w:rsidR="00832F65">
        <w:rPr>
          <w:rFonts w:cs="Times New Roman"/>
          <w:sz w:val="27"/>
          <w:szCs w:val="27"/>
          <w:lang w:val="fr-FR"/>
        </w:rPr>
        <w:t xml:space="preserve"> Y </w:t>
      </w:r>
      <w:proofErr w:type="spellStart"/>
      <w:r w:rsidR="00832F65">
        <w:rPr>
          <w:rFonts w:cs="Times New Roman"/>
          <w:sz w:val="27"/>
          <w:szCs w:val="27"/>
          <w:lang w:val="fr-FR"/>
        </w:rPr>
        <w:t>tế</w:t>
      </w:r>
      <w:proofErr w:type="spellEnd"/>
      <w:r w:rsidR="005341A9">
        <w:rPr>
          <w:rFonts w:cs="Times New Roman"/>
          <w:sz w:val="27"/>
          <w:szCs w:val="27"/>
          <w:lang w:val="fr-FR"/>
        </w:rPr>
        <w:t xml:space="preserve"> -</w:t>
      </w:r>
      <w:r w:rsidR="00832F65">
        <w:rPr>
          <w:rFonts w:cs="Times New Roman"/>
          <w:sz w:val="27"/>
          <w:szCs w:val="27"/>
          <w:lang w:val="fr-FR"/>
        </w:rPr>
        <w:t xml:space="preserve"> </w:t>
      </w:r>
      <w:proofErr w:type="spellStart"/>
      <w:r w:rsidR="00832F65">
        <w:rPr>
          <w:rFonts w:cs="Times New Roman"/>
          <w:sz w:val="27"/>
          <w:szCs w:val="27"/>
          <w:lang w:val="fr-FR"/>
        </w:rPr>
        <w:t>Bộ</w:t>
      </w:r>
      <w:proofErr w:type="spellEnd"/>
      <w:r w:rsidR="00832F65">
        <w:rPr>
          <w:rFonts w:cs="Times New Roman"/>
          <w:sz w:val="27"/>
          <w:szCs w:val="27"/>
          <w:lang w:val="fr-FR"/>
        </w:rPr>
        <w:t xml:space="preserve"> Công an</w:t>
      </w:r>
      <w:r w:rsidRPr="00E623A8">
        <w:rPr>
          <w:rFonts w:cs="Times New Roman"/>
          <w:sz w:val="27"/>
          <w:szCs w:val="27"/>
          <w:lang w:val="fr-FR"/>
        </w:rPr>
        <w:t xml:space="preserve"> </w:t>
      </w:r>
      <w:proofErr w:type="spellStart"/>
      <w:r w:rsidRPr="00E623A8">
        <w:rPr>
          <w:rFonts w:cs="Times New Roman"/>
          <w:sz w:val="27"/>
          <w:szCs w:val="27"/>
          <w:lang w:val="fr-FR"/>
        </w:rPr>
        <w:t>và</w:t>
      </w:r>
      <w:proofErr w:type="spellEnd"/>
      <w:r w:rsidRPr="00E623A8">
        <w:rPr>
          <w:rFonts w:cs="Times New Roman"/>
          <w:sz w:val="27"/>
          <w:szCs w:val="27"/>
          <w:lang w:val="fr-FR"/>
        </w:rPr>
        <w:t xml:space="preserve"> 2</w:t>
      </w:r>
      <w:r w:rsidR="00832F65">
        <w:rPr>
          <w:rFonts w:cs="Times New Roman"/>
          <w:sz w:val="27"/>
          <w:szCs w:val="27"/>
          <w:lang w:val="fr-FR"/>
        </w:rPr>
        <w:t>4</w:t>
      </w:r>
      <w:r w:rsidRPr="00E623A8">
        <w:rPr>
          <w:rFonts w:cs="Times New Roman"/>
          <w:sz w:val="27"/>
          <w:szCs w:val="27"/>
          <w:lang w:val="fr-FR"/>
        </w:rPr>
        <w:t xml:space="preserve"> </w:t>
      </w:r>
      <w:proofErr w:type="spellStart"/>
      <w:r w:rsidRPr="00E623A8">
        <w:rPr>
          <w:rFonts w:cs="Times New Roman"/>
          <w:sz w:val="27"/>
          <w:szCs w:val="27"/>
          <w:lang w:val="fr-FR"/>
        </w:rPr>
        <w:t>Sở</w:t>
      </w:r>
      <w:proofErr w:type="spellEnd"/>
      <w:r w:rsidRPr="00E623A8">
        <w:rPr>
          <w:rFonts w:cs="Times New Roman"/>
          <w:sz w:val="27"/>
          <w:szCs w:val="27"/>
          <w:lang w:val="fr-FR"/>
        </w:rPr>
        <w:t xml:space="preserve"> Y </w:t>
      </w:r>
      <w:proofErr w:type="spellStart"/>
      <w:r w:rsidRPr="00E623A8">
        <w:rPr>
          <w:rFonts w:cs="Times New Roman"/>
          <w:sz w:val="27"/>
          <w:szCs w:val="27"/>
          <w:lang w:val="fr-FR"/>
        </w:rPr>
        <w:t>tế</w:t>
      </w:r>
      <w:proofErr w:type="spellEnd"/>
      <w:r w:rsidRPr="00E623A8">
        <w:rPr>
          <w:rFonts w:cs="Times New Roman"/>
          <w:sz w:val="27"/>
          <w:szCs w:val="27"/>
          <w:lang w:val="fr-FR"/>
        </w:rPr>
        <w:t xml:space="preserve">/ Trung </w:t>
      </w:r>
      <w:proofErr w:type="spellStart"/>
      <w:r w:rsidRPr="00E623A8">
        <w:rPr>
          <w:rFonts w:cs="Times New Roman"/>
          <w:sz w:val="27"/>
          <w:szCs w:val="27"/>
          <w:lang w:val="fr-FR"/>
        </w:rPr>
        <w:t>tâm</w:t>
      </w:r>
      <w:proofErr w:type="spellEnd"/>
      <w:r w:rsidRPr="00E623A8">
        <w:rPr>
          <w:rFonts w:cs="Times New Roman"/>
          <w:sz w:val="27"/>
          <w:szCs w:val="27"/>
          <w:lang w:val="fr-FR"/>
        </w:rPr>
        <w:t xml:space="preserve"> </w:t>
      </w:r>
      <w:proofErr w:type="spellStart"/>
      <w:r w:rsidRPr="00E623A8">
        <w:rPr>
          <w:rFonts w:cs="Times New Roman"/>
          <w:sz w:val="27"/>
          <w:szCs w:val="27"/>
          <w:lang w:val="fr-FR"/>
        </w:rPr>
        <w:t>kiểm</w:t>
      </w:r>
      <w:proofErr w:type="spellEnd"/>
      <w:r w:rsidRPr="00E623A8">
        <w:rPr>
          <w:rFonts w:cs="Times New Roman"/>
          <w:sz w:val="27"/>
          <w:szCs w:val="27"/>
          <w:lang w:val="fr-FR"/>
        </w:rPr>
        <w:t xml:space="preserve"> </w:t>
      </w:r>
      <w:proofErr w:type="spellStart"/>
      <w:r w:rsidRPr="00E623A8">
        <w:rPr>
          <w:rFonts w:cs="Times New Roman"/>
          <w:sz w:val="27"/>
          <w:szCs w:val="27"/>
          <w:lang w:val="fr-FR"/>
        </w:rPr>
        <w:t>soát</w:t>
      </w:r>
      <w:proofErr w:type="spellEnd"/>
      <w:r w:rsidRPr="00E623A8">
        <w:rPr>
          <w:rFonts w:cs="Times New Roman"/>
          <w:sz w:val="27"/>
          <w:szCs w:val="27"/>
          <w:lang w:val="fr-FR"/>
        </w:rPr>
        <w:t xml:space="preserve"> </w:t>
      </w:r>
      <w:proofErr w:type="spellStart"/>
      <w:r w:rsidRPr="00E623A8">
        <w:rPr>
          <w:rFonts w:cs="Times New Roman"/>
          <w:sz w:val="27"/>
          <w:szCs w:val="27"/>
          <w:lang w:val="fr-FR"/>
        </w:rPr>
        <w:t>bệnh</w:t>
      </w:r>
      <w:proofErr w:type="spellEnd"/>
      <w:r w:rsidRPr="00E623A8">
        <w:rPr>
          <w:rFonts w:cs="Times New Roman"/>
          <w:sz w:val="27"/>
          <w:szCs w:val="27"/>
          <w:lang w:val="fr-FR"/>
        </w:rPr>
        <w:t xml:space="preserve"> </w:t>
      </w:r>
      <w:proofErr w:type="spellStart"/>
      <w:r w:rsidRPr="00E623A8">
        <w:rPr>
          <w:rFonts w:cs="Times New Roman"/>
          <w:sz w:val="27"/>
          <w:szCs w:val="27"/>
          <w:lang w:val="fr-FR"/>
        </w:rPr>
        <w:t>tật</w:t>
      </w:r>
      <w:proofErr w:type="spellEnd"/>
      <w:r w:rsidRPr="00E623A8">
        <w:rPr>
          <w:rFonts w:cs="Times New Roman"/>
          <w:sz w:val="27"/>
          <w:szCs w:val="27"/>
          <w:lang w:val="fr-FR"/>
        </w:rPr>
        <w:t xml:space="preserve"> </w:t>
      </w:r>
      <w:proofErr w:type="spellStart"/>
      <w:r w:rsidRPr="00E623A8">
        <w:rPr>
          <w:rFonts w:cs="Times New Roman"/>
          <w:sz w:val="27"/>
          <w:szCs w:val="27"/>
          <w:lang w:val="fr-FR"/>
        </w:rPr>
        <w:t>các</w:t>
      </w:r>
      <w:proofErr w:type="spellEnd"/>
      <w:r w:rsidRPr="00E623A8">
        <w:rPr>
          <w:rFonts w:cs="Times New Roman"/>
          <w:sz w:val="27"/>
          <w:szCs w:val="27"/>
          <w:lang w:val="fr-FR"/>
        </w:rPr>
        <w:t xml:space="preserve"> </w:t>
      </w:r>
      <w:proofErr w:type="spellStart"/>
      <w:r w:rsidRPr="00E623A8">
        <w:rPr>
          <w:rFonts w:cs="Times New Roman"/>
          <w:sz w:val="27"/>
          <w:szCs w:val="27"/>
          <w:lang w:val="fr-FR"/>
        </w:rPr>
        <w:t>tỉnh</w:t>
      </w:r>
      <w:proofErr w:type="spellEnd"/>
      <w:r w:rsidRPr="00E623A8">
        <w:rPr>
          <w:rFonts w:cs="Times New Roman"/>
          <w:sz w:val="27"/>
          <w:szCs w:val="27"/>
          <w:lang w:val="fr-FR"/>
        </w:rPr>
        <w:t xml:space="preserve">, </w:t>
      </w:r>
      <w:proofErr w:type="spellStart"/>
      <w:r w:rsidRPr="00E623A8">
        <w:rPr>
          <w:rFonts w:cs="Times New Roman"/>
          <w:sz w:val="27"/>
          <w:szCs w:val="27"/>
          <w:lang w:val="fr-FR"/>
        </w:rPr>
        <w:t>thành</w:t>
      </w:r>
      <w:proofErr w:type="spellEnd"/>
      <w:r w:rsidRPr="00E623A8">
        <w:rPr>
          <w:rFonts w:cs="Times New Roman"/>
          <w:sz w:val="27"/>
          <w:szCs w:val="27"/>
          <w:lang w:val="fr-FR"/>
        </w:rPr>
        <w:t xml:space="preserve"> </w:t>
      </w:r>
      <w:proofErr w:type="spellStart"/>
      <w:r w:rsidRPr="00E623A8">
        <w:rPr>
          <w:rFonts w:cs="Times New Roman"/>
          <w:sz w:val="27"/>
          <w:szCs w:val="27"/>
          <w:lang w:val="fr-FR"/>
        </w:rPr>
        <w:t>phố</w:t>
      </w:r>
      <w:proofErr w:type="spellEnd"/>
      <w:r w:rsidRPr="00E623A8">
        <w:rPr>
          <w:rFonts w:cs="Times New Roman"/>
          <w:sz w:val="27"/>
          <w:szCs w:val="27"/>
          <w:lang w:val="fr-FR"/>
        </w:rPr>
        <w:t xml:space="preserve"> </w:t>
      </w:r>
      <w:proofErr w:type="spellStart"/>
      <w:r w:rsidRPr="00E623A8">
        <w:rPr>
          <w:rFonts w:cs="Times New Roman"/>
          <w:sz w:val="27"/>
          <w:szCs w:val="27"/>
          <w:lang w:val="fr-FR"/>
        </w:rPr>
        <w:t>trực</w:t>
      </w:r>
      <w:proofErr w:type="spellEnd"/>
      <w:r w:rsidRPr="00E623A8">
        <w:rPr>
          <w:rFonts w:cs="Times New Roman"/>
          <w:sz w:val="27"/>
          <w:szCs w:val="27"/>
          <w:lang w:val="fr-FR"/>
        </w:rPr>
        <w:t xml:space="preserve"> </w:t>
      </w:r>
      <w:proofErr w:type="spellStart"/>
      <w:r w:rsidRPr="00E623A8">
        <w:rPr>
          <w:rFonts w:cs="Times New Roman"/>
          <w:sz w:val="27"/>
          <w:szCs w:val="27"/>
          <w:lang w:val="fr-FR"/>
        </w:rPr>
        <w:t>thuộc</w:t>
      </w:r>
      <w:proofErr w:type="spellEnd"/>
      <w:r w:rsidRPr="00E623A8">
        <w:rPr>
          <w:rFonts w:cs="Times New Roman"/>
          <w:sz w:val="27"/>
          <w:szCs w:val="27"/>
          <w:lang w:val="fr-FR"/>
        </w:rPr>
        <w:t xml:space="preserve"> Trung </w:t>
      </w:r>
      <w:proofErr w:type="spellStart"/>
      <w:r w:rsidRPr="00E623A8">
        <w:rPr>
          <w:rFonts w:cs="Times New Roman"/>
          <w:sz w:val="27"/>
          <w:szCs w:val="27"/>
          <w:lang w:val="fr-FR"/>
        </w:rPr>
        <w:t>ương</w:t>
      </w:r>
      <w:proofErr w:type="spellEnd"/>
      <w:r w:rsidR="005341A9">
        <w:rPr>
          <w:rFonts w:cs="Times New Roman"/>
          <w:sz w:val="27"/>
          <w:szCs w:val="27"/>
          <w:lang w:val="fr-FR"/>
        </w:rPr>
        <w:t xml:space="preserve">, </w:t>
      </w:r>
      <w:proofErr w:type="spellStart"/>
      <w:r w:rsidR="005341A9" w:rsidRPr="005341A9">
        <w:rPr>
          <w:rFonts w:cs="Times New Roman"/>
          <w:sz w:val="27"/>
          <w:szCs w:val="27"/>
          <w:lang w:val="fr-FR"/>
        </w:rPr>
        <w:t>từ</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ngày</w:t>
      </w:r>
      <w:proofErr w:type="spellEnd"/>
      <w:r w:rsidR="005341A9" w:rsidRPr="005341A9">
        <w:rPr>
          <w:rFonts w:cs="Times New Roman"/>
          <w:sz w:val="27"/>
          <w:szCs w:val="27"/>
          <w:lang w:val="fr-FR"/>
        </w:rPr>
        <w:t xml:space="preserve"> 10/12/2023 </w:t>
      </w:r>
      <w:proofErr w:type="spellStart"/>
      <w:r w:rsidR="005341A9" w:rsidRPr="005341A9">
        <w:rPr>
          <w:rFonts w:cs="Times New Roman"/>
          <w:sz w:val="27"/>
          <w:szCs w:val="27"/>
          <w:lang w:val="fr-FR"/>
        </w:rPr>
        <w:t>đến</w:t>
      </w:r>
      <w:proofErr w:type="spellEnd"/>
      <w:r w:rsidR="005341A9" w:rsidRPr="005341A9">
        <w:rPr>
          <w:rFonts w:cs="Times New Roman"/>
          <w:sz w:val="27"/>
          <w:szCs w:val="27"/>
          <w:lang w:val="fr-FR"/>
        </w:rPr>
        <w:t xml:space="preserve"> 30/11/2025</w:t>
      </w:r>
      <w:r w:rsidR="005341A9">
        <w:rPr>
          <w:rFonts w:cs="Times New Roman"/>
          <w:sz w:val="27"/>
          <w:szCs w:val="27"/>
          <w:lang w:val="fr-FR"/>
        </w:rPr>
        <w:t xml:space="preserve">, </w:t>
      </w:r>
      <w:proofErr w:type="spellStart"/>
      <w:r w:rsidR="005341A9">
        <w:rPr>
          <w:rFonts w:cs="Times New Roman"/>
          <w:sz w:val="27"/>
          <w:szCs w:val="27"/>
          <w:lang w:val="fr-FR"/>
        </w:rPr>
        <w:t>trên</w:t>
      </w:r>
      <w:proofErr w:type="spellEnd"/>
      <w:r w:rsidR="005341A9">
        <w:rPr>
          <w:rFonts w:cs="Times New Roman"/>
          <w:sz w:val="27"/>
          <w:szCs w:val="27"/>
          <w:lang w:val="fr-FR"/>
        </w:rPr>
        <w:t xml:space="preserve"> </w:t>
      </w:r>
      <w:proofErr w:type="spellStart"/>
      <w:r w:rsidR="005341A9">
        <w:rPr>
          <w:rFonts w:cs="Times New Roman"/>
          <w:sz w:val="27"/>
          <w:szCs w:val="27"/>
          <w:lang w:val="fr-FR"/>
        </w:rPr>
        <w:t>toàn</w:t>
      </w:r>
      <w:proofErr w:type="spellEnd"/>
      <w:r w:rsidR="005341A9">
        <w:rPr>
          <w:rFonts w:cs="Times New Roman"/>
          <w:sz w:val="27"/>
          <w:szCs w:val="27"/>
          <w:lang w:val="fr-FR"/>
        </w:rPr>
        <w:t xml:space="preserve"> </w:t>
      </w:r>
      <w:proofErr w:type="spellStart"/>
      <w:r w:rsidR="005341A9">
        <w:rPr>
          <w:rFonts w:cs="Times New Roman"/>
          <w:sz w:val="27"/>
          <w:szCs w:val="27"/>
          <w:lang w:val="fr-FR"/>
        </w:rPr>
        <w:t>quốc</w:t>
      </w:r>
      <w:proofErr w:type="spellEnd"/>
      <w:r w:rsidR="005341A9">
        <w:rPr>
          <w:rFonts w:cs="Times New Roman"/>
          <w:sz w:val="27"/>
          <w:szCs w:val="27"/>
          <w:lang w:val="fr-FR"/>
        </w:rPr>
        <w:t xml:space="preserve"> </w:t>
      </w:r>
      <w:proofErr w:type="spellStart"/>
      <w:r w:rsidR="005341A9">
        <w:rPr>
          <w:rFonts w:cs="Times New Roman"/>
          <w:sz w:val="27"/>
          <w:szCs w:val="27"/>
          <w:lang w:val="fr-FR"/>
        </w:rPr>
        <w:t>ghi</w:t>
      </w:r>
      <w:proofErr w:type="spellEnd"/>
      <w:r w:rsidR="005341A9">
        <w:rPr>
          <w:rFonts w:cs="Times New Roman"/>
          <w:sz w:val="27"/>
          <w:szCs w:val="27"/>
          <w:lang w:val="fr-FR"/>
        </w:rPr>
        <w:t xml:space="preserve"> </w:t>
      </w:r>
      <w:proofErr w:type="spellStart"/>
      <w:r w:rsidR="005341A9">
        <w:rPr>
          <w:rFonts w:cs="Times New Roman"/>
          <w:sz w:val="27"/>
          <w:szCs w:val="27"/>
          <w:lang w:val="fr-FR"/>
        </w:rPr>
        <w:t>nhận</w:t>
      </w:r>
      <w:proofErr w:type="spellEnd"/>
      <w:r w:rsidR="005341A9">
        <w:rPr>
          <w:rFonts w:cs="Times New Roman"/>
          <w:sz w:val="27"/>
          <w:szCs w:val="27"/>
          <w:lang w:val="fr-FR"/>
        </w:rPr>
        <w:t xml:space="preserve"> 279 </w:t>
      </w:r>
      <w:proofErr w:type="spellStart"/>
      <w:r w:rsidR="005341A9">
        <w:rPr>
          <w:rFonts w:cs="Times New Roman"/>
          <w:sz w:val="27"/>
          <w:szCs w:val="27"/>
          <w:lang w:val="fr-FR"/>
        </w:rPr>
        <w:t>trường</w:t>
      </w:r>
      <w:proofErr w:type="spellEnd"/>
      <w:r w:rsidR="005341A9">
        <w:rPr>
          <w:rFonts w:cs="Times New Roman"/>
          <w:sz w:val="27"/>
          <w:szCs w:val="27"/>
          <w:lang w:val="fr-FR"/>
        </w:rPr>
        <w:t xml:space="preserve"> </w:t>
      </w:r>
      <w:proofErr w:type="spellStart"/>
      <w:r w:rsidR="005341A9">
        <w:rPr>
          <w:rFonts w:cs="Times New Roman"/>
          <w:sz w:val="27"/>
          <w:szCs w:val="27"/>
          <w:lang w:val="fr-FR"/>
        </w:rPr>
        <w:t>hợp</w:t>
      </w:r>
      <w:proofErr w:type="spellEnd"/>
      <w:r w:rsidR="005341A9">
        <w:rPr>
          <w:rFonts w:cs="Times New Roman"/>
          <w:sz w:val="27"/>
          <w:szCs w:val="27"/>
          <w:lang w:val="fr-FR"/>
        </w:rPr>
        <w:t xml:space="preserve"> </w:t>
      </w:r>
      <w:proofErr w:type="spellStart"/>
      <w:r w:rsidR="005341A9">
        <w:rPr>
          <w:rFonts w:cs="Times New Roman"/>
          <w:sz w:val="27"/>
          <w:szCs w:val="27"/>
          <w:lang w:val="fr-FR"/>
        </w:rPr>
        <w:t>báo</w:t>
      </w:r>
      <w:proofErr w:type="spellEnd"/>
      <w:r w:rsidR="005341A9">
        <w:rPr>
          <w:rFonts w:cs="Times New Roman"/>
          <w:sz w:val="27"/>
          <w:szCs w:val="27"/>
          <w:lang w:val="fr-FR"/>
        </w:rPr>
        <w:t xml:space="preserve"> </w:t>
      </w:r>
      <w:proofErr w:type="spellStart"/>
      <w:r w:rsidR="005341A9">
        <w:rPr>
          <w:rFonts w:cs="Times New Roman"/>
          <w:sz w:val="27"/>
          <w:szCs w:val="27"/>
          <w:lang w:val="fr-FR"/>
        </w:rPr>
        <w:t>cáo</w:t>
      </w:r>
      <w:proofErr w:type="spellEnd"/>
      <w:r w:rsidR="005341A9">
        <w:rPr>
          <w:rFonts w:cs="Times New Roman"/>
          <w:sz w:val="27"/>
          <w:szCs w:val="27"/>
          <w:lang w:val="fr-FR"/>
        </w:rPr>
        <w:t xml:space="preserve"> </w:t>
      </w:r>
      <w:proofErr w:type="spellStart"/>
      <w:r w:rsidR="005341A9">
        <w:rPr>
          <w:rFonts w:cs="Times New Roman"/>
          <w:sz w:val="27"/>
          <w:szCs w:val="27"/>
          <w:lang w:val="fr-FR"/>
        </w:rPr>
        <w:t>phơi</w:t>
      </w:r>
      <w:proofErr w:type="spellEnd"/>
      <w:r w:rsidR="005341A9">
        <w:rPr>
          <w:rFonts w:cs="Times New Roman"/>
          <w:sz w:val="27"/>
          <w:szCs w:val="27"/>
          <w:lang w:val="fr-FR"/>
        </w:rPr>
        <w:t xml:space="preserve"> </w:t>
      </w:r>
      <w:proofErr w:type="spellStart"/>
      <w:r w:rsidR="005341A9">
        <w:rPr>
          <w:rFonts w:cs="Times New Roman"/>
          <w:sz w:val="27"/>
          <w:szCs w:val="27"/>
          <w:lang w:val="fr-FR"/>
        </w:rPr>
        <w:t>nhiễm</w:t>
      </w:r>
      <w:proofErr w:type="spellEnd"/>
      <w:r w:rsidR="005341A9">
        <w:rPr>
          <w:rFonts w:cs="Times New Roman"/>
          <w:sz w:val="27"/>
          <w:szCs w:val="27"/>
          <w:lang w:val="fr-FR"/>
        </w:rPr>
        <w:t xml:space="preserve">, </w:t>
      </w:r>
      <w:proofErr w:type="spellStart"/>
      <w:r w:rsidR="005341A9">
        <w:rPr>
          <w:rFonts w:cs="Times New Roman"/>
          <w:sz w:val="27"/>
          <w:szCs w:val="27"/>
          <w:lang w:val="fr-FR"/>
        </w:rPr>
        <w:t>nhiễm</w:t>
      </w:r>
      <w:proofErr w:type="spellEnd"/>
      <w:r w:rsidR="005341A9">
        <w:rPr>
          <w:rFonts w:cs="Times New Roman"/>
          <w:sz w:val="27"/>
          <w:szCs w:val="27"/>
          <w:lang w:val="fr-FR"/>
        </w:rPr>
        <w:t xml:space="preserve"> HIV do tai </w:t>
      </w:r>
      <w:proofErr w:type="spellStart"/>
      <w:r w:rsidR="005341A9">
        <w:rPr>
          <w:rFonts w:cs="Times New Roman"/>
          <w:sz w:val="27"/>
          <w:szCs w:val="27"/>
          <w:lang w:val="fr-FR"/>
        </w:rPr>
        <w:t>nạn</w:t>
      </w:r>
      <w:proofErr w:type="spellEnd"/>
      <w:r w:rsidR="005341A9">
        <w:rPr>
          <w:rFonts w:cs="Times New Roman"/>
          <w:sz w:val="27"/>
          <w:szCs w:val="27"/>
          <w:lang w:val="fr-FR"/>
        </w:rPr>
        <w:t xml:space="preserve"> </w:t>
      </w:r>
      <w:proofErr w:type="spellStart"/>
      <w:r w:rsidR="005341A9">
        <w:rPr>
          <w:rFonts w:cs="Times New Roman"/>
          <w:sz w:val="27"/>
          <w:szCs w:val="27"/>
          <w:lang w:val="fr-FR"/>
        </w:rPr>
        <w:t>rủi</w:t>
      </w:r>
      <w:proofErr w:type="spellEnd"/>
      <w:r w:rsidR="005341A9">
        <w:rPr>
          <w:rFonts w:cs="Times New Roman"/>
          <w:sz w:val="27"/>
          <w:szCs w:val="27"/>
          <w:lang w:val="fr-FR"/>
        </w:rPr>
        <w:t xml:space="preserve"> do </w:t>
      </w:r>
      <w:proofErr w:type="spellStart"/>
      <w:r w:rsidR="005341A9">
        <w:rPr>
          <w:rFonts w:cs="Times New Roman"/>
          <w:sz w:val="27"/>
          <w:szCs w:val="27"/>
          <w:lang w:val="fr-FR"/>
        </w:rPr>
        <w:t>nghề</w:t>
      </w:r>
      <w:proofErr w:type="spellEnd"/>
      <w:r w:rsidR="005341A9">
        <w:rPr>
          <w:rFonts w:cs="Times New Roman"/>
          <w:sz w:val="27"/>
          <w:szCs w:val="27"/>
          <w:lang w:val="fr-FR"/>
        </w:rPr>
        <w:t xml:space="preserve"> </w:t>
      </w:r>
      <w:proofErr w:type="spellStart"/>
      <w:r w:rsidR="005341A9">
        <w:rPr>
          <w:rFonts w:cs="Times New Roman"/>
          <w:sz w:val="27"/>
          <w:szCs w:val="27"/>
          <w:lang w:val="fr-FR"/>
        </w:rPr>
        <w:t>nghiệp</w:t>
      </w:r>
      <w:proofErr w:type="spellEnd"/>
      <w:r w:rsidR="00195E9E">
        <w:rPr>
          <w:rFonts w:cs="Times New Roman"/>
          <w:sz w:val="27"/>
          <w:szCs w:val="27"/>
          <w:lang w:val="fr-FR"/>
        </w:rPr>
        <w:t>.</w:t>
      </w:r>
    </w:p>
    <w:p w14:paraId="72D865EC" w14:textId="77777777" w:rsidR="00A42BA6" w:rsidRDefault="005341A9" w:rsidP="00A42BA6">
      <w:pPr>
        <w:spacing w:before="120" w:after="120" w:line="240" w:lineRule="auto"/>
        <w:ind w:firstLine="567"/>
        <w:jc w:val="both"/>
        <w:rPr>
          <w:rFonts w:cs="Times New Roman"/>
          <w:sz w:val="27"/>
          <w:szCs w:val="27"/>
          <w:lang w:val="fr-FR"/>
        </w:rPr>
      </w:pPr>
      <w:r>
        <w:rPr>
          <w:rFonts w:cs="Times New Roman"/>
          <w:sz w:val="27"/>
          <w:szCs w:val="27"/>
          <w:lang w:val="fr-FR"/>
        </w:rPr>
        <w:t xml:space="preserve"> </w:t>
      </w:r>
      <w:proofErr w:type="spellStart"/>
      <w:r w:rsidR="00A42BA6">
        <w:rPr>
          <w:rFonts w:cs="Times New Roman"/>
          <w:sz w:val="27"/>
          <w:szCs w:val="27"/>
          <w:lang w:val="fr-FR"/>
        </w:rPr>
        <w:t>Đối</w:t>
      </w:r>
      <w:proofErr w:type="spellEnd"/>
      <w:r w:rsidR="00A42BA6">
        <w:rPr>
          <w:rFonts w:cs="Times New Roman"/>
          <w:sz w:val="27"/>
          <w:szCs w:val="27"/>
          <w:lang w:val="fr-FR"/>
        </w:rPr>
        <w:t xml:space="preserve"> </w:t>
      </w:r>
      <w:proofErr w:type="spellStart"/>
      <w:r w:rsidR="00A42BA6">
        <w:rPr>
          <w:rFonts w:cs="Times New Roman"/>
          <w:sz w:val="27"/>
          <w:szCs w:val="27"/>
          <w:lang w:val="fr-FR"/>
        </w:rPr>
        <w:t>với</w:t>
      </w:r>
      <w:proofErr w:type="spellEnd"/>
      <w:r w:rsidR="00A42BA6">
        <w:rPr>
          <w:rFonts w:cs="Times New Roman"/>
          <w:sz w:val="27"/>
          <w:szCs w:val="27"/>
          <w:lang w:val="fr-FR"/>
        </w:rPr>
        <w:t xml:space="preserve"> </w:t>
      </w:r>
      <w:proofErr w:type="spellStart"/>
      <w:r w:rsidR="00A42BA6">
        <w:rPr>
          <w:rFonts w:cs="Times New Roman"/>
          <w:sz w:val="27"/>
          <w:szCs w:val="27"/>
          <w:lang w:val="fr-FR"/>
        </w:rPr>
        <w:t>Bộ</w:t>
      </w:r>
      <w:proofErr w:type="spellEnd"/>
      <w:r w:rsidR="00A42BA6">
        <w:rPr>
          <w:rFonts w:cs="Times New Roman"/>
          <w:sz w:val="27"/>
          <w:szCs w:val="27"/>
          <w:lang w:val="fr-FR"/>
        </w:rPr>
        <w:t xml:space="preserve"> Y </w:t>
      </w:r>
      <w:proofErr w:type="spellStart"/>
      <w:r w:rsidR="00A42BA6">
        <w:rPr>
          <w:rFonts w:cs="Times New Roman"/>
          <w:sz w:val="27"/>
          <w:szCs w:val="27"/>
          <w:lang w:val="fr-FR"/>
        </w:rPr>
        <w:t>tế</w:t>
      </w:r>
      <w:proofErr w:type="spellEnd"/>
      <w:r w:rsidR="00195E9E">
        <w:rPr>
          <w:rFonts w:cs="Times New Roman"/>
          <w:sz w:val="27"/>
          <w:szCs w:val="27"/>
          <w:lang w:val="fr-FR"/>
        </w:rPr>
        <w:t>,</w:t>
      </w:r>
      <w:r>
        <w:rPr>
          <w:rFonts w:cs="Times New Roman"/>
          <w:sz w:val="27"/>
          <w:szCs w:val="27"/>
          <w:lang w:val="fr-FR"/>
        </w:rPr>
        <w:t xml:space="preserve"> </w:t>
      </w:r>
      <w:proofErr w:type="spellStart"/>
      <w:r>
        <w:rPr>
          <w:rFonts w:cs="Times New Roman"/>
          <w:sz w:val="27"/>
          <w:szCs w:val="27"/>
          <w:lang w:val="fr-FR"/>
        </w:rPr>
        <w:t>phần</w:t>
      </w:r>
      <w:proofErr w:type="spellEnd"/>
      <w:r>
        <w:rPr>
          <w:rFonts w:cs="Times New Roman"/>
          <w:sz w:val="27"/>
          <w:szCs w:val="27"/>
          <w:lang w:val="fr-FR"/>
        </w:rPr>
        <w:t xml:space="preserve"> </w:t>
      </w:r>
      <w:proofErr w:type="spellStart"/>
      <w:r>
        <w:rPr>
          <w:rFonts w:cs="Times New Roman"/>
          <w:sz w:val="27"/>
          <w:szCs w:val="27"/>
          <w:lang w:val="fr-FR"/>
        </w:rPr>
        <w:t>lớn</w:t>
      </w:r>
      <w:proofErr w:type="spellEnd"/>
      <w:r>
        <w:rPr>
          <w:rFonts w:cs="Times New Roman"/>
          <w:sz w:val="27"/>
          <w:szCs w:val="27"/>
          <w:lang w:val="fr-FR"/>
        </w:rPr>
        <w:t xml:space="preserve"> </w:t>
      </w:r>
      <w:proofErr w:type="spellStart"/>
      <w:r>
        <w:rPr>
          <w:rFonts w:cs="Times New Roman"/>
          <w:sz w:val="27"/>
          <w:szCs w:val="27"/>
          <w:lang w:val="fr-FR"/>
        </w:rPr>
        <w:t>các</w:t>
      </w:r>
      <w:proofErr w:type="spellEnd"/>
      <w:r>
        <w:rPr>
          <w:rFonts w:cs="Times New Roman"/>
          <w:sz w:val="27"/>
          <w:szCs w:val="27"/>
          <w:lang w:val="fr-FR"/>
        </w:rPr>
        <w:t xml:space="preserve"> </w:t>
      </w:r>
      <w:proofErr w:type="spellStart"/>
      <w:r>
        <w:rPr>
          <w:rFonts w:cs="Times New Roman"/>
          <w:sz w:val="27"/>
          <w:szCs w:val="27"/>
          <w:lang w:val="fr-FR"/>
        </w:rPr>
        <w:t>trường</w:t>
      </w:r>
      <w:proofErr w:type="spellEnd"/>
      <w:r>
        <w:rPr>
          <w:rFonts w:cs="Times New Roman"/>
          <w:sz w:val="27"/>
          <w:szCs w:val="27"/>
          <w:lang w:val="fr-FR"/>
        </w:rPr>
        <w:t xml:space="preserve"> </w:t>
      </w:r>
      <w:proofErr w:type="spellStart"/>
      <w:r>
        <w:rPr>
          <w:rFonts w:cs="Times New Roman"/>
          <w:sz w:val="27"/>
          <w:szCs w:val="27"/>
          <w:lang w:val="fr-FR"/>
        </w:rPr>
        <w:t>hợp</w:t>
      </w:r>
      <w:proofErr w:type="spellEnd"/>
      <w:r>
        <w:rPr>
          <w:rFonts w:cs="Times New Roman"/>
          <w:sz w:val="27"/>
          <w:szCs w:val="27"/>
          <w:lang w:val="fr-FR"/>
        </w:rPr>
        <w:t xml:space="preserve"> </w:t>
      </w:r>
      <w:proofErr w:type="spellStart"/>
      <w:r w:rsidR="00195E9E">
        <w:rPr>
          <w:rFonts w:cs="Times New Roman"/>
          <w:sz w:val="27"/>
          <w:szCs w:val="27"/>
          <w:lang w:val="fr-FR"/>
        </w:rPr>
        <w:t>báo</w:t>
      </w:r>
      <w:proofErr w:type="spellEnd"/>
      <w:r w:rsidR="00195E9E">
        <w:rPr>
          <w:rFonts w:cs="Times New Roman"/>
          <w:sz w:val="27"/>
          <w:szCs w:val="27"/>
          <w:lang w:val="fr-FR"/>
        </w:rPr>
        <w:t xml:space="preserve"> </w:t>
      </w:r>
      <w:proofErr w:type="spellStart"/>
      <w:r w:rsidR="00195E9E">
        <w:rPr>
          <w:rFonts w:cs="Times New Roman"/>
          <w:sz w:val="27"/>
          <w:szCs w:val="27"/>
          <w:lang w:val="fr-FR"/>
        </w:rPr>
        <w:t>cáo</w:t>
      </w:r>
      <w:proofErr w:type="spellEnd"/>
      <w:r>
        <w:rPr>
          <w:rFonts w:cs="Times New Roman"/>
          <w:sz w:val="27"/>
          <w:szCs w:val="27"/>
          <w:lang w:val="fr-FR"/>
        </w:rPr>
        <w:t xml:space="preserve"> </w:t>
      </w:r>
      <w:proofErr w:type="spellStart"/>
      <w:r>
        <w:rPr>
          <w:rFonts w:cs="Times New Roman"/>
          <w:sz w:val="27"/>
          <w:szCs w:val="27"/>
          <w:lang w:val="fr-FR"/>
        </w:rPr>
        <w:t>tại</w:t>
      </w:r>
      <w:proofErr w:type="spellEnd"/>
      <w:r>
        <w:rPr>
          <w:rFonts w:cs="Times New Roman"/>
          <w:sz w:val="27"/>
          <w:szCs w:val="27"/>
          <w:lang w:val="fr-FR"/>
        </w:rPr>
        <w:t xml:space="preserve"> </w:t>
      </w:r>
      <w:proofErr w:type="spellStart"/>
      <w:r>
        <w:rPr>
          <w:rFonts w:cs="Times New Roman"/>
          <w:sz w:val="27"/>
          <w:szCs w:val="27"/>
          <w:lang w:val="fr-FR"/>
        </w:rPr>
        <w:t>các</w:t>
      </w:r>
      <w:proofErr w:type="spellEnd"/>
      <w:r>
        <w:rPr>
          <w:rFonts w:cs="Times New Roman"/>
          <w:sz w:val="27"/>
          <w:szCs w:val="27"/>
          <w:lang w:val="fr-FR"/>
        </w:rPr>
        <w:t xml:space="preserve"> </w:t>
      </w:r>
      <w:proofErr w:type="spellStart"/>
      <w:r>
        <w:rPr>
          <w:rFonts w:cs="Times New Roman"/>
          <w:sz w:val="27"/>
          <w:szCs w:val="27"/>
          <w:lang w:val="fr-FR"/>
        </w:rPr>
        <w:t>cơ</w:t>
      </w:r>
      <w:proofErr w:type="spellEnd"/>
      <w:r>
        <w:rPr>
          <w:rFonts w:cs="Times New Roman"/>
          <w:sz w:val="27"/>
          <w:szCs w:val="27"/>
          <w:lang w:val="fr-FR"/>
        </w:rPr>
        <w:t xml:space="preserve"> </w:t>
      </w:r>
      <w:proofErr w:type="spellStart"/>
      <w:r>
        <w:rPr>
          <w:rFonts w:cs="Times New Roman"/>
          <w:sz w:val="27"/>
          <w:szCs w:val="27"/>
          <w:lang w:val="fr-FR"/>
        </w:rPr>
        <w:t>sở</w:t>
      </w:r>
      <w:proofErr w:type="spellEnd"/>
      <w:r>
        <w:rPr>
          <w:rFonts w:cs="Times New Roman"/>
          <w:sz w:val="27"/>
          <w:szCs w:val="27"/>
          <w:lang w:val="fr-FR"/>
        </w:rPr>
        <w:t xml:space="preserve"> y </w:t>
      </w:r>
      <w:proofErr w:type="spellStart"/>
      <w:r>
        <w:rPr>
          <w:rFonts w:cs="Times New Roman"/>
          <w:sz w:val="27"/>
          <w:szCs w:val="27"/>
          <w:lang w:val="fr-FR"/>
        </w:rPr>
        <w:t>tế</w:t>
      </w:r>
      <w:proofErr w:type="spellEnd"/>
      <w:r>
        <w:rPr>
          <w:rFonts w:cs="Times New Roman"/>
          <w:sz w:val="27"/>
          <w:szCs w:val="27"/>
          <w:lang w:val="fr-FR"/>
        </w:rPr>
        <w:t xml:space="preserve">, </w:t>
      </w:r>
      <w:proofErr w:type="spellStart"/>
      <w:r>
        <w:rPr>
          <w:rFonts w:cs="Times New Roman"/>
          <w:sz w:val="27"/>
          <w:szCs w:val="27"/>
          <w:lang w:val="fr-FR"/>
        </w:rPr>
        <w:t>cơ</w:t>
      </w:r>
      <w:proofErr w:type="spellEnd"/>
      <w:r>
        <w:rPr>
          <w:rFonts w:cs="Times New Roman"/>
          <w:sz w:val="27"/>
          <w:szCs w:val="27"/>
          <w:lang w:val="fr-FR"/>
        </w:rPr>
        <w:t xml:space="preserve"> </w:t>
      </w:r>
      <w:proofErr w:type="spellStart"/>
      <w:r>
        <w:rPr>
          <w:rFonts w:cs="Times New Roman"/>
          <w:sz w:val="27"/>
          <w:szCs w:val="27"/>
          <w:lang w:val="fr-FR"/>
        </w:rPr>
        <w:t>sở</w:t>
      </w:r>
      <w:proofErr w:type="spellEnd"/>
      <w:r>
        <w:rPr>
          <w:rFonts w:cs="Times New Roman"/>
          <w:sz w:val="27"/>
          <w:szCs w:val="27"/>
          <w:lang w:val="fr-FR"/>
        </w:rPr>
        <w:t xml:space="preserve"> </w:t>
      </w:r>
      <w:proofErr w:type="spellStart"/>
      <w:r>
        <w:rPr>
          <w:rFonts w:cs="Times New Roman"/>
          <w:sz w:val="27"/>
          <w:szCs w:val="27"/>
          <w:lang w:val="fr-FR"/>
        </w:rPr>
        <w:t>khám</w:t>
      </w:r>
      <w:proofErr w:type="spellEnd"/>
      <w:r>
        <w:rPr>
          <w:rFonts w:cs="Times New Roman"/>
          <w:sz w:val="27"/>
          <w:szCs w:val="27"/>
          <w:lang w:val="fr-FR"/>
        </w:rPr>
        <w:t xml:space="preserve"> </w:t>
      </w:r>
      <w:proofErr w:type="spellStart"/>
      <w:r>
        <w:rPr>
          <w:rFonts w:cs="Times New Roman"/>
          <w:sz w:val="27"/>
          <w:szCs w:val="27"/>
          <w:lang w:val="fr-FR"/>
        </w:rPr>
        <w:t>bệnh</w:t>
      </w:r>
      <w:proofErr w:type="spellEnd"/>
      <w:r>
        <w:rPr>
          <w:rFonts w:cs="Times New Roman"/>
          <w:sz w:val="27"/>
          <w:szCs w:val="27"/>
          <w:lang w:val="fr-FR"/>
        </w:rPr>
        <w:t xml:space="preserve">, </w:t>
      </w:r>
      <w:proofErr w:type="spellStart"/>
      <w:r>
        <w:rPr>
          <w:rFonts w:cs="Times New Roman"/>
          <w:sz w:val="27"/>
          <w:szCs w:val="27"/>
          <w:lang w:val="fr-FR"/>
        </w:rPr>
        <w:t>chữa</w:t>
      </w:r>
      <w:proofErr w:type="spellEnd"/>
      <w:r>
        <w:rPr>
          <w:rFonts w:cs="Times New Roman"/>
          <w:sz w:val="27"/>
          <w:szCs w:val="27"/>
          <w:lang w:val="fr-FR"/>
        </w:rPr>
        <w:t xml:space="preserve"> </w:t>
      </w:r>
      <w:proofErr w:type="spellStart"/>
      <w:r>
        <w:rPr>
          <w:rFonts w:cs="Times New Roman"/>
          <w:sz w:val="27"/>
          <w:szCs w:val="27"/>
          <w:lang w:val="fr-FR"/>
        </w:rPr>
        <w:t>bệnh</w:t>
      </w:r>
      <w:proofErr w:type="spellEnd"/>
      <w:r w:rsidR="00195E9E">
        <w:rPr>
          <w:rFonts w:cs="Times New Roman"/>
          <w:sz w:val="27"/>
          <w:szCs w:val="27"/>
          <w:lang w:val="fr-FR"/>
        </w:rPr>
        <w:t xml:space="preserve"> </w:t>
      </w:r>
      <w:proofErr w:type="spellStart"/>
      <w:r w:rsidR="00195E9E">
        <w:rPr>
          <w:rFonts w:cs="Times New Roman"/>
          <w:sz w:val="27"/>
          <w:szCs w:val="27"/>
          <w:lang w:val="fr-FR"/>
        </w:rPr>
        <w:t>có</w:t>
      </w:r>
      <w:proofErr w:type="spellEnd"/>
      <w:r w:rsidR="00195E9E">
        <w:rPr>
          <w:rFonts w:cs="Times New Roman"/>
          <w:sz w:val="27"/>
          <w:szCs w:val="27"/>
          <w:lang w:val="fr-FR"/>
        </w:rPr>
        <w:t xml:space="preserve"> 237 </w:t>
      </w:r>
      <w:proofErr w:type="spellStart"/>
      <w:r w:rsidR="00195E9E">
        <w:rPr>
          <w:rFonts w:cs="Times New Roman"/>
          <w:sz w:val="27"/>
          <w:szCs w:val="27"/>
          <w:lang w:val="fr-FR"/>
        </w:rPr>
        <w:t>người</w:t>
      </w:r>
      <w:proofErr w:type="spellEnd"/>
      <w:r w:rsidR="00195E9E">
        <w:rPr>
          <w:rFonts w:cs="Times New Roman"/>
          <w:sz w:val="27"/>
          <w:szCs w:val="27"/>
          <w:lang w:val="fr-FR"/>
        </w:rPr>
        <w:t xml:space="preserve"> (</w:t>
      </w:r>
      <w:proofErr w:type="spellStart"/>
      <w:r w:rsidR="00195E9E">
        <w:rPr>
          <w:rFonts w:cs="Times New Roman"/>
          <w:sz w:val="27"/>
          <w:szCs w:val="27"/>
          <w:lang w:val="fr-FR"/>
        </w:rPr>
        <w:t>chiếm</w:t>
      </w:r>
      <w:proofErr w:type="spellEnd"/>
      <w:r>
        <w:rPr>
          <w:rFonts w:cs="Times New Roman"/>
          <w:sz w:val="27"/>
          <w:szCs w:val="27"/>
          <w:lang w:val="fr-FR"/>
        </w:rPr>
        <w:t xml:space="preserve"> 84,6%</w:t>
      </w:r>
      <w:r w:rsidR="00195E9E">
        <w:rPr>
          <w:rFonts w:cs="Times New Roman"/>
          <w:sz w:val="27"/>
          <w:szCs w:val="27"/>
          <w:lang w:val="fr-FR"/>
        </w:rPr>
        <w:t>)</w:t>
      </w:r>
      <w:r>
        <w:rPr>
          <w:rFonts w:cs="Times New Roman"/>
          <w:sz w:val="27"/>
          <w:szCs w:val="27"/>
          <w:lang w:val="fr-FR"/>
        </w:rPr>
        <w:t xml:space="preserve">, </w:t>
      </w:r>
      <w:proofErr w:type="spellStart"/>
      <w:r>
        <w:rPr>
          <w:rFonts w:cs="Times New Roman"/>
          <w:sz w:val="27"/>
          <w:szCs w:val="27"/>
          <w:lang w:val="fr-FR"/>
        </w:rPr>
        <w:t>đối</w:t>
      </w:r>
      <w:proofErr w:type="spellEnd"/>
      <w:r>
        <w:rPr>
          <w:rFonts w:cs="Times New Roman"/>
          <w:sz w:val="27"/>
          <w:szCs w:val="27"/>
          <w:lang w:val="fr-FR"/>
        </w:rPr>
        <w:t xml:space="preserve"> </w:t>
      </w:r>
      <w:proofErr w:type="spellStart"/>
      <w:r>
        <w:rPr>
          <w:rFonts w:cs="Times New Roman"/>
          <w:sz w:val="27"/>
          <w:szCs w:val="27"/>
          <w:lang w:val="fr-FR"/>
        </w:rPr>
        <w:t>tượng</w:t>
      </w:r>
      <w:proofErr w:type="spellEnd"/>
      <w:r>
        <w:rPr>
          <w:rFonts w:cs="Times New Roman"/>
          <w:sz w:val="27"/>
          <w:szCs w:val="27"/>
          <w:lang w:val="fr-FR"/>
        </w:rPr>
        <w:t xml:space="preserve"> </w:t>
      </w:r>
      <w:proofErr w:type="spellStart"/>
      <w:r>
        <w:rPr>
          <w:rFonts w:cs="Times New Roman"/>
          <w:sz w:val="27"/>
          <w:szCs w:val="27"/>
          <w:lang w:val="fr-FR"/>
        </w:rPr>
        <w:t>chủ</w:t>
      </w:r>
      <w:proofErr w:type="spellEnd"/>
      <w:r>
        <w:rPr>
          <w:rFonts w:cs="Times New Roman"/>
          <w:sz w:val="27"/>
          <w:szCs w:val="27"/>
          <w:lang w:val="fr-FR"/>
        </w:rPr>
        <w:t xml:space="preserve"> </w:t>
      </w:r>
      <w:proofErr w:type="spellStart"/>
      <w:r>
        <w:rPr>
          <w:rFonts w:cs="Times New Roman"/>
          <w:sz w:val="27"/>
          <w:szCs w:val="27"/>
          <w:lang w:val="fr-FR"/>
        </w:rPr>
        <w:t>yếu</w:t>
      </w:r>
      <w:proofErr w:type="spellEnd"/>
      <w:r>
        <w:rPr>
          <w:rFonts w:cs="Times New Roman"/>
          <w:sz w:val="27"/>
          <w:szCs w:val="27"/>
          <w:lang w:val="fr-FR"/>
        </w:rPr>
        <w:t xml:space="preserve"> </w:t>
      </w:r>
      <w:proofErr w:type="spellStart"/>
      <w:r>
        <w:rPr>
          <w:rFonts w:cs="Times New Roman"/>
          <w:sz w:val="27"/>
          <w:szCs w:val="27"/>
          <w:lang w:val="fr-FR"/>
        </w:rPr>
        <w:t>là</w:t>
      </w:r>
      <w:proofErr w:type="spellEnd"/>
      <w:r>
        <w:rPr>
          <w:rFonts w:cs="Times New Roman"/>
          <w:sz w:val="27"/>
          <w:szCs w:val="27"/>
          <w:lang w:val="fr-FR"/>
        </w:rPr>
        <w:t xml:space="preserve"> </w:t>
      </w:r>
      <w:proofErr w:type="spellStart"/>
      <w:r>
        <w:rPr>
          <w:rFonts w:cs="Times New Roman"/>
          <w:sz w:val="27"/>
          <w:szCs w:val="27"/>
          <w:lang w:val="fr-FR"/>
        </w:rPr>
        <w:t>cán</w:t>
      </w:r>
      <w:proofErr w:type="spellEnd"/>
      <w:r>
        <w:rPr>
          <w:rFonts w:cs="Times New Roman"/>
          <w:sz w:val="27"/>
          <w:szCs w:val="27"/>
          <w:lang w:val="fr-FR"/>
        </w:rPr>
        <w:t xml:space="preserve"> </w:t>
      </w:r>
      <w:proofErr w:type="spellStart"/>
      <w:r>
        <w:rPr>
          <w:rFonts w:cs="Times New Roman"/>
          <w:sz w:val="27"/>
          <w:szCs w:val="27"/>
          <w:lang w:val="fr-FR"/>
        </w:rPr>
        <w:t>bộ</w:t>
      </w:r>
      <w:proofErr w:type="spellEnd"/>
      <w:r>
        <w:rPr>
          <w:rFonts w:cs="Times New Roman"/>
          <w:sz w:val="27"/>
          <w:szCs w:val="27"/>
          <w:lang w:val="fr-FR"/>
        </w:rPr>
        <w:t xml:space="preserve"> y </w:t>
      </w:r>
      <w:proofErr w:type="spellStart"/>
      <w:r>
        <w:rPr>
          <w:rFonts w:cs="Times New Roman"/>
          <w:sz w:val="27"/>
          <w:szCs w:val="27"/>
          <w:lang w:val="fr-FR"/>
        </w:rPr>
        <w:t>tế</w:t>
      </w:r>
      <w:proofErr w:type="spellEnd"/>
      <w:r w:rsidR="00195E9E">
        <w:rPr>
          <w:rFonts w:cs="Times New Roman"/>
          <w:sz w:val="27"/>
          <w:szCs w:val="27"/>
          <w:lang w:val="fr-FR"/>
        </w:rPr>
        <w:t xml:space="preserve"> 209 </w:t>
      </w:r>
      <w:proofErr w:type="spellStart"/>
      <w:r w:rsidR="00195E9E">
        <w:rPr>
          <w:rFonts w:cs="Times New Roman"/>
          <w:sz w:val="27"/>
          <w:szCs w:val="27"/>
          <w:lang w:val="fr-FR"/>
        </w:rPr>
        <w:t>người</w:t>
      </w:r>
      <w:proofErr w:type="spellEnd"/>
      <w:r w:rsidR="00195E9E">
        <w:rPr>
          <w:rFonts w:cs="Times New Roman"/>
          <w:sz w:val="27"/>
          <w:szCs w:val="27"/>
          <w:lang w:val="fr-FR"/>
        </w:rPr>
        <w:t xml:space="preserve"> (</w:t>
      </w:r>
      <w:proofErr w:type="spellStart"/>
      <w:r w:rsidR="00195E9E">
        <w:rPr>
          <w:rFonts w:cs="Times New Roman"/>
          <w:sz w:val="27"/>
          <w:szCs w:val="27"/>
          <w:lang w:val="fr-FR"/>
        </w:rPr>
        <w:t>chiếm</w:t>
      </w:r>
      <w:proofErr w:type="spellEnd"/>
      <w:r w:rsidR="00195E9E">
        <w:rPr>
          <w:rFonts w:cs="Times New Roman"/>
          <w:sz w:val="27"/>
          <w:szCs w:val="27"/>
          <w:lang w:val="fr-FR"/>
        </w:rPr>
        <w:t xml:space="preserve"> 81,7%)</w:t>
      </w:r>
      <w:r>
        <w:rPr>
          <w:rFonts w:cs="Times New Roman"/>
          <w:sz w:val="27"/>
          <w:szCs w:val="27"/>
          <w:lang w:val="fr-FR"/>
        </w:rPr>
        <w:t xml:space="preserve">, </w:t>
      </w:r>
      <w:proofErr w:type="spellStart"/>
      <w:r>
        <w:rPr>
          <w:rFonts w:cs="Times New Roman"/>
          <w:sz w:val="27"/>
          <w:szCs w:val="27"/>
          <w:lang w:val="fr-FR"/>
        </w:rPr>
        <w:t>một</w:t>
      </w:r>
      <w:proofErr w:type="spellEnd"/>
      <w:r>
        <w:rPr>
          <w:rFonts w:cs="Times New Roman"/>
          <w:sz w:val="27"/>
          <w:szCs w:val="27"/>
          <w:lang w:val="fr-FR"/>
        </w:rPr>
        <w:t xml:space="preserve"> </w:t>
      </w:r>
      <w:proofErr w:type="spellStart"/>
      <w:r>
        <w:rPr>
          <w:rFonts w:cs="Times New Roman"/>
          <w:sz w:val="27"/>
          <w:szCs w:val="27"/>
          <w:lang w:val="fr-FR"/>
        </w:rPr>
        <w:t>số</w:t>
      </w:r>
      <w:proofErr w:type="spellEnd"/>
      <w:r>
        <w:rPr>
          <w:rFonts w:cs="Times New Roman"/>
          <w:sz w:val="27"/>
          <w:szCs w:val="27"/>
          <w:lang w:val="fr-FR"/>
        </w:rPr>
        <w:t xml:space="preserve"> </w:t>
      </w:r>
      <w:proofErr w:type="spellStart"/>
      <w:r>
        <w:rPr>
          <w:rFonts w:cs="Times New Roman"/>
          <w:sz w:val="27"/>
          <w:szCs w:val="27"/>
          <w:lang w:val="fr-FR"/>
        </w:rPr>
        <w:t>ít</w:t>
      </w:r>
      <w:proofErr w:type="spellEnd"/>
      <w:r>
        <w:rPr>
          <w:rFonts w:cs="Times New Roman"/>
          <w:sz w:val="27"/>
          <w:szCs w:val="27"/>
          <w:lang w:val="fr-FR"/>
        </w:rPr>
        <w:t xml:space="preserve"> </w:t>
      </w:r>
      <w:proofErr w:type="spellStart"/>
      <w:r>
        <w:rPr>
          <w:rFonts w:cs="Times New Roman"/>
          <w:sz w:val="27"/>
          <w:szCs w:val="27"/>
          <w:lang w:val="fr-FR"/>
        </w:rPr>
        <w:t>là</w:t>
      </w:r>
      <w:proofErr w:type="spellEnd"/>
      <w:r>
        <w:rPr>
          <w:rFonts w:cs="Times New Roman"/>
          <w:sz w:val="27"/>
          <w:szCs w:val="27"/>
          <w:lang w:val="fr-FR"/>
        </w:rPr>
        <w:t xml:space="preserve"> </w:t>
      </w:r>
      <w:proofErr w:type="spellStart"/>
      <w:r>
        <w:rPr>
          <w:rFonts w:cs="Times New Roman"/>
          <w:sz w:val="27"/>
          <w:szCs w:val="27"/>
          <w:lang w:val="fr-FR"/>
        </w:rPr>
        <w:t>học</w:t>
      </w:r>
      <w:proofErr w:type="spellEnd"/>
      <w:r>
        <w:rPr>
          <w:rFonts w:cs="Times New Roman"/>
          <w:sz w:val="27"/>
          <w:szCs w:val="27"/>
          <w:lang w:val="fr-FR"/>
        </w:rPr>
        <w:t xml:space="preserve"> </w:t>
      </w:r>
      <w:proofErr w:type="spellStart"/>
      <w:r>
        <w:rPr>
          <w:rFonts w:cs="Times New Roman"/>
          <w:sz w:val="27"/>
          <w:szCs w:val="27"/>
          <w:lang w:val="fr-FR"/>
        </w:rPr>
        <w:t>sinh</w:t>
      </w:r>
      <w:proofErr w:type="spellEnd"/>
      <w:r>
        <w:rPr>
          <w:rFonts w:cs="Times New Roman"/>
          <w:sz w:val="27"/>
          <w:szCs w:val="27"/>
          <w:lang w:val="fr-FR"/>
        </w:rPr>
        <w:t xml:space="preserve"> </w:t>
      </w:r>
      <w:proofErr w:type="spellStart"/>
      <w:r>
        <w:rPr>
          <w:rFonts w:cs="Times New Roman"/>
          <w:sz w:val="27"/>
          <w:szCs w:val="27"/>
          <w:lang w:val="fr-FR"/>
        </w:rPr>
        <w:t>thực</w:t>
      </w:r>
      <w:proofErr w:type="spellEnd"/>
      <w:r>
        <w:rPr>
          <w:rFonts w:cs="Times New Roman"/>
          <w:sz w:val="27"/>
          <w:szCs w:val="27"/>
          <w:lang w:val="fr-FR"/>
        </w:rPr>
        <w:t xml:space="preserve"> </w:t>
      </w:r>
      <w:proofErr w:type="spellStart"/>
      <w:r>
        <w:rPr>
          <w:rFonts w:cs="Times New Roman"/>
          <w:sz w:val="27"/>
          <w:szCs w:val="27"/>
          <w:lang w:val="fr-FR"/>
        </w:rPr>
        <w:t>tập</w:t>
      </w:r>
      <w:proofErr w:type="spellEnd"/>
      <w:r>
        <w:rPr>
          <w:rFonts w:cs="Times New Roman"/>
          <w:sz w:val="27"/>
          <w:szCs w:val="27"/>
          <w:lang w:val="fr-FR"/>
        </w:rPr>
        <w:t xml:space="preserve"> </w:t>
      </w:r>
      <w:proofErr w:type="spellStart"/>
      <w:r>
        <w:rPr>
          <w:rFonts w:cs="Times New Roman"/>
          <w:sz w:val="27"/>
          <w:szCs w:val="27"/>
          <w:lang w:val="fr-FR"/>
        </w:rPr>
        <w:t>tại</w:t>
      </w:r>
      <w:proofErr w:type="spellEnd"/>
      <w:r>
        <w:rPr>
          <w:rFonts w:cs="Times New Roman"/>
          <w:sz w:val="27"/>
          <w:szCs w:val="27"/>
          <w:lang w:val="fr-FR"/>
        </w:rPr>
        <w:t xml:space="preserve"> </w:t>
      </w:r>
      <w:proofErr w:type="spellStart"/>
      <w:r>
        <w:rPr>
          <w:rFonts w:cs="Times New Roman"/>
          <w:sz w:val="27"/>
          <w:szCs w:val="27"/>
          <w:lang w:val="fr-FR"/>
        </w:rPr>
        <w:t>các</w:t>
      </w:r>
      <w:proofErr w:type="spellEnd"/>
      <w:r>
        <w:rPr>
          <w:rFonts w:cs="Times New Roman"/>
          <w:sz w:val="27"/>
          <w:szCs w:val="27"/>
          <w:lang w:val="fr-FR"/>
        </w:rPr>
        <w:t xml:space="preserve"> </w:t>
      </w:r>
      <w:proofErr w:type="spellStart"/>
      <w:r>
        <w:rPr>
          <w:rFonts w:cs="Times New Roman"/>
          <w:sz w:val="27"/>
          <w:szCs w:val="27"/>
          <w:lang w:val="fr-FR"/>
        </w:rPr>
        <w:t>cơ</w:t>
      </w:r>
      <w:proofErr w:type="spellEnd"/>
      <w:r>
        <w:rPr>
          <w:rFonts w:cs="Times New Roman"/>
          <w:sz w:val="27"/>
          <w:szCs w:val="27"/>
          <w:lang w:val="fr-FR"/>
        </w:rPr>
        <w:t xml:space="preserve"> </w:t>
      </w:r>
      <w:proofErr w:type="spellStart"/>
      <w:r>
        <w:rPr>
          <w:rFonts w:cs="Times New Roman"/>
          <w:sz w:val="27"/>
          <w:szCs w:val="27"/>
          <w:lang w:val="fr-FR"/>
        </w:rPr>
        <w:t>sở</w:t>
      </w:r>
      <w:proofErr w:type="spellEnd"/>
      <w:r>
        <w:rPr>
          <w:rFonts w:cs="Times New Roman"/>
          <w:sz w:val="27"/>
          <w:szCs w:val="27"/>
          <w:lang w:val="fr-FR"/>
        </w:rPr>
        <w:t xml:space="preserve"> y </w:t>
      </w:r>
      <w:proofErr w:type="spellStart"/>
      <w:r>
        <w:rPr>
          <w:rFonts w:cs="Times New Roman"/>
          <w:sz w:val="27"/>
          <w:szCs w:val="27"/>
          <w:lang w:val="fr-FR"/>
        </w:rPr>
        <w:t>tế</w:t>
      </w:r>
      <w:proofErr w:type="spellEnd"/>
      <w:r w:rsidR="00195E9E">
        <w:rPr>
          <w:rFonts w:cs="Times New Roman"/>
          <w:sz w:val="27"/>
          <w:szCs w:val="27"/>
          <w:lang w:val="fr-FR"/>
        </w:rPr>
        <w:t xml:space="preserve"> </w:t>
      </w:r>
      <w:proofErr w:type="spellStart"/>
      <w:r w:rsidR="00195E9E">
        <w:rPr>
          <w:rFonts w:cs="Times New Roman"/>
          <w:sz w:val="27"/>
          <w:szCs w:val="27"/>
          <w:lang w:val="fr-FR"/>
        </w:rPr>
        <w:t>có</w:t>
      </w:r>
      <w:proofErr w:type="spellEnd"/>
      <w:r w:rsidR="00195E9E">
        <w:rPr>
          <w:rFonts w:cs="Times New Roman"/>
          <w:sz w:val="27"/>
          <w:szCs w:val="27"/>
          <w:lang w:val="fr-FR"/>
        </w:rPr>
        <w:t xml:space="preserve"> 8 </w:t>
      </w:r>
      <w:proofErr w:type="spellStart"/>
      <w:r w:rsidR="00195E9E">
        <w:rPr>
          <w:rFonts w:cs="Times New Roman"/>
          <w:sz w:val="27"/>
          <w:szCs w:val="27"/>
          <w:lang w:val="fr-FR"/>
        </w:rPr>
        <w:t>người</w:t>
      </w:r>
      <w:proofErr w:type="spellEnd"/>
      <w:r w:rsidR="00195E9E">
        <w:rPr>
          <w:rFonts w:cs="Times New Roman"/>
          <w:sz w:val="27"/>
          <w:szCs w:val="27"/>
          <w:lang w:val="fr-FR"/>
        </w:rPr>
        <w:t xml:space="preserve"> (</w:t>
      </w:r>
      <w:proofErr w:type="spellStart"/>
      <w:r w:rsidR="00195E9E">
        <w:rPr>
          <w:rFonts w:cs="Times New Roman"/>
          <w:sz w:val="27"/>
          <w:szCs w:val="27"/>
          <w:lang w:val="fr-FR"/>
        </w:rPr>
        <w:t>chiếm</w:t>
      </w:r>
      <w:proofErr w:type="spellEnd"/>
      <w:r w:rsidR="00195E9E">
        <w:rPr>
          <w:rFonts w:cs="Times New Roman"/>
          <w:sz w:val="27"/>
          <w:szCs w:val="27"/>
          <w:lang w:val="fr-FR"/>
        </w:rPr>
        <w:t xml:space="preserve"> 2,9%)</w:t>
      </w:r>
      <w:r>
        <w:rPr>
          <w:rFonts w:cs="Times New Roman"/>
          <w:sz w:val="27"/>
          <w:szCs w:val="27"/>
          <w:lang w:val="fr-FR"/>
        </w:rPr>
        <w:t>.</w:t>
      </w:r>
      <w:r w:rsidR="00195E9E">
        <w:rPr>
          <w:rFonts w:cs="Times New Roman"/>
          <w:sz w:val="27"/>
          <w:szCs w:val="27"/>
          <w:lang w:val="fr-FR"/>
        </w:rPr>
        <w:t xml:space="preserve"> </w:t>
      </w:r>
      <w:proofErr w:type="spellStart"/>
      <w:r w:rsidR="00A42BA6" w:rsidRPr="00A42BA6">
        <w:rPr>
          <w:rFonts w:cs="Times New Roman"/>
          <w:sz w:val="27"/>
          <w:szCs w:val="27"/>
          <w:lang w:val="fr-FR"/>
        </w:rPr>
        <w:t>Không</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có</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trường</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hợp</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đề</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nghị</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cấp</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giấy</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chứng</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nhận</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bị</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nhiễm</w:t>
      </w:r>
      <w:proofErr w:type="spellEnd"/>
      <w:r w:rsidR="00A42BA6" w:rsidRPr="00A42BA6">
        <w:rPr>
          <w:rFonts w:cs="Times New Roman"/>
          <w:sz w:val="27"/>
          <w:szCs w:val="27"/>
          <w:lang w:val="fr-FR"/>
        </w:rPr>
        <w:t xml:space="preserve"> HIV do tai </w:t>
      </w:r>
      <w:proofErr w:type="spellStart"/>
      <w:r w:rsidR="00A42BA6" w:rsidRPr="00A42BA6">
        <w:rPr>
          <w:rFonts w:cs="Times New Roman"/>
          <w:sz w:val="27"/>
          <w:szCs w:val="27"/>
          <w:lang w:val="fr-FR"/>
        </w:rPr>
        <w:t>nạn</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rủi</w:t>
      </w:r>
      <w:proofErr w:type="spellEnd"/>
      <w:r w:rsidR="00A42BA6" w:rsidRPr="00A42BA6">
        <w:rPr>
          <w:rFonts w:cs="Times New Roman"/>
          <w:sz w:val="27"/>
          <w:szCs w:val="27"/>
          <w:lang w:val="fr-FR"/>
        </w:rPr>
        <w:t xml:space="preserve"> ro </w:t>
      </w:r>
      <w:proofErr w:type="spellStart"/>
      <w:r w:rsidR="00A42BA6" w:rsidRPr="00A42BA6">
        <w:rPr>
          <w:rFonts w:cs="Times New Roman"/>
          <w:sz w:val="27"/>
          <w:szCs w:val="27"/>
          <w:lang w:val="fr-FR"/>
        </w:rPr>
        <w:t>nghề</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nghiệp</w:t>
      </w:r>
      <w:proofErr w:type="spellEnd"/>
      <w:r w:rsidR="00A42BA6" w:rsidRPr="00A42BA6">
        <w:rPr>
          <w:rFonts w:cs="Times New Roman"/>
          <w:sz w:val="27"/>
          <w:szCs w:val="27"/>
          <w:lang w:val="fr-FR"/>
        </w:rPr>
        <w:t>.</w:t>
      </w:r>
    </w:p>
    <w:p w14:paraId="14BF2608" w14:textId="72CB0E2F" w:rsidR="00A42BA6" w:rsidRDefault="00195E9E" w:rsidP="00195E9E">
      <w:pPr>
        <w:spacing w:before="120" w:after="120" w:line="240" w:lineRule="auto"/>
        <w:ind w:firstLine="567"/>
        <w:jc w:val="both"/>
        <w:rPr>
          <w:rFonts w:cs="Times New Roman"/>
          <w:sz w:val="27"/>
          <w:szCs w:val="27"/>
          <w:lang w:val="fr-FR"/>
        </w:rPr>
      </w:pPr>
      <w:proofErr w:type="spellStart"/>
      <w:r>
        <w:rPr>
          <w:rFonts w:cs="Times New Roman"/>
          <w:sz w:val="27"/>
          <w:szCs w:val="27"/>
          <w:lang w:val="fr-FR"/>
        </w:rPr>
        <w:t>Đối</w:t>
      </w:r>
      <w:proofErr w:type="spellEnd"/>
      <w:r>
        <w:rPr>
          <w:rFonts w:cs="Times New Roman"/>
          <w:sz w:val="27"/>
          <w:szCs w:val="27"/>
          <w:lang w:val="fr-FR"/>
        </w:rPr>
        <w:t xml:space="preserve"> </w:t>
      </w:r>
      <w:proofErr w:type="spellStart"/>
      <w:r>
        <w:rPr>
          <w:rFonts w:cs="Times New Roman"/>
          <w:sz w:val="27"/>
          <w:szCs w:val="27"/>
          <w:lang w:val="fr-FR"/>
        </w:rPr>
        <w:t>với</w:t>
      </w:r>
      <w:proofErr w:type="spellEnd"/>
      <w:r>
        <w:rPr>
          <w:rFonts w:cs="Times New Roman"/>
          <w:sz w:val="27"/>
          <w:szCs w:val="27"/>
          <w:lang w:val="fr-FR"/>
        </w:rPr>
        <w:t xml:space="preserve"> </w:t>
      </w:r>
      <w:proofErr w:type="spellStart"/>
      <w:r w:rsidR="00A42BA6">
        <w:rPr>
          <w:rFonts w:cs="Times New Roman"/>
          <w:sz w:val="27"/>
          <w:szCs w:val="27"/>
          <w:lang w:val="fr-FR"/>
        </w:rPr>
        <w:t>Bộ</w:t>
      </w:r>
      <w:proofErr w:type="spellEnd"/>
      <w:r>
        <w:rPr>
          <w:rFonts w:cs="Times New Roman"/>
          <w:sz w:val="27"/>
          <w:szCs w:val="27"/>
          <w:lang w:val="fr-FR"/>
        </w:rPr>
        <w:t xml:space="preserve"> Công an, </w:t>
      </w:r>
      <w:proofErr w:type="spellStart"/>
      <w:r>
        <w:rPr>
          <w:rFonts w:cs="Times New Roman"/>
          <w:sz w:val="27"/>
          <w:szCs w:val="27"/>
          <w:lang w:val="fr-FR"/>
        </w:rPr>
        <w:t>tổng</w:t>
      </w:r>
      <w:proofErr w:type="spellEnd"/>
      <w:r>
        <w:rPr>
          <w:rFonts w:cs="Times New Roman"/>
          <w:sz w:val="27"/>
          <w:szCs w:val="27"/>
          <w:lang w:val="fr-FR"/>
        </w:rPr>
        <w:t xml:space="preserve"> </w:t>
      </w:r>
      <w:proofErr w:type="spellStart"/>
      <w:r>
        <w:rPr>
          <w:rFonts w:cs="Times New Roman"/>
          <w:sz w:val="27"/>
          <w:szCs w:val="27"/>
          <w:lang w:val="fr-FR"/>
        </w:rPr>
        <w:t>số</w:t>
      </w:r>
      <w:proofErr w:type="spellEnd"/>
      <w:r>
        <w:rPr>
          <w:rFonts w:cs="Times New Roman"/>
          <w:sz w:val="27"/>
          <w:szCs w:val="27"/>
          <w:lang w:val="fr-FR"/>
        </w:rPr>
        <w:t xml:space="preserve"> </w:t>
      </w:r>
      <w:proofErr w:type="spellStart"/>
      <w:r>
        <w:rPr>
          <w:rFonts w:cs="Times New Roman"/>
          <w:sz w:val="27"/>
          <w:szCs w:val="27"/>
          <w:lang w:val="fr-FR"/>
        </w:rPr>
        <w:t>các</w:t>
      </w:r>
      <w:proofErr w:type="spellEnd"/>
      <w:r>
        <w:rPr>
          <w:rFonts w:cs="Times New Roman"/>
          <w:sz w:val="27"/>
          <w:szCs w:val="27"/>
          <w:lang w:val="fr-FR"/>
        </w:rPr>
        <w:t xml:space="preserve"> </w:t>
      </w:r>
      <w:proofErr w:type="spellStart"/>
      <w:r>
        <w:rPr>
          <w:rFonts w:cs="Times New Roman"/>
          <w:sz w:val="27"/>
          <w:szCs w:val="27"/>
          <w:lang w:val="fr-FR"/>
        </w:rPr>
        <w:t>trường</w:t>
      </w:r>
      <w:proofErr w:type="spellEnd"/>
      <w:r>
        <w:rPr>
          <w:rFonts w:cs="Times New Roman"/>
          <w:sz w:val="27"/>
          <w:szCs w:val="27"/>
          <w:lang w:val="fr-FR"/>
        </w:rPr>
        <w:t xml:space="preserve"> </w:t>
      </w:r>
      <w:proofErr w:type="spellStart"/>
      <w:r>
        <w:rPr>
          <w:rFonts w:cs="Times New Roman"/>
          <w:sz w:val="27"/>
          <w:szCs w:val="27"/>
          <w:lang w:val="fr-FR"/>
        </w:rPr>
        <w:t>hợp</w:t>
      </w:r>
      <w:proofErr w:type="spellEnd"/>
      <w:r>
        <w:rPr>
          <w:rFonts w:cs="Times New Roman"/>
          <w:sz w:val="27"/>
          <w:szCs w:val="27"/>
          <w:lang w:val="fr-FR"/>
        </w:rPr>
        <w:t xml:space="preserve"> </w:t>
      </w:r>
      <w:proofErr w:type="spellStart"/>
      <w:r>
        <w:rPr>
          <w:rFonts w:cs="Times New Roman"/>
          <w:sz w:val="27"/>
          <w:szCs w:val="27"/>
          <w:lang w:val="fr-FR"/>
        </w:rPr>
        <w:t>báo</w:t>
      </w:r>
      <w:proofErr w:type="spellEnd"/>
      <w:r>
        <w:rPr>
          <w:rFonts w:cs="Times New Roman"/>
          <w:sz w:val="27"/>
          <w:szCs w:val="27"/>
          <w:lang w:val="fr-FR"/>
        </w:rPr>
        <w:t xml:space="preserve"> </w:t>
      </w:r>
      <w:proofErr w:type="spellStart"/>
      <w:r>
        <w:rPr>
          <w:rFonts w:cs="Times New Roman"/>
          <w:sz w:val="27"/>
          <w:szCs w:val="27"/>
          <w:lang w:val="fr-FR"/>
        </w:rPr>
        <w:t>cáo</w:t>
      </w:r>
      <w:proofErr w:type="spellEnd"/>
      <w:r w:rsidR="00A42BA6" w:rsidRPr="00A42BA6">
        <w:t xml:space="preserve"> </w:t>
      </w:r>
      <w:proofErr w:type="spellStart"/>
      <w:r w:rsidR="00A42BA6" w:rsidRPr="00A42BA6">
        <w:rPr>
          <w:rFonts w:cs="Times New Roman"/>
          <w:sz w:val="27"/>
          <w:szCs w:val="27"/>
          <w:lang w:val="fr-FR"/>
        </w:rPr>
        <w:t>bị</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phơi</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nhiễm</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với</w:t>
      </w:r>
      <w:proofErr w:type="spellEnd"/>
      <w:r w:rsidR="00A42BA6" w:rsidRPr="00A42BA6">
        <w:rPr>
          <w:rFonts w:cs="Times New Roman"/>
          <w:sz w:val="27"/>
          <w:szCs w:val="27"/>
          <w:lang w:val="fr-FR"/>
        </w:rPr>
        <w:t xml:space="preserve"> HIV</w:t>
      </w:r>
      <w:r>
        <w:rPr>
          <w:rFonts w:cs="Times New Roman"/>
          <w:sz w:val="27"/>
          <w:szCs w:val="27"/>
          <w:lang w:val="fr-FR"/>
        </w:rPr>
        <w:t xml:space="preserve"> là 42 </w:t>
      </w:r>
      <w:proofErr w:type="spellStart"/>
      <w:r>
        <w:rPr>
          <w:rFonts w:cs="Times New Roman"/>
          <w:sz w:val="27"/>
          <w:szCs w:val="27"/>
          <w:lang w:val="fr-FR"/>
        </w:rPr>
        <w:t>người</w:t>
      </w:r>
      <w:proofErr w:type="spellEnd"/>
      <w:r>
        <w:rPr>
          <w:rFonts w:cs="Times New Roman"/>
          <w:sz w:val="27"/>
          <w:szCs w:val="27"/>
          <w:lang w:val="fr-FR"/>
        </w:rPr>
        <w:t xml:space="preserve"> (</w:t>
      </w:r>
      <w:proofErr w:type="spellStart"/>
      <w:r>
        <w:rPr>
          <w:rFonts w:cs="Times New Roman"/>
          <w:sz w:val="27"/>
          <w:szCs w:val="27"/>
          <w:lang w:val="fr-FR"/>
        </w:rPr>
        <w:t>chiếm</w:t>
      </w:r>
      <w:proofErr w:type="spellEnd"/>
      <w:r>
        <w:rPr>
          <w:rFonts w:cs="Times New Roman"/>
          <w:sz w:val="27"/>
          <w:szCs w:val="27"/>
          <w:lang w:val="fr-FR"/>
        </w:rPr>
        <w:t xml:space="preserve"> 15,1%), </w:t>
      </w:r>
      <w:proofErr w:type="spellStart"/>
      <w:r>
        <w:rPr>
          <w:rFonts w:cs="Times New Roman"/>
          <w:sz w:val="27"/>
          <w:szCs w:val="27"/>
          <w:lang w:val="fr-FR"/>
        </w:rPr>
        <w:t>đối</w:t>
      </w:r>
      <w:proofErr w:type="spellEnd"/>
      <w:r>
        <w:rPr>
          <w:rFonts w:cs="Times New Roman"/>
          <w:sz w:val="27"/>
          <w:szCs w:val="27"/>
          <w:lang w:val="fr-FR"/>
        </w:rPr>
        <w:t xml:space="preserve"> </w:t>
      </w:r>
      <w:proofErr w:type="spellStart"/>
      <w:r>
        <w:rPr>
          <w:rFonts w:cs="Times New Roman"/>
          <w:sz w:val="27"/>
          <w:szCs w:val="27"/>
          <w:lang w:val="fr-FR"/>
        </w:rPr>
        <w:t>tượng</w:t>
      </w:r>
      <w:proofErr w:type="spellEnd"/>
      <w:r>
        <w:rPr>
          <w:rFonts w:cs="Times New Roman"/>
          <w:sz w:val="27"/>
          <w:szCs w:val="27"/>
          <w:lang w:val="fr-FR"/>
        </w:rPr>
        <w:t xml:space="preserve"> </w:t>
      </w:r>
      <w:proofErr w:type="spellStart"/>
      <w:r>
        <w:rPr>
          <w:rFonts w:cs="Times New Roman"/>
          <w:sz w:val="27"/>
          <w:szCs w:val="27"/>
          <w:lang w:val="fr-FR"/>
        </w:rPr>
        <w:t>chủ</w:t>
      </w:r>
      <w:proofErr w:type="spellEnd"/>
      <w:r>
        <w:rPr>
          <w:rFonts w:cs="Times New Roman"/>
          <w:sz w:val="27"/>
          <w:szCs w:val="27"/>
          <w:lang w:val="fr-FR"/>
        </w:rPr>
        <w:t xml:space="preserve"> </w:t>
      </w:r>
      <w:proofErr w:type="spellStart"/>
      <w:r>
        <w:rPr>
          <w:rFonts w:cs="Times New Roman"/>
          <w:sz w:val="27"/>
          <w:szCs w:val="27"/>
          <w:lang w:val="fr-FR"/>
        </w:rPr>
        <w:t>yếu</w:t>
      </w:r>
      <w:proofErr w:type="spellEnd"/>
      <w:r>
        <w:rPr>
          <w:rFonts w:cs="Times New Roman"/>
          <w:sz w:val="27"/>
          <w:szCs w:val="27"/>
          <w:lang w:val="fr-FR"/>
        </w:rPr>
        <w:t xml:space="preserve"> </w:t>
      </w:r>
      <w:proofErr w:type="spellStart"/>
      <w:r>
        <w:rPr>
          <w:rFonts w:cs="Times New Roman"/>
          <w:sz w:val="27"/>
          <w:szCs w:val="27"/>
          <w:lang w:val="fr-FR"/>
        </w:rPr>
        <w:t>là</w:t>
      </w:r>
      <w:proofErr w:type="spellEnd"/>
      <w:r>
        <w:rPr>
          <w:rFonts w:cs="Times New Roman"/>
          <w:sz w:val="27"/>
          <w:szCs w:val="27"/>
          <w:lang w:val="fr-FR"/>
        </w:rPr>
        <w:t xml:space="preserve"> </w:t>
      </w:r>
      <w:proofErr w:type="spellStart"/>
      <w:r w:rsidRPr="00195E9E">
        <w:rPr>
          <w:rFonts w:cs="Times New Roman"/>
          <w:sz w:val="27"/>
          <w:szCs w:val="27"/>
          <w:lang w:val="fr-FR"/>
        </w:rPr>
        <w:t>Cán</w:t>
      </w:r>
      <w:proofErr w:type="spellEnd"/>
      <w:r w:rsidRPr="00195E9E">
        <w:rPr>
          <w:rFonts w:cs="Times New Roman"/>
          <w:sz w:val="27"/>
          <w:szCs w:val="27"/>
          <w:lang w:val="fr-FR"/>
        </w:rPr>
        <w:t xml:space="preserve"> </w:t>
      </w:r>
      <w:proofErr w:type="spellStart"/>
      <w:r w:rsidRPr="00195E9E">
        <w:rPr>
          <w:rFonts w:cs="Times New Roman"/>
          <w:sz w:val="27"/>
          <w:szCs w:val="27"/>
          <w:lang w:val="fr-FR"/>
        </w:rPr>
        <w:t>bộ</w:t>
      </w:r>
      <w:proofErr w:type="spellEnd"/>
      <w:r w:rsidRPr="00195E9E">
        <w:rPr>
          <w:rFonts w:cs="Times New Roman"/>
          <w:sz w:val="27"/>
          <w:szCs w:val="27"/>
          <w:lang w:val="fr-FR"/>
        </w:rPr>
        <w:t xml:space="preserve">, </w:t>
      </w:r>
      <w:proofErr w:type="spellStart"/>
      <w:r w:rsidRPr="00195E9E">
        <w:rPr>
          <w:rFonts w:cs="Times New Roman"/>
          <w:sz w:val="27"/>
          <w:szCs w:val="27"/>
          <w:lang w:val="fr-FR"/>
        </w:rPr>
        <w:t>chiến</w:t>
      </w:r>
      <w:proofErr w:type="spellEnd"/>
      <w:r w:rsidRPr="00195E9E">
        <w:rPr>
          <w:rFonts w:cs="Times New Roman"/>
          <w:sz w:val="27"/>
          <w:szCs w:val="27"/>
          <w:lang w:val="fr-FR"/>
        </w:rPr>
        <w:t xml:space="preserve"> </w:t>
      </w:r>
      <w:proofErr w:type="spellStart"/>
      <w:r w:rsidRPr="00195E9E">
        <w:rPr>
          <w:rFonts w:cs="Times New Roman"/>
          <w:sz w:val="27"/>
          <w:szCs w:val="27"/>
          <w:lang w:val="fr-FR"/>
        </w:rPr>
        <w:t>sỹ</w:t>
      </w:r>
      <w:proofErr w:type="spellEnd"/>
      <w:r w:rsidRPr="00195E9E">
        <w:rPr>
          <w:rFonts w:cs="Times New Roman"/>
          <w:sz w:val="27"/>
          <w:szCs w:val="27"/>
          <w:lang w:val="fr-FR"/>
        </w:rPr>
        <w:t xml:space="preserve"> </w:t>
      </w:r>
      <w:proofErr w:type="spellStart"/>
      <w:r w:rsidRPr="00195E9E">
        <w:rPr>
          <w:rFonts w:cs="Times New Roman"/>
          <w:sz w:val="27"/>
          <w:szCs w:val="27"/>
          <w:lang w:val="fr-FR"/>
        </w:rPr>
        <w:t>thuộc</w:t>
      </w:r>
      <w:proofErr w:type="spellEnd"/>
      <w:r w:rsidRPr="00195E9E">
        <w:rPr>
          <w:rFonts w:cs="Times New Roman"/>
          <w:sz w:val="27"/>
          <w:szCs w:val="27"/>
          <w:lang w:val="fr-FR"/>
        </w:rPr>
        <w:t xml:space="preserve"> </w:t>
      </w:r>
      <w:proofErr w:type="spellStart"/>
      <w:r w:rsidRPr="00195E9E">
        <w:rPr>
          <w:rFonts w:cs="Times New Roman"/>
          <w:sz w:val="27"/>
          <w:szCs w:val="27"/>
          <w:lang w:val="fr-FR"/>
        </w:rPr>
        <w:t>các</w:t>
      </w:r>
      <w:proofErr w:type="spellEnd"/>
      <w:r w:rsidRPr="00195E9E">
        <w:rPr>
          <w:rFonts w:cs="Times New Roman"/>
          <w:sz w:val="27"/>
          <w:szCs w:val="27"/>
          <w:lang w:val="fr-FR"/>
        </w:rPr>
        <w:t xml:space="preserve"> </w:t>
      </w:r>
      <w:proofErr w:type="spellStart"/>
      <w:r w:rsidRPr="00195E9E">
        <w:rPr>
          <w:rFonts w:cs="Times New Roman"/>
          <w:sz w:val="27"/>
          <w:szCs w:val="27"/>
          <w:lang w:val="fr-FR"/>
        </w:rPr>
        <w:t>lực</w:t>
      </w:r>
      <w:proofErr w:type="spellEnd"/>
      <w:r w:rsidRPr="00195E9E">
        <w:rPr>
          <w:rFonts w:cs="Times New Roman"/>
          <w:sz w:val="27"/>
          <w:szCs w:val="27"/>
          <w:lang w:val="fr-FR"/>
        </w:rPr>
        <w:t xml:space="preserve"> </w:t>
      </w:r>
      <w:proofErr w:type="spellStart"/>
      <w:r w:rsidRPr="00195E9E">
        <w:rPr>
          <w:rFonts w:cs="Times New Roman"/>
          <w:sz w:val="27"/>
          <w:szCs w:val="27"/>
          <w:lang w:val="fr-FR"/>
        </w:rPr>
        <w:t>lượng</w:t>
      </w:r>
      <w:proofErr w:type="spellEnd"/>
      <w:r w:rsidRPr="00195E9E">
        <w:rPr>
          <w:rFonts w:cs="Times New Roman"/>
          <w:sz w:val="27"/>
          <w:szCs w:val="27"/>
          <w:lang w:val="fr-FR"/>
        </w:rPr>
        <w:t xml:space="preserve"> </w:t>
      </w:r>
      <w:proofErr w:type="spellStart"/>
      <w:r w:rsidRPr="00195E9E">
        <w:rPr>
          <w:rFonts w:cs="Times New Roman"/>
          <w:sz w:val="27"/>
          <w:szCs w:val="27"/>
          <w:lang w:val="fr-FR"/>
        </w:rPr>
        <w:t>vũ</w:t>
      </w:r>
      <w:proofErr w:type="spellEnd"/>
      <w:r w:rsidRPr="00195E9E">
        <w:rPr>
          <w:rFonts w:cs="Times New Roman"/>
          <w:sz w:val="27"/>
          <w:szCs w:val="27"/>
          <w:lang w:val="fr-FR"/>
        </w:rPr>
        <w:t xml:space="preserve"> </w:t>
      </w:r>
      <w:proofErr w:type="spellStart"/>
      <w:r w:rsidRPr="00195E9E">
        <w:rPr>
          <w:rFonts w:cs="Times New Roman"/>
          <w:sz w:val="27"/>
          <w:szCs w:val="27"/>
          <w:lang w:val="fr-FR"/>
        </w:rPr>
        <w:t>trang</w:t>
      </w:r>
      <w:proofErr w:type="spellEnd"/>
      <w:r w:rsidRPr="00195E9E">
        <w:rPr>
          <w:rFonts w:cs="Times New Roman"/>
          <w:sz w:val="27"/>
          <w:szCs w:val="27"/>
          <w:lang w:val="fr-FR"/>
        </w:rPr>
        <w:t xml:space="preserve"> </w:t>
      </w:r>
      <w:proofErr w:type="spellStart"/>
      <w:r w:rsidRPr="00195E9E">
        <w:rPr>
          <w:rFonts w:cs="Times New Roman"/>
          <w:sz w:val="27"/>
          <w:szCs w:val="27"/>
          <w:lang w:val="fr-FR"/>
        </w:rPr>
        <w:t>nhân</w:t>
      </w:r>
      <w:proofErr w:type="spellEnd"/>
      <w:r w:rsidRPr="00195E9E">
        <w:rPr>
          <w:rFonts w:cs="Times New Roman"/>
          <w:sz w:val="27"/>
          <w:szCs w:val="27"/>
          <w:lang w:val="fr-FR"/>
        </w:rPr>
        <w:t xml:space="preserve"> </w:t>
      </w:r>
      <w:proofErr w:type="spellStart"/>
      <w:r w:rsidRPr="00195E9E">
        <w:rPr>
          <w:rFonts w:cs="Times New Roman"/>
          <w:sz w:val="27"/>
          <w:szCs w:val="27"/>
          <w:lang w:val="fr-FR"/>
        </w:rPr>
        <w:t>dân</w:t>
      </w:r>
      <w:proofErr w:type="spellEnd"/>
      <w:r w:rsidRPr="00195E9E">
        <w:rPr>
          <w:rFonts w:cs="Times New Roman"/>
          <w:sz w:val="27"/>
          <w:szCs w:val="27"/>
          <w:lang w:val="fr-FR"/>
        </w:rPr>
        <w:t xml:space="preserve"> khi </w:t>
      </w:r>
      <w:proofErr w:type="spellStart"/>
      <w:r w:rsidRPr="00195E9E">
        <w:rPr>
          <w:rFonts w:cs="Times New Roman"/>
          <w:sz w:val="27"/>
          <w:szCs w:val="27"/>
          <w:lang w:val="fr-FR"/>
        </w:rPr>
        <w:t>đang</w:t>
      </w:r>
      <w:proofErr w:type="spellEnd"/>
      <w:r w:rsidRPr="00195E9E">
        <w:rPr>
          <w:rFonts w:cs="Times New Roman"/>
          <w:sz w:val="27"/>
          <w:szCs w:val="27"/>
          <w:lang w:val="fr-FR"/>
        </w:rPr>
        <w:t xml:space="preserve"> </w:t>
      </w:r>
      <w:proofErr w:type="spellStart"/>
      <w:r w:rsidRPr="00195E9E">
        <w:rPr>
          <w:rFonts w:cs="Times New Roman"/>
          <w:sz w:val="27"/>
          <w:szCs w:val="27"/>
          <w:lang w:val="fr-FR"/>
        </w:rPr>
        <w:t>thi</w:t>
      </w:r>
      <w:proofErr w:type="spellEnd"/>
      <w:r w:rsidRPr="00195E9E">
        <w:rPr>
          <w:rFonts w:cs="Times New Roman"/>
          <w:sz w:val="27"/>
          <w:szCs w:val="27"/>
          <w:lang w:val="fr-FR"/>
        </w:rPr>
        <w:t xml:space="preserve"> </w:t>
      </w:r>
      <w:proofErr w:type="spellStart"/>
      <w:r w:rsidRPr="00195E9E">
        <w:rPr>
          <w:rFonts w:cs="Times New Roman"/>
          <w:sz w:val="27"/>
          <w:szCs w:val="27"/>
          <w:lang w:val="fr-FR"/>
        </w:rPr>
        <w:t>hành</w:t>
      </w:r>
      <w:proofErr w:type="spellEnd"/>
      <w:r w:rsidRPr="00195E9E">
        <w:rPr>
          <w:rFonts w:cs="Times New Roman"/>
          <w:sz w:val="27"/>
          <w:szCs w:val="27"/>
          <w:lang w:val="fr-FR"/>
        </w:rPr>
        <w:t xml:space="preserve"> </w:t>
      </w:r>
      <w:proofErr w:type="spellStart"/>
      <w:r w:rsidRPr="00195E9E">
        <w:rPr>
          <w:rFonts w:cs="Times New Roman"/>
          <w:sz w:val="27"/>
          <w:szCs w:val="27"/>
          <w:lang w:val="fr-FR"/>
        </w:rPr>
        <w:t>công</w:t>
      </w:r>
      <w:proofErr w:type="spellEnd"/>
      <w:r w:rsidRPr="00195E9E">
        <w:rPr>
          <w:rFonts w:cs="Times New Roman"/>
          <w:sz w:val="27"/>
          <w:szCs w:val="27"/>
          <w:lang w:val="fr-FR"/>
        </w:rPr>
        <w:t xml:space="preserve"> </w:t>
      </w:r>
      <w:proofErr w:type="spellStart"/>
      <w:r w:rsidRPr="00195E9E">
        <w:rPr>
          <w:rFonts w:cs="Times New Roman"/>
          <w:sz w:val="27"/>
          <w:szCs w:val="27"/>
          <w:lang w:val="fr-FR"/>
        </w:rPr>
        <w:t>vụ</w:t>
      </w:r>
      <w:proofErr w:type="spellEnd"/>
      <w:r w:rsidRPr="00195E9E">
        <w:rPr>
          <w:rFonts w:cs="Times New Roman"/>
          <w:sz w:val="27"/>
          <w:szCs w:val="27"/>
          <w:lang w:val="fr-FR"/>
        </w:rPr>
        <w:t xml:space="preserve"> </w:t>
      </w:r>
      <w:proofErr w:type="spellStart"/>
      <w:r w:rsidRPr="00195E9E">
        <w:rPr>
          <w:rFonts w:cs="Times New Roman"/>
          <w:sz w:val="27"/>
          <w:szCs w:val="27"/>
          <w:lang w:val="fr-FR"/>
        </w:rPr>
        <w:t>theo</w:t>
      </w:r>
      <w:proofErr w:type="spellEnd"/>
      <w:r w:rsidRPr="00195E9E">
        <w:rPr>
          <w:rFonts w:cs="Times New Roman"/>
          <w:sz w:val="27"/>
          <w:szCs w:val="27"/>
          <w:lang w:val="fr-FR"/>
        </w:rPr>
        <w:t xml:space="preserve"> </w:t>
      </w:r>
      <w:proofErr w:type="spellStart"/>
      <w:r w:rsidRPr="00195E9E">
        <w:rPr>
          <w:rFonts w:cs="Times New Roman"/>
          <w:sz w:val="27"/>
          <w:szCs w:val="27"/>
          <w:lang w:val="fr-FR"/>
        </w:rPr>
        <w:t>sự</w:t>
      </w:r>
      <w:proofErr w:type="spellEnd"/>
      <w:r w:rsidRPr="00195E9E">
        <w:rPr>
          <w:rFonts w:cs="Times New Roman"/>
          <w:sz w:val="27"/>
          <w:szCs w:val="27"/>
          <w:lang w:val="fr-FR"/>
        </w:rPr>
        <w:t xml:space="preserve"> </w:t>
      </w:r>
      <w:proofErr w:type="spellStart"/>
      <w:r w:rsidRPr="00195E9E">
        <w:rPr>
          <w:rFonts w:cs="Times New Roman"/>
          <w:sz w:val="27"/>
          <w:szCs w:val="27"/>
          <w:lang w:val="fr-FR"/>
        </w:rPr>
        <w:t>phân</w:t>
      </w:r>
      <w:proofErr w:type="spellEnd"/>
      <w:r w:rsidRPr="00195E9E">
        <w:rPr>
          <w:rFonts w:cs="Times New Roman"/>
          <w:sz w:val="27"/>
          <w:szCs w:val="27"/>
          <w:lang w:val="fr-FR"/>
        </w:rPr>
        <w:t xml:space="preserve"> </w:t>
      </w:r>
      <w:proofErr w:type="spellStart"/>
      <w:r w:rsidRPr="00195E9E">
        <w:rPr>
          <w:rFonts w:cs="Times New Roman"/>
          <w:sz w:val="27"/>
          <w:szCs w:val="27"/>
          <w:lang w:val="fr-FR"/>
        </w:rPr>
        <w:t>công</w:t>
      </w:r>
      <w:proofErr w:type="spellEnd"/>
      <w:r w:rsidRPr="00195E9E">
        <w:rPr>
          <w:rFonts w:cs="Times New Roman"/>
          <w:sz w:val="27"/>
          <w:szCs w:val="27"/>
          <w:lang w:val="fr-FR"/>
        </w:rPr>
        <w:t xml:space="preserve"> </w:t>
      </w:r>
      <w:proofErr w:type="spellStart"/>
      <w:r w:rsidRPr="00195E9E">
        <w:rPr>
          <w:rFonts w:cs="Times New Roman"/>
          <w:sz w:val="27"/>
          <w:szCs w:val="27"/>
          <w:lang w:val="fr-FR"/>
        </w:rPr>
        <w:t>của</w:t>
      </w:r>
      <w:proofErr w:type="spellEnd"/>
      <w:r w:rsidRPr="00195E9E">
        <w:rPr>
          <w:rFonts w:cs="Times New Roman"/>
          <w:sz w:val="27"/>
          <w:szCs w:val="27"/>
          <w:lang w:val="fr-FR"/>
        </w:rPr>
        <w:t xml:space="preserve"> </w:t>
      </w:r>
      <w:proofErr w:type="spellStart"/>
      <w:r w:rsidRPr="00195E9E">
        <w:rPr>
          <w:rFonts w:cs="Times New Roman"/>
          <w:sz w:val="27"/>
          <w:szCs w:val="27"/>
          <w:lang w:val="fr-FR"/>
        </w:rPr>
        <w:t>Thủ</w:t>
      </w:r>
      <w:proofErr w:type="spellEnd"/>
      <w:r w:rsidRPr="00195E9E">
        <w:rPr>
          <w:rFonts w:cs="Times New Roman"/>
          <w:sz w:val="27"/>
          <w:szCs w:val="27"/>
          <w:lang w:val="fr-FR"/>
        </w:rPr>
        <w:t xml:space="preserve"> </w:t>
      </w:r>
      <w:proofErr w:type="spellStart"/>
      <w:r w:rsidRPr="00195E9E">
        <w:rPr>
          <w:rFonts w:cs="Times New Roman"/>
          <w:sz w:val="27"/>
          <w:szCs w:val="27"/>
          <w:lang w:val="fr-FR"/>
        </w:rPr>
        <w:t>trưởng</w:t>
      </w:r>
      <w:proofErr w:type="spellEnd"/>
      <w:r w:rsidRPr="00195E9E">
        <w:rPr>
          <w:rFonts w:cs="Times New Roman"/>
          <w:sz w:val="27"/>
          <w:szCs w:val="27"/>
          <w:lang w:val="fr-FR"/>
        </w:rPr>
        <w:t xml:space="preserve"> </w:t>
      </w:r>
      <w:proofErr w:type="spellStart"/>
      <w:r w:rsidRPr="00195E9E">
        <w:rPr>
          <w:rFonts w:cs="Times New Roman"/>
          <w:sz w:val="27"/>
          <w:szCs w:val="27"/>
          <w:lang w:val="fr-FR"/>
        </w:rPr>
        <w:t>cơ</w:t>
      </w:r>
      <w:proofErr w:type="spellEnd"/>
      <w:r w:rsidRPr="00195E9E">
        <w:rPr>
          <w:rFonts w:cs="Times New Roman"/>
          <w:sz w:val="27"/>
          <w:szCs w:val="27"/>
          <w:lang w:val="fr-FR"/>
        </w:rPr>
        <w:t xml:space="preserve"> </w:t>
      </w:r>
      <w:proofErr w:type="spellStart"/>
      <w:r w:rsidRPr="00195E9E">
        <w:rPr>
          <w:rFonts w:cs="Times New Roman"/>
          <w:sz w:val="27"/>
          <w:szCs w:val="27"/>
          <w:lang w:val="fr-FR"/>
        </w:rPr>
        <w:t>quan</w:t>
      </w:r>
      <w:proofErr w:type="spellEnd"/>
      <w:r w:rsidRPr="00195E9E">
        <w:rPr>
          <w:rFonts w:cs="Times New Roman"/>
          <w:sz w:val="27"/>
          <w:szCs w:val="27"/>
          <w:lang w:val="fr-FR"/>
        </w:rPr>
        <w:t xml:space="preserve">, </w:t>
      </w:r>
      <w:proofErr w:type="spellStart"/>
      <w:r w:rsidRPr="00195E9E">
        <w:rPr>
          <w:rFonts w:cs="Times New Roman"/>
          <w:sz w:val="27"/>
          <w:szCs w:val="27"/>
          <w:lang w:val="fr-FR"/>
        </w:rPr>
        <w:t>đơn</w:t>
      </w:r>
      <w:proofErr w:type="spellEnd"/>
      <w:r w:rsidRPr="00195E9E">
        <w:rPr>
          <w:rFonts w:cs="Times New Roman"/>
          <w:sz w:val="27"/>
          <w:szCs w:val="27"/>
          <w:lang w:val="fr-FR"/>
        </w:rPr>
        <w:t xml:space="preserve"> </w:t>
      </w:r>
      <w:proofErr w:type="spellStart"/>
      <w:r w:rsidRPr="00195E9E">
        <w:rPr>
          <w:rFonts w:cs="Times New Roman"/>
          <w:sz w:val="27"/>
          <w:szCs w:val="27"/>
          <w:lang w:val="fr-FR"/>
        </w:rPr>
        <w:t>vị</w:t>
      </w:r>
      <w:proofErr w:type="spellEnd"/>
      <w:r>
        <w:rPr>
          <w:rFonts w:cs="Times New Roman"/>
          <w:sz w:val="27"/>
          <w:szCs w:val="27"/>
          <w:lang w:val="fr-FR"/>
        </w:rPr>
        <w:t xml:space="preserve"> </w:t>
      </w:r>
      <w:proofErr w:type="spellStart"/>
      <w:r>
        <w:rPr>
          <w:rFonts w:cs="Times New Roman"/>
          <w:sz w:val="27"/>
          <w:szCs w:val="27"/>
          <w:lang w:val="fr-FR"/>
        </w:rPr>
        <w:t>có</w:t>
      </w:r>
      <w:proofErr w:type="spellEnd"/>
      <w:r>
        <w:rPr>
          <w:rFonts w:cs="Times New Roman"/>
          <w:sz w:val="27"/>
          <w:szCs w:val="27"/>
          <w:lang w:val="fr-FR"/>
        </w:rPr>
        <w:t xml:space="preserve"> 34 </w:t>
      </w:r>
      <w:proofErr w:type="spellStart"/>
      <w:r>
        <w:rPr>
          <w:rFonts w:cs="Times New Roman"/>
          <w:sz w:val="27"/>
          <w:szCs w:val="27"/>
          <w:lang w:val="fr-FR"/>
        </w:rPr>
        <w:t>người</w:t>
      </w:r>
      <w:proofErr w:type="spellEnd"/>
      <w:r>
        <w:rPr>
          <w:rFonts w:cs="Times New Roman"/>
          <w:sz w:val="27"/>
          <w:szCs w:val="27"/>
          <w:lang w:val="fr-FR"/>
        </w:rPr>
        <w:t xml:space="preserve"> (</w:t>
      </w:r>
      <w:proofErr w:type="spellStart"/>
      <w:r>
        <w:rPr>
          <w:rFonts w:cs="Times New Roman"/>
          <w:sz w:val="27"/>
          <w:szCs w:val="27"/>
          <w:lang w:val="fr-FR"/>
        </w:rPr>
        <w:t>chiếm</w:t>
      </w:r>
      <w:proofErr w:type="spellEnd"/>
      <w:r>
        <w:rPr>
          <w:rFonts w:cs="Times New Roman"/>
          <w:sz w:val="27"/>
          <w:szCs w:val="27"/>
          <w:lang w:val="fr-FR"/>
        </w:rPr>
        <w:t xml:space="preserve"> 12,2%) </w:t>
      </w:r>
      <w:proofErr w:type="spellStart"/>
      <w:r>
        <w:rPr>
          <w:rFonts w:cs="Times New Roman"/>
          <w:sz w:val="27"/>
          <w:szCs w:val="27"/>
          <w:lang w:val="fr-FR"/>
        </w:rPr>
        <w:t>và</w:t>
      </w:r>
      <w:proofErr w:type="spellEnd"/>
      <w:r>
        <w:rPr>
          <w:rFonts w:cs="Times New Roman"/>
          <w:sz w:val="27"/>
          <w:szCs w:val="27"/>
          <w:lang w:val="fr-FR"/>
        </w:rPr>
        <w:t xml:space="preserve"> </w:t>
      </w:r>
      <w:proofErr w:type="spellStart"/>
      <w:r w:rsidRPr="00195E9E">
        <w:rPr>
          <w:rFonts w:cs="Times New Roman"/>
          <w:sz w:val="27"/>
          <w:szCs w:val="27"/>
          <w:lang w:val="fr-FR"/>
        </w:rPr>
        <w:t>Cán</w:t>
      </w:r>
      <w:proofErr w:type="spellEnd"/>
      <w:r w:rsidRPr="00195E9E">
        <w:rPr>
          <w:rFonts w:cs="Times New Roman"/>
          <w:sz w:val="27"/>
          <w:szCs w:val="27"/>
          <w:lang w:val="fr-FR"/>
        </w:rPr>
        <w:t xml:space="preserve"> </w:t>
      </w:r>
      <w:proofErr w:type="spellStart"/>
      <w:r w:rsidRPr="00195E9E">
        <w:rPr>
          <w:rFonts w:cs="Times New Roman"/>
          <w:sz w:val="27"/>
          <w:szCs w:val="27"/>
          <w:lang w:val="fr-FR"/>
        </w:rPr>
        <w:t>bộ</w:t>
      </w:r>
      <w:proofErr w:type="spellEnd"/>
      <w:r w:rsidRPr="00195E9E">
        <w:rPr>
          <w:rFonts w:cs="Times New Roman"/>
          <w:sz w:val="27"/>
          <w:szCs w:val="27"/>
          <w:lang w:val="fr-FR"/>
        </w:rPr>
        <w:t xml:space="preserve">, </w:t>
      </w:r>
      <w:proofErr w:type="spellStart"/>
      <w:r w:rsidRPr="00195E9E">
        <w:rPr>
          <w:rFonts w:cs="Times New Roman"/>
          <w:sz w:val="27"/>
          <w:szCs w:val="27"/>
          <w:lang w:val="fr-FR"/>
        </w:rPr>
        <w:t>chiến</w:t>
      </w:r>
      <w:proofErr w:type="spellEnd"/>
      <w:r w:rsidRPr="00195E9E">
        <w:rPr>
          <w:rFonts w:cs="Times New Roman"/>
          <w:sz w:val="27"/>
          <w:szCs w:val="27"/>
          <w:lang w:val="fr-FR"/>
        </w:rPr>
        <w:t xml:space="preserve"> </w:t>
      </w:r>
      <w:proofErr w:type="spellStart"/>
      <w:r w:rsidRPr="00195E9E">
        <w:rPr>
          <w:rFonts w:cs="Times New Roman"/>
          <w:sz w:val="27"/>
          <w:szCs w:val="27"/>
          <w:lang w:val="fr-FR"/>
        </w:rPr>
        <w:t>sỹ</w:t>
      </w:r>
      <w:proofErr w:type="spellEnd"/>
      <w:r w:rsidRPr="00195E9E">
        <w:rPr>
          <w:rFonts w:cs="Times New Roman"/>
          <w:sz w:val="27"/>
          <w:szCs w:val="27"/>
          <w:lang w:val="fr-FR"/>
        </w:rPr>
        <w:t xml:space="preserve"> </w:t>
      </w:r>
      <w:proofErr w:type="spellStart"/>
      <w:r w:rsidRPr="00195E9E">
        <w:rPr>
          <w:rFonts w:cs="Times New Roman"/>
          <w:sz w:val="27"/>
          <w:szCs w:val="27"/>
          <w:lang w:val="fr-FR"/>
        </w:rPr>
        <w:t>thuộc</w:t>
      </w:r>
      <w:proofErr w:type="spellEnd"/>
      <w:r w:rsidRPr="00195E9E">
        <w:rPr>
          <w:rFonts w:cs="Times New Roman"/>
          <w:sz w:val="27"/>
          <w:szCs w:val="27"/>
          <w:lang w:val="fr-FR"/>
        </w:rPr>
        <w:t xml:space="preserve"> </w:t>
      </w:r>
      <w:proofErr w:type="spellStart"/>
      <w:r w:rsidRPr="00195E9E">
        <w:rPr>
          <w:rFonts w:cs="Times New Roman"/>
          <w:sz w:val="27"/>
          <w:szCs w:val="27"/>
          <w:lang w:val="fr-FR"/>
        </w:rPr>
        <w:t>các</w:t>
      </w:r>
      <w:proofErr w:type="spellEnd"/>
      <w:r w:rsidRPr="00195E9E">
        <w:rPr>
          <w:rFonts w:cs="Times New Roman"/>
          <w:sz w:val="27"/>
          <w:szCs w:val="27"/>
          <w:lang w:val="fr-FR"/>
        </w:rPr>
        <w:t xml:space="preserve"> </w:t>
      </w:r>
      <w:proofErr w:type="spellStart"/>
      <w:r w:rsidRPr="00195E9E">
        <w:rPr>
          <w:rFonts w:cs="Times New Roman"/>
          <w:sz w:val="27"/>
          <w:szCs w:val="27"/>
          <w:lang w:val="fr-FR"/>
        </w:rPr>
        <w:t>lực</w:t>
      </w:r>
      <w:proofErr w:type="spellEnd"/>
      <w:r w:rsidRPr="00195E9E">
        <w:rPr>
          <w:rFonts w:cs="Times New Roman"/>
          <w:sz w:val="27"/>
          <w:szCs w:val="27"/>
          <w:lang w:val="fr-FR"/>
        </w:rPr>
        <w:t xml:space="preserve"> </w:t>
      </w:r>
      <w:proofErr w:type="spellStart"/>
      <w:r w:rsidRPr="00195E9E">
        <w:rPr>
          <w:rFonts w:cs="Times New Roman"/>
          <w:sz w:val="27"/>
          <w:szCs w:val="27"/>
          <w:lang w:val="fr-FR"/>
        </w:rPr>
        <w:t>lượng</w:t>
      </w:r>
      <w:proofErr w:type="spellEnd"/>
      <w:r w:rsidRPr="00195E9E">
        <w:rPr>
          <w:rFonts w:cs="Times New Roman"/>
          <w:sz w:val="27"/>
          <w:szCs w:val="27"/>
          <w:lang w:val="fr-FR"/>
        </w:rPr>
        <w:t xml:space="preserve"> </w:t>
      </w:r>
      <w:proofErr w:type="spellStart"/>
      <w:r w:rsidRPr="00195E9E">
        <w:rPr>
          <w:rFonts w:cs="Times New Roman"/>
          <w:sz w:val="27"/>
          <w:szCs w:val="27"/>
          <w:lang w:val="fr-FR"/>
        </w:rPr>
        <w:t>vũ</w:t>
      </w:r>
      <w:proofErr w:type="spellEnd"/>
      <w:r w:rsidRPr="00195E9E">
        <w:rPr>
          <w:rFonts w:cs="Times New Roman"/>
          <w:sz w:val="27"/>
          <w:szCs w:val="27"/>
          <w:lang w:val="fr-FR"/>
        </w:rPr>
        <w:t xml:space="preserve"> </w:t>
      </w:r>
      <w:proofErr w:type="spellStart"/>
      <w:r w:rsidRPr="00195E9E">
        <w:rPr>
          <w:rFonts w:cs="Times New Roman"/>
          <w:sz w:val="27"/>
          <w:szCs w:val="27"/>
          <w:lang w:val="fr-FR"/>
        </w:rPr>
        <w:t>trang</w:t>
      </w:r>
      <w:proofErr w:type="spellEnd"/>
      <w:r w:rsidRPr="00195E9E">
        <w:rPr>
          <w:rFonts w:cs="Times New Roman"/>
          <w:sz w:val="27"/>
          <w:szCs w:val="27"/>
          <w:lang w:val="fr-FR"/>
        </w:rPr>
        <w:t xml:space="preserve"> </w:t>
      </w:r>
      <w:proofErr w:type="spellStart"/>
      <w:r w:rsidRPr="00195E9E">
        <w:rPr>
          <w:rFonts w:cs="Times New Roman"/>
          <w:sz w:val="27"/>
          <w:szCs w:val="27"/>
          <w:lang w:val="fr-FR"/>
        </w:rPr>
        <w:t>nhân</w:t>
      </w:r>
      <w:proofErr w:type="spellEnd"/>
      <w:r w:rsidRPr="00195E9E">
        <w:rPr>
          <w:rFonts w:cs="Times New Roman"/>
          <w:sz w:val="27"/>
          <w:szCs w:val="27"/>
          <w:lang w:val="fr-FR"/>
        </w:rPr>
        <w:t xml:space="preserve"> </w:t>
      </w:r>
      <w:proofErr w:type="spellStart"/>
      <w:r w:rsidRPr="00195E9E">
        <w:rPr>
          <w:rFonts w:cs="Times New Roman"/>
          <w:sz w:val="27"/>
          <w:szCs w:val="27"/>
          <w:lang w:val="fr-FR"/>
        </w:rPr>
        <w:t>dân</w:t>
      </w:r>
      <w:proofErr w:type="spellEnd"/>
      <w:r w:rsidRPr="00195E9E">
        <w:rPr>
          <w:rFonts w:cs="Times New Roman"/>
          <w:sz w:val="27"/>
          <w:szCs w:val="27"/>
          <w:lang w:val="fr-FR"/>
        </w:rPr>
        <w:t xml:space="preserve">, </w:t>
      </w:r>
      <w:proofErr w:type="spellStart"/>
      <w:r w:rsidRPr="00195E9E">
        <w:rPr>
          <w:rFonts w:cs="Times New Roman"/>
          <w:sz w:val="27"/>
          <w:szCs w:val="27"/>
          <w:lang w:val="fr-FR"/>
        </w:rPr>
        <w:t>người</w:t>
      </w:r>
      <w:proofErr w:type="spellEnd"/>
      <w:r w:rsidRPr="00195E9E">
        <w:rPr>
          <w:rFonts w:cs="Times New Roman"/>
          <w:sz w:val="27"/>
          <w:szCs w:val="27"/>
          <w:lang w:val="fr-FR"/>
        </w:rPr>
        <w:t xml:space="preserve"> </w:t>
      </w:r>
      <w:proofErr w:type="spellStart"/>
      <w:r w:rsidRPr="00195E9E">
        <w:rPr>
          <w:rFonts w:cs="Times New Roman"/>
          <w:sz w:val="27"/>
          <w:szCs w:val="27"/>
          <w:lang w:val="fr-FR"/>
        </w:rPr>
        <w:t>có</w:t>
      </w:r>
      <w:proofErr w:type="spellEnd"/>
      <w:r w:rsidRPr="00195E9E">
        <w:rPr>
          <w:rFonts w:cs="Times New Roman"/>
          <w:sz w:val="27"/>
          <w:szCs w:val="27"/>
          <w:lang w:val="fr-FR"/>
        </w:rPr>
        <w:t xml:space="preserve"> </w:t>
      </w:r>
      <w:proofErr w:type="spellStart"/>
      <w:r w:rsidRPr="00195E9E">
        <w:rPr>
          <w:rFonts w:cs="Times New Roman"/>
          <w:sz w:val="27"/>
          <w:szCs w:val="27"/>
          <w:lang w:val="fr-FR"/>
        </w:rPr>
        <w:t>hợp</w:t>
      </w:r>
      <w:proofErr w:type="spellEnd"/>
      <w:r w:rsidRPr="00195E9E">
        <w:rPr>
          <w:rFonts w:cs="Times New Roman"/>
          <w:sz w:val="27"/>
          <w:szCs w:val="27"/>
          <w:lang w:val="fr-FR"/>
        </w:rPr>
        <w:t xml:space="preserve"> </w:t>
      </w:r>
      <w:proofErr w:type="spellStart"/>
      <w:r w:rsidRPr="00195E9E">
        <w:rPr>
          <w:rFonts w:cs="Times New Roman"/>
          <w:sz w:val="27"/>
          <w:szCs w:val="27"/>
          <w:lang w:val="fr-FR"/>
        </w:rPr>
        <w:t>đồng</w:t>
      </w:r>
      <w:proofErr w:type="spellEnd"/>
      <w:r w:rsidRPr="00195E9E">
        <w:rPr>
          <w:rFonts w:cs="Times New Roman"/>
          <w:sz w:val="27"/>
          <w:szCs w:val="27"/>
          <w:lang w:val="fr-FR"/>
        </w:rPr>
        <w:t xml:space="preserve"> lao </w:t>
      </w:r>
      <w:proofErr w:type="spellStart"/>
      <w:r w:rsidRPr="00195E9E">
        <w:rPr>
          <w:rFonts w:cs="Times New Roman"/>
          <w:sz w:val="27"/>
          <w:szCs w:val="27"/>
          <w:lang w:val="fr-FR"/>
        </w:rPr>
        <w:t>động</w:t>
      </w:r>
      <w:proofErr w:type="spellEnd"/>
      <w:r w:rsidRPr="00195E9E">
        <w:rPr>
          <w:rFonts w:cs="Times New Roman"/>
          <w:sz w:val="27"/>
          <w:szCs w:val="27"/>
          <w:lang w:val="fr-FR"/>
        </w:rPr>
        <w:t xml:space="preserve"> </w:t>
      </w:r>
      <w:proofErr w:type="spellStart"/>
      <w:r w:rsidRPr="00195E9E">
        <w:rPr>
          <w:rFonts w:cs="Times New Roman"/>
          <w:sz w:val="27"/>
          <w:szCs w:val="27"/>
          <w:lang w:val="fr-FR"/>
        </w:rPr>
        <w:t>tại</w:t>
      </w:r>
      <w:proofErr w:type="spellEnd"/>
      <w:r w:rsidRPr="00195E9E">
        <w:rPr>
          <w:rFonts w:cs="Times New Roman"/>
          <w:sz w:val="27"/>
          <w:szCs w:val="27"/>
          <w:lang w:val="fr-FR"/>
        </w:rPr>
        <w:t xml:space="preserve"> </w:t>
      </w:r>
      <w:proofErr w:type="spellStart"/>
      <w:r w:rsidRPr="00195E9E">
        <w:rPr>
          <w:rFonts w:cs="Times New Roman"/>
          <w:sz w:val="27"/>
          <w:szCs w:val="27"/>
          <w:lang w:val="fr-FR"/>
        </w:rPr>
        <w:t>các</w:t>
      </w:r>
      <w:proofErr w:type="spellEnd"/>
      <w:r w:rsidRPr="00195E9E">
        <w:rPr>
          <w:rFonts w:cs="Times New Roman"/>
          <w:sz w:val="27"/>
          <w:szCs w:val="27"/>
          <w:lang w:val="fr-FR"/>
        </w:rPr>
        <w:t xml:space="preserve"> </w:t>
      </w:r>
      <w:proofErr w:type="spellStart"/>
      <w:r w:rsidRPr="00195E9E">
        <w:rPr>
          <w:rFonts w:cs="Times New Roman"/>
          <w:sz w:val="27"/>
          <w:szCs w:val="27"/>
          <w:lang w:val="fr-FR"/>
        </w:rPr>
        <w:t>Trại</w:t>
      </w:r>
      <w:proofErr w:type="spellEnd"/>
      <w:r w:rsidRPr="00195E9E">
        <w:rPr>
          <w:rFonts w:cs="Times New Roman"/>
          <w:sz w:val="27"/>
          <w:szCs w:val="27"/>
          <w:lang w:val="fr-FR"/>
        </w:rPr>
        <w:t xml:space="preserve"> </w:t>
      </w:r>
      <w:proofErr w:type="spellStart"/>
      <w:r w:rsidRPr="00195E9E">
        <w:rPr>
          <w:rFonts w:cs="Times New Roman"/>
          <w:sz w:val="27"/>
          <w:szCs w:val="27"/>
          <w:lang w:val="fr-FR"/>
        </w:rPr>
        <w:t>giam</w:t>
      </w:r>
      <w:proofErr w:type="spellEnd"/>
      <w:r w:rsidRPr="00195E9E">
        <w:rPr>
          <w:rFonts w:cs="Times New Roman"/>
          <w:sz w:val="27"/>
          <w:szCs w:val="27"/>
          <w:lang w:val="fr-FR"/>
        </w:rPr>
        <w:t xml:space="preserve">, </w:t>
      </w:r>
      <w:proofErr w:type="spellStart"/>
      <w:r w:rsidRPr="00195E9E">
        <w:rPr>
          <w:rFonts w:cs="Times New Roman"/>
          <w:sz w:val="27"/>
          <w:szCs w:val="27"/>
          <w:lang w:val="fr-FR"/>
        </w:rPr>
        <w:t>trại</w:t>
      </w:r>
      <w:proofErr w:type="spellEnd"/>
      <w:r w:rsidRPr="00195E9E">
        <w:rPr>
          <w:rFonts w:cs="Times New Roman"/>
          <w:sz w:val="27"/>
          <w:szCs w:val="27"/>
          <w:lang w:val="fr-FR"/>
        </w:rPr>
        <w:t xml:space="preserve"> </w:t>
      </w:r>
      <w:proofErr w:type="spellStart"/>
      <w:r w:rsidRPr="00195E9E">
        <w:rPr>
          <w:rFonts w:cs="Times New Roman"/>
          <w:sz w:val="27"/>
          <w:szCs w:val="27"/>
          <w:lang w:val="fr-FR"/>
        </w:rPr>
        <w:t>tạm</w:t>
      </w:r>
      <w:proofErr w:type="spellEnd"/>
      <w:r w:rsidRPr="00195E9E">
        <w:rPr>
          <w:rFonts w:cs="Times New Roman"/>
          <w:sz w:val="27"/>
          <w:szCs w:val="27"/>
          <w:lang w:val="fr-FR"/>
        </w:rPr>
        <w:t xml:space="preserve"> </w:t>
      </w:r>
      <w:proofErr w:type="spellStart"/>
      <w:r w:rsidRPr="00195E9E">
        <w:rPr>
          <w:rFonts w:cs="Times New Roman"/>
          <w:sz w:val="27"/>
          <w:szCs w:val="27"/>
          <w:lang w:val="fr-FR"/>
        </w:rPr>
        <w:t>giam</w:t>
      </w:r>
      <w:proofErr w:type="spellEnd"/>
      <w:r w:rsidRPr="00195E9E">
        <w:rPr>
          <w:rFonts w:cs="Times New Roman"/>
          <w:sz w:val="27"/>
          <w:szCs w:val="27"/>
          <w:lang w:val="fr-FR"/>
        </w:rPr>
        <w:t xml:space="preserve">, </w:t>
      </w:r>
      <w:proofErr w:type="spellStart"/>
      <w:r w:rsidRPr="00195E9E">
        <w:rPr>
          <w:rFonts w:cs="Times New Roman"/>
          <w:sz w:val="27"/>
          <w:szCs w:val="27"/>
          <w:lang w:val="fr-FR"/>
        </w:rPr>
        <w:t>nhà</w:t>
      </w:r>
      <w:proofErr w:type="spellEnd"/>
      <w:r w:rsidRPr="00195E9E">
        <w:rPr>
          <w:rFonts w:cs="Times New Roman"/>
          <w:sz w:val="27"/>
          <w:szCs w:val="27"/>
          <w:lang w:val="fr-FR"/>
        </w:rPr>
        <w:t xml:space="preserve"> </w:t>
      </w:r>
      <w:proofErr w:type="spellStart"/>
      <w:r w:rsidRPr="00195E9E">
        <w:rPr>
          <w:rFonts w:cs="Times New Roman"/>
          <w:sz w:val="27"/>
          <w:szCs w:val="27"/>
          <w:lang w:val="fr-FR"/>
        </w:rPr>
        <w:t>tạm</w:t>
      </w:r>
      <w:proofErr w:type="spellEnd"/>
      <w:r w:rsidRPr="00195E9E">
        <w:rPr>
          <w:rFonts w:cs="Times New Roman"/>
          <w:sz w:val="27"/>
          <w:szCs w:val="27"/>
          <w:lang w:val="fr-FR"/>
        </w:rPr>
        <w:t xml:space="preserve"> </w:t>
      </w:r>
      <w:proofErr w:type="spellStart"/>
      <w:r w:rsidRPr="00195E9E">
        <w:rPr>
          <w:rFonts w:cs="Times New Roman"/>
          <w:sz w:val="27"/>
          <w:szCs w:val="27"/>
          <w:lang w:val="fr-FR"/>
        </w:rPr>
        <w:t>giữ</w:t>
      </w:r>
      <w:proofErr w:type="spellEnd"/>
      <w:r w:rsidRPr="00195E9E">
        <w:rPr>
          <w:rFonts w:cs="Times New Roman"/>
          <w:sz w:val="27"/>
          <w:szCs w:val="27"/>
          <w:lang w:val="fr-FR"/>
        </w:rPr>
        <w:t xml:space="preserve">, </w:t>
      </w:r>
      <w:proofErr w:type="spellStart"/>
      <w:r w:rsidRPr="00195E9E">
        <w:rPr>
          <w:rFonts w:cs="Times New Roman"/>
          <w:sz w:val="27"/>
          <w:szCs w:val="27"/>
          <w:lang w:val="fr-FR"/>
        </w:rPr>
        <w:t>cơ</w:t>
      </w:r>
      <w:proofErr w:type="spellEnd"/>
      <w:r w:rsidRPr="00195E9E">
        <w:rPr>
          <w:rFonts w:cs="Times New Roman"/>
          <w:sz w:val="27"/>
          <w:szCs w:val="27"/>
          <w:lang w:val="fr-FR"/>
        </w:rPr>
        <w:t xml:space="preserve"> </w:t>
      </w:r>
      <w:proofErr w:type="spellStart"/>
      <w:r w:rsidRPr="00195E9E">
        <w:rPr>
          <w:rFonts w:cs="Times New Roman"/>
          <w:sz w:val="27"/>
          <w:szCs w:val="27"/>
          <w:lang w:val="fr-FR"/>
        </w:rPr>
        <w:t>sở</w:t>
      </w:r>
      <w:proofErr w:type="spellEnd"/>
      <w:r w:rsidRPr="00195E9E">
        <w:rPr>
          <w:rFonts w:cs="Times New Roman"/>
          <w:sz w:val="27"/>
          <w:szCs w:val="27"/>
          <w:lang w:val="fr-FR"/>
        </w:rPr>
        <w:t xml:space="preserve"> </w:t>
      </w:r>
      <w:proofErr w:type="spellStart"/>
      <w:r w:rsidRPr="00195E9E">
        <w:rPr>
          <w:rFonts w:cs="Times New Roman"/>
          <w:sz w:val="27"/>
          <w:szCs w:val="27"/>
          <w:lang w:val="fr-FR"/>
        </w:rPr>
        <w:t>giáo</w:t>
      </w:r>
      <w:proofErr w:type="spellEnd"/>
      <w:r w:rsidRPr="00195E9E">
        <w:rPr>
          <w:rFonts w:cs="Times New Roman"/>
          <w:sz w:val="27"/>
          <w:szCs w:val="27"/>
          <w:lang w:val="fr-FR"/>
        </w:rPr>
        <w:t xml:space="preserve"> </w:t>
      </w:r>
      <w:proofErr w:type="spellStart"/>
      <w:r w:rsidRPr="00195E9E">
        <w:rPr>
          <w:rFonts w:cs="Times New Roman"/>
          <w:sz w:val="27"/>
          <w:szCs w:val="27"/>
          <w:lang w:val="fr-FR"/>
        </w:rPr>
        <w:t>dục</w:t>
      </w:r>
      <w:proofErr w:type="spellEnd"/>
      <w:r w:rsidRPr="00195E9E">
        <w:rPr>
          <w:rFonts w:cs="Times New Roman"/>
          <w:sz w:val="27"/>
          <w:szCs w:val="27"/>
          <w:lang w:val="fr-FR"/>
        </w:rPr>
        <w:t xml:space="preserve">, </w:t>
      </w:r>
      <w:proofErr w:type="spellStart"/>
      <w:r w:rsidRPr="00195E9E">
        <w:rPr>
          <w:rFonts w:cs="Times New Roman"/>
          <w:sz w:val="27"/>
          <w:szCs w:val="27"/>
          <w:lang w:val="fr-FR"/>
        </w:rPr>
        <w:t>trường</w:t>
      </w:r>
      <w:proofErr w:type="spellEnd"/>
      <w:r w:rsidRPr="00195E9E">
        <w:rPr>
          <w:rFonts w:cs="Times New Roman"/>
          <w:sz w:val="27"/>
          <w:szCs w:val="27"/>
          <w:lang w:val="fr-FR"/>
        </w:rPr>
        <w:t xml:space="preserve"> </w:t>
      </w:r>
      <w:proofErr w:type="spellStart"/>
      <w:r w:rsidRPr="00195E9E">
        <w:rPr>
          <w:rFonts w:cs="Times New Roman"/>
          <w:sz w:val="27"/>
          <w:szCs w:val="27"/>
          <w:lang w:val="fr-FR"/>
        </w:rPr>
        <w:t>giáo</w:t>
      </w:r>
      <w:proofErr w:type="spellEnd"/>
      <w:r w:rsidRPr="00195E9E">
        <w:rPr>
          <w:rFonts w:cs="Times New Roman"/>
          <w:sz w:val="27"/>
          <w:szCs w:val="27"/>
          <w:lang w:val="fr-FR"/>
        </w:rPr>
        <w:t xml:space="preserve"> </w:t>
      </w:r>
      <w:proofErr w:type="spellStart"/>
      <w:r w:rsidRPr="00195E9E">
        <w:rPr>
          <w:rFonts w:cs="Times New Roman"/>
          <w:sz w:val="27"/>
          <w:szCs w:val="27"/>
          <w:lang w:val="fr-FR"/>
        </w:rPr>
        <w:t>dưỡng</w:t>
      </w:r>
      <w:proofErr w:type="spellEnd"/>
      <w:r w:rsidRPr="00195E9E">
        <w:rPr>
          <w:rFonts w:cs="Times New Roman"/>
          <w:sz w:val="27"/>
          <w:szCs w:val="27"/>
          <w:lang w:val="fr-FR"/>
        </w:rPr>
        <w:t xml:space="preserve"> </w:t>
      </w:r>
      <w:proofErr w:type="spellStart"/>
      <w:r w:rsidRPr="00195E9E">
        <w:rPr>
          <w:rFonts w:cs="Times New Roman"/>
          <w:sz w:val="27"/>
          <w:szCs w:val="27"/>
          <w:lang w:val="fr-FR"/>
        </w:rPr>
        <w:t>thuộc</w:t>
      </w:r>
      <w:proofErr w:type="spellEnd"/>
      <w:r w:rsidRPr="00195E9E">
        <w:rPr>
          <w:rFonts w:cs="Times New Roman"/>
          <w:sz w:val="27"/>
          <w:szCs w:val="27"/>
          <w:lang w:val="fr-FR"/>
        </w:rPr>
        <w:t xml:space="preserve"> </w:t>
      </w:r>
      <w:proofErr w:type="spellStart"/>
      <w:r w:rsidRPr="00195E9E">
        <w:rPr>
          <w:rFonts w:cs="Times New Roman"/>
          <w:sz w:val="27"/>
          <w:szCs w:val="27"/>
          <w:lang w:val="fr-FR"/>
        </w:rPr>
        <w:t>Bộ</w:t>
      </w:r>
      <w:proofErr w:type="spellEnd"/>
      <w:r w:rsidRPr="00195E9E">
        <w:rPr>
          <w:rFonts w:cs="Times New Roman"/>
          <w:sz w:val="27"/>
          <w:szCs w:val="27"/>
          <w:lang w:val="fr-FR"/>
        </w:rPr>
        <w:t xml:space="preserve"> Công an</w:t>
      </w:r>
      <w:r>
        <w:rPr>
          <w:rFonts w:cs="Times New Roman"/>
          <w:sz w:val="27"/>
          <w:szCs w:val="27"/>
          <w:lang w:val="fr-FR"/>
        </w:rPr>
        <w:t xml:space="preserve"> </w:t>
      </w:r>
      <w:proofErr w:type="spellStart"/>
      <w:r>
        <w:rPr>
          <w:rFonts w:cs="Times New Roman"/>
          <w:sz w:val="27"/>
          <w:szCs w:val="27"/>
          <w:lang w:val="fr-FR"/>
        </w:rPr>
        <w:t>có</w:t>
      </w:r>
      <w:proofErr w:type="spellEnd"/>
      <w:r>
        <w:rPr>
          <w:rFonts w:cs="Times New Roman"/>
          <w:sz w:val="27"/>
          <w:szCs w:val="27"/>
          <w:lang w:val="fr-FR"/>
        </w:rPr>
        <w:t xml:space="preserve"> 8 </w:t>
      </w:r>
      <w:proofErr w:type="spellStart"/>
      <w:r>
        <w:rPr>
          <w:rFonts w:cs="Times New Roman"/>
          <w:sz w:val="27"/>
          <w:szCs w:val="27"/>
          <w:lang w:val="fr-FR"/>
        </w:rPr>
        <w:t>người</w:t>
      </w:r>
      <w:proofErr w:type="spellEnd"/>
      <w:r>
        <w:rPr>
          <w:rFonts w:cs="Times New Roman"/>
          <w:sz w:val="27"/>
          <w:szCs w:val="27"/>
          <w:lang w:val="fr-FR"/>
        </w:rPr>
        <w:t xml:space="preserve"> (</w:t>
      </w:r>
      <w:proofErr w:type="spellStart"/>
      <w:r>
        <w:rPr>
          <w:rFonts w:cs="Times New Roman"/>
          <w:sz w:val="27"/>
          <w:szCs w:val="27"/>
          <w:lang w:val="fr-FR"/>
        </w:rPr>
        <w:t>chiếm</w:t>
      </w:r>
      <w:proofErr w:type="spellEnd"/>
      <w:r>
        <w:rPr>
          <w:rFonts w:cs="Times New Roman"/>
          <w:sz w:val="27"/>
          <w:szCs w:val="27"/>
          <w:lang w:val="fr-FR"/>
        </w:rPr>
        <w:t xml:space="preserve"> 2,9%).</w:t>
      </w:r>
      <w:r w:rsidR="0066150F">
        <w:rPr>
          <w:rFonts w:cs="Times New Roman"/>
          <w:sz w:val="27"/>
          <w:szCs w:val="27"/>
          <w:lang w:val="fr-FR"/>
        </w:rPr>
        <w:t xml:space="preserve"> </w:t>
      </w:r>
      <w:proofErr w:type="spellStart"/>
      <w:r w:rsidR="00A42BA6" w:rsidRPr="00A42BA6">
        <w:rPr>
          <w:rFonts w:cs="Times New Roman"/>
          <w:sz w:val="27"/>
          <w:szCs w:val="27"/>
          <w:lang w:val="fr-FR"/>
        </w:rPr>
        <w:t>Không</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có</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trường</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hợp</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đề</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nghị</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cấp</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giấy</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chứng</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nhận</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bị</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nhiễm</w:t>
      </w:r>
      <w:proofErr w:type="spellEnd"/>
      <w:r w:rsidR="00A42BA6" w:rsidRPr="00A42BA6">
        <w:rPr>
          <w:rFonts w:cs="Times New Roman"/>
          <w:sz w:val="27"/>
          <w:szCs w:val="27"/>
          <w:lang w:val="fr-FR"/>
        </w:rPr>
        <w:t xml:space="preserve"> HIV do tai </w:t>
      </w:r>
      <w:proofErr w:type="spellStart"/>
      <w:r w:rsidR="00A42BA6" w:rsidRPr="00A42BA6">
        <w:rPr>
          <w:rFonts w:cs="Times New Roman"/>
          <w:sz w:val="27"/>
          <w:szCs w:val="27"/>
          <w:lang w:val="fr-FR"/>
        </w:rPr>
        <w:t>nạn</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rủi</w:t>
      </w:r>
      <w:proofErr w:type="spellEnd"/>
      <w:r w:rsidR="00A42BA6" w:rsidRPr="00A42BA6">
        <w:rPr>
          <w:rFonts w:cs="Times New Roman"/>
          <w:sz w:val="27"/>
          <w:szCs w:val="27"/>
          <w:lang w:val="fr-FR"/>
        </w:rPr>
        <w:t xml:space="preserve"> ro </w:t>
      </w:r>
      <w:proofErr w:type="spellStart"/>
      <w:r w:rsidR="00A42BA6" w:rsidRPr="00A42BA6">
        <w:rPr>
          <w:rFonts w:cs="Times New Roman"/>
          <w:sz w:val="27"/>
          <w:szCs w:val="27"/>
          <w:lang w:val="fr-FR"/>
        </w:rPr>
        <w:t>nghề</w:t>
      </w:r>
      <w:proofErr w:type="spellEnd"/>
      <w:r w:rsidR="00A42BA6" w:rsidRPr="00A42BA6">
        <w:rPr>
          <w:rFonts w:cs="Times New Roman"/>
          <w:sz w:val="27"/>
          <w:szCs w:val="27"/>
          <w:lang w:val="fr-FR"/>
        </w:rPr>
        <w:t xml:space="preserve"> </w:t>
      </w:r>
      <w:proofErr w:type="spellStart"/>
      <w:r w:rsidR="00A42BA6" w:rsidRPr="00A42BA6">
        <w:rPr>
          <w:rFonts w:cs="Times New Roman"/>
          <w:sz w:val="27"/>
          <w:szCs w:val="27"/>
          <w:lang w:val="fr-FR"/>
        </w:rPr>
        <w:t>nghiệp</w:t>
      </w:r>
      <w:proofErr w:type="spellEnd"/>
      <w:r w:rsidR="00A42BA6" w:rsidRPr="00A42BA6">
        <w:rPr>
          <w:rFonts w:cs="Times New Roman"/>
          <w:sz w:val="27"/>
          <w:szCs w:val="27"/>
          <w:lang w:val="fr-FR"/>
        </w:rPr>
        <w:t>.</w:t>
      </w:r>
    </w:p>
    <w:p w14:paraId="333BCBDD" w14:textId="40764844" w:rsidR="00E623A8" w:rsidRDefault="0066150F" w:rsidP="00195E9E">
      <w:pPr>
        <w:spacing w:before="120" w:after="120" w:line="240" w:lineRule="auto"/>
        <w:ind w:firstLine="567"/>
        <w:jc w:val="both"/>
        <w:rPr>
          <w:rFonts w:cs="Times New Roman"/>
          <w:sz w:val="27"/>
          <w:szCs w:val="27"/>
          <w:lang w:val="fr-FR"/>
        </w:rPr>
      </w:pPr>
      <w:proofErr w:type="spellStart"/>
      <w:r>
        <w:rPr>
          <w:rFonts w:cs="Times New Roman"/>
          <w:sz w:val="27"/>
          <w:szCs w:val="27"/>
          <w:lang w:val="fr-FR"/>
        </w:rPr>
        <w:t>Đối</w:t>
      </w:r>
      <w:proofErr w:type="spellEnd"/>
      <w:r>
        <w:rPr>
          <w:rFonts w:cs="Times New Roman"/>
          <w:sz w:val="27"/>
          <w:szCs w:val="27"/>
          <w:lang w:val="fr-FR"/>
        </w:rPr>
        <w:t xml:space="preserve"> </w:t>
      </w:r>
      <w:proofErr w:type="spellStart"/>
      <w:r>
        <w:rPr>
          <w:rFonts w:cs="Times New Roman"/>
          <w:sz w:val="27"/>
          <w:szCs w:val="27"/>
          <w:lang w:val="fr-FR"/>
        </w:rPr>
        <w:t>với</w:t>
      </w:r>
      <w:proofErr w:type="spellEnd"/>
      <w:r>
        <w:rPr>
          <w:rFonts w:cs="Times New Roman"/>
          <w:sz w:val="27"/>
          <w:szCs w:val="27"/>
          <w:lang w:val="fr-FR"/>
        </w:rPr>
        <w:t xml:space="preserve"> </w:t>
      </w:r>
      <w:proofErr w:type="spellStart"/>
      <w:r>
        <w:rPr>
          <w:rFonts w:cs="Times New Roman"/>
          <w:sz w:val="27"/>
          <w:szCs w:val="27"/>
          <w:lang w:val="fr-FR"/>
        </w:rPr>
        <w:t>Bộ</w:t>
      </w:r>
      <w:proofErr w:type="spellEnd"/>
      <w:r>
        <w:rPr>
          <w:rFonts w:cs="Times New Roman"/>
          <w:sz w:val="27"/>
          <w:szCs w:val="27"/>
          <w:lang w:val="fr-FR"/>
        </w:rPr>
        <w:t xml:space="preserve"> Quốc </w:t>
      </w:r>
      <w:proofErr w:type="spellStart"/>
      <w:r>
        <w:rPr>
          <w:rFonts w:cs="Times New Roman"/>
          <w:sz w:val="27"/>
          <w:szCs w:val="27"/>
          <w:lang w:val="fr-FR"/>
        </w:rPr>
        <w:t>phòng</w:t>
      </w:r>
      <w:proofErr w:type="spellEnd"/>
      <w:r>
        <w:rPr>
          <w:rFonts w:cs="Times New Roman"/>
          <w:sz w:val="27"/>
          <w:szCs w:val="27"/>
          <w:lang w:val="fr-FR"/>
        </w:rPr>
        <w:t xml:space="preserve">, </w:t>
      </w:r>
      <w:proofErr w:type="spellStart"/>
      <w:r>
        <w:rPr>
          <w:rFonts w:cs="Times New Roman"/>
          <w:sz w:val="27"/>
          <w:szCs w:val="27"/>
          <w:lang w:val="fr-FR"/>
        </w:rPr>
        <w:t>không</w:t>
      </w:r>
      <w:proofErr w:type="spellEnd"/>
      <w:r>
        <w:rPr>
          <w:rFonts w:cs="Times New Roman"/>
          <w:sz w:val="27"/>
          <w:szCs w:val="27"/>
          <w:lang w:val="fr-FR"/>
        </w:rPr>
        <w:t xml:space="preserve"> </w:t>
      </w:r>
      <w:proofErr w:type="spellStart"/>
      <w:r>
        <w:rPr>
          <w:rFonts w:cs="Times New Roman"/>
          <w:sz w:val="27"/>
          <w:szCs w:val="27"/>
          <w:lang w:val="fr-FR"/>
        </w:rPr>
        <w:t>ghi</w:t>
      </w:r>
      <w:proofErr w:type="spellEnd"/>
      <w:r>
        <w:rPr>
          <w:rFonts w:cs="Times New Roman"/>
          <w:sz w:val="27"/>
          <w:szCs w:val="27"/>
          <w:lang w:val="fr-FR"/>
        </w:rPr>
        <w:t xml:space="preserve"> </w:t>
      </w:r>
      <w:proofErr w:type="spellStart"/>
      <w:r>
        <w:rPr>
          <w:rFonts w:cs="Times New Roman"/>
          <w:sz w:val="27"/>
          <w:szCs w:val="27"/>
          <w:lang w:val="fr-FR"/>
        </w:rPr>
        <w:t>nhận</w:t>
      </w:r>
      <w:proofErr w:type="spellEnd"/>
      <w:r>
        <w:rPr>
          <w:rFonts w:cs="Times New Roman"/>
          <w:sz w:val="27"/>
          <w:szCs w:val="27"/>
          <w:lang w:val="fr-FR"/>
        </w:rPr>
        <w:t xml:space="preserve"> </w:t>
      </w:r>
      <w:proofErr w:type="spellStart"/>
      <w:r>
        <w:rPr>
          <w:rFonts w:cs="Times New Roman"/>
          <w:sz w:val="27"/>
          <w:szCs w:val="27"/>
          <w:lang w:val="fr-FR"/>
        </w:rPr>
        <w:t>trường</w:t>
      </w:r>
      <w:proofErr w:type="spellEnd"/>
      <w:r>
        <w:rPr>
          <w:rFonts w:cs="Times New Roman"/>
          <w:sz w:val="27"/>
          <w:szCs w:val="27"/>
          <w:lang w:val="fr-FR"/>
        </w:rPr>
        <w:t xml:space="preserve"> </w:t>
      </w:r>
      <w:proofErr w:type="spellStart"/>
      <w:r>
        <w:rPr>
          <w:rFonts w:cs="Times New Roman"/>
          <w:sz w:val="27"/>
          <w:szCs w:val="27"/>
          <w:lang w:val="fr-FR"/>
        </w:rPr>
        <w:t>hợp</w:t>
      </w:r>
      <w:proofErr w:type="spellEnd"/>
      <w:r>
        <w:rPr>
          <w:rFonts w:cs="Times New Roman"/>
          <w:sz w:val="27"/>
          <w:szCs w:val="27"/>
          <w:lang w:val="fr-FR"/>
        </w:rPr>
        <w:t xml:space="preserve"> </w:t>
      </w:r>
      <w:proofErr w:type="spellStart"/>
      <w:r>
        <w:rPr>
          <w:rFonts w:cs="Times New Roman"/>
          <w:sz w:val="27"/>
          <w:szCs w:val="27"/>
          <w:lang w:val="fr-FR"/>
        </w:rPr>
        <w:t>nào</w:t>
      </w:r>
      <w:proofErr w:type="spellEnd"/>
      <w:r>
        <w:rPr>
          <w:rFonts w:cs="Times New Roman"/>
          <w:sz w:val="27"/>
          <w:szCs w:val="27"/>
          <w:lang w:val="fr-FR"/>
        </w:rPr>
        <w:t xml:space="preserve"> </w:t>
      </w:r>
      <w:proofErr w:type="spellStart"/>
      <w:r>
        <w:rPr>
          <w:rFonts w:cs="Times New Roman"/>
          <w:sz w:val="27"/>
          <w:szCs w:val="27"/>
          <w:lang w:val="fr-FR"/>
        </w:rPr>
        <w:t>đề</w:t>
      </w:r>
      <w:proofErr w:type="spellEnd"/>
      <w:r>
        <w:rPr>
          <w:rFonts w:cs="Times New Roman"/>
          <w:sz w:val="27"/>
          <w:szCs w:val="27"/>
          <w:lang w:val="fr-FR"/>
        </w:rPr>
        <w:t xml:space="preserve"> </w:t>
      </w:r>
      <w:proofErr w:type="spellStart"/>
      <w:r>
        <w:rPr>
          <w:rFonts w:cs="Times New Roman"/>
          <w:sz w:val="27"/>
          <w:szCs w:val="27"/>
          <w:lang w:val="fr-FR"/>
        </w:rPr>
        <w:t>nghị</w:t>
      </w:r>
      <w:proofErr w:type="spellEnd"/>
      <w:r>
        <w:rPr>
          <w:rFonts w:cs="Times New Roman"/>
          <w:sz w:val="27"/>
          <w:szCs w:val="27"/>
          <w:lang w:val="fr-FR"/>
        </w:rPr>
        <w:t xml:space="preserve"> </w:t>
      </w:r>
      <w:proofErr w:type="spellStart"/>
      <w:r>
        <w:rPr>
          <w:rFonts w:cs="Times New Roman"/>
          <w:sz w:val="27"/>
          <w:szCs w:val="27"/>
          <w:lang w:val="fr-FR"/>
        </w:rPr>
        <w:t>cấp</w:t>
      </w:r>
      <w:proofErr w:type="spellEnd"/>
      <w:r>
        <w:rPr>
          <w:rFonts w:cs="Times New Roman"/>
          <w:sz w:val="27"/>
          <w:szCs w:val="27"/>
          <w:lang w:val="fr-FR"/>
        </w:rPr>
        <w:t xml:space="preserve"> </w:t>
      </w:r>
      <w:proofErr w:type="spellStart"/>
      <w:r>
        <w:rPr>
          <w:rFonts w:cs="Times New Roman"/>
          <w:sz w:val="27"/>
          <w:szCs w:val="27"/>
          <w:lang w:val="fr-FR"/>
        </w:rPr>
        <w:t>giấy</w:t>
      </w:r>
      <w:proofErr w:type="spellEnd"/>
      <w:r>
        <w:rPr>
          <w:rFonts w:cs="Times New Roman"/>
          <w:sz w:val="27"/>
          <w:szCs w:val="27"/>
          <w:lang w:val="fr-FR"/>
        </w:rPr>
        <w:t xml:space="preserve"> </w:t>
      </w:r>
      <w:proofErr w:type="spellStart"/>
      <w:r>
        <w:rPr>
          <w:rFonts w:cs="Times New Roman"/>
          <w:sz w:val="27"/>
          <w:szCs w:val="27"/>
          <w:lang w:val="fr-FR"/>
        </w:rPr>
        <w:t>chứng</w:t>
      </w:r>
      <w:proofErr w:type="spellEnd"/>
      <w:r>
        <w:rPr>
          <w:rFonts w:cs="Times New Roman"/>
          <w:sz w:val="27"/>
          <w:szCs w:val="27"/>
          <w:lang w:val="fr-FR"/>
        </w:rPr>
        <w:t xml:space="preserve"> </w:t>
      </w:r>
      <w:proofErr w:type="spellStart"/>
      <w:r>
        <w:rPr>
          <w:rFonts w:cs="Times New Roman"/>
          <w:sz w:val="27"/>
          <w:szCs w:val="27"/>
          <w:lang w:val="fr-FR"/>
        </w:rPr>
        <w:t>nhận</w:t>
      </w:r>
      <w:proofErr w:type="spellEnd"/>
      <w:r>
        <w:rPr>
          <w:rFonts w:cs="Times New Roman"/>
          <w:sz w:val="27"/>
          <w:szCs w:val="27"/>
          <w:lang w:val="fr-FR"/>
        </w:rPr>
        <w:t xml:space="preserve"> </w:t>
      </w:r>
      <w:proofErr w:type="spellStart"/>
      <w:r>
        <w:rPr>
          <w:rFonts w:cs="Times New Roman"/>
          <w:sz w:val="27"/>
          <w:szCs w:val="27"/>
          <w:lang w:val="fr-FR"/>
        </w:rPr>
        <w:t>phơi</w:t>
      </w:r>
      <w:proofErr w:type="spellEnd"/>
      <w:r>
        <w:rPr>
          <w:rFonts w:cs="Times New Roman"/>
          <w:sz w:val="27"/>
          <w:szCs w:val="27"/>
          <w:lang w:val="fr-FR"/>
        </w:rPr>
        <w:t xml:space="preserve"> </w:t>
      </w:r>
      <w:proofErr w:type="spellStart"/>
      <w:r>
        <w:rPr>
          <w:rFonts w:cs="Times New Roman"/>
          <w:sz w:val="27"/>
          <w:szCs w:val="27"/>
          <w:lang w:val="fr-FR"/>
        </w:rPr>
        <w:t>nhiễm</w:t>
      </w:r>
      <w:proofErr w:type="spellEnd"/>
      <w:r>
        <w:rPr>
          <w:rFonts w:cs="Times New Roman"/>
          <w:sz w:val="27"/>
          <w:szCs w:val="27"/>
          <w:lang w:val="fr-FR"/>
        </w:rPr>
        <w:t xml:space="preserve">, </w:t>
      </w:r>
      <w:proofErr w:type="spellStart"/>
      <w:r>
        <w:rPr>
          <w:rFonts w:cs="Times New Roman"/>
          <w:sz w:val="27"/>
          <w:szCs w:val="27"/>
          <w:lang w:val="fr-FR"/>
        </w:rPr>
        <w:t>nhiễm</w:t>
      </w:r>
      <w:proofErr w:type="spellEnd"/>
      <w:r>
        <w:rPr>
          <w:rFonts w:cs="Times New Roman"/>
          <w:sz w:val="27"/>
          <w:szCs w:val="27"/>
          <w:lang w:val="fr-FR"/>
        </w:rPr>
        <w:t xml:space="preserve"> HIV do tai </w:t>
      </w:r>
      <w:proofErr w:type="spellStart"/>
      <w:r>
        <w:rPr>
          <w:rFonts w:cs="Times New Roman"/>
          <w:sz w:val="27"/>
          <w:szCs w:val="27"/>
          <w:lang w:val="fr-FR"/>
        </w:rPr>
        <w:t>nạn</w:t>
      </w:r>
      <w:proofErr w:type="spellEnd"/>
      <w:r>
        <w:rPr>
          <w:rFonts w:cs="Times New Roman"/>
          <w:sz w:val="27"/>
          <w:szCs w:val="27"/>
          <w:lang w:val="fr-FR"/>
        </w:rPr>
        <w:t xml:space="preserve"> </w:t>
      </w:r>
      <w:proofErr w:type="spellStart"/>
      <w:r>
        <w:rPr>
          <w:rFonts w:cs="Times New Roman"/>
          <w:sz w:val="27"/>
          <w:szCs w:val="27"/>
          <w:lang w:val="fr-FR"/>
        </w:rPr>
        <w:t>rủi</w:t>
      </w:r>
      <w:proofErr w:type="spellEnd"/>
      <w:r>
        <w:rPr>
          <w:rFonts w:cs="Times New Roman"/>
          <w:sz w:val="27"/>
          <w:szCs w:val="27"/>
          <w:lang w:val="fr-FR"/>
        </w:rPr>
        <w:t xml:space="preserve"> ro </w:t>
      </w:r>
      <w:proofErr w:type="spellStart"/>
      <w:r>
        <w:rPr>
          <w:rFonts w:cs="Times New Roman"/>
          <w:sz w:val="27"/>
          <w:szCs w:val="27"/>
          <w:lang w:val="fr-FR"/>
        </w:rPr>
        <w:t>nghề</w:t>
      </w:r>
      <w:proofErr w:type="spellEnd"/>
      <w:r>
        <w:rPr>
          <w:rFonts w:cs="Times New Roman"/>
          <w:sz w:val="27"/>
          <w:szCs w:val="27"/>
          <w:lang w:val="fr-FR"/>
        </w:rPr>
        <w:t xml:space="preserve"> </w:t>
      </w:r>
      <w:proofErr w:type="spellStart"/>
      <w:r>
        <w:rPr>
          <w:rFonts w:cs="Times New Roman"/>
          <w:sz w:val="27"/>
          <w:szCs w:val="27"/>
          <w:lang w:val="fr-FR"/>
        </w:rPr>
        <w:t>nghiệp</w:t>
      </w:r>
      <w:proofErr w:type="spellEnd"/>
      <w:r>
        <w:rPr>
          <w:rFonts w:cs="Times New Roman"/>
          <w:sz w:val="27"/>
          <w:szCs w:val="27"/>
          <w:lang w:val="fr-FR"/>
        </w:rPr>
        <w:t>.</w:t>
      </w:r>
    </w:p>
    <w:p w14:paraId="3464CB31" w14:textId="77777777" w:rsidR="003563AF" w:rsidRDefault="003563AF" w:rsidP="00195E9E">
      <w:pPr>
        <w:spacing w:before="120" w:after="120" w:line="240" w:lineRule="auto"/>
        <w:ind w:firstLine="567"/>
        <w:jc w:val="both"/>
        <w:rPr>
          <w:rFonts w:cs="Times New Roman"/>
          <w:sz w:val="27"/>
          <w:szCs w:val="27"/>
          <w:lang w:val="fr-FR"/>
        </w:rPr>
      </w:pPr>
    </w:p>
    <w:p w14:paraId="6FC6F7A6" w14:textId="77777777" w:rsidR="003563AF" w:rsidRDefault="003563AF" w:rsidP="00195E9E">
      <w:pPr>
        <w:spacing w:before="120" w:after="120" w:line="240" w:lineRule="auto"/>
        <w:ind w:firstLine="567"/>
        <w:jc w:val="both"/>
        <w:rPr>
          <w:rFonts w:cs="Times New Roman"/>
          <w:sz w:val="27"/>
          <w:szCs w:val="27"/>
          <w:lang w:val="fr-FR"/>
        </w:rPr>
      </w:pPr>
    </w:p>
    <w:p w14:paraId="0531B8F2" w14:textId="77777777" w:rsidR="003563AF" w:rsidRDefault="003563AF" w:rsidP="00195E9E">
      <w:pPr>
        <w:spacing w:before="120" w:after="120" w:line="240" w:lineRule="auto"/>
        <w:ind w:firstLine="567"/>
        <w:jc w:val="both"/>
        <w:rPr>
          <w:rFonts w:cs="Times New Roman"/>
          <w:sz w:val="27"/>
          <w:szCs w:val="27"/>
          <w:lang w:val="fr-FR"/>
        </w:rPr>
      </w:pPr>
    </w:p>
    <w:p w14:paraId="52C7119C" w14:textId="77777777" w:rsidR="003563AF" w:rsidRDefault="003563AF" w:rsidP="00195E9E">
      <w:pPr>
        <w:spacing w:before="120" w:after="120" w:line="240" w:lineRule="auto"/>
        <w:ind w:firstLine="567"/>
        <w:jc w:val="both"/>
        <w:rPr>
          <w:rFonts w:cs="Times New Roman"/>
          <w:sz w:val="27"/>
          <w:szCs w:val="27"/>
          <w:lang w:val="fr-FR"/>
        </w:rPr>
      </w:pPr>
    </w:p>
    <w:p w14:paraId="7DECB0AE" w14:textId="77777777" w:rsidR="003563AF" w:rsidRDefault="003563AF" w:rsidP="00195E9E">
      <w:pPr>
        <w:spacing w:before="120" w:after="120" w:line="240" w:lineRule="auto"/>
        <w:ind w:firstLine="567"/>
        <w:jc w:val="both"/>
        <w:rPr>
          <w:rFonts w:cs="Times New Roman"/>
          <w:sz w:val="27"/>
          <w:szCs w:val="27"/>
          <w:lang w:val="fr-FR"/>
        </w:rPr>
      </w:pPr>
    </w:p>
    <w:p w14:paraId="303A7E9A" w14:textId="77777777" w:rsidR="003563AF" w:rsidRDefault="003563AF" w:rsidP="00195E9E">
      <w:pPr>
        <w:spacing w:before="120" w:after="120" w:line="240" w:lineRule="auto"/>
        <w:ind w:firstLine="567"/>
        <w:jc w:val="both"/>
        <w:rPr>
          <w:rFonts w:cs="Times New Roman"/>
          <w:sz w:val="27"/>
          <w:szCs w:val="27"/>
          <w:lang w:val="fr-FR"/>
        </w:rPr>
      </w:pPr>
    </w:p>
    <w:p w14:paraId="57AA221C" w14:textId="77777777" w:rsidR="003563AF" w:rsidRDefault="003563AF" w:rsidP="00195E9E">
      <w:pPr>
        <w:spacing w:before="120" w:after="120" w:line="240" w:lineRule="auto"/>
        <w:ind w:firstLine="567"/>
        <w:jc w:val="both"/>
        <w:rPr>
          <w:rFonts w:cs="Times New Roman"/>
          <w:sz w:val="27"/>
          <w:szCs w:val="27"/>
          <w:lang w:val="fr-FR"/>
        </w:rPr>
      </w:pPr>
    </w:p>
    <w:p w14:paraId="46FD0405" w14:textId="77777777" w:rsidR="003563AF" w:rsidRDefault="003563AF" w:rsidP="00195E9E">
      <w:pPr>
        <w:spacing w:before="120" w:after="120" w:line="240" w:lineRule="auto"/>
        <w:ind w:firstLine="567"/>
        <w:jc w:val="both"/>
        <w:rPr>
          <w:rFonts w:cs="Times New Roman"/>
          <w:sz w:val="27"/>
          <w:szCs w:val="27"/>
          <w:lang w:val="fr-FR"/>
        </w:rPr>
      </w:pPr>
    </w:p>
    <w:p w14:paraId="76ED48C5" w14:textId="77777777" w:rsidR="003563AF" w:rsidRDefault="003563AF" w:rsidP="00195E9E">
      <w:pPr>
        <w:spacing w:before="120" w:after="120" w:line="240" w:lineRule="auto"/>
        <w:ind w:firstLine="567"/>
        <w:jc w:val="both"/>
        <w:rPr>
          <w:rFonts w:cs="Times New Roman"/>
          <w:sz w:val="27"/>
          <w:szCs w:val="27"/>
          <w:lang w:val="fr-FR"/>
        </w:rPr>
      </w:pPr>
    </w:p>
    <w:p w14:paraId="10CD24F0" w14:textId="77777777" w:rsidR="003563AF" w:rsidRDefault="003563AF" w:rsidP="00195E9E">
      <w:pPr>
        <w:spacing w:before="120" w:after="120" w:line="240" w:lineRule="auto"/>
        <w:ind w:firstLine="567"/>
        <w:jc w:val="both"/>
        <w:rPr>
          <w:rFonts w:cs="Times New Roman"/>
          <w:sz w:val="27"/>
          <w:szCs w:val="27"/>
          <w:lang w:val="fr-FR"/>
        </w:rPr>
      </w:pPr>
    </w:p>
    <w:p w14:paraId="3414842F" w14:textId="77777777" w:rsidR="003563AF" w:rsidRDefault="003563AF" w:rsidP="00195E9E">
      <w:pPr>
        <w:spacing w:before="120" w:after="120" w:line="240" w:lineRule="auto"/>
        <w:ind w:firstLine="567"/>
        <w:jc w:val="both"/>
        <w:rPr>
          <w:rFonts w:cs="Times New Roman"/>
          <w:sz w:val="27"/>
          <w:szCs w:val="27"/>
          <w:lang w:val="fr-FR"/>
        </w:rPr>
      </w:pPr>
    </w:p>
    <w:p w14:paraId="68505784" w14:textId="77777777" w:rsidR="003563AF" w:rsidRDefault="003563AF" w:rsidP="00195E9E">
      <w:pPr>
        <w:spacing w:before="120" w:after="120" w:line="240" w:lineRule="auto"/>
        <w:ind w:firstLine="567"/>
        <w:jc w:val="both"/>
        <w:rPr>
          <w:rFonts w:cs="Times New Roman"/>
          <w:sz w:val="27"/>
          <w:szCs w:val="27"/>
          <w:lang w:val="fr-FR"/>
        </w:rPr>
      </w:pPr>
    </w:p>
    <w:p w14:paraId="73A76AF3" w14:textId="77777777" w:rsidR="003563AF" w:rsidRPr="00E623A8" w:rsidRDefault="003563AF" w:rsidP="00195E9E">
      <w:pPr>
        <w:spacing w:before="120" w:after="120" w:line="240" w:lineRule="auto"/>
        <w:ind w:firstLine="567"/>
        <w:jc w:val="both"/>
        <w:rPr>
          <w:rFonts w:cs="Times New Roman"/>
          <w:sz w:val="27"/>
          <w:szCs w:val="27"/>
          <w:lang w:val="fr-FR"/>
        </w:rPr>
      </w:pPr>
    </w:p>
    <w:p w14:paraId="5ED86535" w14:textId="10AE077E" w:rsidR="00066225" w:rsidRPr="00205D05" w:rsidRDefault="00066225" w:rsidP="00205D05">
      <w:pPr>
        <w:spacing w:before="80" w:after="80" w:line="240" w:lineRule="auto"/>
        <w:jc w:val="center"/>
        <w:rPr>
          <w:rFonts w:ascii="Times New Roman Bold" w:hAnsi="Times New Roman Bold" w:cs="Times New Roman"/>
          <w:b/>
          <w:spacing w:val="-8"/>
          <w:sz w:val="27"/>
          <w:szCs w:val="27"/>
          <w:lang w:val="fr-FR"/>
        </w:rPr>
      </w:pPr>
      <w:proofErr w:type="spellStart"/>
      <w:r w:rsidRPr="00205D05">
        <w:rPr>
          <w:rFonts w:ascii="Times New Roman Bold" w:hAnsi="Times New Roman Bold" w:cs="Times New Roman"/>
          <w:b/>
          <w:spacing w:val="-8"/>
          <w:sz w:val="27"/>
          <w:szCs w:val="27"/>
          <w:lang w:val="fr-FR"/>
        </w:rPr>
        <w:lastRenderedPageBreak/>
        <w:t>Bảng</w:t>
      </w:r>
      <w:proofErr w:type="spellEnd"/>
      <w:r w:rsidRPr="00205D05">
        <w:rPr>
          <w:rFonts w:ascii="Times New Roman Bold" w:hAnsi="Times New Roman Bold" w:cs="Times New Roman"/>
          <w:b/>
          <w:spacing w:val="-8"/>
          <w:sz w:val="27"/>
          <w:szCs w:val="27"/>
          <w:lang w:val="fr-FR"/>
        </w:rPr>
        <w:t xml:space="preserve"> 1</w:t>
      </w:r>
      <w:r w:rsidR="00205D05" w:rsidRPr="00205D05">
        <w:rPr>
          <w:rFonts w:ascii="Times New Roman Bold" w:hAnsi="Times New Roman Bold" w:cs="Times New Roman"/>
          <w:b/>
          <w:spacing w:val="-8"/>
          <w:sz w:val="27"/>
          <w:szCs w:val="27"/>
          <w:lang w:val="fr-FR"/>
        </w:rPr>
        <w:t>.1 -</w:t>
      </w:r>
      <w:r w:rsidRPr="00205D05">
        <w:rPr>
          <w:rFonts w:ascii="Times New Roman Bold" w:hAnsi="Times New Roman Bold" w:cs="Times New Roman"/>
          <w:b/>
          <w:spacing w:val="-8"/>
          <w:sz w:val="27"/>
          <w:szCs w:val="27"/>
          <w:lang w:val="fr-FR"/>
        </w:rPr>
        <w:t xml:space="preserve"> </w:t>
      </w:r>
      <w:proofErr w:type="spellStart"/>
      <w:r w:rsidRPr="00205D05">
        <w:rPr>
          <w:rFonts w:ascii="Times New Roman Bold" w:hAnsi="Times New Roman Bold" w:cs="Times New Roman"/>
          <w:b/>
          <w:spacing w:val="-8"/>
          <w:sz w:val="27"/>
          <w:szCs w:val="27"/>
          <w:lang w:val="fr-FR"/>
        </w:rPr>
        <w:t>Thống</w:t>
      </w:r>
      <w:proofErr w:type="spellEnd"/>
      <w:r w:rsidRPr="00205D05">
        <w:rPr>
          <w:rFonts w:ascii="Times New Roman Bold" w:hAnsi="Times New Roman Bold" w:cs="Times New Roman"/>
          <w:b/>
          <w:spacing w:val="-8"/>
          <w:sz w:val="27"/>
          <w:szCs w:val="27"/>
          <w:lang w:val="fr-FR"/>
        </w:rPr>
        <w:t xml:space="preserve"> </w:t>
      </w:r>
      <w:proofErr w:type="spellStart"/>
      <w:r w:rsidRPr="00205D05">
        <w:rPr>
          <w:rFonts w:ascii="Times New Roman Bold" w:hAnsi="Times New Roman Bold" w:cs="Times New Roman"/>
          <w:b/>
          <w:spacing w:val="-8"/>
          <w:sz w:val="27"/>
          <w:szCs w:val="27"/>
          <w:lang w:val="fr-FR"/>
        </w:rPr>
        <w:t>kê</w:t>
      </w:r>
      <w:proofErr w:type="spellEnd"/>
      <w:r w:rsidRPr="00205D05">
        <w:rPr>
          <w:rFonts w:ascii="Times New Roman Bold" w:hAnsi="Times New Roman Bold" w:cs="Times New Roman"/>
          <w:b/>
          <w:spacing w:val="-8"/>
          <w:sz w:val="27"/>
          <w:szCs w:val="27"/>
          <w:lang w:val="fr-FR"/>
        </w:rPr>
        <w:t xml:space="preserve"> </w:t>
      </w:r>
      <w:proofErr w:type="spellStart"/>
      <w:r w:rsidRPr="00205D05">
        <w:rPr>
          <w:rFonts w:ascii="Times New Roman Bold" w:hAnsi="Times New Roman Bold" w:cs="Times New Roman"/>
          <w:b/>
          <w:spacing w:val="-8"/>
          <w:sz w:val="27"/>
          <w:szCs w:val="27"/>
          <w:lang w:val="fr-FR"/>
        </w:rPr>
        <w:t>về</w:t>
      </w:r>
      <w:proofErr w:type="spellEnd"/>
      <w:r w:rsidR="00D217DD" w:rsidRPr="00205D05">
        <w:rPr>
          <w:rFonts w:ascii="Times New Roman Bold" w:hAnsi="Times New Roman Bold" w:cs="Times New Roman"/>
          <w:b/>
          <w:spacing w:val="-8"/>
          <w:sz w:val="27"/>
          <w:szCs w:val="27"/>
          <w:lang w:val="fr-FR"/>
        </w:rPr>
        <w:t xml:space="preserve"> </w:t>
      </w:r>
      <w:proofErr w:type="spellStart"/>
      <w:r w:rsidR="00D217DD" w:rsidRPr="00205D05">
        <w:rPr>
          <w:rFonts w:ascii="Times New Roman Bold" w:hAnsi="Times New Roman Bold" w:cs="Times New Roman"/>
          <w:b/>
          <w:spacing w:val="-8"/>
          <w:sz w:val="27"/>
          <w:szCs w:val="27"/>
          <w:lang w:val="fr-FR"/>
        </w:rPr>
        <w:t>đối</w:t>
      </w:r>
      <w:proofErr w:type="spellEnd"/>
      <w:r w:rsidR="00D217DD" w:rsidRPr="00205D05">
        <w:rPr>
          <w:rFonts w:ascii="Times New Roman Bold" w:hAnsi="Times New Roman Bold" w:cs="Times New Roman"/>
          <w:b/>
          <w:spacing w:val="-8"/>
          <w:sz w:val="27"/>
          <w:szCs w:val="27"/>
          <w:lang w:val="fr-FR"/>
        </w:rPr>
        <w:t xml:space="preserve"> </w:t>
      </w:r>
      <w:proofErr w:type="spellStart"/>
      <w:r w:rsidR="00D217DD" w:rsidRPr="00205D05">
        <w:rPr>
          <w:rFonts w:ascii="Times New Roman Bold" w:hAnsi="Times New Roman Bold" w:cs="Times New Roman"/>
          <w:b/>
          <w:spacing w:val="-8"/>
          <w:sz w:val="27"/>
          <w:szCs w:val="27"/>
          <w:lang w:val="fr-FR"/>
        </w:rPr>
        <w:t>tượng</w:t>
      </w:r>
      <w:proofErr w:type="spellEnd"/>
      <w:r w:rsidR="00D217DD" w:rsidRPr="00205D05">
        <w:rPr>
          <w:rFonts w:ascii="Times New Roman Bold" w:hAnsi="Times New Roman Bold" w:cs="Times New Roman"/>
          <w:b/>
          <w:spacing w:val="-8"/>
          <w:sz w:val="27"/>
          <w:szCs w:val="27"/>
          <w:lang w:val="fr-FR"/>
        </w:rPr>
        <w:t xml:space="preserve"> </w:t>
      </w:r>
      <w:proofErr w:type="spellStart"/>
      <w:r w:rsidR="00D217DD" w:rsidRPr="00205D05">
        <w:rPr>
          <w:rFonts w:ascii="Times New Roman Bold" w:hAnsi="Times New Roman Bold" w:cs="Times New Roman"/>
          <w:b/>
          <w:spacing w:val="-8"/>
          <w:sz w:val="27"/>
          <w:szCs w:val="27"/>
          <w:lang w:val="fr-FR"/>
        </w:rPr>
        <w:t>được</w:t>
      </w:r>
      <w:proofErr w:type="spellEnd"/>
      <w:r w:rsidR="00D217DD" w:rsidRPr="00205D05">
        <w:rPr>
          <w:rFonts w:ascii="Times New Roman Bold" w:hAnsi="Times New Roman Bold" w:cs="Times New Roman"/>
          <w:b/>
          <w:spacing w:val="-8"/>
          <w:sz w:val="27"/>
          <w:szCs w:val="27"/>
          <w:lang w:val="fr-FR"/>
        </w:rPr>
        <w:t xml:space="preserve"> </w:t>
      </w:r>
      <w:proofErr w:type="spellStart"/>
      <w:r w:rsidR="00D217DD" w:rsidRPr="00205D05">
        <w:rPr>
          <w:rFonts w:ascii="Times New Roman Bold" w:hAnsi="Times New Roman Bold" w:cs="Times New Roman"/>
          <w:b/>
          <w:spacing w:val="-8"/>
          <w:sz w:val="27"/>
          <w:szCs w:val="27"/>
          <w:lang w:val="fr-FR"/>
        </w:rPr>
        <w:t>cấp</w:t>
      </w:r>
      <w:proofErr w:type="spellEnd"/>
      <w:r w:rsidR="00D217DD" w:rsidRPr="00205D05">
        <w:rPr>
          <w:rFonts w:ascii="Times New Roman Bold" w:hAnsi="Times New Roman Bold" w:cs="Times New Roman"/>
          <w:b/>
          <w:spacing w:val="-8"/>
          <w:sz w:val="27"/>
          <w:szCs w:val="27"/>
          <w:lang w:val="fr-FR"/>
        </w:rPr>
        <w:t xml:space="preserve"> </w:t>
      </w:r>
      <w:proofErr w:type="spellStart"/>
      <w:r w:rsidR="00D217DD" w:rsidRPr="00205D05">
        <w:rPr>
          <w:rFonts w:ascii="Times New Roman Bold" w:hAnsi="Times New Roman Bold" w:cs="Times New Roman"/>
          <w:b/>
          <w:spacing w:val="-8"/>
          <w:sz w:val="27"/>
          <w:szCs w:val="27"/>
          <w:lang w:val="fr-FR"/>
        </w:rPr>
        <w:t>giấy</w:t>
      </w:r>
      <w:proofErr w:type="spellEnd"/>
      <w:r w:rsidR="00D217DD" w:rsidRPr="00205D05">
        <w:rPr>
          <w:rFonts w:ascii="Times New Roman Bold" w:hAnsi="Times New Roman Bold" w:cs="Times New Roman"/>
          <w:b/>
          <w:spacing w:val="-8"/>
          <w:sz w:val="27"/>
          <w:szCs w:val="27"/>
          <w:lang w:val="fr-FR"/>
        </w:rPr>
        <w:t xml:space="preserve"> </w:t>
      </w:r>
      <w:proofErr w:type="spellStart"/>
      <w:r w:rsidR="00D217DD" w:rsidRPr="00205D05">
        <w:rPr>
          <w:rFonts w:ascii="Times New Roman Bold" w:hAnsi="Times New Roman Bold" w:cs="Times New Roman"/>
          <w:b/>
          <w:spacing w:val="-8"/>
          <w:sz w:val="27"/>
          <w:szCs w:val="27"/>
          <w:lang w:val="fr-FR"/>
        </w:rPr>
        <w:t>chứng</w:t>
      </w:r>
      <w:proofErr w:type="spellEnd"/>
      <w:r w:rsidR="00D217DD" w:rsidRPr="00205D05">
        <w:rPr>
          <w:rFonts w:ascii="Times New Roman Bold" w:hAnsi="Times New Roman Bold" w:cs="Times New Roman"/>
          <w:b/>
          <w:spacing w:val="-8"/>
          <w:sz w:val="27"/>
          <w:szCs w:val="27"/>
          <w:lang w:val="fr-FR"/>
        </w:rPr>
        <w:t xml:space="preserve"> </w:t>
      </w:r>
      <w:proofErr w:type="spellStart"/>
      <w:r w:rsidR="00D217DD" w:rsidRPr="00205D05">
        <w:rPr>
          <w:rFonts w:ascii="Times New Roman Bold" w:hAnsi="Times New Roman Bold" w:cs="Times New Roman"/>
          <w:b/>
          <w:spacing w:val="-8"/>
          <w:sz w:val="27"/>
          <w:szCs w:val="27"/>
          <w:lang w:val="fr-FR"/>
        </w:rPr>
        <w:t>nhận</w:t>
      </w:r>
      <w:proofErr w:type="spellEnd"/>
      <w:r w:rsidR="00D217DD" w:rsidRPr="00205D05">
        <w:rPr>
          <w:rFonts w:ascii="Times New Roman Bold" w:hAnsi="Times New Roman Bold" w:cs="Times New Roman"/>
          <w:b/>
          <w:spacing w:val="-8"/>
          <w:sz w:val="27"/>
          <w:szCs w:val="27"/>
          <w:lang w:val="fr-FR"/>
        </w:rPr>
        <w:t xml:space="preserve"> </w:t>
      </w:r>
      <w:proofErr w:type="spellStart"/>
      <w:r w:rsidR="00D217DD" w:rsidRPr="00205D05">
        <w:rPr>
          <w:rFonts w:ascii="Times New Roman Bold" w:hAnsi="Times New Roman Bold" w:cs="Times New Roman"/>
          <w:b/>
          <w:spacing w:val="-8"/>
          <w:sz w:val="27"/>
          <w:szCs w:val="27"/>
          <w:lang w:val="fr-FR"/>
        </w:rPr>
        <w:t>bị</w:t>
      </w:r>
      <w:proofErr w:type="spellEnd"/>
      <w:r w:rsidR="00D217DD" w:rsidRPr="00205D05">
        <w:rPr>
          <w:rFonts w:ascii="Times New Roman Bold" w:hAnsi="Times New Roman Bold" w:cs="Times New Roman"/>
          <w:b/>
          <w:spacing w:val="-8"/>
          <w:sz w:val="27"/>
          <w:szCs w:val="27"/>
          <w:lang w:val="fr-FR"/>
        </w:rPr>
        <w:t xml:space="preserve"> </w:t>
      </w:r>
      <w:proofErr w:type="spellStart"/>
      <w:r w:rsidR="00D217DD" w:rsidRPr="00205D05">
        <w:rPr>
          <w:rFonts w:ascii="Times New Roman Bold" w:hAnsi="Times New Roman Bold" w:cs="Times New Roman"/>
          <w:b/>
          <w:spacing w:val="-8"/>
          <w:sz w:val="27"/>
          <w:szCs w:val="27"/>
          <w:lang w:val="fr-FR"/>
        </w:rPr>
        <w:t>phơi</w:t>
      </w:r>
      <w:proofErr w:type="spellEnd"/>
      <w:r w:rsidR="00D217DD" w:rsidRPr="00205D05">
        <w:rPr>
          <w:rFonts w:ascii="Times New Roman Bold" w:hAnsi="Times New Roman Bold" w:cs="Times New Roman"/>
          <w:b/>
          <w:spacing w:val="-8"/>
          <w:sz w:val="27"/>
          <w:szCs w:val="27"/>
          <w:lang w:val="fr-FR"/>
        </w:rPr>
        <w:t xml:space="preserve"> </w:t>
      </w:r>
      <w:proofErr w:type="spellStart"/>
      <w:r w:rsidR="00D217DD" w:rsidRPr="00205D05">
        <w:rPr>
          <w:rFonts w:ascii="Times New Roman Bold" w:hAnsi="Times New Roman Bold" w:cs="Times New Roman"/>
          <w:b/>
          <w:spacing w:val="-8"/>
          <w:sz w:val="27"/>
          <w:szCs w:val="27"/>
          <w:lang w:val="fr-FR"/>
        </w:rPr>
        <w:t>nhiễm</w:t>
      </w:r>
      <w:proofErr w:type="spellEnd"/>
      <w:r w:rsidR="00D217DD" w:rsidRPr="00205D05">
        <w:rPr>
          <w:rFonts w:ascii="Times New Roman Bold" w:hAnsi="Times New Roman Bold" w:cs="Times New Roman"/>
          <w:b/>
          <w:spacing w:val="-8"/>
          <w:sz w:val="27"/>
          <w:szCs w:val="27"/>
          <w:lang w:val="fr-FR"/>
        </w:rPr>
        <w:t xml:space="preserve"> </w:t>
      </w:r>
      <w:proofErr w:type="spellStart"/>
      <w:r w:rsidR="00D217DD" w:rsidRPr="00205D05">
        <w:rPr>
          <w:rFonts w:ascii="Times New Roman Bold" w:hAnsi="Times New Roman Bold" w:cs="Times New Roman"/>
          <w:b/>
          <w:spacing w:val="-8"/>
          <w:sz w:val="27"/>
          <w:szCs w:val="27"/>
          <w:lang w:val="fr-FR"/>
        </w:rPr>
        <w:t>với</w:t>
      </w:r>
      <w:proofErr w:type="spellEnd"/>
      <w:r w:rsidR="00D217DD" w:rsidRPr="00205D05">
        <w:rPr>
          <w:rFonts w:ascii="Times New Roman Bold" w:hAnsi="Times New Roman Bold" w:cs="Times New Roman"/>
          <w:b/>
          <w:spacing w:val="-8"/>
          <w:sz w:val="27"/>
          <w:szCs w:val="27"/>
          <w:lang w:val="fr-FR"/>
        </w:rPr>
        <w:t xml:space="preserve"> HIV</w:t>
      </w:r>
    </w:p>
    <w:tbl>
      <w:tblPr>
        <w:tblStyle w:val="TableGrid"/>
        <w:tblW w:w="9771" w:type="dxa"/>
        <w:tblLook w:val="04A0" w:firstRow="1" w:lastRow="0" w:firstColumn="1" w:lastColumn="0" w:noHBand="0" w:noVBand="1"/>
      </w:tblPr>
      <w:tblGrid>
        <w:gridCol w:w="2972"/>
        <w:gridCol w:w="3260"/>
        <w:gridCol w:w="1418"/>
        <w:gridCol w:w="992"/>
        <w:gridCol w:w="1129"/>
      </w:tblGrid>
      <w:tr w:rsidR="00F515AE" w:rsidRPr="00205D05" w14:paraId="6947A007" w14:textId="77777777" w:rsidTr="005341A9">
        <w:trPr>
          <w:tblHeader/>
        </w:trPr>
        <w:tc>
          <w:tcPr>
            <w:tcW w:w="2972" w:type="dxa"/>
            <w:vAlign w:val="center"/>
          </w:tcPr>
          <w:p w14:paraId="265CE308" w14:textId="77777777" w:rsidR="00066225" w:rsidRPr="00205D05" w:rsidRDefault="00066225" w:rsidP="005341A9">
            <w:pPr>
              <w:snapToGrid w:val="0"/>
              <w:jc w:val="center"/>
              <w:rPr>
                <w:rFonts w:cs="Times New Roman"/>
                <w:b/>
                <w:sz w:val="24"/>
                <w:szCs w:val="24"/>
              </w:rPr>
            </w:pPr>
            <w:proofErr w:type="spellStart"/>
            <w:r w:rsidRPr="00205D05">
              <w:rPr>
                <w:rFonts w:cs="Times New Roman"/>
                <w:b/>
                <w:sz w:val="24"/>
                <w:szCs w:val="24"/>
              </w:rPr>
              <w:t>Đối</w:t>
            </w:r>
            <w:proofErr w:type="spellEnd"/>
            <w:r w:rsidRPr="00205D05">
              <w:rPr>
                <w:rFonts w:cs="Times New Roman"/>
                <w:b/>
                <w:sz w:val="24"/>
                <w:szCs w:val="24"/>
              </w:rPr>
              <w:t xml:space="preserve"> </w:t>
            </w:r>
            <w:proofErr w:type="spellStart"/>
            <w:r w:rsidRPr="00205D05">
              <w:rPr>
                <w:rFonts w:cs="Times New Roman"/>
                <w:b/>
                <w:sz w:val="24"/>
                <w:szCs w:val="24"/>
              </w:rPr>
              <w:t>tượng</w:t>
            </w:r>
            <w:proofErr w:type="spellEnd"/>
          </w:p>
          <w:p w14:paraId="2EAF79D9" w14:textId="67C83FAE" w:rsidR="00811861" w:rsidRPr="00205D05" w:rsidRDefault="00811861" w:rsidP="005341A9">
            <w:pPr>
              <w:snapToGrid w:val="0"/>
              <w:jc w:val="center"/>
              <w:rPr>
                <w:rFonts w:cs="Times New Roman"/>
                <w:b/>
                <w:sz w:val="24"/>
                <w:szCs w:val="24"/>
              </w:rPr>
            </w:pPr>
            <w:r w:rsidRPr="00205D05">
              <w:rPr>
                <w:rFonts w:cs="Times New Roman"/>
                <w:b/>
                <w:sz w:val="24"/>
                <w:szCs w:val="24"/>
              </w:rPr>
              <w:t>(a)</w:t>
            </w:r>
          </w:p>
        </w:tc>
        <w:tc>
          <w:tcPr>
            <w:tcW w:w="3260" w:type="dxa"/>
            <w:vAlign w:val="center"/>
          </w:tcPr>
          <w:p w14:paraId="15A9D70A" w14:textId="77777777" w:rsidR="00066225" w:rsidRPr="00205D05" w:rsidRDefault="00066225" w:rsidP="005341A9">
            <w:pPr>
              <w:snapToGrid w:val="0"/>
              <w:jc w:val="center"/>
              <w:rPr>
                <w:rFonts w:cs="Times New Roman"/>
                <w:b/>
                <w:sz w:val="24"/>
                <w:szCs w:val="24"/>
              </w:rPr>
            </w:pPr>
            <w:proofErr w:type="spellStart"/>
            <w:r w:rsidRPr="00205D05">
              <w:rPr>
                <w:rFonts w:cs="Times New Roman"/>
                <w:b/>
                <w:sz w:val="24"/>
                <w:szCs w:val="24"/>
              </w:rPr>
              <w:t>Cơ</w:t>
            </w:r>
            <w:proofErr w:type="spellEnd"/>
            <w:r w:rsidRPr="00205D05">
              <w:rPr>
                <w:rFonts w:cs="Times New Roman"/>
                <w:b/>
                <w:sz w:val="24"/>
                <w:szCs w:val="24"/>
              </w:rPr>
              <w:t xml:space="preserve"> </w:t>
            </w:r>
            <w:proofErr w:type="spellStart"/>
            <w:r w:rsidRPr="00205D05">
              <w:rPr>
                <w:rFonts w:cs="Times New Roman"/>
                <w:b/>
                <w:sz w:val="24"/>
                <w:szCs w:val="24"/>
              </w:rPr>
              <w:t>quan</w:t>
            </w:r>
            <w:proofErr w:type="spellEnd"/>
            <w:r w:rsidRPr="00205D05">
              <w:rPr>
                <w:rFonts w:cs="Times New Roman"/>
                <w:b/>
                <w:sz w:val="24"/>
                <w:szCs w:val="24"/>
              </w:rPr>
              <w:t xml:space="preserve">, </w:t>
            </w:r>
            <w:proofErr w:type="spellStart"/>
            <w:r w:rsidRPr="00205D05">
              <w:rPr>
                <w:rFonts w:cs="Times New Roman"/>
                <w:b/>
                <w:sz w:val="24"/>
                <w:szCs w:val="24"/>
              </w:rPr>
              <w:t>đơn</w:t>
            </w:r>
            <w:proofErr w:type="spellEnd"/>
            <w:r w:rsidRPr="00205D05">
              <w:rPr>
                <w:rFonts w:cs="Times New Roman"/>
                <w:b/>
                <w:sz w:val="24"/>
                <w:szCs w:val="24"/>
              </w:rPr>
              <w:t xml:space="preserve"> </w:t>
            </w:r>
            <w:proofErr w:type="spellStart"/>
            <w:r w:rsidRPr="00205D05">
              <w:rPr>
                <w:rFonts w:cs="Times New Roman"/>
                <w:b/>
                <w:sz w:val="24"/>
                <w:szCs w:val="24"/>
              </w:rPr>
              <w:t>vị</w:t>
            </w:r>
            <w:proofErr w:type="spellEnd"/>
          </w:p>
          <w:p w14:paraId="1CE23A46" w14:textId="779C58B4" w:rsidR="00811861" w:rsidRPr="00205D05" w:rsidRDefault="00811861" w:rsidP="005341A9">
            <w:pPr>
              <w:snapToGrid w:val="0"/>
              <w:jc w:val="center"/>
              <w:rPr>
                <w:rFonts w:cs="Times New Roman"/>
                <w:b/>
                <w:sz w:val="24"/>
                <w:szCs w:val="24"/>
              </w:rPr>
            </w:pPr>
            <w:r w:rsidRPr="00205D05">
              <w:rPr>
                <w:rFonts w:cs="Times New Roman"/>
                <w:b/>
                <w:sz w:val="24"/>
                <w:szCs w:val="24"/>
              </w:rPr>
              <w:t>(b)</w:t>
            </w:r>
          </w:p>
        </w:tc>
        <w:tc>
          <w:tcPr>
            <w:tcW w:w="1418" w:type="dxa"/>
            <w:vAlign w:val="center"/>
          </w:tcPr>
          <w:p w14:paraId="668BE3A3" w14:textId="77777777" w:rsidR="00066225" w:rsidRPr="005341A9" w:rsidRDefault="00066225" w:rsidP="005341A9">
            <w:pPr>
              <w:snapToGrid w:val="0"/>
              <w:jc w:val="center"/>
              <w:rPr>
                <w:rFonts w:cs="Times New Roman"/>
                <w:b/>
                <w:sz w:val="26"/>
                <w:szCs w:val="26"/>
              </w:rPr>
            </w:pPr>
            <w:proofErr w:type="spellStart"/>
            <w:r w:rsidRPr="005341A9">
              <w:rPr>
                <w:rFonts w:cs="Times New Roman"/>
                <w:b/>
                <w:sz w:val="26"/>
                <w:szCs w:val="26"/>
              </w:rPr>
              <w:t>Số</w:t>
            </w:r>
            <w:proofErr w:type="spellEnd"/>
            <w:r w:rsidRPr="005341A9">
              <w:rPr>
                <w:rFonts w:cs="Times New Roman"/>
                <w:b/>
                <w:sz w:val="26"/>
                <w:szCs w:val="26"/>
              </w:rPr>
              <w:t xml:space="preserve"> </w:t>
            </w:r>
            <w:proofErr w:type="spellStart"/>
            <w:r w:rsidRPr="005341A9">
              <w:rPr>
                <w:rFonts w:cs="Times New Roman"/>
                <w:b/>
                <w:sz w:val="26"/>
                <w:szCs w:val="26"/>
              </w:rPr>
              <w:t>lượng</w:t>
            </w:r>
            <w:proofErr w:type="spellEnd"/>
            <w:r w:rsidR="000E6484" w:rsidRPr="005341A9">
              <w:rPr>
                <w:rStyle w:val="FootnoteReference"/>
                <w:rFonts w:cs="Times New Roman"/>
                <w:b/>
                <w:sz w:val="26"/>
                <w:szCs w:val="26"/>
              </w:rPr>
              <w:footnoteReference w:id="1"/>
            </w:r>
          </w:p>
          <w:p w14:paraId="2DE24B00" w14:textId="775C28A2" w:rsidR="00811861" w:rsidRPr="005341A9" w:rsidRDefault="00811861" w:rsidP="005341A9">
            <w:pPr>
              <w:snapToGrid w:val="0"/>
              <w:jc w:val="center"/>
              <w:rPr>
                <w:rFonts w:cs="Times New Roman"/>
                <w:b/>
                <w:sz w:val="26"/>
                <w:szCs w:val="26"/>
              </w:rPr>
            </w:pPr>
            <w:r w:rsidRPr="005341A9">
              <w:rPr>
                <w:rFonts w:cs="Times New Roman"/>
                <w:b/>
                <w:sz w:val="26"/>
                <w:szCs w:val="26"/>
              </w:rPr>
              <w:t>(c)</w:t>
            </w:r>
          </w:p>
        </w:tc>
        <w:tc>
          <w:tcPr>
            <w:tcW w:w="992" w:type="dxa"/>
            <w:vAlign w:val="center"/>
          </w:tcPr>
          <w:p w14:paraId="769DD1AF" w14:textId="77777777" w:rsidR="00066225" w:rsidRPr="005341A9" w:rsidRDefault="00066225" w:rsidP="005341A9">
            <w:pPr>
              <w:snapToGrid w:val="0"/>
              <w:jc w:val="center"/>
              <w:rPr>
                <w:rFonts w:cs="Times New Roman"/>
                <w:b/>
                <w:sz w:val="26"/>
                <w:szCs w:val="26"/>
              </w:rPr>
            </w:pPr>
            <w:proofErr w:type="spellStart"/>
            <w:r w:rsidRPr="005341A9">
              <w:rPr>
                <w:rFonts w:cs="Times New Roman"/>
                <w:b/>
                <w:sz w:val="26"/>
                <w:szCs w:val="26"/>
              </w:rPr>
              <w:t>Tỷ</w:t>
            </w:r>
            <w:proofErr w:type="spellEnd"/>
            <w:r w:rsidRPr="005341A9">
              <w:rPr>
                <w:rFonts w:cs="Times New Roman"/>
                <w:b/>
                <w:sz w:val="26"/>
                <w:szCs w:val="26"/>
              </w:rPr>
              <w:t xml:space="preserve"> </w:t>
            </w:r>
            <w:proofErr w:type="spellStart"/>
            <w:r w:rsidRPr="005341A9">
              <w:rPr>
                <w:rFonts w:cs="Times New Roman"/>
                <w:b/>
                <w:sz w:val="26"/>
                <w:szCs w:val="26"/>
              </w:rPr>
              <w:t>lệ</w:t>
            </w:r>
            <w:proofErr w:type="spellEnd"/>
            <w:r w:rsidR="00811861" w:rsidRPr="005341A9">
              <w:rPr>
                <w:rStyle w:val="FootnoteReference"/>
                <w:rFonts w:cs="Times New Roman"/>
                <w:b/>
                <w:sz w:val="26"/>
                <w:szCs w:val="26"/>
              </w:rPr>
              <w:footnoteReference w:id="2"/>
            </w:r>
          </w:p>
          <w:p w14:paraId="5D6401FC" w14:textId="51F9F194" w:rsidR="00811861" w:rsidRPr="005341A9" w:rsidRDefault="00811861" w:rsidP="005341A9">
            <w:pPr>
              <w:snapToGrid w:val="0"/>
              <w:jc w:val="center"/>
              <w:rPr>
                <w:rFonts w:cs="Times New Roman"/>
                <w:b/>
                <w:sz w:val="26"/>
                <w:szCs w:val="26"/>
              </w:rPr>
            </w:pPr>
            <w:r w:rsidRPr="005341A9">
              <w:rPr>
                <w:rFonts w:cs="Times New Roman"/>
                <w:b/>
                <w:sz w:val="26"/>
                <w:szCs w:val="26"/>
              </w:rPr>
              <w:t>(d)</w:t>
            </w:r>
          </w:p>
        </w:tc>
        <w:tc>
          <w:tcPr>
            <w:tcW w:w="1129" w:type="dxa"/>
            <w:vAlign w:val="center"/>
          </w:tcPr>
          <w:p w14:paraId="60432B40" w14:textId="77777777" w:rsidR="00066225" w:rsidRPr="005341A9" w:rsidRDefault="00066225" w:rsidP="005341A9">
            <w:pPr>
              <w:snapToGrid w:val="0"/>
              <w:jc w:val="center"/>
              <w:rPr>
                <w:rFonts w:cs="Times New Roman"/>
                <w:b/>
                <w:sz w:val="26"/>
                <w:szCs w:val="26"/>
              </w:rPr>
            </w:pPr>
            <w:proofErr w:type="spellStart"/>
            <w:r w:rsidRPr="005341A9">
              <w:rPr>
                <w:rFonts w:cs="Times New Roman"/>
                <w:b/>
                <w:sz w:val="26"/>
                <w:szCs w:val="26"/>
              </w:rPr>
              <w:t>Ghi</w:t>
            </w:r>
            <w:proofErr w:type="spellEnd"/>
            <w:r w:rsidRPr="005341A9">
              <w:rPr>
                <w:rFonts w:cs="Times New Roman"/>
                <w:b/>
                <w:sz w:val="26"/>
                <w:szCs w:val="26"/>
              </w:rPr>
              <w:t xml:space="preserve"> </w:t>
            </w:r>
            <w:proofErr w:type="spellStart"/>
            <w:r w:rsidRPr="005341A9">
              <w:rPr>
                <w:rFonts w:cs="Times New Roman"/>
                <w:b/>
                <w:sz w:val="26"/>
                <w:szCs w:val="26"/>
              </w:rPr>
              <w:t>chú</w:t>
            </w:r>
            <w:proofErr w:type="spellEnd"/>
          </w:p>
          <w:p w14:paraId="60AD0938" w14:textId="331A55FD" w:rsidR="00811861" w:rsidRPr="005341A9" w:rsidRDefault="00811861" w:rsidP="005341A9">
            <w:pPr>
              <w:snapToGrid w:val="0"/>
              <w:jc w:val="center"/>
              <w:rPr>
                <w:rFonts w:cs="Times New Roman"/>
                <w:b/>
                <w:sz w:val="26"/>
                <w:szCs w:val="26"/>
              </w:rPr>
            </w:pPr>
            <w:r w:rsidRPr="005341A9">
              <w:rPr>
                <w:rFonts w:cs="Times New Roman"/>
                <w:b/>
                <w:sz w:val="26"/>
                <w:szCs w:val="26"/>
              </w:rPr>
              <w:t>(đ)</w:t>
            </w:r>
          </w:p>
        </w:tc>
      </w:tr>
      <w:tr w:rsidR="005341A9" w:rsidRPr="00205D05" w14:paraId="38E40D99" w14:textId="77777777" w:rsidTr="005341A9">
        <w:tc>
          <w:tcPr>
            <w:tcW w:w="2972" w:type="dxa"/>
            <w:vMerge w:val="restart"/>
            <w:vAlign w:val="center"/>
          </w:tcPr>
          <w:p w14:paraId="7BD321F4" w14:textId="2C6089D7" w:rsidR="005341A9" w:rsidRPr="00D63D4C" w:rsidRDefault="005341A9" w:rsidP="005341A9">
            <w:pPr>
              <w:spacing w:before="100" w:after="100"/>
              <w:rPr>
                <w:spacing w:val="-3"/>
                <w:sz w:val="24"/>
                <w:szCs w:val="24"/>
              </w:rPr>
            </w:pPr>
            <w:proofErr w:type="spellStart"/>
            <w:r w:rsidRPr="00D63D4C">
              <w:rPr>
                <w:spacing w:val="-3"/>
                <w:sz w:val="24"/>
                <w:szCs w:val="24"/>
              </w:rPr>
              <w:t>Cán</w:t>
            </w:r>
            <w:proofErr w:type="spellEnd"/>
            <w:r w:rsidRPr="00D63D4C">
              <w:rPr>
                <w:spacing w:val="-3"/>
                <w:sz w:val="24"/>
                <w:szCs w:val="24"/>
              </w:rPr>
              <w:t xml:space="preserve"> </w:t>
            </w:r>
            <w:proofErr w:type="spellStart"/>
            <w:r w:rsidRPr="00D63D4C">
              <w:rPr>
                <w:spacing w:val="-3"/>
                <w:sz w:val="24"/>
                <w:szCs w:val="24"/>
              </w:rPr>
              <w:t>bộ</w:t>
            </w:r>
            <w:proofErr w:type="spellEnd"/>
            <w:r w:rsidRPr="00D63D4C">
              <w:rPr>
                <w:spacing w:val="-3"/>
                <w:sz w:val="24"/>
                <w:szCs w:val="24"/>
              </w:rPr>
              <w:t xml:space="preserve">, </w:t>
            </w:r>
            <w:proofErr w:type="spellStart"/>
            <w:r w:rsidRPr="00D63D4C">
              <w:rPr>
                <w:spacing w:val="-3"/>
                <w:sz w:val="24"/>
                <w:szCs w:val="24"/>
              </w:rPr>
              <w:t>công</w:t>
            </w:r>
            <w:proofErr w:type="spellEnd"/>
            <w:r w:rsidRPr="00D63D4C">
              <w:rPr>
                <w:spacing w:val="-3"/>
                <w:sz w:val="24"/>
                <w:szCs w:val="24"/>
              </w:rPr>
              <w:t xml:space="preserve"> </w:t>
            </w:r>
            <w:proofErr w:type="spellStart"/>
            <w:r w:rsidRPr="00D63D4C">
              <w:rPr>
                <w:spacing w:val="-3"/>
                <w:sz w:val="24"/>
                <w:szCs w:val="24"/>
              </w:rPr>
              <w:t>chức</w:t>
            </w:r>
            <w:proofErr w:type="spellEnd"/>
            <w:r w:rsidRPr="00D63D4C">
              <w:rPr>
                <w:spacing w:val="-3"/>
                <w:sz w:val="24"/>
                <w:szCs w:val="24"/>
              </w:rPr>
              <w:t xml:space="preserve">, </w:t>
            </w:r>
            <w:proofErr w:type="spellStart"/>
            <w:r w:rsidRPr="00D63D4C">
              <w:rPr>
                <w:spacing w:val="-3"/>
                <w:sz w:val="24"/>
                <w:szCs w:val="24"/>
              </w:rPr>
              <w:t>viên</w:t>
            </w:r>
            <w:proofErr w:type="spellEnd"/>
            <w:r w:rsidRPr="00D63D4C">
              <w:rPr>
                <w:spacing w:val="-3"/>
                <w:sz w:val="24"/>
                <w:szCs w:val="24"/>
              </w:rPr>
              <w:t xml:space="preserve"> </w:t>
            </w:r>
            <w:proofErr w:type="spellStart"/>
            <w:r w:rsidRPr="00D63D4C">
              <w:rPr>
                <w:spacing w:val="-3"/>
                <w:sz w:val="24"/>
                <w:szCs w:val="24"/>
              </w:rPr>
              <w:t>chức</w:t>
            </w:r>
            <w:proofErr w:type="spellEnd"/>
            <w:r w:rsidRPr="00D63D4C">
              <w:rPr>
                <w:spacing w:val="-3"/>
                <w:sz w:val="24"/>
                <w:szCs w:val="24"/>
              </w:rPr>
              <w:t xml:space="preserve">, </w:t>
            </w:r>
            <w:proofErr w:type="spellStart"/>
            <w:r w:rsidRPr="00D63D4C">
              <w:rPr>
                <w:spacing w:val="-3"/>
                <w:sz w:val="24"/>
                <w:szCs w:val="24"/>
              </w:rPr>
              <w:t>người</w:t>
            </w:r>
            <w:proofErr w:type="spellEnd"/>
            <w:r w:rsidRPr="00D63D4C">
              <w:rPr>
                <w:spacing w:val="-3"/>
                <w:sz w:val="24"/>
                <w:szCs w:val="24"/>
              </w:rPr>
              <w:t xml:space="preserve"> </w:t>
            </w:r>
            <w:proofErr w:type="spellStart"/>
            <w:r w:rsidRPr="00D63D4C">
              <w:rPr>
                <w:spacing w:val="-3"/>
                <w:sz w:val="24"/>
                <w:szCs w:val="24"/>
              </w:rPr>
              <w:t>đang</w:t>
            </w:r>
            <w:proofErr w:type="spellEnd"/>
            <w:r w:rsidRPr="00D63D4C">
              <w:rPr>
                <w:spacing w:val="-3"/>
                <w:sz w:val="24"/>
                <w:szCs w:val="24"/>
              </w:rPr>
              <w:t xml:space="preserve"> </w:t>
            </w:r>
            <w:proofErr w:type="spellStart"/>
            <w:r w:rsidRPr="00D63D4C">
              <w:rPr>
                <w:spacing w:val="-3"/>
                <w:sz w:val="24"/>
                <w:szCs w:val="24"/>
              </w:rPr>
              <w:t>làm</w:t>
            </w:r>
            <w:proofErr w:type="spellEnd"/>
            <w:r w:rsidRPr="00D63D4C">
              <w:rPr>
                <w:spacing w:val="-3"/>
                <w:sz w:val="24"/>
                <w:szCs w:val="24"/>
              </w:rPr>
              <w:t xml:space="preserve"> </w:t>
            </w:r>
            <w:proofErr w:type="spellStart"/>
            <w:r w:rsidRPr="00D63D4C">
              <w:rPr>
                <w:spacing w:val="-3"/>
                <w:sz w:val="24"/>
                <w:szCs w:val="24"/>
              </w:rPr>
              <w:t>việc</w:t>
            </w:r>
            <w:proofErr w:type="spellEnd"/>
            <w:r w:rsidRPr="00D63D4C">
              <w:rPr>
                <w:spacing w:val="-3"/>
                <w:sz w:val="24"/>
                <w:szCs w:val="24"/>
              </w:rPr>
              <w:t xml:space="preserve"> </w:t>
            </w:r>
            <w:proofErr w:type="spellStart"/>
            <w:r w:rsidRPr="00D63D4C">
              <w:rPr>
                <w:spacing w:val="-3"/>
                <w:sz w:val="24"/>
                <w:szCs w:val="24"/>
              </w:rPr>
              <w:t>trong</w:t>
            </w:r>
            <w:proofErr w:type="spellEnd"/>
            <w:r w:rsidRPr="00D63D4C">
              <w:rPr>
                <w:spacing w:val="-3"/>
                <w:sz w:val="24"/>
                <w:szCs w:val="24"/>
              </w:rPr>
              <w:t xml:space="preserve"> </w:t>
            </w:r>
            <w:proofErr w:type="spellStart"/>
            <w:r w:rsidRPr="00D63D4C">
              <w:rPr>
                <w:spacing w:val="-3"/>
                <w:sz w:val="24"/>
                <w:szCs w:val="24"/>
              </w:rPr>
              <w:t>lực</w:t>
            </w:r>
            <w:proofErr w:type="spellEnd"/>
            <w:r w:rsidRPr="00D63D4C">
              <w:rPr>
                <w:spacing w:val="-3"/>
                <w:sz w:val="24"/>
                <w:szCs w:val="24"/>
              </w:rPr>
              <w:t xml:space="preserve"> </w:t>
            </w:r>
            <w:proofErr w:type="spellStart"/>
            <w:r w:rsidRPr="00D63D4C">
              <w:rPr>
                <w:spacing w:val="-3"/>
                <w:sz w:val="24"/>
                <w:szCs w:val="24"/>
              </w:rPr>
              <w:t>lượng</w:t>
            </w:r>
            <w:proofErr w:type="spellEnd"/>
            <w:r w:rsidRPr="00D63D4C">
              <w:rPr>
                <w:spacing w:val="-3"/>
                <w:sz w:val="24"/>
                <w:szCs w:val="24"/>
              </w:rPr>
              <w:t xml:space="preserve"> </w:t>
            </w:r>
            <w:proofErr w:type="spellStart"/>
            <w:r w:rsidRPr="00D63D4C">
              <w:rPr>
                <w:spacing w:val="-3"/>
                <w:sz w:val="24"/>
                <w:szCs w:val="24"/>
              </w:rPr>
              <w:t>vũ</w:t>
            </w:r>
            <w:proofErr w:type="spellEnd"/>
            <w:r w:rsidRPr="00D63D4C">
              <w:rPr>
                <w:spacing w:val="-3"/>
                <w:sz w:val="24"/>
                <w:szCs w:val="24"/>
              </w:rPr>
              <w:t xml:space="preserve"> </w:t>
            </w:r>
            <w:proofErr w:type="spellStart"/>
            <w:r w:rsidRPr="00D63D4C">
              <w:rPr>
                <w:spacing w:val="-3"/>
                <w:sz w:val="24"/>
                <w:szCs w:val="24"/>
              </w:rPr>
              <w:t>trang</w:t>
            </w:r>
            <w:proofErr w:type="spellEnd"/>
            <w:r w:rsidRPr="00D63D4C">
              <w:rPr>
                <w:spacing w:val="-3"/>
                <w:sz w:val="24"/>
                <w:szCs w:val="24"/>
              </w:rPr>
              <w:t xml:space="preserve">, </w:t>
            </w:r>
            <w:proofErr w:type="spellStart"/>
            <w:r w:rsidRPr="00D63D4C">
              <w:rPr>
                <w:spacing w:val="-3"/>
                <w:sz w:val="24"/>
                <w:szCs w:val="24"/>
              </w:rPr>
              <w:t>người</w:t>
            </w:r>
            <w:proofErr w:type="spellEnd"/>
            <w:r w:rsidRPr="00D63D4C">
              <w:rPr>
                <w:spacing w:val="-3"/>
                <w:sz w:val="24"/>
                <w:szCs w:val="24"/>
              </w:rPr>
              <w:t xml:space="preserve"> </w:t>
            </w:r>
            <w:proofErr w:type="spellStart"/>
            <w:r w:rsidRPr="00D63D4C">
              <w:rPr>
                <w:spacing w:val="-3"/>
                <w:sz w:val="24"/>
                <w:szCs w:val="24"/>
              </w:rPr>
              <w:t>có</w:t>
            </w:r>
            <w:proofErr w:type="spellEnd"/>
            <w:r w:rsidRPr="00D63D4C">
              <w:rPr>
                <w:spacing w:val="-3"/>
                <w:sz w:val="24"/>
                <w:szCs w:val="24"/>
              </w:rPr>
              <w:t xml:space="preserve"> </w:t>
            </w:r>
            <w:proofErr w:type="spellStart"/>
            <w:r w:rsidRPr="00D63D4C">
              <w:rPr>
                <w:spacing w:val="-3"/>
                <w:sz w:val="24"/>
                <w:szCs w:val="24"/>
              </w:rPr>
              <w:t>hợp</w:t>
            </w:r>
            <w:proofErr w:type="spellEnd"/>
            <w:r w:rsidRPr="00D63D4C">
              <w:rPr>
                <w:spacing w:val="-3"/>
                <w:sz w:val="24"/>
                <w:szCs w:val="24"/>
              </w:rPr>
              <w:t xml:space="preserve"> </w:t>
            </w:r>
            <w:proofErr w:type="spellStart"/>
            <w:r w:rsidRPr="00D63D4C">
              <w:rPr>
                <w:spacing w:val="-3"/>
                <w:sz w:val="24"/>
                <w:szCs w:val="24"/>
              </w:rPr>
              <w:t>đồng</w:t>
            </w:r>
            <w:proofErr w:type="spellEnd"/>
            <w:r w:rsidRPr="00D63D4C">
              <w:rPr>
                <w:spacing w:val="-3"/>
                <w:sz w:val="24"/>
                <w:szCs w:val="24"/>
              </w:rPr>
              <w:t xml:space="preserve"> </w:t>
            </w:r>
            <w:proofErr w:type="spellStart"/>
            <w:r w:rsidRPr="00D63D4C">
              <w:rPr>
                <w:spacing w:val="-3"/>
                <w:sz w:val="24"/>
                <w:szCs w:val="24"/>
              </w:rPr>
              <w:t>lao</w:t>
            </w:r>
            <w:proofErr w:type="spellEnd"/>
            <w:r w:rsidRPr="00D63D4C">
              <w:rPr>
                <w:spacing w:val="-3"/>
                <w:sz w:val="24"/>
                <w:szCs w:val="24"/>
              </w:rPr>
              <w:t xml:space="preserve"> </w:t>
            </w:r>
            <w:proofErr w:type="spellStart"/>
            <w:r w:rsidRPr="00D63D4C">
              <w:rPr>
                <w:spacing w:val="-3"/>
                <w:sz w:val="24"/>
                <w:szCs w:val="24"/>
              </w:rPr>
              <w:t>động</w:t>
            </w:r>
            <w:proofErr w:type="spellEnd"/>
            <w:r w:rsidRPr="00D63D4C">
              <w:rPr>
                <w:spacing w:val="-3"/>
                <w:sz w:val="24"/>
                <w:szCs w:val="24"/>
              </w:rPr>
              <w:t xml:space="preserve"> </w:t>
            </w:r>
            <w:proofErr w:type="spellStart"/>
            <w:r w:rsidRPr="00D63D4C">
              <w:rPr>
                <w:spacing w:val="-3"/>
                <w:sz w:val="24"/>
                <w:szCs w:val="24"/>
              </w:rPr>
              <w:t>theo</w:t>
            </w:r>
            <w:proofErr w:type="spellEnd"/>
            <w:r w:rsidRPr="00D63D4C">
              <w:rPr>
                <w:spacing w:val="-3"/>
                <w:sz w:val="24"/>
                <w:szCs w:val="24"/>
              </w:rPr>
              <w:t xml:space="preserve"> </w:t>
            </w:r>
            <w:proofErr w:type="spellStart"/>
            <w:r w:rsidRPr="00D63D4C">
              <w:rPr>
                <w:spacing w:val="-3"/>
                <w:sz w:val="24"/>
                <w:szCs w:val="24"/>
              </w:rPr>
              <w:t>quy</w:t>
            </w:r>
            <w:proofErr w:type="spellEnd"/>
            <w:r w:rsidRPr="00D63D4C">
              <w:rPr>
                <w:spacing w:val="-3"/>
                <w:sz w:val="24"/>
                <w:szCs w:val="24"/>
              </w:rPr>
              <w:t xml:space="preserve"> </w:t>
            </w:r>
            <w:proofErr w:type="spellStart"/>
            <w:r w:rsidRPr="00D63D4C">
              <w:rPr>
                <w:spacing w:val="-3"/>
                <w:sz w:val="24"/>
                <w:szCs w:val="24"/>
              </w:rPr>
              <w:t>định</w:t>
            </w:r>
            <w:proofErr w:type="spellEnd"/>
            <w:r w:rsidRPr="00D63D4C">
              <w:rPr>
                <w:spacing w:val="-3"/>
                <w:sz w:val="24"/>
                <w:szCs w:val="24"/>
              </w:rPr>
              <w:t xml:space="preserve"> </w:t>
            </w:r>
            <w:proofErr w:type="spellStart"/>
            <w:r w:rsidRPr="00D63D4C">
              <w:rPr>
                <w:spacing w:val="-3"/>
                <w:sz w:val="24"/>
                <w:szCs w:val="24"/>
              </w:rPr>
              <w:t>của</w:t>
            </w:r>
            <w:proofErr w:type="spellEnd"/>
            <w:r w:rsidRPr="00D63D4C">
              <w:rPr>
                <w:spacing w:val="-3"/>
                <w:sz w:val="24"/>
                <w:szCs w:val="24"/>
              </w:rPr>
              <w:t xml:space="preserve"> </w:t>
            </w:r>
            <w:proofErr w:type="spellStart"/>
            <w:r w:rsidRPr="00D63D4C">
              <w:rPr>
                <w:spacing w:val="-3"/>
                <w:sz w:val="24"/>
                <w:szCs w:val="24"/>
              </w:rPr>
              <w:t>pháp</w:t>
            </w:r>
            <w:proofErr w:type="spellEnd"/>
            <w:r w:rsidRPr="00D63D4C">
              <w:rPr>
                <w:spacing w:val="-3"/>
                <w:sz w:val="24"/>
                <w:szCs w:val="24"/>
              </w:rPr>
              <w:t xml:space="preserve"> </w:t>
            </w:r>
            <w:proofErr w:type="spellStart"/>
            <w:r w:rsidRPr="00D63D4C">
              <w:rPr>
                <w:spacing w:val="-3"/>
                <w:sz w:val="24"/>
                <w:szCs w:val="24"/>
              </w:rPr>
              <w:t>luật</w:t>
            </w:r>
            <w:proofErr w:type="spellEnd"/>
            <w:r w:rsidRPr="00D63D4C">
              <w:rPr>
                <w:spacing w:val="-3"/>
                <w:sz w:val="24"/>
                <w:szCs w:val="24"/>
              </w:rPr>
              <w:t xml:space="preserve"> </w:t>
            </w:r>
            <w:proofErr w:type="spellStart"/>
            <w:r w:rsidRPr="00D63D4C">
              <w:rPr>
                <w:spacing w:val="-3"/>
                <w:sz w:val="24"/>
                <w:szCs w:val="24"/>
              </w:rPr>
              <w:t>về</w:t>
            </w:r>
            <w:proofErr w:type="spellEnd"/>
            <w:r w:rsidRPr="00D63D4C">
              <w:rPr>
                <w:spacing w:val="-3"/>
                <w:sz w:val="24"/>
                <w:szCs w:val="24"/>
              </w:rPr>
              <w:t xml:space="preserve"> </w:t>
            </w:r>
            <w:proofErr w:type="spellStart"/>
            <w:r w:rsidRPr="00D63D4C">
              <w:rPr>
                <w:spacing w:val="-3"/>
                <w:sz w:val="24"/>
                <w:szCs w:val="24"/>
              </w:rPr>
              <w:t>lao</w:t>
            </w:r>
            <w:proofErr w:type="spellEnd"/>
            <w:r w:rsidRPr="00D63D4C">
              <w:rPr>
                <w:spacing w:val="-3"/>
                <w:sz w:val="24"/>
                <w:szCs w:val="24"/>
              </w:rPr>
              <w:t xml:space="preserve"> </w:t>
            </w:r>
            <w:proofErr w:type="spellStart"/>
            <w:r w:rsidRPr="00D63D4C">
              <w:rPr>
                <w:spacing w:val="-3"/>
                <w:sz w:val="24"/>
                <w:szCs w:val="24"/>
              </w:rPr>
              <w:t>động</w:t>
            </w:r>
            <w:proofErr w:type="spellEnd"/>
            <w:r w:rsidRPr="00D63D4C">
              <w:rPr>
                <w:spacing w:val="-3"/>
                <w:sz w:val="24"/>
                <w:szCs w:val="24"/>
              </w:rPr>
              <w:t xml:space="preserve"> </w:t>
            </w:r>
            <w:proofErr w:type="spellStart"/>
            <w:r w:rsidRPr="00D63D4C">
              <w:rPr>
                <w:spacing w:val="-3"/>
                <w:sz w:val="24"/>
                <w:szCs w:val="24"/>
              </w:rPr>
              <w:t>đang</w:t>
            </w:r>
            <w:proofErr w:type="spellEnd"/>
            <w:r w:rsidRPr="00D63D4C">
              <w:rPr>
                <w:spacing w:val="-3"/>
                <w:sz w:val="24"/>
                <w:szCs w:val="24"/>
              </w:rPr>
              <w:t xml:space="preserve"> </w:t>
            </w:r>
            <w:proofErr w:type="spellStart"/>
            <w:r w:rsidRPr="00D63D4C">
              <w:rPr>
                <w:spacing w:val="-3"/>
                <w:sz w:val="24"/>
                <w:szCs w:val="24"/>
              </w:rPr>
              <w:t>làm</w:t>
            </w:r>
            <w:proofErr w:type="spellEnd"/>
            <w:r w:rsidRPr="00D63D4C">
              <w:rPr>
                <w:spacing w:val="-3"/>
                <w:sz w:val="24"/>
                <w:szCs w:val="24"/>
              </w:rPr>
              <w:t xml:space="preserve"> </w:t>
            </w:r>
            <w:proofErr w:type="spellStart"/>
            <w:r w:rsidRPr="00D63D4C">
              <w:rPr>
                <w:spacing w:val="-3"/>
                <w:sz w:val="24"/>
                <w:szCs w:val="24"/>
              </w:rPr>
              <w:t>việc</w:t>
            </w:r>
            <w:proofErr w:type="spellEnd"/>
            <w:r w:rsidRPr="00D63D4C">
              <w:rPr>
                <w:spacing w:val="-3"/>
                <w:sz w:val="24"/>
                <w:szCs w:val="24"/>
              </w:rPr>
              <w:t xml:space="preserve"> </w:t>
            </w:r>
            <w:proofErr w:type="spellStart"/>
            <w:r w:rsidRPr="00D63D4C">
              <w:rPr>
                <w:spacing w:val="-3"/>
                <w:sz w:val="24"/>
                <w:szCs w:val="24"/>
              </w:rPr>
              <w:t>trong</w:t>
            </w:r>
            <w:proofErr w:type="spellEnd"/>
            <w:r w:rsidRPr="00D63D4C">
              <w:rPr>
                <w:spacing w:val="-3"/>
                <w:sz w:val="24"/>
                <w:szCs w:val="24"/>
              </w:rPr>
              <w:t>:</w:t>
            </w:r>
          </w:p>
        </w:tc>
        <w:tc>
          <w:tcPr>
            <w:tcW w:w="3260" w:type="dxa"/>
            <w:vAlign w:val="center"/>
          </w:tcPr>
          <w:p w14:paraId="6DCA7FAE" w14:textId="38D23120" w:rsidR="005341A9" w:rsidRPr="00205D05" w:rsidRDefault="005341A9" w:rsidP="005341A9">
            <w:pPr>
              <w:spacing w:before="100" w:after="100"/>
              <w:rPr>
                <w:rFonts w:cs="Times New Roman"/>
                <w:sz w:val="24"/>
                <w:szCs w:val="24"/>
              </w:rPr>
            </w:pPr>
            <w:proofErr w:type="spellStart"/>
            <w:r w:rsidRPr="00205D05">
              <w:rPr>
                <w:rFonts w:cs="Times New Roman"/>
                <w:sz w:val="24"/>
                <w:szCs w:val="24"/>
              </w:rPr>
              <w:t>Cơ</w:t>
            </w:r>
            <w:proofErr w:type="spellEnd"/>
            <w:r w:rsidRPr="00205D05">
              <w:rPr>
                <w:rFonts w:cs="Times New Roman"/>
                <w:sz w:val="24"/>
                <w:szCs w:val="24"/>
              </w:rPr>
              <w:t xml:space="preserve"> </w:t>
            </w:r>
            <w:proofErr w:type="spellStart"/>
            <w:r w:rsidRPr="00205D05">
              <w:rPr>
                <w:rFonts w:cs="Times New Roman"/>
                <w:sz w:val="24"/>
                <w:szCs w:val="24"/>
              </w:rPr>
              <w:t>sở</w:t>
            </w:r>
            <w:proofErr w:type="spellEnd"/>
            <w:r w:rsidRPr="00205D05">
              <w:rPr>
                <w:rFonts w:cs="Times New Roman"/>
                <w:sz w:val="24"/>
                <w:szCs w:val="24"/>
              </w:rPr>
              <w:t xml:space="preserve"> </w:t>
            </w:r>
            <w:r>
              <w:rPr>
                <w:rFonts w:cs="Times New Roman"/>
                <w:sz w:val="24"/>
                <w:szCs w:val="24"/>
              </w:rPr>
              <w:t>y</w:t>
            </w:r>
            <w:r w:rsidRPr="00205D05">
              <w:rPr>
                <w:rFonts w:cs="Times New Roman"/>
                <w:sz w:val="24"/>
                <w:szCs w:val="24"/>
              </w:rPr>
              <w:t xml:space="preserve"> </w:t>
            </w:r>
            <w:proofErr w:type="spellStart"/>
            <w:r w:rsidRPr="00205D05">
              <w:rPr>
                <w:rFonts w:cs="Times New Roman"/>
                <w:sz w:val="24"/>
                <w:szCs w:val="24"/>
              </w:rPr>
              <w:t>tế</w:t>
            </w:r>
            <w:proofErr w:type="spellEnd"/>
          </w:p>
        </w:tc>
        <w:tc>
          <w:tcPr>
            <w:tcW w:w="1418" w:type="dxa"/>
            <w:vAlign w:val="center"/>
          </w:tcPr>
          <w:p w14:paraId="0C9121BD" w14:textId="7D17F76D" w:rsidR="005341A9" w:rsidRPr="005341A9" w:rsidRDefault="005341A9" w:rsidP="005341A9">
            <w:pPr>
              <w:spacing w:before="100" w:after="100"/>
              <w:jc w:val="center"/>
              <w:rPr>
                <w:rFonts w:cs="Times New Roman"/>
                <w:sz w:val="26"/>
                <w:szCs w:val="26"/>
              </w:rPr>
            </w:pPr>
            <w:r w:rsidRPr="005341A9">
              <w:rPr>
                <w:sz w:val="26"/>
                <w:szCs w:val="26"/>
              </w:rPr>
              <w:t>209</w:t>
            </w:r>
          </w:p>
        </w:tc>
        <w:tc>
          <w:tcPr>
            <w:tcW w:w="992" w:type="dxa"/>
            <w:vAlign w:val="center"/>
          </w:tcPr>
          <w:p w14:paraId="36C7F5F3" w14:textId="0D0CE519" w:rsidR="005341A9" w:rsidRPr="005341A9" w:rsidRDefault="005341A9" w:rsidP="005341A9">
            <w:pPr>
              <w:spacing w:before="100" w:after="100"/>
              <w:jc w:val="center"/>
              <w:rPr>
                <w:rFonts w:cs="Times New Roman"/>
                <w:sz w:val="26"/>
                <w:szCs w:val="26"/>
              </w:rPr>
            </w:pPr>
            <w:r w:rsidRPr="005341A9">
              <w:rPr>
                <w:sz w:val="26"/>
                <w:szCs w:val="26"/>
              </w:rPr>
              <w:t>74.9%</w:t>
            </w:r>
          </w:p>
        </w:tc>
        <w:tc>
          <w:tcPr>
            <w:tcW w:w="1129" w:type="dxa"/>
            <w:vAlign w:val="center"/>
          </w:tcPr>
          <w:p w14:paraId="30333E26" w14:textId="77777777" w:rsidR="005341A9" w:rsidRPr="005341A9" w:rsidRDefault="005341A9" w:rsidP="005341A9">
            <w:pPr>
              <w:spacing w:before="100" w:after="100"/>
              <w:jc w:val="center"/>
              <w:rPr>
                <w:rFonts w:cs="Times New Roman"/>
                <w:sz w:val="26"/>
                <w:szCs w:val="26"/>
              </w:rPr>
            </w:pPr>
          </w:p>
        </w:tc>
      </w:tr>
      <w:tr w:rsidR="005341A9" w:rsidRPr="00205D05" w14:paraId="3C39C164" w14:textId="77777777" w:rsidTr="005341A9">
        <w:tc>
          <w:tcPr>
            <w:tcW w:w="2972" w:type="dxa"/>
            <w:vMerge/>
            <w:vAlign w:val="center"/>
          </w:tcPr>
          <w:p w14:paraId="1FEA7F99" w14:textId="56C0C649" w:rsidR="005341A9" w:rsidRPr="00205D05" w:rsidRDefault="005341A9" w:rsidP="005341A9">
            <w:pPr>
              <w:spacing w:before="100" w:after="100"/>
              <w:rPr>
                <w:rFonts w:cs="Times New Roman"/>
                <w:sz w:val="24"/>
                <w:szCs w:val="24"/>
              </w:rPr>
            </w:pPr>
          </w:p>
        </w:tc>
        <w:tc>
          <w:tcPr>
            <w:tcW w:w="3260" w:type="dxa"/>
            <w:vAlign w:val="center"/>
          </w:tcPr>
          <w:p w14:paraId="022DE255" w14:textId="6D718118" w:rsidR="005341A9" w:rsidRPr="00875308" w:rsidRDefault="005341A9" w:rsidP="005341A9">
            <w:pPr>
              <w:spacing w:before="100" w:after="100"/>
              <w:rPr>
                <w:spacing w:val="-4"/>
                <w:sz w:val="24"/>
                <w:szCs w:val="24"/>
              </w:rPr>
            </w:pPr>
            <w:proofErr w:type="spellStart"/>
            <w:r w:rsidRPr="00041679">
              <w:rPr>
                <w:sz w:val="24"/>
                <w:szCs w:val="24"/>
              </w:rPr>
              <w:t>Cơ</w:t>
            </w:r>
            <w:proofErr w:type="spellEnd"/>
            <w:r w:rsidRPr="00041679">
              <w:rPr>
                <w:sz w:val="24"/>
                <w:szCs w:val="24"/>
              </w:rPr>
              <w:t xml:space="preserve"> </w:t>
            </w:r>
            <w:proofErr w:type="spellStart"/>
            <w:r w:rsidRPr="00041679">
              <w:rPr>
                <w:sz w:val="24"/>
                <w:szCs w:val="24"/>
              </w:rPr>
              <w:t>sở</w:t>
            </w:r>
            <w:proofErr w:type="spellEnd"/>
            <w:r w:rsidRPr="00041679">
              <w:rPr>
                <w:sz w:val="24"/>
                <w:szCs w:val="24"/>
              </w:rPr>
              <w:t xml:space="preserve"> </w:t>
            </w:r>
            <w:proofErr w:type="spellStart"/>
            <w:r w:rsidRPr="00041679">
              <w:rPr>
                <w:sz w:val="24"/>
                <w:szCs w:val="24"/>
              </w:rPr>
              <w:t>khám</w:t>
            </w:r>
            <w:proofErr w:type="spellEnd"/>
            <w:r w:rsidRPr="00041679">
              <w:rPr>
                <w:sz w:val="24"/>
                <w:szCs w:val="24"/>
              </w:rPr>
              <w:t xml:space="preserve"> </w:t>
            </w:r>
            <w:proofErr w:type="spellStart"/>
            <w:r w:rsidRPr="00041679">
              <w:rPr>
                <w:sz w:val="24"/>
                <w:szCs w:val="24"/>
              </w:rPr>
              <w:t>bệnh</w:t>
            </w:r>
            <w:proofErr w:type="spellEnd"/>
            <w:r w:rsidRPr="00041679">
              <w:rPr>
                <w:sz w:val="24"/>
                <w:szCs w:val="24"/>
              </w:rPr>
              <w:t xml:space="preserve">, </w:t>
            </w:r>
            <w:proofErr w:type="spellStart"/>
            <w:r w:rsidRPr="00041679">
              <w:rPr>
                <w:sz w:val="24"/>
                <w:szCs w:val="24"/>
              </w:rPr>
              <w:t>chữa</w:t>
            </w:r>
            <w:proofErr w:type="spellEnd"/>
            <w:r w:rsidRPr="00041679">
              <w:rPr>
                <w:sz w:val="24"/>
                <w:szCs w:val="24"/>
              </w:rPr>
              <w:t xml:space="preserve"> </w:t>
            </w:r>
            <w:proofErr w:type="spellStart"/>
            <w:r w:rsidRPr="00041679">
              <w:rPr>
                <w:sz w:val="24"/>
                <w:szCs w:val="24"/>
              </w:rPr>
              <w:t>bệnh</w:t>
            </w:r>
            <w:proofErr w:type="spellEnd"/>
          </w:p>
        </w:tc>
        <w:tc>
          <w:tcPr>
            <w:tcW w:w="1418" w:type="dxa"/>
            <w:vAlign w:val="center"/>
          </w:tcPr>
          <w:p w14:paraId="355090E0" w14:textId="1B7C0962" w:rsidR="005341A9" w:rsidRPr="005341A9" w:rsidRDefault="005341A9" w:rsidP="005341A9">
            <w:pPr>
              <w:spacing w:before="100" w:after="100"/>
              <w:jc w:val="center"/>
              <w:rPr>
                <w:rFonts w:cs="Times New Roman"/>
                <w:sz w:val="26"/>
                <w:szCs w:val="26"/>
              </w:rPr>
            </w:pPr>
            <w:r w:rsidRPr="005341A9">
              <w:rPr>
                <w:sz w:val="26"/>
                <w:szCs w:val="26"/>
              </w:rPr>
              <w:t>19</w:t>
            </w:r>
          </w:p>
        </w:tc>
        <w:tc>
          <w:tcPr>
            <w:tcW w:w="992" w:type="dxa"/>
            <w:vAlign w:val="center"/>
          </w:tcPr>
          <w:p w14:paraId="6ED2AB7B" w14:textId="42BDA62E" w:rsidR="005341A9" w:rsidRPr="005341A9" w:rsidRDefault="005341A9" w:rsidP="005341A9">
            <w:pPr>
              <w:spacing w:before="100" w:after="100"/>
              <w:jc w:val="center"/>
              <w:rPr>
                <w:rFonts w:cs="Times New Roman"/>
                <w:sz w:val="26"/>
                <w:szCs w:val="26"/>
              </w:rPr>
            </w:pPr>
            <w:r w:rsidRPr="005341A9">
              <w:rPr>
                <w:sz w:val="26"/>
                <w:szCs w:val="26"/>
              </w:rPr>
              <w:t>6.8%</w:t>
            </w:r>
          </w:p>
        </w:tc>
        <w:tc>
          <w:tcPr>
            <w:tcW w:w="1129" w:type="dxa"/>
            <w:vAlign w:val="center"/>
          </w:tcPr>
          <w:p w14:paraId="230970D1" w14:textId="77777777" w:rsidR="005341A9" w:rsidRPr="005341A9" w:rsidRDefault="005341A9" w:rsidP="005341A9">
            <w:pPr>
              <w:spacing w:before="100" w:after="100"/>
              <w:jc w:val="center"/>
              <w:rPr>
                <w:rFonts w:cs="Times New Roman"/>
                <w:sz w:val="26"/>
                <w:szCs w:val="26"/>
              </w:rPr>
            </w:pPr>
          </w:p>
        </w:tc>
      </w:tr>
      <w:tr w:rsidR="005341A9" w:rsidRPr="00205D05" w14:paraId="320DAD2A" w14:textId="77777777" w:rsidTr="005341A9">
        <w:tc>
          <w:tcPr>
            <w:tcW w:w="2972" w:type="dxa"/>
            <w:vMerge/>
            <w:vAlign w:val="center"/>
          </w:tcPr>
          <w:p w14:paraId="0EBCED67" w14:textId="77777777" w:rsidR="005341A9" w:rsidRPr="00205D05" w:rsidRDefault="005341A9" w:rsidP="005341A9">
            <w:pPr>
              <w:spacing w:before="100" w:after="100"/>
              <w:rPr>
                <w:rFonts w:cs="Times New Roman"/>
                <w:sz w:val="24"/>
                <w:szCs w:val="24"/>
              </w:rPr>
            </w:pPr>
          </w:p>
        </w:tc>
        <w:tc>
          <w:tcPr>
            <w:tcW w:w="3260" w:type="dxa"/>
            <w:vAlign w:val="center"/>
          </w:tcPr>
          <w:p w14:paraId="00EC3441" w14:textId="367262F7" w:rsidR="005341A9" w:rsidRPr="00205D05" w:rsidRDefault="005341A9" w:rsidP="005341A9">
            <w:pPr>
              <w:spacing w:before="100" w:after="100"/>
              <w:rPr>
                <w:rFonts w:cs="Times New Roman"/>
                <w:sz w:val="24"/>
                <w:szCs w:val="24"/>
              </w:rPr>
            </w:pPr>
            <w:proofErr w:type="spellStart"/>
            <w:r w:rsidRPr="00205D05">
              <w:rPr>
                <w:sz w:val="24"/>
                <w:szCs w:val="24"/>
              </w:rPr>
              <w:t>Cơ</w:t>
            </w:r>
            <w:proofErr w:type="spellEnd"/>
            <w:r w:rsidRPr="00205D05">
              <w:rPr>
                <w:sz w:val="24"/>
                <w:szCs w:val="24"/>
              </w:rPr>
              <w:t xml:space="preserve"> </w:t>
            </w:r>
            <w:proofErr w:type="spellStart"/>
            <w:r w:rsidRPr="00205D05">
              <w:rPr>
                <w:sz w:val="24"/>
                <w:szCs w:val="24"/>
              </w:rPr>
              <w:t>sở</w:t>
            </w:r>
            <w:proofErr w:type="spellEnd"/>
            <w:r w:rsidRPr="00205D05">
              <w:rPr>
                <w:sz w:val="24"/>
                <w:szCs w:val="24"/>
              </w:rPr>
              <w:t xml:space="preserve"> </w:t>
            </w:r>
            <w:proofErr w:type="spellStart"/>
            <w:r w:rsidRPr="00205D05">
              <w:rPr>
                <w:sz w:val="24"/>
                <w:szCs w:val="24"/>
              </w:rPr>
              <w:t>cai</w:t>
            </w:r>
            <w:proofErr w:type="spellEnd"/>
            <w:r w:rsidRPr="00205D05">
              <w:rPr>
                <w:sz w:val="24"/>
                <w:szCs w:val="24"/>
              </w:rPr>
              <w:t xml:space="preserve"> </w:t>
            </w:r>
            <w:proofErr w:type="spellStart"/>
            <w:r w:rsidRPr="00205D05">
              <w:rPr>
                <w:sz w:val="24"/>
                <w:szCs w:val="24"/>
              </w:rPr>
              <w:t>nghiện</w:t>
            </w:r>
            <w:proofErr w:type="spellEnd"/>
            <w:r w:rsidRPr="00205D05">
              <w:rPr>
                <w:sz w:val="24"/>
                <w:szCs w:val="24"/>
              </w:rPr>
              <w:t xml:space="preserve"> ma </w:t>
            </w:r>
            <w:proofErr w:type="spellStart"/>
            <w:r w:rsidRPr="00205D05">
              <w:rPr>
                <w:sz w:val="24"/>
                <w:szCs w:val="24"/>
              </w:rPr>
              <w:t>tuý</w:t>
            </w:r>
            <w:proofErr w:type="spellEnd"/>
          </w:p>
        </w:tc>
        <w:tc>
          <w:tcPr>
            <w:tcW w:w="1418" w:type="dxa"/>
            <w:vAlign w:val="center"/>
          </w:tcPr>
          <w:p w14:paraId="009D5F0F" w14:textId="0080C6F4" w:rsidR="005341A9" w:rsidRPr="005341A9" w:rsidRDefault="005341A9" w:rsidP="005341A9">
            <w:pPr>
              <w:spacing w:before="100" w:after="100"/>
              <w:jc w:val="center"/>
              <w:rPr>
                <w:rFonts w:cs="Times New Roman"/>
                <w:sz w:val="26"/>
                <w:szCs w:val="26"/>
              </w:rPr>
            </w:pPr>
            <w:r w:rsidRPr="005341A9">
              <w:rPr>
                <w:sz w:val="26"/>
                <w:szCs w:val="26"/>
              </w:rPr>
              <w:t>1</w:t>
            </w:r>
          </w:p>
        </w:tc>
        <w:tc>
          <w:tcPr>
            <w:tcW w:w="992" w:type="dxa"/>
            <w:vAlign w:val="center"/>
          </w:tcPr>
          <w:p w14:paraId="305473D4" w14:textId="009D1219" w:rsidR="005341A9" w:rsidRPr="005341A9" w:rsidRDefault="005341A9" w:rsidP="005341A9">
            <w:pPr>
              <w:spacing w:before="100" w:after="100"/>
              <w:jc w:val="center"/>
              <w:rPr>
                <w:rFonts w:cs="Times New Roman"/>
                <w:sz w:val="26"/>
                <w:szCs w:val="26"/>
              </w:rPr>
            </w:pPr>
            <w:r w:rsidRPr="005341A9">
              <w:rPr>
                <w:sz w:val="26"/>
                <w:szCs w:val="26"/>
              </w:rPr>
              <w:t>0.4%</w:t>
            </w:r>
          </w:p>
        </w:tc>
        <w:tc>
          <w:tcPr>
            <w:tcW w:w="1129" w:type="dxa"/>
            <w:vAlign w:val="center"/>
          </w:tcPr>
          <w:p w14:paraId="32EC65E4" w14:textId="77777777" w:rsidR="005341A9" w:rsidRPr="005341A9" w:rsidRDefault="005341A9" w:rsidP="005341A9">
            <w:pPr>
              <w:spacing w:before="100" w:after="100"/>
              <w:jc w:val="center"/>
              <w:rPr>
                <w:rFonts w:cs="Times New Roman"/>
                <w:sz w:val="26"/>
                <w:szCs w:val="26"/>
              </w:rPr>
            </w:pPr>
          </w:p>
        </w:tc>
      </w:tr>
      <w:tr w:rsidR="005341A9" w:rsidRPr="00205D05" w14:paraId="05425C51" w14:textId="77777777" w:rsidTr="005341A9">
        <w:tc>
          <w:tcPr>
            <w:tcW w:w="2972" w:type="dxa"/>
            <w:vMerge/>
            <w:vAlign w:val="center"/>
          </w:tcPr>
          <w:p w14:paraId="51B8F178" w14:textId="77777777" w:rsidR="005341A9" w:rsidRPr="00205D05" w:rsidRDefault="005341A9" w:rsidP="005341A9">
            <w:pPr>
              <w:spacing w:before="100" w:after="100"/>
              <w:rPr>
                <w:rFonts w:cs="Times New Roman"/>
                <w:sz w:val="24"/>
                <w:szCs w:val="24"/>
              </w:rPr>
            </w:pPr>
          </w:p>
        </w:tc>
        <w:tc>
          <w:tcPr>
            <w:tcW w:w="3260" w:type="dxa"/>
            <w:vAlign w:val="center"/>
          </w:tcPr>
          <w:p w14:paraId="3F147C8C" w14:textId="43E6CE82" w:rsidR="005341A9" w:rsidRPr="00205D05" w:rsidRDefault="005341A9" w:rsidP="005341A9">
            <w:pPr>
              <w:spacing w:before="100" w:after="100"/>
              <w:rPr>
                <w:color w:val="000000"/>
                <w:sz w:val="24"/>
                <w:szCs w:val="24"/>
              </w:rPr>
            </w:pPr>
            <w:proofErr w:type="spellStart"/>
            <w:r w:rsidRPr="00205D05">
              <w:rPr>
                <w:sz w:val="24"/>
                <w:szCs w:val="24"/>
              </w:rPr>
              <w:t>Cơ</w:t>
            </w:r>
            <w:proofErr w:type="spellEnd"/>
            <w:r w:rsidRPr="00205D05">
              <w:rPr>
                <w:sz w:val="24"/>
                <w:szCs w:val="24"/>
              </w:rPr>
              <w:t xml:space="preserve"> </w:t>
            </w:r>
            <w:proofErr w:type="spellStart"/>
            <w:r w:rsidRPr="00205D05">
              <w:rPr>
                <w:sz w:val="24"/>
                <w:szCs w:val="24"/>
              </w:rPr>
              <w:t>sở</w:t>
            </w:r>
            <w:proofErr w:type="spellEnd"/>
            <w:r w:rsidRPr="00205D05">
              <w:rPr>
                <w:sz w:val="24"/>
                <w:szCs w:val="24"/>
              </w:rPr>
              <w:t xml:space="preserve"> </w:t>
            </w:r>
            <w:proofErr w:type="spellStart"/>
            <w:r w:rsidRPr="00205D05">
              <w:rPr>
                <w:sz w:val="24"/>
                <w:szCs w:val="24"/>
              </w:rPr>
              <w:t>chỉnh</w:t>
            </w:r>
            <w:proofErr w:type="spellEnd"/>
            <w:r w:rsidRPr="00205D05">
              <w:rPr>
                <w:sz w:val="24"/>
                <w:szCs w:val="24"/>
              </w:rPr>
              <w:t xml:space="preserve"> </w:t>
            </w:r>
            <w:proofErr w:type="spellStart"/>
            <w:r w:rsidRPr="00205D05">
              <w:rPr>
                <w:sz w:val="24"/>
                <w:szCs w:val="24"/>
              </w:rPr>
              <w:t>hình</w:t>
            </w:r>
            <w:proofErr w:type="spellEnd"/>
            <w:r w:rsidRPr="00205D05">
              <w:rPr>
                <w:sz w:val="24"/>
                <w:szCs w:val="24"/>
              </w:rPr>
              <w:t xml:space="preserve"> - </w:t>
            </w:r>
            <w:proofErr w:type="spellStart"/>
            <w:r w:rsidRPr="00205D05">
              <w:rPr>
                <w:sz w:val="24"/>
                <w:szCs w:val="24"/>
              </w:rPr>
              <w:t>phục</w:t>
            </w:r>
            <w:proofErr w:type="spellEnd"/>
            <w:r w:rsidRPr="00205D05">
              <w:rPr>
                <w:sz w:val="24"/>
                <w:szCs w:val="24"/>
              </w:rPr>
              <w:t xml:space="preserve"> </w:t>
            </w:r>
            <w:proofErr w:type="spellStart"/>
            <w:r w:rsidRPr="00205D05">
              <w:rPr>
                <w:sz w:val="24"/>
                <w:szCs w:val="24"/>
              </w:rPr>
              <w:t>hồi</w:t>
            </w:r>
            <w:proofErr w:type="spellEnd"/>
            <w:r w:rsidRPr="00205D05">
              <w:rPr>
                <w:sz w:val="24"/>
                <w:szCs w:val="24"/>
              </w:rPr>
              <w:t xml:space="preserve"> </w:t>
            </w:r>
            <w:proofErr w:type="spellStart"/>
            <w:r w:rsidRPr="00205D05">
              <w:rPr>
                <w:sz w:val="24"/>
                <w:szCs w:val="24"/>
              </w:rPr>
              <w:t>chức</w:t>
            </w:r>
            <w:proofErr w:type="spellEnd"/>
            <w:r w:rsidRPr="00205D05">
              <w:rPr>
                <w:sz w:val="24"/>
                <w:szCs w:val="24"/>
              </w:rPr>
              <w:t xml:space="preserve"> </w:t>
            </w:r>
            <w:proofErr w:type="spellStart"/>
            <w:r w:rsidRPr="00205D05">
              <w:rPr>
                <w:sz w:val="24"/>
                <w:szCs w:val="24"/>
              </w:rPr>
              <w:t>năng</w:t>
            </w:r>
            <w:proofErr w:type="spellEnd"/>
          </w:p>
        </w:tc>
        <w:tc>
          <w:tcPr>
            <w:tcW w:w="1418" w:type="dxa"/>
            <w:vAlign w:val="center"/>
          </w:tcPr>
          <w:p w14:paraId="0FFAD0E4" w14:textId="675D23A7" w:rsidR="005341A9" w:rsidRPr="005341A9" w:rsidRDefault="005341A9" w:rsidP="005341A9">
            <w:pPr>
              <w:spacing w:before="100" w:after="100"/>
              <w:jc w:val="center"/>
              <w:rPr>
                <w:rFonts w:cs="Times New Roman"/>
                <w:sz w:val="26"/>
                <w:szCs w:val="26"/>
              </w:rPr>
            </w:pPr>
            <w:r w:rsidRPr="005341A9">
              <w:rPr>
                <w:sz w:val="26"/>
                <w:szCs w:val="26"/>
              </w:rPr>
              <w:t>0</w:t>
            </w:r>
          </w:p>
        </w:tc>
        <w:tc>
          <w:tcPr>
            <w:tcW w:w="992" w:type="dxa"/>
            <w:vAlign w:val="center"/>
          </w:tcPr>
          <w:p w14:paraId="242C7FFD" w14:textId="24CC0554" w:rsidR="005341A9" w:rsidRPr="005341A9" w:rsidRDefault="005341A9" w:rsidP="005341A9">
            <w:pPr>
              <w:spacing w:before="100" w:after="100"/>
              <w:jc w:val="center"/>
              <w:rPr>
                <w:rFonts w:cs="Times New Roman"/>
                <w:sz w:val="26"/>
                <w:szCs w:val="26"/>
              </w:rPr>
            </w:pPr>
            <w:r w:rsidRPr="005341A9">
              <w:rPr>
                <w:sz w:val="26"/>
                <w:szCs w:val="26"/>
              </w:rPr>
              <w:t>0.0%</w:t>
            </w:r>
          </w:p>
        </w:tc>
        <w:tc>
          <w:tcPr>
            <w:tcW w:w="1129" w:type="dxa"/>
            <w:vAlign w:val="center"/>
          </w:tcPr>
          <w:p w14:paraId="5A36D97C" w14:textId="77777777" w:rsidR="005341A9" w:rsidRPr="005341A9" w:rsidRDefault="005341A9" w:rsidP="005341A9">
            <w:pPr>
              <w:spacing w:before="100" w:after="100"/>
              <w:jc w:val="center"/>
              <w:rPr>
                <w:rFonts w:cs="Times New Roman"/>
                <w:sz w:val="26"/>
                <w:szCs w:val="26"/>
              </w:rPr>
            </w:pPr>
          </w:p>
        </w:tc>
      </w:tr>
      <w:tr w:rsidR="005341A9" w:rsidRPr="00205D05" w14:paraId="6BCFD73A" w14:textId="77777777" w:rsidTr="005341A9">
        <w:tc>
          <w:tcPr>
            <w:tcW w:w="2972" w:type="dxa"/>
            <w:vMerge/>
            <w:vAlign w:val="center"/>
          </w:tcPr>
          <w:p w14:paraId="5DDC42FA" w14:textId="77777777" w:rsidR="005341A9" w:rsidRPr="00205D05" w:rsidRDefault="005341A9" w:rsidP="005341A9">
            <w:pPr>
              <w:spacing w:before="100" w:after="100"/>
              <w:rPr>
                <w:rFonts w:cs="Times New Roman"/>
                <w:sz w:val="24"/>
                <w:szCs w:val="24"/>
              </w:rPr>
            </w:pPr>
          </w:p>
        </w:tc>
        <w:tc>
          <w:tcPr>
            <w:tcW w:w="3260" w:type="dxa"/>
            <w:vAlign w:val="center"/>
          </w:tcPr>
          <w:p w14:paraId="66024975" w14:textId="088D3615" w:rsidR="005341A9" w:rsidRPr="00205D05" w:rsidRDefault="005341A9" w:rsidP="005341A9">
            <w:pPr>
              <w:spacing w:before="100" w:after="100"/>
              <w:rPr>
                <w:rFonts w:cs="Times New Roman"/>
                <w:sz w:val="24"/>
                <w:szCs w:val="24"/>
              </w:rPr>
            </w:pPr>
            <w:proofErr w:type="spellStart"/>
            <w:r w:rsidRPr="00205D05">
              <w:rPr>
                <w:sz w:val="24"/>
                <w:szCs w:val="24"/>
              </w:rPr>
              <w:t>Cơ</w:t>
            </w:r>
            <w:proofErr w:type="spellEnd"/>
            <w:r w:rsidRPr="00205D05">
              <w:rPr>
                <w:sz w:val="24"/>
                <w:szCs w:val="24"/>
              </w:rPr>
              <w:t xml:space="preserve"> </w:t>
            </w:r>
            <w:proofErr w:type="spellStart"/>
            <w:r w:rsidRPr="00205D05">
              <w:rPr>
                <w:sz w:val="24"/>
                <w:szCs w:val="24"/>
              </w:rPr>
              <w:t>sở</w:t>
            </w:r>
            <w:proofErr w:type="spellEnd"/>
            <w:r w:rsidRPr="00205D05">
              <w:rPr>
                <w:sz w:val="24"/>
                <w:szCs w:val="24"/>
              </w:rPr>
              <w:t xml:space="preserve"> </w:t>
            </w:r>
            <w:proofErr w:type="spellStart"/>
            <w:r w:rsidRPr="00205D05">
              <w:rPr>
                <w:sz w:val="24"/>
                <w:szCs w:val="24"/>
              </w:rPr>
              <w:t>bảo</w:t>
            </w:r>
            <w:proofErr w:type="spellEnd"/>
            <w:r w:rsidRPr="00205D05">
              <w:rPr>
                <w:sz w:val="24"/>
                <w:szCs w:val="24"/>
              </w:rPr>
              <w:t xml:space="preserve"> </w:t>
            </w:r>
            <w:proofErr w:type="spellStart"/>
            <w:r w:rsidRPr="00205D05">
              <w:rPr>
                <w:sz w:val="24"/>
                <w:szCs w:val="24"/>
              </w:rPr>
              <w:t>trợ</w:t>
            </w:r>
            <w:proofErr w:type="spellEnd"/>
            <w:r w:rsidRPr="00205D05">
              <w:rPr>
                <w:sz w:val="24"/>
                <w:szCs w:val="24"/>
              </w:rPr>
              <w:t xml:space="preserve"> </w:t>
            </w:r>
            <w:proofErr w:type="spellStart"/>
            <w:r w:rsidRPr="00205D05">
              <w:rPr>
                <w:sz w:val="24"/>
                <w:szCs w:val="24"/>
              </w:rPr>
              <w:t>xã</w:t>
            </w:r>
            <w:proofErr w:type="spellEnd"/>
            <w:r w:rsidRPr="00205D05">
              <w:rPr>
                <w:sz w:val="24"/>
                <w:szCs w:val="24"/>
              </w:rPr>
              <w:t xml:space="preserve"> </w:t>
            </w:r>
            <w:proofErr w:type="spellStart"/>
            <w:r w:rsidRPr="00205D05">
              <w:rPr>
                <w:sz w:val="24"/>
                <w:szCs w:val="24"/>
              </w:rPr>
              <w:t>hội</w:t>
            </w:r>
            <w:proofErr w:type="spellEnd"/>
          </w:p>
        </w:tc>
        <w:tc>
          <w:tcPr>
            <w:tcW w:w="1418" w:type="dxa"/>
            <w:vAlign w:val="center"/>
          </w:tcPr>
          <w:p w14:paraId="00C90924" w14:textId="7B2DB387" w:rsidR="005341A9" w:rsidRPr="005341A9" w:rsidRDefault="005341A9" w:rsidP="005341A9">
            <w:pPr>
              <w:spacing w:before="100" w:after="100"/>
              <w:jc w:val="center"/>
              <w:rPr>
                <w:rFonts w:cs="Times New Roman"/>
                <w:sz w:val="26"/>
                <w:szCs w:val="26"/>
              </w:rPr>
            </w:pPr>
            <w:r w:rsidRPr="005341A9">
              <w:rPr>
                <w:sz w:val="26"/>
                <w:szCs w:val="26"/>
              </w:rPr>
              <w:t>0</w:t>
            </w:r>
          </w:p>
        </w:tc>
        <w:tc>
          <w:tcPr>
            <w:tcW w:w="992" w:type="dxa"/>
            <w:vAlign w:val="center"/>
          </w:tcPr>
          <w:p w14:paraId="3B705251" w14:textId="41F51C7E" w:rsidR="005341A9" w:rsidRPr="005341A9" w:rsidRDefault="005341A9" w:rsidP="005341A9">
            <w:pPr>
              <w:spacing w:before="100" w:after="100"/>
              <w:jc w:val="center"/>
              <w:rPr>
                <w:rFonts w:cs="Times New Roman"/>
                <w:sz w:val="26"/>
                <w:szCs w:val="26"/>
              </w:rPr>
            </w:pPr>
            <w:r w:rsidRPr="005341A9">
              <w:rPr>
                <w:sz w:val="26"/>
                <w:szCs w:val="26"/>
              </w:rPr>
              <w:t>0.0%</w:t>
            </w:r>
          </w:p>
        </w:tc>
        <w:tc>
          <w:tcPr>
            <w:tcW w:w="1129" w:type="dxa"/>
            <w:vAlign w:val="center"/>
          </w:tcPr>
          <w:p w14:paraId="5F12B5A8" w14:textId="77777777" w:rsidR="005341A9" w:rsidRPr="005341A9" w:rsidRDefault="005341A9" w:rsidP="005341A9">
            <w:pPr>
              <w:spacing w:before="100" w:after="100"/>
              <w:jc w:val="center"/>
              <w:rPr>
                <w:rFonts w:cs="Times New Roman"/>
                <w:sz w:val="26"/>
                <w:szCs w:val="26"/>
              </w:rPr>
            </w:pPr>
          </w:p>
        </w:tc>
      </w:tr>
      <w:tr w:rsidR="005341A9" w:rsidRPr="00205D05" w14:paraId="269C740F" w14:textId="77777777" w:rsidTr="005341A9">
        <w:tc>
          <w:tcPr>
            <w:tcW w:w="2972" w:type="dxa"/>
            <w:vAlign w:val="center"/>
          </w:tcPr>
          <w:p w14:paraId="1F80CD2D" w14:textId="7733A7B8" w:rsidR="005341A9" w:rsidRPr="00205D05" w:rsidRDefault="005341A9" w:rsidP="005341A9">
            <w:pPr>
              <w:spacing w:before="100" w:after="100"/>
              <w:rPr>
                <w:rFonts w:cs="Times New Roman"/>
                <w:sz w:val="24"/>
                <w:szCs w:val="24"/>
              </w:rPr>
            </w:pPr>
            <w:proofErr w:type="spellStart"/>
            <w:r w:rsidRPr="00205D05">
              <w:rPr>
                <w:sz w:val="24"/>
                <w:szCs w:val="24"/>
              </w:rPr>
              <w:t>Cán</w:t>
            </w:r>
            <w:proofErr w:type="spellEnd"/>
            <w:r w:rsidRPr="00205D05">
              <w:rPr>
                <w:sz w:val="24"/>
                <w:szCs w:val="24"/>
              </w:rPr>
              <w:t xml:space="preserve"> </w:t>
            </w:r>
            <w:proofErr w:type="spellStart"/>
            <w:r w:rsidRPr="00205D05">
              <w:rPr>
                <w:sz w:val="24"/>
                <w:szCs w:val="24"/>
              </w:rPr>
              <w:t>bộ</w:t>
            </w:r>
            <w:proofErr w:type="spellEnd"/>
            <w:r w:rsidRPr="00205D05">
              <w:rPr>
                <w:sz w:val="24"/>
                <w:szCs w:val="24"/>
              </w:rPr>
              <w:t xml:space="preserve">, </w:t>
            </w:r>
            <w:proofErr w:type="spellStart"/>
            <w:r w:rsidRPr="00205D05">
              <w:rPr>
                <w:sz w:val="24"/>
                <w:szCs w:val="24"/>
              </w:rPr>
              <w:t>chiến</w:t>
            </w:r>
            <w:proofErr w:type="spellEnd"/>
            <w:r w:rsidRPr="00205D05">
              <w:rPr>
                <w:sz w:val="24"/>
                <w:szCs w:val="24"/>
              </w:rPr>
              <w:t xml:space="preserve"> </w:t>
            </w:r>
            <w:proofErr w:type="spellStart"/>
            <w:r w:rsidRPr="00205D05">
              <w:rPr>
                <w:sz w:val="24"/>
                <w:szCs w:val="24"/>
              </w:rPr>
              <w:t>sỹ</w:t>
            </w:r>
            <w:proofErr w:type="spellEnd"/>
            <w:r w:rsidRPr="00205D05">
              <w:rPr>
                <w:sz w:val="24"/>
                <w:szCs w:val="24"/>
              </w:rPr>
              <w:t xml:space="preserve"> </w:t>
            </w:r>
            <w:proofErr w:type="spellStart"/>
            <w:r w:rsidRPr="00205D05">
              <w:rPr>
                <w:sz w:val="24"/>
                <w:szCs w:val="24"/>
              </w:rPr>
              <w:t>thuộc</w:t>
            </w:r>
            <w:proofErr w:type="spellEnd"/>
            <w:r w:rsidRPr="00205D05">
              <w:rPr>
                <w:sz w:val="24"/>
                <w:szCs w:val="24"/>
              </w:rPr>
              <w:t xml:space="preserve"> </w:t>
            </w:r>
            <w:proofErr w:type="spellStart"/>
            <w:r w:rsidRPr="00205D05">
              <w:rPr>
                <w:sz w:val="24"/>
                <w:szCs w:val="24"/>
              </w:rPr>
              <w:t>các</w:t>
            </w:r>
            <w:proofErr w:type="spellEnd"/>
            <w:r w:rsidRPr="00205D05">
              <w:rPr>
                <w:sz w:val="24"/>
                <w:szCs w:val="24"/>
              </w:rPr>
              <w:t xml:space="preserve"> </w:t>
            </w:r>
            <w:proofErr w:type="spellStart"/>
            <w:r w:rsidRPr="00205D05">
              <w:rPr>
                <w:sz w:val="24"/>
                <w:szCs w:val="24"/>
              </w:rPr>
              <w:t>lực</w:t>
            </w:r>
            <w:proofErr w:type="spellEnd"/>
            <w:r w:rsidRPr="00205D05">
              <w:rPr>
                <w:sz w:val="24"/>
                <w:szCs w:val="24"/>
              </w:rPr>
              <w:t xml:space="preserve"> </w:t>
            </w:r>
            <w:proofErr w:type="spellStart"/>
            <w:r w:rsidRPr="00205D05">
              <w:rPr>
                <w:sz w:val="24"/>
                <w:szCs w:val="24"/>
              </w:rPr>
              <w:t>lượng</w:t>
            </w:r>
            <w:proofErr w:type="spellEnd"/>
            <w:r w:rsidRPr="00205D05">
              <w:rPr>
                <w:sz w:val="24"/>
                <w:szCs w:val="24"/>
              </w:rPr>
              <w:t xml:space="preserve"> </w:t>
            </w:r>
            <w:proofErr w:type="spellStart"/>
            <w:r w:rsidRPr="00205D05">
              <w:rPr>
                <w:sz w:val="24"/>
                <w:szCs w:val="24"/>
              </w:rPr>
              <w:t>vũ</w:t>
            </w:r>
            <w:proofErr w:type="spellEnd"/>
            <w:r w:rsidRPr="00205D05">
              <w:rPr>
                <w:sz w:val="24"/>
                <w:szCs w:val="24"/>
              </w:rPr>
              <w:t xml:space="preserve"> </w:t>
            </w:r>
            <w:proofErr w:type="spellStart"/>
            <w:r w:rsidRPr="00205D05">
              <w:rPr>
                <w:sz w:val="24"/>
                <w:szCs w:val="24"/>
              </w:rPr>
              <w:t>trang</w:t>
            </w:r>
            <w:proofErr w:type="spellEnd"/>
            <w:r w:rsidRPr="00205D05">
              <w:rPr>
                <w:sz w:val="24"/>
                <w:szCs w:val="24"/>
              </w:rPr>
              <w:t xml:space="preserve"> </w:t>
            </w:r>
            <w:proofErr w:type="spellStart"/>
            <w:r w:rsidRPr="00205D05">
              <w:rPr>
                <w:sz w:val="24"/>
                <w:szCs w:val="24"/>
              </w:rPr>
              <w:t>nhân</w:t>
            </w:r>
            <w:proofErr w:type="spellEnd"/>
            <w:r w:rsidRPr="00205D05">
              <w:rPr>
                <w:sz w:val="24"/>
                <w:szCs w:val="24"/>
              </w:rPr>
              <w:t xml:space="preserve"> </w:t>
            </w:r>
            <w:proofErr w:type="spellStart"/>
            <w:r w:rsidRPr="00205D05">
              <w:rPr>
                <w:sz w:val="24"/>
                <w:szCs w:val="24"/>
              </w:rPr>
              <w:t>dân</w:t>
            </w:r>
            <w:proofErr w:type="spellEnd"/>
            <w:r w:rsidRPr="00205D05">
              <w:rPr>
                <w:sz w:val="24"/>
                <w:szCs w:val="24"/>
              </w:rPr>
              <w:t xml:space="preserve">, </w:t>
            </w:r>
            <w:proofErr w:type="spellStart"/>
            <w:r w:rsidRPr="00205D05">
              <w:rPr>
                <w:sz w:val="24"/>
                <w:szCs w:val="24"/>
              </w:rPr>
              <w:t>người</w:t>
            </w:r>
            <w:proofErr w:type="spellEnd"/>
            <w:r w:rsidRPr="00205D05">
              <w:rPr>
                <w:sz w:val="24"/>
                <w:szCs w:val="24"/>
              </w:rPr>
              <w:t xml:space="preserve"> </w:t>
            </w:r>
            <w:proofErr w:type="spellStart"/>
            <w:r w:rsidRPr="00205D05">
              <w:rPr>
                <w:sz w:val="24"/>
                <w:szCs w:val="24"/>
              </w:rPr>
              <w:t>có</w:t>
            </w:r>
            <w:proofErr w:type="spellEnd"/>
            <w:r w:rsidRPr="00205D05">
              <w:rPr>
                <w:sz w:val="24"/>
                <w:szCs w:val="24"/>
              </w:rPr>
              <w:t xml:space="preserve"> </w:t>
            </w:r>
            <w:proofErr w:type="spellStart"/>
            <w:r w:rsidRPr="00205D05">
              <w:rPr>
                <w:sz w:val="24"/>
                <w:szCs w:val="24"/>
              </w:rPr>
              <w:t>hợp</w:t>
            </w:r>
            <w:proofErr w:type="spellEnd"/>
            <w:r w:rsidRPr="00205D05">
              <w:rPr>
                <w:sz w:val="24"/>
                <w:szCs w:val="24"/>
              </w:rPr>
              <w:t xml:space="preserve"> </w:t>
            </w:r>
            <w:proofErr w:type="spellStart"/>
            <w:r w:rsidRPr="00205D05">
              <w:rPr>
                <w:sz w:val="24"/>
                <w:szCs w:val="24"/>
              </w:rPr>
              <w:t>đồng</w:t>
            </w:r>
            <w:proofErr w:type="spellEnd"/>
            <w:r w:rsidRPr="00205D05">
              <w:rPr>
                <w:sz w:val="24"/>
                <w:szCs w:val="24"/>
              </w:rPr>
              <w:t xml:space="preserve"> </w:t>
            </w:r>
            <w:proofErr w:type="spellStart"/>
            <w:r w:rsidRPr="00205D05">
              <w:rPr>
                <w:sz w:val="24"/>
                <w:szCs w:val="24"/>
              </w:rPr>
              <w:t>lao</w:t>
            </w:r>
            <w:proofErr w:type="spellEnd"/>
            <w:r w:rsidRPr="00205D05">
              <w:rPr>
                <w:sz w:val="24"/>
                <w:szCs w:val="24"/>
              </w:rPr>
              <w:t xml:space="preserve"> </w:t>
            </w:r>
            <w:proofErr w:type="spellStart"/>
            <w:r w:rsidRPr="00205D05">
              <w:rPr>
                <w:sz w:val="24"/>
                <w:szCs w:val="24"/>
              </w:rPr>
              <w:t>động</w:t>
            </w:r>
            <w:proofErr w:type="spellEnd"/>
          </w:p>
        </w:tc>
        <w:tc>
          <w:tcPr>
            <w:tcW w:w="3260" w:type="dxa"/>
            <w:vAlign w:val="center"/>
          </w:tcPr>
          <w:p w14:paraId="2B4BE9A0" w14:textId="601DE87D" w:rsidR="005341A9" w:rsidRPr="00205D05" w:rsidRDefault="005341A9" w:rsidP="005341A9">
            <w:pPr>
              <w:spacing w:before="100" w:after="100"/>
              <w:rPr>
                <w:rFonts w:cs="Times New Roman"/>
                <w:sz w:val="24"/>
                <w:szCs w:val="24"/>
              </w:rPr>
            </w:pPr>
            <w:proofErr w:type="spellStart"/>
            <w:r w:rsidRPr="00205D05">
              <w:rPr>
                <w:sz w:val="24"/>
                <w:szCs w:val="24"/>
              </w:rPr>
              <w:t>Trại</w:t>
            </w:r>
            <w:proofErr w:type="spellEnd"/>
            <w:r w:rsidRPr="00205D05">
              <w:rPr>
                <w:sz w:val="24"/>
                <w:szCs w:val="24"/>
              </w:rPr>
              <w:t xml:space="preserve"> </w:t>
            </w:r>
            <w:proofErr w:type="spellStart"/>
            <w:r w:rsidRPr="00205D05">
              <w:rPr>
                <w:sz w:val="24"/>
                <w:szCs w:val="24"/>
              </w:rPr>
              <w:t>giam</w:t>
            </w:r>
            <w:proofErr w:type="spellEnd"/>
            <w:r w:rsidRPr="00205D05">
              <w:rPr>
                <w:sz w:val="24"/>
                <w:szCs w:val="24"/>
              </w:rPr>
              <w:t xml:space="preserve">, </w:t>
            </w:r>
            <w:proofErr w:type="spellStart"/>
            <w:r w:rsidRPr="00205D05">
              <w:rPr>
                <w:sz w:val="24"/>
                <w:szCs w:val="24"/>
              </w:rPr>
              <w:t>trại</w:t>
            </w:r>
            <w:proofErr w:type="spellEnd"/>
            <w:r w:rsidRPr="00205D05">
              <w:rPr>
                <w:sz w:val="24"/>
                <w:szCs w:val="24"/>
              </w:rPr>
              <w:t xml:space="preserve"> </w:t>
            </w:r>
            <w:proofErr w:type="spellStart"/>
            <w:r w:rsidRPr="00205D05">
              <w:rPr>
                <w:sz w:val="24"/>
                <w:szCs w:val="24"/>
              </w:rPr>
              <w:t>tạm</w:t>
            </w:r>
            <w:proofErr w:type="spellEnd"/>
            <w:r w:rsidRPr="00205D05">
              <w:rPr>
                <w:sz w:val="24"/>
                <w:szCs w:val="24"/>
              </w:rPr>
              <w:t xml:space="preserve"> </w:t>
            </w:r>
            <w:proofErr w:type="spellStart"/>
            <w:r w:rsidRPr="00205D05">
              <w:rPr>
                <w:sz w:val="24"/>
                <w:szCs w:val="24"/>
              </w:rPr>
              <w:t>giam</w:t>
            </w:r>
            <w:proofErr w:type="spellEnd"/>
            <w:r w:rsidRPr="00205D05">
              <w:rPr>
                <w:sz w:val="24"/>
                <w:szCs w:val="24"/>
              </w:rPr>
              <w:t xml:space="preserve">, </w:t>
            </w:r>
            <w:proofErr w:type="spellStart"/>
            <w:r w:rsidRPr="00205D05">
              <w:rPr>
                <w:sz w:val="24"/>
                <w:szCs w:val="24"/>
              </w:rPr>
              <w:t>nhà</w:t>
            </w:r>
            <w:proofErr w:type="spellEnd"/>
            <w:r w:rsidRPr="00205D05">
              <w:rPr>
                <w:sz w:val="24"/>
                <w:szCs w:val="24"/>
              </w:rPr>
              <w:t xml:space="preserve"> </w:t>
            </w:r>
            <w:proofErr w:type="spellStart"/>
            <w:r w:rsidRPr="00205D05">
              <w:rPr>
                <w:sz w:val="24"/>
                <w:szCs w:val="24"/>
              </w:rPr>
              <w:t>tạm</w:t>
            </w:r>
            <w:proofErr w:type="spellEnd"/>
            <w:r w:rsidRPr="00205D05">
              <w:rPr>
                <w:sz w:val="24"/>
                <w:szCs w:val="24"/>
              </w:rPr>
              <w:t xml:space="preserve"> </w:t>
            </w:r>
            <w:proofErr w:type="spellStart"/>
            <w:r w:rsidRPr="00205D05">
              <w:rPr>
                <w:sz w:val="24"/>
                <w:szCs w:val="24"/>
              </w:rPr>
              <w:t>giữ</w:t>
            </w:r>
            <w:proofErr w:type="spellEnd"/>
            <w:r w:rsidRPr="00205D05">
              <w:rPr>
                <w:sz w:val="24"/>
                <w:szCs w:val="24"/>
              </w:rPr>
              <w:t xml:space="preserve">, </w:t>
            </w:r>
            <w:proofErr w:type="spellStart"/>
            <w:r w:rsidRPr="00205D05">
              <w:rPr>
                <w:sz w:val="24"/>
                <w:szCs w:val="24"/>
              </w:rPr>
              <w:t>cơ</w:t>
            </w:r>
            <w:proofErr w:type="spellEnd"/>
            <w:r w:rsidRPr="00205D05">
              <w:rPr>
                <w:sz w:val="24"/>
                <w:szCs w:val="24"/>
              </w:rPr>
              <w:t xml:space="preserve"> </w:t>
            </w:r>
            <w:proofErr w:type="spellStart"/>
            <w:r w:rsidRPr="00205D05">
              <w:rPr>
                <w:sz w:val="24"/>
                <w:szCs w:val="24"/>
              </w:rPr>
              <w:t>sở</w:t>
            </w:r>
            <w:proofErr w:type="spellEnd"/>
            <w:r w:rsidRPr="00205D05">
              <w:rPr>
                <w:sz w:val="24"/>
                <w:szCs w:val="24"/>
              </w:rPr>
              <w:t xml:space="preserve"> </w:t>
            </w:r>
            <w:proofErr w:type="spellStart"/>
            <w:r w:rsidRPr="00205D05">
              <w:rPr>
                <w:sz w:val="24"/>
                <w:szCs w:val="24"/>
              </w:rPr>
              <w:t>giáo</w:t>
            </w:r>
            <w:proofErr w:type="spellEnd"/>
            <w:r w:rsidRPr="00205D05">
              <w:rPr>
                <w:sz w:val="24"/>
                <w:szCs w:val="24"/>
              </w:rPr>
              <w:t xml:space="preserve"> </w:t>
            </w:r>
            <w:proofErr w:type="spellStart"/>
            <w:r w:rsidRPr="00205D05">
              <w:rPr>
                <w:sz w:val="24"/>
                <w:szCs w:val="24"/>
              </w:rPr>
              <w:t>dục</w:t>
            </w:r>
            <w:proofErr w:type="spellEnd"/>
            <w:r w:rsidRPr="00205D05">
              <w:rPr>
                <w:sz w:val="24"/>
                <w:szCs w:val="24"/>
              </w:rPr>
              <w:t xml:space="preserve">, </w:t>
            </w:r>
            <w:proofErr w:type="spellStart"/>
            <w:r w:rsidRPr="00205D05">
              <w:rPr>
                <w:sz w:val="24"/>
                <w:szCs w:val="24"/>
              </w:rPr>
              <w:t>trường</w:t>
            </w:r>
            <w:proofErr w:type="spellEnd"/>
            <w:r w:rsidRPr="00205D05">
              <w:rPr>
                <w:sz w:val="24"/>
                <w:szCs w:val="24"/>
              </w:rPr>
              <w:t xml:space="preserve"> </w:t>
            </w:r>
            <w:proofErr w:type="spellStart"/>
            <w:r w:rsidRPr="00205D05">
              <w:rPr>
                <w:sz w:val="24"/>
                <w:szCs w:val="24"/>
              </w:rPr>
              <w:t>giáo</w:t>
            </w:r>
            <w:proofErr w:type="spellEnd"/>
            <w:r w:rsidRPr="00205D05">
              <w:rPr>
                <w:sz w:val="24"/>
                <w:szCs w:val="24"/>
              </w:rPr>
              <w:t xml:space="preserve"> </w:t>
            </w:r>
            <w:proofErr w:type="spellStart"/>
            <w:r w:rsidRPr="00205D05">
              <w:rPr>
                <w:sz w:val="24"/>
                <w:szCs w:val="24"/>
              </w:rPr>
              <w:t>dưỡng</w:t>
            </w:r>
            <w:proofErr w:type="spellEnd"/>
            <w:r w:rsidRPr="00205D05">
              <w:rPr>
                <w:sz w:val="24"/>
                <w:szCs w:val="24"/>
              </w:rPr>
              <w:t xml:space="preserve"> </w:t>
            </w:r>
            <w:proofErr w:type="spellStart"/>
            <w:r w:rsidRPr="00205D05">
              <w:rPr>
                <w:sz w:val="24"/>
                <w:szCs w:val="24"/>
              </w:rPr>
              <w:t>thuộc</w:t>
            </w:r>
            <w:proofErr w:type="spellEnd"/>
            <w:r w:rsidRPr="00205D05">
              <w:rPr>
                <w:sz w:val="24"/>
                <w:szCs w:val="24"/>
              </w:rPr>
              <w:t xml:space="preserve"> </w:t>
            </w:r>
            <w:proofErr w:type="spellStart"/>
            <w:r w:rsidRPr="00205D05">
              <w:rPr>
                <w:sz w:val="24"/>
                <w:szCs w:val="24"/>
              </w:rPr>
              <w:t>Bộ</w:t>
            </w:r>
            <w:proofErr w:type="spellEnd"/>
            <w:r w:rsidRPr="00205D05">
              <w:rPr>
                <w:sz w:val="24"/>
                <w:szCs w:val="24"/>
              </w:rPr>
              <w:t xml:space="preserve"> Công an</w:t>
            </w:r>
          </w:p>
        </w:tc>
        <w:tc>
          <w:tcPr>
            <w:tcW w:w="1418" w:type="dxa"/>
            <w:vAlign w:val="center"/>
          </w:tcPr>
          <w:p w14:paraId="1A4E7465" w14:textId="234D42FF" w:rsidR="005341A9" w:rsidRPr="005341A9" w:rsidRDefault="005341A9" w:rsidP="005341A9">
            <w:pPr>
              <w:spacing w:before="100" w:after="100"/>
              <w:jc w:val="center"/>
              <w:rPr>
                <w:rFonts w:cs="Times New Roman"/>
                <w:sz w:val="26"/>
                <w:szCs w:val="26"/>
              </w:rPr>
            </w:pPr>
            <w:r w:rsidRPr="005341A9">
              <w:rPr>
                <w:sz w:val="26"/>
                <w:szCs w:val="26"/>
              </w:rPr>
              <w:t>8</w:t>
            </w:r>
          </w:p>
        </w:tc>
        <w:tc>
          <w:tcPr>
            <w:tcW w:w="992" w:type="dxa"/>
            <w:vAlign w:val="center"/>
          </w:tcPr>
          <w:p w14:paraId="4ED4154A" w14:textId="7352DCDC" w:rsidR="005341A9" w:rsidRPr="005341A9" w:rsidRDefault="005341A9" w:rsidP="005341A9">
            <w:pPr>
              <w:spacing w:before="100" w:after="100"/>
              <w:jc w:val="center"/>
              <w:rPr>
                <w:rFonts w:cs="Times New Roman"/>
                <w:sz w:val="26"/>
                <w:szCs w:val="26"/>
              </w:rPr>
            </w:pPr>
            <w:r w:rsidRPr="005341A9">
              <w:rPr>
                <w:sz w:val="26"/>
                <w:szCs w:val="26"/>
              </w:rPr>
              <w:t>2.9%</w:t>
            </w:r>
          </w:p>
        </w:tc>
        <w:tc>
          <w:tcPr>
            <w:tcW w:w="1129" w:type="dxa"/>
            <w:vAlign w:val="center"/>
          </w:tcPr>
          <w:p w14:paraId="3941A67A" w14:textId="77777777" w:rsidR="005341A9" w:rsidRPr="005341A9" w:rsidRDefault="005341A9" w:rsidP="005341A9">
            <w:pPr>
              <w:spacing w:before="100" w:after="100"/>
              <w:jc w:val="center"/>
              <w:rPr>
                <w:rFonts w:cs="Times New Roman"/>
                <w:sz w:val="26"/>
                <w:szCs w:val="26"/>
              </w:rPr>
            </w:pPr>
          </w:p>
        </w:tc>
      </w:tr>
      <w:tr w:rsidR="005341A9" w:rsidRPr="00205D05" w14:paraId="74FA01C8" w14:textId="77777777" w:rsidTr="005341A9">
        <w:tc>
          <w:tcPr>
            <w:tcW w:w="2972" w:type="dxa"/>
            <w:vAlign w:val="center"/>
          </w:tcPr>
          <w:p w14:paraId="7C4AE39F" w14:textId="1339363F" w:rsidR="005341A9" w:rsidRPr="00205D05" w:rsidRDefault="005341A9" w:rsidP="005341A9">
            <w:pPr>
              <w:spacing w:before="100" w:after="100"/>
              <w:rPr>
                <w:sz w:val="24"/>
                <w:szCs w:val="24"/>
              </w:rPr>
            </w:pPr>
            <w:proofErr w:type="spellStart"/>
            <w:r w:rsidRPr="00205D05">
              <w:rPr>
                <w:sz w:val="24"/>
                <w:szCs w:val="24"/>
              </w:rPr>
              <w:t>Cán</w:t>
            </w:r>
            <w:proofErr w:type="spellEnd"/>
            <w:r w:rsidRPr="00205D05">
              <w:rPr>
                <w:sz w:val="24"/>
                <w:szCs w:val="24"/>
              </w:rPr>
              <w:t xml:space="preserve"> </w:t>
            </w:r>
            <w:proofErr w:type="spellStart"/>
            <w:r w:rsidRPr="00205D05">
              <w:rPr>
                <w:sz w:val="24"/>
                <w:szCs w:val="24"/>
              </w:rPr>
              <w:t>bộ</w:t>
            </w:r>
            <w:proofErr w:type="spellEnd"/>
            <w:r w:rsidRPr="00205D05">
              <w:rPr>
                <w:sz w:val="24"/>
                <w:szCs w:val="24"/>
              </w:rPr>
              <w:t xml:space="preserve">, </w:t>
            </w:r>
            <w:proofErr w:type="spellStart"/>
            <w:r w:rsidRPr="00205D05">
              <w:rPr>
                <w:sz w:val="24"/>
                <w:szCs w:val="24"/>
              </w:rPr>
              <w:t>chiến</w:t>
            </w:r>
            <w:proofErr w:type="spellEnd"/>
            <w:r w:rsidRPr="00205D05">
              <w:rPr>
                <w:sz w:val="24"/>
                <w:szCs w:val="24"/>
              </w:rPr>
              <w:t xml:space="preserve"> </w:t>
            </w:r>
            <w:proofErr w:type="spellStart"/>
            <w:r w:rsidRPr="00205D05">
              <w:rPr>
                <w:sz w:val="24"/>
                <w:szCs w:val="24"/>
              </w:rPr>
              <w:t>sỹ</w:t>
            </w:r>
            <w:proofErr w:type="spellEnd"/>
            <w:r w:rsidRPr="00205D05">
              <w:rPr>
                <w:sz w:val="24"/>
                <w:szCs w:val="24"/>
              </w:rPr>
              <w:t xml:space="preserve"> </w:t>
            </w:r>
            <w:proofErr w:type="spellStart"/>
            <w:r w:rsidRPr="00205D05">
              <w:rPr>
                <w:sz w:val="24"/>
                <w:szCs w:val="24"/>
              </w:rPr>
              <w:t>thuộc</w:t>
            </w:r>
            <w:proofErr w:type="spellEnd"/>
            <w:r w:rsidRPr="00205D05">
              <w:rPr>
                <w:sz w:val="24"/>
                <w:szCs w:val="24"/>
              </w:rPr>
              <w:t xml:space="preserve"> </w:t>
            </w:r>
            <w:proofErr w:type="spellStart"/>
            <w:r w:rsidRPr="00205D05">
              <w:rPr>
                <w:sz w:val="24"/>
                <w:szCs w:val="24"/>
              </w:rPr>
              <w:t>các</w:t>
            </w:r>
            <w:proofErr w:type="spellEnd"/>
            <w:r w:rsidRPr="00205D05">
              <w:rPr>
                <w:sz w:val="24"/>
                <w:szCs w:val="24"/>
              </w:rPr>
              <w:t xml:space="preserve"> </w:t>
            </w:r>
            <w:proofErr w:type="spellStart"/>
            <w:r w:rsidRPr="00205D05">
              <w:rPr>
                <w:sz w:val="24"/>
                <w:szCs w:val="24"/>
              </w:rPr>
              <w:t>lực</w:t>
            </w:r>
            <w:proofErr w:type="spellEnd"/>
            <w:r w:rsidRPr="00205D05">
              <w:rPr>
                <w:sz w:val="24"/>
                <w:szCs w:val="24"/>
              </w:rPr>
              <w:t xml:space="preserve"> </w:t>
            </w:r>
            <w:proofErr w:type="spellStart"/>
            <w:r w:rsidRPr="00205D05">
              <w:rPr>
                <w:sz w:val="24"/>
                <w:szCs w:val="24"/>
              </w:rPr>
              <w:t>lượng</w:t>
            </w:r>
            <w:proofErr w:type="spellEnd"/>
            <w:r w:rsidRPr="00205D05">
              <w:rPr>
                <w:sz w:val="24"/>
                <w:szCs w:val="24"/>
              </w:rPr>
              <w:t xml:space="preserve"> </w:t>
            </w:r>
            <w:proofErr w:type="spellStart"/>
            <w:r w:rsidRPr="00205D05">
              <w:rPr>
                <w:sz w:val="24"/>
                <w:szCs w:val="24"/>
              </w:rPr>
              <w:t>vũ</w:t>
            </w:r>
            <w:proofErr w:type="spellEnd"/>
            <w:r w:rsidRPr="00205D05">
              <w:rPr>
                <w:sz w:val="24"/>
                <w:szCs w:val="24"/>
              </w:rPr>
              <w:t xml:space="preserve"> </w:t>
            </w:r>
            <w:proofErr w:type="spellStart"/>
            <w:r w:rsidRPr="00205D05">
              <w:rPr>
                <w:sz w:val="24"/>
                <w:szCs w:val="24"/>
              </w:rPr>
              <w:t>trang</w:t>
            </w:r>
            <w:proofErr w:type="spellEnd"/>
            <w:r w:rsidRPr="00205D05">
              <w:rPr>
                <w:sz w:val="24"/>
                <w:szCs w:val="24"/>
              </w:rPr>
              <w:t xml:space="preserve"> </w:t>
            </w:r>
            <w:proofErr w:type="spellStart"/>
            <w:r w:rsidRPr="00205D05">
              <w:rPr>
                <w:sz w:val="24"/>
                <w:szCs w:val="24"/>
              </w:rPr>
              <w:t>nhân</w:t>
            </w:r>
            <w:proofErr w:type="spellEnd"/>
            <w:r w:rsidRPr="00205D05">
              <w:rPr>
                <w:sz w:val="24"/>
                <w:szCs w:val="24"/>
              </w:rPr>
              <w:t xml:space="preserve"> </w:t>
            </w:r>
            <w:proofErr w:type="spellStart"/>
            <w:r w:rsidRPr="00205D05">
              <w:rPr>
                <w:sz w:val="24"/>
                <w:szCs w:val="24"/>
              </w:rPr>
              <w:t>dân</w:t>
            </w:r>
            <w:proofErr w:type="spellEnd"/>
            <w:r w:rsidRPr="00205D05">
              <w:rPr>
                <w:sz w:val="24"/>
                <w:szCs w:val="24"/>
              </w:rPr>
              <w:t xml:space="preserve">, </w:t>
            </w:r>
            <w:proofErr w:type="spellStart"/>
            <w:r w:rsidRPr="00205D05">
              <w:rPr>
                <w:sz w:val="24"/>
                <w:szCs w:val="24"/>
              </w:rPr>
              <w:t>người</w:t>
            </w:r>
            <w:proofErr w:type="spellEnd"/>
            <w:r w:rsidRPr="00205D05">
              <w:rPr>
                <w:sz w:val="24"/>
                <w:szCs w:val="24"/>
              </w:rPr>
              <w:t xml:space="preserve"> </w:t>
            </w:r>
            <w:proofErr w:type="spellStart"/>
            <w:r w:rsidRPr="00205D05">
              <w:rPr>
                <w:sz w:val="24"/>
                <w:szCs w:val="24"/>
              </w:rPr>
              <w:t>có</w:t>
            </w:r>
            <w:proofErr w:type="spellEnd"/>
            <w:r w:rsidRPr="00205D05">
              <w:rPr>
                <w:sz w:val="24"/>
                <w:szCs w:val="24"/>
              </w:rPr>
              <w:t xml:space="preserve"> </w:t>
            </w:r>
            <w:proofErr w:type="spellStart"/>
            <w:r w:rsidRPr="00205D05">
              <w:rPr>
                <w:sz w:val="24"/>
                <w:szCs w:val="24"/>
              </w:rPr>
              <w:t>hợp</w:t>
            </w:r>
            <w:proofErr w:type="spellEnd"/>
            <w:r w:rsidRPr="00205D05">
              <w:rPr>
                <w:sz w:val="24"/>
                <w:szCs w:val="24"/>
              </w:rPr>
              <w:t xml:space="preserve"> </w:t>
            </w:r>
            <w:proofErr w:type="spellStart"/>
            <w:r w:rsidRPr="00205D05">
              <w:rPr>
                <w:sz w:val="24"/>
                <w:szCs w:val="24"/>
              </w:rPr>
              <w:t>đồng</w:t>
            </w:r>
            <w:proofErr w:type="spellEnd"/>
            <w:r w:rsidRPr="00205D05">
              <w:rPr>
                <w:sz w:val="24"/>
                <w:szCs w:val="24"/>
              </w:rPr>
              <w:t xml:space="preserve"> </w:t>
            </w:r>
            <w:proofErr w:type="spellStart"/>
            <w:r w:rsidRPr="00205D05">
              <w:rPr>
                <w:sz w:val="24"/>
                <w:szCs w:val="24"/>
              </w:rPr>
              <w:t>lao</w:t>
            </w:r>
            <w:proofErr w:type="spellEnd"/>
            <w:r w:rsidRPr="00205D05">
              <w:rPr>
                <w:sz w:val="24"/>
                <w:szCs w:val="24"/>
              </w:rPr>
              <w:t xml:space="preserve"> </w:t>
            </w:r>
            <w:proofErr w:type="spellStart"/>
            <w:r w:rsidRPr="00205D05">
              <w:rPr>
                <w:sz w:val="24"/>
                <w:szCs w:val="24"/>
              </w:rPr>
              <w:t>động</w:t>
            </w:r>
            <w:proofErr w:type="spellEnd"/>
          </w:p>
        </w:tc>
        <w:tc>
          <w:tcPr>
            <w:tcW w:w="3260" w:type="dxa"/>
            <w:vAlign w:val="center"/>
          </w:tcPr>
          <w:p w14:paraId="600B3648" w14:textId="62CD15DB" w:rsidR="005341A9" w:rsidRPr="00205D05" w:rsidRDefault="005341A9" w:rsidP="005341A9">
            <w:pPr>
              <w:spacing w:before="100" w:after="100"/>
              <w:rPr>
                <w:spacing w:val="-4"/>
                <w:sz w:val="24"/>
                <w:szCs w:val="24"/>
              </w:rPr>
            </w:pPr>
            <w:proofErr w:type="spellStart"/>
            <w:r w:rsidRPr="00205D05">
              <w:rPr>
                <w:spacing w:val="-4"/>
                <w:sz w:val="24"/>
                <w:szCs w:val="24"/>
              </w:rPr>
              <w:t>Trại</w:t>
            </w:r>
            <w:proofErr w:type="spellEnd"/>
            <w:r w:rsidRPr="00205D05">
              <w:rPr>
                <w:spacing w:val="-4"/>
                <w:sz w:val="24"/>
                <w:szCs w:val="24"/>
              </w:rPr>
              <w:t xml:space="preserve"> </w:t>
            </w:r>
            <w:proofErr w:type="spellStart"/>
            <w:r w:rsidRPr="00205D05">
              <w:rPr>
                <w:spacing w:val="-4"/>
                <w:sz w:val="24"/>
                <w:szCs w:val="24"/>
              </w:rPr>
              <w:t>giam</w:t>
            </w:r>
            <w:proofErr w:type="spellEnd"/>
            <w:r w:rsidRPr="00205D05">
              <w:rPr>
                <w:spacing w:val="-4"/>
                <w:sz w:val="24"/>
                <w:szCs w:val="24"/>
              </w:rPr>
              <w:t xml:space="preserve">, </w:t>
            </w:r>
            <w:proofErr w:type="spellStart"/>
            <w:r w:rsidRPr="00205D05">
              <w:rPr>
                <w:spacing w:val="-4"/>
                <w:sz w:val="24"/>
                <w:szCs w:val="24"/>
              </w:rPr>
              <w:t>trại</w:t>
            </w:r>
            <w:proofErr w:type="spellEnd"/>
            <w:r w:rsidRPr="00205D05">
              <w:rPr>
                <w:spacing w:val="-4"/>
                <w:sz w:val="24"/>
                <w:szCs w:val="24"/>
              </w:rPr>
              <w:t xml:space="preserve"> </w:t>
            </w:r>
            <w:proofErr w:type="spellStart"/>
            <w:r w:rsidRPr="00205D05">
              <w:rPr>
                <w:spacing w:val="-4"/>
                <w:sz w:val="24"/>
                <w:szCs w:val="24"/>
              </w:rPr>
              <w:t>tạm</w:t>
            </w:r>
            <w:proofErr w:type="spellEnd"/>
            <w:r w:rsidRPr="00205D05">
              <w:rPr>
                <w:spacing w:val="-4"/>
                <w:sz w:val="24"/>
                <w:szCs w:val="24"/>
              </w:rPr>
              <w:t xml:space="preserve"> </w:t>
            </w:r>
            <w:proofErr w:type="spellStart"/>
            <w:r w:rsidRPr="00205D05">
              <w:rPr>
                <w:spacing w:val="-4"/>
                <w:sz w:val="24"/>
                <w:szCs w:val="24"/>
              </w:rPr>
              <w:t>giam</w:t>
            </w:r>
            <w:proofErr w:type="spellEnd"/>
            <w:r w:rsidRPr="00205D05">
              <w:rPr>
                <w:spacing w:val="-4"/>
                <w:sz w:val="24"/>
                <w:szCs w:val="24"/>
              </w:rPr>
              <w:t xml:space="preserve"> </w:t>
            </w:r>
            <w:proofErr w:type="spellStart"/>
            <w:r w:rsidRPr="00205D05">
              <w:rPr>
                <w:spacing w:val="-4"/>
                <w:sz w:val="24"/>
                <w:szCs w:val="24"/>
              </w:rPr>
              <w:t>thuộc</w:t>
            </w:r>
            <w:proofErr w:type="spellEnd"/>
            <w:r w:rsidRPr="00205D05">
              <w:rPr>
                <w:spacing w:val="-4"/>
                <w:sz w:val="24"/>
                <w:szCs w:val="24"/>
              </w:rPr>
              <w:t xml:space="preserve"> </w:t>
            </w:r>
            <w:proofErr w:type="spellStart"/>
            <w:r w:rsidRPr="00205D05">
              <w:rPr>
                <w:spacing w:val="-4"/>
                <w:sz w:val="24"/>
                <w:szCs w:val="24"/>
              </w:rPr>
              <w:t>Bộ</w:t>
            </w:r>
            <w:proofErr w:type="spellEnd"/>
            <w:r w:rsidRPr="00205D05">
              <w:rPr>
                <w:spacing w:val="-4"/>
                <w:sz w:val="24"/>
                <w:szCs w:val="24"/>
              </w:rPr>
              <w:t xml:space="preserve"> Quốc </w:t>
            </w:r>
            <w:proofErr w:type="spellStart"/>
            <w:r w:rsidRPr="00205D05">
              <w:rPr>
                <w:spacing w:val="-4"/>
                <w:sz w:val="24"/>
                <w:szCs w:val="24"/>
              </w:rPr>
              <w:t>phòng</w:t>
            </w:r>
            <w:proofErr w:type="spellEnd"/>
            <w:r w:rsidRPr="00205D05">
              <w:rPr>
                <w:spacing w:val="-4"/>
                <w:sz w:val="24"/>
                <w:szCs w:val="24"/>
              </w:rPr>
              <w:t xml:space="preserve"> </w:t>
            </w:r>
            <w:proofErr w:type="spellStart"/>
            <w:r w:rsidRPr="00205D05">
              <w:rPr>
                <w:spacing w:val="-4"/>
                <w:sz w:val="24"/>
                <w:szCs w:val="24"/>
              </w:rPr>
              <w:t>quản</w:t>
            </w:r>
            <w:proofErr w:type="spellEnd"/>
            <w:r w:rsidRPr="00205D05">
              <w:rPr>
                <w:spacing w:val="-4"/>
                <w:sz w:val="24"/>
                <w:szCs w:val="24"/>
              </w:rPr>
              <w:t xml:space="preserve"> </w:t>
            </w:r>
            <w:proofErr w:type="spellStart"/>
            <w:r w:rsidRPr="00205D05">
              <w:rPr>
                <w:spacing w:val="-4"/>
                <w:sz w:val="24"/>
                <w:szCs w:val="24"/>
              </w:rPr>
              <w:t>lý</w:t>
            </w:r>
            <w:proofErr w:type="spellEnd"/>
            <w:r w:rsidRPr="00205D05">
              <w:rPr>
                <w:spacing w:val="-4"/>
                <w:sz w:val="24"/>
                <w:szCs w:val="24"/>
              </w:rPr>
              <w:t>.</w:t>
            </w:r>
          </w:p>
        </w:tc>
        <w:tc>
          <w:tcPr>
            <w:tcW w:w="1418" w:type="dxa"/>
            <w:vAlign w:val="center"/>
          </w:tcPr>
          <w:p w14:paraId="292E5B2C" w14:textId="660FFB57" w:rsidR="005341A9" w:rsidRPr="005341A9" w:rsidRDefault="005341A9" w:rsidP="005341A9">
            <w:pPr>
              <w:spacing w:before="100" w:after="100"/>
              <w:jc w:val="center"/>
              <w:rPr>
                <w:rFonts w:cs="Times New Roman"/>
                <w:sz w:val="26"/>
                <w:szCs w:val="26"/>
              </w:rPr>
            </w:pPr>
            <w:r w:rsidRPr="005341A9">
              <w:rPr>
                <w:sz w:val="26"/>
                <w:szCs w:val="26"/>
              </w:rPr>
              <w:t>0</w:t>
            </w:r>
          </w:p>
        </w:tc>
        <w:tc>
          <w:tcPr>
            <w:tcW w:w="992" w:type="dxa"/>
            <w:vAlign w:val="center"/>
          </w:tcPr>
          <w:p w14:paraId="726C79DA" w14:textId="4CEFC63A" w:rsidR="005341A9" w:rsidRPr="005341A9" w:rsidRDefault="005341A9" w:rsidP="005341A9">
            <w:pPr>
              <w:spacing w:before="100" w:after="100"/>
              <w:jc w:val="center"/>
              <w:rPr>
                <w:rFonts w:cs="Times New Roman"/>
                <w:sz w:val="26"/>
                <w:szCs w:val="26"/>
              </w:rPr>
            </w:pPr>
            <w:r w:rsidRPr="005341A9">
              <w:rPr>
                <w:sz w:val="26"/>
                <w:szCs w:val="26"/>
              </w:rPr>
              <w:t>0.0%</w:t>
            </w:r>
          </w:p>
        </w:tc>
        <w:tc>
          <w:tcPr>
            <w:tcW w:w="1129" w:type="dxa"/>
            <w:vAlign w:val="center"/>
          </w:tcPr>
          <w:p w14:paraId="468B9C5A" w14:textId="77777777" w:rsidR="005341A9" w:rsidRPr="005341A9" w:rsidRDefault="005341A9" w:rsidP="005341A9">
            <w:pPr>
              <w:spacing w:before="100" w:after="100"/>
              <w:jc w:val="center"/>
              <w:rPr>
                <w:rFonts w:cs="Times New Roman"/>
                <w:sz w:val="26"/>
                <w:szCs w:val="26"/>
              </w:rPr>
            </w:pPr>
          </w:p>
        </w:tc>
      </w:tr>
      <w:tr w:rsidR="005341A9" w:rsidRPr="00205D05" w14:paraId="09C1E03D" w14:textId="77777777" w:rsidTr="005341A9">
        <w:tc>
          <w:tcPr>
            <w:tcW w:w="2972" w:type="dxa"/>
            <w:vAlign w:val="center"/>
          </w:tcPr>
          <w:p w14:paraId="4FB8DAB9" w14:textId="5990329C" w:rsidR="005341A9" w:rsidRPr="00205D05" w:rsidRDefault="005341A9" w:rsidP="005341A9">
            <w:pPr>
              <w:spacing w:before="100" w:after="100"/>
              <w:rPr>
                <w:rFonts w:cs="Times New Roman"/>
                <w:spacing w:val="-4"/>
                <w:sz w:val="24"/>
                <w:szCs w:val="24"/>
              </w:rPr>
            </w:pPr>
            <w:proofErr w:type="spellStart"/>
            <w:r w:rsidRPr="00205D05">
              <w:rPr>
                <w:spacing w:val="-4"/>
                <w:sz w:val="24"/>
                <w:szCs w:val="24"/>
              </w:rPr>
              <w:t>Cán</w:t>
            </w:r>
            <w:proofErr w:type="spellEnd"/>
            <w:r w:rsidRPr="00205D05">
              <w:rPr>
                <w:spacing w:val="-4"/>
                <w:sz w:val="24"/>
                <w:szCs w:val="24"/>
              </w:rPr>
              <w:t xml:space="preserve"> </w:t>
            </w:r>
            <w:proofErr w:type="spellStart"/>
            <w:r w:rsidRPr="00205D05">
              <w:rPr>
                <w:spacing w:val="-4"/>
                <w:sz w:val="24"/>
                <w:szCs w:val="24"/>
              </w:rPr>
              <w:t>bộ</w:t>
            </w:r>
            <w:proofErr w:type="spellEnd"/>
            <w:r w:rsidRPr="00205D05">
              <w:rPr>
                <w:spacing w:val="-4"/>
                <w:sz w:val="24"/>
                <w:szCs w:val="24"/>
              </w:rPr>
              <w:t xml:space="preserve">, </w:t>
            </w:r>
            <w:proofErr w:type="spellStart"/>
            <w:r w:rsidRPr="00205D05">
              <w:rPr>
                <w:spacing w:val="-4"/>
                <w:sz w:val="24"/>
                <w:szCs w:val="24"/>
              </w:rPr>
              <w:t>chiến</w:t>
            </w:r>
            <w:proofErr w:type="spellEnd"/>
            <w:r w:rsidRPr="00205D05">
              <w:rPr>
                <w:spacing w:val="-4"/>
                <w:sz w:val="24"/>
                <w:szCs w:val="24"/>
              </w:rPr>
              <w:t xml:space="preserve"> </w:t>
            </w:r>
            <w:proofErr w:type="spellStart"/>
            <w:r w:rsidRPr="00205D05">
              <w:rPr>
                <w:spacing w:val="-4"/>
                <w:sz w:val="24"/>
                <w:szCs w:val="24"/>
              </w:rPr>
              <w:t>sỹ</w:t>
            </w:r>
            <w:proofErr w:type="spellEnd"/>
            <w:r w:rsidRPr="00205D05">
              <w:rPr>
                <w:spacing w:val="-4"/>
                <w:sz w:val="24"/>
                <w:szCs w:val="24"/>
              </w:rPr>
              <w:t xml:space="preserve"> </w:t>
            </w:r>
            <w:proofErr w:type="spellStart"/>
            <w:r w:rsidRPr="00205D05">
              <w:rPr>
                <w:spacing w:val="-4"/>
                <w:sz w:val="24"/>
                <w:szCs w:val="24"/>
              </w:rPr>
              <w:t>thuộc</w:t>
            </w:r>
            <w:proofErr w:type="spellEnd"/>
            <w:r w:rsidRPr="00205D05">
              <w:rPr>
                <w:spacing w:val="-4"/>
                <w:sz w:val="24"/>
                <w:szCs w:val="24"/>
              </w:rPr>
              <w:t xml:space="preserve"> </w:t>
            </w:r>
            <w:proofErr w:type="spellStart"/>
            <w:r w:rsidRPr="00205D05">
              <w:rPr>
                <w:spacing w:val="-4"/>
                <w:sz w:val="24"/>
                <w:szCs w:val="24"/>
              </w:rPr>
              <w:t>các</w:t>
            </w:r>
            <w:proofErr w:type="spellEnd"/>
            <w:r w:rsidRPr="00205D05">
              <w:rPr>
                <w:spacing w:val="-4"/>
                <w:sz w:val="24"/>
                <w:szCs w:val="24"/>
              </w:rPr>
              <w:t xml:space="preserve"> </w:t>
            </w:r>
            <w:proofErr w:type="spellStart"/>
            <w:r w:rsidRPr="00205D05">
              <w:rPr>
                <w:spacing w:val="-4"/>
                <w:sz w:val="24"/>
                <w:szCs w:val="24"/>
              </w:rPr>
              <w:t>lực</w:t>
            </w:r>
            <w:proofErr w:type="spellEnd"/>
            <w:r w:rsidRPr="00205D05">
              <w:rPr>
                <w:spacing w:val="-4"/>
                <w:sz w:val="24"/>
                <w:szCs w:val="24"/>
              </w:rPr>
              <w:t xml:space="preserve"> </w:t>
            </w:r>
            <w:proofErr w:type="spellStart"/>
            <w:r w:rsidRPr="00205D05">
              <w:rPr>
                <w:spacing w:val="-4"/>
                <w:sz w:val="24"/>
                <w:szCs w:val="24"/>
              </w:rPr>
              <w:t>lượng</w:t>
            </w:r>
            <w:proofErr w:type="spellEnd"/>
            <w:r w:rsidRPr="00205D05">
              <w:rPr>
                <w:spacing w:val="-4"/>
                <w:sz w:val="24"/>
                <w:szCs w:val="24"/>
              </w:rPr>
              <w:t xml:space="preserve"> </w:t>
            </w:r>
            <w:proofErr w:type="spellStart"/>
            <w:r w:rsidRPr="00205D05">
              <w:rPr>
                <w:spacing w:val="-4"/>
                <w:sz w:val="24"/>
                <w:szCs w:val="24"/>
              </w:rPr>
              <w:t>vũ</w:t>
            </w:r>
            <w:proofErr w:type="spellEnd"/>
            <w:r w:rsidRPr="00205D05">
              <w:rPr>
                <w:spacing w:val="-4"/>
                <w:sz w:val="24"/>
                <w:szCs w:val="24"/>
              </w:rPr>
              <w:t xml:space="preserve"> </w:t>
            </w:r>
            <w:proofErr w:type="spellStart"/>
            <w:r w:rsidRPr="00205D05">
              <w:rPr>
                <w:spacing w:val="-4"/>
                <w:sz w:val="24"/>
                <w:szCs w:val="24"/>
              </w:rPr>
              <w:t>trang</w:t>
            </w:r>
            <w:proofErr w:type="spellEnd"/>
            <w:r w:rsidRPr="00205D05">
              <w:rPr>
                <w:spacing w:val="-4"/>
                <w:sz w:val="24"/>
                <w:szCs w:val="24"/>
              </w:rPr>
              <w:t xml:space="preserve"> </w:t>
            </w:r>
            <w:proofErr w:type="spellStart"/>
            <w:r w:rsidRPr="00205D05">
              <w:rPr>
                <w:spacing w:val="-4"/>
                <w:sz w:val="24"/>
                <w:szCs w:val="24"/>
              </w:rPr>
              <w:t>nhân</w:t>
            </w:r>
            <w:proofErr w:type="spellEnd"/>
            <w:r w:rsidRPr="00205D05">
              <w:rPr>
                <w:spacing w:val="-4"/>
                <w:sz w:val="24"/>
                <w:szCs w:val="24"/>
              </w:rPr>
              <w:t xml:space="preserve"> </w:t>
            </w:r>
            <w:proofErr w:type="spellStart"/>
            <w:r w:rsidRPr="00205D05">
              <w:rPr>
                <w:spacing w:val="-4"/>
                <w:sz w:val="24"/>
                <w:szCs w:val="24"/>
              </w:rPr>
              <w:t>dân</w:t>
            </w:r>
            <w:proofErr w:type="spellEnd"/>
            <w:r w:rsidRPr="00205D05">
              <w:rPr>
                <w:spacing w:val="-4"/>
                <w:sz w:val="24"/>
                <w:szCs w:val="24"/>
              </w:rPr>
              <w:t xml:space="preserve"> </w:t>
            </w:r>
            <w:proofErr w:type="spellStart"/>
            <w:r w:rsidRPr="00205D05">
              <w:rPr>
                <w:spacing w:val="-4"/>
                <w:sz w:val="24"/>
                <w:szCs w:val="24"/>
              </w:rPr>
              <w:t>khi</w:t>
            </w:r>
            <w:proofErr w:type="spellEnd"/>
            <w:r w:rsidRPr="00205D05">
              <w:rPr>
                <w:spacing w:val="-4"/>
                <w:sz w:val="24"/>
                <w:szCs w:val="24"/>
              </w:rPr>
              <w:t xml:space="preserve"> </w:t>
            </w:r>
            <w:proofErr w:type="spellStart"/>
            <w:r w:rsidRPr="00205D05">
              <w:rPr>
                <w:spacing w:val="-4"/>
                <w:sz w:val="24"/>
                <w:szCs w:val="24"/>
              </w:rPr>
              <w:t>đang</w:t>
            </w:r>
            <w:proofErr w:type="spellEnd"/>
            <w:r w:rsidRPr="00205D05">
              <w:rPr>
                <w:spacing w:val="-4"/>
                <w:sz w:val="24"/>
                <w:szCs w:val="24"/>
              </w:rPr>
              <w:t xml:space="preserve"> </w:t>
            </w:r>
            <w:proofErr w:type="spellStart"/>
            <w:r w:rsidRPr="00205D05">
              <w:rPr>
                <w:spacing w:val="-4"/>
                <w:sz w:val="24"/>
                <w:szCs w:val="24"/>
              </w:rPr>
              <w:t>thi</w:t>
            </w:r>
            <w:proofErr w:type="spellEnd"/>
            <w:r w:rsidRPr="00205D05">
              <w:rPr>
                <w:spacing w:val="-4"/>
                <w:sz w:val="24"/>
                <w:szCs w:val="24"/>
              </w:rPr>
              <w:t xml:space="preserve"> </w:t>
            </w:r>
            <w:proofErr w:type="spellStart"/>
            <w:r w:rsidRPr="00205D05">
              <w:rPr>
                <w:spacing w:val="-4"/>
                <w:sz w:val="24"/>
                <w:szCs w:val="24"/>
              </w:rPr>
              <w:t>hành</w:t>
            </w:r>
            <w:proofErr w:type="spellEnd"/>
            <w:r w:rsidRPr="00205D05">
              <w:rPr>
                <w:spacing w:val="-4"/>
                <w:sz w:val="24"/>
                <w:szCs w:val="24"/>
              </w:rPr>
              <w:t xml:space="preserve"> </w:t>
            </w:r>
            <w:proofErr w:type="spellStart"/>
            <w:r w:rsidRPr="00205D05">
              <w:rPr>
                <w:spacing w:val="-4"/>
                <w:sz w:val="24"/>
                <w:szCs w:val="24"/>
              </w:rPr>
              <w:t>công</w:t>
            </w:r>
            <w:proofErr w:type="spellEnd"/>
            <w:r w:rsidRPr="00205D05">
              <w:rPr>
                <w:spacing w:val="-4"/>
                <w:sz w:val="24"/>
                <w:szCs w:val="24"/>
              </w:rPr>
              <w:t xml:space="preserve"> </w:t>
            </w:r>
            <w:proofErr w:type="spellStart"/>
            <w:r w:rsidRPr="00205D05">
              <w:rPr>
                <w:spacing w:val="-4"/>
                <w:sz w:val="24"/>
                <w:szCs w:val="24"/>
              </w:rPr>
              <w:t>vụ</w:t>
            </w:r>
            <w:proofErr w:type="spellEnd"/>
            <w:r w:rsidRPr="00205D05">
              <w:rPr>
                <w:spacing w:val="-4"/>
                <w:sz w:val="24"/>
                <w:szCs w:val="24"/>
              </w:rPr>
              <w:t xml:space="preserve"> </w:t>
            </w:r>
            <w:proofErr w:type="spellStart"/>
            <w:r w:rsidRPr="00205D05">
              <w:rPr>
                <w:spacing w:val="-4"/>
                <w:sz w:val="24"/>
                <w:szCs w:val="24"/>
              </w:rPr>
              <w:t>theo</w:t>
            </w:r>
            <w:proofErr w:type="spellEnd"/>
            <w:r w:rsidRPr="00205D05">
              <w:rPr>
                <w:spacing w:val="-4"/>
                <w:sz w:val="24"/>
                <w:szCs w:val="24"/>
              </w:rPr>
              <w:t xml:space="preserve"> </w:t>
            </w:r>
            <w:proofErr w:type="spellStart"/>
            <w:r w:rsidRPr="00205D05">
              <w:rPr>
                <w:spacing w:val="-4"/>
                <w:sz w:val="24"/>
                <w:szCs w:val="24"/>
              </w:rPr>
              <w:t>sự</w:t>
            </w:r>
            <w:proofErr w:type="spellEnd"/>
            <w:r w:rsidRPr="00205D05">
              <w:rPr>
                <w:spacing w:val="-4"/>
                <w:sz w:val="24"/>
                <w:szCs w:val="24"/>
              </w:rPr>
              <w:t xml:space="preserve"> </w:t>
            </w:r>
            <w:proofErr w:type="spellStart"/>
            <w:r w:rsidRPr="00205D05">
              <w:rPr>
                <w:spacing w:val="-4"/>
                <w:sz w:val="24"/>
                <w:szCs w:val="24"/>
              </w:rPr>
              <w:t>phân</w:t>
            </w:r>
            <w:proofErr w:type="spellEnd"/>
            <w:r w:rsidRPr="00205D05">
              <w:rPr>
                <w:spacing w:val="-4"/>
                <w:sz w:val="24"/>
                <w:szCs w:val="24"/>
              </w:rPr>
              <w:t xml:space="preserve"> </w:t>
            </w:r>
            <w:proofErr w:type="spellStart"/>
            <w:r w:rsidRPr="00205D05">
              <w:rPr>
                <w:spacing w:val="-4"/>
                <w:sz w:val="24"/>
                <w:szCs w:val="24"/>
              </w:rPr>
              <w:t>công</w:t>
            </w:r>
            <w:proofErr w:type="spellEnd"/>
            <w:r w:rsidRPr="00205D05">
              <w:rPr>
                <w:spacing w:val="-4"/>
                <w:sz w:val="24"/>
                <w:szCs w:val="24"/>
              </w:rPr>
              <w:t xml:space="preserve"> </w:t>
            </w:r>
            <w:proofErr w:type="spellStart"/>
            <w:r w:rsidRPr="00205D05">
              <w:rPr>
                <w:spacing w:val="-4"/>
                <w:sz w:val="24"/>
                <w:szCs w:val="24"/>
              </w:rPr>
              <w:t>của</w:t>
            </w:r>
            <w:proofErr w:type="spellEnd"/>
            <w:r w:rsidRPr="00205D05">
              <w:rPr>
                <w:spacing w:val="-4"/>
                <w:sz w:val="24"/>
                <w:szCs w:val="24"/>
              </w:rPr>
              <w:t xml:space="preserve"> </w:t>
            </w:r>
            <w:proofErr w:type="spellStart"/>
            <w:r w:rsidRPr="00205D05">
              <w:rPr>
                <w:spacing w:val="-4"/>
                <w:sz w:val="24"/>
                <w:szCs w:val="24"/>
              </w:rPr>
              <w:t>Thủ</w:t>
            </w:r>
            <w:proofErr w:type="spellEnd"/>
            <w:r w:rsidRPr="00205D05">
              <w:rPr>
                <w:spacing w:val="-4"/>
                <w:sz w:val="24"/>
                <w:szCs w:val="24"/>
              </w:rPr>
              <w:t xml:space="preserve"> </w:t>
            </w:r>
            <w:proofErr w:type="spellStart"/>
            <w:r w:rsidRPr="00205D05">
              <w:rPr>
                <w:spacing w:val="-4"/>
                <w:sz w:val="24"/>
                <w:szCs w:val="24"/>
              </w:rPr>
              <w:t>trưởng</w:t>
            </w:r>
            <w:proofErr w:type="spellEnd"/>
            <w:r w:rsidRPr="00205D05">
              <w:rPr>
                <w:spacing w:val="-4"/>
                <w:sz w:val="24"/>
                <w:szCs w:val="24"/>
              </w:rPr>
              <w:t xml:space="preserve"> </w:t>
            </w:r>
            <w:proofErr w:type="spellStart"/>
            <w:r w:rsidRPr="00205D05">
              <w:rPr>
                <w:spacing w:val="-4"/>
                <w:sz w:val="24"/>
                <w:szCs w:val="24"/>
              </w:rPr>
              <w:t>cơ</w:t>
            </w:r>
            <w:proofErr w:type="spellEnd"/>
            <w:r w:rsidRPr="00205D05">
              <w:rPr>
                <w:spacing w:val="-4"/>
                <w:sz w:val="24"/>
                <w:szCs w:val="24"/>
              </w:rPr>
              <w:t xml:space="preserve"> </w:t>
            </w:r>
            <w:proofErr w:type="spellStart"/>
            <w:r w:rsidRPr="00205D05">
              <w:rPr>
                <w:spacing w:val="-4"/>
                <w:sz w:val="24"/>
                <w:szCs w:val="24"/>
              </w:rPr>
              <w:t>quan</w:t>
            </w:r>
            <w:proofErr w:type="spellEnd"/>
            <w:r w:rsidRPr="00205D05">
              <w:rPr>
                <w:spacing w:val="-4"/>
                <w:sz w:val="24"/>
                <w:szCs w:val="24"/>
              </w:rPr>
              <w:t xml:space="preserve">, </w:t>
            </w:r>
            <w:proofErr w:type="spellStart"/>
            <w:r w:rsidRPr="00205D05">
              <w:rPr>
                <w:spacing w:val="-4"/>
                <w:sz w:val="24"/>
                <w:szCs w:val="24"/>
              </w:rPr>
              <w:t>đơn</w:t>
            </w:r>
            <w:proofErr w:type="spellEnd"/>
            <w:r w:rsidRPr="00205D05">
              <w:rPr>
                <w:spacing w:val="-4"/>
                <w:sz w:val="24"/>
                <w:szCs w:val="24"/>
              </w:rPr>
              <w:t xml:space="preserve"> </w:t>
            </w:r>
            <w:proofErr w:type="spellStart"/>
            <w:r w:rsidRPr="00205D05">
              <w:rPr>
                <w:spacing w:val="-4"/>
                <w:sz w:val="24"/>
                <w:szCs w:val="24"/>
              </w:rPr>
              <w:t>vị</w:t>
            </w:r>
            <w:proofErr w:type="spellEnd"/>
            <w:r w:rsidRPr="00205D05">
              <w:rPr>
                <w:spacing w:val="-4"/>
                <w:sz w:val="24"/>
                <w:szCs w:val="24"/>
              </w:rPr>
              <w:t>.</w:t>
            </w:r>
          </w:p>
        </w:tc>
        <w:tc>
          <w:tcPr>
            <w:tcW w:w="3260" w:type="dxa"/>
            <w:vAlign w:val="center"/>
          </w:tcPr>
          <w:p w14:paraId="01ABD562" w14:textId="5E2FAE42" w:rsidR="005341A9" w:rsidRPr="00205D05" w:rsidRDefault="005341A9" w:rsidP="005341A9">
            <w:pPr>
              <w:spacing w:before="100" w:after="100"/>
              <w:rPr>
                <w:rFonts w:cs="Times New Roman"/>
                <w:color w:val="000000"/>
                <w:sz w:val="24"/>
                <w:szCs w:val="24"/>
              </w:rPr>
            </w:pPr>
            <w:r w:rsidRPr="00205D05">
              <w:rPr>
                <w:rFonts w:cs="Times New Roman"/>
                <w:color w:val="000000"/>
                <w:sz w:val="24"/>
                <w:szCs w:val="24"/>
              </w:rPr>
              <w:t xml:space="preserve">Các </w:t>
            </w:r>
            <w:proofErr w:type="spellStart"/>
            <w:r w:rsidRPr="00205D05">
              <w:rPr>
                <w:rFonts w:cs="Times New Roman"/>
                <w:color w:val="000000"/>
                <w:sz w:val="24"/>
                <w:szCs w:val="24"/>
              </w:rPr>
              <w:t>cơ</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quan</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đơn</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vị</w:t>
            </w:r>
            <w:proofErr w:type="spellEnd"/>
          </w:p>
        </w:tc>
        <w:tc>
          <w:tcPr>
            <w:tcW w:w="1418" w:type="dxa"/>
            <w:vAlign w:val="center"/>
          </w:tcPr>
          <w:p w14:paraId="3825D2D7" w14:textId="0E2A161F" w:rsidR="005341A9" w:rsidRPr="005341A9" w:rsidRDefault="005341A9" w:rsidP="005341A9">
            <w:pPr>
              <w:spacing w:before="100" w:after="100"/>
              <w:jc w:val="center"/>
              <w:rPr>
                <w:rFonts w:cs="Times New Roman"/>
                <w:sz w:val="26"/>
                <w:szCs w:val="26"/>
              </w:rPr>
            </w:pPr>
            <w:r w:rsidRPr="005341A9">
              <w:rPr>
                <w:sz w:val="26"/>
                <w:szCs w:val="26"/>
              </w:rPr>
              <w:t>34</w:t>
            </w:r>
          </w:p>
        </w:tc>
        <w:tc>
          <w:tcPr>
            <w:tcW w:w="992" w:type="dxa"/>
            <w:vAlign w:val="center"/>
          </w:tcPr>
          <w:p w14:paraId="1E164B77" w14:textId="259484E6" w:rsidR="005341A9" w:rsidRPr="005341A9" w:rsidRDefault="005341A9" w:rsidP="005341A9">
            <w:pPr>
              <w:spacing w:before="100" w:after="100"/>
              <w:jc w:val="center"/>
              <w:rPr>
                <w:rFonts w:cs="Times New Roman"/>
                <w:sz w:val="26"/>
                <w:szCs w:val="26"/>
              </w:rPr>
            </w:pPr>
            <w:r w:rsidRPr="005341A9">
              <w:rPr>
                <w:sz w:val="26"/>
                <w:szCs w:val="26"/>
              </w:rPr>
              <w:t>12.2%</w:t>
            </w:r>
          </w:p>
        </w:tc>
        <w:tc>
          <w:tcPr>
            <w:tcW w:w="1129" w:type="dxa"/>
            <w:vAlign w:val="center"/>
          </w:tcPr>
          <w:p w14:paraId="5859D80A" w14:textId="77777777" w:rsidR="005341A9" w:rsidRPr="005341A9" w:rsidRDefault="005341A9" w:rsidP="005341A9">
            <w:pPr>
              <w:spacing w:before="100" w:after="100"/>
              <w:jc w:val="center"/>
              <w:rPr>
                <w:rFonts w:cs="Times New Roman"/>
                <w:sz w:val="26"/>
                <w:szCs w:val="26"/>
              </w:rPr>
            </w:pPr>
          </w:p>
        </w:tc>
      </w:tr>
      <w:tr w:rsidR="005341A9" w:rsidRPr="00205D05" w14:paraId="6C9BD260" w14:textId="77777777" w:rsidTr="005341A9">
        <w:tc>
          <w:tcPr>
            <w:tcW w:w="2972" w:type="dxa"/>
            <w:vAlign w:val="center"/>
          </w:tcPr>
          <w:p w14:paraId="6CA7FAC1" w14:textId="6DC4340D" w:rsidR="005341A9" w:rsidRPr="00205D05" w:rsidRDefault="005341A9" w:rsidP="005341A9">
            <w:pPr>
              <w:spacing w:before="100" w:after="100"/>
              <w:rPr>
                <w:spacing w:val="-4"/>
                <w:sz w:val="24"/>
                <w:szCs w:val="24"/>
              </w:rPr>
            </w:pPr>
            <w:r w:rsidRPr="00205D05">
              <w:rPr>
                <w:spacing w:val="-4"/>
                <w:sz w:val="24"/>
                <w:szCs w:val="24"/>
              </w:rPr>
              <w:t xml:space="preserve">Thành </w:t>
            </w:r>
            <w:proofErr w:type="spellStart"/>
            <w:r w:rsidRPr="00205D05">
              <w:rPr>
                <w:spacing w:val="-4"/>
                <w:sz w:val="24"/>
                <w:szCs w:val="24"/>
              </w:rPr>
              <w:t>viên</w:t>
            </w:r>
            <w:proofErr w:type="spellEnd"/>
            <w:r w:rsidRPr="00205D05">
              <w:rPr>
                <w:spacing w:val="-4"/>
                <w:sz w:val="24"/>
                <w:szCs w:val="24"/>
              </w:rPr>
              <w:t xml:space="preserve"> </w:t>
            </w:r>
            <w:proofErr w:type="spellStart"/>
            <w:r w:rsidRPr="00205D05">
              <w:rPr>
                <w:spacing w:val="-4"/>
                <w:sz w:val="24"/>
                <w:szCs w:val="24"/>
              </w:rPr>
              <w:t>tổ</w:t>
            </w:r>
            <w:proofErr w:type="spellEnd"/>
            <w:r w:rsidRPr="00205D05">
              <w:rPr>
                <w:spacing w:val="-4"/>
                <w:sz w:val="24"/>
                <w:szCs w:val="24"/>
              </w:rPr>
              <w:t xml:space="preserve"> </w:t>
            </w:r>
            <w:proofErr w:type="spellStart"/>
            <w:r w:rsidRPr="00205D05">
              <w:rPr>
                <w:spacing w:val="-4"/>
                <w:sz w:val="24"/>
                <w:szCs w:val="24"/>
              </w:rPr>
              <w:t>công</w:t>
            </w:r>
            <w:proofErr w:type="spellEnd"/>
            <w:r w:rsidRPr="00205D05">
              <w:rPr>
                <w:spacing w:val="-4"/>
                <w:sz w:val="24"/>
                <w:szCs w:val="24"/>
              </w:rPr>
              <w:t xml:space="preserve"> </w:t>
            </w:r>
            <w:proofErr w:type="spellStart"/>
            <w:r w:rsidRPr="00205D05">
              <w:rPr>
                <w:spacing w:val="-4"/>
                <w:sz w:val="24"/>
                <w:szCs w:val="24"/>
              </w:rPr>
              <w:t>tác</w:t>
            </w:r>
            <w:proofErr w:type="spellEnd"/>
            <w:r w:rsidRPr="00205D05">
              <w:rPr>
                <w:spacing w:val="-4"/>
                <w:sz w:val="24"/>
                <w:szCs w:val="24"/>
              </w:rPr>
              <w:t xml:space="preserve"> </w:t>
            </w:r>
            <w:proofErr w:type="spellStart"/>
            <w:r w:rsidRPr="00205D05">
              <w:rPr>
                <w:spacing w:val="-4"/>
                <w:sz w:val="24"/>
                <w:szCs w:val="24"/>
              </w:rPr>
              <w:t>cai</w:t>
            </w:r>
            <w:proofErr w:type="spellEnd"/>
            <w:r w:rsidRPr="00205D05">
              <w:rPr>
                <w:spacing w:val="-4"/>
                <w:sz w:val="24"/>
                <w:szCs w:val="24"/>
              </w:rPr>
              <w:t xml:space="preserve"> </w:t>
            </w:r>
            <w:proofErr w:type="spellStart"/>
            <w:r w:rsidRPr="00205D05">
              <w:rPr>
                <w:spacing w:val="-4"/>
                <w:sz w:val="24"/>
                <w:szCs w:val="24"/>
              </w:rPr>
              <w:t>nghiện</w:t>
            </w:r>
            <w:proofErr w:type="spellEnd"/>
            <w:r w:rsidRPr="00205D05">
              <w:rPr>
                <w:spacing w:val="-4"/>
                <w:sz w:val="24"/>
                <w:szCs w:val="24"/>
              </w:rPr>
              <w:t xml:space="preserve"> </w:t>
            </w:r>
            <w:proofErr w:type="spellStart"/>
            <w:r w:rsidRPr="00205D05">
              <w:rPr>
                <w:spacing w:val="-4"/>
                <w:sz w:val="24"/>
                <w:szCs w:val="24"/>
              </w:rPr>
              <w:t>quy</w:t>
            </w:r>
            <w:proofErr w:type="spellEnd"/>
            <w:r w:rsidRPr="00205D05">
              <w:rPr>
                <w:spacing w:val="-4"/>
                <w:sz w:val="24"/>
                <w:szCs w:val="24"/>
              </w:rPr>
              <w:t xml:space="preserve"> </w:t>
            </w:r>
            <w:proofErr w:type="spellStart"/>
            <w:r w:rsidRPr="00205D05">
              <w:rPr>
                <w:spacing w:val="-4"/>
                <w:sz w:val="24"/>
                <w:szCs w:val="24"/>
              </w:rPr>
              <w:t>định</w:t>
            </w:r>
            <w:proofErr w:type="spellEnd"/>
            <w:r w:rsidRPr="00205D05">
              <w:rPr>
                <w:spacing w:val="-4"/>
                <w:sz w:val="24"/>
                <w:szCs w:val="24"/>
              </w:rPr>
              <w:t xml:space="preserve"> </w:t>
            </w:r>
            <w:proofErr w:type="spellStart"/>
            <w:r w:rsidRPr="00205D05">
              <w:rPr>
                <w:spacing w:val="-4"/>
                <w:sz w:val="24"/>
                <w:szCs w:val="24"/>
              </w:rPr>
              <w:t>tại</w:t>
            </w:r>
            <w:proofErr w:type="spellEnd"/>
            <w:r w:rsidRPr="00205D05">
              <w:rPr>
                <w:spacing w:val="-4"/>
                <w:sz w:val="24"/>
                <w:szCs w:val="24"/>
              </w:rPr>
              <w:t xml:space="preserve"> </w:t>
            </w:r>
            <w:bookmarkStart w:id="0" w:name="dc_2"/>
            <w:proofErr w:type="spellStart"/>
            <w:r w:rsidRPr="00205D05">
              <w:rPr>
                <w:spacing w:val="-4"/>
                <w:sz w:val="24"/>
                <w:szCs w:val="24"/>
              </w:rPr>
              <w:t>Điều</w:t>
            </w:r>
            <w:proofErr w:type="spellEnd"/>
            <w:r w:rsidRPr="00205D05">
              <w:rPr>
                <w:spacing w:val="-4"/>
                <w:sz w:val="24"/>
                <w:szCs w:val="24"/>
              </w:rPr>
              <w:t xml:space="preserve"> 11</w:t>
            </w:r>
            <w:bookmarkEnd w:id="0"/>
            <w:r w:rsidRPr="00205D05">
              <w:rPr>
                <w:spacing w:val="-4"/>
                <w:sz w:val="24"/>
                <w:szCs w:val="24"/>
              </w:rPr>
              <w:t xml:space="preserve"> </w:t>
            </w:r>
            <w:proofErr w:type="spellStart"/>
            <w:r w:rsidRPr="00205D05">
              <w:rPr>
                <w:spacing w:val="-4"/>
                <w:sz w:val="24"/>
                <w:szCs w:val="24"/>
              </w:rPr>
              <w:t>và</w:t>
            </w:r>
            <w:proofErr w:type="spellEnd"/>
            <w:r w:rsidRPr="00205D05">
              <w:rPr>
                <w:spacing w:val="-4"/>
                <w:sz w:val="24"/>
                <w:szCs w:val="24"/>
              </w:rPr>
              <w:t xml:space="preserve"> </w:t>
            </w:r>
            <w:proofErr w:type="spellStart"/>
            <w:r w:rsidRPr="00205D05">
              <w:rPr>
                <w:spacing w:val="-4"/>
                <w:sz w:val="24"/>
                <w:szCs w:val="24"/>
              </w:rPr>
              <w:t>Tổ</w:t>
            </w:r>
            <w:proofErr w:type="spellEnd"/>
            <w:r w:rsidRPr="00205D05">
              <w:rPr>
                <w:spacing w:val="-4"/>
                <w:sz w:val="24"/>
                <w:szCs w:val="24"/>
              </w:rPr>
              <w:t xml:space="preserve"> </w:t>
            </w:r>
            <w:proofErr w:type="spellStart"/>
            <w:r w:rsidRPr="00205D05">
              <w:rPr>
                <w:spacing w:val="-4"/>
                <w:sz w:val="24"/>
                <w:szCs w:val="24"/>
              </w:rPr>
              <w:t>trưởng</w:t>
            </w:r>
            <w:proofErr w:type="spellEnd"/>
            <w:r w:rsidRPr="00205D05">
              <w:rPr>
                <w:spacing w:val="-4"/>
                <w:sz w:val="24"/>
                <w:szCs w:val="24"/>
              </w:rPr>
              <w:t xml:space="preserve"> </w:t>
            </w:r>
            <w:proofErr w:type="spellStart"/>
            <w:r w:rsidRPr="00205D05">
              <w:rPr>
                <w:spacing w:val="-4"/>
                <w:sz w:val="24"/>
                <w:szCs w:val="24"/>
              </w:rPr>
              <w:t>tổ</w:t>
            </w:r>
            <w:proofErr w:type="spellEnd"/>
            <w:r w:rsidRPr="00205D05">
              <w:rPr>
                <w:spacing w:val="-4"/>
                <w:sz w:val="24"/>
                <w:szCs w:val="24"/>
              </w:rPr>
              <w:t xml:space="preserve"> </w:t>
            </w:r>
            <w:proofErr w:type="spellStart"/>
            <w:r w:rsidRPr="00205D05">
              <w:rPr>
                <w:spacing w:val="-4"/>
                <w:sz w:val="24"/>
                <w:szCs w:val="24"/>
              </w:rPr>
              <w:t>dân</w:t>
            </w:r>
            <w:proofErr w:type="spellEnd"/>
            <w:r w:rsidRPr="00205D05">
              <w:rPr>
                <w:spacing w:val="-4"/>
                <w:sz w:val="24"/>
                <w:szCs w:val="24"/>
              </w:rPr>
              <w:t xml:space="preserve"> </w:t>
            </w:r>
            <w:proofErr w:type="spellStart"/>
            <w:r w:rsidRPr="00205D05">
              <w:rPr>
                <w:spacing w:val="-4"/>
                <w:sz w:val="24"/>
                <w:szCs w:val="24"/>
              </w:rPr>
              <w:t>cư</w:t>
            </w:r>
            <w:proofErr w:type="spellEnd"/>
            <w:r w:rsidRPr="00205D05">
              <w:rPr>
                <w:spacing w:val="-4"/>
                <w:sz w:val="24"/>
                <w:szCs w:val="24"/>
              </w:rPr>
              <w:t xml:space="preserve"> </w:t>
            </w:r>
            <w:proofErr w:type="spellStart"/>
            <w:r w:rsidRPr="00205D05">
              <w:rPr>
                <w:spacing w:val="-4"/>
                <w:sz w:val="24"/>
                <w:szCs w:val="24"/>
              </w:rPr>
              <w:t>theo</w:t>
            </w:r>
            <w:proofErr w:type="spellEnd"/>
            <w:r w:rsidRPr="00205D05">
              <w:rPr>
                <w:spacing w:val="-4"/>
                <w:sz w:val="24"/>
                <w:szCs w:val="24"/>
              </w:rPr>
              <w:t xml:space="preserve"> </w:t>
            </w:r>
            <w:proofErr w:type="spellStart"/>
            <w:r w:rsidRPr="00205D05">
              <w:rPr>
                <w:spacing w:val="-4"/>
                <w:sz w:val="24"/>
                <w:szCs w:val="24"/>
              </w:rPr>
              <w:t>quy</w:t>
            </w:r>
            <w:proofErr w:type="spellEnd"/>
            <w:r w:rsidRPr="00205D05">
              <w:rPr>
                <w:spacing w:val="-4"/>
                <w:sz w:val="24"/>
                <w:szCs w:val="24"/>
              </w:rPr>
              <w:t xml:space="preserve"> </w:t>
            </w:r>
            <w:proofErr w:type="spellStart"/>
            <w:r w:rsidRPr="00205D05">
              <w:rPr>
                <w:spacing w:val="-4"/>
                <w:sz w:val="24"/>
                <w:szCs w:val="24"/>
              </w:rPr>
              <w:t>định</w:t>
            </w:r>
            <w:proofErr w:type="spellEnd"/>
            <w:r w:rsidRPr="00205D05">
              <w:rPr>
                <w:spacing w:val="-4"/>
                <w:sz w:val="24"/>
                <w:szCs w:val="24"/>
              </w:rPr>
              <w:t xml:space="preserve"> </w:t>
            </w:r>
            <w:proofErr w:type="spellStart"/>
            <w:r w:rsidRPr="00205D05">
              <w:rPr>
                <w:spacing w:val="-4"/>
                <w:sz w:val="24"/>
                <w:szCs w:val="24"/>
              </w:rPr>
              <w:t>tại</w:t>
            </w:r>
            <w:proofErr w:type="spellEnd"/>
            <w:r w:rsidRPr="00205D05">
              <w:rPr>
                <w:spacing w:val="-4"/>
                <w:sz w:val="24"/>
                <w:szCs w:val="24"/>
              </w:rPr>
              <w:t xml:space="preserve"> </w:t>
            </w:r>
            <w:bookmarkStart w:id="1" w:name="dc_3"/>
            <w:proofErr w:type="spellStart"/>
            <w:r w:rsidRPr="00205D05">
              <w:rPr>
                <w:spacing w:val="-4"/>
                <w:sz w:val="24"/>
                <w:szCs w:val="24"/>
              </w:rPr>
              <w:t>Điều</w:t>
            </w:r>
            <w:proofErr w:type="spellEnd"/>
            <w:r w:rsidRPr="00205D05">
              <w:rPr>
                <w:spacing w:val="-4"/>
                <w:sz w:val="24"/>
                <w:szCs w:val="24"/>
              </w:rPr>
              <w:t xml:space="preserve"> 12 </w:t>
            </w:r>
            <w:proofErr w:type="spellStart"/>
            <w:r w:rsidRPr="00205D05">
              <w:rPr>
                <w:spacing w:val="-4"/>
                <w:sz w:val="24"/>
                <w:szCs w:val="24"/>
              </w:rPr>
              <w:t>của</w:t>
            </w:r>
            <w:proofErr w:type="spellEnd"/>
            <w:r w:rsidRPr="00205D05">
              <w:rPr>
                <w:spacing w:val="-4"/>
                <w:sz w:val="24"/>
                <w:szCs w:val="24"/>
              </w:rPr>
              <w:t xml:space="preserve"> </w:t>
            </w:r>
            <w:proofErr w:type="spellStart"/>
            <w:r w:rsidRPr="00205D05">
              <w:rPr>
                <w:spacing w:val="-4"/>
                <w:sz w:val="24"/>
                <w:szCs w:val="24"/>
              </w:rPr>
              <w:t>Nghị</w:t>
            </w:r>
            <w:proofErr w:type="spellEnd"/>
            <w:r w:rsidRPr="00205D05">
              <w:rPr>
                <w:spacing w:val="-4"/>
                <w:sz w:val="24"/>
                <w:szCs w:val="24"/>
              </w:rPr>
              <w:t xml:space="preserve"> </w:t>
            </w:r>
            <w:proofErr w:type="spellStart"/>
            <w:r w:rsidRPr="00205D05">
              <w:rPr>
                <w:spacing w:val="-4"/>
                <w:sz w:val="24"/>
                <w:szCs w:val="24"/>
              </w:rPr>
              <w:t>định</w:t>
            </w:r>
            <w:proofErr w:type="spellEnd"/>
            <w:r w:rsidRPr="00205D05">
              <w:rPr>
                <w:spacing w:val="-4"/>
                <w:sz w:val="24"/>
                <w:szCs w:val="24"/>
              </w:rPr>
              <w:t xml:space="preserve"> </w:t>
            </w:r>
            <w:proofErr w:type="spellStart"/>
            <w:r w:rsidRPr="00205D05">
              <w:rPr>
                <w:spacing w:val="-4"/>
                <w:sz w:val="24"/>
                <w:szCs w:val="24"/>
              </w:rPr>
              <w:t>số</w:t>
            </w:r>
            <w:proofErr w:type="spellEnd"/>
            <w:r w:rsidRPr="00205D05">
              <w:rPr>
                <w:spacing w:val="-4"/>
                <w:sz w:val="24"/>
                <w:szCs w:val="24"/>
              </w:rPr>
              <w:t xml:space="preserve"> 56/2002/NĐ-CP</w:t>
            </w:r>
            <w:bookmarkEnd w:id="1"/>
          </w:p>
        </w:tc>
        <w:tc>
          <w:tcPr>
            <w:tcW w:w="3260" w:type="dxa"/>
            <w:vAlign w:val="center"/>
          </w:tcPr>
          <w:p w14:paraId="034BB2EE" w14:textId="73F1A36E" w:rsidR="005341A9" w:rsidRPr="00205D05" w:rsidRDefault="005341A9" w:rsidP="005341A9">
            <w:pPr>
              <w:spacing w:before="100" w:after="100"/>
              <w:rPr>
                <w:rFonts w:cs="Times New Roman"/>
                <w:color w:val="000000"/>
                <w:sz w:val="24"/>
                <w:szCs w:val="24"/>
              </w:rPr>
            </w:pPr>
            <w:r w:rsidRPr="00205D05">
              <w:rPr>
                <w:rFonts w:cs="Times New Roman"/>
                <w:color w:val="000000"/>
                <w:sz w:val="24"/>
                <w:szCs w:val="24"/>
              </w:rPr>
              <w:t xml:space="preserve">Các </w:t>
            </w:r>
            <w:proofErr w:type="spellStart"/>
            <w:r w:rsidRPr="00205D05">
              <w:rPr>
                <w:rFonts w:cs="Times New Roman"/>
                <w:color w:val="000000"/>
                <w:sz w:val="24"/>
                <w:szCs w:val="24"/>
              </w:rPr>
              <w:t>cơ</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quan</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đơn</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vị</w:t>
            </w:r>
            <w:proofErr w:type="spellEnd"/>
          </w:p>
        </w:tc>
        <w:tc>
          <w:tcPr>
            <w:tcW w:w="1418" w:type="dxa"/>
            <w:vAlign w:val="center"/>
          </w:tcPr>
          <w:p w14:paraId="0A1C0ED5" w14:textId="0B4BDDBA" w:rsidR="005341A9" w:rsidRPr="005341A9" w:rsidRDefault="005341A9" w:rsidP="005341A9">
            <w:pPr>
              <w:jc w:val="center"/>
              <w:rPr>
                <w:rFonts w:cs="Times New Roman"/>
                <w:sz w:val="26"/>
                <w:szCs w:val="26"/>
              </w:rPr>
            </w:pPr>
            <w:r w:rsidRPr="005341A9">
              <w:rPr>
                <w:rFonts w:cs="Times New Roman"/>
                <w:sz w:val="26"/>
                <w:szCs w:val="26"/>
              </w:rPr>
              <w:t>0</w:t>
            </w:r>
          </w:p>
        </w:tc>
        <w:tc>
          <w:tcPr>
            <w:tcW w:w="992" w:type="dxa"/>
            <w:vAlign w:val="center"/>
          </w:tcPr>
          <w:p w14:paraId="7171C7F6" w14:textId="117519AB" w:rsidR="005341A9" w:rsidRPr="005341A9" w:rsidRDefault="005341A9" w:rsidP="005341A9">
            <w:pPr>
              <w:spacing w:before="100" w:after="100"/>
              <w:jc w:val="center"/>
              <w:rPr>
                <w:rFonts w:cs="Times New Roman"/>
                <w:sz w:val="26"/>
                <w:szCs w:val="26"/>
              </w:rPr>
            </w:pPr>
            <w:r w:rsidRPr="005341A9">
              <w:rPr>
                <w:sz w:val="26"/>
                <w:szCs w:val="26"/>
              </w:rPr>
              <w:t>0.0%</w:t>
            </w:r>
          </w:p>
        </w:tc>
        <w:tc>
          <w:tcPr>
            <w:tcW w:w="1129" w:type="dxa"/>
            <w:vAlign w:val="center"/>
          </w:tcPr>
          <w:p w14:paraId="35111D3F" w14:textId="77777777" w:rsidR="005341A9" w:rsidRPr="005341A9" w:rsidRDefault="005341A9" w:rsidP="005341A9">
            <w:pPr>
              <w:spacing w:before="100" w:after="100"/>
              <w:jc w:val="center"/>
              <w:rPr>
                <w:rFonts w:cs="Times New Roman"/>
                <w:sz w:val="26"/>
                <w:szCs w:val="26"/>
              </w:rPr>
            </w:pPr>
          </w:p>
        </w:tc>
      </w:tr>
      <w:tr w:rsidR="005341A9" w:rsidRPr="00205D05" w14:paraId="6D4207B5" w14:textId="77777777" w:rsidTr="005341A9">
        <w:tc>
          <w:tcPr>
            <w:tcW w:w="2972" w:type="dxa"/>
            <w:vAlign w:val="center"/>
          </w:tcPr>
          <w:p w14:paraId="0EA44854" w14:textId="037A425A" w:rsidR="005341A9" w:rsidRPr="00205D05" w:rsidRDefault="005341A9" w:rsidP="005341A9">
            <w:pPr>
              <w:spacing w:before="100" w:after="100"/>
              <w:rPr>
                <w:sz w:val="24"/>
                <w:szCs w:val="24"/>
              </w:rPr>
            </w:pPr>
            <w:proofErr w:type="spellStart"/>
            <w:r w:rsidRPr="00205D05">
              <w:rPr>
                <w:sz w:val="24"/>
                <w:szCs w:val="24"/>
              </w:rPr>
              <w:t>Cán</w:t>
            </w:r>
            <w:proofErr w:type="spellEnd"/>
            <w:r w:rsidRPr="00205D05">
              <w:rPr>
                <w:sz w:val="24"/>
                <w:szCs w:val="24"/>
              </w:rPr>
              <w:t xml:space="preserve"> </w:t>
            </w:r>
            <w:proofErr w:type="spellStart"/>
            <w:r w:rsidRPr="00205D05">
              <w:rPr>
                <w:sz w:val="24"/>
                <w:szCs w:val="24"/>
              </w:rPr>
              <w:t>bộ</w:t>
            </w:r>
            <w:proofErr w:type="spellEnd"/>
            <w:r w:rsidRPr="00205D05">
              <w:rPr>
                <w:sz w:val="24"/>
                <w:szCs w:val="24"/>
              </w:rPr>
              <w:t xml:space="preserve">, </w:t>
            </w:r>
            <w:proofErr w:type="spellStart"/>
            <w:r w:rsidRPr="00205D05">
              <w:rPr>
                <w:sz w:val="24"/>
                <w:szCs w:val="24"/>
              </w:rPr>
              <w:t>công</w:t>
            </w:r>
            <w:proofErr w:type="spellEnd"/>
            <w:r w:rsidRPr="00205D05">
              <w:rPr>
                <w:sz w:val="24"/>
                <w:szCs w:val="24"/>
              </w:rPr>
              <w:t xml:space="preserve"> </w:t>
            </w:r>
            <w:proofErr w:type="spellStart"/>
            <w:r w:rsidRPr="00205D05">
              <w:rPr>
                <w:sz w:val="24"/>
                <w:szCs w:val="24"/>
              </w:rPr>
              <w:t>chức</w:t>
            </w:r>
            <w:proofErr w:type="spellEnd"/>
            <w:r w:rsidRPr="00205D05">
              <w:rPr>
                <w:sz w:val="24"/>
                <w:szCs w:val="24"/>
              </w:rPr>
              <w:t xml:space="preserve"> </w:t>
            </w:r>
            <w:proofErr w:type="spellStart"/>
            <w:r w:rsidRPr="00205D05">
              <w:rPr>
                <w:sz w:val="24"/>
                <w:szCs w:val="24"/>
              </w:rPr>
              <w:t>chuyên</w:t>
            </w:r>
            <w:proofErr w:type="spellEnd"/>
            <w:r w:rsidRPr="00205D05">
              <w:rPr>
                <w:sz w:val="24"/>
                <w:szCs w:val="24"/>
              </w:rPr>
              <w:t xml:space="preserve"> </w:t>
            </w:r>
            <w:proofErr w:type="spellStart"/>
            <w:r w:rsidRPr="00205D05">
              <w:rPr>
                <w:sz w:val="24"/>
                <w:szCs w:val="24"/>
              </w:rPr>
              <w:t>trách</w:t>
            </w:r>
            <w:proofErr w:type="spellEnd"/>
            <w:r w:rsidRPr="00205D05">
              <w:rPr>
                <w:sz w:val="24"/>
                <w:szCs w:val="24"/>
              </w:rPr>
              <w:t xml:space="preserve"> </w:t>
            </w:r>
            <w:proofErr w:type="spellStart"/>
            <w:r w:rsidRPr="00205D05">
              <w:rPr>
                <w:sz w:val="24"/>
                <w:szCs w:val="24"/>
              </w:rPr>
              <w:t>phòng</w:t>
            </w:r>
            <w:proofErr w:type="spellEnd"/>
            <w:r w:rsidRPr="00205D05">
              <w:rPr>
                <w:sz w:val="24"/>
                <w:szCs w:val="24"/>
              </w:rPr>
              <w:t xml:space="preserve"> </w:t>
            </w:r>
            <w:proofErr w:type="spellStart"/>
            <w:r w:rsidRPr="00205D05">
              <w:rPr>
                <w:sz w:val="24"/>
                <w:szCs w:val="24"/>
              </w:rPr>
              <w:t>chống</w:t>
            </w:r>
            <w:proofErr w:type="spellEnd"/>
            <w:r w:rsidRPr="00205D05">
              <w:rPr>
                <w:sz w:val="24"/>
                <w:szCs w:val="24"/>
              </w:rPr>
              <w:t xml:space="preserve"> </w:t>
            </w:r>
            <w:proofErr w:type="spellStart"/>
            <w:r w:rsidRPr="00205D05">
              <w:rPr>
                <w:sz w:val="24"/>
                <w:szCs w:val="24"/>
              </w:rPr>
              <w:t>tệ</w:t>
            </w:r>
            <w:proofErr w:type="spellEnd"/>
            <w:r w:rsidRPr="00205D05">
              <w:rPr>
                <w:sz w:val="24"/>
                <w:szCs w:val="24"/>
              </w:rPr>
              <w:t xml:space="preserve"> </w:t>
            </w:r>
            <w:proofErr w:type="spellStart"/>
            <w:r w:rsidRPr="00205D05">
              <w:rPr>
                <w:sz w:val="24"/>
                <w:szCs w:val="24"/>
              </w:rPr>
              <w:t>nạn</w:t>
            </w:r>
            <w:proofErr w:type="spellEnd"/>
            <w:r w:rsidRPr="00205D05">
              <w:rPr>
                <w:sz w:val="24"/>
                <w:szCs w:val="24"/>
              </w:rPr>
              <w:t xml:space="preserve"> </w:t>
            </w:r>
            <w:proofErr w:type="spellStart"/>
            <w:r w:rsidRPr="00205D05">
              <w:rPr>
                <w:sz w:val="24"/>
                <w:szCs w:val="24"/>
              </w:rPr>
              <w:t>xã</w:t>
            </w:r>
            <w:proofErr w:type="spellEnd"/>
            <w:r w:rsidRPr="00205D05">
              <w:rPr>
                <w:sz w:val="24"/>
                <w:szCs w:val="24"/>
              </w:rPr>
              <w:t xml:space="preserve"> </w:t>
            </w:r>
            <w:proofErr w:type="spellStart"/>
            <w:r w:rsidRPr="00205D05">
              <w:rPr>
                <w:sz w:val="24"/>
                <w:szCs w:val="24"/>
              </w:rPr>
              <w:t>hội</w:t>
            </w:r>
            <w:proofErr w:type="spellEnd"/>
            <w:r w:rsidRPr="00205D05">
              <w:rPr>
                <w:sz w:val="24"/>
                <w:szCs w:val="24"/>
              </w:rPr>
              <w:t xml:space="preserve"> </w:t>
            </w:r>
            <w:proofErr w:type="spellStart"/>
            <w:r w:rsidRPr="00205D05">
              <w:rPr>
                <w:sz w:val="24"/>
                <w:szCs w:val="24"/>
              </w:rPr>
              <w:t>cấp</w:t>
            </w:r>
            <w:proofErr w:type="spellEnd"/>
            <w:r w:rsidRPr="00205D05">
              <w:rPr>
                <w:sz w:val="24"/>
                <w:szCs w:val="24"/>
              </w:rPr>
              <w:t xml:space="preserve"> </w:t>
            </w:r>
            <w:proofErr w:type="spellStart"/>
            <w:r w:rsidRPr="00205D05">
              <w:rPr>
                <w:sz w:val="24"/>
                <w:szCs w:val="24"/>
              </w:rPr>
              <w:t>trung</w:t>
            </w:r>
            <w:proofErr w:type="spellEnd"/>
            <w:r w:rsidRPr="00205D05">
              <w:rPr>
                <w:sz w:val="24"/>
                <w:szCs w:val="24"/>
              </w:rPr>
              <w:t xml:space="preserve"> </w:t>
            </w:r>
            <w:proofErr w:type="spellStart"/>
            <w:r w:rsidRPr="00205D05">
              <w:rPr>
                <w:sz w:val="24"/>
                <w:szCs w:val="24"/>
              </w:rPr>
              <w:t>ương</w:t>
            </w:r>
            <w:proofErr w:type="spellEnd"/>
            <w:r w:rsidRPr="00205D05">
              <w:rPr>
                <w:sz w:val="24"/>
                <w:szCs w:val="24"/>
              </w:rPr>
              <w:t xml:space="preserve">, </w:t>
            </w:r>
            <w:proofErr w:type="spellStart"/>
            <w:r w:rsidRPr="00205D05">
              <w:rPr>
                <w:sz w:val="24"/>
                <w:szCs w:val="24"/>
              </w:rPr>
              <w:t>tỉnh</w:t>
            </w:r>
            <w:proofErr w:type="spellEnd"/>
            <w:r w:rsidRPr="00205D05">
              <w:rPr>
                <w:sz w:val="24"/>
                <w:szCs w:val="24"/>
              </w:rPr>
              <w:t xml:space="preserve">, </w:t>
            </w:r>
            <w:proofErr w:type="spellStart"/>
            <w:r w:rsidRPr="00205D05">
              <w:rPr>
                <w:sz w:val="24"/>
                <w:szCs w:val="24"/>
              </w:rPr>
              <w:t>huyện</w:t>
            </w:r>
            <w:proofErr w:type="spellEnd"/>
            <w:r w:rsidRPr="00205D05">
              <w:rPr>
                <w:sz w:val="24"/>
                <w:szCs w:val="24"/>
              </w:rPr>
              <w:t xml:space="preserve"> </w:t>
            </w:r>
            <w:proofErr w:type="spellStart"/>
            <w:r w:rsidRPr="00205D05">
              <w:rPr>
                <w:sz w:val="24"/>
                <w:szCs w:val="24"/>
              </w:rPr>
              <w:t>khi</w:t>
            </w:r>
            <w:proofErr w:type="spellEnd"/>
            <w:r w:rsidRPr="00205D05">
              <w:rPr>
                <w:sz w:val="24"/>
                <w:szCs w:val="24"/>
              </w:rPr>
              <w:t xml:space="preserve"> </w:t>
            </w:r>
            <w:proofErr w:type="spellStart"/>
            <w:r w:rsidRPr="00205D05">
              <w:rPr>
                <w:sz w:val="24"/>
                <w:szCs w:val="24"/>
              </w:rPr>
              <w:t>đang</w:t>
            </w:r>
            <w:proofErr w:type="spellEnd"/>
            <w:r w:rsidRPr="00205D05">
              <w:rPr>
                <w:sz w:val="24"/>
                <w:szCs w:val="24"/>
              </w:rPr>
              <w:t xml:space="preserve"> </w:t>
            </w:r>
            <w:proofErr w:type="spellStart"/>
            <w:r w:rsidRPr="00205D05">
              <w:rPr>
                <w:sz w:val="24"/>
                <w:szCs w:val="24"/>
              </w:rPr>
              <w:t>thi</w:t>
            </w:r>
            <w:proofErr w:type="spellEnd"/>
            <w:r w:rsidRPr="00205D05">
              <w:rPr>
                <w:sz w:val="24"/>
                <w:szCs w:val="24"/>
              </w:rPr>
              <w:t xml:space="preserve"> </w:t>
            </w:r>
            <w:proofErr w:type="spellStart"/>
            <w:r w:rsidRPr="00205D05">
              <w:rPr>
                <w:sz w:val="24"/>
                <w:szCs w:val="24"/>
              </w:rPr>
              <w:t>hành</w:t>
            </w:r>
            <w:proofErr w:type="spellEnd"/>
            <w:r w:rsidRPr="00205D05">
              <w:rPr>
                <w:sz w:val="24"/>
                <w:szCs w:val="24"/>
              </w:rPr>
              <w:t xml:space="preserve"> </w:t>
            </w:r>
            <w:proofErr w:type="spellStart"/>
            <w:r w:rsidRPr="00205D05">
              <w:rPr>
                <w:sz w:val="24"/>
                <w:szCs w:val="24"/>
              </w:rPr>
              <w:t>công</w:t>
            </w:r>
            <w:proofErr w:type="spellEnd"/>
            <w:r w:rsidRPr="00205D05">
              <w:rPr>
                <w:sz w:val="24"/>
                <w:szCs w:val="24"/>
              </w:rPr>
              <w:t xml:space="preserve"> </w:t>
            </w:r>
            <w:proofErr w:type="spellStart"/>
            <w:r w:rsidRPr="00205D05">
              <w:rPr>
                <w:sz w:val="24"/>
                <w:szCs w:val="24"/>
              </w:rPr>
              <w:t>vụ</w:t>
            </w:r>
            <w:proofErr w:type="spellEnd"/>
          </w:p>
        </w:tc>
        <w:tc>
          <w:tcPr>
            <w:tcW w:w="3260" w:type="dxa"/>
            <w:vAlign w:val="center"/>
          </w:tcPr>
          <w:p w14:paraId="4F77815A" w14:textId="1817974B" w:rsidR="005341A9" w:rsidRPr="00205D05" w:rsidRDefault="005341A9" w:rsidP="005341A9">
            <w:pPr>
              <w:spacing w:before="100" w:after="100"/>
              <w:rPr>
                <w:rFonts w:cs="Times New Roman"/>
                <w:color w:val="000000"/>
                <w:sz w:val="24"/>
                <w:szCs w:val="24"/>
              </w:rPr>
            </w:pPr>
            <w:r w:rsidRPr="00205D05">
              <w:rPr>
                <w:rFonts w:cs="Times New Roman"/>
                <w:color w:val="000000"/>
                <w:sz w:val="24"/>
                <w:szCs w:val="24"/>
              </w:rPr>
              <w:t xml:space="preserve">Các </w:t>
            </w:r>
            <w:proofErr w:type="spellStart"/>
            <w:r w:rsidRPr="00205D05">
              <w:rPr>
                <w:rFonts w:cs="Times New Roman"/>
                <w:color w:val="000000"/>
                <w:sz w:val="24"/>
                <w:szCs w:val="24"/>
              </w:rPr>
              <w:t>cơ</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quan</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đơn</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vị</w:t>
            </w:r>
            <w:proofErr w:type="spellEnd"/>
          </w:p>
        </w:tc>
        <w:tc>
          <w:tcPr>
            <w:tcW w:w="1418" w:type="dxa"/>
            <w:vAlign w:val="center"/>
          </w:tcPr>
          <w:p w14:paraId="36AA346F" w14:textId="5A8A8296" w:rsidR="005341A9" w:rsidRPr="005341A9" w:rsidRDefault="005341A9" w:rsidP="005341A9">
            <w:pPr>
              <w:spacing w:before="100" w:after="100"/>
              <w:jc w:val="center"/>
              <w:rPr>
                <w:rFonts w:cs="Times New Roman"/>
                <w:sz w:val="26"/>
                <w:szCs w:val="26"/>
              </w:rPr>
            </w:pPr>
            <w:r w:rsidRPr="005341A9">
              <w:rPr>
                <w:rFonts w:cs="Times New Roman"/>
                <w:sz w:val="26"/>
                <w:szCs w:val="26"/>
              </w:rPr>
              <w:t>0</w:t>
            </w:r>
          </w:p>
        </w:tc>
        <w:tc>
          <w:tcPr>
            <w:tcW w:w="992" w:type="dxa"/>
            <w:vAlign w:val="center"/>
          </w:tcPr>
          <w:p w14:paraId="3AAA5EE4" w14:textId="54667496" w:rsidR="005341A9" w:rsidRPr="005341A9" w:rsidRDefault="005341A9" w:rsidP="005341A9">
            <w:pPr>
              <w:spacing w:before="100" w:after="100"/>
              <w:jc w:val="center"/>
              <w:rPr>
                <w:rFonts w:cs="Times New Roman"/>
                <w:sz w:val="26"/>
                <w:szCs w:val="26"/>
              </w:rPr>
            </w:pPr>
            <w:r w:rsidRPr="005341A9">
              <w:rPr>
                <w:sz w:val="26"/>
                <w:szCs w:val="26"/>
              </w:rPr>
              <w:t>0.0%</w:t>
            </w:r>
          </w:p>
        </w:tc>
        <w:tc>
          <w:tcPr>
            <w:tcW w:w="1129" w:type="dxa"/>
            <w:vAlign w:val="center"/>
          </w:tcPr>
          <w:p w14:paraId="35071F21" w14:textId="77777777" w:rsidR="005341A9" w:rsidRPr="005341A9" w:rsidRDefault="005341A9" w:rsidP="005341A9">
            <w:pPr>
              <w:spacing w:before="100" w:after="100"/>
              <w:jc w:val="center"/>
              <w:rPr>
                <w:rFonts w:cs="Times New Roman"/>
                <w:sz w:val="26"/>
                <w:szCs w:val="26"/>
              </w:rPr>
            </w:pPr>
          </w:p>
        </w:tc>
      </w:tr>
      <w:tr w:rsidR="005341A9" w:rsidRPr="00205D05" w14:paraId="403FDDD3" w14:textId="77777777" w:rsidTr="005341A9">
        <w:tc>
          <w:tcPr>
            <w:tcW w:w="2972" w:type="dxa"/>
            <w:vAlign w:val="center"/>
          </w:tcPr>
          <w:p w14:paraId="49E07061" w14:textId="5934B232" w:rsidR="005341A9" w:rsidRPr="00205D05" w:rsidRDefault="005341A9" w:rsidP="005341A9">
            <w:pPr>
              <w:spacing w:before="100" w:after="100"/>
              <w:rPr>
                <w:sz w:val="24"/>
                <w:szCs w:val="24"/>
              </w:rPr>
            </w:pPr>
            <w:r w:rsidRPr="00205D05">
              <w:rPr>
                <w:sz w:val="24"/>
                <w:szCs w:val="24"/>
              </w:rPr>
              <w:t xml:space="preserve">Học </w:t>
            </w:r>
            <w:proofErr w:type="spellStart"/>
            <w:r w:rsidRPr="00205D05">
              <w:rPr>
                <w:sz w:val="24"/>
                <w:szCs w:val="24"/>
              </w:rPr>
              <w:t>sinh</w:t>
            </w:r>
            <w:proofErr w:type="spellEnd"/>
            <w:r w:rsidRPr="00205D05">
              <w:rPr>
                <w:sz w:val="24"/>
                <w:szCs w:val="24"/>
              </w:rPr>
              <w:t xml:space="preserve"> </w:t>
            </w:r>
            <w:proofErr w:type="spellStart"/>
            <w:r w:rsidRPr="00205D05">
              <w:rPr>
                <w:sz w:val="24"/>
                <w:szCs w:val="24"/>
              </w:rPr>
              <w:t>thực</w:t>
            </w:r>
            <w:proofErr w:type="spellEnd"/>
            <w:r w:rsidRPr="00205D05">
              <w:rPr>
                <w:sz w:val="24"/>
                <w:szCs w:val="24"/>
              </w:rPr>
              <w:t xml:space="preserve"> </w:t>
            </w:r>
            <w:proofErr w:type="spellStart"/>
            <w:r w:rsidRPr="00205D05">
              <w:rPr>
                <w:sz w:val="24"/>
                <w:szCs w:val="24"/>
              </w:rPr>
              <w:t>tập</w:t>
            </w:r>
            <w:proofErr w:type="spellEnd"/>
          </w:p>
        </w:tc>
        <w:tc>
          <w:tcPr>
            <w:tcW w:w="3260" w:type="dxa"/>
            <w:vAlign w:val="center"/>
          </w:tcPr>
          <w:p w14:paraId="4244140D" w14:textId="48470C91" w:rsidR="005341A9" w:rsidRPr="00205D05" w:rsidRDefault="005341A9" w:rsidP="005341A9">
            <w:pPr>
              <w:spacing w:before="100" w:after="100"/>
              <w:rPr>
                <w:rFonts w:cs="Times New Roman"/>
                <w:color w:val="000000"/>
                <w:sz w:val="24"/>
                <w:szCs w:val="24"/>
              </w:rPr>
            </w:pPr>
            <w:proofErr w:type="spellStart"/>
            <w:r w:rsidRPr="00205D05">
              <w:rPr>
                <w:rFonts w:cs="Times New Roman"/>
                <w:color w:val="000000"/>
                <w:sz w:val="24"/>
                <w:szCs w:val="24"/>
              </w:rPr>
              <w:t>Tại</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các</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cơ</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sở</w:t>
            </w:r>
            <w:proofErr w:type="spellEnd"/>
            <w:r w:rsidRPr="00205D05">
              <w:rPr>
                <w:rFonts w:cs="Times New Roman"/>
                <w:color w:val="000000"/>
                <w:sz w:val="24"/>
                <w:szCs w:val="24"/>
              </w:rPr>
              <w:t xml:space="preserve"> y </w:t>
            </w:r>
            <w:proofErr w:type="spellStart"/>
            <w:r w:rsidRPr="00205D05">
              <w:rPr>
                <w:rFonts w:cs="Times New Roman"/>
                <w:color w:val="000000"/>
                <w:sz w:val="24"/>
                <w:szCs w:val="24"/>
              </w:rPr>
              <w:t>tế</w:t>
            </w:r>
            <w:proofErr w:type="spellEnd"/>
            <w:r w:rsidRPr="00205D05">
              <w:rPr>
                <w:rFonts w:cs="Times New Roman"/>
                <w:color w:val="000000"/>
                <w:sz w:val="24"/>
                <w:szCs w:val="24"/>
              </w:rPr>
              <w:t xml:space="preserve"> (bao </w:t>
            </w:r>
            <w:proofErr w:type="spellStart"/>
            <w:r w:rsidRPr="00205D05">
              <w:rPr>
                <w:rFonts w:cs="Times New Roman"/>
                <w:color w:val="000000"/>
                <w:sz w:val="24"/>
                <w:szCs w:val="24"/>
              </w:rPr>
              <w:t>gồm</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cả</w:t>
            </w:r>
            <w:proofErr w:type="spellEnd"/>
            <w:r w:rsidRPr="00205D05">
              <w:rPr>
                <w:rFonts w:cs="Times New Roman"/>
                <w:color w:val="000000"/>
                <w:sz w:val="24"/>
                <w:szCs w:val="24"/>
              </w:rPr>
              <w:t xml:space="preserve"> y </w:t>
            </w:r>
            <w:proofErr w:type="spellStart"/>
            <w:r w:rsidRPr="00205D05">
              <w:rPr>
                <w:rFonts w:cs="Times New Roman"/>
                <w:color w:val="000000"/>
                <w:sz w:val="24"/>
                <w:szCs w:val="24"/>
              </w:rPr>
              <w:t>tế</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ngoài</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công</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lập</w:t>
            </w:r>
            <w:proofErr w:type="spellEnd"/>
            <w:r w:rsidRPr="00205D05">
              <w:rPr>
                <w:rFonts w:cs="Times New Roman"/>
                <w:color w:val="000000"/>
                <w:sz w:val="24"/>
                <w:szCs w:val="24"/>
              </w:rPr>
              <w:t>)</w:t>
            </w:r>
          </w:p>
        </w:tc>
        <w:tc>
          <w:tcPr>
            <w:tcW w:w="1418" w:type="dxa"/>
            <w:vAlign w:val="center"/>
          </w:tcPr>
          <w:p w14:paraId="48C21642" w14:textId="0C9A7895" w:rsidR="005341A9" w:rsidRPr="005341A9" w:rsidRDefault="005341A9" w:rsidP="005341A9">
            <w:pPr>
              <w:spacing w:before="100" w:after="100"/>
              <w:jc w:val="center"/>
              <w:rPr>
                <w:rFonts w:cs="Times New Roman"/>
                <w:sz w:val="26"/>
                <w:szCs w:val="26"/>
              </w:rPr>
            </w:pPr>
            <w:r w:rsidRPr="005341A9">
              <w:rPr>
                <w:rFonts w:cs="Times New Roman"/>
                <w:sz w:val="26"/>
                <w:szCs w:val="26"/>
              </w:rPr>
              <w:t>8</w:t>
            </w:r>
          </w:p>
        </w:tc>
        <w:tc>
          <w:tcPr>
            <w:tcW w:w="992" w:type="dxa"/>
            <w:vAlign w:val="center"/>
          </w:tcPr>
          <w:p w14:paraId="58DCAC28" w14:textId="7993728F" w:rsidR="005341A9" w:rsidRPr="005341A9" w:rsidRDefault="005341A9" w:rsidP="005341A9">
            <w:pPr>
              <w:spacing w:before="100" w:after="100"/>
              <w:jc w:val="center"/>
              <w:rPr>
                <w:rFonts w:cs="Times New Roman"/>
                <w:sz w:val="26"/>
                <w:szCs w:val="26"/>
              </w:rPr>
            </w:pPr>
            <w:r w:rsidRPr="005341A9">
              <w:rPr>
                <w:sz w:val="26"/>
                <w:szCs w:val="26"/>
              </w:rPr>
              <w:t>2.9%</w:t>
            </w:r>
          </w:p>
        </w:tc>
        <w:tc>
          <w:tcPr>
            <w:tcW w:w="1129" w:type="dxa"/>
            <w:vAlign w:val="center"/>
          </w:tcPr>
          <w:p w14:paraId="24C54DA1" w14:textId="77777777" w:rsidR="005341A9" w:rsidRPr="005341A9" w:rsidRDefault="005341A9" w:rsidP="005341A9">
            <w:pPr>
              <w:spacing w:before="100" w:after="100"/>
              <w:jc w:val="center"/>
              <w:rPr>
                <w:rFonts w:cs="Times New Roman"/>
                <w:sz w:val="26"/>
                <w:szCs w:val="26"/>
              </w:rPr>
            </w:pPr>
          </w:p>
        </w:tc>
      </w:tr>
    </w:tbl>
    <w:p w14:paraId="2CF7617A" w14:textId="1A89C2DC" w:rsidR="00D217DD" w:rsidRPr="005F7831" w:rsidRDefault="00D63D4C" w:rsidP="00D63D4C">
      <w:pPr>
        <w:rPr>
          <w:rFonts w:cs="Times New Roman"/>
          <w:b/>
          <w:sz w:val="27"/>
          <w:szCs w:val="27"/>
        </w:rPr>
      </w:pPr>
      <w:r>
        <w:rPr>
          <w:rFonts w:cs="Times New Roman"/>
          <w:b/>
          <w:sz w:val="27"/>
          <w:szCs w:val="27"/>
        </w:rPr>
        <w:br w:type="page"/>
      </w:r>
      <w:proofErr w:type="spellStart"/>
      <w:r w:rsidR="00D217DD" w:rsidRPr="005F7831">
        <w:rPr>
          <w:rFonts w:cs="Times New Roman"/>
          <w:b/>
          <w:sz w:val="27"/>
          <w:szCs w:val="27"/>
        </w:rPr>
        <w:lastRenderedPageBreak/>
        <w:t>Bảng</w:t>
      </w:r>
      <w:proofErr w:type="spellEnd"/>
      <w:r w:rsidR="00D217DD" w:rsidRPr="005F7831">
        <w:rPr>
          <w:rFonts w:cs="Times New Roman"/>
          <w:b/>
          <w:sz w:val="27"/>
          <w:szCs w:val="27"/>
        </w:rPr>
        <w:t xml:space="preserve"> </w:t>
      </w:r>
      <w:r w:rsidR="00205D05">
        <w:rPr>
          <w:rFonts w:cs="Times New Roman"/>
          <w:b/>
          <w:sz w:val="27"/>
          <w:szCs w:val="27"/>
        </w:rPr>
        <w:t>1.</w:t>
      </w:r>
      <w:r w:rsidR="00D217DD" w:rsidRPr="005F7831">
        <w:rPr>
          <w:rFonts w:cs="Times New Roman"/>
          <w:b/>
          <w:sz w:val="27"/>
          <w:szCs w:val="27"/>
        </w:rPr>
        <w:t>2</w:t>
      </w:r>
      <w:r w:rsidR="00205D05">
        <w:rPr>
          <w:rFonts w:cs="Times New Roman"/>
          <w:b/>
          <w:sz w:val="27"/>
          <w:szCs w:val="27"/>
        </w:rPr>
        <w:t xml:space="preserve"> - </w:t>
      </w:r>
      <w:proofErr w:type="spellStart"/>
      <w:r w:rsidR="00D217DD" w:rsidRPr="005F7831">
        <w:rPr>
          <w:rFonts w:cs="Times New Roman"/>
          <w:b/>
          <w:sz w:val="27"/>
          <w:szCs w:val="27"/>
        </w:rPr>
        <w:t>Thống</w:t>
      </w:r>
      <w:proofErr w:type="spellEnd"/>
      <w:r w:rsidR="00D217DD" w:rsidRPr="005F7831">
        <w:rPr>
          <w:rFonts w:cs="Times New Roman"/>
          <w:b/>
          <w:sz w:val="27"/>
          <w:szCs w:val="27"/>
        </w:rPr>
        <w:t xml:space="preserve"> </w:t>
      </w:r>
      <w:proofErr w:type="spellStart"/>
      <w:r w:rsidR="00D217DD" w:rsidRPr="005F7831">
        <w:rPr>
          <w:rFonts w:cs="Times New Roman"/>
          <w:b/>
          <w:sz w:val="27"/>
          <w:szCs w:val="27"/>
        </w:rPr>
        <w:t>kê</w:t>
      </w:r>
      <w:proofErr w:type="spellEnd"/>
      <w:r w:rsidR="00D217DD" w:rsidRPr="005F7831">
        <w:rPr>
          <w:rFonts w:cs="Times New Roman"/>
          <w:b/>
          <w:sz w:val="27"/>
          <w:szCs w:val="27"/>
        </w:rPr>
        <w:t xml:space="preserve"> </w:t>
      </w:r>
      <w:proofErr w:type="spellStart"/>
      <w:r w:rsidR="00D217DD" w:rsidRPr="005F7831">
        <w:rPr>
          <w:rFonts w:cs="Times New Roman"/>
          <w:b/>
          <w:sz w:val="27"/>
          <w:szCs w:val="27"/>
        </w:rPr>
        <w:t>về</w:t>
      </w:r>
      <w:proofErr w:type="spellEnd"/>
      <w:r w:rsidR="00D217DD" w:rsidRPr="005F7831">
        <w:rPr>
          <w:rFonts w:cs="Times New Roman"/>
          <w:b/>
          <w:sz w:val="27"/>
          <w:szCs w:val="27"/>
        </w:rPr>
        <w:t xml:space="preserve"> </w:t>
      </w:r>
      <w:proofErr w:type="spellStart"/>
      <w:r w:rsidR="00D217DD" w:rsidRPr="005F7831">
        <w:rPr>
          <w:rFonts w:cs="Times New Roman"/>
          <w:b/>
          <w:sz w:val="27"/>
          <w:szCs w:val="27"/>
        </w:rPr>
        <w:t>đối</w:t>
      </w:r>
      <w:proofErr w:type="spellEnd"/>
      <w:r w:rsidR="00D217DD" w:rsidRPr="005F7831">
        <w:rPr>
          <w:rFonts w:cs="Times New Roman"/>
          <w:b/>
          <w:sz w:val="27"/>
          <w:szCs w:val="27"/>
        </w:rPr>
        <w:t xml:space="preserve"> </w:t>
      </w:r>
      <w:proofErr w:type="spellStart"/>
      <w:r w:rsidR="00D217DD" w:rsidRPr="005F7831">
        <w:rPr>
          <w:rFonts w:cs="Times New Roman"/>
          <w:b/>
          <w:sz w:val="27"/>
          <w:szCs w:val="27"/>
        </w:rPr>
        <w:t>tượng</w:t>
      </w:r>
      <w:proofErr w:type="spellEnd"/>
      <w:r w:rsidR="00D217DD" w:rsidRPr="005F7831">
        <w:rPr>
          <w:rFonts w:cs="Times New Roman"/>
          <w:b/>
          <w:sz w:val="27"/>
          <w:szCs w:val="27"/>
        </w:rPr>
        <w:t xml:space="preserve"> </w:t>
      </w:r>
      <w:proofErr w:type="spellStart"/>
      <w:r w:rsidR="00D217DD" w:rsidRPr="005F7831">
        <w:rPr>
          <w:rFonts w:cs="Times New Roman"/>
          <w:b/>
          <w:sz w:val="27"/>
          <w:szCs w:val="27"/>
        </w:rPr>
        <w:t>được</w:t>
      </w:r>
      <w:proofErr w:type="spellEnd"/>
      <w:r w:rsidR="00D217DD" w:rsidRPr="005F7831">
        <w:rPr>
          <w:rFonts w:cs="Times New Roman"/>
          <w:b/>
          <w:sz w:val="27"/>
          <w:szCs w:val="27"/>
        </w:rPr>
        <w:t xml:space="preserve"> </w:t>
      </w:r>
      <w:proofErr w:type="spellStart"/>
      <w:r w:rsidR="00D217DD" w:rsidRPr="005F7831">
        <w:rPr>
          <w:rFonts w:cs="Times New Roman"/>
          <w:b/>
          <w:sz w:val="27"/>
          <w:szCs w:val="27"/>
        </w:rPr>
        <w:t>cấp</w:t>
      </w:r>
      <w:proofErr w:type="spellEnd"/>
      <w:r w:rsidR="00D217DD" w:rsidRPr="005F7831">
        <w:rPr>
          <w:rFonts w:cs="Times New Roman"/>
          <w:b/>
          <w:sz w:val="27"/>
          <w:szCs w:val="27"/>
        </w:rPr>
        <w:t xml:space="preserve"> </w:t>
      </w:r>
      <w:proofErr w:type="spellStart"/>
      <w:r w:rsidR="00D217DD" w:rsidRPr="005F7831">
        <w:rPr>
          <w:rFonts w:cs="Times New Roman"/>
          <w:b/>
          <w:sz w:val="27"/>
          <w:szCs w:val="27"/>
        </w:rPr>
        <w:t>giấy</w:t>
      </w:r>
      <w:proofErr w:type="spellEnd"/>
      <w:r w:rsidR="00D217DD" w:rsidRPr="005F7831">
        <w:rPr>
          <w:rFonts w:cs="Times New Roman"/>
          <w:b/>
          <w:sz w:val="27"/>
          <w:szCs w:val="27"/>
        </w:rPr>
        <w:t xml:space="preserve"> </w:t>
      </w:r>
      <w:proofErr w:type="spellStart"/>
      <w:r w:rsidR="00D217DD" w:rsidRPr="005F7831">
        <w:rPr>
          <w:rFonts w:cs="Times New Roman"/>
          <w:b/>
          <w:sz w:val="27"/>
          <w:szCs w:val="27"/>
        </w:rPr>
        <w:t>chứng</w:t>
      </w:r>
      <w:proofErr w:type="spellEnd"/>
      <w:r w:rsidR="00D217DD" w:rsidRPr="005F7831">
        <w:rPr>
          <w:rFonts w:cs="Times New Roman"/>
          <w:b/>
          <w:sz w:val="27"/>
          <w:szCs w:val="27"/>
        </w:rPr>
        <w:t xml:space="preserve"> </w:t>
      </w:r>
      <w:proofErr w:type="spellStart"/>
      <w:r w:rsidR="00D217DD" w:rsidRPr="005F7831">
        <w:rPr>
          <w:rFonts w:cs="Times New Roman"/>
          <w:b/>
          <w:sz w:val="27"/>
          <w:szCs w:val="27"/>
        </w:rPr>
        <w:t>nhận</w:t>
      </w:r>
      <w:proofErr w:type="spellEnd"/>
      <w:r w:rsidR="00D217DD" w:rsidRPr="005F7831">
        <w:rPr>
          <w:rFonts w:cs="Times New Roman"/>
          <w:b/>
          <w:sz w:val="27"/>
          <w:szCs w:val="27"/>
        </w:rPr>
        <w:t xml:space="preserve"> </w:t>
      </w:r>
      <w:proofErr w:type="spellStart"/>
      <w:r w:rsidR="00D217DD" w:rsidRPr="005F7831">
        <w:rPr>
          <w:rFonts w:cs="Times New Roman"/>
          <w:b/>
          <w:sz w:val="27"/>
          <w:szCs w:val="27"/>
        </w:rPr>
        <w:t>bị</w:t>
      </w:r>
      <w:proofErr w:type="spellEnd"/>
      <w:r w:rsidR="00D217DD" w:rsidRPr="005F7831">
        <w:rPr>
          <w:rFonts w:cs="Times New Roman"/>
          <w:b/>
          <w:sz w:val="27"/>
          <w:szCs w:val="27"/>
        </w:rPr>
        <w:t xml:space="preserve"> </w:t>
      </w:r>
      <w:proofErr w:type="spellStart"/>
      <w:r w:rsidR="00D217DD" w:rsidRPr="005F7831">
        <w:rPr>
          <w:rFonts w:cs="Times New Roman"/>
          <w:b/>
          <w:sz w:val="27"/>
          <w:szCs w:val="27"/>
        </w:rPr>
        <w:t>nhiễm</w:t>
      </w:r>
      <w:proofErr w:type="spellEnd"/>
      <w:r w:rsidR="00D217DD" w:rsidRPr="005F7831">
        <w:rPr>
          <w:rFonts w:cs="Times New Roman"/>
          <w:b/>
          <w:sz w:val="27"/>
          <w:szCs w:val="27"/>
        </w:rPr>
        <w:t xml:space="preserve"> HIV</w:t>
      </w:r>
    </w:p>
    <w:tbl>
      <w:tblPr>
        <w:tblStyle w:val="TableGrid"/>
        <w:tblW w:w="9771" w:type="dxa"/>
        <w:jc w:val="center"/>
        <w:tblLook w:val="04A0" w:firstRow="1" w:lastRow="0" w:firstColumn="1" w:lastColumn="0" w:noHBand="0" w:noVBand="1"/>
      </w:tblPr>
      <w:tblGrid>
        <w:gridCol w:w="3397"/>
        <w:gridCol w:w="3119"/>
        <w:gridCol w:w="1276"/>
        <w:gridCol w:w="850"/>
        <w:gridCol w:w="1129"/>
      </w:tblGrid>
      <w:tr w:rsidR="00D217DD" w:rsidRPr="00205D05" w14:paraId="21D50848" w14:textId="77777777" w:rsidTr="005A46E9">
        <w:trPr>
          <w:tblHeader/>
          <w:jc w:val="center"/>
        </w:trPr>
        <w:tc>
          <w:tcPr>
            <w:tcW w:w="3397" w:type="dxa"/>
            <w:vAlign w:val="center"/>
          </w:tcPr>
          <w:p w14:paraId="29635A97" w14:textId="77777777" w:rsidR="00D217DD" w:rsidRPr="00205D05" w:rsidRDefault="00D217DD" w:rsidP="005F7831">
            <w:pPr>
              <w:jc w:val="center"/>
              <w:rPr>
                <w:rFonts w:cs="Times New Roman"/>
                <w:b/>
                <w:sz w:val="24"/>
                <w:szCs w:val="24"/>
              </w:rPr>
            </w:pPr>
            <w:proofErr w:type="spellStart"/>
            <w:r w:rsidRPr="00205D05">
              <w:rPr>
                <w:rFonts w:cs="Times New Roman"/>
                <w:b/>
                <w:sz w:val="24"/>
                <w:szCs w:val="24"/>
              </w:rPr>
              <w:t>Đối</w:t>
            </w:r>
            <w:proofErr w:type="spellEnd"/>
            <w:r w:rsidRPr="00205D05">
              <w:rPr>
                <w:rFonts w:cs="Times New Roman"/>
                <w:b/>
                <w:sz w:val="24"/>
                <w:szCs w:val="24"/>
              </w:rPr>
              <w:t xml:space="preserve"> </w:t>
            </w:r>
            <w:proofErr w:type="spellStart"/>
            <w:r w:rsidRPr="00205D05">
              <w:rPr>
                <w:rFonts w:cs="Times New Roman"/>
                <w:b/>
                <w:sz w:val="24"/>
                <w:szCs w:val="24"/>
              </w:rPr>
              <w:t>tượng</w:t>
            </w:r>
            <w:proofErr w:type="spellEnd"/>
          </w:p>
          <w:p w14:paraId="63972174" w14:textId="77777777" w:rsidR="00D217DD" w:rsidRPr="00205D05" w:rsidRDefault="00D217DD" w:rsidP="005F7831">
            <w:pPr>
              <w:jc w:val="center"/>
              <w:rPr>
                <w:rFonts w:cs="Times New Roman"/>
                <w:b/>
                <w:sz w:val="24"/>
                <w:szCs w:val="24"/>
              </w:rPr>
            </w:pPr>
            <w:r w:rsidRPr="00205D05">
              <w:rPr>
                <w:rFonts w:cs="Times New Roman"/>
                <w:b/>
                <w:sz w:val="24"/>
                <w:szCs w:val="24"/>
              </w:rPr>
              <w:t>(a)</w:t>
            </w:r>
          </w:p>
        </w:tc>
        <w:tc>
          <w:tcPr>
            <w:tcW w:w="3119" w:type="dxa"/>
            <w:vAlign w:val="center"/>
          </w:tcPr>
          <w:p w14:paraId="37EB4DBC" w14:textId="77777777" w:rsidR="00D217DD" w:rsidRPr="00205D05" w:rsidRDefault="00D217DD" w:rsidP="005F7831">
            <w:pPr>
              <w:jc w:val="center"/>
              <w:rPr>
                <w:rFonts w:cs="Times New Roman"/>
                <w:b/>
                <w:sz w:val="24"/>
                <w:szCs w:val="24"/>
              </w:rPr>
            </w:pPr>
            <w:proofErr w:type="spellStart"/>
            <w:r w:rsidRPr="00205D05">
              <w:rPr>
                <w:rFonts w:cs="Times New Roman"/>
                <w:b/>
                <w:sz w:val="24"/>
                <w:szCs w:val="24"/>
              </w:rPr>
              <w:t>Cơ</w:t>
            </w:r>
            <w:proofErr w:type="spellEnd"/>
            <w:r w:rsidRPr="00205D05">
              <w:rPr>
                <w:rFonts w:cs="Times New Roman"/>
                <w:b/>
                <w:sz w:val="24"/>
                <w:szCs w:val="24"/>
              </w:rPr>
              <w:t xml:space="preserve"> </w:t>
            </w:r>
            <w:proofErr w:type="spellStart"/>
            <w:r w:rsidRPr="00205D05">
              <w:rPr>
                <w:rFonts w:cs="Times New Roman"/>
                <w:b/>
                <w:sz w:val="24"/>
                <w:szCs w:val="24"/>
              </w:rPr>
              <w:t>quan</w:t>
            </w:r>
            <w:proofErr w:type="spellEnd"/>
            <w:r w:rsidRPr="00205D05">
              <w:rPr>
                <w:rFonts w:cs="Times New Roman"/>
                <w:b/>
                <w:sz w:val="24"/>
                <w:szCs w:val="24"/>
              </w:rPr>
              <w:t xml:space="preserve">, </w:t>
            </w:r>
            <w:proofErr w:type="spellStart"/>
            <w:r w:rsidRPr="00205D05">
              <w:rPr>
                <w:rFonts w:cs="Times New Roman"/>
                <w:b/>
                <w:sz w:val="24"/>
                <w:szCs w:val="24"/>
              </w:rPr>
              <w:t>đơn</w:t>
            </w:r>
            <w:proofErr w:type="spellEnd"/>
            <w:r w:rsidRPr="00205D05">
              <w:rPr>
                <w:rFonts w:cs="Times New Roman"/>
                <w:b/>
                <w:sz w:val="24"/>
                <w:szCs w:val="24"/>
              </w:rPr>
              <w:t xml:space="preserve"> </w:t>
            </w:r>
            <w:proofErr w:type="spellStart"/>
            <w:r w:rsidRPr="00205D05">
              <w:rPr>
                <w:rFonts w:cs="Times New Roman"/>
                <w:b/>
                <w:sz w:val="24"/>
                <w:szCs w:val="24"/>
              </w:rPr>
              <w:t>vị</w:t>
            </w:r>
            <w:proofErr w:type="spellEnd"/>
          </w:p>
          <w:p w14:paraId="59120308" w14:textId="77777777" w:rsidR="00D217DD" w:rsidRPr="00205D05" w:rsidRDefault="00D217DD" w:rsidP="005F7831">
            <w:pPr>
              <w:jc w:val="center"/>
              <w:rPr>
                <w:rFonts w:cs="Times New Roman"/>
                <w:b/>
                <w:sz w:val="24"/>
                <w:szCs w:val="24"/>
              </w:rPr>
            </w:pPr>
            <w:r w:rsidRPr="00205D05">
              <w:rPr>
                <w:rFonts w:cs="Times New Roman"/>
                <w:b/>
                <w:sz w:val="24"/>
                <w:szCs w:val="24"/>
              </w:rPr>
              <w:t>(b)</w:t>
            </w:r>
          </w:p>
        </w:tc>
        <w:tc>
          <w:tcPr>
            <w:tcW w:w="1276" w:type="dxa"/>
            <w:vAlign w:val="center"/>
          </w:tcPr>
          <w:p w14:paraId="230B2CAA" w14:textId="77777777" w:rsidR="00D217DD" w:rsidRPr="00205D05" w:rsidRDefault="00D217DD" w:rsidP="005F7831">
            <w:pPr>
              <w:jc w:val="center"/>
              <w:rPr>
                <w:rFonts w:cs="Times New Roman"/>
                <w:b/>
                <w:sz w:val="24"/>
                <w:szCs w:val="24"/>
              </w:rPr>
            </w:pPr>
            <w:proofErr w:type="spellStart"/>
            <w:r w:rsidRPr="00205D05">
              <w:rPr>
                <w:rFonts w:cs="Times New Roman"/>
                <w:b/>
                <w:sz w:val="24"/>
                <w:szCs w:val="24"/>
              </w:rPr>
              <w:t>Số</w:t>
            </w:r>
            <w:proofErr w:type="spellEnd"/>
            <w:r w:rsidRPr="00205D05">
              <w:rPr>
                <w:rFonts w:cs="Times New Roman"/>
                <w:b/>
                <w:sz w:val="24"/>
                <w:szCs w:val="24"/>
              </w:rPr>
              <w:t xml:space="preserve"> </w:t>
            </w:r>
            <w:proofErr w:type="spellStart"/>
            <w:r w:rsidRPr="00205D05">
              <w:rPr>
                <w:rFonts w:cs="Times New Roman"/>
                <w:b/>
                <w:sz w:val="24"/>
                <w:szCs w:val="24"/>
              </w:rPr>
              <w:t>lượng</w:t>
            </w:r>
            <w:proofErr w:type="spellEnd"/>
            <w:r w:rsidRPr="00205D05">
              <w:rPr>
                <w:rStyle w:val="FootnoteReference"/>
                <w:rFonts w:cs="Times New Roman"/>
                <w:b/>
                <w:sz w:val="24"/>
                <w:szCs w:val="24"/>
              </w:rPr>
              <w:footnoteReference w:id="3"/>
            </w:r>
          </w:p>
          <w:p w14:paraId="7EBD38AA" w14:textId="77777777" w:rsidR="00D217DD" w:rsidRPr="00205D05" w:rsidRDefault="00D217DD" w:rsidP="005F7831">
            <w:pPr>
              <w:jc w:val="center"/>
              <w:rPr>
                <w:rFonts w:cs="Times New Roman"/>
                <w:b/>
                <w:sz w:val="24"/>
                <w:szCs w:val="24"/>
              </w:rPr>
            </w:pPr>
            <w:r w:rsidRPr="00205D05">
              <w:rPr>
                <w:rFonts w:cs="Times New Roman"/>
                <w:b/>
                <w:sz w:val="24"/>
                <w:szCs w:val="24"/>
              </w:rPr>
              <w:t>(c)</w:t>
            </w:r>
          </w:p>
        </w:tc>
        <w:tc>
          <w:tcPr>
            <w:tcW w:w="850" w:type="dxa"/>
            <w:vAlign w:val="center"/>
          </w:tcPr>
          <w:p w14:paraId="3C33D9D4" w14:textId="77777777" w:rsidR="00D217DD" w:rsidRPr="00205D05" w:rsidRDefault="00D217DD" w:rsidP="005F7831">
            <w:pPr>
              <w:jc w:val="center"/>
              <w:rPr>
                <w:rFonts w:cs="Times New Roman"/>
                <w:b/>
                <w:sz w:val="24"/>
                <w:szCs w:val="24"/>
              </w:rPr>
            </w:pPr>
            <w:proofErr w:type="spellStart"/>
            <w:r w:rsidRPr="00205D05">
              <w:rPr>
                <w:rFonts w:cs="Times New Roman"/>
                <w:b/>
                <w:sz w:val="24"/>
                <w:szCs w:val="24"/>
              </w:rPr>
              <w:t>Tỷ</w:t>
            </w:r>
            <w:proofErr w:type="spellEnd"/>
            <w:r w:rsidRPr="00205D05">
              <w:rPr>
                <w:rFonts w:cs="Times New Roman"/>
                <w:b/>
                <w:sz w:val="24"/>
                <w:szCs w:val="24"/>
              </w:rPr>
              <w:t xml:space="preserve"> </w:t>
            </w:r>
            <w:proofErr w:type="spellStart"/>
            <w:r w:rsidRPr="00205D05">
              <w:rPr>
                <w:rFonts w:cs="Times New Roman"/>
                <w:b/>
                <w:sz w:val="24"/>
                <w:szCs w:val="24"/>
              </w:rPr>
              <w:t>lệ</w:t>
            </w:r>
            <w:proofErr w:type="spellEnd"/>
            <w:r w:rsidRPr="00205D05">
              <w:rPr>
                <w:rStyle w:val="FootnoteReference"/>
                <w:rFonts w:cs="Times New Roman"/>
                <w:b/>
                <w:sz w:val="24"/>
                <w:szCs w:val="24"/>
              </w:rPr>
              <w:footnoteReference w:id="4"/>
            </w:r>
          </w:p>
          <w:p w14:paraId="2C386E76" w14:textId="77777777" w:rsidR="00D217DD" w:rsidRPr="00205D05" w:rsidRDefault="00D217DD" w:rsidP="005F7831">
            <w:pPr>
              <w:jc w:val="center"/>
              <w:rPr>
                <w:rFonts w:cs="Times New Roman"/>
                <w:b/>
                <w:sz w:val="24"/>
                <w:szCs w:val="24"/>
              </w:rPr>
            </w:pPr>
            <w:r w:rsidRPr="00205D05">
              <w:rPr>
                <w:rFonts w:cs="Times New Roman"/>
                <w:b/>
                <w:sz w:val="24"/>
                <w:szCs w:val="24"/>
              </w:rPr>
              <w:t>(d)</w:t>
            </w:r>
          </w:p>
        </w:tc>
        <w:tc>
          <w:tcPr>
            <w:tcW w:w="1129" w:type="dxa"/>
            <w:vAlign w:val="center"/>
          </w:tcPr>
          <w:p w14:paraId="0BF2738C" w14:textId="77777777" w:rsidR="00D217DD" w:rsidRPr="00205D05" w:rsidRDefault="00D217DD" w:rsidP="005F7831">
            <w:pPr>
              <w:jc w:val="center"/>
              <w:rPr>
                <w:rFonts w:cs="Times New Roman"/>
                <w:b/>
                <w:sz w:val="24"/>
                <w:szCs w:val="24"/>
              </w:rPr>
            </w:pPr>
            <w:proofErr w:type="spellStart"/>
            <w:r w:rsidRPr="00205D05">
              <w:rPr>
                <w:rFonts w:cs="Times New Roman"/>
                <w:b/>
                <w:sz w:val="24"/>
                <w:szCs w:val="24"/>
              </w:rPr>
              <w:t>Ghi</w:t>
            </w:r>
            <w:proofErr w:type="spellEnd"/>
            <w:r w:rsidRPr="00205D05">
              <w:rPr>
                <w:rFonts w:cs="Times New Roman"/>
                <w:b/>
                <w:sz w:val="24"/>
                <w:szCs w:val="24"/>
              </w:rPr>
              <w:t xml:space="preserve"> </w:t>
            </w:r>
            <w:proofErr w:type="spellStart"/>
            <w:r w:rsidRPr="00205D05">
              <w:rPr>
                <w:rFonts w:cs="Times New Roman"/>
                <w:b/>
                <w:sz w:val="24"/>
                <w:szCs w:val="24"/>
              </w:rPr>
              <w:t>chú</w:t>
            </w:r>
            <w:proofErr w:type="spellEnd"/>
          </w:p>
          <w:p w14:paraId="6F476AB1" w14:textId="77777777" w:rsidR="00D217DD" w:rsidRPr="00205D05" w:rsidRDefault="00D217DD" w:rsidP="005F7831">
            <w:pPr>
              <w:jc w:val="center"/>
              <w:rPr>
                <w:rFonts w:cs="Times New Roman"/>
                <w:b/>
                <w:sz w:val="24"/>
                <w:szCs w:val="24"/>
              </w:rPr>
            </w:pPr>
            <w:r w:rsidRPr="00205D05">
              <w:rPr>
                <w:rFonts w:cs="Times New Roman"/>
                <w:b/>
                <w:sz w:val="24"/>
                <w:szCs w:val="24"/>
              </w:rPr>
              <w:t>(đ)</w:t>
            </w:r>
          </w:p>
        </w:tc>
      </w:tr>
      <w:tr w:rsidR="00D217DD" w:rsidRPr="00205D05" w14:paraId="665AA837" w14:textId="77777777" w:rsidTr="005A46E9">
        <w:trPr>
          <w:jc w:val="center"/>
        </w:trPr>
        <w:tc>
          <w:tcPr>
            <w:tcW w:w="3397" w:type="dxa"/>
            <w:vMerge w:val="restart"/>
          </w:tcPr>
          <w:p w14:paraId="3FCB397D" w14:textId="0E94B827" w:rsidR="00D217DD" w:rsidRPr="00041679" w:rsidRDefault="00D217DD" w:rsidP="00070AD4">
            <w:pPr>
              <w:spacing w:before="120" w:after="120"/>
              <w:jc w:val="both"/>
              <w:rPr>
                <w:sz w:val="24"/>
                <w:szCs w:val="24"/>
              </w:rPr>
            </w:pPr>
            <w:proofErr w:type="spellStart"/>
            <w:r w:rsidRPr="00205D05">
              <w:rPr>
                <w:sz w:val="24"/>
                <w:szCs w:val="24"/>
              </w:rPr>
              <w:t>Cán</w:t>
            </w:r>
            <w:proofErr w:type="spellEnd"/>
            <w:r w:rsidRPr="00205D05">
              <w:rPr>
                <w:sz w:val="24"/>
                <w:szCs w:val="24"/>
              </w:rPr>
              <w:t xml:space="preserve"> </w:t>
            </w:r>
            <w:proofErr w:type="spellStart"/>
            <w:r w:rsidRPr="00205D05">
              <w:rPr>
                <w:sz w:val="24"/>
                <w:szCs w:val="24"/>
              </w:rPr>
              <w:t>bộ</w:t>
            </w:r>
            <w:proofErr w:type="spellEnd"/>
            <w:r w:rsidRPr="00205D05">
              <w:rPr>
                <w:sz w:val="24"/>
                <w:szCs w:val="24"/>
              </w:rPr>
              <w:t xml:space="preserve">, </w:t>
            </w:r>
            <w:proofErr w:type="spellStart"/>
            <w:r w:rsidRPr="00205D05">
              <w:rPr>
                <w:sz w:val="24"/>
                <w:szCs w:val="24"/>
              </w:rPr>
              <w:t>công</w:t>
            </w:r>
            <w:proofErr w:type="spellEnd"/>
            <w:r w:rsidRPr="00205D05">
              <w:rPr>
                <w:sz w:val="24"/>
                <w:szCs w:val="24"/>
              </w:rPr>
              <w:t xml:space="preserve"> </w:t>
            </w:r>
            <w:proofErr w:type="spellStart"/>
            <w:r w:rsidRPr="00205D05">
              <w:rPr>
                <w:sz w:val="24"/>
                <w:szCs w:val="24"/>
              </w:rPr>
              <w:t>chức</w:t>
            </w:r>
            <w:proofErr w:type="spellEnd"/>
            <w:r w:rsidRPr="00205D05">
              <w:rPr>
                <w:sz w:val="24"/>
                <w:szCs w:val="24"/>
              </w:rPr>
              <w:t xml:space="preserve">, </w:t>
            </w:r>
            <w:proofErr w:type="spellStart"/>
            <w:r w:rsidRPr="00205D05">
              <w:rPr>
                <w:sz w:val="24"/>
                <w:szCs w:val="24"/>
              </w:rPr>
              <w:t>viên</w:t>
            </w:r>
            <w:proofErr w:type="spellEnd"/>
            <w:r w:rsidRPr="00205D05">
              <w:rPr>
                <w:sz w:val="24"/>
                <w:szCs w:val="24"/>
              </w:rPr>
              <w:t xml:space="preserve"> </w:t>
            </w:r>
            <w:proofErr w:type="spellStart"/>
            <w:r w:rsidRPr="00205D05">
              <w:rPr>
                <w:sz w:val="24"/>
                <w:szCs w:val="24"/>
              </w:rPr>
              <w:t>chức</w:t>
            </w:r>
            <w:proofErr w:type="spellEnd"/>
            <w:r w:rsidRPr="00205D05">
              <w:rPr>
                <w:sz w:val="24"/>
                <w:szCs w:val="24"/>
              </w:rPr>
              <w:t xml:space="preserve">, </w:t>
            </w:r>
            <w:proofErr w:type="spellStart"/>
            <w:r w:rsidRPr="00205D05">
              <w:rPr>
                <w:sz w:val="24"/>
                <w:szCs w:val="24"/>
              </w:rPr>
              <w:t>người</w:t>
            </w:r>
            <w:proofErr w:type="spellEnd"/>
            <w:r w:rsidRPr="00205D05">
              <w:rPr>
                <w:sz w:val="24"/>
                <w:szCs w:val="24"/>
              </w:rPr>
              <w:t xml:space="preserve"> </w:t>
            </w:r>
            <w:proofErr w:type="spellStart"/>
            <w:r w:rsidRPr="00205D05">
              <w:rPr>
                <w:sz w:val="24"/>
                <w:szCs w:val="24"/>
              </w:rPr>
              <w:t>đang</w:t>
            </w:r>
            <w:proofErr w:type="spellEnd"/>
            <w:r w:rsidRPr="00205D05">
              <w:rPr>
                <w:sz w:val="24"/>
                <w:szCs w:val="24"/>
              </w:rPr>
              <w:t xml:space="preserve"> </w:t>
            </w:r>
            <w:proofErr w:type="spellStart"/>
            <w:r w:rsidRPr="00205D05">
              <w:rPr>
                <w:sz w:val="24"/>
                <w:szCs w:val="24"/>
              </w:rPr>
              <w:t>làm</w:t>
            </w:r>
            <w:proofErr w:type="spellEnd"/>
            <w:r w:rsidRPr="00205D05">
              <w:rPr>
                <w:sz w:val="24"/>
                <w:szCs w:val="24"/>
              </w:rPr>
              <w:t xml:space="preserve"> </w:t>
            </w:r>
            <w:proofErr w:type="spellStart"/>
            <w:r w:rsidRPr="00205D05">
              <w:rPr>
                <w:sz w:val="24"/>
                <w:szCs w:val="24"/>
              </w:rPr>
              <w:t>việc</w:t>
            </w:r>
            <w:proofErr w:type="spellEnd"/>
            <w:r w:rsidRPr="00205D05">
              <w:rPr>
                <w:sz w:val="24"/>
                <w:szCs w:val="24"/>
              </w:rPr>
              <w:t xml:space="preserve"> </w:t>
            </w:r>
            <w:proofErr w:type="spellStart"/>
            <w:r w:rsidRPr="00205D05">
              <w:rPr>
                <w:sz w:val="24"/>
                <w:szCs w:val="24"/>
              </w:rPr>
              <w:t>trong</w:t>
            </w:r>
            <w:proofErr w:type="spellEnd"/>
            <w:r w:rsidRPr="00205D05">
              <w:rPr>
                <w:sz w:val="24"/>
                <w:szCs w:val="24"/>
              </w:rPr>
              <w:t xml:space="preserve"> </w:t>
            </w:r>
            <w:proofErr w:type="spellStart"/>
            <w:r w:rsidRPr="00205D05">
              <w:rPr>
                <w:sz w:val="24"/>
                <w:szCs w:val="24"/>
              </w:rPr>
              <w:t>lực</w:t>
            </w:r>
            <w:proofErr w:type="spellEnd"/>
            <w:r w:rsidRPr="00205D05">
              <w:rPr>
                <w:sz w:val="24"/>
                <w:szCs w:val="24"/>
              </w:rPr>
              <w:t xml:space="preserve"> </w:t>
            </w:r>
            <w:proofErr w:type="spellStart"/>
            <w:r w:rsidRPr="00205D05">
              <w:rPr>
                <w:sz w:val="24"/>
                <w:szCs w:val="24"/>
              </w:rPr>
              <w:t>lượng</w:t>
            </w:r>
            <w:proofErr w:type="spellEnd"/>
            <w:r w:rsidRPr="00205D05">
              <w:rPr>
                <w:sz w:val="24"/>
                <w:szCs w:val="24"/>
              </w:rPr>
              <w:t xml:space="preserve"> </w:t>
            </w:r>
            <w:proofErr w:type="spellStart"/>
            <w:r w:rsidRPr="00205D05">
              <w:rPr>
                <w:sz w:val="24"/>
                <w:szCs w:val="24"/>
              </w:rPr>
              <w:t>vũ</w:t>
            </w:r>
            <w:proofErr w:type="spellEnd"/>
            <w:r w:rsidRPr="00205D05">
              <w:rPr>
                <w:sz w:val="24"/>
                <w:szCs w:val="24"/>
              </w:rPr>
              <w:t xml:space="preserve"> </w:t>
            </w:r>
            <w:proofErr w:type="spellStart"/>
            <w:r w:rsidRPr="00205D05">
              <w:rPr>
                <w:sz w:val="24"/>
                <w:szCs w:val="24"/>
              </w:rPr>
              <w:t>trang</w:t>
            </w:r>
            <w:proofErr w:type="spellEnd"/>
            <w:r w:rsidRPr="00205D05">
              <w:rPr>
                <w:sz w:val="24"/>
                <w:szCs w:val="24"/>
              </w:rPr>
              <w:t xml:space="preserve">, </w:t>
            </w:r>
            <w:proofErr w:type="spellStart"/>
            <w:r w:rsidRPr="00205D05">
              <w:rPr>
                <w:sz w:val="24"/>
                <w:szCs w:val="24"/>
              </w:rPr>
              <w:t>người</w:t>
            </w:r>
            <w:proofErr w:type="spellEnd"/>
            <w:r w:rsidRPr="00205D05">
              <w:rPr>
                <w:sz w:val="24"/>
                <w:szCs w:val="24"/>
              </w:rPr>
              <w:t xml:space="preserve"> </w:t>
            </w:r>
            <w:proofErr w:type="spellStart"/>
            <w:r w:rsidRPr="00205D05">
              <w:rPr>
                <w:sz w:val="24"/>
                <w:szCs w:val="24"/>
              </w:rPr>
              <w:t>có</w:t>
            </w:r>
            <w:proofErr w:type="spellEnd"/>
            <w:r w:rsidRPr="00205D05">
              <w:rPr>
                <w:sz w:val="24"/>
                <w:szCs w:val="24"/>
              </w:rPr>
              <w:t xml:space="preserve"> </w:t>
            </w:r>
            <w:proofErr w:type="spellStart"/>
            <w:r w:rsidRPr="00205D05">
              <w:rPr>
                <w:sz w:val="24"/>
                <w:szCs w:val="24"/>
              </w:rPr>
              <w:t>hợp</w:t>
            </w:r>
            <w:proofErr w:type="spellEnd"/>
            <w:r w:rsidRPr="00205D05">
              <w:rPr>
                <w:sz w:val="24"/>
                <w:szCs w:val="24"/>
              </w:rPr>
              <w:t xml:space="preserve"> </w:t>
            </w:r>
            <w:proofErr w:type="spellStart"/>
            <w:r w:rsidRPr="00205D05">
              <w:rPr>
                <w:sz w:val="24"/>
                <w:szCs w:val="24"/>
              </w:rPr>
              <w:t>đồng</w:t>
            </w:r>
            <w:proofErr w:type="spellEnd"/>
            <w:r w:rsidRPr="00205D05">
              <w:rPr>
                <w:sz w:val="24"/>
                <w:szCs w:val="24"/>
              </w:rPr>
              <w:t xml:space="preserve"> </w:t>
            </w:r>
            <w:proofErr w:type="spellStart"/>
            <w:r w:rsidRPr="00205D05">
              <w:rPr>
                <w:sz w:val="24"/>
                <w:szCs w:val="24"/>
              </w:rPr>
              <w:t>lao</w:t>
            </w:r>
            <w:proofErr w:type="spellEnd"/>
            <w:r w:rsidRPr="00205D05">
              <w:rPr>
                <w:sz w:val="24"/>
                <w:szCs w:val="24"/>
              </w:rPr>
              <w:t xml:space="preserve"> </w:t>
            </w:r>
            <w:proofErr w:type="spellStart"/>
            <w:r w:rsidRPr="00205D05">
              <w:rPr>
                <w:sz w:val="24"/>
                <w:szCs w:val="24"/>
              </w:rPr>
              <w:t>động</w:t>
            </w:r>
            <w:proofErr w:type="spellEnd"/>
            <w:r w:rsidRPr="00205D05">
              <w:rPr>
                <w:sz w:val="24"/>
                <w:szCs w:val="24"/>
              </w:rPr>
              <w:t xml:space="preserve"> </w:t>
            </w:r>
            <w:proofErr w:type="spellStart"/>
            <w:r w:rsidRPr="00205D05">
              <w:rPr>
                <w:sz w:val="24"/>
                <w:szCs w:val="24"/>
              </w:rPr>
              <w:t>theo</w:t>
            </w:r>
            <w:proofErr w:type="spellEnd"/>
            <w:r w:rsidRPr="00205D05">
              <w:rPr>
                <w:sz w:val="24"/>
                <w:szCs w:val="24"/>
              </w:rPr>
              <w:t xml:space="preserve"> </w:t>
            </w:r>
            <w:proofErr w:type="spellStart"/>
            <w:r w:rsidRPr="00205D05">
              <w:rPr>
                <w:sz w:val="24"/>
                <w:szCs w:val="24"/>
              </w:rPr>
              <w:t>quy</w:t>
            </w:r>
            <w:proofErr w:type="spellEnd"/>
            <w:r w:rsidRPr="00205D05">
              <w:rPr>
                <w:sz w:val="24"/>
                <w:szCs w:val="24"/>
              </w:rPr>
              <w:t xml:space="preserve"> </w:t>
            </w:r>
            <w:proofErr w:type="spellStart"/>
            <w:r w:rsidRPr="00205D05">
              <w:rPr>
                <w:sz w:val="24"/>
                <w:szCs w:val="24"/>
              </w:rPr>
              <w:t>định</w:t>
            </w:r>
            <w:proofErr w:type="spellEnd"/>
            <w:r w:rsidRPr="00205D05">
              <w:rPr>
                <w:sz w:val="24"/>
                <w:szCs w:val="24"/>
              </w:rPr>
              <w:t xml:space="preserve"> </w:t>
            </w:r>
            <w:proofErr w:type="spellStart"/>
            <w:r w:rsidRPr="00205D05">
              <w:rPr>
                <w:sz w:val="24"/>
                <w:szCs w:val="24"/>
              </w:rPr>
              <w:t>của</w:t>
            </w:r>
            <w:proofErr w:type="spellEnd"/>
            <w:r w:rsidRPr="00205D05">
              <w:rPr>
                <w:sz w:val="24"/>
                <w:szCs w:val="24"/>
              </w:rPr>
              <w:t xml:space="preserve"> </w:t>
            </w:r>
            <w:proofErr w:type="spellStart"/>
            <w:r w:rsidRPr="00205D05">
              <w:rPr>
                <w:sz w:val="24"/>
                <w:szCs w:val="24"/>
              </w:rPr>
              <w:t>pháp</w:t>
            </w:r>
            <w:proofErr w:type="spellEnd"/>
            <w:r w:rsidRPr="00205D05">
              <w:rPr>
                <w:sz w:val="24"/>
                <w:szCs w:val="24"/>
              </w:rPr>
              <w:t xml:space="preserve"> </w:t>
            </w:r>
            <w:proofErr w:type="spellStart"/>
            <w:r w:rsidRPr="00205D05">
              <w:rPr>
                <w:sz w:val="24"/>
                <w:szCs w:val="24"/>
              </w:rPr>
              <w:t>luật</w:t>
            </w:r>
            <w:proofErr w:type="spellEnd"/>
            <w:r w:rsidRPr="00205D05">
              <w:rPr>
                <w:sz w:val="24"/>
                <w:szCs w:val="24"/>
              </w:rPr>
              <w:t xml:space="preserve"> </w:t>
            </w:r>
            <w:proofErr w:type="spellStart"/>
            <w:r w:rsidRPr="00205D05">
              <w:rPr>
                <w:sz w:val="24"/>
                <w:szCs w:val="24"/>
              </w:rPr>
              <w:t>về</w:t>
            </w:r>
            <w:proofErr w:type="spellEnd"/>
            <w:r w:rsidRPr="00205D05">
              <w:rPr>
                <w:sz w:val="24"/>
                <w:szCs w:val="24"/>
              </w:rPr>
              <w:t xml:space="preserve"> </w:t>
            </w:r>
            <w:proofErr w:type="spellStart"/>
            <w:r w:rsidRPr="00205D05">
              <w:rPr>
                <w:sz w:val="24"/>
                <w:szCs w:val="24"/>
              </w:rPr>
              <w:t>lao</w:t>
            </w:r>
            <w:proofErr w:type="spellEnd"/>
            <w:r w:rsidRPr="00205D05">
              <w:rPr>
                <w:sz w:val="24"/>
                <w:szCs w:val="24"/>
              </w:rPr>
              <w:t xml:space="preserve"> </w:t>
            </w:r>
            <w:proofErr w:type="spellStart"/>
            <w:r w:rsidRPr="00205D05">
              <w:rPr>
                <w:sz w:val="24"/>
                <w:szCs w:val="24"/>
              </w:rPr>
              <w:t>động</w:t>
            </w:r>
            <w:proofErr w:type="spellEnd"/>
            <w:r w:rsidRPr="00205D05">
              <w:rPr>
                <w:sz w:val="24"/>
                <w:szCs w:val="24"/>
              </w:rPr>
              <w:t xml:space="preserve"> </w:t>
            </w:r>
            <w:proofErr w:type="spellStart"/>
            <w:r w:rsidRPr="00205D05">
              <w:rPr>
                <w:sz w:val="24"/>
                <w:szCs w:val="24"/>
              </w:rPr>
              <w:t>đang</w:t>
            </w:r>
            <w:proofErr w:type="spellEnd"/>
            <w:r w:rsidRPr="00205D05">
              <w:rPr>
                <w:sz w:val="24"/>
                <w:szCs w:val="24"/>
              </w:rPr>
              <w:t xml:space="preserve"> </w:t>
            </w:r>
            <w:proofErr w:type="spellStart"/>
            <w:r w:rsidRPr="00205D05">
              <w:rPr>
                <w:sz w:val="24"/>
                <w:szCs w:val="24"/>
              </w:rPr>
              <w:t>làm</w:t>
            </w:r>
            <w:proofErr w:type="spellEnd"/>
            <w:r w:rsidRPr="00205D05">
              <w:rPr>
                <w:sz w:val="24"/>
                <w:szCs w:val="24"/>
              </w:rPr>
              <w:t xml:space="preserve"> </w:t>
            </w:r>
            <w:proofErr w:type="spellStart"/>
            <w:r w:rsidRPr="00205D05">
              <w:rPr>
                <w:sz w:val="24"/>
                <w:szCs w:val="24"/>
              </w:rPr>
              <w:t>việc</w:t>
            </w:r>
            <w:proofErr w:type="spellEnd"/>
            <w:r w:rsidRPr="00205D05">
              <w:rPr>
                <w:sz w:val="24"/>
                <w:szCs w:val="24"/>
              </w:rPr>
              <w:t xml:space="preserve"> </w:t>
            </w:r>
            <w:proofErr w:type="spellStart"/>
            <w:r w:rsidRPr="00205D05">
              <w:rPr>
                <w:sz w:val="24"/>
                <w:szCs w:val="24"/>
              </w:rPr>
              <w:t>trong</w:t>
            </w:r>
            <w:proofErr w:type="spellEnd"/>
            <w:r w:rsidRPr="00205D05">
              <w:rPr>
                <w:sz w:val="24"/>
                <w:szCs w:val="24"/>
              </w:rPr>
              <w:t>:</w:t>
            </w:r>
          </w:p>
        </w:tc>
        <w:tc>
          <w:tcPr>
            <w:tcW w:w="3119" w:type="dxa"/>
          </w:tcPr>
          <w:p w14:paraId="72693D82" w14:textId="0CCD7646" w:rsidR="00D217DD" w:rsidRPr="00205D05" w:rsidRDefault="00D217DD" w:rsidP="00070AD4">
            <w:pPr>
              <w:spacing w:before="120" w:after="120"/>
              <w:jc w:val="both"/>
              <w:rPr>
                <w:rFonts w:cs="Times New Roman"/>
                <w:sz w:val="24"/>
                <w:szCs w:val="24"/>
              </w:rPr>
            </w:pPr>
            <w:proofErr w:type="spellStart"/>
            <w:r w:rsidRPr="00205D05">
              <w:rPr>
                <w:rFonts w:cs="Times New Roman"/>
                <w:sz w:val="24"/>
                <w:szCs w:val="24"/>
              </w:rPr>
              <w:t>Cơ</w:t>
            </w:r>
            <w:proofErr w:type="spellEnd"/>
            <w:r w:rsidRPr="00205D05">
              <w:rPr>
                <w:rFonts w:cs="Times New Roman"/>
                <w:sz w:val="24"/>
                <w:szCs w:val="24"/>
              </w:rPr>
              <w:t xml:space="preserve"> </w:t>
            </w:r>
            <w:proofErr w:type="spellStart"/>
            <w:r w:rsidRPr="00205D05">
              <w:rPr>
                <w:rFonts w:cs="Times New Roman"/>
                <w:sz w:val="24"/>
                <w:szCs w:val="24"/>
              </w:rPr>
              <w:t>sở</w:t>
            </w:r>
            <w:proofErr w:type="spellEnd"/>
            <w:r w:rsidRPr="00205D05">
              <w:rPr>
                <w:rFonts w:cs="Times New Roman"/>
                <w:sz w:val="24"/>
                <w:szCs w:val="24"/>
              </w:rPr>
              <w:t xml:space="preserve"> </w:t>
            </w:r>
            <w:r w:rsidR="00041679">
              <w:rPr>
                <w:rFonts w:cs="Times New Roman"/>
                <w:sz w:val="24"/>
                <w:szCs w:val="24"/>
              </w:rPr>
              <w:t>y</w:t>
            </w:r>
            <w:r w:rsidRPr="00205D05">
              <w:rPr>
                <w:rFonts w:cs="Times New Roman"/>
                <w:sz w:val="24"/>
                <w:szCs w:val="24"/>
              </w:rPr>
              <w:t xml:space="preserve"> </w:t>
            </w:r>
            <w:proofErr w:type="spellStart"/>
            <w:r w:rsidRPr="00205D05">
              <w:rPr>
                <w:rFonts w:cs="Times New Roman"/>
                <w:sz w:val="24"/>
                <w:szCs w:val="24"/>
              </w:rPr>
              <w:t>tế</w:t>
            </w:r>
            <w:proofErr w:type="spellEnd"/>
          </w:p>
        </w:tc>
        <w:tc>
          <w:tcPr>
            <w:tcW w:w="1276" w:type="dxa"/>
          </w:tcPr>
          <w:p w14:paraId="4A69A0E8" w14:textId="508E51E1" w:rsidR="00D217DD" w:rsidRPr="00205D05" w:rsidRDefault="002F708B" w:rsidP="00070AD4">
            <w:pPr>
              <w:spacing w:before="120" w:after="120"/>
              <w:jc w:val="both"/>
              <w:rPr>
                <w:rFonts w:cs="Times New Roman"/>
                <w:sz w:val="24"/>
                <w:szCs w:val="24"/>
              </w:rPr>
            </w:pPr>
            <w:r>
              <w:rPr>
                <w:rFonts w:cs="Times New Roman"/>
                <w:sz w:val="24"/>
                <w:szCs w:val="24"/>
              </w:rPr>
              <w:t>0</w:t>
            </w:r>
          </w:p>
        </w:tc>
        <w:tc>
          <w:tcPr>
            <w:tcW w:w="850" w:type="dxa"/>
          </w:tcPr>
          <w:p w14:paraId="514EC7B6" w14:textId="75136786" w:rsidR="00D217DD" w:rsidRPr="00205D05" w:rsidRDefault="002F708B" w:rsidP="00070AD4">
            <w:pPr>
              <w:spacing w:before="120" w:after="120"/>
              <w:jc w:val="both"/>
              <w:rPr>
                <w:rFonts w:cs="Times New Roman"/>
                <w:sz w:val="24"/>
                <w:szCs w:val="24"/>
              </w:rPr>
            </w:pPr>
            <w:r>
              <w:rPr>
                <w:rFonts w:cs="Times New Roman"/>
                <w:sz w:val="24"/>
                <w:szCs w:val="24"/>
              </w:rPr>
              <w:t>0%</w:t>
            </w:r>
          </w:p>
        </w:tc>
        <w:tc>
          <w:tcPr>
            <w:tcW w:w="1129" w:type="dxa"/>
          </w:tcPr>
          <w:p w14:paraId="56506C61" w14:textId="77777777" w:rsidR="00D217DD" w:rsidRPr="00205D05" w:rsidRDefault="00D217DD" w:rsidP="00070AD4">
            <w:pPr>
              <w:spacing w:before="120" w:after="120"/>
              <w:jc w:val="both"/>
              <w:rPr>
                <w:rFonts w:cs="Times New Roman"/>
                <w:sz w:val="24"/>
                <w:szCs w:val="24"/>
              </w:rPr>
            </w:pPr>
          </w:p>
        </w:tc>
      </w:tr>
      <w:tr w:rsidR="002F708B" w:rsidRPr="00205D05" w14:paraId="0934640C" w14:textId="77777777" w:rsidTr="005A46E9">
        <w:trPr>
          <w:jc w:val="center"/>
        </w:trPr>
        <w:tc>
          <w:tcPr>
            <w:tcW w:w="3397" w:type="dxa"/>
            <w:vMerge/>
          </w:tcPr>
          <w:p w14:paraId="3EF44429" w14:textId="77777777" w:rsidR="002F708B" w:rsidRPr="00205D05" w:rsidRDefault="002F708B" w:rsidP="002F708B">
            <w:pPr>
              <w:spacing w:before="120" w:after="120"/>
              <w:jc w:val="both"/>
              <w:rPr>
                <w:rFonts w:cs="Times New Roman"/>
                <w:sz w:val="24"/>
                <w:szCs w:val="24"/>
              </w:rPr>
            </w:pPr>
          </w:p>
        </w:tc>
        <w:tc>
          <w:tcPr>
            <w:tcW w:w="3119" w:type="dxa"/>
          </w:tcPr>
          <w:p w14:paraId="3BE7AE3D" w14:textId="1CB9BF58" w:rsidR="002F708B" w:rsidRPr="00041679" w:rsidRDefault="002F708B" w:rsidP="002F708B">
            <w:pPr>
              <w:spacing w:before="120" w:after="120"/>
              <w:jc w:val="both"/>
              <w:rPr>
                <w:rFonts w:cs="Times New Roman"/>
                <w:sz w:val="24"/>
                <w:szCs w:val="24"/>
              </w:rPr>
            </w:pPr>
            <w:proofErr w:type="spellStart"/>
            <w:r w:rsidRPr="00041679">
              <w:rPr>
                <w:sz w:val="24"/>
                <w:szCs w:val="24"/>
              </w:rPr>
              <w:t>Cơ</w:t>
            </w:r>
            <w:proofErr w:type="spellEnd"/>
            <w:r w:rsidRPr="00041679">
              <w:rPr>
                <w:sz w:val="24"/>
                <w:szCs w:val="24"/>
              </w:rPr>
              <w:t xml:space="preserve"> </w:t>
            </w:r>
            <w:proofErr w:type="spellStart"/>
            <w:r w:rsidRPr="00041679">
              <w:rPr>
                <w:sz w:val="24"/>
                <w:szCs w:val="24"/>
              </w:rPr>
              <w:t>sở</w:t>
            </w:r>
            <w:proofErr w:type="spellEnd"/>
            <w:r w:rsidRPr="00041679">
              <w:rPr>
                <w:sz w:val="24"/>
                <w:szCs w:val="24"/>
              </w:rPr>
              <w:t xml:space="preserve"> </w:t>
            </w:r>
            <w:proofErr w:type="spellStart"/>
            <w:r w:rsidRPr="00041679">
              <w:rPr>
                <w:sz w:val="24"/>
                <w:szCs w:val="24"/>
              </w:rPr>
              <w:t>khám</w:t>
            </w:r>
            <w:proofErr w:type="spellEnd"/>
            <w:r w:rsidRPr="00041679">
              <w:rPr>
                <w:sz w:val="24"/>
                <w:szCs w:val="24"/>
              </w:rPr>
              <w:t xml:space="preserve"> </w:t>
            </w:r>
            <w:proofErr w:type="spellStart"/>
            <w:r w:rsidRPr="00041679">
              <w:rPr>
                <w:sz w:val="24"/>
                <w:szCs w:val="24"/>
              </w:rPr>
              <w:t>bệnh</w:t>
            </w:r>
            <w:proofErr w:type="spellEnd"/>
            <w:r w:rsidRPr="00041679">
              <w:rPr>
                <w:sz w:val="24"/>
                <w:szCs w:val="24"/>
              </w:rPr>
              <w:t xml:space="preserve">, </w:t>
            </w:r>
            <w:proofErr w:type="spellStart"/>
            <w:r w:rsidRPr="00041679">
              <w:rPr>
                <w:sz w:val="24"/>
                <w:szCs w:val="24"/>
              </w:rPr>
              <w:t>chữa</w:t>
            </w:r>
            <w:proofErr w:type="spellEnd"/>
            <w:r w:rsidRPr="00041679">
              <w:rPr>
                <w:sz w:val="24"/>
                <w:szCs w:val="24"/>
              </w:rPr>
              <w:t xml:space="preserve"> </w:t>
            </w:r>
            <w:proofErr w:type="spellStart"/>
            <w:r w:rsidRPr="00041679">
              <w:rPr>
                <w:sz w:val="24"/>
                <w:szCs w:val="24"/>
              </w:rPr>
              <w:t>bệnh</w:t>
            </w:r>
            <w:proofErr w:type="spellEnd"/>
            <w:r w:rsidRPr="00041679">
              <w:rPr>
                <w:sz w:val="24"/>
                <w:szCs w:val="24"/>
              </w:rPr>
              <w:t xml:space="preserve"> </w:t>
            </w:r>
          </w:p>
        </w:tc>
        <w:tc>
          <w:tcPr>
            <w:tcW w:w="1276" w:type="dxa"/>
          </w:tcPr>
          <w:p w14:paraId="42142FBA" w14:textId="7EE7F954" w:rsidR="002F708B" w:rsidRPr="00205D05" w:rsidRDefault="002F708B" w:rsidP="002F708B">
            <w:pPr>
              <w:spacing w:before="120" w:after="120"/>
              <w:jc w:val="both"/>
              <w:rPr>
                <w:rFonts w:cs="Times New Roman"/>
                <w:sz w:val="24"/>
                <w:szCs w:val="24"/>
              </w:rPr>
            </w:pPr>
            <w:r>
              <w:rPr>
                <w:rFonts w:cs="Times New Roman"/>
                <w:sz w:val="24"/>
                <w:szCs w:val="24"/>
              </w:rPr>
              <w:t>0</w:t>
            </w:r>
          </w:p>
        </w:tc>
        <w:tc>
          <w:tcPr>
            <w:tcW w:w="850" w:type="dxa"/>
          </w:tcPr>
          <w:p w14:paraId="1B77DD0C" w14:textId="1992BC7A" w:rsidR="002F708B" w:rsidRPr="00205D05" w:rsidRDefault="002F708B" w:rsidP="002F708B">
            <w:pPr>
              <w:spacing w:before="120" w:after="120"/>
              <w:jc w:val="both"/>
              <w:rPr>
                <w:rFonts w:cs="Times New Roman"/>
                <w:sz w:val="24"/>
                <w:szCs w:val="24"/>
              </w:rPr>
            </w:pPr>
            <w:r w:rsidRPr="00887C19">
              <w:rPr>
                <w:rFonts w:cs="Times New Roman"/>
                <w:sz w:val="24"/>
                <w:szCs w:val="24"/>
              </w:rPr>
              <w:t>0%</w:t>
            </w:r>
          </w:p>
        </w:tc>
        <w:tc>
          <w:tcPr>
            <w:tcW w:w="1129" w:type="dxa"/>
          </w:tcPr>
          <w:p w14:paraId="6067CD1B" w14:textId="77777777" w:rsidR="002F708B" w:rsidRPr="00205D05" w:rsidRDefault="002F708B" w:rsidP="002F708B">
            <w:pPr>
              <w:spacing w:before="120" w:after="120"/>
              <w:jc w:val="both"/>
              <w:rPr>
                <w:rFonts w:cs="Times New Roman"/>
                <w:sz w:val="24"/>
                <w:szCs w:val="24"/>
              </w:rPr>
            </w:pPr>
          </w:p>
        </w:tc>
      </w:tr>
      <w:tr w:rsidR="002F708B" w:rsidRPr="00205D05" w14:paraId="30EB3194" w14:textId="77777777" w:rsidTr="005A46E9">
        <w:trPr>
          <w:jc w:val="center"/>
        </w:trPr>
        <w:tc>
          <w:tcPr>
            <w:tcW w:w="3397" w:type="dxa"/>
            <w:vMerge/>
          </w:tcPr>
          <w:p w14:paraId="39EECEAA" w14:textId="77777777" w:rsidR="002F708B" w:rsidRPr="00205D05" w:rsidRDefault="002F708B" w:rsidP="002F708B">
            <w:pPr>
              <w:spacing w:before="120" w:after="120"/>
              <w:jc w:val="both"/>
              <w:rPr>
                <w:rFonts w:cs="Times New Roman"/>
                <w:sz w:val="24"/>
                <w:szCs w:val="24"/>
              </w:rPr>
            </w:pPr>
          </w:p>
        </w:tc>
        <w:tc>
          <w:tcPr>
            <w:tcW w:w="3119" w:type="dxa"/>
          </w:tcPr>
          <w:p w14:paraId="197B3357" w14:textId="26975E0E" w:rsidR="002F708B" w:rsidRPr="00205D05" w:rsidRDefault="002F708B" w:rsidP="002F708B">
            <w:pPr>
              <w:spacing w:before="120" w:after="120"/>
              <w:jc w:val="both"/>
              <w:rPr>
                <w:rFonts w:cs="Times New Roman"/>
                <w:sz w:val="24"/>
                <w:szCs w:val="24"/>
              </w:rPr>
            </w:pPr>
            <w:proofErr w:type="spellStart"/>
            <w:r w:rsidRPr="00205D05">
              <w:rPr>
                <w:sz w:val="24"/>
                <w:szCs w:val="24"/>
              </w:rPr>
              <w:t>Cơ</w:t>
            </w:r>
            <w:proofErr w:type="spellEnd"/>
            <w:r w:rsidRPr="00205D05">
              <w:rPr>
                <w:sz w:val="24"/>
                <w:szCs w:val="24"/>
              </w:rPr>
              <w:t xml:space="preserve"> </w:t>
            </w:r>
            <w:proofErr w:type="spellStart"/>
            <w:r w:rsidRPr="00205D05">
              <w:rPr>
                <w:sz w:val="24"/>
                <w:szCs w:val="24"/>
              </w:rPr>
              <w:t>sở</w:t>
            </w:r>
            <w:proofErr w:type="spellEnd"/>
            <w:r w:rsidRPr="00205D05">
              <w:rPr>
                <w:sz w:val="24"/>
                <w:szCs w:val="24"/>
              </w:rPr>
              <w:t xml:space="preserve"> </w:t>
            </w:r>
            <w:proofErr w:type="spellStart"/>
            <w:r w:rsidRPr="00205D05">
              <w:rPr>
                <w:sz w:val="24"/>
                <w:szCs w:val="24"/>
              </w:rPr>
              <w:t>cai</w:t>
            </w:r>
            <w:proofErr w:type="spellEnd"/>
            <w:r w:rsidRPr="00205D05">
              <w:rPr>
                <w:sz w:val="24"/>
                <w:szCs w:val="24"/>
              </w:rPr>
              <w:t xml:space="preserve"> </w:t>
            </w:r>
            <w:proofErr w:type="spellStart"/>
            <w:r w:rsidRPr="00205D05">
              <w:rPr>
                <w:sz w:val="24"/>
                <w:szCs w:val="24"/>
              </w:rPr>
              <w:t>nghiện</w:t>
            </w:r>
            <w:proofErr w:type="spellEnd"/>
            <w:r w:rsidRPr="00205D05">
              <w:rPr>
                <w:sz w:val="24"/>
                <w:szCs w:val="24"/>
              </w:rPr>
              <w:t xml:space="preserve"> ma </w:t>
            </w:r>
            <w:proofErr w:type="spellStart"/>
            <w:r w:rsidRPr="00205D05">
              <w:rPr>
                <w:sz w:val="24"/>
                <w:szCs w:val="24"/>
              </w:rPr>
              <w:t>tuý</w:t>
            </w:r>
            <w:proofErr w:type="spellEnd"/>
            <w:r w:rsidRPr="00205D05">
              <w:rPr>
                <w:sz w:val="24"/>
                <w:szCs w:val="24"/>
              </w:rPr>
              <w:t xml:space="preserve"> </w:t>
            </w:r>
          </w:p>
        </w:tc>
        <w:tc>
          <w:tcPr>
            <w:tcW w:w="1276" w:type="dxa"/>
          </w:tcPr>
          <w:p w14:paraId="266D5372" w14:textId="24550E7E" w:rsidR="002F708B" w:rsidRPr="00205D05" w:rsidRDefault="002F708B" w:rsidP="002F708B">
            <w:pPr>
              <w:spacing w:before="120" w:after="120"/>
              <w:jc w:val="both"/>
              <w:rPr>
                <w:rFonts w:cs="Times New Roman"/>
                <w:sz w:val="24"/>
                <w:szCs w:val="24"/>
              </w:rPr>
            </w:pPr>
            <w:r>
              <w:rPr>
                <w:rFonts w:cs="Times New Roman"/>
                <w:sz w:val="24"/>
                <w:szCs w:val="24"/>
              </w:rPr>
              <w:t>0</w:t>
            </w:r>
          </w:p>
        </w:tc>
        <w:tc>
          <w:tcPr>
            <w:tcW w:w="850" w:type="dxa"/>
          </w:tcPr>
          <w:p w14:paraId="4B26F0CA" w14:textId="2D554BD8" w:rsidR="002F708B" w:rsidRPr="00205D05" w:rsidRDefault="002F708B" w:rsidP="002F708B">
            <w:pPr>
              <w:spacing w:before="120" w:after="120"/>
              <w:jc w:val="both"/>
              <w:rPr>
                <w:rFonts w:cs="Times New Roman"/>
                <w:sz w:val="24"/>
                <w:szCs w:val="24"/>
              </w:rPr>
            </w:pPr>
            <w:r w:rsidRPr="00887C19">
              <w:rPr>
                <w:rFonts w:cs="Times New Roman"/>
                <w:sz w:val="24"/>
                <w:szCs w:val="24"/>
              </w:rPr>
              <w:t>0%</w:t>
            </w:r>
          </w:p>
        </w:tc>
        <w:tc>
          <w:tcPr>
            <w:tcW w:w="1129" w:type="dxa"/>
          </w:tcPr>
          <w:p w14:paraId="2FF04DF3" w14:textId="77777777" w:rsidR="002F708B" w:rsidRPr="00205D05" w:rsidRDefault="002F708B" w:rsidP="002F708B">
            <w:pPr>
              <w:spacing w:before="120" w:after="120"/>
              <w:jc w:val="both"/>
              <w:rPr>
                <w:rFonts w:cs="Times New Roman"/>
                <w:sz w:val="24"/>
                <w:szCs w:val="24"/>
              </w:rPr>
            </w:pPr>
          </w:p>
        </w:tc>
      </w:tr>
      <w:tr w:rsidR="002F708B" w:rsidRPr="00205D05" w14:paraId="328EC864" w14:textId="77777777" w:rsidTr="005A46E9">
        <w:trPr>
          <w:jc w:val="center"/>
        </w:trPr>
        <w:tc>
          <w:tcPr>
            <w:tcW w:w="3397" w:type="dxa"/>
            <w:vMerge/>
          </w:tcPr>
          <w:p w14:paraId="49D9CD7C" w14:textId="77777777" w:rsidR="002F708B" w:rsidRPr="00205D05" w:rsidRDefault="002F708B" w:rsidP="002F708B">
            <w:pPr>
              <w:spacing w:before="120" w:after="120"/>
              <w:jc w:val="both"/>
              <w:rPr>
                <w:rFonts w:cs="Times New Roman"/>
                <w:sz w:val="24"/>
                <w:szCs w:val="24"/>
              </w:rPr>
            </w:pPr>
          </w:p>
        </w:tc>
        <w:tc>
          <w:tcPr>
            <w:tcW w:w="3119" w:type="dxa"/>
          </w:tcPr>
          <w:p w14:paraId="43ACFC44" w14:textId="2DDAAD0C" w:rsidR="002F708B" w:rsidRPr="00205D05" w:rsidRDefault="002F708B" w:rsidP="002F708B">
            <w:pPr>
              <w:spacing w:before="120" w:after="120"/>
              <w:jc w:val="both"/>
              <w:rPr>
                <w:color w:val="000000"/>
                <w:sz w:val="24"/>
                <w:szCs w:val="24"/>
              </w:rPr>
            </w:pPr>
            <w:proofErr w:type="spellStart"/>
            <w:r w:rsidRPr="00205D05">
              <w:rPr>
                <w:sz w:val="24"/>
                <w:szCs w:val="24"/>
              </w:rPr>
              <w:t>Cơ</w:t>
            </w:r>
            <w:proofErr w:type="spellEnd"/>
            <w:r w:rsidRPr="00205D05">
              <w:rPr>
                <w:sz w:val="24"/>
                <w:szCs w:val="24"/>
              </w:rPr>
              <w:t xml:space="preserve"> </w:t>
            </w:r>
            <w:proofErr w:type="spellStart"/>
            <w:r w:rsidRPr="00205D05">
              <w:rPr>
                <w:sz w:val="24"/>
                <w:szCs w:val="24"/>
              </w:rPr>
              <w:t>sở</w:t>
            </w:r>
            <w:proofErr w:type="spellEnd"/>
            <w:r w:rsidRPr="00205D05">
              <w:rPr>
                <w:sz w:val="24"/>
                <w:szCs w:val="24"/>
              </w:rPr>
              <w:t xml:space="preserve"> </w:t>
            </w:r>
            <w:proofErr w:type="spellStart"/>
            <w:r w:rsidRPr="00205D05">
              <w:rPr>
                <w:sz w:val="24"/>
                <w:szCs w:val="24"/>
              </w:rPr>
              <w:t>chỉnh</w:t>
            </w:r>
            <w:proofErr w:type="spellEnd"/>
            <w:r w:rsidRPr="00205D05">
              <w:rPr>
                <w:sz w:val="24"/>
                <w:szCs w:val="24"/>
              </w:rPr>
              <w:t xml:space="preserve"> </w:t>
            </w:r>
            <w:proofErr w:type="spellStart"/>
            <w:r w:rsidRPr="00205D05">
              <w:rPr>
                <w:sz w:val="24"/>
                <w:szCs w:val="24"/>
              </w:rPr>
              <w:t>hình</w:t>
            </w:r>
            <w:proofErr w:type="spellEnd"/>
            <w:r w:rsidRPr="00205D05">
              <w:rPr>
                <w:sz w:val="24"/>
                <w:szCs w:val="24"/>
              </w:rPr>
              <w:t xml:space="preserve"> - </w:t>
            </w:r>
            <w:proofErr w:type="spellStart"/>
            <w:r w:rsidRPr="00205D05">
              <w:rPr>
                <w:sz w:val="24"/>
                <w:szCs w:val="24"/>
              </w:rPr>
              <w:t>phục</w:t>
            </w:r>
            <w:proofErr w:type="spellEnd"/>
            <w:r w:rsidRPr="00205D05">
              <w:rPr>
                <w:sz w:val="24"/>
                <w:szCs w:val="24"/>
              </w:rPr>
              <w:t xml:space="preserve"> </w:t>
            </w:r>
            <w:proofErr w:type="spellStart"/>
            <w:r w:rsidRPr="00205D05">
              <w:rPr>
                <w:sz w:val="24"/>
                <w:szCs w:val="24"/>
              </w:rPr>
              <w:t>hồi</w:t>
            </w:r>
            <w:proofErr w:type="spellEnd"/>
            <w:r w:rsidRPr="00205D05">
              <w:rPr>
                <w:sz w:val="24"/>
                <w:szCs w:val="24"/>
              </w:rPr>
              <w:t xml:space="preserve"> </w:t>
            </w:r>
            <w:proofErr w:type="spellStart"/>
            <w:r w:rsidRPr="00205D05">
              <w:rPr>
                <w:sz w:val="24"/>
                <w:szCs w:val="24"/>
              </w:rPr>
              <w:t>chức</w:t>
            </w:r>
            <w:proofErr w:type="spellEnd"/>
            <w:r w:rsidRPr="00205D05">
              <w:rPr>
                <w:sz w:val="24"/>
                <w:szCs w:val="24"/>
              </w:rPr>
              <w:t xml:space="preserve"> </w:t>
            </w:r>
            <w:proofErr w:type="spellStart"/>
            <w:r w:rsidRPr="00205D05">
              <w:rPr>
                <w:sz w:val="24"/>
                <w:szCs w:val="24"/>
              </w:rPr>
              <w:t>năng</w:t>
            </w:r>
            <w:proofErr w:type="spellEnd"/>
          </w:p>
        </w:tc>
        <w:tc>
          <w:tcPr>
            <w:tcW w:w="1276" w:type="dxa"/>
          </w:tcPr>
          <w:p w14:paraId="5E569DF5" w14:textId="6E19BEBA" w:rsidR="002F708B" w:rsidRPr="00205D05" w:rsidRDefault="002F708B" w:rsidP="002F708B">
            <w:pPr>
              <w:spacing w:before="120" w:after="120"/>
              <w:jc w:val="both"/>
              <w:rPr>
                <w:rFonts w:cs="Times New Roman"/>
                <w:sz w:val="24"/>
                <w:szCs w:val="24"/>
              </w:rPr>
            </w:pPr>
            <w:r>
              <w:rPr>
                <w:rFonts w:cs="Times New Roman"/>
                <w:sz w:val="24"/>
                <w:szCs w:val="24"/>
              </w:rPr>
              <w:t>0</w:t>
            </w:r>
          </w:p>
        </w:tc>
        <w:tc>
          <w:tcPr>
            <w:tcW w:w="850" w:type="dxa"/>
          </w:tcPr>
          <w:p w14:paraId="3BF6B75E" w14:textId="3C4B67CC" w:rsidR="002F708B" w:rsidRPr="00205D05" w:rsidRDefault="002F708B" w:rsidP="002F708B">
            <w:pPr>
              <w:spacing w:before="120" w:after="120"/>
              <w:jc w:val="both"/>
              <w:rPr>
                <w:rFonts w:cs="Times New Roman"/>
                <w:sz w:val="24"/>
                <w:szCs w:val="24"/>
              </w:rPr>
            </w:pPr>
            <w:r w:rsidRPr="00887C19">
              <w:rPr>
                <w:rFonts w:cs="Times New Roman"/>
                <w:sz w:val="24"/>
                <w:szCs w:val="24"/>
              </w:rPr>
              <w:t>0%</w:t>
            </w:r>
          </w:p>
        </w:tc>
        <w:tc>
          <w:tcPr>
            <w:tcW w:w="1129" w:type="dxa"/>
          </w:tcPr>
          <w:p w14:paraId="02E55231" w14:textId="77777777" w:rsidR="002F708B" w:rsidRPr="00205D05" w:rsidRDefault="002F708B" w:rsidP="002F708B">
            <w:pPr>
              <w:spacing w:before="120" w:after="120"/>
              <w:jc w:val="both"/>
              <w:rPr>
                <w:rFonts w:cs="Times New Roman"/>
                <w:sz w:val="24"/>
                <w:szCs w:val="24"/>
              </w:rPr>
            </w:pPr>
          </w:p>
        </w:tc>
      </w:tr>
      <w:tr w:rsidR="002F708B" w:rsidRPr="00205D05" w14:paraId="4BE3B7E5" w14:textId="77777777" w:rsidTr="005A46E9">
        <w:trPr>
          <w:jc w:val="center"/>
        </w:trPr>
        <w:tc>
          <w:tcPr>
            <w:tcW w:w="3397" w:type="dxa"/>
            <w:vMerge/>
          </w:tcPr>
          <w:p w14:paraId="2AAA6CB6" w14:textId="77777777" w:rsidR="002F708B" w:rsidRPr="00205D05" w:rsidRDefault="002F708B" w:rsidP="002F708B">
            <w:pPr>
              <w:spacing w:before="120" w:after="120"/>
              <w:jc w:val="both"/>
              <w:rPr>
                <w:rFonts w:cs="Times New Roman"/>
                <w:sz w:val="24"/>
                <w:szCs w:val="24"/>
              </w:rPr>
            </w:pPr>
          </w:p>
        </w:tc>
        <w:tc>
          <w:tcPr>
            <w:tcW w:w="3119" w:type="dxa"/>
          </w:tcPr>
          <w:p w14:paraId="67195E6D" w14:textId="392D64E6" w:rsidR="002F708B" w:rsidRPr="00205D05" w:rsidRDefault="002F708B" w:rsidP="002F708B">
            <w:pPr>
              <w:spacing w:before="120" w:after="120"/>
              <w:jc w:val="both"/>
              <w:rPr>
                <w:rFonts w:cs="Times New Roman"/>
                <w:sz w:val="24"/>
                <w:szCs w:val="24"/>
              </w:rPr>
            </w:pPr>
            <w:proofErr w:type="spellStart"/>
            <w:r w:rsidRPr="00205D05">
              <w:rPr>
                <w:sz w:val="24"/>
                <w:szCs w:val="24"/>
              </w:rPr>
              <w:t>Cơ</w:t>
            </w:r>
            <w:proofErr w:type="spellEnd"/>
            <w:r w:rsidRPr="00205D05">
              <w:rPr>
                <w:sz w:val="24"/>
                <w:szCs w:val="24"/>
              </w:rPr>
              <w:t xml:space="preserve"> </w:t>
            </w:r>
            <w:proofErr w:type="spellStart"/>
            <w:r w:rsidRPr="00205D05">
              <w:rPr>
                <w:sz w:val="24"/>
                <w:szCs w:val="24"/>
              </w:rPr>
              <w:t>sở</w:t>
            </w:r>
            <w:proofErr w:type="spellEnd"/>
            <w:r w:rsidRPr="00205D05">
              <w:rPr>
                <w:sz w:val="24"/>
                <w:szCs w:val="24"/>
              </w:rPr>
              <w:t xml:space="preserve"> </w:t>
            </w:r>
            <w:proofErr w:type="spellStart"/>
            <w:r w:rsidRPr="00205D05">
              <w:rPr>
                <w:sz w:val="24"/>
                <w:szCs w:val="24"/>
              </w:rPr>
              <w:t>bảo</w:t>
            </w:r>
            <w:proofErr w:type="spellEnd"/>
            <w:r w:rsidRPr="00205D05">
              <w:rPr>
                <w:sz w:val="24"/>
                <w:szCs w:val="24"/>
              </w:rPr>
              <w:t xml:space="preserve"> </w:t>
            </w:r>
            <w:proofErr w:type="spellStart"/>
            <w:r w:rsidRPr="00205D05">
              <w:rPr>
                <w:sz w:val="24"/>
                <w:szCs w:val="24"/>
              </w:rPr>
              <w:t>trợ</w:t>
            </w:r>
            <w:proofErr w:type="spellEnd"/>
            <w:r w:rsidRPr="00205D05">
              <w:rPr>
                <w:sz w:val="24"/>
                <w:szCs w:val="24"/>
              </w:rPr>
              <w:t xml:space="preserve"> </w:t>
            </w:r>
            <w:proofErr w:type="spellStart"/>
            <w:r w:rsidRPr="00205D05">
              <w:rPr>
                <w:sz w:val="24"/>
                <w:szCs w:val="24"/>
              </w:rPr>
              <w:t>xã</w:t>
            </w:r>
            <w:proofErr w:type="spellEnd"/>
            <w:r w:rsidRPr="00205D05">
              <w:rPr>
                <w:sz w:val="24"/>
                <w:szCs w:val="24"/>
              </w:rPr>
              <w:t xml:space="preserve"> </w:t>
            </w:r>
            <w:proofErr w:type="spellStart"/>
            <w:r w:rsidRPr="00205D05">
              <w:rPr>
                <w:sz w:val="24"/>
                <w:szCs w:val="24"/>
              </w:rPr>
              <w:t>hội</w:t>
            </w:r>
            <w:proofErr w:type="spellEnd"/>
          </w:p>
        </w:tc>
        <w:tc>
          <w:tcPr>
            <w:tcW w:w="1276" w:type="dxa"/>
          </w:tcPr>
          <w:p w14:paraId="53487368" w14:textId="6CB6E64B" w:rsidR="002F708B" w:rsidRPr="00205D05" w:rsidRDefault="002F708B" w:rsidP="002F708B">
            <w:pPr>
              <w:spacing w:before="120" w:after="120"/>
              <w:jc w:val="both"/>
              <w:rPr>
                <w:rFonts w:cs="Times New Roman"/>
                <w:sz w:val="24"/>
                <w:szCs w:val="24"/>
              </w:rPr>
            </w:pPr>
            <w:r>
              <w:rPr>
                <w:rFonts w:cs="Times New Roman"/>
                <w:sz w:val="24"/>
                <w:szCs w:val="24"/>
              </w:rPr>
              <w:t>0</w:t>
            </w:r>
          </w:p>
        </w:tc>
        <w:tc>
          <w:tcPr>
            <w:tcW w:w="850" w:type="dxa"/>
          </w:tcPr>
          <w:p w14:paraId="1D8047A2" w14:textId="33D9DE25" w:rsidR="002F708B" w:rsidRPr="00205D05" w:rsidRDefault="002F708B" w:rsidP="002F708B">
            <w:pPr>
              <w:spacing w:before="120" w:after="120"/>
              <w:jc w:val="both"/>
              <w:rPr>
                <w:rFonts w:cs="Times New Roman"/>
                <w:sz w:val="24"/>
                <w:szCs w:val="24"/>
              </w:rPr>
            </w:pPr>
            <w:r w:rsidRPr="00887C19">
              <w:rPr>
                <w:rFonts w:cs="Times New Roman"/>
                <w:sz w:val="24"/>
                <w:szCs w:val="24"/>
              </w:rPr>
              <w:t>0%</w:t>
            </w:r>
          </w:p>
        </w:tc>
        <w:tc>
          <w:tcPr>
            <w:tcW w:w="1129" w:type="dxa"/>
          </w:tcPr>
          <w:p w14:paraId="5D48C613" w14:textId="77777777" w:rsidR="002F708B" w:rsidRPr="00205D05" w:rsidRDefault="002F708B" w:rsidP="002F708B">
            <w:pPr>
              <w:spacing w:before="120" w:after="120"/>
              <w:jc w:val="both"/>
              <w:rPr>
                <w:rFonts w:cs="Times New Roman"/>
                <w:sz w:val="24"/>
                <w:szCs w:val="24"/>
              </w:rPr>
            </w:pPr>
          </w:p>
        </w:tc>
      </w:tr>
      <w:tr w:rsidR="002F708B" w:rsidRPr="00205D05" w14:paraId="0902AB03" w14:textId="77777777" w:rsidTr="005A46E9">
        <w:trPr>
          <w:jc w:val="center"/>
        </w:trPr>
        <w:tc>
          <w:tcPr>
            <w:tcW w:w="3397" w:type="dxa"/>
          </w:tcPr>
          <w:p w14:paraId="7A12A2BB" w14:textId="77777777" w:rsidR="002F708B" w:rsidRPr="00205D05" w:rsidRDefault="002F708B" w:rsidP="002F708B">
            <w:pPr>
              <w:spacing w:before="120" w:after="120"/>
              <w:jc w:val="both"/>
              <w:rPr>
                <w:rFonts w:cs="Times New Roman"/>
                <w:sz w:val="24"/>
                <w:szCs w:val="24"/>
              </w:rPr>
            </w:pPr>
            <w:proofErr w:type="spellStart"/>
            <w:r w:rsidRPr="00205D05">
              <w:rPr>
                <w:sz w:val="24"/>
                <w:szCs w:val="24"/>
              </w:rPr>
              <w:t>Cán</w:t>
            </w:r>
            <w:proofErr w:type="spellEnd"/>
            <w:r w:rsidRPr="00205D05">
              <w:rPr>
                <w:sz w:val="24"/>
                <w:szCs w:val="24"/>
              </w:rPr>
              <w:t xml:space="preserve"> </w:t>
            </w:r>
            <w:proofErr w:type="spellStart"/>
            <w:r w:rsidRPr="00205D05">
              <w:rPr>
                <w:sz w:val="24"/>
                <w:szCs w:val="24"/>
              </w:rPr>
              <w:t>bộ</w:t>
            </w:r>
            <w:proofErr w:type="spellEnd"/>
            <w:r w:rsidRPr="00205D05">
              <w:rPr>
                <w:sz w:val="24"/>
                <w:szCs w:val="24"/>
              </w:rPr>
              <w:t xml:space="preserve">, </w:t>
            </w:r>
            <w:proofErr w:type="spellStart"/>
            <w:r w:rsidRPr="00205D05">
              <w:rPr>
                <w:sz w:val="24"/>
                <w:szCs w:val="24"/>
              </w:rPr>
              <w:t>chiến</w:t>
            </w:r>
            <w:proofErr w:type="spellEnd"/>
            <w:r w:rsidRPr="00205D05">
              <w:rPr>
                <w:sz w:val="24"/>
                <w:szCs w:val="24"/>
              </w:rPr>
              <w:t xml:space="preserve"> </w:t>
            </w:r>
            <w:proofErr w:type="spellStart"/>
            <w:r w:rsidRPr="00205D05">
              <w:rPr>
                <w:sz w:val="24"/>
                <w:szCs w:val="24"/>
              </w:rPr>
              <w:t>sỹ</w:t>
            </w:r>
            <w:proofErr w:type="spellEnd"/>
            <w:r w:rsidRPr="00205D05">
              <w:rPr>
                <w:sz w:val="24"/>
                <w:szCs w:val="24"/>
              </w:rPr>
              <w:t xml:space="preserve"> </w:t>
            </w:r>
            <w:proofErr w:type="spellStart"/>
            <w:r w:rsidRPr="00205D05">
              <w:rPr>
                <w:sz w:val="24"/>
                <w:szCs w:val="24"/>
              </w:rPr>
              <w:t>thuộc</w:t>
            </w:r>
            <w:proofErr w:type="spellEnd"/>
            <w:r w:rsidRPr="00205D05">
              <w:rPr>
                <w:sz w:val="24"/>
                <w:szCs w:val="24"/>
              </w:rPr>
              <w:t xml:space="preserve"> </w:t>
            </w:r>
            <w:proofErr w:type="spellStart"/>
            <w:r w:rsidRPr="00205D05">
              <w:rPr>
                <w:sz w:val="24"/>
                <w:szCs w:val="24"/>
              </w:rPr>
              <w:t>các</w:t>
            </w:r>
            <w:proofErr w:type="spellEnd"/>
            <w:r w:rsidRPr="00205D05">
              <w:rPr>
                <w:sz w:val="24"/>
                <w:szCs w:val="24"/>
              </w:rPr>
              <w:t xml:space="preserve"> </w:t>
            </w:r>
            <w:proofErr w:type="spellStart"/>
            <w:r w:rsidRPr="00205D05">
              <w:rPr>
                <w:sz w:val="24"/>
                <w:szCs w:val="24"/>
              </w:rPr>
              <w:t>lực</w:t>
            </w:r>
            <w:proofErr w:type="spellEnd"/>
            <w:r w:rsidRPr="00205D05">
              <w:rPr>
                <w:sz w:val="24"/>
                <w:szCs w:val="24"/>
              </w:rPr>
              <w:t xml:space="preserve"> </w:t>
            </w:r>
            <w:proofErr w:type="spellStart"/>
            <w:r w:rsidRPr="00205D05">
              <w:rPr>
                <w:sz w:val="24"/>
                <w:szCs w:val="24"/>
              </w:rPr>
              <w:t>lượng</w:t>
            </w:r>
            <w:proofErr w:type="spellEnd"/>
            <w:r w:rsidRPr="00205D05">
              <w:rPr>
                <w:sz w:val="24"/>
                <w:szCs w:val="24"/>
              </w:rPr>
              <w:t xml:space="preserve"> </w:t>
            </w:r>
            <w:proofErr w:type="spellStart"/>
            <w:r w:rsidRPr="00205D05">
              <w:rPr>
                <w:sz w:val="24"/>
                <w:szCs w:val="24"/>
              </w:rPr>
              <w:t>vũ</w:t>
            </w:r>
            <w:proofErr w:type="spellEnd"/>
            <w:r w:rsidRPr="00205D05">
              <w:rPr>
                <w:sz w:val="24"/>
                <w:szCs w:val="24"/>
              </w:rPr>
              <w:t xml:space="preserve"> </w:t>
            </w:r>
            <w:proofErr w:type="spellStart"/>
            <w:r w:rsidRPr="00205D05">
              <w:rPr>
                <w:sz w:val="24"/>
                <w:szCs w:val="24"/>
              </w:rPr>
              <w:t>trang</w:t>
            </w:r>
            <w:proofErr w:type="spellEnd"/>
            <w:r w:rsidRPr="00205D05">
              <w:rPr>
                <w:sz w:val="24"/>
                <w:szCs w:val="24"/>
              </w:rPr>
              <w:t xml:space="preserve"> </w:t>
            </w:r>
            <w:proofErr w:type="spellStart"/>
            <w:r w:rsidRPr="00205D05">
              <w:rPr>
                <w:sz w:val="24"/>
                <w:szCs w:val="24"/>
              </w:rPr>
              <w:t>nhân</w:t>
            </w:r>
            <w:proofErr w:type="spellEnd"/>
            <w:r w:rsidRPr="00205D05">
              <w:rPr>
                <w:sz w:val="24"/>
                <w:szCs w:val="24"/>
              </w:rPr>
              <w:t xml:space="preserve"> </w:t>
            </w:r>
            <w:proofErr w:type="spellStart"/>
            <w:r w:rsidRPr="00205D05">
              <w:rPr>
                <w:sz w:val="24"/>
                <w:szCs w:val="24"/>
              </w:rPr>
              <w:t>dân</w:t>
            </w:r>
            <w:proofErr w:type="spellEnd"/>
            <w:r w:rsidRPr="00205D05">
              <w:rPr>
                <w:sz w:val="24"/>
                <w:szCs w:val="24"/>
              </w:rPr>
              <w:t xml:space="preserve">, </w:t>
            </w:r>
            <w:proofErr w:type="spellStart"/>
            <w:r w:rsidRPr="00205D05">
              <w:rPr>
                <w:sz w:val="24"/>
                <w:szCs w:val="24"/>
              </w:rPr>
              <w:t>người</w:t>
            </w:r>
            <w:proofErr w:type="spellEnd"/>
            <w:r w:rsidRPr="00205D05">
              <w:rPr>
                <w:sz w:val="24"/>
                <w:szCs w:val="24"/>
              </w:rPr>
              <w:t xml:space="preserve"> </w:t>
            </w:r>
            <w:proofErr w:type="spellStart"/>
            <w:r w:rsidRPr="00205D05">
              <w:rPr>
                <w:sz w:val="24"/>
                <w:szCs w:val="24"/>
              </w:rPr>
              <w:t>có</w:t>
            </w:r>
            <w:proofErr w:type="spellEnd"/>
            <w:r w:rsidRPr="00205D05">
              <w:rPr>
                <w:sz w:val="24"/>
                <w:szCs w:val="24"/>
              </w:rPr>
              <w:t xml:space="preserve"> </w:t>
            </w:r>
            <w:proofErr w:type="spellStart"/>
            <w:r w:rsidRPr="00205D05">
              <w:rPr>
                <w:sz w:val="24"/>
                <w:szCs w:val="24"/>
              </w:rPr>
              <w:t>hợp</w:t>
            </w:r>
            <w:proofErr w:type="spellEnd"/>
            <w:r w:rsidRPr="00205D05">
              <w:rPr>
                <w:sz w:val="24"/>
                <w:szCs w:val="24"/>
              </w:rPr>
              <w:t xml:space="preserve"> </w:t>
            </w:r>
            <w:proofErr w:type="spellStart"/>
            <w:r w:rsidRPr="00205D05">
              <w:rPr>
                <w:sz w:val="24"/>
                <w:szCs w:val="24"/>
              </w:rPr>
              <w:t>đồng</w:t>
            </w:r>
            <w:proofErr w:type="spellEnd"/>
            <w:r w:rsidRPr="00205D05">
              <w:rPr>
                <w:sz w:val="24"/>
                <w:szCs w:val="24"/>
              </w:rPr>
              <w:t xml:space="preserve"> </w:t>
            </w:r>
            <w:proofErr w:type="spellStart"/>
            <w:r w:rsidRPr="00205D05">
              <w:rPr>
                <w:sz w:val="24"/>
                <w:szCs w:val="24"/>
              </w:rPr>
              <w:t>lao</w:t>
            </w:r>
            <w:proofErr w:type="spellEnd"/>
            <w:r w:rsidRPr="00205D05">
              <w:rPr>
                <w:sz w:val="24"/>
                <w:szCs w:val="24"/>
              </w:rPr>
              <w:t xml:space="preserve"> </w:t>
            </w:r>
            <w:proofErr w:type="spellStart"/>
            <w:r w:rsidRPr="00205D05">
              <w:rPr>
                <w:sz w:val="24"/>
                <w:szCs w:val="24"/>
              </w:rPr>
              <w:t>động</w:t>
            </w:r>
            <w:proofErr w:type="spellEnd"/>
          </w:p>
        </w:tc>
        <w:tc>
          <w:tcPr>
            <w:tcW w:w="3119" w:type="dxa"/>
          </w:tcPr>
          <w:p w14:paraId="37F9D845" w14:textId="77777777" w:rsidR="002F708B" w:rsidRPr="00205D05" w:rsidRDefault="002F708B" w:rsidP="002F708B">
            <w:pPr>
              <w:spacing w:before="120" w:after="120"/>
              <w:jc w:val="both"/>
              <w:rPr>
                <w:rFonts w:cs="Times New Roman"/>
                <w:sz w:val="24"/>
                <w:szCs w:val="24"/>
              </w:rPr>
            </w:pPr>
            <w:proofErr w:type="spellStart"/>
            <w:r w:rsidRPr="00205D05">
              <w:rPr>
                <w:sz w:val="24"/>
                <w:szCs w:val="24"/>
              </w:rPr>
              <w:t>Trại</w:t>
            </w:r>
            <w:proofErr w:type="spellEnd"/>
            <w:r w:rsidRPr="00205D05">
              <w:rPr>
                <w:sz w:val="24"/>
                <w:szCs w:val="24"/>
              </w:rPr>
              <w:t xml:space="preserve"> </w:t>
            </w:r>
            <w:proofErr w:type="spellStart"/>
            <w:r w:rsidRPr="00205D05">
              <w:rPr>
                <w:sz w:val="24"/>
                <w:szCs w:val="24"/>
              </w:rPr>
              <w:t>giam</w:t>
            </w:r>
            <w:proofErr w:type="spellEnd"/>
            <w:r w:rsidRPr="00205D05">
              <w:rPr>
                <w:sz w:val="24"/>
                <w:szCs w:val="24"/>
              </w:rPr>
              <w:t xml:space="preserve">, </w:t>
            </w:r>
            <w:proofErr w:type="spellStart"/>
            <w:r w:rsidRPr="00205D05">
              <w:rPr>
                <w:sz w:val="24"/>
                <w:szCs w:val="24"/>
              </w:rPr>
              <w:t>trại</w:t>
            </w:r>
            <w:proofErr w:type="spellEnd"/>
            <w:r w:rsidRPr="00205D05">
              <w:rPr>
                <w:sz w:val="24"/>
                <w:szCs w:val="24"/>
              </w:rPr>
              <w:t xml:space="preserve"> </w:t>
            </w:r>
            <w:proofErr w:type="spellStart"/>
            <w:r w:rsidRPr="00205D05">
              <w:rPr>
                <w:sz w:val="24"/>
                <w:szCs w:val="24"/>
              </w:rPr>
              <w:t>tạm</w:t>
            </w:r>
            <w:proofErr w:type="spellEnd"/>
            <w:r w:rsidRPr="00205D05">
              <w:rPr>
                <w:sz w:val="24"/>
                <w:szCs w:val="24"/>
              </w:rPr>
              <w:t xml:space="preserve"> </w:t>
            </w:r>
            <w:proofErr w:type="spellStart"/>
            <w:r w:rsidRPr="00205D05">
              <w:rPr>
                <w:sz w:val="24"/>
                <w:szCs w:val="24"/>
              </w:rPr>
              <w:t>giam</w:t>
            </w:r>
            <w:proofErr w:type="spellEnd"/>
            <w:r w:rsidRPr="00205D05">
              <w:rPr>
                <w:sz w:val="24"/>
                <w:szCs w:val="24"/>
              </w:rPr>
              <w:t xml:space="preserve">, </w:t>
            </w:r>
            <w:proofErr w:type="spellStart"/>
            <w:r w:rsidRPr="00205D05">
              <w:rPr>
                <w:sz w:val="24"/>
                <w:szCs w:val="24"/>
              </w:rPr>
              <w:t>nhà</w:t>
            </w:r>
            <w:proofErr w:type="spellEnd"/>
            <w:r w:rsidRPr="00205D05">
              <w:rPr>
                <w:sz w:val="24"/>
                <w:szCs w:val="24"/>
              </w:rPr>
              <w:t xml:space="preserve"> </w:t>
            </w:r>
            <w:proofErr w:type="spellStart"/>
            <w:r w:rsidRPr="00205D05">
              <w:rPr>
                <w:sz w:val="24"/>
                <w:szCs w:val="24"/>
              </w:rPr>
              <w:t>tạm</w:t>
            </w:r>
            <w:proofErr w:type="spellEnd"/>
            <w:r w:rsidRPr="00205D05">
              <w:rPr>
                <w:sz w:val="24"/>
                <w:szCs w:val="24"/>
              </w:rPr>
              <w:t xml:space="preserve"> </w:t>
            </w:r>
            <w:proofErr w:type="spellStart"/>
            <w:r w:rsidRPr="00205D05">
              <w:rPr>
                <w:sz w:val="24"/>
                <w:szCs w:val="24"/>
              </w:rPr>
              <w:t>giữ</w:t>
            </w:r>
            <w:proofErr w:type="spellEnd"/>
            <w:r w:rsidRPr="00205D05">
              <w:rPr>
                <w:sz w:val="24"/>
                <w:szCs w:val="24"/>
              </w:rPr>
              <w:t xml:space="preserve">, </w:t>
            </w:r>
            <w:proofErr w:type="spellStart"/>
            <w:r w:rsidRPr="00205D05">
              <w:rPr>
                <w:sz w:val="24"/>
                <w:szCs w:val="24"/>
              </w:rPr>
              <w:t>cơ</w:t>
            </w:r>
            <w:proofErr w:type="spellEnd"/>
            <w:r w:rsidRPr="00205D05">
              <w:rPr>
                <w:sz w:val="24"/>
                <w:szCs w:val="24"/>
              </w:rPr>
              <w:t xml:space="preserve"> </w:t>
            </w:r>
            <w:proofErr w:type="spellStart"/>
            <w:r w:rsidRPr="00205D05">
              <w:rPr>
                <w:sz w:val="24"/>
                <w:szCs w:val="24"/>
              </w:rPr>
              <w:t>sở</w:t>
            </w:r>
            <w:proofErr w:type="spellEnd"/>
            <w:r w:rsidRPr="00205D05">
              <w:rPr>
                <w:sz w:val="24"/>
                <w:szCs w:val="24"/>
              </w:rPr>
              <w:t xml:space="preserve"> </w:t>
            </w:r>
            <w:proofErr w:type="spellStart"/>
            <w:r w:rsidRPr="00205D05">
              <w:rPr>
                <w:sz w:val="24"/>
                <w:szCs w:val="24"/>
              </w:rPr>
              <w:t>giáo</w:t>
            </w:r>
            <w:proofErr w:type="spellEnd"/>
            <w:r w:rsidRPr="00205D05">
              <w:rPr>
                <w:sz w:val="24"/>
                <w:szCs w:val="24"/>
              </w:rPr>
              <w:t xml:space="preserve"> </w:t>
            </w:r>
            <w:proofErr w:type="spellStart"/>
            <w:r w:rsidRPr="00205D05">
              <w:rPr>
                <w:sz w:val="24"/>
                <w:szCs w:val="24"/>
              </w:rPr>
              <w:t>dục</w:t>
            </w:r>
            <w:proofErr w:type="spellEnd"/>
            <w:r w:rsidRPr="00205D05">
              <w:rPr>
                <w:sz w:val="24"/>
                <w:szCs w:val="24"/>
              </w:rPr>
              <w:t xml:space="preserve">, </w:t>
            </w:r>
            <w:proofErr w:type="spellStart"/>
            <w:r w:rsidRPr="00205D05">
              <w:rPr>
                <w:sz w:val="24"/>
                <w:szCs w:val="24"/>
              </w:rPr>
              <w:t>trường</w:t>
            </w:r>
            <w:proofErr w:type="spellEnd"/>
            <w:r w:rsidRPr="00205D05">
              <w:rPr>
                <w:sz w:val="24"/>
                <w:szCs w:val="24"/>
              </w:rPr>
              <w:t xml:space="preserve"> </w:t>
            </w:r>
            <w:proofErr w:type="spellStart"/>
            <w:r w:rsidRPr="00205D05">
              <w:rPr>
                <w:sz w:val="24"/>
                <w:szCs w:val="24"/>
              </w:rPr>
              <w:t>giáo</w:t>
            </w:r>
            <w:proofErr w:type="spellEnd"/>
            <w:r w:rsidRPr="00205D05">
              <w:rPr>
                <w:sz w:val="24"/>
                <w:szCs w:val="24"/>
              </w:rPr>
              <w:t xml:space="preserve"> </w:t>
            </w:r>
            <w:proofErr w:type="spellStart"/>
            <w:r w:rsidRPr="00205D05">
              <w:rPr>
                <w:sz w:val="24"/>
                <w:szCs w:val="24"/>
              </w:rPr>
              <w:t>dưỡng</w:t>
            </w:r>
            <w:proofErr w:type="spellEnd"/>
            <w:r w:rsidRPr="00205D05">
              <w:rPr>
                <w:sz w:val="24"/>
                <w:szCs w:val="24"/>
              </w:rPr>
              <w:t xml:space="preserve"> </w:t>
            </w:r>
            <w:proofErr w:type="spellStart"/>
            <w:r w:rsidRPr="00205D05">
              <w:rPr>
                <w:sz w:val="24"/>
                <w:szCs w:val="24"/>
              </w:rPr>
              <w:t>thuộc</w:t>
            </w:r>
            <w:proofErr w:type="spellEnd"/>
            <w:r w:rsidRPr="00205D05">
              <w:rPr>
                <w:sz w:val="24"/>
                <w:szCs w:val="24"/>
              </w:rPr>
              <w:t xml:space="preserve"> </w:t>
            </w:r>
            <w:proofErr w:type="spellStart"/>
            <w:r w:rsidRPr="00205D05">
              <w:rPr>
                <w:sz w:val="24"/>
                <w:szCs w:val="24"/>
              </w:rPr>
              <w:t>Bộ</w:t>
            </w:r>
            <w:proofErr w:type="spellEnd"/>
            <w:r w:rsidRPr="00205D05">
              <w:rPr>
                <w:sz w:val="24"/>
                <w:szCs w:val="24"/>
              </w:rPr>
              <w:t xml:space="preserve"> Công an</w:t>
            </w:r>
          </w:p>
        </w:tc>
        <w:tc>
          <w:tcPr>
            <w:tcW w:w="1276" w:type="dxa"/>
          </w:tcPr>
          <w:p w14:paraId="06EA9E1F" w14:textId="3FADCDD9" w:rsidR="002F708B" w:rsidRPr="00205D05" w:rsidRDefault="002F708B" w:rsidP="002F708B">
            <w:pPr>
              <w:spacing w:before="120" w:after="120"/>
              <w:jc w:val="both"/>
              <w:rPr>
                <w:rFonts w:cs="Times New Roman"/>
                <w:sz w:val="24"/>
                <w:szCs w:val="24"/>
              </w:rPr>
            </w:pPr>
            <w:r>
              <w:rPr>
                <w:rFonts w:cs="Times New Roman"/>
                <w:sz w:val="24"/>
                <w:szCs w:val="24"/>
              </w:rPr>
              <w:t>0</w:t>
            </w:r>
          </w:p>
        </w:tc>
        <w:tc>
          <w:tcPr>
            <w:tcW w:w="850" w:type="dxa"/>
          </w:tcPr>
          <w:p w14:paraId="71C0B093" w14:textId="482BED89" w:rsidR="002F708B" w:rsidRPr="00205D05" w:rsidRDefault="002F708B" w:rsidP="002F708B">
            <w:pPr>
              <w:spacing w:before="120" w:after="120"/>
              <w:jc w:val="both"/>
              <w:rPr>
                <w:rFonts w:cs="Times New Roman"/>
                <w:sz w:val="24"/>
                <w:szCs w:val="24"/>
              </w:rPr>
            </w:pPr>
            <w:r w:rsidRPr="00887C19">
              <w:rPr>
                <w:rFonts w:cs="Times New Roman"/>
                <w:sz w:val="24"/>
                <w:szCs w:val="24"/>
              </w:rPr>
              <w:t>0%</w:t>
            </w:r>
          </w:p>
        </w:tc>
        <w:tc>
          <w:tcPr>
            <w:tcW w:w="1129" w:type="dxa"/>
          </w:tcPr>
          <w:p w14:paraId="0842E2C7" w14:textId="77777777" w:rsidR="002F708B" w:rsidRPr="00205D05" w:rsidRDefault="002F708B" w:rsidP="002F708B">
            <w:pPr>
              <w:spacing w:before="120" w:after="120"/>
              <w:jc w:val="both"/>
              <w:rPr>
                <w:rFonts w:cs="Times New Roman"/>
                <w:sz w:val="24"/>
                <w:szCs w:val="24"/>
              </w:rPr>
            </w:pPr>
          </w:p>
        </w:tc>
      </w:tr>
      <w:tr w:rsidR="002F708B" w:rsidRPr="00205D05" w14:paraId="4DD8C1F3" w14:textId="77777777" w:rsidTr="005A46E9">
        <w:trPr>
          <w:jc w:val="center"/>
        </w:trPr>
        <w:tc>
          <w:tcPr>
            <w:tcW w:w="3397" w:type="dxa"/>
          </w:tcPr>
          <w:p w14:paraId="466746D7" w14:textId="77777777" w:rsidR="002F708B" w:rsidRPr="00205D05" w:rsidRDefault="002F708B" w:rsidP="002F708B">
            <w:pPr>
              <w:spacing w:before="120" w:after="120"/>
              <w:jc w:val="both"/>
              <w:rPr>
                <w:sz w:val="24"/>
                <w:szCs w:val="24"/>
              </w:rPr>
            </w:pPr>
            <w:proofErr w:type="spellStart"/>
            <w:r w:rsidRPr="00205D05">
              <w:rPr>
                <w:sz w:val="24"/>
                <w:szCs w:val="24"/>
              </w:rPr>
              <w:t>Cán</w:t>
            </w:r>
            <w:proofErr w:type="spellEnd"/>
            <w:r w:rsidRPr="00205D05">
              <w:rPr>
                <w:sz w:val="24"/>
                <w:szCs w:val="24"/>
              </w:rPr>
              <w:t xml:space="preserve"> </w:t>
            </w:r>
            <w:proofErr w:type="spellStart"/>
            <w:r w:rsidRPr="00205D05">
              <w:rPr>
                <w:sz w:val="24"/>
                <w:szCs w:val="24"/>
              </w:rPr>
              <w:t>bộ</w:t>
            </w:r>
            <w:proofErr w:type="spellEnd"/>
            <w:r w:rsidRPr="00205D05">
              <w:rPr>
                <w:sz w:val="24"/>
                <w:szCs w:val="24"/>
              </w:rPr>
              <w:t xml:space="preserve">, </w:t>
            </w:r>
            <w:proofErr w:type="spellStart"/>
            <w:r w:rsidRPr="00205D05">
              <w:rPr>
                <w:sz w:val="24"/>
                <w:szCs w:val="24"/>
              </w:rPr>
              <w:t>chiến</w:t>
            </w:r>
            <w:proofErr w:type="spellEnd"/>
            <w:r w:rsidRPr="00205D05">
              <w:rPr>
                <w:sz w:val="24"/>
                <w:szCs w:val="24"/>
              </w:rPr>
              <w:t xml:space="preserve"> </w:t>
            </w:r>
            <w:proofErr w:type="spellStart"/>
            <w:r w:rsidRPr="00205D05">
              <w:rPr>
                <w:sz w:val="24"/>
                <w:szCs w:val="24"/>
              </w:rPr>
              <w:t>sỹ</w:t>
            </w:r>
            <w:proofErr w:type="spellEnd"/>
            <w:r w:rsidRPr="00205D05">
              <w:rPr>
                <w:sz w:val="24"/>
                <w:szCs w:val="24"/>
              </w:rPr>
              <w:t xml:space="preserve"> </w:t>
            </w:r>
            <w:proofErr w:type="spellStart"/>
            <w:r w:rsidRPr="00205D05">
              <w:rPr>
                <w:sz w:val="24"/>
                <w:szCs w:val="24"/>
              </w:rPr>
              <w:t>thuộc</w:t>
            </w:r>
            <w:proofErr w:type="spellEnd"/>
            <w:r w:rsidRPr="00205D05">
              <w:rPr>
                <w:sz w:val="24"/>
                <w:szCs w:val="24"/>
              </w:rPr>
              <w:t xml:space="preserve"> </w:t>
            </w:r>
            <w:proofErr w:type="spellStart"/>
            <w:r w:rsidRPr="00205D05">
              <w:rPr>
                <w:sz w:val="24"/>
                <w:szCs w:val="24"/>
              </w:rPr>
              <w:t>các</w:t>
            </w:r>
            <w:proofErr w:type="spellEnd"/>
            <w:r w:rsidRPr="00205D05">
              <w:rPr>
                <w:sz w:val="24"/>
                <w:szCs w:val="24"/>
              </w:rPr>
              <w:t xml:space="preserve"> </w:t>
            </w:r>
            <w:proofErr w:type="spellStart"/>
            <w:r w:rsidRPr="00205D05">
              <w:rPr>
                <w:sz w:val="24"/>
                <w:szCs w:val="24"/>
              </w:rPr>
              <w:t>lực</w:t>
            </w:r>
            <w:proofErr w:type="spellEnd"/>
            <w:r w:rsidRPr="00205D05">
              <w:rPr>
                <w:sz w:val="24"/>
                <w:szCs w:val="24"/>
              </w:rPr>
              <w:t xml:space="preserve"> </w:t>
            </w:r>
            <w:proofErr w:type="spellStart"/>
            <w:r w:rsidRPr="00205D05">
              <w:rPr>
                <w:sz w:val="24"/>
                <w:szCs w:val="24"/>
              </w:rPr>
              <w:t>lượng</w:t>
            </w:r>
            <w:proofErr w:type="spellEnd"/>
            <w:r w:rsidRPr="00205D05">
              <w:rPr>
                <w:sz w:val="24"/>
                <w:szCs w:val="24"/>
              </w:rPr>
              <w:t xml:space="preserve"> </w:t>
            </w:r>
            <w:proofErr w:type="spellStart"/>
            <w:r w:rsidRPr="00205D05">
              <w:rPr>
                <w:sz w:val="24"/>
                <w:szCs w:val="24"/>
              </w:rPr>
              <w:t>vũ</w:t>
            </w:r>
            <w:proofErr w:type="spellEnd"/>
            <w:r w:rsidRPr="00205D05">
              <w:rPr>
                <w:sz w:val="24"/>
                <w:szCs w:val="24"/>
              </w:rPr>
              <w:t xml:space="preserve"> </w:t>
            </w:r>
            <w:proofErr w:type="spellStart"/>
            <w:r w:rsidRPr="00205D05">
              <w:rPr>
                <w:sz w:val="24"/>
                <w:szCs w:val="24"/>
              </w:rPr>
              <w:t>trang</w:t>
            </w:r>
            <w:proofErr w:type="spellEnd"/>
            <w:r w:rsidRPr="00205D05">
              <w:rPr>
                <w:sz w:val="24"/>
                <w:szCs w:val="24"/>
              </w:rPr>
              <w:t xml:space="preserve"> </w:t>
            </w:r>
            <w:proofErr w:type="spellStart"/>
            <w:r w:rsidRPr="00205D05">
              <w:rPr>
                <w:sz w:val="24"/>
                <w:szCs w:val="24"/>
              </w:rPr>
              <w:t>nhân</w:t>
            </w:r>
            <w:proofErr w:type="spellEnd"/>
            <w:r w:rsidRPr="00205D05">
              <w:rPr>
                <w:sz w:val="24"/>
                <w:szCs w:val="24"/>
              </w:rPr>
              <w:t xml:space="preserve"> </w:t>
            </w:r>
            <w:proofErr w:type="spellStart"/>
            <w:r w:rsidRPr="00205D05">
              <w:rPr>
                <w:sz w:val="24"/>
                <w:szCs w:val="24"/>
              </w:rPr>
              <w:t>dân</w:t>
            </w:r>
            <w:proofErr w:type="spellEnd"/>
            <w:r w:rsidRPr="00205D05">
              <w:rPr>
                <w:sz w:val="24"/>
                <w:szCs w:val="24"/>
              </w:rPr>
              <w:t xml:space="preserve">, </w:t>
            </w:r>
            <w:proofErr w:type="spellStart"/>
            <w:r w:rsidRPr="00205D05">
              <w:rPr>
                <w:sz w:val="24"/>
                <w:szCs w:val="24"/>
              </w:rPr>
              <w:t>người</w:t>
            </w:r>
            <w:proofErr w:type="spellEnd"/>
            <w:r w:rsidRPr="00205D05">
              <w:rPr>
                <w:sz w:val="24"/>
                <w:szCs w:val="24"/>
              </w:rPr>
              <w:t xml:space="preserve"> </w:t>
            </w:r>
            <w:proofErr w:type="spellStart"/>
            <w:r w:rsidRPr="00205D05">
              <w:rPr>
                <w:sz w:val="24"/>
                <w:szCs w:val="24"/>
              </w:rPr>
              <w:t>có</w:t>
            </w:r>
            <w:proofErr w:type="spellEnd"/>
            <w:r w:rsidRPr="00205D05">
              <w:rPr>
                <w:sz w:val="24"/>
                <w:szCs w:val="24"/>
              </w:rPr>
              <w:t xml:space="preserve"> </w:t>
            </w:r>
            <w:proofErr w:type="spellStart"/>
            <w:r w:rsidRPr="00205D05">
              <w:rPr>
                <w:sz w:val="24"/>
                <w:szCs w:val="24"/>
              </w:rPr>
              <w:t>hợp</w:t>
            </w:r>
            <w:proofErr w:type="spellEnd"/>
            <w:r w:rsidRPr="00205D05">
              <w:rPr>
                <w:sz w:val="24"/>
                <w:szCs w:val="24"/>
              </w:rPr>
              <w:t xml:space="preserve"> </w:t>
            </w:r>
            <w:proofErr w:type="spellStart"/>
            <w:r w:rsidRPr="00205D05">
              <w:rPr>
                <w:sz w:val="24"/>
                <w:szCs w:val="24"/>
              </w:rPr>
              <w:t>đồng</w:t>
            </w:r>
            <w:proofErr w:type="spellEnd"/>
            <w:r w:rsidRPr="00205D05">
              <w:rPr>
                <w:sz w:val="24"/>
                <w:szCs w:val="24"/>
              </w:rPr>
              <w:t xml:space="preserve"> </w:t>
            </w:r>
            <w:proofErr w:type="spellStart"/>
            <w:r w:rsidRPr="00205D05">
              <w:rPr>
                <w:sz w:val="24"/>
                <w:szCs w:val="24"/>
              </w:rPr>
              <w:t>lao</w:t>
            </w:r>
            <w:proofErr w:type="spellEnd"/>
            <w:r w:rsidRPr="00205D05">
              <w:rPr>
                <w:sz w:val="24"/>
                <w:szCs w:val="24"/>
              </w:rPr>
              <w:t xml:space="preserve"> </w:t>
            </w:r>
            <w:proofErr w:type="spellStart"/>
            <w:r w:rsidRPr="00205D05">
              <w:rPr>
                <w:sz w:val="24"/>
                <w:szCs w:val="24"/>
              </w:rPr>
              <w:t>động</w:t>
            </w:r>
            <w:proofErr w:type="spellEnd"/>
          </w:p>
        </w:tc>
        <w:tc>
          <w:tcPr>
            <w:tcW w:w="3119" w:type="dxa"/>
          </w:tcPr>
          <w:p w14:paraId="03157B27" w14:textId="77777777" w:rsidR="002F708B" w:rsidRPr="00205D05" w:rsidRDefault="002F708B" w:rsidP="002F708B">
            <w:pPr>
              <w:spacing w:before="120" w:after="120"/>
              <w:jc w:val="both"/>
              <w:rPr>
                <w:sz w:val="24"/>
                <w:szCs w:val="24"/>
              </w:rPr>
            </w:pPr>
            <w:proofErr w:type="spellStart"/>
            <w:r w:rsidRPr="00205D05">
              <w:rPr>
                <w:sz w:val="24"/>
                <w:szCs w:val="24"/>
              </w:rPr>
              <w:t>Trại</w:t>
            </w:r>
            <w:proofErr w:type="spellEnd"/>
            <w:r w:rsidRPr="00205D05">
              <w:rPr>
                <w:sz w:val="24"/>
                <w:szCs w:val="24"/>
              </w:rPr>
              <w:t xml:space="preserve"> </w:t>
            </w:r>
            <w:proofErr w:type="spellStart"/>
            <w:r w:rsidRPr="00205D05">
              <w:rPr>
                <w:sz w:val="24"/>
                <w:szCs w:val="24"/>
              </w:rPr>
              <w:t>giam</w:t>
            </w:r>
            <w:proofErr w:type="spellEnd"/>
            <w:r w:rsidRPr="00205D05">
              <w:rPr>
                <w:sz w:val="24"/>
                <w:szCs w:val="24"/>
              </w:rPr>
              <w:t xml:space="preserve">, </w:t>
            </w:r>
            <w:proofErr w:type="spellStart"/>
            <w:r w:rsidRPr="00205D05">
              <w:rPr>
                <w:sz w:val="24"/>
                <w:szCs w:val="24"/>
              </w:rPr>
              <w:t>trại</w:t>
            </w:r>
            <w:proofErr w:type="spellEnd"/>
            <w:r w:rsidRPr="00205D05">
              <w:rPr>
                <w:sz w:val="24"/>
                <w:szCs w:val="24"/>
              </w:rPr>
              <w:t xml:space="preserve"> </w:t>
            </w:r>
            <w:proofErr w:type="spellStart"/>
            <w:r w:rsidRPr="00205D05">
              <w:rPr>
                <w:sz w:val="24"/>
                <w:szCs w:val="24"/>
              </w:rPr>
              <w:t>tạm</w:t>
            </w:r>
            <w:proofErr w:type="spellEnd"/>
            <w:r w:rsidRPr="00205D05">
              <w:rPr>
                <w:sz w:val="24"/>
                <w:szCs w:val="24"/>
              </w:rPr>
              <w:t xml:space="preserve"> </w:t>
            </w:r>
            <w:proofErr w:type="spellStart"/>
            <w:r w:rsidRPr="00205D05">
              <w:rPr>
                <w:sz w:val="24"/>
                <w:szCs w:val="24"/>
              </w:rPr>
              <w:t>giam</w:t>
            </w:r>
            <w:proofErr w:type="spellEnd"/>
            <w:r w:rsidRPr="00205D05">
              <w:rPr>
                <w:sz w:val="24"/>
                <w:szCs w:val="24"/>
              </w:rPr>
              <w:t xml:space="preserve"> </w:t>
            </w:r>
            <w:proofErr w:type="spellStart"/>
            <w:r w:rsidRPr="00205D05">
              <w:rPr>
                <w:sz w:val="24"/>
                <w:szCs w:val="24"/>
              </w:rPr>
              <w:t>thuộc</w:t>
            </w:r>
            <w:proofErr w:type="spellEnd"/>
            <w:r w:rsidRPr="00205D05">
              <w:rPr>
                <w:sz w:val="24"/>
                <w:szCs w:val="24"/>
              </w:rPr>
              <w:t xml:space="preserve"> </w:t>
            </w:r>
            <w:proofErr w:type="spellStart"/>
            <w:r w:rsidRPr="00205D05">
              <w:rPr>
                <w:sz w:val="24"/>
                <w:szCs w:val="24"/>
              </w:rPr>
              <w:t>Bộ</w:t>
            </w:r>
            <w:proofErr w:type="spellEnd"/>
            <w:r w:rsidRPr="00205D05">
              <w:rPr>
                <w:sz w:val="24"/>
                <w:szCs w:val="24"/>
              </w:rPr>
              <w:t xml:space="preserve"> Quốc </w:t>
            </w:r>
            <w:proofErr w:type="spellStart"/>
            <w:r w:rsidRPr="00205D05">
              <w:rPr>
                <w:sz w:val="24"/>
                <w:szCs w:val="24"/>
              </w:rPr>
              <w:t>phòng</w:t>
            </w:r>
            <w:proofErr w:type="spellEnd"/>
            <w:r w:rsidRPr="00205D05">
              <w:rPr>
                <w:sz w:val="24"/>
                <w:szCs w:val="24"/>
              </w:rPr>
              <w:t xml:space="preserve"> </w:t>
            </w:r>
            <w:proofErr w:type="spellStart"/>
            <w:r w:rsidRPr="00205D05">
              <w:rPr>
                <w:sz w:val="24"/>
                <w:szCs w:val="24"/>
              </w:rPr>
              <w:t>quản</w:t>
            </w:r>
            <w:proofErr w:type="spellEnd"/>
            <w:r w:rsidRPr="00205D05">
              <w:rPr>
                <w:sz w:val="24"/>
                <w:szCs w:val="24"/>
              </w:rPr>
              <w:t xml:space="preserve"> </w:t>
            </w:r>
            <w:proofErr w:type="spellStart"/>
            <w:r w:rsidRPr="00205D05">
              <w:rPr>
                <w:sz w:val="24"/>
                <w:szCs w:val="24"/>
              </w:rPr>
              <w:t>lý</w:t>
            </w:r>
            <w:proofErr w:type="spellEnd"/>
            <w:r w:rsidRPr="00205D05">
              <w:rPr>
                <w:sz w:val="24"/>
                <w:szCs w:val="24"/>
              </w:rPr>
              <w:t>.</w:t>
            </w:r>
          </w:p>
        </w:tc>
        <w:tc>
          <w:tcPr>
            <w:tcW w:w="1276" w:type="dxa"/>
          </w:tcPr>
          <w:p w14:paraId="6A2240DC" w14:textId="09BEC864" w:rsidR="002F708B" w:rsidRPr="00205D05" w:rsidRDefault="002F708B" w:rsidP="002F708B">
            <w:pPr>
              <w:spacing w:before="120" w:after="120"/>
              <w:jc w:val="both"/>
              <w:rPr>
                <w:rFonts w:cs="Times New Roman"/>
                <w:sz w:val="24"/>
                <w:szCs w:val="24"/>
              </w:rPr>
            </w:pPr>
            <w:r>
              <w:rPr>
                <w:rFonts w:cs="Times New Roman"/>
                <w:sz w:val="24"/>
                <w:szCs w:val="24"/>
              </w:rPr>
              <w:t>0</w:t>
            </w:r>
          </w:p>
        </w:tc>
        <w:tc>
          <w:tcPr>
            <w:tcW w:w="850" w:type="dxa"/>
          </w:tcPr>
          <w:p w14:paraId="3F1F32E2" w14:textId="58446E2B" w:rsidR="002F708B" w:rsidRPr="00205D05" w:rsidRDefault="002F708B" w:rsidP="002F708B">
            <w:pPr>
              <w:spacing w:before="120" w:after="120"/>
              <w:jc w:val="both"/>
              <w:rPr>
                <w:rFonts w:cs="Times New Roman"/>
                <w:sz w:val="24"/>
                <w:szCs w:val="24"/>
              </w:rPr>
            </w:pPr>
            <w:r w:rsidRPr="00887C19">
              <w:rPr>
                <w:rFonts w:cs="Times New Roman"/>
                <w:sz w:val="24"/>
                <w:szCs w:val="24"/>
              </w:rPr>
              <w:t>0%</w:t>
            </w:r>
          </w:p>
        </w:tc>
        <w:tc>
          <w:tcPr>
            <w:tcW w:w="1129" w:type="dxa"/>
          </w:tcPr>
          <w:p w14:paraId="2AEFD55B" w14:textId="77777777" w:rsidR="002F708B" w:rsidRPr="00205D05" w:rsidRDefault="002F708B" w:rsidP="002F708B">
            <w:pPr>
              <w:spacing w:before="120" w:after="120"/>
              <w:jc w:val="both"/>
              <w:rPr>
                <w:rFonts w:cs="Times New Roman"/>
                <w:sz w:val="24"/>
                <w:szCs w:val="24"/>
              </w:rPr>
            </w:pPr>
          </w:p>
        </w:tc>
      </w:tr>
      <w:tr w:rsidR="002F708B" w:rsidRPr="00205D05" w14:paraId="23D403FD" w14:textId="77777777" w:rsidTr="005A46E9">
        <w:trPr>
          <w:jc w:val="center"/>
        </w:trPr>
        <w:tc>
          <w:tcPr>
            <w:tcW w:w="3397" w:type="dxa"/>
          </w:tcPr>
          <w:p w14:paraId="0F956278" w14:textId="77777777" w:rsidR="002F708B" w:rsidRPr="00D80C51" w:rsidRDefault="002F708B" w:rsidP="002F708B">
            <w:pPr>
              <w:spacing w:before="120" w:after="120"/>
              <w:jc w:val="both"/>
              <w:rPr>
                <w:rFonts w:cs="Times New Roman"/>
                <w:spacing w:val="-6"/>
                <w:sz w:val="24"/>
                <w:szCs w:val="24"/>
              </w:rPr>
            </w:pPr>
            <w:proofErr w:type="spellStart"/>
            <w:r w:rsidRPr="00D80C51">
              <w:rPr>
                <w:spacing w:val="-6"/>
                <w:sz w:val="24"/>
                <w:szCs w:val="24"/>
              </w:rPr>
              <w:t>Cán</w:t>
            </w:r>
            <w:proofErr w:type="spellEnd"/>
            <w:r w:rsidRPr="00D80C51">
              <w:rPr>
                <w:spacing w:val="-6"/>
                <w:sz w:val="24"/>
                <w:szCs w:val="24"/>
              </w:rPr>
              <w:t xml:space="preserve"> </w:t>
            </w:r>
            <w:proofErr w:type="spellStart"/>
            <w:r w:rsidRPr="00D80C51">
              <w:rPr>
                <w:spacing w:val="-6"/>
                <w:sz w:val="24"/>
                <w:szCs w:val="24"/>
              </w:rPr>
              <w:t>bộ</w:t>
            </w:r>
            <w:proofErr w:type="spellEnd"/>
            <w:r w:rsidRPr="00D80C51">
              <w:rPr>
                <w:spacing w:val="-6"/>
                <w:sz w:val="24"/>
                <w:szCs w:val="24"/>
              </w:rPr>
              <w:t xml:space="preserve">, </w:t>
            </w:r>
            <w:proofErr w:type="spellStart"/>
            <w:r w:rsidRPr="00D80C51">
              <w:rPr>
                <w:spacing w:val="-6"/>
                <w:sz w:val="24"/>
                <w:szCs w:val="24"/>
              </w:rPr>
              <w:t>chiến</w:t>
            </w:r>
            <w:proofErr w:type="spellEnd"/>
            <w:r w:rsidRPr="00D80C51">
              <w:rPr>
                <w:spacing w:val="-6"/>
                <w:sz w:val="24"/>
                <w:szCs w:val="24"/>
              </w:rPr>
              <w:t xml:space="preserve"> </w:t>
            </w:r>
            <w:proofErr w:type="spellStart"/>
            <w:r w:rsidRPr="00D80C51">
              <w:rPr>
                <w:spacing w:val="-6"/>
                <w:sz w:val="24"/>
                <w:szCs w:val="24"/>
              </w:rPr>
              <w:t>sỹ</w:t>
            </w:r>
            <w:proofErr w:type="spellEnd"/>
            <w:r w:rsidRPr="00D80C51">
              <w:rPr>
                <w:spacing w:val="-6"/>
                <w:sz w:val="24"/>
                <w:szCs w:val="24"/>
              </w:rPr>
              <w:t xml:space="preserve"> </w:t>
            </w:r>
            <w:proofErr w:type="spellStart"/>
            <w:r w:rsidRPr="00D80C51">
              <w:rPr>
                <w:spacing w:val="-6"/>
                <w:sz w:val="24"/>
                <w:szCs w:val="24"/>
              </w:rPr>
              <w:t>thuộc</w:t>
            </w:r>
            <w:proofErr w:type="spellEnd"/>
            <w:r w:rsidRPr="00D80C51">
              <w:rPr>
                <w:spacing w:val="-6"/>
                <w:sz w:val="24"/>
                <w:szCs w:val="24"/>
              </w:rPr>
              <w:t xml:space="preserve"> </w:t>
            </w:r>
            <w:proofErr w:type="spellStart"/>
            <w:r w:rsidRPr="00D80C51">
              <w:rPr>
                <w:spacing w:val="-6"/>
                <w:sz w:val="24"/>
                <w:szCs w:val="24"/>
              </w:rPr>
              <w:t>các</w:t>
            </w:r>
            <w:proofErr w:type="spellEnd"/>
            <w:r w:rsidRPr="00D80C51">
              <w:rPr>
                <w:spacing w:val="-6"/>
                <w:sz w:val="24"/>
                <w:szCs w:val="24"/>
              </w:rPr>
              <w:t xml:space="preserve"> </w:t>
            </w:r>
            <w:proofErr w:type="spellStart"/>
            <w:r w:rsidRPr="00D80C51">
              <w:rPr>
                <w:spacing w:val="-6"/>
                <w:sz w:val="24"/>
                <w:szCs w:val="24"/>
              </w:rPr>
              <w:t>lực</w:t>
            </w:r>
            <w:proofErr w:type="spellEnd"/>
            <w:r w:rsidRPr="00D80C51">
              <w:rPr>
                <w:spacing w:val="-6"/>
                <w:sz w:val="24"/>
                <w:szCs w:val="24"/>
              </w:rPr>
              <w:t xml:space="preserve"> </w:t>
            </w:r>
            <w:proofErr w:type="spellStart"/>
            <w:r w:rsidRPr="00D80C51">
              <w:rPr>
                <w:spacing w:val="-6"/>
                <w:sz w:val="24"/>
                <w:szCs w:val="24"/>
              </w:rPr>
              <w:t>lượng</w:t>
            </w:r>
            <w:proofErr w:type="spellEnd"/>
            <w:r w:rsidRPr="00D80C51">
              <w:rPr>
                <w:spacing w:val="-6"/>
                <w:sz w:val="24"/>
                <w:szCs w:val="24"/>
              </w:rPr>
              <w:t xml:space="preserve"> </w:t>
            </w:r>
            <w:proofErr w:type="spellStart"/>
            <w:r w:rsidRPr="00D80C51">
              <w:rPr>
                <w:spacing w:val="-6"/>
                <w:sz w:val="24"/>
                <w:szCs w:val="24"/>
              </w:rPr>
              <w:t>vũ</w:t>
            </w:r>
            <w:proofErr w:type="spellEnd"/>
            <w:r w:rsidRPr="00D80C51">
              <w:rPr>
                <w:spacing w:val="-6"/>
                <w:sz w:val="24"/>
                <w:szCs w:val="24"/>
              </w:rPr>
              <w:t xml:space="preserve"> </w:t>
            </w:r>
            <w:proofErr w:type="spellStart"/>
            <w:r w:rsidRPr="00D80C51">
              <w:rPr>
                <w:spacing w:val="-6"/>
                <w:sz w:val="24"/>
                <w:szCs w:val="24"/>
              </w:rPr>
              <w:t>trang</w:t>
            </w:r>
            <w:proofErr w:type="spellEnd"/>
            <w:r w:rsidRPr="00D80C51">
              <w:rPr>
                <w:spacing w:val="-6"/>
                <w:sz w:val="24"/>
                <w:szCs w:val="24"/>
              </w:rPr>
              <w:t xml:space="preserve"> </w:t>
            </w:r>
            <w:proofErr w:type="spellStart"/>
            <w:r w:rsidRPr="00D80C51">
              <w:rPr>
                <w:spacing w:val="-6"/>
                <w:sz w:val="24"/>
                <w:szCs w:val="24"/>
              </w:rPr>
              <w:t>nhân</w:t>
            </w:r>
            <w:proofErr w:type="spellEnd"/>
            <w:r w:rsidRPr="00D80C51">
              <w:rPr>
                <w:spacing w:val="-6"/>
                <w:sz w:val="24"/>
                <w:szCs w:val="24"/>
              </w:rPr>
              <w:t xml:space="preserve"> </w:t>
            </w:r>
            <w:proofErr w:type="spellStart"/>
            <w:r w:rsidRPr="00D80C51">
              <w:rPr>
                <w:spacing w:val="-6"/>
                <w:sz w:val="24"/>
                <w:szCs w:val="24"/>
              </w:rPr>
              <w:t>dân</w:t>
            </w:r>
            <w:proofErr w:type="spellEnd"/>
            <w:r w:rsidRPr="00D80C51">
              <w:rPr>
                <w:spacing w:val="-6"/>
                <w:sz w:val="24"/>
                <w:szCs w:val="24"/>
              </w:rPr>
              <w:t xml:space="preserve"> </w:t>
            </w:r>
            <w:proofErr w:type="spellStart"/>
            <w:r w:rsidRPr="00D80C51">
              <w:rPr>
                <w:spacing w:val="-6"/>
                <w:sz w:val="24"/>
                <w:szCs w:val="24"/>
              </w:rPr>
              <w:t>khi</w:t>
            </w:r>
            <w:proofErr w:type="spellEnd"/>
            <w:r w:rsidRPr="00D80C51">
              <w:rPr>
                <w:spacing w:val="-6"/>
                <w:sz w:val="24"/>
                <w:szCs w:val="24"/>
              </w:rPr>
              <w:t xml:space="preserve"> </w:t>
            </w:r>
            <w:proofErr w:type="spellStart"/>
            <w:r w:rsidRPr="00D80C51">
              <w:rPr>
                <w:spacing w:val="-6"/>
                <w:sz w:val="24"/>
                <w:szCs w:val="24"/>
              </w:rPr>
              <w:t>đang</w:t>
            </w:r>
            <w:proofErr w:type="spellEnd"/>
            <w:r w:rsidRPr="00D80C51">
              <w:rPr>
                <w:spacing w:val="-6"/>
                <w:sz w:val="24"/>
                <w:szCs w:val="24"/>
              </w:rPr>
              <w:t xml:space="preserve"> </w:t>
            </w:r>
            <w:proofErr w:type="spellStart"/>
            <w:r w:rsidRPr="00D80C51">
              <w:rPr>
                <w:spacing w:val="-6"/>
                <w:sz w:val="24"/>
                <w:szCs w:val="24"/>
              </w:rPr>
              <w:t>thi</w:t>
            </w:r>
            <w:proofErr w:type="spellEnd"/>
            <w:r w:rsidRPr="00D80C51">
              <w:rPr>
                <w:spacing w:val="-6"/>
                <w:sz w:val="24"/>
                <w:szCs w:val="24"/>
              </w:rPr>
              <w:t xml:space="preserve"> </w:t>
            </w:r>
            <w:proofErr w:type="spellStart"/>
            <w:r w:rsidRPr="00D80C51">
              <w:rPr>
                <w:spacing w:val="-6"/>
                <w:sz w:val="24"/>
                <w:szCs w:val="24"/>
              </w:rPr>
              <w:t>hành</w:t>
            </w:r>
            <w:proofErr w:type="spellEnd"/>
            <w:r w:rsidRPr="00D80C51">
              <w:rPr>
                <w:spacing w:val="-6"/>
                <w:sz w:val="24"/>
                <w:szCs w:val="24"/>
              </w:rPr>
              <w:t xml:space="preserve"> </w:t>
            </w:r>
            <w:proofErr w:type="spellStart"/>
            <w:r w:rsidRPr="00D80C51">
              <w:rPr>
                <w:spacing w:val="-6"/>
                <w:sz w:val="24"/>
                <w:szCs w:val="24"/>
              </w:rPr>
              <w:t>công</w:t>
            </w:r>
            <w:proofErr w:type="spellEnd"/>
            <w:r w:rsidRPr="00D80C51">
              <w:rPr>
                <w:spacing w:val="-6"/>
                <w:sz w:val="24"/>
                <w:szCs w:val="24"/>
              </w:rPr>
              <w:t xml:space="preserve"> </w:t>
            </w:r>
            <w:proofErr w:type="spellStart"/>
            <w:r w:rsidRPr="00D80C51">
              <w:rPr>
                <w:spacing w:val="-6"/>
                <w:sz w:val="24"/>
                <w:szCs w:val="24"/>
              </w:rPr>
              <w:t>vụ</w:t>
            </w:r>
            <w:proofErr w:type="spellEnd"/>
            <w:r w:rsidRPr="00D80C51">
              <w:rPr>
                <w:spacing w:val="-6"/>
                <w:sz w:val="24"/>
                <w:szCs w:val="24"/>
              </w:rPr>
              <w:t xml:space="preserve"> </w:t>
            </w:r>
            <w:proofErr w:type="spellStart"/>
            <w:r w:rsidRPr="00D80C51">
              <w:rPr>
                <w:spacing w:val="-6"/>
                <w:sz w:val="24"/>
                <w:szCs w:val="24"/>
              </w:rPr>
              <w:t>theo</w:t>
            </w:r>
            <w:proofErr w:type="spellEnd"/>
            <w:r w:rsidRPr="00D80C51">
              <w:rPr>
                <w:spacing w:val="-6"/>
                <w:sz w:val="24"/>
                <w:szCs w:val="24"/>
              </w:rPr>
              <w:t xml:space="preserve"> </w:t>
            </w:r>
            <w:proofErr w:type="spellStart"/>
            <w:r w:rsidRPr="00D80C51">
              <w:rPr>
                <w:spacing w:val="-6"/>
                <w:sz w:val="24"/>
                <w:szCs w:val="24"/>
              </w:rPr>
              <w:t>sự</w:t>
            </w:r>
            <w:proofErr w:type="spellEnd"/>
            <w:r w:rsidRPr="00D80C51">
              <w:rPr>
                <w:spacing w:val="-6"/>
                <w:sz w:val="24"/>
                <w:szCs w:val="24"/>
              </w:rPr>
              <w:t xml:space="preserve"> </w:t>
            </w:r>
            <w:proofErr w:type="spellStart"/>
            <w:r w:rsidRPr="00D80C51">
              <w:rPr>
                <w:spacing w:val="-6"/>
                <w:sz w:val="24"/>
                <w:szCs w:val="24"/>
              </w:rPr>
              <w:t>phân</w:t>
            </w:r>
            <w:proofErr w:type="spellEnd"/>
            <w:r w:rsidRPr="00D80C51">
              <w:rPr>
                <w:spacing w:val="-6"/>
                <w:sz w:val="24"/>
                <w:szCs w:val="24"/>
              </w:rPr>
              <w:t xml:space="preserve"> </w:t>
            </w:r>
            <w:proofErr w:type="spellStart"/>
            <w:r w:rsidRPr="00D80C51">
              <w:rPr>
                <w:spacing w:val="-6"/>
                <w:sz w:val="24"/>
                <w:szCs w:val="24"/>
              </w:rPr>
              <w:t>công</w:t>
            </w:r>
            <w:proofErr w:type="spellEnd"/>
            <w:r w:rsidRPr="00D80C51">
              <w:rPr>
                <w:spacing w:val="-6"/>
                <w:sz w:val="24"/>
                <w:szCs w:val="24"/>
              </w:rPr>
              <w:t xml:space="preserve"> </w:t>
            </w:r>
            <w:proofErr w:type="spellStart"/>
            <w:r w:rsidRPr="00D80C51">
              <w:rPr>
                <w:spacing w:val="-6"/>
                <w:sz w:val="24"/>
                <w:szCs w:val="24"/>
              </w:rPr>
              <w:t>của</w:t>
            </w:r>
            <w:proofErr w:type="spellEnd"/>
            <w:r w:rsidRPr="00D80C51">
              <w:rPr>
                <w:spacing w:val="-6"/>
                <w:sz w:val="24"/>
                <w:szCs w:val="24"/>
              </w:rPr>
              <w:t xml:space="preserve"> </w:t>
            </w:r>
            <w:proofErr w:type="spellStart"/>
            <w:r w:rsidRPr="00D80C51">
              <w:rPr>
                <w:spacing w:val="-6"/>
                <w:sz w:val="24"/>
                <w:szCs w:val="24"/>
              </w:rPr>
              <w:t>Thủ</w:t>
            </w:r>
            <w:proofErr w:type="spellEnd"/>
            <w:r w:rsidRPr="00D80C51">
              <w:rPr>
                <w:spacing w:val="-6"/>
                <w:sz w:val="24"/>
                <w:szCs w:val="24"/>
              </w:rPr>
              <w:t xml:space="preserve"> </w:t>
            </w:r>
            <w:proofErr w:type="spellStart"/>
            <w:r w:rsidRPr="00D80C51">
              <w:rPr>
                <w:spacing w:val="-6"/>
                <w:sz w:val="24"/>
                <w:szCs w:val="24"/>
              </w:rPr>
              <w:t>trưởng</w:t>
            </w:r>
            <w:proofErr w:type="spellEnd"/>
            <w:r w:rsidRPr="00D80C51">
              <w:rPr>
                <w:spacing w:val="-6"/>
                <w:sz w:val="24"/>
                <w:szCs w:val="24"/>
              </w:rPr>
              <w:t xml:space="preserve"> </w:t>
            </w:r>
            <w:proofErr w:type="spellStart"/>
            <w:r w:rsidRPr="00D80C51">
              <w:rPr>
                <w:spacing w:val="-6"/>
                <w:sz w:val="24"/>
                <w:szCs w:val="24"/>
              </w:rPr>
              <w:t>cơ</w:t>
            </w:r>
            <w:proofErr w:type="spellEnd"/>
            <w:r w:rsidRPr="00D80C51">
              <w:rPr>
                <w:spacing w:val="-6"/>
                <w:sz w:val="24"/>
                <w:szCs w:val="24"/>
              </w:rPr>
              <w:t xml:space="preserve"> </w:t>
            </w:r>
            <w:proofErr w:type="spellStart"/>
            <w:r w:rsidRPr="00D80C51">
              <w:rPr>
                <w:spacing w:val="-6"/>
                <w:sz w:val="24"/>
                <w:szCs w:val="24"/>
              </w:rPr>
              <w:t>quan</w:t>
            </w:r>
            <w:proofErr w:type="spellEnd"/>
            <w:r w:rsidRPr="00D80C51">
              <w:rPr>
                <w:spacing w:val="-6"/>
                <w:sz w:val="24"/>
                <w:szCs w:val="24"/>
              </w:rPr>
              <w:t xml:space="preserve">, </w:t>
            </w:r>
            <w:proofErr w:type="spellStart"/>
            <w:r w:rsidRPr="00D80C51">
              <w:rPr>
                <w:spacing w:val="-6"/>
                <w:sz w:val="24"/>
                <w:szCs w:val="24"/>
              </w:rPr>
              <w:t>đơn</w:t>
            </w:r>
            <w:proofErr w:type="spellEnd"/>
            <w:r w:rsidRPr="00D80C51">
              <w:rPr>
                <w:spacing w:val="-6"/>
                <w:sz w:val="24"/>
                <w:szCs w:val="24"/>
              </w:rPr>
              <w:t xml:space="preserve"> </w:t>
            </w:r>
            <w:proofErr w:type="spellStart"/>
            <w:r w:rsidRPr="00D80C51">
              <w:rPr>
                <w:spacing w:val="-6"/>
                <w:sz w:val="24"/>
                <w:szCs w:val="24"/>
              </w:rPr>
              <w:t>vị</w:t>
            </w:r>
            <w:proofErr w:type="spellEnd"/>
            <w:r w:rsidRPr="00D80C51">
              <w:rPr>
                <w:spacing w:val="-6"/>
                <w:sz w:val="24"/>
                <w:szCs w:val="24"/>
              </w:rPr>
              <w:t>.</w:t>
            </w:r>
          </w:p>
        </w:tc>
        <w:tc>
          <w:tcPr>
            <w:tcW w:w="3119" w:type="dxa"/>
          </w:tcPr>
          <w:p w14:paraId="70EF4B3D" w14:textId="77777777" w:rsidR="002F708B" w:rsidRPr="00205D05" w:rsidRDefault="002F708B" w:rsidP="002F708B">
            <w:pPr>
              <w:spacing w:before="120" w:after="120"/>
              <w:jc w:val="both"/>
              <w:rPr>
                <w:rFonts w:cs="Times New Roman"/>
                <w:color w:val="000000"/>
                <w:sz w:val="24"/>
                <w:szCs w:val="24"/>
              </w:rPr>
            </w:pPr>
            <w:r w:rsidRPr="00205D05">
              <w:rPr>
                <w:rFonts w:cs="Times New Roman"/>
                <w:color w:val="000000"/>
                <w:sz w:val="24"/>
                <w:szCs w:val="24"/>
              </w:rPr>
              <w:t xml:space="preserve">Các </w:t>
            </w:r>
            <w:proofErr w:type="spellStart"/>
            <w:r w:rsidRPr="00205D05">
              <w:rPr>
                <w:rFonts w:cs="Times New Roman"/>
                <w:color w:val="000000"/>
                <w:sz w:val="24"/>
                <w:szCs w:val="24"/>
              </w:rPr>
              <w:t>cơ</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quan</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đơn</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vị</w:t>
            </w:r>
            <w:proofErr w:type="spellEnd"/>
          </w:p>
        </w:tc>
        <w:tc>
          <w:tcPr>
            <w:tcW w:w="1276" w:type="dxa"/>
          </w:tcPr>
          <w:p w14:paraId="27266576" w14:textId="771A4D89" w:rsidR="002F708B" w:rsidRPr="00205D05" w:rsidRDefault="002F708B" w:rsidP="002F708B">
            <w:pPr>
              <w:spacing w:before="120" w:after="120"/>
              <w:jc w:val="both"/>
              <w:rPr>
                <w:rFonts w:cs="Times New Roman"/>
                <w:sz w:val="24"/>
                <w:szCs w:val="24"/>
              </w:rPr>
            </w:pPr>
            <w:r>
              <w:rPr>
                <w:rFonts w:cs="Times New Roman"/>
                <w:sz w:val="24"/>
                <w:szCs w:val="24"/>
              </w:rPr>
              <w:t>0</w:t>
            </w:r>
          </w:p>
        </w:tc>
        <w:tc>
          <w:tcPr>
            <w:tcW w:w="850" w:type="dxa"/>
          </w:tcPr>
          <w:p w14:paraId="070F34EA" w14:textId="544359D0" w:rsidR="002F708B" w:rsidRPr="00205D05" w:rsidRDefault="002F708B" w:rsidP="002F708B">
            <w:pPr>
              <w:spacing w:before="120" w:after="120"/>
              <w:jc w:val="both"/>
              <w:rPr>
                <w:rFonts w:cs="Times New Roman"/>
                <w:sz w:val="24"/>
                <w:szCs w:val="24"/>
              </w:rPr>
            </w:pPr>
            <w:r w:rsidRPr="00887C19">
              <w:rPr>
                <w:rFonts w:cs="Times New Roman"/>
                <w:sz w:val="24"/>
                <w:szCs w:val="24"/>
              </w:rPr>
              <w:t>0%</w:t>
            </w:r>
          </w:p>
        </w:tc>
        <w:tc>
          <w:tcPr>
            <w:tcW w:w="1129" w:type="dxa"/>
          </w:tcPr>
          <w:p w14:paraId="6D6DAEB3" w14:textId="77777777" w:rsidR="002F708B" w:rsidRPr="00205D05" w:rsidRDefault="002F708B" w:rsidP="002F708B">
            <w:pPr>
              <w:spacing w:before="120" w:after="120"/>
              <w:jc w:val="both"/>
              <w:rPr>
                <w:rFonts w:cs="Times New Roman"/>
                <w:sz w:val="24"/>
                <w:szCs w:val="24"/>
              </w:rPr>
            </w:pPr>
          </w:p>
        </w:tc>
      </w:tr>
      <w:tr w:rsidR="002F708B" w:rsidRPr="00205D05" w14:paraId="6368971A" w14:textId="77777777" w:rsidTr="005A46E9">
        <w:trPr>
          <w:jc w:val="center"/>
        </w:trPr>
        <w:tc>
          <w:tcPr>
            <w:tcW w:w="3397" w:type="dxa"/>
          </w:tcPr>
          <w:p w14:paraId="17A9B73C" w14:textId="77777777" w:rsidR="002F708B" w:rsidRPr="00205D05" w:rsidRDefault="002F708B" w:rsidP="002F708B">
            <w:pPr>
              <w:spacing w:before="120" w:after="120"/>
              <w:jc w:val="both"/>
              <w:rPr>
                <w:sz w:val="24"/>
                <w:szCs w:val="24"/>
              </w:rPr>
            </w:pPr>
            <w:r w:rsidRPr="00205D05">
              <w:rPr>
                <w:sz w:val="24"/>
                <w:szCs w:val="24"/>
              </w:rPr>
              <w:t xml:space="preserve">Thành </w:t>
            </w:r>
            <w:proofErr w:type="spellStart"/>
            <w:r w:rsidRPr="00205D05">
              <w:rPr>
                <w:sz w:val="24"/>
                <w:szCs w:val="24"/>
              </w:rPr>
              <w:t>viên</w:t>
            </w:r>
            <w:proofErr w:type="spellEnd"/>
            <w:r w:rsidRPr="00205D05">
              <w:rPr>
                <w:sz w:val="24"/>
                <w:szCs w:val="24"/>
              </w:rPr>
              <w:t xml:space="preserve"> </w:t>
            </w:r>
            <w:proofErr w:type="spellStart"/>
            <w:r w:rsidRPr="00205D05">
              <w:rPr>
                <w:sz w:val="24"/>
                <w:szCs w:val="24"/>
              </w:rPr>
              <w:t>tổ</w:t>
            </w:r>
            <w:proofErr w:type="spellEnd"/>
            <w:r w:rsidRPr="00205D05">
              <w:rPr>
                <w:sz w:val="24"/>
                <w:szCs w:val="24"/>
              </w:rPr>
              <w:t xml:space="preserve"> </w:t>
            </w:r>
            <w:proofErr w:type="spellStart"/>
            <w:r w:rsidRPr="00205D05">
              <w:rPr>
                <w:sz w:val="24"/>
                <w:szCs w:val="24"/>
              </w:rPr>
              <w:t>công</w:t>
            </w:r>
            <w:proofErr w:type="spellEnd"/>
            <w:r w:rsidRPr="00205D05">
              <w:rPr>
                <w:sz w:val="24"/>
                <w:szCs w:val="24"/>
              </w:rPr>
              <w:t xml:space="preserve"> </w:t>
            </w:r>
            <w:proofErr w:type="spellStart"/>
            <w:r w:rsidRPr="00205D05">
              <w:rPr>
                <w:sz w:val="24"/>
                <w:szCs w:val="24"/>
              </w:rPr>
              <w:t>tác</w:t>
            </w:r>
            <w:proofErr w:type="spellEnd"/>
            <w:r w:rsidRPr="00205D05">
              <w:rPr>
                <w:sz w:val="24"/>
                <w:szCs w:val="24"/>
              </w:rPr>
              <w:t xml:space="preserve"> </w:t>
            </w:r>
            <w:proofErr w:type="spellStart"/>
            <w:r w:rsidRPr="00205D05">
              <w:rPr>
                <w:sz w:val="24"/>
                <w:szCs w:val="24"/>
              </w:rPr>
              <w:t>cai</w:t>
            </w:r>
            <w:proofErr w:type="spellEnd"/>
            <w:r w:rsidRPr="00205D05">
              <w:rPr>
                <w:sz w:val="24"/>
                <w:szCs w:val="24"/>
              </w:rPr>
              <w:t xml:space="preserve"> </w:t>
            </w:r>
            <w:proofErr w:type="spellStart"/>
            <w:r w:rsidRPr="00205D05">
              <w:rPr>
                <w:sz w:val="24"/>
                <w:szCs w:val="24"/>
              </w:rPr>
              <w:t>nghiện</w:t>
            </w:r>
            <w:proofErr w:type="spellEnd"/>
            <w:r w:rsidRPr="00205D05">
              <w:rPr>
                <w:sz w:val="24"/>
                <w:szCs w:val="24"/>
              </w:rPr>
              <w:t xml:space="preserve"> </w:t>
            </w:r>
            <w:proofErr w:type="spellStart"/>
            <w:r w:rsidRPr="00205D05">
              <w:rPr>
                <w:sz w:val="24"/>
                <w:szCs w:val="24"/>
              </w:rPr>
              <w:t>quy</w:t>
            </w:r>
            <w:proofErr w:type="spellEnd"/>
            <w:r w:rsidRPr="00205D05">
              <w:rPr>
                <w:sz w:val="24"/>
                <w:szCs w:val="24"/>
              </w:rPr>
              <w:t xml:space="preserve"> </w:t>
            </w:r>
            <w:proofErr w:type="spellStart"/>
            <w:r w:rsidRPr="00205D05">
              <w:rPr>
                <w:sz w:val="24"/>
                <w:szCs w:val="24"/>
              </w:rPr>
              <w:t>định</w:t>
            </w:r>
            <w:proofErr w:type="spellEnd"/>
            <w:r w:rsidRPr="00205D05">
              <w:rPr>
                <w:sz w:val="24"/>
                <w:szCs w:val="24"/>
              </w:rPr>
              <w:t xml:space="preserve"> </w:t>
            </w:r>
            <w:proofErr w:type="spellStart"/>
            <w:r w:rsidRPr="00205D05">
              <w:rPr>
                <w:sz w:val="24"/>
                <w:szCs w:val="24"/>
              </w:rPr>
              <w:t>tại</w:t>
            </w:r>
            <w:proofErr w:type="spellEnd"/>
            <w:r w:rsidRPr="00205D05">
              <w:rPr>
                <w:sz w:val="24"/>
                <w:szCs w:val="24"/>
              </w:rPr>
              <w:t xml:space="preserve"> </w:t>
            </w:r>
            <w:proofErr w:type="spellStart"/>
            <w:r w:rsidRPr="00205D05">
              <w:rPr>
                <w:sz w:val="24"/>
                <w:szCs w:val="24"/>
              </w:rPr>
              <w:t>Điều</w:t>
            </w:r>
            <w:proofErr w:type="spellEnd"/>
            <w:r w:rsidRPr="00205D05">
              <w:rPr>
                <w:sz w:val="24"/>
                <w:szCs w:val="24"/>
              </w:rPr>
              <w:t xml:space="preserve"> 11 </w:t>
            </w:r>
            <w:proofErr w:type="spellStart"/>
            <w:r w:rsidRPr="00205D05">
              <w:rPr>
                <w:sz w:val="24"/>
                <w:szCs w:val="24"/>
              </w:rPr>
              <w:t>và</w:t>
            </w:r>
            <w:proofErr w:type="spellEnd"/>
            <w:r w:rsidRPr="00205D05">
              <w:rPr>
                <w:sz w:val="24"/>
                <w:szCs w:val="24"/>
              </w:rPr>
              <w:t xml:space="preserve"> </w:t>
            </w:r>
            <w:proofErr w:type="spellStart"/>
            <w:r w:rsidRPr="00205D05">
              <w:rPr>
                <w:sz w:val="24"/>
                <w:szCs w:val="24"/>
              </w:rPr>
              <w:t>Tổ</w:t>
            </w:r>
            <w:proofErr w:type="spellEnd"/>
            <w:r w:rsidRPr="00205D05">
              <w:rPr>
                <w:sz w:val="24"/>
                <w:szCs w:val="24"/>
              </w:rPr>
              <w:t xml:space="preserve"> </w:t>
            </w:r>
            <w:proofErr w:type="spellStart"/>
            <w:r w:rsidRPr="00205D05">
              <w:rPr>
                <w:sz w:val="24"/>
                <w:szCs w:val="24"/>
              </w:rPr>
              <w:t>trưởng</w:t>
            </w:r>
            <w:proofErr w:type="spellEnd"/>
            <w:r w:rsidRPr="00205D05">
              <w:rPr>
                <w:sz w:val="24"/>
                <w:szCs w:val="24"/>
              </w:rPr>
              <w:t xml:space="preserve"> </w:t>
            </w:r>
            <w:proofErr w:type="spellStart"/>
            <w:r w:rsidRPr="00205D05">
              <w:rPr>
                <w:sz w:val="24"/>
                <w:szCs w:val="24"/>
              </w:rPr>
              <w:t>tổ</w:t>
            </w:r>
            <w:proofErr w:type="spellEnd"/>
            <w:r w:rsidRPr="00205D05">
              <w:rPr>
                <w:sz w:val="24"/>
                <w:szCs w:val="24"/>
              </w:rPr>
              <w:t xml:space="preserve"> </w:t>
            </w:r>
            <w:proofErr w:type="spellStart"/>
            <w:r w:rsidRPr="00205D05">
              <w:rPr>
                <w:sz w:val="24"/>
                <w:szCs w:val="24"/>
              </w:rPr>
              <w:t>dân</w:t>
            </w:r>
            <w:proofErr w:type="spellEnd"/>
            <w:r w:rsidRPr="00205D05">
              <w:rPr>
                <w:sz w:val="24"/>
                <w:szCs w:val="24"/>
              </w:rPr>
              <w:t xml:space="preserve"> </w:t>
            </w:r>
            <w:proofErr w:type="spellStart"/>
            <w:r w:rsidRPr="00205D05">
              <w:rPr>
                <w:sz w:val="24"/>
                <w:szCs w:val="24"/>
              </w:rPr>
              <w:t>cư</w:t>
            </w:r>
            <w:proofErr w:type="spellEnd"/>
            <w:r w:rsidRPr="00205D05">
              <w:rPr>
                <w:sz w:val="24"/>
                <w:szCs w:val="24"/>
              </w:rPr>
              <w:t xml:space="preserve"> </w:t>
            </w:r>
            <w:proofErr w:type="spellStart"/>
            <w:r w:rsidRPr="00205D05">
              <w:rPr>
                <w:sz w:val="24"/>
                <w:szCs w:val="24"/>
              </w:rPr>
              <w:t>theo</w:t>
            </w:r>
            <w:proofErr w:type="spellEnd"/>
            <w:r w:rsidRPr="00205D05">
              <w:rPr>
                <w:sz w:val="24"/>
                <w:szCs w:val="24"/>
              </w:rPr>
              <w:t xml:space="preserve"> </w:t>
            </w:r>
            <w:proofErr w:type="spellStart"/>
            <w:r w:rsidRPr="00205D05">
              <w:rPr>
                <w:sz w:val="24"/>
                <w:szCs w:val="24"/>
              </w:rPr>
              <w:t>quy</w:t>
            </w:r>
            <w:proofErr w:type="spellEnd"/>
            <w:r w:rsidRPr="00205D05">
              <w:rPr>
                <w:sz w:val="24"/>
                <w:szCs w:val="24"/>
              </w:rPr>
              <w:t xml:space="preserve"> </w:t>
            </w:r>
            <w:proofErr w:type="spellStart"/>
            <w:r w:rsidRPr="00205D05">
              <w:rPr>
                <w:sz w:val="24"/>
                <w:szCs w:val="24"/>
              </w:rPr>
              <w:t>định</w:t>
            </w:r>
            <w:proofErr w:type="spellEnd"/>
            <w:r w:rsidRPr="00205D05">
              <w:rPr>
                <w:sz w:val="24"/>
                <w:szCs w:val="24"/>
              </w:rPr>
              <w:t xml:space="preserve"> </w:t>
            </w:r>
            <w:proofErr w:type="spellStart"/>
            <w:r w:rsidRPr="00205D05">
              <w:rPr>
                <w:sz w:val="24"/>
                <w:szCs w:val="24"/>
              </w:rPr>
              <w:t>tại</w:t>
            </w:r>
            <w:proofErr w:type="spellEnd"/>
            <w:r w:rsidRPr="00205D05">
              <w:rPr>
                <w:sz w:val="24"/>
                <w:szCs w:val="24"/>
              </w:rPr>
              <w:t xml:space="preserve"> </w:t>
            </w:r>
            <w:proofErr w:type="spellStart"/>
            <w:r w:rsidRPr="00205D05">
              <w:rPr>
                <w:sz w:val="24"/>
                <w:szCs w:val="24"/>
              </w:rPr>
              <w:t>Điều</w:t>
            </w:r>
            <w:proofErr w:type="spellEnd"/>
            <w:r w:rsidRPr="00205D05">
              <w:rPr>
                <w:sz w:val="24"/>
                <w:szCs w:val="24"/>
              </w:rPr>
              <w:t xml:space="preserve"> 12 </w:t>
            </w:r>
            <w:proofErr w:type="spellStart"/>
            <w:r w:rsidRPr="00205D05">
              <w:rPr>
                <w:sz w:val="24"/>
                <w:szCs w:val="24"/>
              </w:rPr>
              <w:t>của</w:t>
            </w:r>
            <w:proofErr w:type="spellEnd"/>
            <w:r w:rsidRPr="00205D05">
              <w:rPr>
                <w:sz w:val="24"/>
                <w:szCs w:val="24"/>
              </w:rPr>
              <w:t xml:space="preserve"> </w:t>
            </w:r>
            <w:proofErr w:type="spellStart"/>
            <w:r w:rsidRPr="00205D05">
              <w:rPr>
                <w:sz w:val="24"/>
                <w:szCs w:val="24"/>
              </w:rPr>
              <w:t>Nghị</w:t>
            </w:r>
            <w:proofErr w:type="spellEnd"/>
            <w:r w:rsidRPr="00205D05">
              <w:rPr>
                <w:sz w:val="24"/>
                <w:szCs w:val="24"/>
              </w:rPr>
              <w:t xml:space="preserve"> </w:t>
            </w:r>
            <w:proofErr w:type="spellStart"/>
            <w:r w:rsidRPr="00205D05">
              <w:rPr>
                <w:sz w:val="24"/>
                <w:szCs w:val="24"/>
              </w:rPr>
              <w:t>định</w:t>
            </w:r>
            <w:proofErr w:type="spellEnd"/>
            <w:r w:rsidRPr="00205D05">
              <w:rPr>
                <w:sz w:val="24"/>
                <w:szCs w:val="24"/>
              </w:rPr>
              <w:t xml:space="preserve"> </w:t>
            </w:r>
            <w:proofErr w:type="spellStart"/>
            <w:r w:rsidRPr="00205D05">
              <w:rPr>
                <w:sz w:val="24"/>
                <w:szCs w:val="24"/>
              </w:rPr>
              <w:t>số</w:t>
            </w:r>
            <w:proofErr w:type="spellEnd"/>
            <w:r w:rsidRPr="00205D05">
              <w:rPr>
                <w:sz w:val="24"/>
                <w:szCs w:val="24"/>
              </w:rPr>
              <w:t xml:space="preserve"> 56/2002/NĐ-CP</w:t>
            </w:r>
          </w:p>
        </w:tc>
        <w:tc>
          <w:tcPr>
            <w:tcW w:w="3119" w:type="dxa"/>
          </w:tcPr>
          <w:p w14:paraId="64E746B8" w14:textId="77777777" w:rsidR="002F708B" w:rsidRPr="00205D05" w:rsidRDefault="002F708B" w:rsidP="002F708B">
            <w:pPr>
              <w:spacing w:before="120" w:after="120"/>
              <w:jc w:val="both"/>
              <w:rPr>
                <w:rFonts w:cs="Times New Roman"/>
                <w:color w:val="000000"/>
                <w:sz w:val="24"/>
                <w:szCs w:val="24"/>
              </w:rPr>
            </w:pPr>
            <w:r w:rsidRPr="00205D05">
              <w:rPr>
                <w:rFonts w:cs="Times New Roman"/>
                <w:color w:val="000000"/>
                <w:sz w:val="24"/>
                <w:szCs w:val="24"/>
              </w:rPr>
              <w:t xml:space="preserve">Các </w:t>
            </w:r>
            <w:proofErr w:type="spellStart"/>
            <w:r w:rsidRPr="00205D05">
              <w:rPr>
                <w:rFonts w:cs="Times New Roman"/>
                <w:color w:val="000000"/>
                <w:sz w:val="24"/>
                <w:szCs w:val="24"/>
              </w:rPr>
              <w:t>cơ</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quan</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đơn</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vị</w:t>
            </w:r>
            <w:proofErr w:type="spellEnd"/>
          </w:p>
        </w:tc>
        <w:tc>
          <w:tcPr>
            <w:tcW w:w="1276" w:type="dxa"/>
          </w:tcPr>
          <w:p w14:paraId="1790FD74" w14:textId="471D7D3A" w:rsidR="002F708B" w:rsidRPr="00205D05" w:rsidRDefault="002F708B" w:rsidP="002F708B">
            <w:pPr>
              <w:spacing w:before="120" w:after="120"/>
              <w:jc w:val="both"/>
              <w:rPr>
                <w:rFonts w:cs="Times New Roman"/>
                <w:sz w:val="24"/>
                <w:szCs w:val="24"/>
              </w:rPr>
            </w:pPr>
            <w:r>
              <w:rPr>
                <w:rFonts w:cs="Times New Roman"/>
                <w:sz w:val="24"/>
                <w:szCs w:val="24"/>
              </w:rPr>
              <w:t>0</w:t>
            </w:r>
          </w:p>
        </w:tc>
        <w:tc>
          <w:tcPr>
            <w:tcW w:w="850" w:type="dxa"/>
          </w:tcPr>
          <w:p w14:paraId="3058013D" w14:textId="1B194B20" w:rsidR="002F708B" w:rsidRPr="00205D05" w:rsidRDefault="002F708B" w:rsidP="002F708B">
            <w:pPr>
              <w:spacing w:before="120" w:after="120"/>
              <w:jc w:val="both"/>
              <w:rPr>
                <w:rFonts w:cs="Times New Roman"/>
                <w:sz w:val="24"/>
                <w:szCs w:val="24"/>
              </w:rPr>
            </w:pPr>
            <w:r w:rsidRPr="008D2587">
              <w:rPr>
                <w:rFonts w:cs="Times New Roman"/>
                <w:sz w:val="24"/>
                <w:szCs w:val="24"/>
              </w:rPr>
              <w:t>0%</w:t>
            </w:r>
          </w:p>
        </w:tc>
        <w:tc>
          <w:tcPr>
            <w:tcW w:w="1129" w:type="dxa"/>
          </w:tcPr>
          <w:p w14:paraId="3B34608B" w14:textId="77777777" w:rsidR="002F708B" w:rsidRPr="00205D05" w:rsidRDefault="002F708B" w:rsidP="002F708B">
            <w:pPr>
              <w:spacing w:before="120" w:after="120"/>
              <w:jc w:val="both"/>
              <w:rPr>
                <w:rFonts w:cs="Times New Roman"/>
                <w:sz w:val="24"/>
                <w:szCs w:val="24"/>
              </w:rPr>
            </w:pPr>
          </w:p>
        </w:tc>
      </w:tr>
      <w:tr w:rsidR="002F708B" w:rsidRPr="00205D05" w14:paraId="0FD8A0B8" w14:textId="77777777" w:rsidTr="005A46E9">
        <w:trPr>
          <w:jc w:val="center"/>
        </w:trPr>
        <w:tc>
          <w:tcPr>
            <w:tcW w:w="3397" w:type="dxa"/>
          </w:tcPr>
          <w:p w14:paraId="3E799BC9" w14:textId="77777777" w:rsidR="002F708B" w:rsidRPr="00205D05" w:rsidRDefault="002F708B" w:rsidP="002F708B">
            <w:pPr>
              <w:spacing w:before="120" w:after="120"/>
              <w:jc w:val="both"/>
              <w:rPr>
                <w:spacing w:val="-2"/>
                <w:sz w:val="24"/>
                <w:szCs w:val="24"/>
              </w:rPr>
            </w:pPr>
            <w:proofErr w:type="spellStart"/>
            <w:r w:rsidRPr="00205D05">
              <w:rPr>
                <w:spacing w:val="-2"/>
                <w:sz w:val="24"/>
                <w:szCs w:val="24"/>
              </w:rPr>
              <w:t>Cán</w:t>
            </w:r>
            <w:proofErr w:type="spellEnd"/>
            <w:r w:rsidRPr="00205D05">
              <w:rPr>
                <w:spacing w:val="-2"/>
                <w:sz w:val="24"/>
                <w:szCs w:val="24"/>
              </w:rPr>
              <w:t xml:space="preserve"> </w:t>
            </w:r>
            <w:proofErr w:type="spellStart"/>
            <w:r w:rsidRPr="00205D05">
              <w:rPr>
                <w:spacing w:val="-2"/>
                <w:sz w:val="24"/>
                <w:szCs w:val="24"/>
              </w:rPr>
              <w:t>bộ</w:t>
            </w:r>
            <w:proofErr w:type="spellEnd"/>
            <w:r w:rsidRPr="00205D05">
              <w:rPr>
                <w:spacing w:val="-2"/>
                <w:sz w:val="24"/>
                <w:szCs w:val="24"/>
              </w:rPr>
              <w:t xml:space="preserve">, </w:t>
            </w:r>
            <w:proofErr w:type="spellStart"/>
            <w:r w:rsidRPr="00205D05">
              <w:rPr>
                <w:spacing w:val="-2"/>
                <w:sz w:val="24"/>
                <w:szCs w:val="24"/>
              </w:rPr>
              <w:t>công</w:t>
            </w:r>
            <w:proofErr w:type="spellEnd"/>
            <w:r w:rsidRPr="00205D05">
              <w:rPr>
                <w:spacing w:val="-2"/>
                <w:sz w:val="24"/>
                <w:szCs w:val="24"/>
              </w:rPr>
              <w:t xml:space="preserve"> </w:t>
            </w:r>
            <w:proofErr w:type="spellStart"/>
            <w:r w:rsidRPr="00205D05">
              <w:rPr>
                <w:spacing w:val="-2"/>
                <w:sz w:val="24"/>
                <w:szCs w:val="24"/>
              </w:rPr>
              <w:t>chức</w:t>
            </w:r>
            <w:proofErr w:type="spellEnd"/>
            <w:r w:rsidRPr="00205D05">
              <w:rPr>
                <w:spacing w:val="-2"/>
                <w:sz w:val="24"/>
                <w:szCs w:val="24"/>
              </w:rPr>
              <w:t xml:space="preserve"> </w:t>
            </w:r>
            <w:proofErr w:type="spellStart"/>
            <w:r w:rsidRPr="00205D05">
              <w:rPr>
                <w:spacing w:val="-2"/>
                <w:sz w:val="24"/>
                <w:szCs w:val="24"/>
              </w:rPr>
              <w:t>chuyên</w:t>
            </w:r>
            <w:proofErr w:type="spellEnd"/>
            <w:r w:rsidRPr="00205D05">
              <w:rPr>
                <w:spacing w:val="-2"/>
                <w:sz w:val="24"/>
                <w:szCs w:val="24"/>
              </w:rPr>
              <w:t xml:space="preserve"> </w:t>
            </w:r>
            <w:proofErr w:type="spellStart"/>
            <w:r w:rsidRPr="00205D05">
              <w:rPr>
                <w:spacing w:val="-2"/>
                <w:sz w:val="24"/>
                <w:szCs w:val="24"/>
              </w:rPr>
              <w:t>trách</w:t>
            </w:r>
            <w:proofErr w:type="spellEnd"/>
            <w:r w:rsidRPr="00205D05">
              <w:rPr>
                <w:spacing w:val="-2"/>
                <w:sz w:val="24"/>
                <w:szCs w:val="24"/>
              </w:rPr>
              <w:t xml:space="preserve"> </w:t>
            </w:r>
            <w:proofErr w:type="spellStart"/>
            <w:r w:rsidRPr="00205D05">
              <w:rPr>
                <w:spacing w:val="-2"/>
                <w:sz w:val="24"/>
                <w:szCs w:val="24"/>
              </w:rPr>
              <w:t>phòng</w:t>
            </w:r>
            <w:proofErr w:type="spellEnd"/>
            <w:r w:rsidRPr="00205D05">
              <w:rPr>
                <w:spacing w:val="-2"/>
                <w:sz w:val="24"/>
                <w:szCs w:val="24"/>
              </w:rPr>
              <w:t xml:space="preserve"> </w:t>
            </w:r>
            <w:proofErr w:type="spellStart"/>
            <w:r w:rsidRPr="00205D05">
              <w:rPr>
                <w:spacing w:val="-2"/>
                <w:sz w:val="24"/>
                <w:szCs w:val="24"/>
              </w:rPr>
              <w:t>chống</w:t>
            </w:r>
            <w:proofErr w:type="spellEnd"/>
            <w:r w:rsidRPr="00205D05">
              <w:rPr>
                <w:spacing w:val="-2"/>
                <w:sz w:val="24"/>
                <w:szCs w:val="24"/>
              </w:rPr>
              <w:t xml:space="preserve"> </w:t>
            </w:r>
            <w:proofErr w:type="spellStart"/>
            <w:r w:rsidRPr="00205D05">
              <w:rPr>
                <w:spacing w:val="-2"/>
                <w:sz w:val="24"/>
                <w:szCs w:val="24"/>
              </w:rPr>
              <w:t>tệ</w:t>
            </w:r>
            <w:proofErr w:type="spellEnd"/>
            <w:r w:rsidRPr="00205D05">
              <w:rPr>
                <w:spacing w:val="-2"/>
                <w:sz w:val="24"/>
                <w:szCs w:val="24"/>
              </w:rPr>
              <w:t xml:space="preserve"> </w:t>
            </w:r>
            <w:proofErr w:type="spellStart"/>
            <w:r w:rsidRPr="00205D05">
              <w:rPr>
                <w:spacing w:val="-2"/>
                <w:sz w:val="24"/>
                <w:szCs w:val="24"/>
              </w:rPr>
              <w:t>nạn</w:t>
            </w:r>
            <w:proofErr w:type="spellEnd"/>
            <w:r w:rsidRPr="00205D05">
              <w:rPr>
                <w:spacing w:val="-2"/>
                <w:sz w:val="24"/>
                <w:szCs w:val="24"/>
              </w:rPr>
              <w:t xml:space="preserve"> </w:t>
            </w:r>
            <w:proofErr w:type="spellStart"/>
            <w:r w:rsidRPr="00205D05">
              <w:rPr>
                <w:spacing w:val="-2"/>
                <w:sz w:val="24"/>
                <w:szCs w:val="24"/>
              </w:rPr>
              <w:t>xã</w:t>
            </w:r>
            <w:proofErr w:type="spellEnd"/>
            <w:r w:rsidRPr="00205D05">
              <w:rPr>
                <w:spacing w:val="-2"/>
                <w:sz w:val="24"/>
                <w:szCs w:val="24"/>
              </w:rPr>
              <w:t xml:space="preserve"> </w:t>
            </w:r>
            <w:proofErr w:type="spellStart"/>
            <w:r w:rsidRPr="00205D05">
              <w:rPr>
                <w:spacing w:val="-2"/>
                <w:sz w:val="24"/>
                <w:szCs w:val="24"/>
              </w:rPr>
              <w:t>hội</w:t>
            </w:r>
            <w:proofErr w:type="spellEnd"/>
            <w:r w:rsidRPr="00205D05">
              <w:rPr>
                <w:spacing w:val="-2"/>
                <w:sz w:val="24"/>
                <w:szCs w:val="24"/>
              </w:rPr>
              <w:t xml:space="preserve"> </w:t>
            </w:r>
            <w:proofErr w:type="spellStart"/>
            <w:r w:rsidRPr="00205D05">
              <w:rPr>
                <w:spacing w:val="-2"/>
                <w:sz w:val="24"/>
                <w:szCs w:val="24"/>
              </w:rPr>
              <w:t>cấp</w:t>
            </w:r>
            <w:proofErr w:type="spellEnd"/>
            <w:r w:rsidRPr="00205D05">
              <w:rPr>
                <w:spacing w:val="-2"/>
                <w:sz w:val="24"/>
                <w:szCs w:val="24"/>
              </w:rPr>
              <w:t xml:space="preserve"> </w:t>
            </w:r>
            <w:proofErr w:type="spellStart"/>
            <w:r w:rsidRPr="00205D05">
              <w:rPr>
                <w:spacing w:val="-2"/>
                <w:sz w:val="24"/>
                <w:szCs w:val="24"/>
              </w:rPr>
              <w:t>trung</w:t>
            </w:r>
            <w:proofErr w:type="spellEnd"/>
            <w:r w:rsidRPr="00205D05">
              <w:rPr>
                <w:spacing w:val="-2"/>
                <w:sz w:val="24"/>
                <w:szCs w:val="24"/>
              </w:rPr>
              <w:t xml:space="preserve"> </w:t>
            </w:r>
            <w:proofErr w:type="spellStart"/>
            <w:r w:rsidRPr="00205D05">
              <w:rPr>
                <w:spacing w:val="-2"/>
                <w:sz w:val="24"/>
                <w:szCs w:val="24"/>
              </w:rPr>
              <w:t>ương</w:t>
            </w:r>
            <w:proofErr w:type="spellEnd"/>
            <w:r w:rsidRPr="00205D05">
              <w:rPr>
                <w:spacing w:val="-2"/>
                <w:sz w:val="24"/>
                <w:szCs w:val="24"/>
              </w:rPr>
              <w:t xml:space="preserve">, </w:t>
            </w:r>
            <w:proofErr w:type="spellStart"/>
            <w:r w:rsidRPr="00205D05">
              <w:rPr>
                <w:spacing w:val="-2"/>
                <w:sz w:val="24"/>
                <w:szCs w:val="24"/>
              </w:rPr>
              <w:t>tỉnh</w:t>
            </w:r>
            <w:proofErr w:type="spellEnd"/>
            <w:r w:rsidRPr="00205D05">
              <w:rPr>
                <w:spacing w:val="-2"/>
                <w:sz w:val="24"/>
                <w:szCs w:val="24"/>
              </w:rPr>
              <w:t xml:space="preserve">, </w:t>
            </w:r>
            <w:proofErr w:type="spellStart"/>
            <w:r w:rsidRPr="00205D05">
              <w:rPr>
                <w:spacing w:val="-2"/>
                <w:sz w:val="24"/>
                <w:szCs w:val="24"/>
              </w:rPr>
              <w:t>huyện</w:t>
            </w:r>
            <w:proofErr w:type="spellEnd"/>
            <w:r w:rsidRPr="00205D05">
              <w:rPr>
                <w:spacing w:val="-2"/>
                <w:sz w:val="24"/>
                <w:szCs w:val="24"/>
              </w:rPr>
              <w:t xml:space="preserve"> </w:t>
            </w:r>
            <w:proofErr w:type="spellStart"/>
            <w:r w:rsidRPr="00205D05">
              <w:rPr>
                <w:spacing w:val="-2"/>
                <w:sz w:val="24"/>
                <w:szCs w:val="24"/>
              </w:rPr>
              <w:t>khi</w:t>
            </w:r>
            <w:proofErr w:type="spellEnd"/>
            <w:r w:rsidRPr="00205D05">
              <w:rPr>
                <w:spacing w:val="-2"/>
                <w:sz w:val="24"/>
                <w:szCs w:val="24"/>
              </w:rPr>
              <w:t xml:space="preserve"> </w:t>
            </w:r>
            <w:proofErr w:type="spellStart"/>
            <w:r w:rsidRPr="00205D05">
              <w:rPr>
                <w:spacing w:val="-2"/>
                <w:sz w:val="24"/>
                <w:szCs w:val="24"/>
              </w:rPr>
              <w:t>đang</w:t>
            </w:r>
            <w:proofErr w:type="spellEnd"/>
            <w:r w:rsidRPr="00205D05">
              <w:rPr>
                <w:spacing w:val="-2"/>
                <w:sz w:val="24"/>
                <w:szCs w:val="24"/>
              </w:rPr>
              <w:t xml:space="preserve"> </w:t>
            </w:r>
            <w:proofErr w:type="spellStart"/>
            <w:r w:rsidRPr="00205D05">
              <w:rPr>
                <w:spacing w:val="-2"/>
                <w:sz w:val="24"/>
                <w:szCs w:val="24"/>
              </w:rPr>
              <w:t>thi</w:t>
            </w:r>
            <w:proofErr w:type="spellEnd"/>
            <w:r w:rsidRPr="00205D05">
              <w:rPr>
                <w:spacing w:val="-2"/>
                <w:sz w:val="24"/>
                <w:szCs w:val="24"/>
              </w:rPr>
              <w:t xml:space="preserve"> </w:t>
            </w:r>
            <w:proofErr w:type="spellStart"/>
            <w:r w:rsidRPr="00205D05">
              <w:rPr>
                <w:spacing w:val="-2"/>
                <w:sz w:val="24"/>
                <w:szCs w:val="24"/>
              </w:rPr>
              <w:t>hành</w:t>
            </w:r>
            <w:proofErr w:type="spellEnd"/>
            <w:r w:rsidRPr="00205D05">
              <w:rPr>
                <w:spacing w:val="-2"/>
                <w:sz w:val="24"/>
                <w:szCs w:val="24"/>
              </w:rPr>
              <w:t xml:space="preserve"> </w:t>
            </w:r>
            <w:proofErr w:type="spellStart"/>
            <w:r w:rsidRPr="00205D05">
              <w:rPr>
                <w:spacing w:val="-2"/>
                <w:sz w:val="24"/>
                <w:szCs w:val="24"/>
              </w:rPr>
              <w:t>công</w:t>
            </w:r>
            <w:proofErr w:type="spellEnd"/>
            <w:r w:rsidRPr="00205D05">
              <w:rPr>
                <w:spacing w:val="-2"/>
                <w:sz w:val="24"/>
                <w:szCs w:val="24"/>
              </w:rPr>
              <w:t xml:space="preserve"> </w:t>
            </w:r>
            <w:proofErr w:type="spellStart"/>
            <w:r w:rsidRPr="00205D05">
              <w:rPr>
                <w:spacing w:val="-2"/>
                <w:sz w:val="24"/>
                <w:szCs w:val="24"/>
              </w:rPr>
              <w:t>vụ</w:t>
            </w:r>
            <w:proofErr w:type="spellEnd"/>
          </w:p>
        </w:tc>
        <w:tc>
          <w:tcPr>
            <w:tcW w:w="3119" w:type="dxa"/>
          </w:tcPr>
          <w:p w14:paraId="5A5A319B" w14:textId="77777777" w:rsidR="002F708B" w:rsidRPr="00205D05" w:rsidRDefault="002F708B" w:rsidP="002F708B">
            <w:pPr>
              <w:spacing w:before="120" w:after="120"/>
              <w:jc w:val="both"/>
              <w:rPr>
                <w:rFonts w:cs="Times New Roman"/>
                <w:color w:val="000000"/>
                <w:sz w:val="24"/>
                <w:szCs w:val="24"/>
              </w:rPr>
            </w:pPr>
            <w:r w:rsidRPr="00205D05">
              <w:rPr>
                <w:rFonts w:cs="Times New Roman"/>
                <w:color w:val="000000"/>
                <w:sz w:val="24"/>
                <w:szCs w:val="24"/>
              </w:rPr>
              <w:t xml:space="preserve">Các </w:t>
            </w:r>
            <w:proofErr w:type="spellStart"/>
            <w:r w:rsidRPr="00205D05">
              <w:rPr>
                <w:rFonts w:cs="Times New Roman"/>
                <w:color w:val="000000"/>
                <w:sz w:val="24"/>
                <w:szCs w:val="24"/>
              </w:rPr>
              <w:t>cơ</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quan</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đơn</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vị</w:t>
            </w:r>
            <w:proofErr w:type="spellEnd"/>
          </w:p>
        </w:tc>
        <w:tc>
          <w:tcPr>
            <w:tcW w:w="1276" w:type="dxa"/>
          </w:tcPr>
          <w:p w14:paraId="512DDB01" w14:textId="5159E8AB" w:rsidR="002F708B" w:rsidRPr="00205D05" w:rsidRDefault="002F708B" w:rsidP="002F708B">
            <w:pPr>
              <w:spacing w:before="120" w:after="120"/>
              <w:jc w:val="both"/>
              <w:rPr>
                <w:rFonts w:cs="Times New Roman"/>
                <w:sz w:val="24"/>
                <w:szCs w:val="24"/>
              </w:rPr>
            </w:pPr>
            <w:r>
              <w:rPr>
                <w:rFonts w:cs="Times New Roman"/>
                <w:sz w:val="24"/>
                <w:szCs w:val="24"/>
              </w:rPr>
              <w:t>0</w:t>
            </w:r>
          </w:p>
        </w:tc>
        <w:tc>
          <w:tcPr>
            <w:tcW w:w="850" w:type="dxa"/>
          </w:tcPr>
          <w:p w14:paraId="67378B14" w14:textId="3463DAB9" w:rsidR="002F708B" w:rsidRPr="00205D05" w:rsidRDefault="002F708B" w:rsidP="002F708B">
            <w:pPr>
              <w:spacing w:before="120" w:after="120"/>
              <w:jc w:val="both"/>
              <w:rPr>
                <w:rFonts w:cs="Times New Roman"/>
                <w:sz w:val="24"/>
                <w:szCs w:val="24"/>
              </w:rPr>
            </w:pPr>
            <w:r w:rsidRPr="008D2587">
              <w:rPr>
                <w:rFonts w:cs="Times New Roman"/>
                <w:sz w:val="24"/>
                <w:szCs w:val="24"/>
              </w:rPr>
              <w:t>0%</w:t>
            </w:r>
          </w:p>
        </w:tc>
        <w:tc>
          <w:tcPr>
            <w:tcW w:w="1129" w:type="dxa"/>
          </w:tcPr>
          <w:p w14:paraId="58DF76AD" w14:textId="77777777" w:rsidR="002F708B" w:rsidRPr="00205D05" w:rsidRDefault="002F708B" w:rsidP="002F708B">
            <w:pPr>
              <w:spacing w:before="120" w:after="120"/>
              <w:jc w:val="both"/>
              <w:rPr>
                <w:rFonts w:cs="Times New Roman"/>
                <w:sz w:val="24"/>
                <w:szCs w:val="24"/>
              </w:rPr>
            </w:pPr>
          </w:p>
        </w:tc>
      </w:tr>
      <w:tr w:rsidR="002F708B" w:rsidRPr="00205D05" w14:paraId="11EE5540" w14:textId="77777777" w:rsidTr="005A46E9">
        <w:trPr>
          <w:jc w:val="center"/>
        </w:trPr>
        <w:tc>
          <w:tcPr>
            <w:tcW w:w="3397" w:type="dxa"/>
          </w:tcPr>
          <w:p w14:paraId="049A6C78" w14:textId="77777777" w:rsidR="002F708B" w:rsidRPr="00205D05" w:rsidRDefault="002F708B" w:rsidP="002F708B">
            <w:pPr>
              <w:spacing w:before="120" w:after="120"/>
              <w:jc w:val="both"/>
              <w:rPr>
                <w:sz w:val="24"/>
                <w:szCs w:val="24"/>
              </w:rPr>
            </w:pPr>
            <w:r w:rsidRPr="00205D05">
              <w:rPr>
                <w:sz w:val="24"/>
                <w:szCs w:val="24"/>
              </w:rPr>
              <w:t xml:space="preserve">Học </w:t>
            </w:r>
            <w:proofErr w:type="spellStart"/>
            <w:r w:rsidRPr="00205D05">
              <w:rPr>
                <w:sz w:val="24"/>
                <w:szCs w:val="24"/>
              </w:rPr>
              <w:t>sinh</w:t>
            </w:r>
            <w:proofErr w:type="spellEnd"/>
            <w:r w:rsidRPr="00205D05">
              <w:rPr>
                <w:sz w:val="24"/>
                <w:szCs w:val="24"/>
              </w:rPr>
              <w:t xml:space="preserve"> </w:t>
            </w:r>
            <w:proofErr w:type="spellStart"/>
            <w:r w:rsidRPr="00205D05">
              <w:rPr>
                <w:sz w:val="24"/>
                <w:szCs w:val="24"/>
              </w:rPr>
              <w:t>thực</w:t>
            </w:r>
            <w:proofErr w:type="spellEnd"/>
            <w:r w:rsidRPr="00205D05">
              <w:rPr>
                <w:sz w:val="24"/>
                <w:szCs w:val="24"/>
              </w:rPr>
              <w:t xml:space="preserve"> </w:t>
            </w:r>
            <w:proofErr w:type="spellStart"/>
            <w:r w:rsidRPr="00205D05">
              <w:rPr>
                <w:sz w:val="24"/>
                <w:szCs w:val="24"/>
              </w:rPr>
              <w:t>tập</w:t>
            </w:r>
            <w:proofErr w:type="spellEnd"/>
          </w:p>
        </w:tc>
        <w:tc>
          <w:tcPr>
            <w:tcW w:w="3119" w:type="dxa"/>
          </w:tcPr>
          <w:p w14:paraId="333FDEDB" w14:textId="77777777" w:rsidR="002F708B" w:rsidRPr="00205D05" w:rsidRDefault="002F708B" w:rsidP="002F708B">
            <w:pPr>
              <w:spacing w:before="120" w:after="120"/>
              <w:jc w:val="both"/>
              <w:rPr>
                <w:rFonts w:cs="Times New Roman"/>
                <w:color w:val="000000"/>
                <w:sz w:val="24"/>
                <w:szCs w:val="24"/>
              </w:rPr>
            </w:pPr>
            <w:proofErr w:type="spellStart"/>
            <w:r w:rsidRPr="00205D05">
              <w:rPr>
                <w:rFonts w:cs="Times New Roman"/>
                <w:color w:val="000000"/>
                <w:sz w:val="24"/>
                <w:szCs w:val="24"/>
              </w:rPr>
              <w:t>Tại</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các</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cơ</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sở</w:t>
            </w:r>
            <w:proofErr w:type="spellEnd"/>
            <w:r w:rsidRPr="00205D05">
              <w:rPr>
                <w:rFonts w:cs="Times New Roman"/>
                <w:color w:val="000000"/>
                <w:sz w:val="24"/>
                <w:szCs w:val="24"/>
              </w:rPr>
              <w:t xml:space="preserve"> y </w:t>
            </w:r>
            <w:proofErr w:type="spellStart"/>
            <w:r w:rsidRPr="00205D05">
              <w:rPr>
                <w:rFonts w:cs="Times New Roman"/>
                <w:color w:val="000000"/>
                <w:sz w:val="24"/>
                <w:szCs w:val="24"/>
              </w:rPr>
              <w:t>tế</w:t>
            </w:r>
            <w:proofErr w:type="spellEnd"/>
            <w:r w:rsidRPr="00205D05">
              <w:rPr>
                <w:rFonts w:cs="Times New Roman"/>
                <w:color w:val="000000"/>
                <w:sz w:val="24"/>
                <w:szCs w:val="24"/>
              </w:rPr>
              <w:t xml:space="preserve"> (bao </w:t>
            </w:r>
            <w:proofErr w:type="spellStart"/>
            <w:r w:rsidRPr="00205D05">
              <w:rPr>
                <w:rFonts w:cs="Times New Roman"/>
                <w:color w:val="000000"/>
                <w:sz w:val="24"/>
                <w:szCs w:val="24"/>
              </w:rPr>
              <w:t>gồm</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cả</w:t>
            </w:r>
            <w:proofErr w:type="spellEnd"/>
            <w:r w:rsidRPr="00205D05">
              <w:rPr>
                <w:rFonts w:cs="Times New Roman"/>
                <w:color w:val="000000"/>
                <w:sz w:val="24"/>
                <w:szCs w:val="24"/>
              </w:rPr>
              <w:t xml:space="preserve"> y </w:t>
            </w:r>
            <w:proofErr w:type="spellStart"/>
            <w:r w:rsidRPr="00205D05">
              <w:rPr>
                <w:rFonts w:cs="Times New Roman"/>
                <w:color w:val="000000"/>
                <w:sz w:val="24"/>
                <w:szCs w:val="24"/>
              </w:rPr>
              <w:t>tế</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ngoài</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công</w:t>
            </w:r>
            <w:proofErr w:type="spellEnd"/>
            <w:r w:rsidRPr="00205D05">
              <w:rPr>
                <w:rFonts w:cs="Times New Roman"/>
                <w:color w:val="000000"/>
                <w:sz w:val="24"/>
                <w:szCs w:val="24"/>
              </w:rPr>
              <w:t xml:space="preserve"> </w:t>
            </w:r>
            <w:proofErr w:type="spellStart"/>
            <w:r w:rsidRPr="00205D05">
              <w:rPr>
                <w:rFonts w:cs="Times New Roman"/>
                <w:color w:val="000000"/>
                <w:sz w:val="24"/>
                <w:szCs w:val="24"/>
              </w:rPr>
              <w:t>lập</w:t>
            </w:r>
            <w:proofErr w:type="spellEnd"/>
            <w:r w:rsidRPr="00205D05">
              <w:rPr>
                <w:rFonts w:cs="Times New Roman"/>
                <w:color w:val="000000"/>
                <w:sz w:val="24"/>
                <w:szCs w:val="24"/>
              </w:rPr>
              <w:t>)</w:t>
            </w:r>
          </w:p>
        </w:tc>
        <w:tc>
          <w:tcPr>
            <w:tcW w:w="1276" w:type="dxa"/>
          </w:tcPr>
          <w:p w14:paraId="3455584B" w14:textId="013FD6B8" w:rsidR="002F708B" w:rsidRPr="00205D05" w:rsidRDefault="002F708B" w:rsidP="002F708B">
            <w:pPr>
              <w:spacing w:before="120" w:after="120"/>
              <w:jc w:val="both"/>
              <w:rPr>
                <w:rFonts w:cs="Times New Roman"/>
                <w:sz w:val="24"/>
                <w:szCs w:val="24"/>
              </w:rPr>
            </w:pPr>
            <w:r>
              <w:rPr>
                <w:rFonts w:cs="Times New Roman"/>
                <w:sz w:val="24"/>
                <w:szCs w:val="24"/>
              </w:rPr>
              <w:t>0</w:t>
            </w:r>
          </w:p>
        </w:tc>
        <w:tc>
          <w:tcPr>
            <w:tcW w:w="850" w:type="dxa"/>
          </w:tcPr>
          <w:p w14:paraId="4928FBD4" w14:textId="75CACBB6" w:rsidR="002F708B" w:rsidRPr="00205D05" w:rsidRDefault="002F708B" w:rsidP="002F708B">
            <w:pPr>
              <w:spacing w:before="120" w:after="120"/>
              <w:jc w:val="both"/>
              <w:rPr>
                <w:rFonts w:cs="Times New Roman"/>
                <w:sz w:val="24"/>
                <w:szCs w:val="24"/>
              </w:rPr>
            </w:pPr>
            <w:r w:rsidRPr="008D2587">
              <w:rPr>
                <w:rFonts w:cs="Times New Roman"/>
                <w:sz w:val="24"/>
                <w:szCs w:val="24"/>
              </w:rPr>
              <w:t>0%</w:t>
            </w:r>
          </w:p>
        </w:tc>
        <w:tc>
          <w:tcPr>
            <w:tcW w:w="1129" w:type="dxa"/>
          </w:tcPr>
          <w:p w14:paraId="4451D1E7" w14:textId="77777777" w:rsidR="002F708B" w:rsidRPr="00205D05" w:rsidRDefault="002F708B" w:rsidP="002F708B">
            <w:pPr>
              <w:spacing w:before="120" w:after="120"/>
              <w:jc w:val="both"/>
              <w:rPr>
                <w:rFonts w:cs="Times New Roman"/>
                <w:sz w:val="24"/>
                <w:szCs w:val="24"/>
              </w:rPr>
            </w:pPr>
          </w:p>
        </w:tc>
      </w:tr>
    </w:tbl>
    <w:p w14:paraId="141768C2" w14:textId="18E780FC" w:rsidR="00070AD4" w:rsidRDefault="00070AD4" w:rsidP="002F708B">
      <w:pPr>
        <w:spacing w:before="80" w:after="80" w:line="240" w:lineRule="auto"/>
        <w:ind w:firstLine="567"/>
        <w:jc w:val="both"/>
        <w:rPr>
          <w:rFonts w:cs="Times New Roman"/>
          <w:b/>
          <w:bCs/>
          <w:i/>
          <w:iCs/>
          <w:sz w:val="27"/>
          <w:szCs w:val="27"/>
        </w:rPr>
      </w:pPr>
      <w:r>
        <w:rPr>
          <w:rFonts w:cs="Times New Roman"/>
          <w:b/>
          <w:bCs/>
          <w:i/>
          <w:iCs/>
          <w:sz w:val="27"/>
          <w:szCs w:val="27"/>
        </w:rPr>
        <w:br w:type="page"/>
      </w:r>
    </w:p>
    <w:p w14:paraId="60A0D528" w14:textId="3FAE12E3" w:rsidR="007F0B20" w:rsidRPr="00EC4566" w:rsidRDefault="00E83077" w:rsidP="00D63D4C">
      <w:pPr>
        <w:spacing w:before="80" w:after="80" w:line="240" w:lineRule="auto"/>
        <w:ind w:firstLine="567"/>
        <w:jc w:val="both"/>
        <w:rPr>
          <w:rFonts w:cs="Times New Roman"/>
          <w:b/>
          <w:bCs/>
          <w:i/>
          <w:iCs/>
          <w:sz w:val="27"/>
          <w:szCs w:val="27"/>
        </w:rPr>
      </w:pPr>
      <w:r w:rsidRPr="00EC4566">
        <w:rPr>
          <w:rFonts w:cs="Times New Roman"/>
          <w:b/>
          <w:bCs/>
          <w:i/>
          <w:iCs/>
          <w:sz w:val="27"/>
          <w:szCs w:val="27"/>
        </w:rPr>
        <w:lastRenderedPageBreak/>
        <w:t>2</w:t>
      </w:r>
      <w:r w:rsidR="00AA2797" w:rsidRPr="00EC4566">
        <w:rPr>
          <w:rFonts w:cs="Times New Roman"/>
          <w:b/>
          <w:bCs/>
          <w:i/>
          <w:iCs/>
          <w:sz w:val="27"/>
          <w:szCs w:val="27"/>
        </w:rPr>
        <w:t xml:space="preserve">. </w:t>
      </w:r>
      <w:r w:rsidR="007F0B20" w:rsidRPr="00EC4566">
        <w:rPr>
          <w:rFonts w:cs="Times New Roman"/>
          <w:b/>
          <w:bCs/>
          <w:i/>
          <w:iCs/>
          <w:sz w:val="27"/>
          <w:szCs w:val="27"/>
        </w:rPr>
        <w:t xml:space="preserve">Tuân </w:t>
      </w:r>
      <w:proofErr w:type="spellStart"/>
      <w:r w:rsidR="007F0B20" w:rsidRPr="00EC4566">
        <w:rPr>
          <w:rFonts w:cs="Times New Roman"/>
          <w:b/>
          <w:bCs/>
          <w:i/>
          <w:iCs/>
          <w:sz w:val="27"/>
          <w:szCs w:val="27"/>
        </w:rPr>
        <w:t>thủ</w:t>
      </w:r>
      <w:proofErr w:type="spellEnd"/>
      <w:r w:rsidR="007F0B20" w:rsidRPr="00EC4566">
        <w:rPr>
          <w:rFonts w:cs="Times New Roman"/>
          <w:b/>
          <w:bCs/>
          <w:i/>
          <w:iCs/>
          <w:sz w:val="27"/>
          <w:szCs w:val="27"/>
        </w:rPr>
        <w:t xml:space="preserve"> </w:t>
      </w:r>
      <w:proofErr w:type="spellStart"/>
      <w:r w:rsidR="007F0B20" w:rsidRPr="00EC4566">
        <w:rPr>
          <w:rFonts w:cs="Times New Roman"/>
          <w:b/>
          <w:bCs/>
          <w:i/>
          <w:iCs/>
          <w:sz w:val="27"/>
          <w:szCs w:val="27"/>
        </w:rPr>
        <w:t>quy</w:t>
      </w:r>
      <w:proofErr w:type="spellEnd"/>
      <w:r w:rsidR="007F0B20" w:rsidRPr="00EC4566">
        <w:rPr>
          <w:rFonts w:cs="Times New Roman"/>
          <w:b/>
          <w:bCs/>
          <w:i/>
          <w:iCs/>
          <w:sz w:val="27"/>
          <w:szCs w:val="27"/>
        </w:rPr>
        <w:t xml:space="preserve"> </w:t>
      </w:r>
      <w:proofErr w:type="spellStart"/>
      <w:r w:rsidR="007F0B20" w:rsidRPr="00EC4566">
        <w:rPr>
          <w:rFonts w:cs="Times New Roman"/>
          <w:b/>
          <w:bCs/>
          <w:i/>
          <w:iCs/>
          <w:sz w:val="27"/>
          <w:szCs w:val="27"/>
        </w:rPr>
        <w:t>định</w:t>
      </w:r>
      <w:proofErr w:type="spellEnd"/>
      <w:r w:rsidR="007F0B20" w:rsidRPr="00EC4566">
        <w:rPr>
          <w:rFonts w:cs="Times New Roman"/>
          <w:b/>
          <w:bCs/>
          <w:i/>
          <w:iCs/>
          <w:sz w:val="27"/>
          <w:szCs w:val="27"/>
        </w:rPr>
        <w:t xml:space="preserve"> </w:t>
      </w:r>
      <w:proofErr w:type="spellStart"/>
      <w:r w:rsidR="007F0B20" w:rsidRPr="00EC4566">
        <w:rPr>
          <w:rFonts w:cs="Times New Roman"/>
          <w:b/>
          <w:bCs/>
          <w:i/>
          <w:iCs/>
          <w:sz w:val="27"/>
          <w:szCs w:val="27"/>
        </w:rPr>
        <w:t>về</w:t>
      </w:r>
      <w:proofErr w:type="spellEnd"/>
      <w:r w:rsidR="007F0B20" w:rsidRPr="00EC4566">
        <w:rPr>
          <w:rFonts w:cs="Times New Roman"/>
          <w:b/>
          <w:bCs/>
          <w:i/>
          <w:iCs/>
          <w:sz w:val="27"/>
          <w:szCs w:val="27"/>
        </w:rPr>
        <w:t xml:space="preserve"> </w:t>
      </w:r>
      <w:proofErr w:type="spellStart"/>
      <w:r w:rsidR="007F0B20" w:rsidRPr="00EC4566">
        <w:rPr>
          <w:rFonts w:cs="Times New Roman"/>
          <w:b/>
          <w:bCs/>
          <w:i/>
          <w:iCs/>
          <w:sz w:val="27"/>
          <w:szCs w:val="27"/>
        </w:rPr>
        <w:t>cấp</w:t>
      </w:r>
      <w:proofErr w:type="spellEnd"/>
      <w:r w:rsidR="007F0B20" w:rsidRPr="00EC4566">
        <w:rPr>
          <w:rFonts w:cs="Times New Roman"/>
          <w:b/>
          <w:bCs/>
          <w:i/>
          <w:iCs/>
          <w:sz w:val="27"/>
          <w:szCs w:val="27"/>
        </w:rPr>
        <w:t xml:space="preserve"> </w:t>
      </w:r>
      <w:proofErr w:type="spellStart"/>
      <w:r w:rsidR="00AA2797" w:rsidRPr="00EC4566">
        <w:rPr>
          <w:rFonts w:cs="Times New Roman"/>
          <w:b/>
          <w:bCs/>
          <w:i/>
          <w:iCs/>
          <w:sz w:val="27"/>
          <w:szCs w:val="27"/>
        </w:rPr>
        <w:t>giấy</w:t>
      </w:r>
      <w:proofErr w:type="spellEnd"/>
      <w:r w:rsidR="00AA2797" w:rsidRPr="00EC4566">
        <w:rPr>
          <w:rFonts w:cs="Times New Roman"/>
          <w:b/>
          <w:bCs/>
          <w:i/>
          <w:iCs/>
          <w:sz w:val="27"/>
          <w:szCs w:val="27"/>
        </w:rPr>
        <w:t xml:space="preserve"> </w:t>
      </w:r>
      <w:proofErr w:type="spellStart"/>
      <w:r w:rsidR="00AA2797" w:rsidRPr="00EC4566">
        <w:rPr>
          <w:rFonts w:cs="Times New Roman"/>
          <w:b/>
          <w:bCs/>
          <w:i/>
          <w:iCs/>
          <w:sz w:val="27"/>
          <w:szCs w:val="27"/>
        </w:rPr>
        <w:t>chứng</w:t>
      </w:r>
      <w:proofErr w:type="spellEnd"/>
      <w:r w:rsidR="00AA2797" w:rsidRPr="00EC4566">
        <w:rPr>
          <w:rFonts w:cs="Times New Roman"/>
          <w:b/>
          <w:bCs/>
          <w:i/>
          <w:iCs/>
          <w:sz w:val="27"/>
          <w:szCs w:val="27"/>
        </w:rPr>
        <w:t xml:space="preserve"> </w:t>
      </w:r>
      <w:proofErr w:type="spellStart"/>
      <w:r w:rsidR="00AA2797" w:rsidRPr="00EC4566">
        <w:rPr>
          <w:rFonts w:cs="Times New Roman"/>
          <w:b/>
          <w:bCs/>
          <w:i/>
          <w:iCs/>
          <w:sz w:val="27"/>
          <w:szCs w:val="27"/>
        </w:rPr>
        <w:t>nhận</w:t>
      </w:r>
      <w:proofErr w:type="spellEnd"/>
      <w:r w:rsidR="00AA2797" w:rsidRPr="00EC4566">
        <w:rPr>
          <w:rFonts w:cs="Times New Roman"/>
          <w:b/>
          <w:bCs/>
          <w:i/>
          <w:iCs/>
          <w:sz w:val="27"/>
          <w:szCs w:val="27"/>
        </w:rPr>
        <w:t xml:space="preserve"> </w:t>
      </w:r>
      <w:proofErr w:type="spellStart"/>
      <w:r w:rsidR="00AA2797" w:rsidRPr="00EC4566">
        <w:rPr>
          <w:rFonts w:cs="Times New Roman"/>
          <w:b/>
          <w:bCs/>
          <w:i/>
          <w:iCs/>
          <w:sz w:val="27"/>
          <w:szCs w:val="27"/>
        </w:rPr>
        <w:t>bị</w:t>
      </w:r>
      <w:proofErr w:type="spellEnd"/>
      <w:r w:rsidR="00AA2797" w:rsidRPr="00EC4566">
        <w:rPr>
          <w:rFonts w:cs="Times New Roman"/>
          <w:b/>
          <w:bCs/>
          <w:i/>
          <w:iCs/>
          <w:sz w:val="27"/>
          <w:szCs w:val="27"/>
        </w:rPr>
        <w:t xml:space="preserve"> </w:t>
      </w:r>
      <w:proofErr w:type="spellStart"/>
      <w:r w:rsidR="00AA2797" w:rsidRPr="00EC4566">
        <w:rPr>
          <w:rFonts w:cs="Times New Roman"/>
          <w:b/>
          <w:bCs/>
          <w:i/>
          <w:iCs/>
          <w:sz w:val="27"/>
          <w:szCs w:val="27"/>
        </w:rPr>
        <w:t>phơi</w:t>
      </w:r>
      <w:proofErr w:type="spellEnd"/>
      <w:r w:rsidR="00AA2797" w:rsidRPr="00EC4566">
        <w:rPr>
          <w:rFonts w:cs="Times New Roman"/>
          <w:b/>
          <w:bCs/>
          <w:i/>
          <w:iCs/>
          <w:sz w:val="27"/>
          <w:szCs w:val="27"/>
        </w:rPr>
        <w:t xml:space="preserve"> </w:t>
      </w:r>
      <w:proofErr w:type="spellStart"/>
      <w:r w:rsidR="00AA2797" w:rsidRPr="00EC4566">
        <w:rPr>
          <w:rFonts w:cs="Times New Roman"/>
          <w:b/>
          <w:bCs/>
          <w:i/>
          <w:iCs/>
          <w:sz w:val="27"/>
          <w:szCs w:val="27"/>
        </w:rPr>
        <w:t>nhiễm</w:t>
      </w:r>
      <w:proofErr w:type="spellEnd"/>
      <w:r w:rsidR="00AA2797" w:rsidRPr="00EC4566">
        <w:rPr>
          <w:rFonts w:cs="Times New Roman"/>
          <w:b/>
          <w:bCs/>
          <w:i/>
          <w:iCs/>
          <w:sz w:val="27"/>
          <w:szCs w:val="27"/>
        </w:rPr>
        <w:t xml:space="preserve"> </w:t>
      </w:r>
      <w:proofErr w:type="spellStart"/>
      <w:r w:rsidR="00AA2797" w:rsidRPr="00EC4566">
        <w:rPr>
          <w:rFonts w:cs="Times New Roman"/>
          <w:b/>
          <w:bCs/>
          <w:i/>
          <w:iCs/>
          <w:sz w:val="27"/>
          <w:szCs w:val="27"/>
        </w:rPr>
        <w:t>với</w:t>
      </w:r>
      <w:proofErr w:type="spellEnd"/>
      <w:r w:rsidR="00AA2797" w:rsidRPr="00EC4566">
        <w:rPr>
          <w:rFonts w:cs="Times New Roman"/>
          <w:b/>
          <w:bCs/>
          <w:i/>
          <w:iCs/>
          <w:sz w:val="27"/>
          <w:szCs w:val="27"/>
        </w:rPr>
        <w:t xml:space="preserve"> HIV</w:t>
      </w:r>
      <w:r w:rsidR="000A20B3" w:rsidRPr="00EC4566">
        <w:rPr>
          <w:rFonts w:cs="Times New Roman"/>
          <w:b/>
          <w:bCs/>
          <w:i/>
          <w:iCs/>
          <w:sz w:val="27"/>
          <w:szCs w:val="27"/>
        </w:rPr>
        <w:t>:</w:t>
      </w:r>
    </w:p>
    <w:p w14:paraId="3A1C4908" w14:textId="414DDA87" w:rsidR="00E83077" w:rsidRDefault="00D627C9" w:rsidP="00D63D4C">
      <w:pPr>
        <w:spacing w:before="80" w:after="80" w:line="240" w:lineRule="auto"/>
        <w:ind w:firstLine="567"/>
        <w:jc w:val="both"/>
        <w:rPr>
          <w:rFonts w:cs="Times New Roman"/>
          <w:sz w:val="27"/>
          <w:szCs w:val="27"/>
        </w:rPr>
      </w:pPr>
      <w:r w:rsidRPr="00130570">
        <w:rPr>
          <w:rFonts w:cs="Times New Roman"/>
          <w:sz w:val="27"/>
          <w:szCs w:val="27"/>
        </w:rPr>
        <w:t xml:space="preserve">a) </w:t>
      </w:r>
      <w:proofErr w:type="spellStart"/>
      <w:r w:rsidRPr="00130570">
        <w:rPr>
          <w:rFonts w:cs="Times New Roman"/>
          <w:sz w:val="27"/>
          <w:szCs w:val="27"/>
        </w:rPr>
        <w:t>Cấp</w:t>
      </w:r>
      <w:proofErr w:type="spellEnd"/>
      <w:r w:rsidRPr="00130570">
        <w:rPr>
          <w:rFonts w:cs="Times New Roman"/>
          <w:sz w:val="27"/>
          <w:szCs w:val="27"/>
        </w:rPr>
        <w:t xml:space="preserve"> </w:t>
      </w:r>
      <w:proofErr w:type="spellStart"/>
      <w:r w:rsidRPr="00130570">
        <w:rPr>
          <w:rFonts w:cs="Times New Roman"/>
          <w:sz w:val="27"/>
          <w:szCs w:val="27"/>
        </w:rPr>
        <w:t>giấy</w:t>
      </w:r>
      <w:proofErr w:type="spellEnd"/>
      <w:r w:rsidRPr="00130570">
        <w:rPr>
          <w:rFonts w:cs="Times New Roman"/>
          <w:sz w:val="27"/>
          <w:szCs w:val="27"/>
        </w:rPr>
        <w:t xml:space="preserve"> </w:t>
      </w:r>
      <w:proofErr w:type="spellStart"/>
      <w:r w:rsidRPr="00130570">
        <w:rPr>
          <w:rFonts w:cs="Times New Roman"/>
          <w:sz w:val="27"/>
          <w:szCs w:val="27"/>
        </w:rPr>
        <w:t>chứng</w:t>
      </w:r>
      <w:proofErr w:type="spellEnd"/>
      <w:r w:rsidRPr="00130570">
        <w:rPr>
          <w:rFonts w:cs="Times New Roman"/>
          <w:sz w:val="27"/>
          <w:szCs w:val="27"/>
        </w:rPr>
        <w:t xml:space="preserve"> </w:t>
      </w:r>
      <w:proofErr w:type="spellStart"/>
      <w:r w:rsidRPr="00130570">
        <w:rPr>
          <w:rFonts w:cs="Times New Roman"/>
          <w:sz w:val="27"/>
          <w:szCs w:val="27"/>
        </w:rPr>
        <w:t>nhận</w:t>
      </w:r>
      <w:proofErr w:type="spellEnd"/>
      <w:r w:rsidRPr="00130570">
        <w:rPr>
          <w:rFonts w:cs="Times New Roman"/>
          <w:sz w:val="27"/>
          <w:szCs w:val="27"/>
        </w:rPr>
        <w:t xml:space="preserve"> </w:t>
      </w:r>
      <w:proofErr w:type="spellStart"/>
      <w:r w:rsidRPr="00130570">
        <w:rPr>
          <w:rFonts w:cs="Times New Roman"/>
          <w:sz w:val="27"/>
          <w:szCs w:val="27"/>
        </w:rPr>
        <w:t>bị</w:t>
      </w:r>
      <w:proofErr w:type="spellEnd"/>
      <w:r w:rsidRPr="00130570">
        <w:rPr>
          <w:rFonts w:cs="Times New Roman"/>
          <w:sz w:val="27"/>
          <w:szCs w:val="27"/>
        </w:rPr>
        <w:t xml:space="preserve"> </w:t>
      </w:r>
      <w:proofErr w:type="spellStart"/>
      <w:r w:rsidRPr="00130570">
        <w:rPr>
          <w:rFonts w:cs="Times New Roman"/>
          <w:sz w:val="27"/>
          <w:szCs w:val="27"/>
        </w:rPr>
        <w:t>phơi</w:t>
      </w:r>
      <w:proofErr w:type="spellEnd"/>
      <w:r w:rsidRPr="00130570">
        <w:rPr>
          <w:rFonts w:cs="Times New Roman"/>
          <w:sz w:val="27"/>
          <w:szCs w:val="27"/>
        </w:rPr>
        <w:t xml:space="preserve"> </w:t>
      </w:r>
      <w:proofErr w:type="spellStart"/>
      <w:r w:rsidRPr="00130570">
        <w:rPr>
          <w:rFonts w:cs="Times New Roman"/>
          <w:sz w:val="27"/>
          <w:szCs w:val="27"/>
        </w:rPr>
        <w:t>nhiễm</w:t>
      </w:r>
      <w:proofErr w:type="spellEnd"/>
      <w:r w:rsidRPr="00130570">
        <w:rPr>
          <w:rFonts w:cs="Times New Roman"/>
          <w:sz w:val="27"/>
          <w:szCs w:val="27"/>
        </w:rPr>
        <w:t xml:space="preserve"> </w:t>
      </w:r>
      <w:proofErr w:type="spellStart"/>
      <w:r w:rsidRPr="00130570">
        <w:rPr>
          <w:rFonts w:cs="Times New Roman"/>
          <w:sz w:val="27"/>
          <w:szCs w:val="27"/>
        </w:rPr>
        <w:t>với</w:t>
      </w:r>
      <w:proofErr w:type="spellEnd"/>
      <w:r w:rsidRPr="00130570">
        <w:rPr>
          <w:rFonts w:cs="Times New Roman"/>
          <w:sz w:val="27"/>
          <w:szCs w:val="27"/>
        </w:rPr>
        <w:t xml:space="preserve"> HIV</w:t>
      </w:r>
      <w:r w:rsidR="00AD7C13" w:rsidRPr="00AD7C13">
        <w:t xml:space="preserve"> </w:t>
      </w:r>
      <w:r w:rsidR="00AD7C13" w:rsidRPr="00AD7C13">
        <w:rPr>
          <w:rFonts w:cs="Times New Roman"/>
          <w:sz w:val="27"/>
          <w:szCs w:val="27"/>
        </w:rPr>
        <w:t xml:space="preserve">do </w:t>
      </w:r>
      <w:proofErr w:type="spellStart"/>
      <w:r w:rsidR="00AD7C13" w:rsidRPr="00AD7C13">
        <w:rPr>
          <w:rFonts w:cs="Times New Roman"/>
          <w:sz w:val="27"/>
          <w:szCs w:val="27"/>
        </w:rPr>
        <w:t>tại</w:t>
      </w:r>
      <w:proofErr w:type="spellEnd"/>
      <w:r w:rsidR="00AD7C13" w:rsidRPr="00AD7C13">
        <w:rPr>
          <w:rFonts w:cs="Times New Roman"/>
          <w:sz w:val="27"/>
          <w:szCs w:val="27"/>
        </w:rPr>
        <w:t xml:space="preserve"> </w:t>
      </w:r>
      <w:proofErr w:type="spellStart"/>
      <w:r w:rsidR="00AD7C13" w:rsidRPr="00AD7C13">
        <w:rPr>
          <w:rFonts w:cs="Times New Roman"/>
          <w:sz w:val="27"/>
          <w:szCs w:val="27"/>
        </w:rPr>
        <w:t>nạn</w:t>
      </w:r>
      <w:proofErr w:type="spellEnd"/>
      <w:r w:rsidR="00AD7C13" w:rsidRPr="00AD7C13">
        <w:rPr>
          <w:rFonts w:cs="Times New Roman"/>
          <w:sz w:val="27"/>
          <w:szCs w:val="27"/>
        </w:rPr>
        <w:t xml:space="preserve"> </w:t>
      </w:r>
      <w:proofErr w:type="spellStart"/>
      <w:r w:rsidR="00AD7C13" w:rsidRPr="00AD7C13">
        <w:rPr>
          <w:rFonts w:cs="Times New Roman"/>
          <w:sz w:val="27"/>
          <w:szCs w:val="27"/>
        </w:rPr>
        <w:t>rủi</w:t>
      </w:r>
      <w:proofErr w:type="spellEnd"/>
      <w:r w:rsidR="00AD7C13" w:rsidRPr="00AD7C13">
        <w:rPr>
          <w:rFonts w:cs="Times New Roman"/>
          <w:sz w:val="27"/>
          <w:szCs w:val="27"/>
        </w:rPr>
        <w:t xml:space="preserve"> </w:t>
      </w:r>
      <w:proofErr w:type="spellStart"/>
      <w:r w:rsidR="00AD7C13" w:rsidRPr="00AD7C13">
        <w:rPr>
          <w:rFonts w:cs="Times New Roman"/>
          <w:sz w:val="27"/>
          <w:szCs w:val="27"/>
        </w:rPr>
        <w:t>ro</w:t>
      </w:r>
      <w:proofErr w:type="spellEnd"/>
      <w:r w:rsidR="00AD7C13" w:rsidRPr="00AD7C13">
        <w:rPr>
          <w:rFonts w:cs="Times New Roman"/>
          <w:sz w:val="27"/>
          <w:szCs w:val="27"/>
        </w:rPr>
        <w:t xml:space="preserve"> </w:t>
      </w:r>
      <w:proofErr w:type="spellStart"/>
      <w:r w:rsidR="00AD7C13" w:rsidRPr="00AD7C13">
        <w:rPr>
          <w:rFonts w:cs="Times New Roman"/>
          <w:sz w:val="27"/>
          <w:szCs w:val="27"/>
        </w:rPr>
        <w:t>nghề</w:t>
      </w:r>
      <w:proofErr w:type="spellEnd"/>
      <w:r w:rsidR="00AD7C13" w:rsidRPr="00AD7C13">
        <w:rPr>
          <w:rFonts w:cs="Times New Roman"/>
          <w:sz w:val="27"/>
          <w:szCs w:val="27"/>
        </w:rPr>
        <w:t xml:space="preserve"> </w:t>
      </w:r>
      <w:proofErr w:type="spellStart"/>
      <w:r w:rsidR="00AD7C13" w:rsidRPr="00AD7C13">
        <w:rPr>
          <w:rFonts w:cs="Times New Roman"/>
          <w:sz w:val="27"/>
          <w:szCs w:val="27"/>
        </w:rPr>
        <w:t>nghiệp</w:t>
      </w:r>
      <w:proofErr w:type="spellEnd"/>
    </w:p>
    <w:p w14:paraId="286B26B7" w14:textId="289FE3B5" w:rsidR="003563AF" w:rsidRDefault="003563AF" w:rsidP="00D63D4C">
      <w:pPr>
        <w:spacing w:before="80" w:after="80" w:line="240" w:lineRule="auto"/>
        <w:ind w:firstLine="567"/>
        <w:jc w:val="both"/>
        <w:rPr>
          <w:rFonts w:cs="Times New Roman"/>
          <w:sz w:val="27"/>
          <w:szCs w:val="27"/>
          <w:lang w:val="fr-FR"/>
        </w:rPr>
      </w:pPr>
      <w:r w:rsidRPr="00E623A8">
        <w:rPr>
          <w:rFonts w:cs="Times New Roman"/>
          <w:sz w:val="27"/>
          <w:szCs w:val="27"/>
          <w:lang w:val="fr-FR"/>
        </w:rPr>
        <w:t xml:space="preserve">Theo Báo </w:t>
      </w:r>
      <w:proofErr w:type="spellStart"/>
      <w:r w:rsidRPr="00E623A8">
        <w:rPr>
          <w:rFonts w:cs="Times New Roman"/>
          <w:sz w:val="27"/>
          <w:szCs w:val="27"/>
          <w:lang w:val="fr-FR"/>
        </w:rPr>
        <w:t>cáo</w:t>
      </w:r>
      <w:proofErr w:type="spellEnd"/>
      <w:r w:rsidRPr="00E623A8">
        <w:rPr>
          <w:rFonts w:cs="Times New Roman"/>
          <w:sz w:val="27"/>
          <w:szCs w:val="27"/>
          <w:lang w:val="fr-FR"/>
        </w:rPr>
        <w:t xml:space="preserve"> </w:t>
      </w:r>
      <w:proofErr w:type="spellStart"/>
      <w:r w:rsidRPr="00E623A8">
        <w:rPr>
          <w:rFonts w:cs="Times New Roman"/>
          <w:sz w:val="27"/>
          <w:szCs w:val="27"/>
          <w:lang w:val="fr-FR"/>
        </w:rPr>
        <w:t>của</w:t>
      </w:r>
      <w:proofErr w:type="spellEnd"/>
      <w:r w:rsidRPr="00E623A8">
        <w:rPr>
          <w:rFonts w:cs="Times New Roman"/>
          <w:sz w:val="27"/>
          <w:szCs w:val="27"/>
          <w:lang w:val="fr-FR"/>
        </w:rPr>
        <w:t xml:space="preserve"> </w:t>
      </w:r>
      <w:proofErr w:type="spellStart"/>
      <w:r w:rsidRPr="00E623A8">
        <w:rPr>
          <w:rFonts w:cs="Times New Roman"/>
          <w:sz w:val="27"/>
          <w:szCs w:val="27"/>
          <w:lang w:val="fr-FR"/>
        </w:rPr>
        <w:t>Cục</w:t>
      </w:r>
      <w:proofErr w:type="spellEnd"/>
      <w:r w:rsidRPr="00E623A8">
        <w:rPr>
          <w:rFonts w:cs="Times New Roman"/>
          <w:sz w:val="27"/>
          <w:szCs w:val="27"/>
          <w:lang w:val="fr-FR"/>
        </w:rPr>
        <w:t xml:space="preserve"> Quân y</w:t>
      </w:r>
      <w:r>
        <w:rPr>
          <w:rFonts w:cs="Times New Roman"/>
          <w:sz w:val="27"/>
          <w:szCs w:val="27"/>
          <w:lang w:val="fr-FR"/>
        </w:rPr>
        <w:t xml:space="preserve"> -</w:t>
      </w:r>
      <w:r w:rsidRPr="00E623A8">
        <w:rPr>
          <w:rFonts w:cs="Times New Roman"/>
          <w:sz w:val="27"/>
          <w:szCs w:val="27"/>
          <w:lang w:val="fr-FR"/>
        </w:rPr>
        <w:t xml:space="preserve"> </w:t>
      </w:r>
      <w:proofErr w:type="spellStart"/>
      <w:r w:rsidRPr="00E623A8">
        <w:rPr>
          <w:rFonts w:cs="Times New Roman"/>
          <w:sz w:val="27"/>
          <w:szCs w:val="27"/>
          <w:lang w:val="fr-FR"/>
        </w:rPr>
        <w:t>Bộ</w:t>
      </w:r>
      <w:proofErr w:type="spellEnd"/>
      <w:r w:rsidRPr="00E623A8">
        <w:rPr>
          <w:rFonts w:cs="Times New Roman"/>
          <w:sz w:val="27"/>
          <w:szCs w:val="27"/>
          <w:lang w:val="fr-FR"/>
        </w:rPr>
        <w:t xml:space="preserve"> Quốc </w:t>
      </w:r>
      <w:proofErr w:type="spellStart"/>
      <w:r w:rsidRPr="00E623A8">
        <w:rPr>
          <w:rFonts w:cs="Times New Roman"/>
          <w:sz w:val="27"/>
          <w:szCs w:val="27"/>
          <w:lang w:val="fr-FR"/>
        </w:rPr>
        <w:t>phòng</w:t>
      </w:r>
      <w:proofErr w:type="spellEnd"/>
      <w:r>
        <w:rPr>
          <w:rFonts w:cs="Times New Roman"/>
          <w:sz w:val="27"/>
          <w:szCs w:val="27"/>
          <w:lang w:val="fr-FR"/>
        </w:rPr>
        <w:t xml:space="preserve">, </w:t>
      </w:r>
      <w:proofErr w:type="spellStart"/>
      <w:r>
        <w:rPr>
          <w:rFonts w:cs="Times New Roman"/>
          <w:sz w:val="27"/>
          <w:szCs w:val="27"/>
          <w:lang w:val="fr-FR"/>
        </w:rPr>
        <w:t>Cục</w:t>
      </w:r>
      <w:proofErr w:type="spellEnd"/>
      <w:r>
        <w:rPr>
          <w:rFonts w:cs="Times New Roman"/>
          <w:sz w:val="27"/>
          <w:szCs w:val="27"/>
          <w:lang w:val="fr-FR"/>
        </w:rPr>
        <w:t xml:space="preserve"> Y </w:t>
      </w:r>
      <w:proofErr w:type="spellStart"/>
      <w:r>
        <w:rPr>
          <w:rFonts w:cs="Times New Roman"/>
          <w:sz w:val="27"/>
          <w:szCs w:val="27"/>
          <w:lang w:val="fr-FR"/>
        </w:rPr>
        <w:t>tế</w:t>
      </w:r>
      <w:proofErr w:type="spellEnd"/>
      <w:r>
        <w:rPr>
          <w:rFonts w:cs="Times New Roman"/>
          <w:sz w:val="27"/>
          <w:szCs w:val="27"/>
          <w:lang w:val="fr-FR"/>
        </w:rPr>
        <w:t xml:space="preserve"> - </w:t>
      </w:r>
      <w:proofErr w:type="spellStart"/>
      <w:r>
        <w:rPr>
          <w:rFonts w:cs="Times New Roman"/>
          <w:sz w:val="27"/>
          <w:szCs w:val="27"/>
          <w:lang w:val="fr-FR"/>
        </w:rPr>
        <w:t>Bộ</w:t>
      </w:r>
      <w:proofErr w:type="spellEnd"/>
      <w:r>
        <w:rPr>
          <w:rFonts w:cs="Times New Roman"/>
          <w:sz w:val="27"/>
          <w:szCs w:val="27"/>
          <w:lang w:val="fr-FR"/>
        </w:rPr>
        <w:t xml:space="preserve"> Công an</w:t>
      </w:r>
      <w:r w:rsidRPr="00E623A8">
        <w:rPr>
          <w:rFonts w:cs="Times New Roman"/>
          <w:sz w:val="27"/>
          <w:szCs w:val="27"/>
          <w:lang w:val="fr-FR"/>
        </w:rPr>
        <w:t xml:space="preserve"> </w:t>
      </w:r>
      <w:proofErr w:type="spellStart"/>
      <w:r w:rsidRPr="00E623A8">
        <w:rPr>
          <w:rFonts w:cs="Times New Roman"/>
          <w:sz w:val="27"/>
          <w:szCs w:val="27"/>
          <w:lang w:val="fr-FR"/>
        </w:rPr>
        <w:t>và</w:t>
      </w:r>
      <w:proofErr w:type="spellEnd"/>
      <w:r w:rsidRPr="00E623A8">
        <w:rPr>
          <w:rFonts w:cs="Times New Roman"/>
          <w:sz w:val="27"/>
          <w:szCs w:val="27"/>
          <w:lang w:val="fr-FR"/>
        </w:rPr>
        <w:t xml:space="preserve"> 2</w:t>
      </w:r>
      <w:r>
        <w:rPr>
          <w:rFonts w:cs="Times New Roman"/>
          <w:sz w:val="27"/>
          <w:szCs w:val="27"/>
          <w:lang w:val="fr-FR"/>
        </w:rPr>
        <w:t>4</w:t>
      </w:r>
      <w:r w:rsidRPr="00E623A8">
        <w:rPr>
          <w:rFonts w:cs="Times New Roman"/>
          <w:sz w:val="27"/>
          <w:szCs w:val="27"/>
          <w:lang w:val="fr-FR"/>
        </w:rPr>
        <w:t xml:space="preserve"> </w:t>
      </w:r>
      <w:proofErr w:type="spellStart"/>
      <w:r w:rsidRPr="00E623A8">
        <w:rPr>
          <w:rFonts w:cs="Times New Roman"/>
          <w:sz w:val="27"/>
          <w:szCs w:val="27"/>
          <w:lang w:val="fr-FR"/>
        </w:rPr>
        <w:t>Sở</w:t>
      </w:r>
      <w:proofErr w:type="spellEnd"/>
      <w:r w:rsidRPr="00E623A8">
        <w:rPr>
          <w:rFonts w:cs="Times New Roman"/>
          <w:sz w:val="27"/>
          <w:szCs w:val="27"/>
          <w:lang w:val="fr-FR"/>
        </w:rPr>
        <w:t xml:space="preserve"> Y </w:t>
      </w:r>
      <w:proofErr w:type="spellStart"/>
      <w:r w:rsidRPr="00E623A8">
        <w:rPr>
          <w:rFonts w:cs="Times New Roman"/>
          <w:sz w:val="27"/>
          <w:szCs w:val="27"/>
          <w:lang w:val="fr-FR"/>
        </w:rPr>
        <w:t>tế</w:t>
      </w:r>
      <w:proofErr w:type="spellEnd"/>
      <w:r w:rsidRPr="00E623A8">
        <w:rPr>
          <w:rFonts w:cs="Times New Roman"/>
          <w:sz w:val="27"/>
          <w:szCs w:val="27"/>
          <w:lang w:val="fr-FR"/>
        </w:rPr>
        <w:t xml:space="preserve">/ Trung </w:t>
      </w:r>
      <w:proofErr w:type="spellStart"/>
      <w:r w:rsidRPr="00E623A8">
        <w:rPr>
          <w:rFonts w:cs="Times New Roman"/>
          <w:sz w:val="27"/>
          <w:szCs w:val="27"/>
          <w:lang w:val="fr-FR"/>
        </w:rPr>
        <w:t>tâm</w:t>
      </w:r>
      <w:proofErr w:type="spellEnd"/>
      <w:r w:rsidRPr="00E623A8">
        <w:rPr>
          <w:rFonts w:cs="Times New Roman"/>
          <w:sz w:val="27"/>
          <w:szCs w:val="27"/>
          <w:lang w:val="fr-FR"/>
        </w:rPr>
        <w:t xml:space="preserve"> </w:t>
      </w:r>
      <w:proofErr w:type="spellStart"/>
      <w:r w:rsidRPr="00E623A8">
        <w:rPr>
          <w:rFonts w:cs="Times New Roman"/>
          <w:sz w:val="27"/>
          <w:szCs w:val="27"/>
          <w:lang w:val="fr-FR"/>
        </w:rPr>
        <w:t>kiểm</w:t>
      </w:r>
      <w:proofErr w:type="spellEnd"/>
      <w:r w:rsidRPr="00E623A8">
        <w:rPr>
          <w:rFonts w:cs="Times New Roman"/>
          <w:sz w:val="27"/>
          <w:szCs w:val="27"/>
          <w:lang w:val="fr-FR"/>
        </w:rPr>
        <w:t xml:space="preserve"> </w:t>
      </w:r>
      <w:proofErr w:type="spellStart"/>
      <w:r w:rsidRPr="00E623A8">
        <w:rPr>
          <w:rFonts w:cs="Times New Roman"/>
          <w:sz w:val="27"/>
          <w:szCs w:val="27"/>
          <w:lang w:val="fr-FR"/>
        </w:rPr>
        <w:t>soát</w:t>
      </w:r>
      <w:proofErr w:type="spellEnd"/>
      <w:r w:rsidRPr="00E623A8">
        <w:rPr>
          <w:rFonts w:cs="Times New Roman"/>
          <w:sz w:val="27"/>
          <w:szCs w:val="27"/>
          <w:lang w:val="fr-FR"/>
        </w:rPr>
        <w:t xml:space="preserve"> </w:t>
      </w:r>
      <w:proofErr w:type="spellStart"/>
      <w:r w:rsidRPr="00E623A8">
        <w:rPr>
          <w:rFonts w:cs="Times New Roman"/>
          <w:sz w:val="27"/>
          <w:szCs w:val="27"/>
          <w:lang w:val="fr-FR"/>
        </w:rPr>
        <w:t>bệnh</w:t>
      </w:r>
      <w:proofErr w:type="spellEnd"/>
      <w:r w:rsidRPr="00E623A8">
        <w:rPr>
          <w:rFonts w:cs="Times New Roman"/>
          <w:sz w:val="27"/>
          <w:szCs w:val="27"/>
          <w:lang w:val="fr-FR"/>
        </w:rPr>
        <w:t xml:space="preserve"> </w:t>
      </w:r>
      <w:proofErr w:type="spellStart"/>
      <w:r w:rsidRPr="00E623A8">
        <w:rPr>
          <w:rFonts w:cs="Times New Roman"/>
          <w:sz w:val="27"/>
          <w:szCs w:val="27"/>
          <w:lang w:val="fr-FR"/>
        </w:rPr>
        <w:t>tật</w:t>
      </w:r>
      <w:proofErr w:type="spellEnd"/>
      <w:r w:rsidRPr="00E623A8">
        <w:rPr>
          <w:rFonts w:cs="Times New Roman"/>
          <w:sz w:val="27"/>
          <w:szCs w:val="27"/>
          <w:lang w:val="fr-FR"/>
        </w:rPr>
        <w:t xml:space="preserve"> </w:t>
      </w:r>
      <w:proofErr w:type="spellStart"/>
      <w:r w:rsidRPr="00E623A8">
        <w:rPr>
          <w:rFonts w:cs="Times New Roman"/>
          <w:sz w:val="27"/>
          <w:szCs w:val="27"/>
          <w:lang w:val="fr-FR"/>
        </w:rPr>
        <w:t>các</w:t>
      </w:r>
      <w:proofErr w:type="spellEnd"/>
      <w:r w:rsidRPr="00E623A8">
        <w:rPr>
          <w:rFonts w:cs="Times New Roman"/>
          <w:sz w:val="27"/>
          <w:szCs w:val="27"/>
          <w:lang w:val="fr-FR"/>
        </w:rPr>
        <w:t xml:space="preserve"> </w:t>
      </w:r>
      <w:proofErr w:type="spellStart"/>
      <w:r w:rsidRPr="00E623A8">
        <w:rPr>
          <w:rFonts w:cs="Times New Roman"/>
          <w:sz w:val="27"/>
          <w:szCs w:val="27"/>
          <w:lang w:val="fr-FR"/>
        </w:rPr>
        <w:t>tỉnh</w:t>
      </w:r>
      <w:proofErr w:type="spellEnd"/>
      <w:r w:rsidRPr="00E623A8">
        <w:rPr>
          <w:rFonts w:cs="Times New Roman"/>
          <w:sz w:val="27"/>
          <w:szCs w:val="27"/>
          <w:lang w:val="fr-FR"/>
        </w:rPr>
        <w:t xml:space="preserve">, </w:t>
      </w:r>
      <w:proofErr w:type="spellStart"/>
      <w:r w:rsidRPr="00E623A8">
        <w:rPr>
          <w:rFonts w:cs="Times New Roman"/>
          <w:sz w:val="27"/>
          <w:szCs w:val="27"/>
          <w:lang w:val="fr-FR"/>
        </w:rPr>
        <w:t>thành</w:t>
      </w:r>
      <w:proofErr w:type="spellEnd"/>
      <w:r w:rsidRPr="00E623A8">
        <w:rPr>
          <w:rFonts w:cs="Times New Roman"/>
          <w:sz w:val="27"/>
          <w:szCs w:val="27"/>
          <w:lang w:val="fr-FR"/>
        </w:rPr>
        <w:t xml:space="preserve"> </w:t>
      </w:r>
      <w:proofErr w:type="spellStart"/>
      <w:r w:rsidRPr="00E623A8">
        <w:rPr>
          <w:rFonts w:cs="Times New Roman"/>
          <w:sz w:val="27"/>
          <w:szCs w:val="27"/>
          <w:lang w:val="fr-FR"/>
        </w:rPr>
        <w:t>phố</w:t>
      </w:r>
      <w:proofErr w:type="spellEnd"/>
      <w:r w:rsidRPr="00E623A8">
        <w:rPr>
          <w:rFonts w:cs="Times New Roman"/>
          <w:sz w:val="27"/>
          <w:szCs w:val="27"/>
          <w:lang w:val="fr-FR"/>
        </w:rPr>
        <w:t xml:space="preserve"> </w:t>
      </w:r>
      <w:proofErr w:type="spellStart"/>
      <w:r w:rsidRPr="00E623A8">
        <w:rPr>
          <w:rFonts w:cs="Times New Roman"/>
          <w:sz w:val="27"/>
          <w:szCs w:val="27"/>
          <w:lang w:val="fr-FR"/>
        </w:rPr>
        <w:t>trực</w:t>
      </w:r>
      <w:proofErr w:type="spellEnd"/>
      <w:r w:rsidRPr="00E623A8">
        <w:rPr>
          <w:rFonts w:cs="Times New Roman"/>
          <w:sz w:val="27"/>
          <w:szCs w:val="27"/>
          <w:lang w:val="fr-FR"/>
        </w:rPr>
        <w:t xml:space="preserve"> </w:t>
      </w:r>
      <w:proofErr w:type="spellStart"/>
      <w:r w:rsidRPr="00E623A8">
        <w:rPr>
          <w:rFonts w:cs="Times New Roman"/>
          <w:sz w:val="27"/>
          <w:szCs w:val="27"/>
          <w:lang w:val="fr-FR"/>
        </w:rPr>
        <w:t>thuộc</w:t>
      </w:r>
      <w:proofErr w:type="spellEnd"/>
      <w:r w:rsidRPr="00E623A8">
        <w:rPr>
          <w:rFonts w:cs="Times New Roman"/>
          <w:sz w:val="27"/>
          <w:szCs w:val="27"/>
          <w:lang w:val="fr-FR"/>
        </w:rPr>
        <w:t xml:space="preserve"> Trung </w:t>
      </w:r>
      <w:proofErr w:type="spellStart"/>
      <w:r w:rsidRPr="00E623A8">
        <w:rPr>
          <w:rFonts w:cs="Times New Roman"/>
          <w:sz w:val="27"/>
          <w:szCs w:val="27"/>
          <w:lang w:val="fr-FR"/>
        </w:rPr>
        <w:t>ương</w:t>
      </w:r>
      <w:proofErr w:type="spellEnd"/>
      <w:r>
        <w:rPr>
          <w:rFonts w:cs="Times New Roman"/>
          <w:sz w:val="27"/>
          <w:szCs w:val="27"/>
          <w:lang w:val="fr-FR"/>
        </w:rPr>
        <w:t xml:space="preserve">, </w:t>
      </w:r>
      <w:proofErr w:type="spellStart"/>
      <w:r w:rsidRPr="005341A9">
        <w:rPr>
          <w:rFonts w:cs="Times New Roman"/>
          <w:sz w:val="27"/>
          <w:szCs w:val="27"/>
          <w:lang w:val="fr-FR"/>
        </w:rPr>
        <w:t>từ</w:t>
      </w:r>
      <w:proofErr w:type="spellEnd"/>
      <w:r w:rsidRPr="005341A9">
        <w:rPr>
          <w:rFonts w:cs="Times New Roman"/>
          <w:sz w:val="27"/>
          <w:szCs w:val="27"/>
          <w:lang w:val="fr-FR"/>
        </w:rPr>
        <w:t xml:space="preserve"> </w:t>
      </w:r>
      <w:proofErr w:type="spellStart"/>
      <w:r w:rsidRPr="005341A9">
        <w:rPr>
          <w:rFonts w:cs="Times New Roman"/>
          <w:sz w:val="27"/>
          <w:szCs w:val="27"/>
          <w:lang w:val="fr-FR"/>
        </w:rPr>
        <w:t>ngày</w:t>
      </w:r>
      <w:proofErr w:type="spellEnd"/>
      <w:r w:rsidRPr="005341A9">
        <w:rPr>
          <w:rFonts w:cs="Times New Roman"/>
          <w:sz w:val="27"/>
          <w:szCs w:val="27"/>
          <w:lang w:val="fr-FR"/>
        </w:rPr>
        <w:t xml:space="preserve"> 10/12/2023 </w:t>
      </w:r>
      <w:proofErr w:type="spellStart"/>
      <w:r w:rsidRPr="005341A9">
        <w:rPr>
          <w:rFonts w:cs="Times New Roman"/>
          <w:sz w:val="27"/>
          <w:szCs w:val="27"/>
          <w:lang w:val="fr-FR"/>
        </w:rPr>
        <w:t>đến</w:t>
      </w:r>
      <w:proofErr w:type="spellEnd"/>
      <w:r w:rsidRPr="005341A9">
        <w:rPr>
          <w:rFonts w:cs="Times New Roman"/>
          <w:sz w:val="27"/>
          <w:szCs w:val="27"/>
          <w:lang w:val="fr-FR"/>
        </w:rPr>
        <w:t xml:space="preserve"> 30/11/2025</w:t>
      </w:r>
      <w:r>
        <w:rPr>
          <w:rFonts w:cs="Times New Roman"/>
          <w:sz w:val="27"/>
          <w:szCs w:val="27"/>
          <w:lang w:val="fr-FR"/>
        </w:rPr>
        <w:t xml:space="preserve">, </w:t>
      </w:r>
      <w:proofErr w:type="spellStart"/>
      <w:r>
        <w:rPr>
          <w:rFonts w:cs="Times New Roman"/>
          <w:sz w:val="27"/>
          <w:szCs w:val="27"/>
          <w:lang w:val="fr-FR"/>
        </w:rPr>
        <w:t>trên</w:t>
      </w:r>
      <w:proofErr w:type="spellEnd"/>
      <w:r>
        <w:rPr>
          <w:rFonts w:cs="Times New Roman"/>
          <w:sz w:val="27"/>
          <w:szCs w:val="27"/>
          <w:lang w:val="fr-FR"/>
        </w:rPr>
        <w:t xml:space="preserve"> </w:t>
      </w:r>
      <w:proofErr w:type="spellStart"/>
      <w:r>
        <w:rPr>
          <w:rFonts w:cs="Times New Roman"/>
          <w:sz w:val="27"/>
          <w:szCs w:val="27"/>
          <w:lang w:val="fr-FR"/>
        </w:rPr>
        <w:t>toàn</w:t>
      </w:r>
      <w:proofErr w:type="spellEnd"/>
      <w:r>
        <w:rPr>
          <w:rFonts w:cs="Times New Roman"/>
          <w:sz w:val="27"/>
          <w:szCs w:val="27"/>
          <w:lang w:val="fr-FR"/>
        </w:rPr>
        <w:t xml:space="preserve"> </w:t>
      </w:r>
      <w:proofErr w:type="spellStart"/>
      <w:r>
        <w:rPr>
          <w:rFonts w:cs="Times New Roman"/>
          <w:sz w:val="27"/>
          <w:szCs w:val="27"/>
          <w:lang w:val="fr-FR"/>
        </w:rPr>
        <w:t>quốc</w:t>
      </w:r>
      <w:proofErr w:type="spellEnd"/>
      <w:r>
        <w:rPr>
          <w:rFonts w:cs="Times New Roman"/>
          <w:sz w:val="27"/>
          <w:szCs w:val="27"/>
          <w:lang w:val="fr-FR"/>
        </w:rPr>
        <w:t xml:space="preserve"> </w:t>
      </w:r>
      <w:proofErr w:type="spellStart"/>
      <w:r>
        <w:rPr>
          <w:rFonts w:cs="Times New Roman"/>
          <w:sz w:val="27"/>
          <w:szCs w:val="27"/>
          <w:lang w:val="fr-FR"/>
        </w:rPr>
        <w:t>ghi</w:t>
      </w:r>
      <w:proofErr w:type="spellEnd"/>
      <w:r>
        <w:rPr>
          <w:rFonts w:cs="Times New Roman"/>
          <w:sz w:val="27"/>
          <w:szCs w:val="27"/>
          <w:lang w:val="fr-FR"/>
        </w:rPr>
        <w:t xml:space="preserve"> </w:t>
      </w:r>
      <w:proofErr w:type="spellStart"/>
      <w:r>
        <w:rPr>
          <w:rFonts w:cs="Times New Roman"/>
          <w:sz w:val="27"/>
          <w:szCs w:val="27"/>
          <w:lang w:val="fr-FR"/>
        </w:rPr>
        <w:t>nhận</w:t>
      </w:r>
      <w:proofErr w:type="spellEnd"/>
      <w:r>
        <w:rPr>
          <w:rFonts w:cs="Times New Roman"/>
          <w:sz w:val="27"/>
          <w:szCs w:val="27"/>
          <w:lang w:val="fr-FR"/>
        </w:rPr>
        <w:t xml:space="preserve"> 6</w:t>
      </w:r>
      <w:r w:rsidR="001B232E">
        <w:rPr>
          <w:rFonts w:cs="Times New Roman"/>
          <w:sz w:val="27"/>
          <w:szCs w:val="27"/>
          <w:lang w:val="fr-FR"/>
        </w:rPr>
        <w:t>6</w:t>
      </w:r>
      <w:r>
        <w:rPr>
          <w:rFonts w:cs="Times New Roman"/>
          <w:sz w:val="27"/>
          <w:szCs w:val="27"/>
          <w:lang w:val="fr-FR"/>
        </w:rPr>
        <w:t xml:space="preserve"> </w:t>
      </w:r>
      <w:proofErr w:type="spellStart"/>
      <w:r>
        <w:rPr>
          <w:rFonts w:cs="Times New Roman"/>
          <w:sz w:val="27"/>
          <w:szCs w:val="27"/>
          <w:lang w:val="fr-FR"/>
        </w:rPr>
        <w:t>hồ</w:t>
      </w:r>
      <w:proofErr w:type="spellEnd"/>
      <w:r>
        <w:rPr>
          <w:rFonts w:cs="Times New Roman"/>
          <w:sz w:val="27"/>
          <w:szCs w:val="27"/>
          <w:lang w:val="fr-FR"/>
        </w:rPr>
        <w:t xml:space="preserve"> </w:t>
      </w:r>
      <w:proofErr w:type="spellStart"/>
      <w:r>
        <w:rPr>
          <w:rFonts w:cs="Times New Roman"/>
          <w:sz w:val="27"/>
          <w:szCs w:val="27"/>
          <w:lang w:val="fr-FR"/>
        </w:rPr>
        <w:t>sơ</w:t>
      </w:r>
      <w:proofErr w:type="spellEnd"/>
      <w:r>
        <w:rPr>
          <w:rFonts w:cs="Times New Roman"/>
          <w:sz w:val="27"/>
          <w:szCs w:val="27"/>
          <w:lang w:val="fr-FR"/>
        </w:rPr>
        <w:t xml:space="preserve"> </w:t>
      </w:r>
      <w:proofErr w:type="spellStart"/>
      <w:r>
        <w:rPr>
          <w:rFonts w:cs="Times New Roman"/>
          <w:sz w:val="27"/>
          <w:szCs w:val="27"/>
          <w:lang w:val="fr-FR"/>
        </w:rPr>
        <w:t>đề</w:t>
      </w:r>
      <w:proofErr w:type="spellEnd"/>
      <w:r>
        <w:rPr>
          <w:rFonts w:cs="Times New Roman"/>
          <w:sz w:val="27"/>
          <w:szCs w:val="27"/>
          <w:lang w:val="fr-FR"/>
        </w:rPr>
        <w:t xml:space="preserve"> </w:t>
      </w:r>
      <w:proofErr w:type="spellStart"/>
      <w:r>
        <w:rPr>
          <w:rFonts w:cs="Times New Roman"/>
          <w:sz w:val="27"/>
          <w:szCs w:val="27"/>
          <w:lang w:val="fr-FR"/>
        </w:rPr>
        <w:t>nghị</w:t>
      </w:r>
      <w:proofErr w:type="spellEnd"/>
      <w:r>
        <w:rPr>
          <w:rFonts w:cs="Times New Roman"/>
          <w:sz w:val="27"/>
          <w:szCs w:val="27"/>
          <w:lang w:val="fr-FR"/>
        </w:rPr>
        <w:t xml:space="preserve"> </w:t>
      </w:r>
      <w:proofErr w:type="spellStart"/>
      <w:r>
        <w:rPr>
          <w:rFonts w:cs="Times New Roman"/>
          <w:sz w:val="27"/>
          <w:szCs w:val="27"/>
          <w:lang w:val="fr-FR"/>
        </w:rPr>
        <w:t>cấp</w:t>
      </w:r>
      <w:proofErr w:type="spellEnd"/>
      <w:r>
        <w:rPr>
          <w:rFonts w:cs="Times New Roman"/>
          <w:sz w:val="27"/>
          <w:szCs w:val="27"/>
          <w:lang w:val="fr-FR"/>
        </w:rPr>
        <w:t xml:space="preserve"> </w:t>
      </w:r>
      <w:proofErr w:type="spellStart"/>
      <w:r>
        <w:rPr>
          <w:rFonts w:cs="Times New Roman"/>
          <w:sz w:val="27"/>
          <w:szCs w:val="27"/>
          <w:lang w:val="fr-FR"/>
        </w:rPr>
        <w:t>giấy</w:t>
      </w:r>
      <w:proofErr w:type="spellEnd"/>
      <w:r>
        <w:rPr>
          <w:rFonts w:cs="Times New Roman"/>
          <w:sz w:val="27"/>
          <w:szCs w:val="27"/>
          <w:lang w:val="fr-FR"/>
        </w:rPr>
        <w:t xml:space="preserve"> </w:t>
      </w:r>
      <w:proofErr w:type="spellStart"/>
      <w:r>
        <w:rPr>
          <w:rFonts w:cs="Times New Roman"/>
          <w:sz w:val="27"/>
          <w:szCs w:val="27"/>
          <w:lang w:val="fr-FR"/>
        </w:rPr>
        <w:t>chứng</w:t>
      </w:r>
      <w:proofErr w:type="spellEnd"/>
      <w:r>
        <w:rPr>
          <w:rFonts w:cs="Times New Roman"/>
          <w:sz w:val="27"/>
          <w:szCs w:val="27"/>
          <w:lang w:val="fr-FR"/>
        </w:rPr>
        <w:t xml:space="preserve"> </w:t>
      </w:r>
      <w:proofErr w:type="spellStart"/>
      <w:r>
        <w:rPr>
          <w:rFonts w:cs="Times New Roman"/>
          <w:sz w:val="27"/>
          <w:szCs w:val="27"/>
          <w:lang w:val="fr-FR"/>
        </w:rPr>
        <w:t>nhận</w:t>
      </w:r>
      <w:proofErr w:type="spellEnd"/>
      <w:r>
        <w:rPr>
          <w:rFonts w:cs="Times New Roman"/>
          <w:sz w:val="27"/>
          <w:szCs w:val="27"/>
          <w:lang w:val="fr-FR"/>
        </w:rPr>
        <w:t xml:space="preserve"> </w:t>
      </w:r>
      <w:proofErr w:type="spellStart"/>
      <w:r>
        <w:rPr>
          <w:rFonts w:cs="Times New Roman"/>
          <w:sz w:val="27"/>
          <w:szCs w:val="27"/>
          <w:lang w:val="fr-FR"/>
        </w:rPr>
        <w:t>phơi</w:t>
      </w:r>
      <w:proofErr w:type="spellEnd"/>
      <w:r>
        <w:rPr>
          <w:rFonts w:cs="Times New Roman"/>
          <w:sz w:val="27"/>
          <w:szCs w:val="27"/>
          <w:lang w:val="fr-FR"/>
        </w:rPr>
        <w:t xml:space="preserve"> </w:t>
      </w:r>
      <w:proofErr w:type="spellStart"/>
      <w:r>
        <w:rPr>
          <w:rFonts w:cs="Times New Roman"/>
          <w:sz w:val="27"/>
          <w:szCs w:val="27"/>
          <w:lang w:val="fr-FR"/>
        </w:rPr>
        <w:t>nhiễm</w:t>
      </w:r>
      <w:proofErr w:type="spellEnd"/>
      <w:r>
        <w:rPr>
          <w:rFonts w:cs="Times New Roman"/>
          <w:sz w:val="27"/>
          <w:szCs w:val="27"/>
          <w:lang w:val="fr-FR"/>
        </w:rPr>
        <w:t xml:space="preserve">, </w:t>
      </w:r>
      <w:proofErr w:type="spellStart"/>
      <w:r>
        <w:rPr>
          <w:rFonts w:cs="Times New Roman"/>
          <w:sz w:val="27"/>
          <w:szCs w:val="27"/>
          <w:lang w:val="fr-FR"/>
        </w:rPr>
        <w:t>nhiễm</w:t>
      </w:r>
      <w:proofErr w:type="spellEnd"/>
      <w:r>
        <w:rPr>
          <w:rFonts w:cs="Times New Roman"/>
          <w:sz w:val="27"/>
          <w:szCs w:val="27"/>
          <w:lang w:val="fr-FR"/>
        </w:rPr>
        <w:t xml:space="preserve"> HIV do tai </w:t>
      </w:r>
      <w:proofErr w:type="spellStart"/>
      <w:r>
        <w:rPr>
          <w:rFonts w:cs="Times New Roman"/>
          <w:sz w:val="27"/>
          <w:szCs w:val="27"/>
          <w:lang w:val="fr-FR"/>
        </w:rPr>
        <w:t>nạn</w:t>
      </w:r>
      <w:proofErr w:type="spellEnd"/>
      <w:r>
        <w:rPr>
          <w:rFonts w:cs="Times New Roman"/>
          <w:sz w:val="27"/>
          <w:szCs w:val="27"/>
          <w:lang w:val="fr-FR"/>
        </w:rPr>
        <w:t xml:space="preserve"> </w:t>
      </w:r>
      <w:proofErr w:type="spellStart"/>
      <w:r>
        <w:rPr>
          <w:rFonts w:cs="Times New Roman"/>
          <w:sz w:val="27"/>
          <w:szCs w:val="27"/>
          <w:lang w:val="fr-FR"/>
        </w:rPr>
        <w:t>rủi</w:t>
      </w:r>
      <w:proofErr w:type="spellEnd"/>
      <w:r>
        <w:rPr>
          <w:rFonts w:cs="Times New Roman"/>
          <w:sz w:val="27"/>
          <w:szCs w:val="27"/>
          <w:lang w:val="fr-FR"/>
        </w:rPr>
        <w:t xml:space="preserve"> do </w:t>
      </w:r>
      <w:proofErr w:type="spellStart"/>
      <w:r>
        <w:rPr>
          <w:rFonts w:cs="Times New Roman"/>
          <w:sz w:val="27"/>
          <w:szCs w:val="27"/>
          <w:lang w:val="fr-FR"/>
        </w:rPr>
        <w:t>nghề</w:t>
      </w:r>
      <w:proofErr w:type="spellEnd"/>
      <w:r>
        <w:rPr>
          <w:rFonts w:cs="Times New Roman"/>
          <w:sz w:val="27"/>
          <w:szCs w:val="27"/>
          <w:lang w:val="fr-FR"/>
        </w:rPr>
        <w:t xml:space="preserve"> </w:t>
      </w:r>
      <w:proofErr w:type="spellStart"/>
      <w:r>
        <w:rPr>
          <w:rFonts w:cs="Times New Roman"/>
          <w:sz w:val="27"/>
          <w:szCs w:val="27"/>
          <w:lang w:val="fr-FR"/>
        </w:rPr>
        <w:t>nghiệp</w:t>
      </w:r>
      <w:proofErr w:type="spellEnd"/>
      <w:r>
        <w:rPr>
          <w:rFonts w:cs="Times New Roman"/>
          <w:sz w:val="27"/>
          <w:szCs w:val="27"/>
          <w:lang w:val="fr-FR"/>
        </w:rPr>
        <w:t>.</w:t>
      </w:r>
    </w:p>
    <w:p w14:paraId="2FCDDE57" w14:textId="48DA6A4B" w:rsidR="003563AF" w:rsidRDefault="003563AF" w:rsidP="003563AF">
      <w:pPr>
        <w:spacing w:before="120" w:after="120" w:line="240" w:lineRule="auto"/>
        <w:ind w:firstLine="567"/>
        <w:jc w:val="both"/>
        <w:rPr>
          <w:rFonts w:cs="Times New Roman"/>
          <w:sz w:val="27"/>
          <w:szCs w:val="27"/>
          <w:lang w:val="fr-FR"/>
        </w:rPr>
      </w:pPr>
      <w:proofErr w:type="spellStart"/>
      <w:r>
        <w:rPr>
          <w:rFonts w:cs="Times New Roman"/>
          <w:sz w:val="27"/>
          <w:szCs w:val="27"/>
          <w:lang w:val="fr-FR"/>
        </w:rPr>
        <w:t>Đối</w:t>
      </w:r>
      <w:proofErr w:type="spellEnd"/>
      <w:r>
        <w:rPr>
          <w:rFonts w:cs="Times New Roman"/>
          <w:sz w:val="27"/>
          <w:szCs w:val="27"/>
          <w:lang w:val="fr-FR"/>
        </w:rPr>
        <w:t xml:space="preserve"> </w:t>
      </w:r>
      <w:proofErr w:type="spellStart"/>
      <w:r>
        <w:rPr>
          <w:rFonts w:cs="Times New Roman"/>
          <w:sz w:val="27"/>
          <w:szCs w:val="27"/>
          <w:lang w:val="fr-FR"/>
        </w:rPr>
        <w:t>với</w:t>
      </w:r>
      <w:proofErr w:type="spellEnd"/>
      <w:r>
        <w:rPr>
          <w:rFonts w:cs="Times New Roman"/>
          <w:sz w:val="27"/>
          <w:szCs w:val="27"/>
          <w:lang w:val="fr-FR"/>
        </w:rPr>
        <w:t xml:space="preserve"> </w:t>
      </w:r>
      <w:proofErr w:type="spellStart"/>
      <w:r>
        <w:rPr>
          <w:rFonts w:cs="Times New Roman"/>
          <w:sz w:val="27"/>
          <w:szCs w:val="27"/>
          <w:lang w:val="fr-FR"/>
        </w:rPr>
        <w:t>Bộ</w:t>
      </w:r>
      <w:proofErr w:type="spellEnd"/>
      <w:r>
        <w:rPr>
          <w:rFonts w:cs="Times New Roman"/>
          <w:sz w:val="27"/>
          <w:szCs w:val="27"/>
          <w:lang w:val="fr-FR"/>
        </w:rPr>
        <w:t xml:space="preserve"> Y </w:t>
      </w:r>
      <w:proofErr w:type="spellStart"/>
      <w:r>
        <w:rPr>
          <w:rFonts w:cs="Times New Roman"/>
          <w:sz w:val="27"/>
          <w:szCs w:val="27"/>
          <w:lang w:val="fr-FR"/>
        </w:rPr>
        <w:t>tế</w:t>
      </w:r>
      <w:proofErr w:type="spellEnd"/>
      <w:r>
        <w:rPr>
          <w:rFonts w:cs="Times New Roman"/>
          <w:sz w:val="27"/>
          <w:szCs w:val="27"/>
          <w:lang w:val="fr-FR"/>
        </w:rPr>
        <w:t xml:space="preserve">, </w:t>
      </w:r>
      <w:proofErr w:type="spellStart"/>
      <w:r>
        <w:rPr>
          <w:rFonts w:cs="Times New Roman"/>
          <w:sz w:val="27"/>
          <w:szCs w:val="27"/>
          <w:lang w:val="fr-FR"/>
        </w:rPr>
        <w:t>có</w:t>
      </w:r>
      <w:proofErr w:type="spellEnd"/>
      <w:r>
        <w:rPr>
          <w:rFonts w:cs="Times New Roman"/>
          <w:sz w:val="27"/>
          <w:szCs w:val="27"/>
          <w:lang w:val="fr-FR"/>
        </w:rPr>
        <w:t xml:space="preserve"> </w:t>
      </w:r>
      <w:r w:rsidR="001B232E">
        <w:rPr>
          <w:rFonts w:cs="Times New Roman"/>
          <w:sz w:val="27"/>
          <w:szCs w:val="27"/>
          <w:lang w:val="fr-FR"/>
        </w:rPr>
        <w:t>40</w:t>
      </w:r>
      <w:r>
        <w:rPr>
          <w:rFonts w:cs="Times New Roman"/>
          <w:sz w:val="27"/>
          <w:szCs w:val="27"/>
          <w:lang w:val="fr-FR"/>
        </w:rPr>
        <w:t xml:space="preserve"> </w:t>
      </w:r>
      <w:proofErr w:type="spellStart"/>
      <w:r>
        <w:rPr>
          <w:rFonts w:cs="Times New Roman"/>
          <w:sz w:val="27"/>
          <w:szCs w:val="27"/>
          <w:lang w:val="fr-FR"/>
        </w:rPr>
        <w:t>hồ</w:t>
      </w:r>
      <w:proofErr w:type="spellEnd"/>
      <w:r>
        <w:rPr>
          <w:rFonts w:cs="Times New Roman"/>
          <w:sz w:val="27"/>
          <w:szCs w:val="27"/>
          <w:lang w:val="fr-FR"/>
        </w:rPr>
        <w:t xml:space="preserve"> </w:t>
      </w:r>
      <w:proofErr w:type="spellStart"/>
      <w:r>
        <w:rPr>
          <w:rFonts w:cs="Times New Roman"/>
          <w:sz w:val="27"/>
          <w:szCs w:val="27"/>
          <w:lang w:val="fr-FR"/>
        </w:rPr>
        <w:t>sơ</w:t>
      </w:r>
      <w:proofErr w:type="spellEnd"/>
      <w:r>
        <w:rPr>
          <w:rFonts w:cs="Times New Roman"/>
          <w:sz w:val="27"/>
          <w:szCs w:val="27"/>
          <w:lang w:val="fr-FR"/>
        </w:rPr>
        <w:t xml:space="preserve"> </w:t>
      </w:r>
      <w:proofErr w:type="spellStart"/>
      <w:r>
        <w:rPr>
          <w:rFonts w:cs="Times New Roman"/>
          <w:sz w:val="27"/>
          <w:szCs w:val="27"/>
          <w:lang w:val="fr-FR"/>
        </w:rPr>
        <w:t>đề</w:t>
      </w:r>
      <w:proofErr w:type="spellEnd"/>
      <w:r>
        <w:rPr>
          <w:rFonts w:cs="Times New Roman"/>
          <w:sz w:val="27"/>
          <w:szCs w:val="27"/>
          <w:lang w:val="fr-FR"/>
        </w:rPr>
        <w:t xml:space="preserve"> </w:t>
      </w:r>
      <w:proofErr w:type="spellStart"/>
      <w:r>
        <w:rPr>
          <w:rFonts w:cs="Times New Roman"/>
          <w:sz w:val="27"/>
          <w:szCs w:val="27"/>
          <w:lang w:val="fr-FR"/>
        </w:rPr>
        <w:t>nghị</w:t>
      </w:r>
      <w:proofErr w:type="spellEnd"/>
      <w:r>
        <w:rPr>
          <w:rFonts w:cs="Times New Roman"/>
          <w:sz w:val="27"/>
          <w:szCs w:val="27"/>
          <w:lang w:val="fr-FR"/>
        </w:rPr>
        <w:t xml:space="preserve"> </w:t>
      </w:r>
      <w:proofErr w:type="spellStart"/>
      <w:r>
        <w:rPr>
          <w:rFonts w:cs="Times New Roman"/>
          <w:sz w:val="27"/>
          <w:szCs w:val="27"/>
          <w:lang w:val="fr-FR"/>
        </w:rPr>
        <w:t>cấp</w:t>
      </w:r>
      <w:proofErr w:type="spellEnd"/>
      <w:r>
        <w:rPr>
          <w:rFonts w:cs="Times New Roman"/>
          <w:sz w:val="27"/>
          <w:szCs w:val="27"/>
          <w:lang w:val="fr-FR"/>
        </w:rPr>
        <w:t xml:space="preserve"> </w:t>
      </w:r>
      <w:proofErr w:type="spellStart"/>
      <w:r>
        <w:rPr>
          <w:rFonts w:cs="Times New Roman"/>
          <w:sz w:val="27"/>
          <w:szCs w:val="27"/>
          <w:lang w:val="fr-FR"/>
        </w:rPr>
        <w:t>giấy</w:t>
      </w:r>
      <w:proofErr w:type="spellEnd"/>
      <w:r>
        <w:rPr>
          <w:rFonts w:cs="Times New Roman"/>
          <w:sz w:val="27"/>
          <w:szCs w:val="27"/>
          <w:lang w:val="fr-FR"/>
        </w:rPr>
        <w:t xml:space="preserve"> </w:t>
      </w:r>
      <w:proofErr w:type="spellStart"/>
      <w:r>
        <w:rPr>
          <w:rFonts w:cs="Times New Roman"/>
          <w:sz w:val="27"/>
          <w:szCs w:val="27"/>
          <w:lang w:val="fr-FR"/>
        </w:rPr>
        <w:t>chứng</w:t>
      </w:r>
      <w:proofErr w:type="spellEnd"/>
      <w:r>
        <w:rPr>
          <w:rFonts w:cs="Times New Roman"/>
          <w:sz w:val="27"/>
          <w:szCs w:val="27"/>
          <w:lang w:val="fr-FR"/>
        </w:rPr>
        <w:t xml:space="preserve"> </w:t>
      </w:r>
      <w:proofErr w:type="spellStart"/>
      <w:r>
        <w:rPr>
          <w:rFonts w:cs="Times New Roman"/>
          <w:sz w:val="27"/>
          <w:szCs w:val="27"/>
          <w:lang w:val="fr-FR"/>
        </w:rPr>
        <w:t>nhận</w:t>
      </w:r>
      <w:proofErr w:type="spellEnd"/>
      <w:r>
        <w:rPr>
          <w:rFonts w:cs="Times New Roman"/>
          <w:sz w:val="27"/>
          <w:szCs w:val="27"/>
          <w:lang w:val="fr-FR"/>
        </w:rPr>
        <w:t xml:space="preserve"> </w:t>
      </w:r>
      <w:proofErr w:type="spellStart"/>
      <w:r>
        <w:rPr>
          <w:rFonts w:cs="Times New Roman"/>
          <w:sz w:val="27"/>
          <w:szCs w:val="27"/>
          <w:lang w:val="fr-FR"/>
        </w:rPr>
        <w:t>phơi</w:t>
      </w:r>
      <w:proofErr w:type="spellEnd"/>
      <w:r>
        <w:rPr>
          <w:rFonts w:cs="Times New Roman"/>
          <w:sz w:val="27"/>
          <w:szCs w:val="27"/>
          <w:lang w:val="fr-FR"/>
        </w:rPr>
        <w:t xml:space="preserve"> </w:t>
      </w:r>
      <w:proofErr w:type="spellStart"/>
      <w:r>
        <w:rPr>
          <w:rFonts w:cs="Times New Roman"/>
          <w:sz w:val="27"/>
          <w:szCs w:val="27"/>
          <w:lang w:val="fr-FR"/>
        </w:rPr>
        <w:t>nhiễm</w:t>
      </w:r>
      <w:proofErr w:type="spellEnd"/>
      <w:r>
        <w:rPr>
          <w:rFonts w:cs="Times New Roman"/>
          <w:sz w:val="27"/>
          <w:szCs w:val="27"/>
          <w:lang w:val="fr-FR"/>
        </w:rPr>
        <w:t xml:space="preserve"> </w:t>
      </w:r>
      <w:proofErr w:type="spellStart"/>
      <w:r>
        <w:rPr>
          <w:rFonts w:cs="Times New Roman"/>
          <w:sz w:val="27"/>
          <w:szCs w:val="27"/>
          <w:lang w:val="fr-FR"/>
        </w:rPr>
        <w:t>với</w:t>
      </w:r>
      <w:proofErr w:type="spellEnd"/>
      <w:r>
        <w:rPr>
          <w:rFonts w:cs="Times New Roman"/>
          <w:sz w:val="27"/>
          <w:szCs w:val="27"/>
          <w:lang w:val="fr-FR"/>
        </w:rPr>
        <w:t xml:space="preserve"> HIV, </w:t>
      </w:r>
      <w:proofErr w:type="spellStart"/>
      <w:r>
        <w:rPr>
          <w:rFonts w:cs="Times New Roman"/>
          <w:sz w:val="27"/>
          <w:szCs w:val="27"/>
          <w:lang w:val="fr-FR"/>
        </w:rPr>
        <w:t>trong</w:t>
      </w:r>
      <w:proofErr w:type="spellEnd"/>
      <w:r>
        <w:rPr>
          <w:rFonts w:cs="Times New Roman"/>
          <w:sz w:val="27"/>
          <w:szCs w:val="27"/>
          <w:lang w:val="fr-FR"/>
        </w:rPr>
        <w:t xml:space="preserve"> </w:t>
      </w:r>
      <w:proofErr w:type="spellStart"/>
      <w:r>
        <w:rPr>
          <w:rFonts w:cs="Times New Roman"/>
          <w:sz w:val="27"/>
          <w:szCs w:val="27"/>
          <w:lang w:val="fr-FR"/>
        </w:rPr>
        <w:t>đó</w:t>
      </w:r>
      <w:proofErr w:type="spellEnd"/>
      <w:r>
        <w:rPr>
          <w:rFonts w:cs="Times New Roman"/>
          <w:sz w:val="27"/>
          <w:szCs w:val="27"/>
          <w:lang w:val="fr-FR"/>
        </w:rPr>
        <w:t xml:space="preserve"> </w:t>
      </w:r>
      <w:proofErr w:type="spellStart"/>
      <w:r>
        <w:rPr>
          <w:rFonts w:cs="Times New Roman"/>
          <w:sz w:val="27"/>
          <w:szCs w:val="27"/>
          <w:lang w:val="fr-FR"/>
        </w:rPr>
        <w:t>có</w:t>
      </w:r>
      <w:proofErr w:type="spellEnd"/>
      <w:r>
        <w:rPr>
          <w:rFonts w:cs="Times New Roman"/>
          <w:sz w:val="27"/>
          <w:szCs w:val="27"/>
          <w:lang w:val="fr-FR"/>
        </w:rPr>
        <w:t xml:space="preserve"> </w:t>
      </w:r>
      <w:r w:rsidR="00763CD3">
        <w:rPr>
          <w:rFonts w:cs="Times New Roman"/>
          <w:sz w:val="27"/>
          <w:szCs w:val="27"/>
          <w:lang w:val="fr-FR"/>
        </w:rPr>
        <w:t>37</w:t>
      </w:r>
      <w:r>
        <w:rPr>
          <w:rFonts w:cs="Times New Roman"/>
          <w:sz w:val="27"/>
          <w:szCs w:val="27"/>
          <w:lang w:val="fr-FR"/>
        </w:rPr>
        <w:t xml:space="preserve"> </w:t>
      </w:r>
      <w:proofErr w:type="spellStart"/>
      <w:r>
        <w:rPr>
          <w:rFonts w:cs="Times New Roman"/>
          <w:sz w:val="27"/>
          <w:szCs w:val="27"/>
          <w:lang w:val="fr-FR"/>
        </w:rPr>
        <w:t>hồ</w:t>
      </w:r>
      <w:proofErr w:type="spellEnd"/>
      <w:r>
        <w:rPr>
          <w:rFonts w:cs="Times New Roman"/>
          <w:sz w:val="27"/>
          <w:szCs w:val="27"/>
          <w:lang w:val="fr-FR"/>
        </w:rPr>
        <w:t xml:space="preserve"> </w:t>
      </w:r>
      <w:proofErr w:type="spellStart"/>
      <w:r>
        <w:rPr>
          <w:rFonts w:cs="Times New Roman"/>
          <w:sz w:val="27"/>
          <w:szCs w:val="27"/>
          <w:lang w:val="fr-FR"/>
        </w:rPr>
        <w:t>sơ</w:t>
      </w:r>
      <w:proofErr w:type="spellEnd"/>
      <w:r>
        <w:rPr>
          <w:rFonts w:cs="Times New Roman"/>
          <w:sz w:val="27"/>
          <w:szCs w:val="27"/>
          <w:lang w:val="fr-FR"/>
        </w:rPr>
        <w:t xml:space="preserve"> </w:t>
      </w:r>
      <w:proofErr w:type="spellStart"/>
      <w:r>
        <w:rPr>
          <w:rFonts w:cs="Times New Roman"/>
          <w:sz w:val="27"/>
          <w:szCs w:val="27"/>
          <w:lang w:val="fr-FR"/>
        </w:rPr>
        <w:t>đã</w:t>
      </w:r>
      <w:proofErr w:type="spellEnd"/>
      <w:r>
        <w:rPr>
          <w:rFonts w:cs="Times New Roman"/>
          <w:sz w:val="27"/>
          <w:szCs w:val="27"/>
          <w:lang w:val="fr-FR"/>
        </w:rPr>
        <w:t xml:space="preserve"> </w:t>
      </w:r>
      <w:proofErr w:type="spellStart"/>
      <w:r>
        <w:rPr>
          <w:rFonts w:cs="Times New Roman"/>
          <w:sz w:val="27"/>
          <w:szCs w:val="27"/>
          <w:lang w:val="fr-FR"/>
        </w:rPr>
        <w:t>cấp</w:t>
      </w:r>
      <w:proofErr w:type="spellEnd"/>
      <w:r>
        <w:rPr>
          <w:rFonts w:cs="Times New Roman"/>
          <w:sz w:val="27"/>
          <w:szCs w:val="27"/>
          <w:lang w:val="fr-FR"/>
        </w:rPr>
        <w:t xml:space="preserve"> </w:t>
      </w:r>
      <w:proofErr w:type="spellStart"/>
      <w:r>
        <w:rPr>
          <w:rFonts w:cs="Times New Roman"/>
          <w:sz w:val="27"/>
          <w:szCs w:val="27"/>
          <w:lang w:val="fr-FR"/>
        </w:rPr>
        <w:t>giấy</w:t>
      </w:r>
      <w:proofErr w:type="spellEnd"/>
      <w:r>
        <w:rPr>
          <w:rFonts w:cs="Times New Roman"/>
          <w:sz w:val="27"/>
          <w:szCs w:val="27"/>
          <w:lang w:val="fr-FR"/>
        </w:rPr>
        <w:t xml:space="preserve"> </w:t>
      </w:r>
      <w:proofErr w:type="spellStart"/>
      <w:r>
        <w:rPr>
          <w:rFonts w:cs="Times New Roman"/>
          <w:sz w:val="27"/>
          <w:szCs w:val="27"/>
          <w:lang w:val="fr-FR"/>
        </w:rPr>
        <w:t>chứng</w:t>
      </w:r>
      <w:proofErr w:type="spellEnd"/>
      <w:r>
        <w:rPr>
          <w:rFonts w:cs="Times New Roman"/>
          <w:sz w:val="27"/>
          <w:szCs w:val="27"/>
          <w:lang w:val="fr-FR"/>
        </w:rPr>
        <w:t xml:space="preserve"> </w:t>
      </w:r>
      <w:proofErr w:type="spellStart"/>
      <w:r>
        <w:rPr>
          <w:rFonts w:cs="Times New Roman"/>
          <w:sz w:val="27"/>
          <w:szCs w:val="27"/>
          <w:lang w:val="fr-FR"/>
        </w:rPr>
        <w:t>nhận</w:t>
      </w:r>
      <w:proofErr w:type="spellEnd"/>
      <w:r>
        <w:rPr>
          <w:rFonts w:cs="Times New Roman"/>
          <w:sz w:val="27"/>
          <w:szCs w:val="27"/>
          <w:lang w:val="fr-FR"/>
        </w:rPr>
        <w:t xml:space="preserve"> </w:t>
      </w:r>
      <w:proofErr w:type="spellStart"/>
      <w:r>
        <w:rPr>
          <w:rFonts w:cs="Times New Roman"/>
          <w:sz w:val="27"/>
          <w:szCs w:val="27"/>
          <w:lang w:val="fr-FR"/>
        </w:rPr>
        <w:t>đúng</w:t>
      </w:r>
      <w:proofErr w:type="spellEnd"/>
      <w:r>
        <w:rPr>
          <w:rFonts w:cs="Times New Roman"/>
          <w:sz w:val="27"/>
          <w:szCs w:val="27"/>
          <w:lang w:val="fr-FR"/>
        </w:rPr>
        <w:t xml:space="preserve"> </w:t>
      </w:r>
      <w:proofErr w:type="spellStart"/>
      <w:r>
        <w:rPr>
          <w:rFonts w:cs="Times New Roman"/>
          <w:sz w:val="27"/>
          <w:szCs w:val="27"/>
          <w:lang w:val="fr-FR"/>
        </w:rPr>
        <w:t>hạn</w:t>
      </w:r>
      <w:proofErr w:type="spellEnd"/>
      <w:r>
        <w:rPr>
          <w:rFonts w:cs="Times New Roman"/>
          <w:sz w:val="27"/>
          <w:szCs w:val="27"/>
          <w:lang w:val="fr-FR"/>
        </w:rPr>
        <w:t>,</w:t>
      </w:r>
      <w:r w:rsidR="00763CD3">
        <w:rPr>
          <w:rFonts w:cs="Times New Roman"/>
          <w:sz w:val="27"/>
          <w:szCs w:val="27"/>
          <w:lang w:val="fr-FR"/>
        </w:rPr>
        <w:t xml:space="preserve"> 5 </w:t>
      </w:r>
      <w:proofErr w:type="spellStart"/>
      <w:r w:rsidR="00763CD3">
        <w:rPr>
          <w:rFonts w:cs="Times New Roman"/>
          <w:sz w:val="27"/>
          <w:szCs w:val="27"/>
          <w:lang w:val="fr-FR"/>
        </w:rPr>
        <w:t>hồ</w:t>
      </w:r>
      <w:proofErr w:type="spellEnd"/>
      <w:r w:rsidR="00763CD3">
        <w:rPr>
          <w:rFonts w:cs="Times New Roman"/>
          <w:sz w:val="27"/>
          <w:szCs w:val="27"/>
          <w:lang w:val="fr-FR"/>
        </w:rPr>
        <w:t xml:space="preserve"> </w:t>
      </w:r>
      <w:proofErr w:type="spellStart"/>
      <w:r w:rsidR="00763CD3">
        <w:rPr>
          <w:rFonts w:cs="Times New Roman"/>
          <w:sz w:val="27"/>
          <w:szCs w:val="27"/>
          <w:lang w:val="fr-FR"/>
        </w:rPr>
        <w:t>sơ</w:t>
      </w:r>
      <w:proofErr w:type="spellEnd"/>
      <w:r w:rsidR="00763CD3">
        <w:rPr>
          <w:rFonts w:cs="Times New Roman"/>
          <w:sz w:val="27"/>
          <w:szCs w:val="27"/>
          <w:lang w:val="fr-FR"/>
        </w:rPr>
        <w:t xml:space="preserve"> </w:t>
      </w:r>
      <w:proofErr w:type="spellStart"/>
      <w:r w:rsidR="00763CD3">
        <w:rPr>
          <w:rFonts w:cs="Times New Roman"/>
          <w:sz w:val="27"/>
          <w:szCs w:val="27"/>
          <w:lang w:val="fr-FR"/>
        </w:rPr>
        <w:t>cấp</w:t>
      </w:r>
      <w:proofErr w:type="spellEnd"/>
      <w:r w:rsidR="00763CD3">
        <w:rPr>
          <w:rFonts w:cs="Times New Roman"/>
          <w:sz w:val="27"/>
          <w:szCs w:val="27"/>
          <w:lang w:val="fr-FR"/>
        </w:rPr>
        <w:t xml:space="preserve"> </w:t>
      </w:r>
      <w:proofErr w:type="spellStart"/>
      <w:r w:rsidR="00763CD3">
        <w:rPr>
          <w:rFonts w:cs="Times New Roman"/>
          <w:sz w:val="27"/>
          <w:szCs w:val="27"/>
          <w:lang w:val="fr-FR"/>
        </w:rPr>
        <w:t>giấy</w:t>
      </w:r>
      <w:proofErr w:type="spellEnd"/>
      <w:r w:rsidR="00763CD3">
        <w:rPr>
          <w:rFonts w:cs="Times New Roman"/>
          <w:sz w:val="27"/>
          <w:szCs w:val="27"/>
          <w:lang w:val="fr-FR"/>
        </w:rPr>
        <w:t xml:space="preserve"> </w:t>
      </w:r>
      <w:proofErr w:type="spellStart"/>
      <w:r w:rsidR="00763CD3">
        <w:rPr>
          <w:rFonts w:cs="Times New Roman"/>
          <w:sz w:val="27"/>
          <w:szCs w:val="27"/>
          <w:lang w:val="fr-FR"/>
        </w:rPr>
        <w:t>chứng</w:t>
      </w:r>
      <w:proofErr w:type="spellEnd"/>
      <w:r w:rsidR="00763CD3">
        <w:rPr>
          <w:rFonts w:cs="Times New Roman"/>
          <w:sz w:val="27"/>
          <w:szCs w:val="27"/>
          <w:lang w:val="fr-FR"/>
        </w:rPr>
        <w:t xml:space="preserve"> </w:t>
      </w:r>
      <w:proofErr w:type="spellStart"/>
      <w:r w:rsidR="00763CD3">
        <w:rPr>
          <w:rFonts w:cs="Times New Roman"/>
          <w:sz w:val="27"/>
          <w:szCs w:val="27"/>
          <w:lang w:val="fr-FR"/>
        </w:rPr>
        <w:t>nhận</w:t>
      </w:r>
      <w:proofErr w:type="spellEnd"/>
      <w:r w:rsidR="00763CD3">
        <w:rPr>
          <w:rFonts w:cs="Times New Roman"/>
          <w:sz w:val="27"/>
          <w:szCs w:val="27"/>
          <w:lang w:val="fr-FR"/>
        </w:rPr>
        <w:t xml:space="preserve"> </w:t>
      </w:r>
      <w:proofErr w:type="spellStart"/>
      <w:r w:rsidR="00763CD3">
        <w:rPr>
          <w:rFonts w:cs="Times New Roman"/>
          <w:sz w:val="27"/>
          <w:szCs w:val="27"/>
          <w:lang w:val="fr-FR"/>
        </w:rPr>
        <w:t>có</w:t>
      </w:r>
      <w:proofErr w:type="spellEnd"/>
      <w:r w:rsidR="00763CD3">
        <w:rPr>
          <w:rFonts w:cs="Times New Roman"/>
          <w:sz w:val="27"/>
          <w:szCs w:val="27"/>
          <w:lang w:val="fr-FR"/>
        </w:rPr>
        <w:t xml:space="preserve"> </w:t>
      </w:r>
      <w:proofErr w:type="spellStart"/>
      <w:r w:rsidR="00763CD3">
        <w:rPr>
          <w:rFonts w:cs="Times New Roman"/>
          <w:sz w:val="27"/>
          <w:szCs w:val="27"/>
          <w:lang w:val="fr-FR"/>
        </w:rPr>
        <w:t>đề</w:t>
      </w:r>
      <w:proofErr w:type="spellEnd"/>
      <w:r w:rsidR="00763CD3">
        <w:rPr>
          <w:rFonts w:cs="Times New Roman"/>
          <w:sz w:val="27"/>
          <w:szCs w:val="27"/>
          <w:lang w:val="fr-FR"/>
        </w:rPr>
        <w:t xml:space="preserve"> </w:t>
      </w:r>
      <w:proofErr w:type="spellStart"/>
      <w:r w:rsidR="00763CD3">
        <w:rPr>
          <w:rFonts w:cs="Times New Roman"/>
          <w:sz w:val="27"/>
          <w:szCs w:val="27"/>
          <w:lang w:val="fr-FR"/>
        </w:rPr>
        <w:t>nghị</w:t>
      </w:r>
      <w:proofErr w:type="spellEnd"/>
      <w:r w:rsidR="00763CD3">
        <w:rPr>
          <w:rFonts w:cs="Times New Roman"/>
          <w:sz w:val="27"/>
          <w:szCs w:val="27"/>
          <w:lang w:val="fr-FR"/>
        </w:rPr>
        <w:t xml:space="preserve"> </w:t>
      </w:r>
      <w:proofErr w:type="spellStart"/>
      <w:r w:rsidR="00763CD3">
        <w:rPr>
          <w:rFonts w:cs="Times New Roman"/>
          <w:sz w:val="27"/>
          <w:szCs w:val="27"/>
          <w:lang w:val="fr-FR"/>
        </w:rPr>
        <w:t>bổ</w:t>
      </w:r>
      <w:proofErr w:type="spellEnd"/>
      <w:r w:rsidR="00763CD3">
        <w:rPr>
          <w:rFonts w:cs="Times New Roman"/>
          <w:sz w:val="27"/>
          <w:szCs w:val="27"/>
          <w:lang w:val="fr-FR"/>
        </w:rPr>
        <w:t xml:space="preserve"> </w:t>
      </w:r>
      <w:proofErr w:type="spellStart"/>
      <w:r w:rsidR="00763CD3">
        <w:rPr>
          <w:rFonts w:cs="Times New Roman"/>
          <w:sz w:val="27"/>
          <w:szCs w:val="27"/>
          <w:lang w:val="fr-FR"/>
        </w:rPr>
        <w:t>sung</w:t>
      </w:r>
      <w:proofErr w:type="spellEnd"/>
      <w:r w:rsidR="00763CD3">
        <w:rPr>
          <w:rFonts w:cs="Times New Roman"/>
          <w:sz w:val="27"/>
          <w:szCs w:val="27"/>
          <w:lang w:val="fr-FR"/>
        </w:rPr>
        <w:t xml:space="preserve"> </w:t>
      </w:r>
      <w:proofErr w:type="spellStart"/>
      <w:r w:rsidR="00763CD3">
        <w:rPr>
          <w:rFonts w:cs="Times New Roman"/>
          <w:sz w:val="27"/>
          <w:szCs w:val="27"/>
          <w:lang w:val="fr-FR"/>
        </w:rPr>
        <w:t>thông</w:t>
      </w:r>
      <w:proofErr w:type="spellEnd"/>
      <w:r w:rsidR="00763CD3">
        <w:rPr>
          <w:rFonts w:cs="Times New Roman"/>
          <w:sz w:val="27"/>
          <w:szCs w:val="27"/>
          <w:lang w:val="fr-FR"/>
        </w:rPr>
        <w:t xml:space="preserve"> tin </w:t>
      </w:r>
      <w:proofErr w:type="spellStart"/>
      <w:r w:rsidR="00763CD3">
        <w:rPr>
          <w:rFonts w:cs="Times New Roman"/>
          <w:sz w:val="27"/>
          <w:szCs w:val="27"/>
          <w:lang w:val="fr-FR"/>
        </w:rPr>
        <w:t>đúng</w:t>
      </w:r>
      <w:proofErr w:type="spellEnd"/>
      <w:r w:rsidR="00763CD3">
        <w:rPr>
          <w:rFonts w:cs="Times New Roman"/>
          <w:sz w:val="27"/>
          <w:szCs w:val="27"/>
          <w:lang w:val="fr-FR"/>
        </w:rPr>
        <w:t xml:space="preserve"> </w:t>
      </w:r>
      <w:proofErr w:type="spellStart"/>
      <w:r w:rsidR="00763CD3">
        <w:rPr>
          <w:rFonts w:cs="Times New Roman"/>
          <w:sz w:val="27"/>
          <w:szCs w:val="27"/>
          <w:lang w:val="fr-FR"/>
        </w:rPr>
        <w:t>hạn</w:t>
      </w:r>
      <w:proofErr w:type="spellEnd"/>
      <w:r w:rsidR="00763CD3">
        <w:rPr>
          <w:rFonts w:cs="Times New Roman"/>
          <w:sz w:val="27"/>
          <w:szCs w:val="27"/>
          <w:lang w:val="fr-FR"/>
        </w:rPr>
        <w:t>,</w:t>
      </w:r>
      <w:r>
        <w:rPr>
          <w:rFonts w:cs="Times New Roman"/>
          <w:sz w:val="27"/>
          <w:szCs w:val="27"/>
          <w:lang w:val="fr-FR"/>
        </w:rPr>
        <w:t xml:space="preserve"> </w:t>
      </w:r>
      <w:r w:rsidR="001B232E">
        <w:rPr>
          <w:rFonts w:cs="Times New Roman"/>
          <w:sz w:val="27"/>
          <w:szCs w:val="27"/>
          <w:lang w:val="fr-FR"/>
        </w:rPr>
        <w:t>12</w:t>
      </w:r>
      <w:r>
        <w:rPr>
          <w:rFonts w:cs="Times New Roman"/>
          <w:sz w:val="27"/>
          <w:szCs w:val="27"/>
          <w:lang w:val="fr-FR"/>
        </w:rPr>
        <w:t xml:space="preserve"> </w:t>
      </w:r>
      <w:proofErr w:type="spellStart"/>
      <w:r>
        <w:rPr>
          <w:rFonts w:cs="Times New Roman"/>
          <w:sz w:val="27"/>
          <w:szCs w:val="27"/>
          <w:lang w:val="fr-FR"/>
        </w:rPr>
        <w:t>hồ</w:t>
      </w:r>
      <w:proofErr w:type="spellEnd"/>
      <w:r>
        <w:rPr>
          <w:rFonts w:cs="Times New Roman"/>
          <w:sz w:val="27"/>
          <w:szCs w:val="27"/>
          <w:lang w:val="fr-FR"/>
        </w:rPr>
        <w:t xml:space="preserve"> </w:t>
      </w:r>
      <w:proofErr w:type="spellStart"/>
      <w:r>
        <w:rPr>
          <w:rFonts w:cs="Times New Roman"/>
          <w:sz w:val="27"/>
          <w:szCs w:val="27"/>
          <w:lang w:val="fr-FR"/>
        </w:rPr>
        <w:t>sơ</w:t>
      </w:r>
      <w:proofErr w:type="spellEnd"/>
      <w:r>
        <w:rPr>
          <w:rFonts w:cs="Times New Roman"/>
          <w:sz w:val="27"/>
          <w:szCs w:val="27"/>
          <w:lang w:val="fr-FR"/>
        </w:rPr>
        <w:t xml:space="preserve"> </w:t>
      </w:r>
      <w:proofErr w:type="spellStart"/>
      <w:r>
        <w:rPr>
          <w:rFonts w:cs="Times New Roman"/>
          <w:sz w:val="27"/>
          <w:szCs w:val="27"/>
          <w:lang w:val="fr-FR"/>
        </w:rPr>
        <w:t>chưa</w:t>
      </w:r>
      <w:proofErr w:type="spellEnd"/>
      <w:r>
        <w:rPr>
          <w:rFonts w:cs="Times New Roman"/>
          <w:sz w:val="27"/>
          <w:szCs w:val="27"/>
          <w:lang w:val="fr-FR"/>
        </w:rPr>
        <w:t xml:space="preserve"> </w:t>
      </w:r>
      <w:proofErr w:type="spellStart"/>
      <w:r>
        <w:rPr>
          <w:rFonts w:cs="Times New Roman"/>
          <w:sz w:val="27"/>
          <w:szCs w:val="27"/>
          <w:lang w:val="fr-FR"/>
        </w:rPr>
        <w:t>cấp</w:t>
      </w:r>
      <w:proofErr w:type="spellEnd"/>
      <w:r>
        <w:rPr>
          <w:rFonts w:cs="Times New Roman"/>
          <w:sz w:val="27"/>
          <w:szCs w:val="27"/>
          <w:lang w:val="fr-FR"/>
        </w:rPr>
        <w:t xml:space="preserve"> </w:t>
      </w:r>
      <w:proofErr w:type="spellStart"/>
      <w:r>
        <w:rPr>
          <w:rFonts w:cs="Times New Roman"/>
          <w:sz w:val="27"/>
          <w:szCs w:val="27"/>
          <w:lang w:val="fr-FR"/>
        </w:rPr>
        <w:t>giấy</w:t>
      </w:r>
      <w:proofErr w:type="spellEnd"/>
      <w:r>
        <w:rPr>
          <w:rFonts w:cs="Times New Roman"/>
          <w:sz w:val="27"/>
          <w:szCs w:val="27"/>
          <w:lang w:val="fr-FR"/>
        </w:rPr>
        <w:t xml:space="preserve"> </w:t>
      </w:r>
      <w:proofErr w:type="spellStart"/>
      <w:r>
        <w:rPr>
          <w:rFonts w:cs="Times New Roman"/>
          <w:sz w:val="27"/>
          <w:szCs w:val="27"/>
          <w:lang w:val="fr-FR"/>
        </w:rPr>
        <w:t>chứng</w:t>
      </w:r>
      <w:proofErr w:type="spellEnd"/>
      <w:r>
        <w:rPr>
          <w:rFonts w:cs="Times New Roman"/>
          <w:sz w:val="27"/>
          <w:szCs w:val="27"/>
          <w:lang w:val="fr-FR"/>
        </w:rPr>
        <w:t xml:space="preserve"> </w:t>
      </w:r>
      <w:proofErr w:type="spellStart"/>
      <w:r>
        <w:rPr>
          <w:rFonts w:cs="Times New Roman"/>
          <w:sz w:val="27"/>
          <w:szCs w:val="27"/>
          <w:lang w:val="fr-FR"/>
        </w:rPr>
        <w:t>nhận</w:t>
      </w:r>
      <w:proofErr w:type="spellEnd"/>
      <w:r>
        <w:rPr>
          <w:rFonts w:cs="Times New Roman"/>
          <w:sz w:val="27"/>
          <w:szCs w:val="27"/>
          <w:lang w:val="fr-FR"/>
        </w:rPr>
        <w:t xml:space="preserve"> do </w:t>
      </w:r>
      <w:proofErr w:type="spellStart"/>
      <w:r>
        <w:rPr>
          <w:rFonts w:cs="Times New Roman"/>
          <w:sz w:val="27"/>
          <w:szCs w:val="27"/>
          <w:lang w:val="fr-FR"/>
        </w:rPr>
        <w:t>người</w:t>
      </w:r>
      <w:proofErr w:type="spellEnd"/>
      <w:r>
        <w:rPr>
          <w:rFonts w:cs="Times New Roman"/>
          <w:sz w:val="27"/>
          <w:szCs w:val="27"/>
          <w:lang w:val="fr-FR"/>
        </w:rPr>
        <w:t xml:space="preserve"> </w:t>
      </w:r>
      <w:proofErr w:type="spellStart"/>
      <w:r>
        <w:rPr>
          <w:rFonts w:cs="Times New Roman"/>
          <w:sz w:val="27"/>
          <w:szCs w:val="27"/>
          <w:lang w:val="fr-FR"/>
        </w:rPr>
        <w:t>bị</w:t>
      </w:r>
      <w:proofErr w:type="spellEnd"/>
      <w:r>
        <w:rPr>
          <w:rFonts w:cs="Times New Roman"/>
          <w:sz w:val="27"/>
          <w:szCs w:val="27"/>
          <w:lang w:val="fr-FR"/>
        </w:rPr>
        <w:t xml:space="preserve"> </w:t>
      </w:r>
      <w:proofErr w:type="spellStart"/>
      <w:r>
        <w:rPr>
          <w:rFonts w:cs="Times New Roman"/>
          <w:sz w:val="27"/>
          <w:szCs w:val="27"/>
          <w:lang w:val="fr-FR"/>
        </w:rPr>
        <w:t>phơi</w:t>
      </w:r>
      <w:proofErr w:type="spellEnd"/>
      <w:r>
        <w:rPr>
          <w:rFonts w:cs="Times New Roman"/>
          <w:sz w:val="27"/>
          <w:szCs w:val="27"/>
          <w:lang w:val="fr-FR"/>
        </w:rPr>
        <w:t xml:space="preserve"> </w:t>
      </w:r>
      <w:proofErr w:type="spellStart"/>
      <w:r>
        <w:rPr>
          <w:rFonts w:cs="Times New Roman"/>
          <w:sz w:val="27"/>
          <w:szCs w:val="27"/>
          <w:lang w:val="fr-FR"/>
        </w:rPr>
        <w:t>nhiễm</w:t>
      </w:r>
      <w:proofErr w:type="spellEnd"/>
      <w:r>
        <w:rPr>
          <w:rFonts w:cs="Times New Roman"/>
          <w:sz w:val="27"/>
          <w:szCs w:val="27"/>
          <w:lang w:val="fr-FR"/>
        </w:rPr>
        <w:t xml:space="preserve"> </w:t>
      </w:r>
      <w:proofErr w:type="spellStart"/>
      <w:r>
        <w:rPr>
          <w:rFonts w:cs="Times New Roman"/>
          <w:sz w:val="27"/>
          <w:szCs w:val="27"/>
          <w:lang w:val="fr-FR"/>
        </w:rPr>
        <w:t>không</w:t>
      </w:r>
      <w:proofErr w:type="spellEnd"/>
      <w:r>
        <w:rPr>
          <w:rFonts w:cs="Times New Roman"/>
          <w:sz w:val="27"/>
          <w:szCs w:val="27"/>
          <w:lang w:val="fr-FR"/>
        </w:rPr>
        <w:t xml:space="preserve"> </w:t>
      </w:r>
      <w:proofErr w:type="spellStart"/>
      <w:r>
        <w:rPr>
          <w:rFonts w:cs="Times New Roman"/>
          <w:sz w:val="27"/>
          <w:szCs w:val="27"/>
          <w:lang w:val="fr-FR"/>
        </w:rPr>
        <w:t>có</w:t>
      </w:r>
      <w:proofErr w:type="spellEnd"/>
      <w:r>
        <w:rPr>
          <w:rFonts w:cs="Times New Roman"/>
          <w:sz w:val="27"/>
          <w:szCs w:val="27"/>
          <w:lang w:val="fr-FR"/>
        </w:rPr>
        <w:t xml:space="preserve"> </w:t>
      </w:r>
      <w:proofErr w:type="spellStart"/>
      <w:r>
        <w:rPr>
          <w:rFonts w:cs="Times New Roman"/>
          <w:sz w:val="27"/>
          <w:szCs w:val="27"/>
          <w:lang w:val="fr-FR"/>
        </w:rPr>
        <w:t>nhu</w:t>
      </w:r>
      <w:proofErr w:type="spellEnd"/>
      <w:r>
        <w:rPr>
          <w:rFonts w:cs="Times New Roman"/>
          <w:sz w:val="27"/>
          <w:szCs w:val="27"/>
          <w:lang w:val="fr-FR"/>
        </w:rPr>
        <w:t xml:space="preserve"> </w:t>
      </w:r>
      <w:proofErr w:type="spellStart"/>
      <w:r>
        <w:rPr>
          <w:rFonts w:cs="Times New Roman"/>
          <w:sz w:val="27"/>
          <w:szCs w:val="27"/>
          <w:lang w:val="fr-FR"/>
        </w:rPr>
        <w:t>cầu</w:t>
      </w:r>
      <w:proofErr w:type="spellEnd"/>
      <w:r>
        <w:rPr>
          <w:rFonts w:cs="Times New Roman"/>
          <w:sz w:val="27"/>
          <w:szCs w:val="27"/>
          <w:lang w:val="fr-FR"/>
        </w:rPr>
        <w:t xml:space="preserve"> </w:t>
      </w:r>
      <w:proofErr w:type="spellStart"/>
      <w:r>
        <w:rPr>
          <w:rFonts w:cs="Times New Roman"/>
          <w:sz w:val="27"/>
          <w:szCs w:val="27"/>
          <w:lang w:val="fr-FR"/>
        </w:rPr>
        <w:t>cấp</w:t>
      </w:r>
      <w:proofErr w:type="spellEnd"/>
      <w:r>
        <w:rPr>
          <w:rFonts w:cs="Times New Roman"/>
          <w:sz w:val="27"/>
          <w:szCs w:val="27"/>
          <w:lang w:val="fr-FR"/>
        </w:rPr>
        <w:t xml:space="preserve"> </w:t>
      </w:r>
      <w:proofErr w:type="spellStart"/>
      <w:r>
        <w:rPr>
          <w:rFonts w:cs="Times New Roman"/>
          <w:sz w:val="27"/>
          <w:szCs w:val="27"/>
          <w:lang w:val="fr-FR"/>
        </w:rPr>
        <w:t>giấy</w:t>
      </w:r>
      <w:proofErr w:type="spellEnd"/>
      <w:r>
        <w:rPr>
          <w:rFonts w:cs="Times New Roman"/>
          <w:sz w:val="27"/>
          <w:szCs w:val="27"/>
          <w:lang w:val="fr-FR"/>
        </w:rPr>
        <w:t xml:space="preserve"> </w:t>
      </w:r>
      <w:proofErr w:type="spellStart"/>
      <w:r>
        <w:rPr>
          <w:rFonts w:cs="Times New Roman"/>
          <w:sz w:val="27"/>
          <w:szCs w:val="27"/>
          <w:lang w:val="fr-FR"/>
        </w:rPr>
        <w:t>chứng</w:t>
      </w:r>
      <w:proofErr w:type="spellEnd"/>
      <w:r>
        <w:rPr>
          <w:rFonts w:cs="Times New Roman"/>
          <w:sz w:val="27"/>
          <w:szCs w:val="27"/>
          <w:lang w:val="fr-FR"/>
        </w:rPr>
        <w:t xml:space="preserve"> </w:t>
      </w:r>
      <w:proofErr w:type="spellStart"/>
      <w:r>
        <w:rPr>
          <w:rFonts w:cs="Times New Roman"/>
          <w:sz w:val="27"/>
          <w:szCs w:val="27"/>
          <w:lang w:val="fr-FR"/>
        </w:rPr>
        <w:t>nhận</w:t>
      </w:r>
      <w:proofErr w:type="spellEnd"/>
      <w:r w:rsidR="00763CD3">
        <w:rPr>
          <w:rFonts w:cs="Times New Roman"/>
          <w:sz w:val="27"/>
          <w:szCs w:val="27"/>
          <w:lang w:val="fr-FR"/>
        </w:rPr>
        <w:t xml:space="preserve"> </w:t>
      </w:r>
      <w:proofErr w:type="spellStart"/>
      <w:r w:rsidR="00763CD3">
        <w:rPr>
          <w:rFonts w:cs="Times New Roman"/>
          <w:sz w:val="27"/>
          <w:szCs w:val="27"/>
          <w:lang w:val="fr-FR"/>
        </w:rPr>
        <w:t>đúng</w:t>
      </w:r>
      <w:proofErr w:type="spellEnd"/>
      <w:r w:rsidR="00763CD3">
        <w:rPr>
          <w:rFonts w:cs="Times New Roman"/>
          <w:sz w:val="27"/>
          <w:szCs w:val="27"/>
          <w:lang w:val="fr-FR"/>
        </w:rPr>
        <w:t xml:space="preserve"> </w:t>
      </w:r>
      <w:proofErr w:type="spellStart"/>
      <w:r w:rsidR="00763CD3">
        <w:rPr>
          <w:rFonts w:cs="Times New Roman"/>
          <w:sz w:val="27"/>
          <w:szCs w:val="27"/>
          <w:lang w:val="fr-FR"/>
        </w:rPr>
        <w:t>hạn</w:t>
      </w:r>
      <w:proofErr w:type="spellEnd"/>
      <w:r w:rsidR="001B232E">
        <w:rPr>
          <w:rFonts w:cs="Times New Roman"/>
          <w:sz w:val="27"/>
          <w:szCs w:val="27"/>
          <w:lang w:val="fr-FR"/>
        </w:rPr>
        <w:t xml:space="preserve"> (Hải </w:t>
      </w:r>
      <w:proofErr w:type="spellStart"/>
      <w:r w:rsidR="001B232E">
        <w:rPr>
          <w:rFonts w:cs="Times New Roman"/>
          <w:sz w:val="27"/>
          <w:szCs w:val="27"/>
          <w:lang w:val="fr-FR"/>
        </w:rPr>
        <w:t>Phòng</w:t>
      </w:r>
      <w:proofErr w:type="spellEnd"/>
      <w:r w:rsidR="001B232E">
        <w:rPr>
          <w:rFonts w:cs="Times New Roman"/>
          <w:sz w:val="27"/>
          <w:szCs w:val="27"/>
          <w:lang w:val="fr-FR"/>
        </w:rPr>
        <w:t xml:space="preserve">) 12 </w:t>
      </w:r>
      <w:proofErr w:type="spellStart"/>
      <w:r w:rsidR="001B232E">
        <w:rPr>
          <w:rFonts w:cs="Times New Roman"/>
          <w:sz w:val="27"/>
          <w:szCs w:val="27"/>
          <w:lang w:val="fr-FR"/>
        </w:rPr>
        <w:t>trường</w:t>
      </w:r>
      <w:proofErr w:type="spellEnd"/>
      <w:r w:rsidR="001B232E">
        <w:rPr>
          <w:rFonts w:cs="Times New Roman"/>
          <w:sz w:val="27"/>
          <w:szCs w:val="27"/>
          <w:lang w:val="fr-FR"/>
        </w:rPr>
        <w:t xml:space="preserve"> </w:t>
      </w:r>
      <w:proofErr w:type="spellStart"/>
      <w:r w:rsidR="001B232E">
        <w:rPr>
          <w:rFonts w:cs="Times New Roman"/>
          <w:sz w:val="27"/>
          <w:szCs w:val="27"/>
          <w:lang w:val="fr-FR"/>
        </w:rPr>
        <w:t>hợp</w:t>
      </w:r>
      <w:proofErr w:type="spellEnd"/>
      <w:r w:rsidR="001B232E">
        <w:rPr>
          <w:rFonts w:cs="Times New Roman"/>
          <w:sz w:val="27"/>
          <w:szCs w:val="27"/>
          <w:lang w:val="fr-FR"/>
        </w:rPr>
        <w:t xml:space="preserve"> </w:t>
      </w:r>
      <w:proofErr w:type="spellStart"/>
      <w:r w:rsidR="001B232E">
        <w:rPr>
          <w:rFonts w:cs="Times New Roman"/>
          <w:sz w:val="27"/>
          <w:szCs w:val="27"/>
          <w:lang w:val="fr-FR"/>
        </w:rPr>
        <w:t>không</w:t>
      </w:r>
      <w:proofErr w:type="spellEnd"/>
      <w:r w:rsidR="001B232E">
        <w:rPr>
          <w:rFonts w:cs="Times New Roman"/>
          <w:sz w:val="27"/>
          <w:szCs w:val="27"/>
          <w:lang w:val="fr-FR"/>
        </w:rPr>
        <w:t xml:space="preserve"> </w:t>
      </w:r>
      <w:proofErr w:type="spellStart"/>
      <w:r w:rsidR="001B232E">
        <w:rPr>
          <w:rFonts w:cs="Times New Roman"/>
          <w:sz w:val="27"/>
          <w:szCs w:val="27"/>
          <w:lang w:val="fr-FR"/>
        </w:rPr>
        <w:t>hoàn</w:t>
      </w:r>
      <w:proofErr w:type="spellEnd"/>
      <w:r w:rsidR="001B232E">
        <w:rPr>
          <w:rFonts w:cs="Times New Roman"/>
          <w:sz w:val="27"/>
          <w:szCs w:val="27"/>
          <w:lang w:val="fr-FR"/>
        </w:rPr>
        <w:t xml:space="preserve"> </w:t>
      </w:r>
      <w:proofErr w:type="spellStart"/>
      <w:r w:rsidR="001B232E">
        <w:rPr>
          <w:rFonts w:cs="Times New Roman"/>
          <w:sz w:val="27"/>
          <w:szCs w:val="27"/>
          <w:lang w:val="fr-FR"/>
        </w:rPr>
        <w:t>thiện</w:t>
      </w:r>
      <w:proofErr w:type="spellEnd"/>
      <w:r w:rsidR="001B232E">
        <w:rPr>
          <w:rFonts w:cs="Times New Roman"/>
          <w:sz w:val="27"/>
          <w:szCs w:val="27"/>
          <w:lang w:val="fr-FR"/>
        </w:rPr>
        <w:t xml:space="preserve"> </w:t>
      </w:r>
      <w:proofErr w:type="spellStart"/>
      <w:r w:rsidR="001B232E">
        <w:rPr>
          <w:rFonts w:cs="Times New Roman"/>
          <w:sz w:val="27"/>
          <w:szCs w:val="27"/>
          <w:lang w:val="fr-FR"/>
        </w:rPr>
        <w:t>hồ</w:t>
      </w:r>
      <w:proofErr w:type="spellEnd"/>
      <w:r w:rsidR="001B232E">
        <w:rPr>
          <w:rFonts w:cs="Times New Roman"/>
          <w:sz w:val="27"/>
          <w:szCs w:val="27"/>
          <w:lang w:val="fr-FR"/>
        </w:rPr>
        <w:t xml:space="preserve"> </w:t>
      </w:r>
      <w:proofErr w:type="spellStart"/>
      <w:r w:rsidR="001B232E">
        <w:rPr>
          <w:rFonts w:cs="Times New Roman"/>
          <w:sz w:val="27"/>
          <w:szCs w:val="27"/>
          <w:lang w:val="fr-FR"/>
        </w:rPr>
        <w:t>sơ</w:t>
      </w:r>
      <w:proofErr w:type="spellEnd"/>
      <w:r w:rsidR="001B232E">
        <w:rPr>
          <w:rFonts w:cs="Times New Roman"/>
          <w:sz w:val="27"/>
          <w:szCs w:val="27"/>
          <w:lang w:val="fr-FR"/>
        </w:rPr>
        <w:t xml:space="preserve"> (</w:t>
      </w:r>
      <w:proofErr w:type="spellStart"/>
      <w:r w:rsidR="001B232E">
        <w:rPr>
          <w:rFonts w:cs="Times New Roman"/>
          <w:sz w:val="27"/>
          <w:szCs w:val="27"/>
          <w:lang w:val="fr-FR"/>
        </w:rPr>
        <w:t>Tuyên</w:t>
      </w:r>
      <w:proofErr w:type="spellEnd"/>
      <w:r w:rsidR="001B232E">
        <w:rPr>
          <w:rFonts w:cs="Times New Roman"/>
          <w:sz w:val="27"/>
          <w:szCs w:val="27"/>
          <w:lang w:val="fr-FR"/>
        </w:rPr>
        <w:t xml:space="preserve"> Quang)</w:t>
      </w:r>
      <w:r>
        <w:rPr>
          <w:rFonts w:cs="Times New Roman"/>
          <w:sz w:val="27"/>
          <w:szCs w:val="27"/>
          <w:lang w:val="fr-FR"/>
        </w:rPr>
        <w:t xml:space="preserve">. </w:t>
      </w:r>
      <w:proofErr w:type="spellStart"/>
      <w:r w:rsidRPr="00A42BA6">
        <w:rPr>
          <w:rFonts w:cs="Times New Roman"/>
          <w:sz w:val="27"/>
          <w:szCs w:val="27"/>
          <w:lang w:val="fr-FR"/>
        </w:rPr>
        <w:t>Không</w:t>
      </w:r>
      <w:proofErr w:type="spellEnd"/>
      <w:r w:rsidRPr="00A42BA6">
        <w:rPr>
          <w:rFonts w:cs="Times New Roman"/>
          <w:sz w:val="27"/>
          <w:szCs w:val="27"/>
          <w:lang w:val="fr-FR"/>
        </w:rPr>
        <w:t xml:space="preserve"> </w:t>
      </w:r>
      <w:proofErr w:type="spellStart"/>
      <w:r w:rsidRPr="00A42BA6">
        <w:rPr>
          <w:rFonts w:cs="Times New Roman"/>
          <w:sz w:val="27"/>
          <w:szCs w:val="27"/>
          <w:lang w:val="fr-FR"/>
        </w:rPr>
        <w:t>có</w:t>
      </w:r>
      <w:proofErr w:type="spellEnd"/>
      <w:r w:rsidRPr="00A42BA6">
        <w:rPr>
          <w:rFonts w:cs="Times New Roman"/>
          <w:sz w:val="27"/>
          <w:szCs w:val="27"/>
          <w:lang w:val="fr-FR"/>
        </w:rPr>
        <w:t xml:space="preserve"> </w:t>
      </w:r>
      <w:proofErr w:type="spellStart"/>
      <w:r w:rsidRPr="00A42BA6">
        <w:rPr>
          <w:rFonts w:cs="Times New Roman"/>
          <w:sz w:val="27"/>
          <w:szCs w:val="27"/>
          <w:lang w:val="fr-FR"/>
        </w:rPr>
        <w:t>trường</w:t>
      </w:r>
      <w:proofErr w:type="spellEnd"/>
      <w:r w:rsidRPr="00A42BA6">
        <w:rPr>
          <w:rFonts w:cs="Times New Roman"/>
          <w:sz w:val="27"/>
          <w:szCs w:val="27"/>
          <w:lang w:val="fr-FR"/>
        </w:rPr>
        <w:t xml:space="preserve"> </w:t>
      </w:r>
      <w:proofErr w:type="spellStart"/>
      <w:r w:rsidRPr="00A42BA6">
        <w:rPr>
          <w:rFonts w:cs="Times New Roman"/>
          <w:sz w:val="27"/>
          <w:szCs w:val="27"/>
          <w:lang w:val="fr-FR"/>
        </w:rPr>
        <w:t>hợp</w:t>
      </w:r>
      <w:proofErr w:type="spellEnd"/>
      <w:r w:rsidRPr="00A42BA6">
        <w:rPr>
          <w:rFonts w:cs="Times New Roman"/>
          <w:sz w:val="27"/>
          <w:szCs w:val="27"/>
          <w:lang w:val="fr-FR"/>
        </w:rPr>
        <w:t xml:space="preserve"> </w:t>
      </w:r>
      <w:proofErr w:type="spellStart"/>
      <w:r w:rsidRPr="00A42BA6">
        <w:rPr>
          <w:rFonts w:cs="Times New Roman"/>
          <w:sz w:val="27"/>
          <w:szCs w:val="27"/>
          <w:lang w:val="fr-FR"/>
        </w:rPr>
        <w:t>đề</w:t>
      </w:r>
      <w:proofErr w:type="spellEnd"/>
      <w:r w:rsidRPr="00A42BA6">
        <w:rPr>
          <w:rFonts w:cs="Times New Roman"/>
          <w:sz w:val="27"/>
          <w:szCs w:val="27"/>
          <w:lang w:val="fr-FR"/>
        </w:rPr>
        <w:t xml:space="preserve"> </w:t>
      </w:r>
      <w:proofErr w:type="spellStart"/>
      <w:r w:rsidRPr="00A42BA6">
        <w:rPr>
          <w:rFonts w:cs="Times New Roman"/>
          <w:sz w:val="27"/>
          <w:szCs w:val="27"/>
          <w:lang w:val="fr-FR"/>
        </w:rPr>
        <w:t>nghị</w:t>
      </w:r>
      <w:proofErr w:type="spellEnd"/>
      <w:r w:rsidRPr="00A42BA6">
        <w:rPr>
          <w:rFonts w:cs="Times New Roman"/>
          <w:sz w:val="27"/>
          <w:szCs w:val="27"/>
          <w:lang w:val="fr-FR"/>
        </w:rPr>
        <w:t xml:space="preserve"> </w:t>
      </w:r>
      <w:proofErr w:type="spellStart"/>
      <w:r w:rsidRPr="00A42BA6">
        <w:rPr>
          <w:rFonts w:cs="Times New Roman"/>
          <w:sz w:val="27"/>
          <w:szCs w:val="27"/>
          <w:lang w:val="fr-FR"/>
        </w:rPr>
        <w:t>cấp</w:t>
      </w:r>
      <w:proofErr w:type="spellEnd"/>
      <w:r w:rsidRPr="00A42BA6">
        <w:rPr>
          <w:rFonts w:cs="Times New Roman"/>
          <w:sz w:val="27"/>
          <w:szCs w:val="27"/>
          <w:lang w:val="fr-FR"/>
        </w:rPr>
        <w:t xml:space="preserve"> </w:t>
      </w:r>
      <w:proofErr w:type="spellStart"/>
      <w:r w:rsidRPr="00A42BA6">
        <w:rPr>
          <w:rFonts w:cs="Times New Roman"/>
          <w:sz w:val="27"/>
          <w:szCs w:val="27"/>
          <w:lang w:val="fr-FR"/>
        </w:rPr>
        <w:t>giấy</w:t>
      </w:r>
      <w:proofErr w:type="spellEnd"/>
      <w:r w:rsidRPr="00A42BA6">
        <w:rPr>
          <w:rFonts w:cs="Times New Roman"/>
          <w:sz w:val="27"/>
          <w:szCs w:val="27"/>
          <w:lang w:val="fr-FR"/>
        </w:rPr>
        <w:t xml:space="preserve"> </w:t>
      </w:r>
      <w:proofErr w:type="spellStart"/>
      <w:r w:rsidRPr="00A42BA6">
        <w:rPr>
          <w:rFonts w:cs="Times New Roman"/>
          <w:sz w:val="27"/>
          <w:szCs w:val="27"/>
          <w:lang w:val="fr-FR"/>
        </w:rPr>
        <w:t>chứng</w:t>
      </w:r>
      <w:proofErr w:type="spellEnd"/>
      <w:r w:rsidRPr="00A42BA6">
        <w:rPr>
          <w:rFonts w:cs="Times New Roman"/>
          <w:sz w:val="27"/>
          <w:szCs w:val="27"/>
          <w:lang w:val="fr-FR"/>
        </w:rPr>
        <w:t xml:space="preserve"> </w:t>
      </w:r>
      <w:proofErr w:type="spellStart"/>
      <w:r w:rsidRPr="00A42BA6">
        <w:rPr>
          <w:rFonts w:cs="Times New Roman"/>
          <w:sz w:val="27"/>
          <w:szCs w:val="27"/>
          <w:lang w:val="fr-FR"/>
        </w:rPr>
        <w:t>nhận</w:t>
      </w:r>
      <w:proofErr w:type="spellEnd"/>
      <w:r w:rsidRPr="00A42BA6">
        <w:rPr>
          <w:rFonts w:cs="Times New Roman"/>
          <w:sz w:val="27"/>
          <w:szCs w:val="27"/>
          <w:lang w:val="fr-FR"/>
        </w:rPr>
        <w:t xml:space="preserve"> </w:t>
      </w:r>
      <w:proofErr w:type="spellStart"/>
      <w:r w:rsidRPr="00A42BA6">
        <w:rPr>
          <w:rFonts w:cs="Times New Roman"/>
          <w:sz w:val="27"/>
          <w:szCs w:val="27"/>
          <w:lang w:val="fr-FR"/>
        </w:rPr>
        <w:t>bị</w:t>
      </w:r>
      <w:proofErr w:type="spellEnd"/>
      <w:r w:rsidRPr="00A42BA6">
        <w:rPr>
          <w:rFonts w:cs="Times New Roman"/>
          <w:sz w:val="27"/>
          <w:szCs w:val="27"/>
          <w:lang w:val="fr-FR"/>
        </w:rPr>
        <w:t xml:space="preserve"> </w:t>
      </w:r>
      <w:proofErr w:type="spellStart"/>
      <w:r w:rsidRPr="00A42BA6">
        <w:rPr>
          <w:rFonts w:cs="Times New Roman"/>
          <w:sz w:val="27"/>
          <w:szCs w:val="27"/>
          <w:lang w:val="fr-FR"/>
        </w:rPr>
        <w:t>nhiễm</w:t>
      </w:r>
      <w:proofErr w:type="spellEnd"/>
      <w:r w:rsidRPr="00A42BA6">
        <w:rPr>
          <w:rFonts w:cs="Times New Roman"/>
          <w:sz w:val="27"/>
          <w:szCs w:val="27"/>
          <w:lang w:val="fr-FR"/>
        </w:rPr>
        <w:t xml:space="preserve"> HIV do tai </w:t>
      </w:r>
      <w:proofErr w:type="spellStart"/>
      <w:r w:rsidRPr="00A42BA6">
        <w:rPr>
          <w:rFonts w:cs="Times New Roman"/>
          <w:sz w:val="27"/>
          <w:szCs w:val="27"/>
          <w:lang w:val="fr-FR"/>
        </w:rPr>
        <w:t>nạn</w:t>
      </w:r>
      <w:proofErr w:type="spellEnd"/>
      <w:r w:rsidRPr="00A42BA6">
        <w:rPr>
          <w:rFonts w:cs="Times New Roman"/>
          <w:sz w:val="27"/>
          <w:szCs w:val="27"/>
          <w:lang w:val="fr-FR"/>
        </w:rPr>
        <w:t xml:space="preserve"> </w:t>
      </w:r>
      <w:proofErr w:type="spellStart"/>
      <w:r w:rsidRPr="00A42BA6">
        <w:rPr>
          <w:rFonts w:cs="Times New Roman"/>
          <w:sz w:val="27"/>
          <w:szCs w:val="27"/>
          <w:lang w:val="fr-FR"/>
        </w:rPr>
        <w:t>rủi</w:t>
      </w:r>
      <w:proofErr w:type="spellEnd"/>
      <w:r w:rsidRPr="00A42BA6">
        <w:rPr>
          <w:rFonts w:cs="Times New Roman"/>
          <w:sz w:val="27"/>
          <w:szCs w:val="27"/>
          <w:lang w:val="fr-FR"/>
        </w:rPr>
        <w:t xml:space="preserve"> ro </w:t>
      </w:r>
      <w:proofErr w:type="spellStart"/>
      <w:r w:rsidRPr="00A42BA6">
        <w:rPr>
          <w:rFonts w:cs="Times New Roman"/>
          <w:sz w:val="27"/>
          <w:szCs w:val="27"/>
          <w:lang w:val="fr-FR"/>
        </w:rPr>
        <w:t>nghề</w:t>
      </w:r>
      <w:proofErr w:type="spellEnd"/>
      <w:r w:rsidRPr="00A42BA6">
        <w:rPr>
          <w:rFonts w:cs="Times New Roman"/>
          <w:sz w:val="27"/>
          <w:szCs w:val="27"/>
          <w:lang w:val="fr-FR"/>
        </w:rPr>
        <w:t xml:space="preserve"> </w:t>
      </w:r>
      <w:proofErr w:type="spellStart"/>
      <w:r w:rsidRPr="00A42BA6">
        <w:rPr>
          <w:rFonts w:cs="Times New Roman"/>
          <w:sz w:val="27"/>
          <w:szCs w:val="27"/>
          <w:lang w:val="fr-FR"/>
        </w:rPr>
        <w:t>nghiệp</w:t>
      </w:r>
      <w:proofErr w:type="spellEnd"/>
      <w:r w:rsidRPr="00A42BA6">
        <w:rPr>
          <w:rFonts w:cs="Times New Roman"/>
          <w:sz w:val="27"/>
          <w:szCs w:val="27"/>
          <w:lang w:val="fr-FR"/>
        </w:rPr>
        <w:t>.</w:t>
      </w:r>
    </w:p>
    <w:p w14:paraId="07D77644" w14:textId="76CF545C" w:rsidR="003563AF" w:rsidRDefault="003563AF" w:rsidP="003563AF">
      <w:pPr>
        <w:spacing w:before="120" w:after="120" w:line="240" w:lineRule="auto"/>
        <w:ind w:firstLine="567"/>
        <w:jc w:val="both"/>
        <w:rPr>
          <w:rFonts w:cs="Times New Roman"/>
          <w:sz w:val="27"/>
          <w:szCs w:val="27"/>
          <w:lang w:val="fr-FR"/>
        </w:rPr>
      </w:pPr>
      <w:proofErr w:type="spellStart"/>
      <w:r>
        <w:rPr>
          <w:rFonts w:cs="Times New Roman"/>
          <w:sz w:val="27"/>
          <w:szCs w:val="27"/>
          <w:lang w:val="fr-FR"/>
        </w:rPr>
        <w:t>Đối</w:t>
      </w:r>
      <w:proofErr w:type="spellEnd"/>
      <w:r>
        <w:rPr>
          <w:rFonts w:cs="Times New Roman"/>
          <w:sz w:val="27"/>
          <w:szCs w:val="27"/>
          <w:lang w:val="fr-FR"/>
        </w:rPr>
        <w:t xml:space="preserve"> </w:t>
      </w:r>
      <w:proofErr w:type="spellStart"/>
      <w:r>
        <w:rPr>
          <w:rFonts w:cs="Times New Roman"/>
          <w:sz w:val="27"/>
          <w:szCs w:val="27"/>
          <w:lang w:val="fr-FR"/>
        </w:rPr>
        <w:t>với</w:t>
      </w:r>
      <w:proofErr w:type="spellEnd"/>
      <w:r>
        <w:rPr>
          <w:rFonts w:cs="Times New Roman"/>
          <w:sz w:val="27"/>
          <w:szCs w:val="27"/>
          <w:lang w:val="fr-FR"/>
        </w:rPr>
        <w:t xml:space="preserve"> </w:t>
      </w:r>
      <w:proofErr w:type="spellStart"/>
      <w:r>
        <w:rPr>
          <w:rFonts w:cs="Times New Roman"/>
          <w:sz w:val="27"/>
          <w:szCs w:val="27"/>
          <w:lang w:val="fr-FR"/>
        </w:rPr>
        <w:t>Bộ</w:t>
      </w:r>
      <w:proofErr w:type="spellEnd"/>
      <w:r>
        <w:rPr>
          <w:rFonts w:cs="Times New Roman"/>
          <w:sz w:val="27"/>
          <w:szCs w:val="27"/>
          <w:lang w:val="fr-FR"/>
        </w:rPr>
        <w:t xml:space="preserve"> Công an </w:t>
      </w:r>
      <w:proofErr w:type="spellStart"/>
      <w:r>
        <w:rPr>
          <w:rFonts w:cs="Times New Roman"/>
          <w:sz w:val="27"/>
          <w:szCs w:val="27"/>
          <w:lang w:val="fr-FR"/>
        </w:rPr>
        <w:t>có</w:t>
      </w:r>
      <w:proofErr w:type="spellEnd"/>
      <w:r>
        <w:rPr>
          <w:rFonts w:cs="Times New Roman"/>
          <w:sz w:val="27"/>
          <w:szCs w:val="27"/>
          <w:lang w:val="fr-FR"/>
        </w:rPr>
        <w:t xml:space="preserve"> 26 </w:t>
      </w:r>
      <w:proofErr w:type="spellStart"/>
      <w:r>
        <w:rPr>
          <w:rFonts w:cs="Times New Roman"/>
          <w:sz w:val="27"/>
          <w:szCs w:val="27"/>
          <w:lang w:val="fr-FR"/>
        </w:rPr>
        <w:t>trường</w:t>
      </w:r>
      <w:proofErr w:type="spellEnd"/>
      <w:r>
        <w:rPr>
          <w:rFonts w:cs="Times New Roman"/>
          <w:sz w:val="27"/>
          <w:szCs w:val="27"/>
          <w:lang w:val="fr-FR"/>
        </w:rPr>
        <w:t xml:space="preserve"> </w:t>
      </w:r>
      <w:proofErr w:type="spellStart"/>
      <w:r>
        <w:rPr>
          <w:rFonts w:cs="Times New Roman"/>
          <w:sz w:val="27"/>
          <w:szCs w:val="27"/>
          <w:lang w:val="fr-FR"/>
        </w:rPr>
        <w:t>hợp</w:t>
      </w:r>
      <w:proofErr w:type="spellEnd"/>
      <w:r>
        <w:rPr>
          <w:rFonts w:cs="Times New Roman"/>
          <w:sz w:val="27"/>
          <w:szCs w:val="27"/>
          <w:lang w:val="fr-FR"/>
        </w:rPr>
        <w:t xml:space="preserve"> </w:t>
      </w:r>
      <w:proofErr w:type="spellStart"/>
      <w:r>
        <w:rPr>
          <w:rFonts w:cs="Times New Roman"/>
          <w:sz w:val="27"/>
          <w:szCs w:val="27"/>
          <w:lang w:val="fr-FR"/>
        </w:rPr>
        <w:t>đề</w:t>
      </w:r>
      <w:proofErr w:type="spellEnd"/>
      <w:r>
        <w:rPr>
          <w:rFonts w:cs="Times New Roman"/>
          <w:sz w:val="27"/>
          <w:szCs w:val="27"/>
          <w:lang w:val="fr-FR"/>
        </w:rPr>
        <w:t xml:space="preserve"> </w:t>
      </w:r>
      <w:proofErr w:type="spellStart"/>
      <w:r>
        <w:rPr>
          <w:rFonts w:cs="Times New Roman"/>
          <w:sz w:val="27"/>
          <w:szCs w:val="27"/>
          <w:lang w:val="fr-FR"/>
        </w:rPr>
        <w:t>nghị</w:t>
      </w:r>
      <w:proofErr w:type="spellEnd"/>
      <w:r>
        <w:rPr>
          <w:rFonts w:cs="Times New Roman"/>
          <w:sz w:val="27"/>
          <w:szCs w:val="27"/>
          <w:lang w:val="fr-FR"/>
        </w:rPr>
        <w:t xml:space="preserve"> </w:t>
      </w:r>
      <w:proofErr w:type="spellStart"/>
      <w:r>
        <w:rPr>
          <w:rFonts w:cs="Times New Roman"/>
          <w:sz w:val="27"/>
          <w:szCs w:val="27"/>
          <w:lang w:val="fr-FR"/>
        </w:rPr>
        <w:t>cấp</w:t>
      </w:r>
      <w:proofErr w:type="spellEnd"/>
      <w:r>
        <w:rPr>
          <w:rFonts w:cs="Times New Roman"/>
          <w:sz w:val="27"/>
          <w:szCs w:val="27"/>
          <w:lang w:val="fr-FR"/>
        </w:rPr>
        <w:t xml:space="preserve"> </w:t>
      </w:r>
      <w:proofErr w:type="spellStart"/>
      <w:r>
        <w:rPr>
          <w:rFonts w:cs="Times New Roman"/>
          <w:sz w:val="27"/>
          <w:szCs w:val="27"/>
          <w:lang w:val="fr-FR"/>
        </w:rPr>
        <w:t>giấy</w:t>
      </w:r>
      <w:proofErr w:type="spellEnd"/>
      <w:r>
        <w:rPr>
          <w:rFonts w:cs="Times New Roman"/>
          <w:sz w:val="27"/>
          <w:szCs w:val="27"/>
          <w:lang w:val="fr-FR"/>
        </w:rPr>
        <w:t xml:space="preserve"> </w:t>
      </w:r>
      <w:proofErr w:type="spellStart"/>
      <w:r>
        <w:rPr>
          <w:rFonts w:cs="Times New Roman"/>
          <w:sz w:val="27"/>
          <w:szCs w:val="27"/>
          <w:lang w:val="fr-FR"/>
        </w:rPr>
        <w:t>chứng</w:t>
      </w:r>
      <w:proofErr w:type="spellEnd"/>
      <w:r>
        <w:rPr>
          <w:rFonts w:cs="Times New Roman"/>
          <w:sz w:val="27"/>
          <w:szCs w:val="27"/>
          <w:lang w:val="fr-FR"/>
        </w:rPr>
        <w:t xml:space="preserve"> </w:t>
      </w:r>
      <w:proofErr w:type="spellStart"/>
      <w:r>
        <w:rPr>
          <w:rFonts w:cs="Times New Roman"/>
          <w:sz w:val="27"/>
          <w:szCs w:val="27"/>
          <w:lang w:val="fr-FR"/>
        </w:rPr>
        <w:t>nhận</w:t>
      </w:r>
      <w:proofErr w:type="spellEnd"/>
      <w:r>
        <w:rPr>
          <w:rFonts w:cs="Times New Roman"/>
          <w:sz w:val="27"/>
          <w:szCs w:val="27"/>
          <w:lang w:val="fr-FR"/>
        </w:rPr>
        <w:t xml:space="preserve"> </w:t>
      </w:r>
      <w:proofErr w:type="spellStart"/>
      <w:r>
        <w:rPr>
          <w:rFonts w:cs="Times New Roman"/>
          <w:sz w:val="27"/>
          <w:szCs w:val="27"/>
          <w:lang w:val="fr-FR"/>
        </w:rPr>
        <w:t>phơi</w:t>
      </w:r>
      <w:proofErr w:type="spellEnd"/>
      <w:r>
        <w:rPr>
          <w:rFonts w:cs="Times New Roman"/>
          <w:sz w:val="27"/>
          <w:szCs w:val="27"/>
          <w:lang w:val="fr-FR"/>
        </w:rPr>
        <w:t xml:space="preserve"> </w:t>
      </w:r>
      <w:proofErr w:type="spellStart"/>
      <w:r>
        <w:rPr>
          <w:rFonts w:cs="Times New Roman"/>
          <w:sz w:val="27"/>
          <w:szCs w:val="27"/>
          <w:lang w:val="fr-FR"/>
        </w:rPr>
        <w:t>nhiễm</w:t>
      </w:r>
      <w:proofErr w:type="spellEnd"/>
      <w:r>
        <w:rPr>
          <w:rFonts w:cs="Times New Roman"/>
          <w:sz w:val="27"/>
          <w:szCs w:val="27"/>
          <w:lang w:val="fr-FR"/>
        </w:rPr>
        <w:t xml:space="preserve"> </w:t>
      </w:r>
      <w:proofErr w:type="spellStart"/>
      <w:r>
        <w:rPr>
          <w:rFonts w:cs="Times New Roman"/>
          <w:sz w:val="27"/>
          <w:szCs w:val="27"/>
          <w:lang w:val="fr-FR"/>
        </w:rPr>
        <w:t>với</w:t>
      </w:r>
      <w:proofErr w:type="spellEnd"/>
      <w:r>
        <w:rPr>
          <w:rFonts w:cs="Times New Roman"/>
          <w:sz w:val="27"/>
          <w:szCs w:val="27"/>
          <w:lang w:val="fr-FR"/>
        </w:rPr>
        <w:t xml:space="preserve"> HIV, </w:t>
      </w:r>
      <w:proofErr w:type="spellStart"/>
      <w:r>
        <w:rPr>
          <w:rFonts w:cs="Times New Roman"/>
          <w:sz w:val="27"/>
          <w:szCs w:val="27"/>
          <w:lang w:val="fr-FR"/>
        </w:rPr>
        <w:t>trong</w:t>
      </w:r>
      <w:proofErr w:type="spellEnd"/>
      <w:r>
        <w:rPr>
          <w:rFonts w:cs="Times New Roman"/>
          <w:sz w:val="27"/>
          <w:szCs w:val="27"/>
          <w:lang w:val="fr-FR"/>
        </w:rPr>
        <w:t xml:space="preserve"> </w:t>
      </w:r>
      <w:proofErr w:type="spellStart"/>
      <w:r>
        <w:rPr>
          <w:rFonts w:cs="Times New Roman"/>
          <w:sz w:val="27"/>
          <w:szCs w:val="27"/>
          <w:lang w:val="fr-FR"/>
        </w:rPr>
        <w:t>đó</w:t>
      </w:r>
      <w:proofErr w:type="spellEnd"/>
      <w:r>
        <w:rPr>
          <w:rFonts w:cs="Times New Roman"/>
          <w:sz w:val="27"/>
          <w:szCs w:val="27"/>
          <w:lang w:val="fr-FR"/>
        </w:rPr>
        <w:t xml:space="preserve"> </w:t>
      </w:r>
      <w:proofErr w:type="spellStart"/>
      <w:r>
        <w:rPr>
          <w:rFonts w:cs="Times New Roman"/>
          <w:sz w:val="27"/>
          <w:szCs w:val="27"/>
          <w:lang w:val="fr-FR"/>
        </w:rPr>
        <w:t>có</w:t>
      </w:r>
      <w:proofErr w:type="spellEnd"/>
      <w:r>
        <w:rPr>
          <w:rFonts w:cs="Times New Roman"/>
          <w:sz w:val="27"/>
          <w:szCs w:val="27"/>
          <w:lang w:val="fr-FR"/>
        </w:rPr>
        <w:t xml:space="preserve"> 24 </w:t>
      </w:r>
      <w:proofErr w:type="spellStart"/>
      <w:r>
        <w:rPr>
          <w:rFonts w:cs="Times New Roman"/>
          <w:sz w:val="27"/>
          <w:szCs w:val="27"/>
          <w:lang w:val="fr-FR"/>
        </w:rPr>
        <w:t>hồ</w:t>
      </w:r>
      <w:proofErr w:type="spellEnd"/>
      <w:r>
        <w:rPr>
          <w:rFonts w:cs="Times New Roman"/>
          <w:sz w:val="27"/>
          <w:szCs w:val="27"/>
          <w:lang w:val="fr-FR"/>
        </w:rPr>
        <w:t xml:space="preserve"> </w:t>
      </w:r>
      <w:proofErr w:type="spellStart"/>
      <w:r>
        <w:rPr>
          <w:rFonts w:cs="Times New Roman"/>
          <w:sz w:val="27"/>
          <w:szCs w:val="27"/>
          <w:lang w:val="fr-FR"/>
        </w:rPr>
        <w:t>sơ</w:t>
      </w:r>
      <w:proofErr w:type="spellEnd"/>
      <w:r>
        <w:rPr>
          <w:rFonts w:cs="Times New Roman"/>
          <w:sz w:val="27"/>
          <w:szCs w:val="27"/>
          <w:lang w:val="fr-FR"/>
        </w:rPr>
        <w:t xml:space="preserve"> </w:t>
      </w:r>
      <w:proofErr w:type="spellStart"/>
      <w:r>
        <w:rPr>
          <w:rFonts w:cs="Times New Roman"/>
          <w:sz w:val="27"/>
          <w:szCs w:val="27"/>
          <w:lang w:val="fr-FR"/>
        </w:rPr>
        <w:t>đã</w:t>
      </w:r>
      <w:proofErr w:type="spellEnd"/>
      <w:r>
        <w:rPr>
          <w:rFonts w:cs="Times New Roman"/>
          <w:sz w:val="27"/>
          <w:szCs w:val="27"/>
          <w:lang w:val="fr-FR"/>
        </w:rPr>
        <w:t xml:space="preserve"> </w:t>
      </w:r>
      <w:proofErr w:type="spellStart"/>
      <w:r>
        <w:rPr>
          <w:rFonts w:cs="Times New Roman"/>
          <w:sz w:val="27"/>
          <w:szCs w:val="27"/>
          <w:lang w:val="fr-FR"/>
        </w:rPr>
        <w:t>cấp</w:t>
      </w:r>
      <w:proofErr w:type="spellEnd"/>
      <w:r>
        <w:rPr>
          <w:rFonts w:cs="Times New Roman"/>
          <w:sz w:val="27"/>
          <w:szCs w:val="27"/>
          <w:lang w:val="fr-FR"/>
        </w:rPr>
        <w:t xml:space="preserve"> </w:t>
      </w:r>
      <w:proofErr w:type="spellStart"/>
      <w:r>
        <w:rPr>
          <w:rFonts w:cs="Times New Roman"/>
          <w:sz w:val="27"/>
          <w:szCs w:val="27"/>
          <w:lang w:val="fr-FR"/>
        </w:rPr>
        <w:t>giấy</w:t>
      </w:r>
      <w:proofErr w:type="spellEnd"/>
      <w:r>
        <w:rPr>
          <w:rFonts w:cs="Times New Roman"/>
          <w:sz w:val="27"/>
          <w:szCs w:val="27"/>
          <w:lang w:val="fr-FR"/>
        </w:rPr>
        <w:t xml:space="preserve"> </w:t>
      </w:r>
      <w:proofErr w:type="spellStart"/>
      <w:r>
        <w:rPr>
          <w:rFonts w:cs="Times New Roman"/>
          <w:sz w:val="27"/>
          <w:szCs w:val="27"/>
          <w:lang w:val="fr-FR"/>
        </w:rPr>
        <w:t>chứng</w:t>
      </w:r>
      <w:proofErr w:type="spellEnd"/>
      <w:r>
        <w:rPr>
          <w:rFonts w:cs="Times New Roman"/>
          <w:sz w:val="27"/>
          <w:szCs w:val="27"/>
          <w:lang w:val="fr-FR"/>
        </w:rPr>
        <w:t xml:space="preserve"> </w:t>
      </w:r>
      <w:proofErr w:type="spellStart"/>
      <w:r>
        <w:rPr>
          <w:rFonts w:cs="Times New Roman"/>
          <w:sz w:val="27"/>
          <w:szCs w:val="27"/>
          <w:lang w:val="fr-FR"/>
        </w:rPr>
        <w:t>nhận</w:t>
      </w:r>
      <w:proofErr w:type="spellEnd"/>
      <w:r>
        <w:rPr>
          <w:rFonts w:cs="Times New Roman"/>
          <w:sz w:val="27"/>
          <w:szCs w:val="27"/>
          <w:lang w:val="fr-FR"/>
        </w:rPr>
        <w:t xml:space="preserve"> </w:t>
      </w:r>
      <w:proofErr w:type="spellStart"/>
      <w:r>
        <w:rPr>
          <w:rFonts w:cs="Times New Roman"/>
          <w:sz w:val="27"/>
          <w:szCs w:val="27"/>
          <w:lang w:val="fr-FR"/>
        </w:rPr>
        <w:t>đúng</w:t>
      </w:r>
      <w:proofErr w:type="spellEnd"/>
      <w:r>
        <w:rPr>
          <w:rFonts w:cs="Times New Roman"/>
          <w:sz w:val="27"/>
          <w:szCs w:val="27"/>
          <w:lang w:val="fr-FR"/>
        </w:rPr>
        <w:t xml:space="preserve"> </w:t>
      </w:r>
      <w:proofErr w:type="spellStart"/>
      <w:r>
        <w:rPr>
          <w:rFonts w:cs="Times New Roman"/>
          <w:sz w:val="27"/>
          <w:szCs w:val="27"/>
          <w:lang w:val="fr-FR"/>
        </w:rPr>
        <w:t>hạn</w:t>
      </w:r>
      <w:proofErr w:type="spellEnd"/>
      <w:r w:rsidR="0003225B">
        <w:rPr>
          <w:rFonts w:cs="Times New Roman"/>
          <w:sz w:val="27"/>
          <w:szCs w:val="27"/>
          <w:lang w:val="fr-FR"/>
        </w:rPr>
        <w:t xml:space="preserve">, 01 </w:t>
      </w:r>
      <w:proofErr w:type="spellStart"/>
      <w:r w:rsidR="0003225B">
        <w:rPr>
          <w:rFonts w:cs="Times New Roman"/>
          <w:sz w:val="27"/>
          <w:szCs w:val="27"/>
          <w:lang w:val="fr-FR"/>
        </w:rPr>
        <w:t>hồ</w:t>
      </w:r>
      <w:proofErr w:type="spellEnd"/>
      <w:r w:rsidR="0003225B">
        <w:rPr>
          <w:rFonts w:cs="Times New Roman"/>
          <w:sz w:val="27"/>
          <w:szCs w:val="27"/>
          <w:lang w:val="fr-FR"/>
        </w:rPr>
        <w:t xml:space="preserve"> </w:t>
      </w:r>
      <w:proofErr w:type="spellStart"/>
      <w:r w:rsidR="0003225B">
        <w:rPr>
          <w:rFonts w:cs="Times New Roman"/>
          <w:sz w:val="27"/>
          <w:szCs w:val="27"/>
          <w:lang w:val="fr-FR"/>
        </w:rPr>
        <w:t>sơ</w:t>
      </w:r>
      <w:proofErr w:type="spellEnd"/>
      <w:r w:rsidR="0003225B">
        <w:rPr>
          <w:rFonts w:cs="Times New Roman"/>
          <w:sz w:val="27"/>
          <w:szCs w:val="27"/>
          <w:lang w:val="fr-FR"/>
        </w:rPr>
        <w:t xml:space="preserve"> </w:t>
      </w:r>
      <w:proofErr w:type="spellStart"/>
      <w:r w:rsidR="0003225B">
        <w:rPr>
          <w:rFonts w:cs="Times New Roman"/>
          <w:sz w:val="27"/>
          <w:szCs w:val="27"/>
          <w:lang w:val="fr-FR"/>
        </w:rPr>
        <w:t>cấp</w:t>
      </w:r>
      <w:proofErr w:type="spellEnd"/>
      <w:r w:rsidR="0003225B">
        <w:rPr>
          <w:rFonts w:cs="Times New Roman"/>
          <w:sz w:val="27"/>
          <w:szCs w:val="27"/>
          <w:lang w:val="fr-FR"/>
        </w:rPr>
        <w:t xml:space="preserve"> </w:t>
      </w:r>
      <w:proofErr w:type="spellStart"/>
      <w:r w:rsidR="0003225B">
        <w:rPr>
          <w:rFonts w:cs="Times New Roman"/>
          <w:sz w:val="27"/>
          <w:szCs w:val="27"/>
          <w:lang w:val="fr-FR"/>
        </w:rPr>
        <w:t>giấy</w:t>
      </w:r>
      <w:proofErr w:type="spellEnd"/>
      <w:r w:rsidR="0003225B">
        <w:rPr>
          <w:rFonts w:cs="Times New Roman"/>
          <w:sz w:val="27"/>
          <w:szCs w:val="27"/>
          <w:lang w:val="fr-FR"/>
        </w:rPr>
        <w:t xml:space="preserve"> </w:t>
      </w:r>
      <w:proofErr w:type="spellStart"/>
      <w:r w:rsidR="0003225B">
        <w:rPr>
          <w:rFonts w:cs="Times New Roman"/>
          <w:sz w:val="27"/>
          <w:szCs w:val="27"/>
          <w:lang w:val="fr-FR"/>
        </w:rPr>
        <w:t>chứng</w:t>
      </w:r>
      <w:proofErr w:type="spellEnd"/>
      <w:r w:rsidR="0003225B">
        <w:rPr>
          <w:rFonts w:cs="Times New Roman"/>
          <w:sz w:val="27"/>
          <w:szCs w:val="27"/>
          <w:lang w:val="fr-FR"/>
        </w:rPr>
        <w:t xml:space="preserve"> </w:t>
      </w:r>
      <w:proofErr w:type="spellStart"/>
      <w:r w:rsidR="0003225B">
        <w:rPr>
          <w:rFonts w:cs="Times New Roman"/>
          <w:sz w:val="27"/>
          <w:szCs w:val="27"/>
          <w:lang w:val="fr-FR"/>
        </w:rPr>
        <w:t>nhận</w:t>
      </w:r>
      <w:proofErr w:type="spellEnd"/>
      <w:r w:rsidR="0003225B">
        <w:rPr>
          <w:rFonts w:cs="Times New Roman"/>
          <w:sz w:val="27"/>
          <w:szCs w:val="27"/>
          <w:lang w:val="fr-FR"/>
        </w:rPr>
        <w:t xml:space="preserve"> </w:t>
      </w:r>
      <w:proofErr w:type="spellStart"/>
      <w:r w:rsidR="0003225B">
        <w:rPr>
          <w:rFonts w:cs="Times New Roman"/>
          <w:sz w:val="27"/>
          <w:szCs w:val="27"/>
          <w:lang w:val="fr-FR"/>
        </w:rPr>
        <w:t>có</w:t>
      </w:r>
      <w:proofErr w:type="spellEnd"/>
      <w:r w:rsidR="0003225B">
        <w:rPr>
          <w:rFonts w:cs="Times New Roman"/>
          <w:sz w:val="27"/>
          <w:szCs w:val="27"/>
          <w:lang w:val="fr-FR"/>
        </w:rPr>
        <w:t xml:space="preserve"> </w:t>
      </w:r>
      <w:proofErr w:type="spellStart"/>
      <w:r w:rsidR="0003225B">
        <w:rPr>
          <w:rFonts w:cs="Times New Roman"/>
          <w:sz w:val="27"/>
          <w:szCs w:val="27"/>
          <w:lang w:val="fr-FR"/>
        </w:rPr>
        <w:t>đề</w:t>
      </w:r>
      <w:proofErr w:type="spellEnd"/>
      <w:r w:rsidR="0003225B">
        <w:rPr>
          <w:rFonts w:cs="Times New Roman"/>
          <w:sz w:val="27"/>
          <w:szCs w:val="27"/>
          <w:lang w:val="fr-FR"/>
        </w:rPr>
        <w:t xml:space="preserve"> </w:t>
      </w:r>
      <w:proofErr w:type="spellStart"/>
      <w:r w:rsidR="0003225B">
        <w:rPr>
          <w:rFonts w:cs="Times New Roman"/>
          <w:sz w:val="27"/>
          <w:szCs w:val="27"/>
          <w:lang w:val="fr-FR"/>
        </w:rPr>
        <w:t>nghị</w:t>
      </w:r>
      <w:proofErr w:type="spellEnd"/>
      <w:r w:rsidR="0003225B">
        <w:rPr>
          <w:rFonts w:cs="Times New Roman"/>
          <w:sz w:val="27"/>
          <w:szCs w:val="27"/>
          <w:lang w:val="fr-FR"/>
        </w:rPr>
        <w:t xml:space="preserve"> </w:t>
      </w:r>
      <w:proofErr w:type="spellStart"/>
      <w:r w:rsidR="0003225B">
        <w:rPr>
          <w:rFonts w:cs="Times New Roman"/>
          <w:sz w:val="27"/>
          <w:szCs w:val="27"/>
          <w:lang w:val="fr-FR"/>
        </w:rPr>
        <w:t>bổ</w:t>
      </w:r>
      <w:proofErr w:type="spellEnd"/>
      <w:r w:rsidR="0003225B">
        <w:rPr>
          <w:rFonts w:cs="Times New Roman"/>
          <w:sz w:val="27"/>
          <w:szCs w:val="27"/>
          <w:lang w:val="fr-FR"/>
        </w:rPr>
        <w:t xml:space="preserve"> </w:t>
      </w:r>
      <w:proofErr w:type="spellStart"/>
      <w:r w:rsidR="0003225B">
        <w:rPr>
          <w:rFonts w:cs="Times New Roman"/>
          <w:sz w:val="27"/>
          <w:szCs w:val="27"/>
          <w:lang w:val="fr-FR"/>
        </w:rPr>
        <w:t>sung</w:t>
      </w:r>
      <w:proofErr w:type="spellEnd"/>
      <w:r w:rsidR="0003225B">
        <w:rPr>
          <w:rFonts w:cs="Times New Roman"/>
          <w:sz w:val="27"/>
          <w:szCs w:val="27"/>
          <w:lang w:val="fr-FR"/>
        </w:rPr>
        <w:t xml:space="preserve"> </w:t>
      </w:r>
      <w:proofErr w:type="spellStart"/>
      <w:r w:rsidR="0003225B">
        <w:rPr>
          <w:rFonts w:cs="Times New Roman"/>
          <w:sz w:val="27"/>
          <w:szCs w:val="27"/>
          <w:lang w:val="fr-FR"/>
        </w:rPr>
        <w:t>thông</w:t>
      </w:r>
      <w:proofErr w:type="spellEnd"/>
      <w:r w:rsidR="0003225B">
        <w:rPr>
          <w:rFonts w:cs="Times New Roman"/>
          <w:sz w:val="27"/>
          <w:szCs w:val="27"/>
          <w:lang w:val="fr-FR"/>
        </w:rPr>
        <w:t xml:space="preserve"> tin </w:t>
      </w:r>
      <w:proofErr w:type="spellStart"/>
      <w:r w:rsidR="0003225B">
        <w:rPr>
          <w:rFonts w:cs="Times New Roman"/>
          <w:sz w:val="27"/>
          <w:szCs w:val="27"/>
          <w:lang w:val="fr-FR"/>
        </w:rPr>
        <w:t>và</w:t>
      </w:r>
      <w:proofErr w:type="spellEnd"/>
      <w:r w:rsidR="0003225B">
        <w:rPr>
          <w:rFonts w:cs="Times New Roman"/>
          <w:sz w:val="27"/>
          <w:szCs w:val="27"/>
          <w:lang w:val="fr-FR"/>
        </w:rPr>
        <w:t xml:space="preserve"> 01 </w:t>
      </w:r>
      <w:proofErr w:type="spellStart"/>
      <w:r w:rsidR="0003225B">
        <w:rPr>
          <w:rFonts w:cs="Times New Roman"/>
          <w:sz w:val="27"/>
          <w:szCs w:val="27"/>
          <w:lang w:val="fr-FR"/>
        </w:rPr>
        <w:t>hồ</w:t>
      </w:r>
      <w:proofErr w:type="spellEnd"/>
      <w:r w:rsidR="0003225B">
        <w:rPr>
          <w:rFonts w:cs="Times New Roman"/>
          <w:sz w:val="27"/>
          <w:szCs w:val="27"/>
          <w:lang w:val="fr-FR"/>
        </w:rPr>
        <w:t xml:space="preserve"> </w:t>
      </w:r>
      <w:proofErr w:type="spellStart"/>
      <w:r w:rsidR="0003225B">
        <w:rPr>
          <w:rFonts w:cs="Times New Roman"/>
          <w:sz w:val="27"/>
          <w:szCs w:val="27"/>
          <w:lang w:val="fr-FR"/>
        </w:rPr>
        <w:t>sơ</w:t>
      </w:r>
      <w:proofErr w:type="spellEnd"/>
      <w:r w:rsidR="0003225B">
        <w:rPr>
          <w:rFonts w:cs="Times New Roman"/>
          <w:sz w:val="27"/>
          <w:szCs w:val="27"/>
          <w:lang w:val="fr-FR"/>
        </w:rPr>
        <w:t xml:space="preserve"> </w:t>
      </w:r>
      <w:proofErr w:type="spellStart"/>
      <w:r w:rsidR="0003225B">
        <w:rPr>
          <w:rFonts w:cs="Times New Roman"/>
          <w:sz w:val="27"/>
          <w:szCs w:val="27"/>
          <w:lang w:val="fr-FR"/>
        </w:rPr>
        <w:t>từ</w:t>
      </w:r>
      <w:proofErr w:type="spellEnd"/>
      <w:r w:rsidR="0003225B">
        <w:rPr>
          <w:rFonts w:cs="Times New Roman"/>
          <w:sz w:val="27"/>
          <w:szCs w:val="27"/>
          <w:lang w:val="fr-FR"/>
        </w:rPr>
        <w:t xml:space="preserve"> </w:t>
      </w:r>
      <w:proofErr w:type="spellStart"/>
      <w:r w:rsidR="0003225B">
        <w:rPr>
          <w:rFonts w:cs="Times New Roman"/>
          <w:sz w:val="27"/>
          <w:szCs w:val="27"/>
          <w:lang w:val="fr-FR"/>
        </w:rPr>
        <w:t>chối</w:t>
      </w:r>
      <w:proofErr w:type="spellEnd"/>
      <w:r w:rsidR="0003225B">
        <w:rPr>
          <w:rFonts w:cs="Times New Roman"/>
          <w:sz w:val="27"/>
          <w:szCs w:val="27"/>
          <w:lang w:val="fr-FR"/>
        </w:rPr>
        <w:t xml:space="preserve"> </w:t>
      </w:r>
      <w:proofErr w:type="spellStart"/>
      <w:r w:rsidR="0003225B">
        <w:rPr>
          <w:rFonts w:cs="Times New Roman"/>
          <w:sz w:val="27"/>
          <w:szCs w:val="27"/>
          <w:lang w:val="fr-FR"/>
        </w:rPr>
        <w:t>cấp</w:t>
      </w:r>
      <w:proofErr w:type="spellEnd"/>
      <w:r w:rsidR="0003225B">
        <w:rPr>
          <w:rFonts w:cs="Times New Roman"/>
          <w:sz w:val="27"/>
          <w:szCs w:val="27"/>
          <w:lang w:val="fr-FR"/>
        </w:rPr>
        <w:t xml:space="preserve"> </w:t>
      </w:r>
      <w:proofErr w:type="spellStart"/>
      <w:r w:rsidR="0003225B">
        <w:rPr>
          <w:rFonts w:cs="Times New Roman"/>
          <w:sz w:val="27"/>
          <w:szCs w:val="27"/>
          <w:lang w:val="fr-FR"/>
        </w:rPr>
        <w:t>giấy</w:t>
      </w:r>
      <w:proofErr w:type="spellEnd"/>
      <w:r w:rsidR="0003225B">
        <w:rPr>
          <w:rFonts w:cs="Times New Roman"/>
          <w:sz w:val="27"/>
          <w:szCs w:val="27"/>
          <w:lang w:val="fr-FR"/>
        </w:rPr>
        <w:t xml:space="preserve"> </w:t>
      </w:r>
      <w:proofErr w:type="spellStart"/>
      <w:r w:rsidR="0003225B">
        <w:rPr>
          <w:rFonts w:cs="Times New Roman"/>
          <w:sz w:val="27"/>
          <w:szCs w:val="27"/>
          <w:lang w:val="fr-FR"/>
        </w:rPr>
        <w:t>chứng</w:t>
      </w:r>
      <w:proofErr w:type="spellEnd"/>
      <w:r w:rsidR="0003225B">
        <w:rPr>
          <w:rFonts w:cs="Times New Roman"/>
          <w:sz w:val="27"/>
          <w:szCs w:val="27"/>
          <w:lang w:val="fr-FR"/>
        </w:rPr>
        <w:t xml:space="preserve"> </w:t>
      </w:r>
      <w:proofErr w:type="spellStart"/>
      <w:r w:rsidR="0003225B">
        <w:rPr>
          <w:rFonts w:cs="Times New Roman"/>
          <w:sz w:val="27"/>
          <w:szCs w:val="27"/>
          <w:lang w:val="fr-FR"/>
        </w:rPr>
        <w:t>nhận</w:t>
      </w:r>
      <w:proofErr w:type="spellEnd"/>
      <w:r w:rsidR="0003225B">
        <w:rPr>
          <w:rFonts w:cs="Times New Roman"/>
          <w:sz w:val="27"/>
          <w:szCs w:val="27"/>
          <w:lang w:val="fr-FR"/>
        </w:rPr>
        <w:t xml:space="preserve"> </w:t>
      </w:r>
      <w:proofErr w:type="spellStart"/>
      <w:r w:rsidR="0003225B">
        <w:rPr>
          <w:rFonts w:cs="Times New Roman"/>
          <w:sz w:val="27"/>
          <w:szCs w:val="27"/>
          <w:lang w:val="fr-FR"/>
        </w:rPr>
        <w:t>phơi</w:t>
      </w:r>
      <w:proofErr w:type="spellEnd"/>
      <w:r w:rsidR="0003225B">
        <w:rPr>
          <w:rFonts w:cs="Times New Roman"/>
          <w:sz w:val="27"/>
          <w:szCs w:val="27"/>
          <w:lang w:val="fr-FR"/>
        </w:rPr>
        <w:t xml:space="preserve"> </w:t>
      </w:r>
      <w:proofErr w:type="spellStart"/>
      <w:r w:rsidR="0003225B">
        <w:rPr>
          <w:rFonts w:cs="Times New Roman"/>
          <w:sz w:val="27"/>
          <w:szCs w:val="27"/>
          <w:lang w:val="fr-FR"/>
        </w:rPr>
        <w:t>nhiễm</w:t>
      </w:r>
      <w:proofErr w:type="spellEnd"/>
      <w:r w:rsidR="0003225B">
        <w:rPr>
          <w:rFonts w:cs="Times New Roman"/>
          <w:sz w:val="27"/>
          <w:szCs w:val="27"/>
          <w:lang w:val="fr-FR"/>
        </w:rPr>
        <w:t xml:space="preserve"> </w:t>
      </w:r>
      <w:proofErr w:type="spellStart"/>
      <w:r w:rsidR="0003225B">
        <w:rPr>
          <w:rFonts w:cs="Times New Roman"/>
          <w:sz w:val="27"/>
          <w:szCs w:val="27"/>
          <w:lang w:val="fr-FR"/>
        </w:rPr>
        <w:t>với</w:t>
      </w:r>
      <w:proofErr w:type="spellEnd"/>
      <w:r w:rsidR="0003225B">
        <w:rPr>
          <w:rFonts w:cs="Times New Roman"/>
          <w:sz w:val="27"/>
          <w:szCs w:val="27"/>
          <w:lang w:val="fr-FR"/>
        </w:rPr>
        <w:t xml:space="preserve"> </w:t>
      </w:r>
      <w:r w:rsidR="00A562D9">
        <w:rPr>
          <w:rFonts w:cs="Times New Roman"/>
          <w:sz w:val="27"/>
          <w:szCs w:val="27"/>
          <w:lang w:val="fr-FR"/>
        </w:rPr>
        <w:t>HIV.</w:t>
      </w:r>
      <w:r>
        <w:rPr>
          <w:rFonts w:cs="Times New Roman"/>
          <w:sz w:val="27"/>
          <w:szCs w:val="27"/>
          <w:lang w:val="fr-FR"/>
        </w:rPr>
        <w:t xml:space="preserve"> </w:t>
      </w:r>
      <w:proofErr w:type="spellStart"/>
      <w:r w:rsidRPr="00A42BA6">
        <w:rPr>
          <w:rFonts w:cs="Times New Roman"/>
          <w:sz w:val="27"/>
          <w:szCs w:val="27"/>
          <w:lang w:val="fr-FR"/>
        </w:rPr>
        <w:t>Không</w:t>
      </w:r>
      <w:proofErr w:type="spellEnd"/>
      <w:r w:rsidRPr="00A42BA6">
        <w:rPr>
          <w:rFonts w:cs="Times New Roman"/>
          <w:sz w:val="27"/>
          <w:szCs w:val="27"/>
          <w:lang w:val="fr-FR"/>
        </w:rPr>
        <w:t xml:space="preserve"> </w:t>
      </w:r>
      <w:proofErr w:type="spellStart"/>
      <w:r w:rsidRPr="00A42BA6">
        <w:rPr>
          <w:rFonts w:cs="Times New Roman"/>
          <w:sz w:val="27"/>
          <w:szCs w:val="27"/>
          <w:lang w:val="fr-FR"/>
        </w:rPr>
        <w:t>có</w:t>
      </w:r>
      <w:proofErr w:type="spellEnd"/>
      <w:r w:rsidRPr="00A42BA6">
        <w:rPr>
          <w:rFonts w:cs="Times New Roman"/>
          <w:sz w:val="27"/>
          <w:szCs w:val="27"/>
          <w:lang w:val="fr-FR"/>
        </w:rPr>
        <w:t xml:space="preserve"> </w:t>
      </w:r>
      <w:proofErr w:type="spellStart"/>
      <w:r w:rsidRPr="00A42BA6">
        <w:rPr>
          <w:rFonts w:cs="Times New Roman"/>
          <w:sz w:val="27"/>
          <w:szCs w:val="27"/>
          <w:lang w:val="fr-FR"/>
        </w:rPr>
        <w:t>trường</w:t>
      </w:r>
      <w:proofErr w:type="spellEnd"/>
      <w:r w:rsidRPr="00A42BA6">
        <w:rPr>
          <w:rFonts w:cs="Times New Roman"/>
          <w:sz w:val="27"/>
          <w:szCs w:val="27"/>
          <w:lang w:val="fr-FR"/>
        </w:rPr>
        <w:t xml:space="preserve"> </w:t>
      </w:r>
      <w:proofErr w:type="spellStart"/>
      <w:r w:rsidRPr="00A42BA6">
        <w:rPr>
          <w:rFonts w:cs="Times New Roman"/>
          <w:sz w:val="27"/>
          <w:szCs w:val="27"/>
          <w:lang w:val="fr-FR"/>
        </w:rPr>
        <w:t>hợp</w:t>
      </w:r>
      <w:proofErr w:type="spellEnd"/>
      <w:r w:rsidRPr="00A42BA6">
        <w:rPr>
          <w:rFonts w:cs="Times New Roman"/>
          <w:sz w:val="27"/>
          <w:szCs w:val="27"/>
          <w:lang w:val="fr-FR"/>
        </w:rPr>
        <w:t xml:space="preserve"> </w:t>
      </w:r>
      <w:proofErr w:type="spellStart"/>
      <w:r w:rsidRPr="00A42BA6">
        <w:rPr>
          <w:rFonts w:cs="Times New Roman"/>
          <w:sz w:val="27"/>
          <w:szCs w:val="27"/>
          <w:lang w:val="fr-FR"/>
        </w:rPr>
        <w:t>đề</w:t>
      </w:r>
      <w:proofErr w:type="spellEnd"/>
      <w:r w:rsidRPr="00A42BA6">
        <w:rPr>
          <w:rFonts w:cs="Times New Roman"/>
          <w:sz w:val="27"/>
          <w:szCs w:val="27"/>
          <w:lang w:val="fr-FR"/>
        </w:rPr>
        <w:t xml:space="preserve"> </w:t>
      </w:r>
      <w:proofErr w:type="spellStart"/>
      <w:r w:rsidRPr="00A42BA6">
        <w:rPr>
          <w:rFonts w:cs="Times New Roman"/>
          <w:sz w:val="27"/>
          <w:szCs w:val="27"/>
          <w:lang w:val="fr-FR"/>
        </w:rPr>
        <w:t>nghị</w:t>
      </w:r>
      <w:proofErr w:type="spellEnd"/>
      <w:r w:rsidRPr="00A42BA6">
        <w:rPr>
          <w:rFonts w:cs="Times New Roman"/>
          <w:sz w:val="27"/>
          <w:szCs w:val="27"/>
          <w:lang w:val="fr-FR"/>
        </w:rPr>
        <w:t xml:space="preserve"> </w:t>
      </w:r>
      <w:proofErr w:type="spellStart"/>
      <w:r w:rsidRPr="00A42BA6">
        <w:rPr>
          <w:rFonts w:cs="Times New Roman"/>
          <w:sz w:val="27"/>
          <w:szCs w:val="27"/>
          <w:lang w:val="fr-FR"/>
        </w:rPr>
        <w:t>cấp</w:t>
      </w:r>
      <w:proofErr w:type="spellEnd"/>
      <w:r w:rsidRPr="00A42BA6">
        <w:rPr>
          <w:rFonts w:cs="Times New Roman"/>
          <w:sz w:val="27"/>
          <w:szCs w:val="27"/>
          <w:lang w:val="fr-FR"/>
        </w:rPr>
        <w:t xml:space="preserve"> </w:t>
      </w:r>
      <w:proofErr w:type="spellStart"/>
      <w:r w:rsidRPr="00A42BA6">
        <w:rPr>
          <w:rFonts w:cs="Times New Roman"/>
          <w:sz w:val="27"/>
          <w:szCs w:val="27"/>
          <w:lang w:val="fr-FR"/>
        </w:rPr>
        <w:t>giấy</w:t>
      </w:r>
      <w:proofErr w:type="spellEnd"/>
      <w:r w:rsidRPr="00A42BA6">
        <w:rPr>
          <w:rFonts w:cs="Times New Roman"/>
          <w:sz w:val="27"/>
          <w:szCs w:val="27"/>
          <w:lang w:val="fr-FR"/>
        </w:rPr>
        <w:t xml:space="preserve"> </w:t>
      </w:r>
      <w:proofErr w:type="spellStart"/>
      <w:r w:rsidRPr="00A42BA6">
        <w:rPr>
          <w:rFonts w:cs="Times New Roman"/>
          <w:sz w:val="27"/>
          <w:szCs w:val="27"/>
          <w:lang w:val="fr-FR"/>
        </w:rPr>
        <w:t>chứng</w:t>
      </w:r>
      <w:proofErr w:type="spellEnd"/>
      <w:r w:rsidRPr="00A42BA6">
        <w:rPr>
          <w:rFonts w:cs="Times New Roman"/>
          <w:sz w:val="27"/>
          <w:szCs w:val="27"/>
          <w:lang w:val="fr-FR"/>
        </w:rPr>
        <w:t xml:space="preserve"> </w:t>
      </w:r>
      <w:proofErr w:type="spellStart"/>
      <w:r w:rsidRPr="00A42BA6">
        <w:rPr>
          <w:rFonts w:cs="Times New Roman"/>
          <w:sz w:val="27"/>
          <w:szCs w:val="27"/>
          <w:lang w:val="fr-FR"/>
        </w:rPr>
        <w:t>nhận</w:t>
      </w:r>
      <w:proofErr w:type="spellEnd"/>
      <w:r w:rsidRPr="00A42BA6">
        <w:rPr>
          <w:rFonts w:cs="Times New Roman"/>
          <w:sz w:val="27"/>
          <w:szCs w:val="27"/>
          <w:lang w:val="fr-FR"/>
        </w:rPr>
        <w:t xml:space="preserve"> </w:t>
      </w:r>
      <w:proofErr w:type="spellStart"/>
      <w:r w:rsidRPr="00A42BA6">
        <w:rPr>
          <w:rFonts w:cs="Times New Roman"/>
          <w:sz w:val="27"/>
          <w:szCs w:val="27"/>
          <w:lang w:val="fr-FR"/>
        </w:rPr>
        <w:t>bị</w:t>
      </w:r>
      <w:proofErr w:type="spellEnd"/>
      <w:r w:rsidRPr="00A42BA6">
        <w:rPr>
          <w:rFonts w:cs="Times New Roman"/>
          <w:sz w:val="27"/>
          <w:szCs w:val="27"/>
          <w:lang w:val="fr-FR"/>
        </w:rPr>
        <w:t xml:space="preserve"> </w:t>
      </w:r>
      <w:proofErr w:type="spellStart"/>
      <w:r w:rsidRPr="00A42BA6">
        <w:rPr>
          <w:rFonts w:cs="Times New Roman"/>
          <w:sz w:val="27"/>
          <w:szCs w:val="27"/>
          <w:lang w:val="fr-FR"/>
        </w:rPr>
        <w:t>nhiễm</w:t>
      </w:r>
      <w:proofErr w:type="spellEnd"/>
      <w:r w:rsidRPr="00A42BA6">
        <w:rPr>
          <w:rFonts w:cs="Times New Roman"/>
          <w:sz w:val="27"/>
          <w:szCs w:val="27"/>
          <w:lang w:val="fr-FR"/>
        </w:rPr>
        <w:t xml:space="preserve"> HIV do tai </w:t>
      </w:r>
      <w:proofErr w:type="spellStart"/>
      <w:r w:rsidRPr="00A42BA6">
        <w:rPr>
          <w:rFonts w:cs="Times New Roman"/>
          <w:sz w:val="27"/>
          <w:szCs w:val="27"/>
          <w:lang w:val="fr-FR"/>
        </w:rPr>
        <w:t>nạn</w:t>
      </w:r>
      <w:proofErr w:type="spellEnd"/>
      <w:r w:rsidRPr="00A42BA6">
        <w:rPr>
          <w:rFonts w:cs="Times New Roman"/>
          <w:sz w:val="27"/>
          <w:szCs w:val="27"/>
          <w:lang w:val="fr-FR"/>
        </w:rPr>
        <w:t xml:space="preserve"> </w:t>
      </w:r>
      <w:proofErr w:type="spellStart"/>
      <w:r w:rsidRPr="00A42BA6">
        <w:rPr>
          <w:rFonts w:cs="Times New Roman"/>
          <w:sz w:val="27"/>
          <w:szCs w:val="27"/>
          <w:lang w:val="fr-FR"/>
        </w:rPr>
        <w:t>rủi</w:t>
      </w:r>
      <w:proofErr w:type="spellEnd"/>
      <w:r w:rsidRPr="00A42BA6">
        <w:rPr>
          <w:rFonts w:cs="Times New Roman"/>
          <w:sz w:val="27"/>
          <w:szCs w:val="27"/>
          <w:lang w:val="fr-FR"/>
        </w:rPr>
        <w:t xml:space="preserve"> ro </w:t>
      </w:r>
      <w:proofErr w:type="spellStart"/>
      <w:r w:rsidRPr="00A42BA6">
        <w:rPr>
          <w:rFonts w:cs="Times New Roman"/>
          <w:sz w:val="27"/>
          <w:szCs w:val="27"/>
          <w:lang w:val="fr-FR"/>
        </w:rPr>
        <w:t>nghề</w:t>
      </w:r>
      <w:proofErr w:type="spellEnd"/>
      <w:r w:rsidRPr="00A42BA6">
        <w:rPr>
          <w:rFonts w:cs="Times New Roman"/>
          <w:sz w:val="27"/>
          <w:szCs w:val="27"/>
          <w:lang w:val="fr-FR"/>
        </w:rPr>
        <w:t xml:space="preserve"> </w:t>
      </w:r>
      <w:proofErr w:type="spellStart"/>
      <w:r w:rsidRPr="00A42BA6">
        <w:rPr>
          <w:rFonts w:cs="Times New Roman"/>
          <w:sz w:val="27"/>
          <w:szCs w:val="27"/>
          <w:lang w:val="fr-FR"/>
        </w:rPr>
        <w:t>nghiệp</w:t>
      </w:r>
      <w:proofErr w:type="spellEnd"/>
      <w:r w:rsidRPr="00A42BA6">
        <w:rPr>
          <w:rFonts w:cs="Times New Roman"/>
          <w:sz w:val="27"/>
          <w:szCs w:val="27"/>
          <w:lang w:val="fr-FR"/>
        </w:rPr>
        <w:t>.</w:t>
      </w:r>
    </w:p>
    <w:p w14:paraId="648D9E51" w14:textId="73CF8832" w:rsidR="003563AF" w:rsidRDefault="003563AF" w:rsidP="0003225B">
      <w:pPr>
        <w:spacing w:before="120" w:after="120" w:line="240" w:lineRule="auto"/>
        <w:ind w:firstLine="567"/>
        <w:jc w:val="both"/>
        <w:rPr>
          <w:rFonts w:cs="Times New Roman"/>
          <w:sz w:val="27"/>
          <w:szCs w:val="27"/>
          <w:lang w:val="fr-FR"/>
        </w:rPr>
      </w:pPr>
      <w:proofErr w:type="spellStart"/>
      <w:r>
        <w:rPr>
          <w:rFonts w:cs="Times New Roman"/>
          <w:sz w:val="27"/>
          <w:szCs w:val="27"/>
          <w:lang w:val="fr-FR"/>
        </w:rPr>
        <w:t>Đối</w:t>
      </w:r>
      <w:proofErr w:type="spellEnd"/>
      <w:r>
        <w:rPr>
          <w:rFonts w:cs="Times New Roman"/>
          <w:sz w:val="27"/>
          <w:szCs w:val="27"/>
          <w:lang w:val="fr-FR"/>
        </w:rPr>
        <w:t xml:space="preserve"> </w:t>
      </w:r>
      <w:proofErr w:type="spellStart"/>
      <w:r>
        <w:rPr>
          <w:rFonts w:cs="Times New Roman"/>
          <w:sz w:val="27"/>
          <w:szCs w:val="27"/>
          <w:lang w:val="fr-FR"/>
        </w:rPr>
        <w:t>với</w:t>
      </w:r>
      <w:proofErr w:type="spellEnd"/>
      <w:r>
        <w:rPr>
          <w:rFonts w:cs="Times New Roman"/>
          <w:sz w:val="27"/>
          <w:szCs w:val="27"/>
          <w:lang w:val="fr-FR"/>
        </w:rPr>
        <w:t xml:space="preserve"> </w:t>
      </w:r>
      <w:proofErr w:type="spellStart"/>
      <w:r>
        <w:rPr>
          <w:rFonts w:cs="Times New Roman"/>
          <w:sz w:val="27"/>
          <w:szCs w:val="27"/>
          <w:lang w:val="fr-FR"/>
        </w:rPr>
        <w:t>Bộ</w:t>
      </w:r>
      <w:proofErr w:type="spellEnd"/>
      <w:r>
        <w:rPr>
          <w:rFonts w:cs="Times New Roman"/>
          <w:sz w:val="27"/>
          <w:szCs w:val="27"/>
          <w:lang w:val="fr-FR"/>
        </w:rPr>
        <w:t xml:space="preserve"> Quốc </w:t>
      </w:r>
      <w:proofErr w:type="spellStart"/>
      <w:r>
        <w:rPr>
          <w:rFonts w:cs="Times New Roman"/>
          <w:sz w:val="27"/>
          <w:szCs w:val="27"/>
          <w:lang w:val="fr-FR"/>
        </w:rPr>
        <w:t>phòng</w:t>
      </w:r>
      <w:proofErr w:type="spellEnd"/>
      <w:r>
        <w:rPr>
          <w:rFonts w:cs="Times New Roman"/>
          <w:sz w:val="27"/>
          <w:szCs w:val="27"/>
          <w:lang w:val="fr-FR"/>
        </w:rPr>
        <w:t xml:space="preserve">, </w:t>
      </w:r>
      <w:proofErr w:type="spellStart"/>
      <w:r>
        <w:rPr>
          <w:rFonts w:cs="Times New Roman"/>
          <w:sz w:val="27"/>
          <w:szCs w:val="27"/>
          <w:lang w:val="fr-FR"/>
        </w:rPr>
        <w:t>không</w:t>
      </w:r>
      <w:proofErr w:type="spellEnd"/>
      <w:r>
        <w:rPr>
          <w:rFonts w:cs="Times New Roman"/>
          <w:sz w:val="27"/>
          <w:szCs w:val="27"/>
          <w:lang w:val="fr-FR"/>
        </w:rPr>
        <w:t xml:space="preserve"> </w:t>
      </w:r>
      <w:proofErr w:type="spellStart"/>
      <w:r>
        <w:rPr>
          <w:rFonts w:cs="Times New Roman"/>
          <w:sz w:val="27"/>
          <w:szCs w:val="27"/>
          <w:lang w:val="fr-FR"/>
        </w:rPr>
        <w:t>ghi</w:t>
      </w:r>
      <w:proofErr w:type="spellEnd"/>
      <w:r>
        <w:rPr>
          <w:rFonts w:cs="Times New Roman"/>
          <w:sz w:val="27"/>
          <w:szCs w:val="27"/>
          <w:lang w:val="fr-FR"/>
        </w:rPr>
        <w:t xml:space="preserve"> </w:t>
      </w:r>
      <w:proofErr w:type="spellStart"/>
      <w:r>
        <w:rPr>
          <w:rFonts w:cs="Times New Roman"/>
          <w:sz w:val="27"/>
          <w:szCs w:val="27"/>
          <w:lang w:val="fr-FR"/>
        </w:rPr>
        <w:t>nhận</w:t>
      </w:r>
      <w:proofErr w:type="spellEnd"/>
      <w:r>
        <w:rPr>
          <w:rFonts w:cs="Times New Roman"/>
          <w:sz w:val="27"/>
          <w:szCs w:val="27"/>
          <w:lang w:val="fr-FR"/>
        </w:rPr>
        <w:t xml:space="preserve"> </w:t>
      </w:r>
      <w:proofErr w:type="spellStart"/>
      <w:r>
        <w:rPr>
          <w:rFonts w:cs="Times New Roman"/>
          <w:sz w:val="27"/>
          <w:szCs w:val="27"/>
          <w:lang w:val="fr-FR"/>
        </w:rPr>
        <w:t>trường</w:t>
      </w:r>
      <w:proofErr w:type="spellEnd"/>
      <w:r>
        <w:rPr>
          <w:rFonts w:cs="Times New Roman"/>
          <w:sz w:val="27"/>
          <w:szCs w:val="27"/>
          <w:lang w:val="fr-FR"/>
        </w:rPr>
        <w:t xml:space="preserve"> </w:t>
      </w:r>
      <w:proofErr w:type="spellStart"/>
      <w:r>
        <w:rPr>
          <w:rFonts w:cs="Times New Roman"/>
          <w:sz w:val="27"/>
          <w:szCs w:val="27"/>
          <w:lang w:val="fr-FR"/>
        </w:rPr>
        <w:t>hợp</w:t>
      </w:r>
      <w:proofErr w:type="spellEnd"/>
      <w:r>
        <w:rPr>
          <w:rFonts w:cs="Times New Roman"/>
          <w:sz w:val="27"/>
          <w:szCs w:val="27"/>
          <w:lang w:val="fr-FR"/>
        </w:rPr>
        <w:t xml:space="preserve"> </w:t>
      </w:r>
      <w:proofErr w:type="spellStart"/>
      <w:r>
        <w:rPr>
          <w:rFonts w:cs="Times New Roman"/>
          <w:sz w:val="27"/>
          <w:szCs w:val="27"/>
          <w:lang w:val="fr-FR"/>
        </w:rPr>
        <w:t>nào</w:t>
      </w:r>
      <w:proofErr w:type="spellEnd"/>
      <w:r>
        <w:rPr>
          <w:rFonts w:cs="Times New Roman"/>
          <w:sz w:val="27"/>
          <w:szCs w:val="27"/>
          <w:lang w:val="fr-FR"/>
        </w:rPr>
        <w:t xml:space="preserve"> </w:t>
      </w:r>
      <w:proofErr w:type="spellStart"/>
      <w:r>
        <w:rPr>
          <w:rFonts w:cs="Times New Roman"/>
          <w:sz w:val="27"/>
          <w:szCs w:val="27"/>
          <w:lang w:val="fr-FR"/>
        </w:rPr>
        <w:t>đề</w:t>
      </w:r>
      <w:proofErr w:type="spellEnd"/>
      <w:r>
        <w:rPr>
          <w:rFonts w:cs="Times New Roman"/>
          <w:sz w:val="27"/>
          <w:szCs w:val="27"/>
          <w:lang w:val="fr-FR"/>
        </w:rPr>
        <w:t xml:space="preserve"> </w:t>
      </w:r>
      <w:proofErr w:type="spellStart"/>
      <w:r>
        <w:rPr>
          <w:rFonts w:cs="Times New Roman"/>
          <w:sz w:val="27"/>
          <w:szCs w:val="27"/>
          <w:lang w:val="fr-FR"/>
        </w:rPr>
        <w:t>nghị</w:t>
      </w:r>
      <w:proofErr w:type="spellEnd"/>
      <w:r>
        <w:rPr>
          <w:rFonts w:cs="Times New Roman"/>
          <w:sz w:val="27"/>
          <w:szCs w:val="27"/>
          <w:lang w:val="fr-FR"/>
        </w:rPr>
        <w:t xml:space="preserve"> </w:t>
      </w:r>
      <w:proofErr w:type="spellStart"/>
      <w:r>
        <w:rPr>
          <w:rFonts w:cs="Times New Roman"/>
          <w:sz w:val="27"/>
          <w:szCs w:val="27"/>
          <w:lang w:val="fr-FR"/>
        </w:rPr>
        <w:t>cấp</w:t>
      </w:r>
      <w:proofErr w:type="spellEnd"/>
      <w:r>
        <w:rPr>
          <w:rFonts w:cs="Times New Roman"/>
          <w:sz w:val="27"/>
          <w:szCs w:val="27"/>
          <w:lang w:val="fr-FR"/>
        </w:rPr>
        <w:t xml:space="preserve"> </w:t>
      </w:r>
      <w:proofErr w:type="spellStart"/>
      <w:r>
        <w:rPr>
          <w:rFonts w:cs="Times New Roman"/>
          <w:sz w:val="27"/>
          <w:szCs w:val="27"/>
          <w:lang w:val="fr-FR"/>
        </w:rPr>
        <w:t>giấy</w:t>
      </w:r>
      <w:proofErr w:type="spellEnd"/>
      <w:r>
        <w:rPr>
          <w:rFonts w:cs="Times New Roman"/>
          <w:sz w:val="27"/>
          <w:szCs w:val="27"/>
          <w:lang w:val="fr-FR"/>
        </w:rPr>
        <w:t xml:space="preserve"> </w:t>
      </w:r>
      <w:proofErr w:type="spellStart"/>
      <w:r>
        <w:rPr>
          <w:rFonts w:cs="Times New Roman"/>
          <w:sz w:val="27"/>
          <w:szCs w:val="27"/>
          <w:lang w:val="fr-FR"/>
        </w:rPr>
        <w:t>chứng</w:t>
      </w:r>
      <w:proofErr w:type="spellEnd"/>
      <w:r>
        <w:rPr>
          <w:rFonts w:cs="Times New Roman"/>
          <w:sz w:val="27"/>
          <w:szCs w:val="27"/>
          <w:lang w:val="fr-FR"/>
        </w:rPr>
        <w:t xml:space="preserve"> </w:t>
      </w:r>
      <w:proofErr w:type="spellStart"/>
      <w:r>
        <w:rPr>
          <w:rFonts w:cs="Times New Roman"/>
          <w:sz w:val="27"/>
          <w:szCs w:val="27"/>
          <w:lang w:val="fr-FR"/>
        </w:rPr>
        <w:t>nhận</w:t>
      </w:r>
      <w:proofErr w:type="spellEnd"/>
      <w:r>
        <w:rPr>
          <w:rFonts w:cs="Times New Roman"/>
          <w:sz w:val="27"/>
          <w:szCs w:val="27"/>
          <w:lang w:val="fr-FR"/>
        </w:rPr>
        <w:t xml:space="preserve"> </w:t>
      </w:r>
      <w:proofErr w:type="spellStart"/>
      <w:r>
        <w:rPr>
          <w:rFonts w:cs="Times New Roman"/>
          <w:sz w:val="27"/>
          <w:szCs w:val="27"/>
          <w:lang w:val="fr-FR"/>
        </w:rPr>
        <w:t>phơi</w:t>
      </w:r>
      <w:proofErr w:type="spellEnd"/>
      <w:r>
        <w:rPr>
          <w:rFonts w:cs="Times New Roman"/>
          <w:sz w:val="27"/>
          <w:szCs w:val="27"/>
          <w:lang w:val="fr-FR"/>
        </w:rPr>
        <w:t xml:space="preserve"> </w:t>
      </w:r>
      <w:proofErr w:type="spellStart"/>
      <w:r>
        <w:rPr>
          <w:rFonts w:cs="Times New Roman"/>
          <w:sz w:val="27"/>
          <w:szCs w:val="27"/>
          <w:lang w:val="fr-FR"/>
        </w:rPr>
        <w:t>nhiễm</w:t>
      </w:r>
      <w:proofErr w:type="spellEnd"/>
      <w:r>
        <w:rPr>
          <w:rFonts w:cs="Times New Roman"/>
          <w:sz w:val="27"/>
          <w:szCs w:val="27"/>
          <w:lang w:val="fr-FR"/>
        </w:rPr>
        <w:t xml:space="preserve">, </w:t>
      </w:r>
      <w:proofErr w:type="spellStart"/>
      <w:r>
        <w:rPr>
          <w:rFonts w:cs="Times New Roman"/>
          <w:sz w:val="27"/>
          <w:szCs w:val="27"/>
          <w:lang w:val="fr-FR"/>
        </w:rPr>
        <w:t>nhiễm</w:t>
      </w:r>
      <w:proofErr w:type="spellEnd"/>
      <w:r>
        <w:rPr>
          <w:rFonts w:cs="Times New Roman"/>
          <w:sz w:val="27"/>
          <w:szCs w:val="27"/>
          <w:lang w:val="fr-FR"/>
        </w:rPr>
        <w:t xml:space="preserve"> HIV do tai </w:t>
      </w:r>
      <w:proofErr w:type="spellStart"/>
      <w:r>
        <w:rPr>
          <w:rFonts w:cs="Times New Roman"/>
          <w:sz w:val="27"/>
          <w:szCs w:val="27"/>
          <w:lang w:val="fr-FR"/>
        </w:rPr>
        <w:t>nạn</w:t>
      </w:r>
      <w:proofErr w:type="spellEnd"/>
      <w:r>
        <w:rPr>
          <w:rFonts w:cs="Times New Roman"/>
          <w:sz w:val="27"/>
          <w:szCs w:val="27"/>
          <w:lang w:val="fr-FR"/>
        </w:rPr>
        <w:t xml:space="preserve"> </w:t>
      </w:r>
      <w:proofErr w:type="spellStart"/>
      <w:r>
        <w:rPr>
          <w:rFonts w:cs="Times New Roman"/>
          <w:sz w:val="27"/>
          <w:szCs w:val="27"/>
          <w:lang w:val="fr-FR"/>
        </w:rPr>
        <w:t>rủi</w:t>
      </w:r>
      <w:proofErr w:type="spellEnd"/>
      <w:r>
        <w:rPr>
          <w:rFonts w:cs="Times New Roman"/>
          <w:sz w:val="27"/>
          <w:szCs w:val="27"/>
          <w:lang w:val="fr-FR"/>
        </w:rPr>
        <w:t xml:space="preserve"> ro </w:t>
      </w:r>
      <w:proofErr w:type="spellStart"/>
      <w:r>
        <w:rPr>
          <w:rFonts w:cs="Times New Roman"/>
          <w:sz w:val="27"/>
          <w:szCs w:val="27"/>
          <w:lang w:val="fr-FR"/>
        </w:rPr>
        <w:t>nghề</w:t>
      </w:r>
      <w:proofErr w:type="spellEnd"/>
      <w:r>
        <w:rPr>
          <w:rFonts w:cs="Times New Roman"/>
          <w:sz w:val="27"/>
          <w:szCs w:val="27"/>
          <w:lang w:val="fr-FR"/>
        </w:rPr>
        <w:t xml:space="preserve"> </w:t>
      </w:r>
      <w:proofErr w:type="spellStart"/>
      <w:r>
        <w:rPr>
          <w:rFonts w:cs="Times New Roman"/>
          <w:sz w:val="27"/>
          <w:szCs w:val="27"/>
          <w:lang w:val="fr-FR"/>
        </w:rPr>
        <w:t>nghiệp</w:t>
      </w:r>
      <w:proofErr w:type="spellEnd"/>
      <w:r>
        <w:rPr>
          <w:rFonts w:cs="Times New Roman"/>
          <w:sz w:val="27"/>
          <w:szCs w:val="27"/>
          <w:lang w:val="fr-FR"/>
        </w:rPr>
        <w:t>.</w:t>
      </w:r>
    </w:p>
    <w:p w14:paraId="7EF822C9" w14:textId="77777777" w:rsidR="00137F98" w:rsidRDefault="00137F98" w:rsidP="00137F98">
      <w:pPr>
        <w:spacing w:before="120" w:after="120" w:line="240" w:lineRule="auto"/>
        <w:ind w:firstLine="567"/>
        <w:jc w:val="both"/>
        <w:rPr>
          <w:rFonts w:cs="Times New Roman"/>
          <w:sz w:val="27"/>
          <w:szCs w:val="27"/>
        </w:rPr>
      </w:pPr>
      <w:proofErr w:type="spellStart"/>
      <w:r>
        <w:rPr>
          <w:rFonts w:cs="Times New Roman"/>
          <w:sz w:val="27"/>
          <w:szCs w:val="27"/>
        </w:rPr>
        <w:t>Đánh</w:t>
      </w:r>
      <w:proofErr w:type="spellEnd"/>
      <w:r>
        <w:rPr>
          <w:rFonts w:cs="Times New Roman"/>
          <w:sz w:val="27"/>
          <w:szCs w:val="27"/>
        </w:rPr>
        <w:t xml:space="preserve"> </w:t>
      </w:r>
      <w:proofErr w:type="spellStart"/>
      <w:r>
        <w:rPr>
          <w:rFonts w:cs="Times New Roman"/>
          <w:sz w:val="27"/>
          <w:szCs w:val="27"/>
        </w:rPr>
        <w:t>giá</w:t>
      </w:r>
      <w:proofErr w:type="spellEnd"/>
      <w:r>
        <w:rPr>
          <w:rFonts w:cs="Times New Roman"/>
          <w:sz w:val="27"/>
          <w:szCs w:val="27"/>
        </w:rPr>
        <w:t xml:space="preserve"> </w:t>
      </w:r>
      <w:proofErr w:type="spellStart"/>
      <w:r>
        <w:rPr>
          <w:rFonts w:cs="Times New Roman"/>
          <w:sz w:val="27"/>
          <w:szCs w:val="27"/>
        </w:rPr>
        <w:t>chung</w:t>
      </w:r>
      <w:proofErr w:type="spellEnd"/>
      <w:r>
        <w:rPr>
          <w:rFonts w:cs="Times New Roman"/>
          <w:sz w:val="27"/>
          <w:szCs w:val="27"/>
        </w:rPr>
        <w:t xml:space="preserve">: </w:t>
      </w:r>
      <w:proofErr w:type="spellStart"/>
      <w:r>
        <w:rPr>
          <w:rFonts w:cs="Times New Roman"/>
          <w:sz w:val="27"/>
          <w:szCs w:val="27"/>
        </w:rPr>
        <w:t>phần</w:t>
      </w:r>
      <w:proofErr w:type="spellEnd"/>
      <w:r>
        <w:rPr>
          <w:rFonts w:cs="Times New Roman"/>
          <w:sz w:val="27"/>
          <w:szCs w:val="27"/>
        </w:rPr>
        <w:t xml:space="preserve"> </w:t>
      </w:r>
      <w:proofErr w:type="spellStart"/>
      <w:r>
        <w:rPr>
          <w:rFonts w:cs="Times New Roman"/>
          <w:sz w:val="27"/>
          <w:szCs w:val="27"/>
        </w:rPr>
        <w:t>lớn</w:t>
      </w:r>
      <w:proofErr w:type="spellEnd"/>
      <w:r>
        <w:rPr>
          <w:rFonts w:cs="Times New Roman"/>
          <w:sz w:val="27"/>
          <w:szCs w:val="27"/>
        </w:rPr>
        <w:t xml:space="preserve"> </w:t>
      </w:r>
      <w:proofErr w:type="spellStart"/>
      <w:r>
        <w:rPr>
          <w:rFonts w:cs="Times New Roman"/>
          <w:sz w:val="27"/>
          <w:szCs w:val="27"/>
        </w:rPr>
        <w:t>các</w:t>
      </w:r>
      <w:proofErr w:type="spellEnd"/>
      <w:r>
        <w:rPr>
          <w:rFonts w:cs="Times New Roman"/>
          <w:sz w:val="27"/>
          <w:szCs w:val="27"/>
        </w:rPr>
        <w:t xml:space="preserve"> </w:t>
      </w:r>
      <w:proofErr w:type="spellStart"/>
      <w:r>
        <w:rPr>
          <w:rFonts w:cs="Times New Roman"/>
          <w:sz w:val="27"/>
          <w:szCs w:val="27"/>
        </w:rPr>
        <w:t>hồ</w:t>
      </w:r>
      <w:proofErr w:type="spellEnd"/>
      <w:r>
        <w:rPr>
          <w:rFonts w:cs="Times New Roman"/>
          <w:sz w:val="27"/>
          <w:szCs w:val="27"/>
        </w:rPr>
        <w:t xml:space="preserve"> </w:t>
      </w:r>
      <w:proofErr w:type="spellStart"/>
      <w:r>
        <w:rPr>
          <w:rFonts w:cs="Times New Roman"/>
          <w:sz w:val="27"/>
          <w:szCs w:val="27"/>
        </w:rPr>
        <w:t>sơ</w:t>
      </w:r>
      <w:proofErr w:type="spellEnd"/>
      <w:r>
        <w:rPr>
          <w:rFonts w:cs="Times New Roman"/>
          <w:sz w:val="27"/>
          <w:szCs w:val="27"/>
        </w:rPr>
        <w:t xml:space="preserve"> </w:t>
      </w:r>
      <w:proofErr w:type="spellStart"/>
      <w:r>
        <w:rPr>
          <w:rFonts w:cs="Times New Roman"/>
          <w:sz w:val="27"/>
          <w:szCs w:val="27"/>
        </w:rPr>
        <w:t>đề</w:t>
      </w:r>
      <w:proofErr w:type="spellEnd"/>
      <w:r>
        <w:rPr>
          <w:rFonts w:cs="Times New Roman"/>
          <w:sz w:val="27"/>
          <w:szCs w:val="27"/>
        </w:rPr>
        <w:t xml:space="preserve"> </w:t>
      </w:r>
      <w:proofErr w:type="spellStart"/>
      <w:r>
        <w:rPr>
          <w:rFonts w:cs="Times New Roman"/>
          <w:sz w:val="27"/>
          <w:szCs w:val="27"/>
        </w:rPr>
        <w:t>nghị</w:t>
      </w:r>
      <w:proofErr w:type="spellEnd"/>
      <w:r>
        <w:rPr>
          <w:rFonts w:cs="Times New Roman"/>
          <w:sz w:val="27"/>
          <w:szCs w:val="27"/>
        </w:rPr>
        <w:t xml:space="preserve"> </w:t>
      </w:r>
      <w:proofErr w:type="spellStart"/>
      <w:r>
        <w:rPr>
          <w:rFonts w:cs="Times New Roman"/>
          <w:sz w:val="27"/>
          <w:szCs w:val="27"/>
        </w:rPr>
        <w:t>cấp</w:t>
      </w:r>
      <w:proofErr w:type="spellEnd"/>
      <w:r>
        <w:rPr>
          <w:rFonts w:cs="Times New Roman"/>
          <w:sz w:val="27"/>
          <w:szCs w:val="27"/>
        </w:rPr>
        <w:t xml:space="preserve"> </w:t>
      </w:r>
      <w:proofErr w:type="spellStart"/>
      <w:r>
        <w:rPr>
          <w:rFonts w:cs="Times New Roman"/>
          <w:sz w:val="27"/>
          <w:szCs w:val="27"/>
        </w:rPr>
        <w:t>giấy</w:t>
      </w:r>
      <w:proofErr w:type="spellEnd"/>
      <w:r>
        <w:rPr>
          <w:rFonts w:cs="Times New Roman"/>
          <w:sz w:val="27"/>
          <w:szCs w:val="27"/>
        </w:rPr>
        <w:t xml:space="preserve"> </w:t>
      </w:r>
      <w:proofErr w:type="spellStart"/>
      <w:r>
        <w:rPr>
          <w:rFonts w:cs="Times New Roman"/>
          <w:sz w:val="27"/>
          <w:szCs w:val="27"/>
        </w:rPr>
        <w:t>chứng</w:t>
      </w:r>
      <w:proofErr w:type="spellEnd"/>
      <w:r>
        <w:rPr>
          <w:rFonts w:cs="Times New Roman"/>
          <w:sz w:val="27"/>
          <w:szCs w:val="27"/>
        </w:rPr>
        <w:t xml:space="preserve"> </w:t>
      </w:r>
      <w:proofErr w:type="spellStart"/>
      <w:r>
        <w:rPr>
          <w:rFonts w:cs="Times New Roman"/>
          <w:sz w:val="27"/>
          <w:szCs w:val="27"/>
        </w:rPr>
        <w:t>nhận</w:t>
      </w:r>
      <w:proofErr w:type="spellEnd"/>
      <w:r>
        <w:rPr>
          <w:rFonts w:cs="Times New Roman"/>
          <w:sz w:val="27"/>
          <w:szCs w:val="27"/>
        </w:rPr>
        <w:t xml:space="preserve"> </w:t>
      </w:r>
      <w:proofErr w:type="spellStart"/>
      <w:r>
        <w:rPr>
          <w:rFonts w:cs="Times New Roman"/>
          <w:sz w:val="27"/>
          <w:szCs w:val="27"/>
        </w:rPr>
        <w:t>phơi</w:t>
      </w:r>
      <w:proofErr w:type="spellEnd"/>
      <w:r>
        <w:rPr>
          <w:rFonts w:cs="Times New Roman"/>
          <w:sz w:val="27"/>
          <w:szCs w:val="27"/>
        </w:rPr>
        <w:t xml:space="preserve"> </w:t>
      </w:r>
      <w:proofErr w:type="spellStart"/>
      <w:r>
        <w:rPr>
          <w:rFonts w:cs="Times New Roman"/>
          <w:sz w:val="27"/>
          <w:szCs w:val="27"/>
        </w:rPr>
        <w:t>nhiễm</w:t>
      </w:r>
      <w:proofErr w:type="spellEnd"/>
      <w:r>
        <w:rPr>
          <w:rFonts w:cs="Times New Roman"/>
          <w:sz w:val="27"/>
          <w:szCs w:val="27"/>
        </w:rPr>
        <w:t xml:space="preserve"> </w:t>
      </w:r>
      <w:proofErr w:type="spellStart"/>
      <w:r>
        <w:rPr>
          <w:rFonts w:cs="Times New Roman"/>
          <w:sz w:val="27"/>
          <w:szCs w:val="27"/>
        </w:rPr>
        <w:t>với</w:t>
      </w:r>
      <w:proofErr w:type="spellEnd"/>
      <w:r>
        <w:rPr>
          <w:rFonts w:cs="Times New Roman"/>
          <w:sz w:val="27"/>
          <w:szCs w:val="27"/>
        </w:rPr>
        <w:t xml:space="preserve"> HIV, </w:t>
      </w:r>
      <w:proofErr w:type="spellStart"/>
      <w:r>
        <w:rPr>
          <w:rFonts w:cs="Times New Roman"/>
          <w:sz w:val="27"/>
          <w:szCs w:val="27"/>
        </w:rPr>
        <w:t>nhiễm</w:t>
      </w:r>
      <w:proofErr w:type="spellEnd"/>
      <w:r>
        <w:rPr>
          <w:rFonts w:cs="Times New Roman"/>
          <w:sz w:val="27"/>
          <w:szCs w:val="27"/>
        </w:rPr>
        <w:t xml:space="preserve"> HIV do tai </w:t>
      </w:r>
      <w:proofErr w:type="spellStart"/>
      <w:r>
        <w:rPr>
          <w:rFonts w:cs="Times New Roman"/>
          <w:sz w:val="27"/>
          <w:szCs w:val="27"/>
        </w:rPr>
        <w:t>nạn</w:t>
      </w:r>
      <w:proofErr w:type="spellEnd"/>
      <w:r>
        <w:rPr>
          <w:rFonts w:cs="Times New Roman"/>
          <w:sz w:val="27"/>
          <w:szCs w:val="27"/>
        </w:rPr>
        <w:t xml:space="preserve"> </w:t>
      </w:r>
      <w:proofErr w:type="spellStart"/>
      <w:r>
        <w:rPr>
          <w:rFonts w:cs="Times New Roman"/>
          <w:sz w:val="27"/>
          <w:szCs w:val="27"/>
        </w:rPr>
        <w:t>rủi</w:t>
      </w:r>
      <w:proofErr w:type="spellEnd"/>
      <w:r>
        <w:rPr>
          <w:rFonts w:cs="Times New Roman"/>
          <w:sz w:val="27"/>
          <w:szCs w:val="27"/>
        </w:rPr>
        <w:t xml:space="preserve"> </w:t>
      </w:r>
      <w:proofErr w:type="spellStart"/>
      <w:r>
        <w:rPr>
          <w:rFonts w:cs="Times New Roman"/>
          <w:sz w:val="27"/>
          <w:szCs w:val="27"/>
        </w:rPr>
        <w:t>ro</w:t>
      </w:r>
      <w:proofErr w:type="spellEnd"/>
      <w:r>
        <w:rPr>
          <w:rFonts w:cs="Times New Roman"/>
          <w:sz w:val="27"/>
          <w:szCs w:val="27"/>
        </w:rPr>
        <w:t xml:space="preserve"> </w:t>
      </w:r>
      <w:proofErr w:type="spellStart"/>
      <w:r>
        <w:rPr>
          <w:rFonts w:cs="Times New Roman"/>
          <w:sz w:val="27"/>
          <w:szCs w:val="27"/>
        </w:rPr>
        <w:t>nghề</w:t>
      </w:r>
      <w:proofErr w:type="spellEnd"/>
      <w:r>
        <w:rPr>
          <w:rFonts w:cs="Times New Roman"/>
          <w:sz w:val="27"/>
          <w:szCs w:val="27"/>
        </w:rPr>
        <w:t xml:space="preserve"> </w:t>
      </w:r>
      <w:proofErr w:type="spellStart"/>
      <w:r>
        <w:rPr>
          <w:rFonts w:cs="Times New Roman"/>
          <w:sz w:val="27"/>
          <w:szCs w:val="27"/>
        </w:rPr>
        <w:t>nghiệp</w:t>
      </w:r>
      <w:proofErr w:type="spellEnd"/>
      <w:r>
        <w:rPr>
          <w:rFonts w:cs="Times New Roman"/>
          <w:sz w:val="27"/>
          <w:szCs w:val="27"/>
        </w:rPr>
        <w:t xml:space="preserve"> </w:t>
      </w:r>
      <w:proofErr w:type="spellStart"/>
      <w:r>
        <w:rPr>
          <w:rFonts w:cs="Times New Roman"/>
          <w:sz w:val="27"/>
          <w:szCs w:val="27"/>
        </w:rPr>
        <w:t>đều</w:t>
      </w:r>
      <w:proofErr w:type="spellEnd"/>
      <w:r>
        <w:rPr>
          <w:rFonts w:cs="Times New Roman"/>
          <w:sz w:val="27"/>
          <w:szCs w:val="27"/>
        </w:rPr>
        <w:t xml:space="preserve"> </w:t>
      </w:r>
      <w:proofErr w:type="spellStart"/>
      <w:r>
        <w:rPr>
          <w:rFonts w:cs="Times New Roman"/>
          <w:sz w:val="27"/>
          <w:szCs w:val="27"/>
        </w:rPr>
        <w:t>được</w:t>
      </w:r>
      <w:proofErr w:type="spellEnd"/>
      <w:r>
        <w:rPr>
          <w:rFonts w:cs="Times New Roman"/>
          <w:sz w:val="27"/>
          <w:szCs w:val="27"/>
        </w:rPr>
        <w:t xml:space="preserve"> </w:t>
      </w:r>
      <w:proofErr w:type="spellStart"/>
      <w:r>
        <w:rPr>
          <w:rFonts w:cs="Times New Roman"/>
          <w:sz w:val="27"/>
          <w:szCs w:val="27"/>
        </w:rPr>
        <w:t>cấp</w:t>
      </w:r>
      <w:proofErr w:type="spellEnd"/>
      <w:r>
        <w:rPr>
          <w:rFonts w:cs="Times New Roman"/>
          <w:sz w:val="27"/>
          <w:szCs w:val="27"/>
        </w:rPr>
        <w:t xml:space="preserve"> </w:t>
      </w:r>
      <w:proofErr w:type="spellStart"/>
      <w:r>
        <w:rPr>
          <w:rFonts w:cs="Times New Roman"/>
          <w:sz w:val="27"/>
          <w:szCs w:val="27"/>
        </w:rPr>
        <w:t>đúng</w:t>
      </w:r>
      <w:proofErr w:type="spellEnd"/>
      <w:r>
        <w:rPr>
          <w:rFonts w:cs="Times New Roman"/>
          <w:sz w:val="27"/>
          <w:szCs w:val="27"/>
        </w:rPr>
        <w:t xml:space="preserve"> </w:t>
      </w:r>
      <w:proofErr w:type="spellStart"/>
      <w:r>
        <w:rPr>
          <w:rFonts w:cs="Times New Roman"/>
          <w:sz w:val="27"/>
          <w:szCs w:val="27"/>
        </w:rPr>
        <w:t>thời</w:t>
      </w:r>
      <w:proofErr w:type="spellEnd"/>
      <w:r>
        <w:rPr>
          <w:rFonts w:cs="Times New Roman"/>
          <w:sz w:val="27"/>
          <w:szCs w:val="27"/>
        </w:rPr>
        <w:t xml:space="preserve"> </w:t>
      </w:r>
      <w:proofErr w:type="spellStart"/>
      <w:r>
        <w:rPr>
          <w:rFonts w:cs="Times New Roman"/>
          <w:sz w:val="27"/>
          <w:szCs w:val="27"/>
        </w:rPr>
        <w:t>hạn</w:t>
      </w:r>
      <w:proofErr w:type="spellEnd"/>
      <w:r>
        <w:rPr>
          <w:rFonts w:cs="Times New Roman"/>
          <w:sz w:val="27"/>
          <w:szCs w:val="27"/>
        </w:rPr>
        <w:t xml:space="preserve">, </w:t>
      </w:r>
      <w:proofErr w:type="spellStart"/>
      <w:r>
        <w:rPr>
          <w:rFonts w:cs="Times New Roman"/>
          <w:sz w:val="27"/>
          <w:szCs w:val="27"/>
        </w:rPr>
        <w:t>một</w:t>
      </w:r>
      <w:proofErr w:type="spellEnd"/>
      <w:r>
        <w:rPr>
          <w:rFonts w:cs="Times New Roman"/>
          <w:sz w:val="27"/>
          <w:szCs w:val="27"/>
        </w:rPr>
        <w:t xml:space="preserve"> </w:t>
      </w:r>
      <w:proofErr w:type="spellStart"/>
      <w:r>
        <w:rPr>
          <w:rFonts w:cs="Times New Roman"/>
          <w:sz w:val="27"/>
          <w:szCs w:val="27"/>
        </w:rPr>
        <w:t>số</w:t>
      </w:r>
      <w:proofErr w:type="spellEnd"/>
      <w:r>
        <w:rPr>
          <w:rFonts w:cs="Times New Roman"/>
          <w:sz w:val="27"/>
          <w:szCs w:val="27"/>
        </w:rPr>
        <w:t xml:space="preserve"> </w:t>
      </w:r>
      <w:proofErr w:type="spellStart"/>
      <w:r>
        <w:rPr>
          <w:rFonts w:cs="Times New Roman"/>
          <w:sz w:val="27"/>
          <w:szCs w:val="27"/>
        </w:rPr>
        <w:t>các</w:t>
      </w:r>
      <w:proofErr w:type="spellEnd"/>
      <w:r>
        <w:rPr>
          <w:rFonts w:cs="Times New Roman"/>
          <w:sz w:val="27"/>
          <w:szCs w:val="27"/>
        </w:rPr>
        <w:t xml:space="preserve"> </w:t>
      </w:r>
      <w:proofErr w:type="spellStart"/>
      <w:r>
        <w:rPr>
          <w:rFonts w:cs="Times New Roman"/>
          <w:sz w:val="27"/>
          <w:szCs w:val="27"/>
        </w:rPr>
        <w:t>hồ</w:t>
      </w:r>
      <w:proofErr w:type="spellEnd"/>
      <w:r>
        <w:rPr>
          <w:rFonts w:cs="Times New Roman"/>
          <w:sz w:val="27"/>
          <w:szCs w:val="27"/>
        </w:rPr>
        <w:t xml:space="preserve"> </w:t>
      </w:r>
      <w:proofErr w:type="spellStart"/>
      <w:r>
        <w:rPr>
          <w:rFonts w:cs="Times New Roman"/>
          <w:sz w:val="27"/>
          <w:szCs w:val="27"/>
        </w:rPr>
        <w:t>sơ</w:t>
      </w:r>
      <w:proofErr w:type="spellEnd"/>
      <w:r>
        <w:rPr>
          <w:rFonts w:cs="Times New Roman"/>
          <w:sz w:val="27"/>
          <w:szCs w:val="27"/>
        </w:rPr>
        <w:t xml:space="preserve"> </w:t>
      </w:r>
      <w:proofErr w:type="spellStart"/>
      <w:r>
        <w:rPr>
          <w:rFonts w:cs="Times New Roman"/>
          <w:sz w:val="27"/>
          <w:szCs w:val="27"/>
        </w:rPr>
        <w:t>cần</w:t>
      </w:r>
      <w:proofErr w:type="spellEnd"/>
      <w:r>
        <w:rPr>
          <w:rFonts w:cs="Times New Roman"/>
          <w:sz w:val="27"/>
          <w:szCs w:val="27"/>
        </w:rPr>
        <w:t xml:space="preserve"> </w:t>
      </w:r>
      <w:proofErr w:type="spellStart"/>
      <w:r>
        <w:rPr>
          <w:rFonts w:cs="Times New Roman"/>
          <w:sz w:val="27"/>
          <w:szCs w:val="27"/>
        </w:rPr>
        <w:t>bổ</w:t>
      </w:r>
      <w:proofErr w:type="spellEnd"/>
      <w:r>
        <w:rPr>
          <w:rFonts w:cs="Times New Roman"/>
          <w:sz w:val="27"/>
          <w:szCs w:val="27"/>
        </w:rPr>
        <w:t xml:space="preserve"> sung </w:t>
      </w:r>
      <w:proofErr w:type="spellStart"/>
      <w:r>
        <w:rPr>
          <w:rFonts w:cs="Times New Roman"/>
          <w:sz w:val="27"/>
          <w:szCs w:val="27"/>
        </w:rPr>
        <w:t>thông</w:t>
      </w:r>
      <w:proofErr w:type="spellEnd"/>
      <w:r>
        <w:rPr>
          <w:rFonts w:cs="Times New Roman"/>
          <w:sz w:val="27"/>
          <w:szCs w:val="27"/>
        </w:rPr>
        <w:t xml:space="preserve"> tin </w:t>
      </w:r>
      <w:proofErr w:type="spellStart"/>
      <w:r>
        <w:rPr>
          <w:rFonts w:cs="Times New Roman"/>
          <w:sz w:val="27"/>
          <w:szCs w:val="27"/>
        </w:rPr>
        <w:t>cũng</w:t>
      </w:r>
      <w:proofErr w:type="spellEnd"/>
      <w:r>
        <w:rPr>
          <w:rFonts w:cs="Times New Roman"/>
          <w:sz w:val="27"/>
          <w:szCs w:val="27"/>
        </w:rPr>
        <w:t xml:space="preserve"> </w:t>
      </w:r>
      <w:proofErr w:type="spellStart"/>
      <w:r>
        <w:rPr>
          <w:rFonts w:cs="Times New Roman"/>
          <w:sz w:val="27"/>
          <w:szCs w:val="27"/>
        </w:rPr>
        <w:t>được</w:t>
      </w:r>
      <w:proofErr w:type="spellEnd"/>
      <w:r>
        <w:rPr>
          <w:rFonts w:cs="Times New Roman"/>
          <w:sz w:val="27"/>
          <w:szCs w:val="27"/>
        </w:rPr>
        <w:t xml:space="preserve"> </w:t>
      </w:r>
      <w:proofErr w:type="spellStart"/>
      <w:r>
        <w:rPr>
          <w:rFonts w:cs="Times New Roman"/>
          <w:sz w:val="27"/>
          <w:szCs w:val="27"/>
        </w:rPr>
        <w:t>xử</w:t>
      </w:r>
      <w:proofErr w:type="spellEnd"/>
      <w:r>
        <w:rPr>
          <w:rFonts w:cs="Times New Roman"/>
          <w:sz w:val="27"/>
          <w:szCs w:val="27"/>
        </w:rPr>
        <w:t xml:space="preserve"> </w:t>
      </w:r>
      <w:proofErr w:type="spellStart"/>
      <w:r>
        <w:rPr>
          <w:rFonts w:cs="Times New Roman"/>
          <w:sz w:val="27"/>
          <w:szCs w:val="27"/>
        </w:rPr>
        <w:t>lý</w:t>
      </w:r>
      <w:proofErr w:type="spellEnd"/>
      <w:r>
        <w:rPr>
          <w:rFonts w:cs="Times New Roman"/>
          <w:sz w:val="27"/>
          <w:szCs w:val="27"/>
        </w:rPr>
        <w:t xml:space="preserve"> </w:t>
      </w:r>
      <w:proofErr w:type="spellStart"/>
      <w:r>
        <w:rPr>
          <w:rFonts w:cs="Times New Roman"/>
          <w:sz w:val="27"/>
          <w:szCs w:val="27"/>
        </w:rPr>
        <w:t>đúng</w:t>
      </w:r>
      <w:proofErr w:type="spellEnd"/>
      <w:r>
        <w:rPr>
          <w:rFonts w:cs="Times New Roman"/>
          <w:sz w:val="27"/>
          <w:szCs w:val="27"/>
        </w:rPr>
        <w:t xml:space="preserve"> </w:t>
      </w:r>
      <w:proofErr w:type="spellStart"/>
      <w:r>
        <w:rPr>
          <w:rFonts w:cs="Times New Roman"/>
          <w:sz w:val="27"/>
          <w:szCs w:val="27"/>
        </w:rPr>
        <w:t>quy</w:t>
      </w:r>
      <w:proofErr w:type="spellEnd"/>
      <w:r>
        <w:rPr>
          <w:rFonts w:cs="Times New Roman"/>
          <w:sz w:val="27"/>
          <w:szCs w:val="27"/>
        </w:rPr>
        <w:t xml:space="preserve"> </w:t>
      </w:r>
      <w:proofErr w:type="spellStart"/>
      <w:r>
        <w:rPr>
          <w:rFonts w:cs="Times New Roman"/>
          <w:sz w:val="27"/>
          <w:szCs w:val="27"/>
        </w:rPr>
        <w:t>định</w:t>
      </w:r>
      <w:proofErr w:type="spellEnd"/>
      <w:r>
        <w:rPr>
          <w:rFonts w:cs="Times New Roman"/>
          <w:sz w:val="27"/>
          <w:szCs w:val="27"/>
        </w:rPr>
        <w:t xml:space="preserve"> </w:t>
      </w:r>
      <w:proofErr w:type="spellStart"/>
      <w:r>
        <w:rPr>
          <w:rFonts w:cs="Times New Roman"/>
          <w:sz w:val="27"/>
          <w:szCs w:val="27"/>
        </w:rPr>
        <w:t>và</w:t>
      </w:r>
      <w:proofErr w:type="spellEnd"/>
      <w:r>
        <w:rPr>
          <w:rFonts w:cs="Times New Roman"/>
          <w:sz w:val="27"/>
          <w:szCs w:val="27"/>
        </w:rPr>
        <w:t xml:space="preserve"> </w:t>
      </w:r>
      <w:proofErr w:type="spellStart"/>
      <w:r>
        <w:rPr>
          <w:rFonts w:cs="Times New Roman"/>
          <w:sz w:val="27"/>
          <w:szCs w:val="27"/>
        </w:rPr>
        <w:t>thời</w:t>
      </w:r>
      <w:proofErr w:type="spellEnd"/>
      <w:r>
        <w:rPr>
          <w:rFonts w:cs="Times New Roman"/>
          <w:sz w:val="27"/>
          <w:szCs w:val="27"/>
        </w:rPr>
        <w:t xml:space="preserve"> </w:t>
      </w:r>
      <w:proofErr w:type="spellStart"/>
      <w:r>
        <w:rPr>
          <w:rFonts w:cs="Times New Roman"/>
          <w:sz w:val="27"/>
          <w:szCs w:val="27"/>
        </w:rPr>
        <w:t>hạn</w:t>
      </w:r>
      <w:proofErr w:type="spellEnd"/>
      <w:r>
        <w:rPr>
          <w:rFonts w:cs="Times New Roman"/>
          <w:sz w:val="27"/>
          <w:szCs w:val="27"/>
        </w:rPr>
        <w:t>.</w:t>
      </w:r>
    </w:p>
    <w:p w14:paraId="105B7EB2" w14:textId="77777777" w:rsidR="00137F98" w:rsidRDefault="00137F98" w:rsidP="00137F98">
      <w:pPr>
        <w:spacing w:before="120" w:after="120" w:line="240" w:lineRule="auto"/>
        <w:ind w:firstLine="567"/>
        <w:jc w:val="both"/>
        <w:rPr>
          <w:rFonts w:cs="Times New Roman"/>
          <w:sz w:val="27"/>
          <w:szCs w:val="27"/>
        </w:rPr>
      </w:pPr>
      <w:proofErr w:type="spellStart"/>
      <w:r>
        <w:rPr>
          <w:rFonts w:cs="Times New Roman"/>
          <w:sz w:val="27"/>
          <w:szCs w:val="27"/>
        </w:rPr>
        <w:t>Khó</w:t>
      </w:r>
      <w:proofErr w:type="spellEnd"/>
      <w:r>
        <w:rPr>
          <w:rFonts w:cs="Times New Roman"/>
          <w:sz w:val="27"/>
          <w:szCs w:val="27"/>
        </w:rPr>
        <w:t xml:space="preserve"> </w:t>
      </w:r>
      <w:proofErr w:type="spellStart"/>
      <w:r>
        <w:rPr>
          <w:rFonts w:cs="Times New Roman"/>
          <w:sz w:val="27"/>
          <w:szCs w:val="27"/>
        </w:rPr>
        <w:t>khăn</w:t>
      </w:r>
      <w:proofErr w:type="spellEnd"/>
      <w:r>
        <w:rPr>
          <w:rFonts w:cs="Times New Roman"/>
          <w:sz w:val="27"/>
          <w:szCs w:val="27"/>
        </w:rPr>
        <w:t xml:space="preserve">, </w:t>
      </w:r>
      <w:proofErr w:type="spellStart"/>
      <w:r>
        <w:rPr>
          <w:rFonts w:cs="Times New Roman"/>
          <w:sz w:val="27"/>
          <w:szCs w:val="27"/>
        </w:rPr>
        <w:t>vướng</w:t>
      </w:r>
      <w:proofErr w:type="spellEnd"/>
      <w:r>
        <w:rPr>
          <w:rFonts w:cs="Times New Roman"/>
          <w:sz w:val="27"/>
          <w:szCs w:val="27"/>
        </w:rPr>
        <w:t xml:space="preserve"> </w:t>
      </w:r>
      <w:proofErr w:type="spellStart"/>
      <w:r>
        <w:rPr>
          <w:rFonts w:cs="Times New Roman"/>
          <w:sz w:val="27"/>
          <w:szCs w:val="27"/>
        </w:rPr>
        <w:t>mắc</w:t>
      </w:r>
      <w:proofErr w:type="spellEnd"/>
      <w:r>
        <w:rPr>
          <w:rFonts w:cs="Times New Roman"/>
          <w:sz w:val="27"/>
          <w:szCs w:val="27"/>
        </w:rPr>
        <w:t xml:space="preserve">: </w:t>
      </w:r>
      <w:proofErr w:type="spellStart"/>
      <w:r>
        <w:rPr>
          <w:rFonts w:cs="Times New Roman"/>
          <w:sz w:val="27"/>
          <w:szCs w:val="27"/>
        </w:rPr>
        <w:t>quy</w:t>
      </w:r>
      <w:proofErr w:type="spellEnd"/>
      <w:r>
        <w:rPr>
          <w:rFonts w:cs="Times New Roman"/>
          <w:sz w:val="27"/>
          <w:szCs w:val="27"/>
        </w:rPr>
        <w:t xml:space="preserve"> </w:t>
      </w:r>
      <w:proofErr w:type="spellStart"/>
      <w:r>
        <w:rPr>
          <w:rFonts w:cs="Times New Roman"/>
          <w:sz w:val="27"/>
          <w:szCs w:val="27"/>
        </w:rPr>
        <w:t>định</w:t>
      </w:r>
      <w:proofErr w:type="spellEnd"/>
      <w:r>
        <w:rPr>
          <w:rFonts w:cs="Times New Roman"/>
          <w:sz w:val="27"/>
          <w:szCs w:val="27"/>
        </w:rPr>
        <w:t xml:space="preserve"> </w:t>
      </w:r>
      <w:proofErr w:type="spellStart"/>
      <w:r>
        <w:rPr>
          <w:rFonts w:cs="Times New Roman"/>
          <w:sz w:val="27"/>
          <w:szCs w:val="27"/>
        </w:rPr>
        <w:t>về</w:t>
      </w:r>
      <w:proofErr w:type="spellEnd"/>
      <w:r>
        <w:rPr>
          <w:rFonts w:cs="Times New Roman"/>
          <w:sz w:val="27"/>
          <w:szCs w:val="27"/>
        </w:rPr>
        <w:t xml:space="preserve"> </w:t>
      </w:r>
      <w:proofErr w:type="spellStart"/>
      <w:r>
        <w:rPr>
          <w:rFonts w:cs="Times New Roman"/>
          <w:sz w:val="27"/>
          <w:szCs w:val="27"/>
        </w:rPr>
        <w:t>trường</w:t>
      </w:r>
      <w:proofErr w:type="spellEnd"/>
      <w:r>
        <w:rPr>
          <w:rFonts w:cs="Times New Roman"/>
          <w:sz w:val="27"/>
          <w:szCs w:val="27"/>
        </w:rPr>
        <w:t xml:space="preserve"> </w:t>
      </w:r>
      <w:proofErr w:type="spellStart"/>
      <w:r>
        <w:rPr>
          <w:rFonts w:cs="Times New Roman"/>
          <w:sz w:val="27"/>
          <w:szCs w:val="27"/>
        </w:rPr>
        <w:t>hợp</w:t>
      </w:r>
      <w:proofErr w:type="spellEnd"/>
      <w:r>
        <w:rPr>
          <w:rFonts w:cs="Times New Roman"/>
          <w:sz w:val="27"/>
          <w:szCs w:val="27"/>
        </w:rPr>
        <w:t xml:space="preserve"> </w:t>
      </w:r>
      <w:proofErr w:type="spellStart"/>
      <w:r>
        <w:rPr>
          <w:rFonts w:cs="Times New Roman"/>
          <w:sz w:val="27"/>
          <w:szCs w:val="27"/>
        </w:rPr>
        <w:t>người</w:t>
      </w:r>
      <w:proofErr w:type="spellEnd"/>
      <w:r>
        <w:rPr>
          <w:rFonts w:cs="Times New Roman"/>
          <w:sz w:val="27"/>
          <w:szCs w:val="27"/>
        </w:rPr>
        <w:t xml:space="preserve"> </w:t>
      </w:r>
      <w:proofErr w:type="spellStart"/>
      <w:r>
        <w:rPr>
          <w:rFonts w:cs="Times New Roman"/>
          <w:sz w:val="27"/>
          <w:szCs w:val="27"/>
        </w:rPr>
        <w:t>bị</w:t>
      </w:r>
      <w:proofErr w:type="spellEnd"/>
      <w:r>
        <w:rPr>
          <w:rFonts w:cs="Times New Roman"/>
          <w:sz w:val="27"/>
          <w:szCs w:val="27"/>
        </w:rPr>
        <w:t xml:space="preserve"> </w:t>
      </w:r>
      <w:proofErr w:type="spellStart"/>
      <w:r>
        <w:rPr>
          <w:rFonts w:cs="Times New Roman"/>
          <w:sz w:val="27"/>
          <w:szCs w:val="27"/>
        </w:rPr>
        <w:t>phơi</w:t>
      </w:r>
      <w:proofErr w:type="spellEnd"/>
      <w:r>
        <w:rPr>
          <w:rFonts w:cs="Times New Roman"/>
          <w:sz w:val="27"/>
          <w:szCs w:val="27"/>
        </w:rPr>
        <w:t xml:space="preserve"> </w:t>
      </w:r>
      <w:proofErr w:type="spellStart"/>
      <w:r>
        <w:rPr>
          <w:rFonts w:cs="Times New Roman"/>
          <w:sz w:val="27"/>
          <w:szCs w:val="27"/>
        </w:rPr>
        <w:t>nhiễm</w:t>
      </w:r>
      <w:proofErr w:type="spellEnd"/>
      <w:r>
        <w:rPr>
          <w:rFonts w:cs="Times New Roman"/>
          <w:sz w:val="27"/>
          <w:szCs w:val="27"/>
        </w:rPr>
        <w:t xml:space="preserve"> </w:t>
      </w:r>
      <w:proofErr w:type="spellStart"/>
      <w:r>
        <w:rPr>
          <w:rFonts w:cs="Times New Roman"/>
          <w:sz w:val="27"/>
          <w:szCs w:val="27"/>
        </w:rPr>
        <w:t>đã</w:t>
      </w:r>
      <w:proofErr w:type="spellEnd"/>
      <w:r>
        <w:rPr>
          <w:rFonts w:cs="Times New Roman"/>
          <w:sz w:val="27"/>
          <w:szCs w:val="27"/>
        </w:rPr>
        <w:t xml:space="preserve"> </w:t>
      </w:r>
      <w:proofErr w:type="spellStart"/>
      <w:r>
        <w:rPr>
          <w:rFonts w:cs="Times New Roman"/>
          <w:sz w:val="27"/>
          <w:szCs w:val="27"/>
        </w:rPr>
        <w:t>chuyển</w:t>
      </w:r>
      <w:proofErr w:type="spellEnd"/>
      <w:r>
        <w:rPr>
          <w:rFonts w:cs="Times New Roman"/>
          <w:sz w:val="27"/>
          <w:szCs w:val="27"/>
        </w:rPr>
        <w:t xml:space="preserve"> </w:t>
      </w:r>
      <w:proofErr w:type="spellStart"/>
      <w:r>
        <w:rPr>
          <w:rFonts w:cs="Times New Roman"/>
          <w:sz w:val="27"/>
          <w:szCs w:val="27"/>
        </w:rPr>
        <w:t>công</w:t>
      </w:r>
      <w:proofErr w:type="spellEnd"/>
      <w:r>
        <w:rPr>
          <w:rFonts w:cs="Times New Roman"/>
          <w:sz w:val="27"/>
          <w:szCs w:val="27"/>
        </w:rPr>
        <w:t xml:space="preserve"> </w:t>
      </w:r>
      <w:proofErr w:type="spellStart"/>
      <w:r>
        <w:rPr>
          <w:rFonts w:cs="Times New Roman"/>
          <w:sz w:val="27"/>
          <w:szCs w:val="27"/>
        </w:rPr>
        <w:t>tác</w:t>
      </w:r>
      <w:proofErr w:type="spellEnd"/>
      <w:r>
        <w:rPr>
          <w:rFonts w:cs="Times New Roman"/>
          <w:sz w:val="27"/>
          <w:szCs w:val="27"/>
        </w:rPr>
        <w:t xml:space="preserve">, </w:t>
      </w:r>
      <w:proofErr w:type="spellStart"/>
      <w:r>
        <w:rPr>
          <w:rFonts w:cs="Times New Roman"/>
          <w:sz w:val="27"/>
          <w:szCs w:val="27"/>
        </w:rPr>
        <w:t>nghỉ</w:t>
      </w:r>
      <w:proofErr w:type="spellEnd"/>
      <w:r>
        <w:rPr>
          <w:rFonts w:cs="Times New Roman"/>
          <w:sz w:val="27"/>
          <w:szCs w:val="27"/>
        </w:rPr>
        <w:t xml:space="preserve"> </w:t>
      </w:r>
      <w:proofErr w:type="spellStart"/>
      <w:r>
        <w:rPr>
          <w:rFonts w:cs="Times New Roman"/>
          <w:sz w:val="27"/>
          <w:szCs w:val="27"/>
        </w:rPr>
        <w:t>việc</w:t>
      </w:r>
      <w:proofErr w:type="spellEnd"/>
      <w:r>
        <w:rPr>
          <w:rFonts w:cs="Times New Roman"/>
          <w:sz w:val="27"/>
          <w:szCs w:val="27"/>
        </w:rPr>
        <w:t xml:space="preserve"> </w:t>
      </w:r>
      <w:proofErr w:type="spellStart"/>
      <w:r>
        <w:rPr>
          <w:rFonts w:cs="Times New Roman"/>
          <w:sz w:val="27"/>
          <w:szCs w:val="27"/>
        </w:rPr>
        <w:t>hoặc</w:t>
      </w:r>
      <w:proofErr w:type="spellEnd"/>
      <w:r>
        <w:rPr>
          <w:rFonts w:cs="Times New Roman"/>
          <w:sz w:val="27"/>
          <w:szCs w:val="27"/>
        </w:rPr>
        <w:t xml:space="preserve"> </w:t>
      </w:r>
      <w:proofErr w:type="spellStart"/>
      <w:r>
        <w:rPr>
          <w:rFonts w:cs="Times New Roman"/>
          <w:sz w:val="27"/>
          <w:szCs w:val="27"/>
        </w:rPr>
        <w:t>không</w:t>
      </w:r>
      <w:proofErr w:type="spellEnd"/>
      <w:r>
        <w:rPr>
          <w:rFonts w:cs="Times New Roman"/>
          <w:sz w:val="27"/>
          <w:szCs w:val="27"/>
        </w:rPr>
        <w:t xml:space="preserve"> </w:t>
      </w:r>
      <w:proofErr w:type="spellStart"/>
      <w:r>
        <w:rPr>
          <w:rFonts w:cs="Times New Roman"/>
          <w:sz w:val="27"/>
          <w:szCs w:val="27"/>
        </w:rPr>
        <w:t>còn</w:t>
      </w:r>
      <w:proofErr w:type="spellEnd"/>
      <w:r>
        <w:rPr>
          <w:rFonts w:cs="Times New Roman"/>
          <w:sz w:val="27"/>
          <w:szCs w:val="27"/>
        </w:rPr>
        <w:t xml:space="preserve"> </w:t>
      </w:r>
      <w:proofErr w:type="spellStart"/>
      <w:r>
        <w:rPr>
          <w:rFonts w:cs="Times New Roman"/>
          <w:sz w:val="27"/>
          <w:szCs w:val="27"/>
        </w:rPr>
        <w:t>cư</w:t>
      </w:r>
      <w:proofErr w:type="spellEnd"/>
      <w:r>
        <w:rPr>
          <w:rFonts w:cs="Times New Roman"/>
          <w:sz w:val="27"/>
          <w:szCs w:val="27"/>
        </w:rPr>
        <w:t xml:space="preserve"> </w:t>
      </w:r>
      <w:proofErr w:type="spellStart"/>
      <w:r>
        <w:rPr>
          <w:rFonts w:cs="Times New Roman"/>
          <w:sz w:val="27"/>
          <w:szCs w:val="27"/>
        </w:rPr>
        <w:t>trú</w:t>
      </w:r>
      <w:proofErr w:type="spellEnd"/>
      <w:r>
        <w:rPr>
          <w:rFonts w:cs="Times New Roman"/>
          <w:sz w:val="27"/>
          <w:szCs w:val="27"/>
        </w:rPr>
        <w:t xml:space="preserve"> </w:t>
      </w:r>
      <w:proofErr w:type="spellStart"/>
      <w:r>
        <w:rPr>
          <w:rFonts w:cs="Times New Roman"/>
          <w:sz w:val="27"/>
          <w:szCs w:val="27"/>
        </w:rPr>
        <w:t>trên</w:t>
      </w:r>
      <w:proofErr w:type="spellEnd"/>
      <w:r>
        <w:rPr>
          <w:rFonts w:cs="Times New Roman"/>
          <w:sz w:val="27"/>
          <w:szCs w:val="27"/>
        </w:rPr>
        <w:t xml:space="preserve"> </w:t>
      </w:r>
      <w:proofErr w:type="spellStart"/>
      <w:r>
        <w:rPr>
          <w:rFonts w:cs="Times New Roman"/>
          <w:sz w:val="27"/>
          <w:szCs w:val="27"/>
        </w:rPr>
        <w:t>địa</w:t>
      </w:r>
      <w:proofErr w:type="spellEnd"/>
      <w:r>
        <w:rPr>
          <w:rFonts w:cs="Times New Roman"/>
          <w:sz w:val="27"/>
          <w:szCs w:val="27"/>
        </w:rPr>
        <w:t xml:space="preserve"> </w:t>
      </w:r>
      <w:proofErr w:type="spellStart"/>
      <w:r>
        <w:rPr>
          <w:rFonts w:cs="Times New Roman"/>
          <w:sz w:val="27"/>
          <w:szCs w:val="27"/>
        </w:rPr>
        <w:t>bàn</w:t>
      </w:r>
      <w:proofErr w:type="spellEnd"/>
      <w:r>
        <w:rPr>
          <w:rFonts w:cs="Times New Roman"/>
          <w:sz w:val="27"/>
          <w:szCs w:val="27"/>
        </w:rPr>
        <w:t xml:space="preserve"> </w:t>
      </w:r>
      <w:proofErr w:type="spellStart"/>
      <w:r>
        <w:rPr>
          <w:rFonts w:cs="Times New Roman"/>
          <w:sz w:val="27"/>
          <w:szCs w:val="27"/>
        </w:rPr>
        <w:t>tỉnh</w:t>
      </w:r>
      <w:proofErr w:type="spellEnd"/>
      <w:r>
        <w:rPr>
          <w:rFonts w:cs="Times New Roman"/>
          <w:sz w:val="27"/>
          <w:szCs w:val="27"/>
        </w:rPr>
        <w:t xml:space="preserve">, </w:t>
      </w:r>
      <w:proofErr w:type="spellStart"/>
      <w:r>
        <w:rPr>
          <w:rFonts w:cs="Times New Roman"/>
          <w:sz w:val="27"/>
          <w:szCs w:val="27"/>
        </w:rPr>
        <w:t>một</w:t>
      </w:r>
      <w:proofErr w:type="spellEnd"/>
      <w:r>
        <w:rPr>
          <w:rFonts w:cs="Times New Roman"/>
          <w:sz w:val="27"/>
          <w:szCs w:val="27"/>
        </w:rPr>
        <w:t xml:space="preserve"> </w:t>
      </w:r>
      <w:proofErr w:type="spellStart"/>
      <w:r>
        <w:rPr>
          <w:rFonts w:cs="Times New Roman"/>
          <w:sz w:val="27"/>
          <w:szCs w:val="27"/>
        </w:rPr>
        <w:t>số</w:t>
      </w:r>
      <w:proofErr w:type="spellEnd"/>
      <w:r>
        <w:rPr>
          <w:rFonts w:cs="Times New Roman"/>
          <w:sz w:val="27"/>
          <w:szCs w:val="27"/>
        </w:rPr>
        <w:t xml:space="preserve"> </w:t>
      </w:r>
      <w:proofErr w:type="spellStart"/>
      <w:r>
        <w:rPr>
          <w:rFonts w:cs="Times New Roman"/>
          <w:sz w:val="27"/>
          <w:szCs w:val="27"/>
        </w:rPr>
        <w:t>trường</w:t>
      </w:r>
      <w:proofErr w:type="spellEnd"/>
      <w:r>
        <w:rPr>
          <w:rFonts w:cs="Times New Roman"/>
          <w:sz w:val="27"/>
          <w:szCs w:val="27"/>
        </w:rPr>
        <w:t xml:space="preserve"> </w:t>
      </w:r>
      <w:proofErr w:type="spellStart"/>
      <w:r>
        <w:rPr>
          <w:rFonts w:cs="Times New Roman"/>
          <w:sz w:val="27"/>
          <w:szCs w:val="27"/>
        </w:rPr>
        <w:t>hợp</w:t>
      </w:r>
      <w:proofErr w:type="spellEnd"/>
      <w:r>
        <w:rPr>
          <w:rFonts w:cs="Times New Roman"/>
          <w:sz w:val="27"/>
          <w:szCs w:val="27"/>
        </w:rPr>
        <w:t xml:space="preserve"> </w:t>
      </w:r>
      <w:proofErr w:type="spellStart"/>
      <w:r>
        <w:rPr>
          <w:rFonts w:cs="Times New Roman"/>
          <w:sz w:val="27"/>
          <w:szCs w:val="27"/>
        </w:rPr>
        <w:t>có</w:t>
      </w:r>
      <w:proofErr w:type="spellEnd"/>
      <w:r>
        <w:rPr>
          <w:rFonts w:cs="Times New Roman"/>
          <w:sz w:val="27"/>
          <w:szCs w:val="27"/>
        </w:rPr>
        <w:t xml:space="preserve"> </w:t>
      </w:r>
      <w:proofErr w:type="spellStart"/>
      <w:r>
        <w:rPr>
          <w:rFonts w:cs="Times New Roman"/>
          <w:sz w:val="27"/>
          <w:szCs w:val="27"/>
        </w:rPr>
        <w:t>tình</w:t>
      </w:r>
      <w:proofErr w:type="spellEnd"/>
      <w:r>
        <w:rPr>
          <w:rFonts w:cs="Times New Roman"/>
          <w:sz w:val="27"/>
          <w:szCs w:val="27"/>
        </w:rPr>
        <w:t xml:space="preserve"> </w:t>
      </w:r>
      <w:proofErr w:type="spellStart"/>
      <w:r>
        <w:rPr>
          <w:rFonts w:cs="Times New Roman"/>
          <w:sz w:val="27"/>
          <w:szCs w:val="27"/>
        </w:rPr>
        <w:t>không</w:t>
      </w:r>
      <w:proofErr w:type="spellEnd"/>
      <w:r>
        <w:rPr>
          <w:rFonts w:cs="Times New Roman"/>
          <w:sz w:val="27"/>
          <w:szCs w:val="27"/>
        </w:rPr>
        <w:t xml:space="preserve"> </w:t>
      </w:r>
      <w:proofErr w:type="spellStart"/>
      <w:r>
        <w:rPr>
          <w:rFonts w:cs="Times New Roman"/>
          <w:sz w:val="27"/>
          <w:szCs w:val="27"/>
        </w:rPr>
        <w:t>cung</w:t>
      </w:r>
      <w:proofErr w:type="spellEnd"/>
      <w:r>
        <w:rPr>
          <w:rFonts w:cs="Times New Roman"/>
          <w:sz w:val="27"/>
          <w:szCs w:val="27"/>
        </w:rPr>
        <w:t xml:space="preserve"> </w:t>
      </w:r>
      <w:proofErr w:type="spellStart"/>
      <w:r>
        <w:rPr>
          <w:rFonts w:cs="Times New Roman"/>
          <w:sz w:val="27"/>
          <w:szCs w:val="27"/>
        </w:rPr>
        <w:t>cấp</w:t>
      </w:r>
      <w:proofErr w:type="spellEnd"/>
      <w:r>
        <w:rPr>
          <w:rFonts w:cs="Times New Roman"/>
          <w:sz w:val="27"/>
          <w:szCs w:val="27"/>
        </w:rPr>
        <w:t xml:space="preserve"> </w:t>
      </w:r>
      <w:proofErr w:type="spellStart"/>
      <w:r>
        <w:rPr>
          <w:rFonts w:cs="Times New Roman"/>
          <w:sz w:val="27"/>
          <w:szCs w:val="27"/>
        </w:rPr>
        <w:t>kết</w:t>
      </w:r>
      <w:proofErr w:type="spellEnd"/>
      <w:r>
        <w:rPr>
          <w:rFonts w:cs="Times New Roman"/>
          <w:sz w:val="27"/>
          <w:szCs w:val="27"/>
        </w:rPr>
        <w:t xml:space="preserve"> </w:t>
      </w:r>
      <w:proofErr w:type="spellStart"/>
      <w:r>
        <w:rPr>
          <w:rFonts w:cs="Times New Roman"/>
          <w:sz w:val="27"/>
          <w:szCs w:val="27"/>
        </w:rPr>
        <w:t>quả</w:t>
      </w:r>
      <w:proofErr w:type="spellEnd"/>
      <w:r>
        <w:rPr>
          <w:rFonts w:cs="Times New Roman"/>
          <w:sz w:val="27"/>
          <w:szCs w:val="27"/>
        </w:rPr>
        <w:t xml:space="preserve"> </w:t>
      </w:r>
      <w:proofErr w:type="spellStart"/>
      <w:r>
        <w:rPr>
          <w:rFonts w:cs="Times New Roman"/>
          <w:sz w:val="27"/>
          <w:szCs w:val="27"/>
        </w:rPr>
        <w:t>xét</w:t>
      </w:r>
      <w:proofErr w:type="spellEnd"/>
      <w:r>
        <w:rPr>
          <w:rFonts w:cs="Times New Roman"/>
          <w:sz w:val="27"/>
          <w:szCs w:val="27"/>
        </w:rPr>
        <w:t xml:space="preserve"> </w:t>
      </w:r>
      <w:proofErr w:type="spellStart"/>
      <w:r>
        <w:rPr>
          <w:rFonts w:cs="Times New Roman"/>
          <w:sz w:val="27"/>
          <w:szCs w:val="27"/>
        </w:rPr>
        <w:t>nghiệm</w:t>
      </w:r>
      <w:proofErr w:type="spellEnd"/>
      <w:r>
        <w:rPr>
          <w:rFonts w:cs="Times New Roman"/>
          <w:sz w:val="27"/>
          <w:szCs w:val="27"/>
        </w:rPr>
        <w:t xml:space="preserve"> </w:t>
      </w:r>
      <w:proofErr w:type="spellStart"/>
      <w:r>
        <w:rPr>
          <w:rFonts w:cs="Times New Roman"/>
          <w:sz w:val="27"/>
          <w:szCs w:val="27"/>
        </w:rPr>
        <w:t>nguồn</w:t>
      </w:r>
      <w:proofErr w:type="spellEnd"/>
      <w:r>
        <w:rPr>
          <w:rFonts w:cs="Times New Roman"/>
          <w:sz w:val="27"/>
          <w:szCs w:val="27"/>
        </w:rPr>
        <w:t xml:space="preserve"> </w:t>
      </w:r>
      <w:proofErr w:type="spellStart"/>
      <w:r>
        <w:rPr>
          <w:rFonts w:cs="Times New Roman"/>
          <w:sz w:val="27"/>
          <w:szCs w:val="27"/>
        </w:rPr>
        <w:t>gây</w:t>
      </w:r>
      <w:proofErr w:type="spellEnd"/>
      <w:r>
        <w:rPr>
          <w:rFonts w:cs="Times New Roman"/>
          <w:sz w:val="27"/>
          <w:szCs w:val="27"/>
        </w:rPr>
        <w:t xml:space="preserve"> </w:t>
      </w:r>
      <w:proofErr w:type="spellStart"/>
      <w:r>
        <w:rPr>
          <w:rFonts w:cs="Times New Roman"/>
          <w:sz w:val="27"/>
          <w:szCs w:val="27"/>
        </w:rPr>
        <w:t>phơi</w:t>
      </w:r>
      <w:proofErr w:type="spellEnd"/>
      <w:r>
        <w:rPr>
          <w:rFonts w:cs="Times New Roman"/>
          <w:sz w:val="27"/>
          <w:szCs w:val="27"/>
        </w:rPr>
        <w:t xml:space="preserve"> </w:t>
      </w:r>
      <w:proofErr w:type="spellStart"/>
      <w:r>
        <w:rPr>
          <w:rFonts w:cs="Times New Roman"/>
          <w:sz w:val="27"/>
          <w:szCs w:val="27"/>
        </w:rPr>
        <w:t>nhiễm</w:t>
      </w:r>
      <w:proofErr w:type="spellEnd"/>
      <w:r>
        <w:rPr>
          <w:rFonts w:cs="Times New Roman"/>
          <w:sz w:val="27"/>
          <w:szCs w:val="27"/>
        </w:rPr>
        <w:t xml:space="preserve"> (</w:t>
      </w:r>
      <w:proofErr w:type="spellStart"/>
      <w:r>
        <w:rPr>
          <w:rFonts w:cs="Times New Roman"/>
          <w:sz w:val="27"/>
          <w:szCs w:val="27"/>
        </w:rPr>
        <w:t>người</w:t>
      </w:r>
      <w:proofErr w:type="spellEnd"/>
      <w:r>
        <w:rPr>
          <w:rFonts w:cs="Times New Roman"/>
          <w:sz w:val="27"/>
          <w:szCs w:val="27"/>
        </w:rPr>
        <w:t xml:space="preserve"> </w:t>
      </w:r>
      <w:proofErr w:type="spellStart"/>
      <w:r>
        <w:rPr>
          <w:rFonts w:cs="Times New Roman"/>
          <w:sz w:val="27"/>
          <w:szCs w:val="27"/>
        </w:rPr>
        <w:t>bệnh</w:t>
      </w:r>
      <w:proofErr w:type="spellEnd"/>
      <w:r>
        <w:rPr>
          <w:rFonts w:cs="Times New Roman"/>
          <w:sz w:val="27"/>
          <w:szCs w:val="27"/>
        </w:rPr>
        <w:t xml:space="preserve"> </w:t>
      </w:r>
      <w:proofErr w:type="spellStart"/>
      <w:r>
        <w:rPr>
          <w:rFonts w:cs="Times New Roman"/>
          <w:sz w:val="27"/>
          <w:szCs w:val="27"/>
        </w:rPr>
        <w:t>hoặc</w:t>
      </w:r>
      <w:proofErr w:type="spellEnd"/>
      <w:r>
        <w:rPr>
          <w:rFonts w:cs="Times New Roman"/>
          <w:sz w:val="27"/>
          <w:szCs w:val="27"/>
        </w:rPr>
        <w:t xml:space="preserve"> </w:t>
      </w:r>
      <w:proofErr w:type="spellStart"/>
      <w:r>
        <w:rPr>
          <w:rFonts w:cs="Times New Roman"/>
          <w:sz w:val="27"/>
          <w:szCs w:val="27"/>
        </w:rPr>
        <w:t>phạm</w:t>
      </w:r>
      <w:proofErr w:type="spellEnd"/>
      <w:r>
        <w:rPr>
          <w:rFonts w:cs="Times New Roman"/>
          <w:sz w:val="27"/>
          <w:szCs w:val="27"/>
        </w:rPr>
        <w:t xml:space="preserve"> </w:t>
      </w:r>
      <w:proofErr w:type="spellStart"/>
      <w:r>
        <w:rPr>
          <w:rFonts w:cs="Times New Roman"/>
          <w:sz w:val="27"/>
          <w:szCs w:val="27"/>
        </w:rPr>
        <w:t>nhân</w:t>
      </w:r>
      <w:proofErr w:type="spellEnd"/>
      <w:r>
        <w:rPr>
          <w:rFonts w:cs="Times New Roman"/>
          <w:sz w:val="27"/>
          <w:szCs w:val="27"/>
        </w:rPr>
        <w:t>).</w:t>
      </w:r>
    </w:p>
    <w:p w14:paraId="248AE176" w14:textId="77777777" w:rsidR="00137F98" w:rsidRPr="0003225B" w:rsidRDefault="00137F98" w:rsidP="0003225B">
      <w:pPr>
        <w:spacing w:before="120" w:after="120" w:line="240" w:lineRule="auto"/>
        <w:ind w:firstLine="567"/>
        <w:jc w:val="both"/>
        <w:rPr>
          <w:rFonts w:cs="Times New Roman"/>
          <w:sz w:val="27"/>
          <w:szCs w:val="27"/>
          <w:lang w:val="fr-FR"/>
        </w:rPr>
      </w:pPr>
    </w:p>
    <w:p w14:paraId="739E0F44" w14:textId="77777777" w:rsidR="00EC127C" w:rsidRPr="000C7741" w:rsidRDefault="000A20B3" w:rsidP="00D63D4C">
      <w:pPr>
        <w:spacing w:line="240" w:lineRule="auto"/>
        <w:ind w:firstLine="567"/>
        <w:jc w:val="center"/>
        <w:rPr>
          <w:rFonts w:ascii="Times New Roman Bold" w:hAnsi="Times New Roman Bold" w:cs="Times New Roman"/>
          <w:b/>
          <w:snapToGrid w:val="0"/>
          <w:sz w:val="26"/>
          <w:szCs w:val="26"/>
        </w:rPr>
      </w:pPr>
      <w:proofErr w:type="spellStart"/>
      <w:r w:rsidRPr="000C7741">
        <w:rPr>
          <w:rFonts w:ascii="Times New Roman Bold" w:hAnsi="Times New Roman Bold" w:cs="Times New Roman"/>
          <w:b/>
          <w:snapToGrid w:val="0"/>
          <w:sz w:val="26"/>
          <w:szCs w:val="26"/>
        </w:rPr>
        <w:t>Bảng</w:t>
      </w:r>
      <w:proofErr w:type="spellEnd"/>
      <w:r w:rsidRPr="000C7741">
        <w:rPr>
          <w:rFonts w:ascii="Times New Roman Bold" w:hAnsi="Times New Roman Bold" w:cs="Times New Roman"/>
          <w:b/>
          <w:snapToGrid w:val="0"/>
          <w:sz w:val="26"/>
          <w:szCs w:val="26"/>
        </w:rPr>
        <w:t xml:space="preserve"> </w:t>
      </w:r>
      <w:r w:rsidR="00205D05" w:rsidRPr="000C7741">
        <w:rPr>
          <w:rFonts w:ascii="Times New Roman Bold" w:hAnsi="Times New Roman Bold" w:cs="Times New Roman"/>
          <w:b/>
          <w:snapToGrid w:val="0"/>
          <w:sz w:val="26"/>
          <w:szCs w:val="26"/>
        </w:rPr>
        <w:t>2.1 -</w:t>
      </w:r>
      <w:r w:rsidRPr="000C7741">
        <w:rPr>
          <w:rFonts w:ascii="Times New Roman Bold" w:hAnsi="Times New Roman Bold" w:cs="Times New Roman"/>
          <w:b/>
          <w:snapToGrid w:val="0"/>
          <w:sz w:val="26"/>
          <w:szCs w:val="26"/>
        </w:rPr>
        <w:t xml:space="preserve"> </w:t>
      </w:r>
      <w:proofErr w:type="spellStart"/>
      <w:r w:rsidRPr="000C7741">
        <w:rPr>
          <w:rFonts w:ascii="Times New Roman Bold" w:hAnsi="Times New Roman Bold" w:cs="Times New Roman"/>
          <w:b/>
          <w:snapToGrid w:val="0"/>
          <w:sz w:val="26"/>
          <w:szCs w:val="26"/>
        </w:rPr>
        <w:t>Thống</w:t>
      </w:r>
      <w:proofErr w:type="spellEnd"/>
      <w:r w:rsidRPr="000C7741">
        <w:rPr>
          <w:rFonts w:ascii="Times New Roman Bold" w:hAnsi="Times New Roman Bold" w:cs="Times New Roman"/>
          <w:b/>
          <w:snapToGrid w:val="0"/>
          <w:sz w:val="26"/>
          <w:szCs w:val="26"/>
        </w:rPr>
        <w:t xml:space="preserve"> </w:t>
      </w:r>
      <w:proofErr w:type="spellStart"/>
      <w:r w:rsidRPr="000C7741">
        <w:rPr>
          <w:rFonts w:ascii="Times New Roman Bold" w:hAnsi="Times New Roman Bold" w:cs="Times New Roman"/>
          <w:b/>
          <w:snapToGrid w:val="0"/>
          <w:sz w:val="26"/>
          <w:szCs w:val="26"/>
        </w:rPr>
        <w:t>kê</w:t>
      </w:r>
      <w:proofErr w:type="spellEnd"/>
      <w:r w:rsidRPr="000C7741">
        <w:rPr>
          <w:rFonts w:ascii="Times New Roman Bold" w:hAnsi="Times New Roman Bold" w:cs="Times New Roman"/>
          <w:b/>
          <w:snapToGrid w:val="0"/>
          <w:sz w:val="26"/>
          <w:szCs w:val="26"/>
        </w:rPr>
        <w:t xml:space="preserve"> </w:t>
      </w:r>
      <w:proofErr w:type="spellStart"/>
      <w:r w:rsidRPr="000C7741">
        <w:rPr>
          <w:rFonts w:ascii="Times New Roman Bold" w:hAnsi="Times New Roman Bold" w:cs="Times New Roman"/>
          <w:b/>
          <w:snapToGrid w:val="0"/>
          <w:sz w:val="26"/>
          <w:szCs w:val="26"/>
        </w:rPr>
        <w:t>số</w:t>
      </w:r>
      <w:proofErr w:type="spellEnd"/>
      <w:r w:rsidRPr="000C7741">
        <w:rPr>
          <w:rFonts w:ascii="Times New Roman Bold" w:hAnsi="Times New Roman Bold" w:cs="Times New Roman"/>
          <w:b/>
          <w:snapToGrid w:val="0"/>
          <w:sz w:val="26"/>
          <w:szCs w:val="26"/>
        </w:rPr>
        <w:t xml:space="preserve"> </w:t>
      </w:r>
      <w:proofErr w:type="spellStart"/>
      <w:r w:rsidRPr="000C7741">
        <w:rPr>
          <w:rFonts w:ascii="Times New Roman Bold" w:hAnsi="Times New Roman Bold" w:cs="Times New Roman"/>
          <w:b/>
          <w:snapToGrid w:val="0"/>
          <w:sz w:val="26"/>
          <w:szCs w:val="26"/>
        </w:rPr>
        <w:t>liệu</w:t>
      </w:r>
      <w:proofErr w:type="spellEnd"/>
      <w:r w:rsidRPr="000C7741">
        <w:rPr>
          <w:rFonts w:ascii="Times New Roman Bold" w:hAnsi="Times New Roman Bold" w:cs="Times New Roman"/>
          <w:b/>
          <w:snapToGrid w:val="0"/>
          <w:sz w:val="26"/>
          <w:szCs w:val="26"/>
        </w:rPr>
        <w:t xml:space="preserve"> </w:t>
      </w:r>
      <w:proofErr w:type="spellStart"/>
      <w:r w:rsidRPr="000C7741">
        <w:rPr>
          <w:rFonts w:ascii="Times New Roman Bold" w:hAnsi="Times New Roman Bold" w:cs="Times New Roman"/>
          <w:b/>
          <w:snapToGrid w:val="0"/>
          <w:sz w:val="26"/>
          <w:szCs w:val="26"/>
        </w:rPr>
        <w:t>chung</w:t>
      </w:r>
      <w:proofErr w:type="spellEnd"/>
      <w:r w:rsidRPr="000C7741">
        <w:rPr>
          <w:rFonts w:ascii="Times New Roman Bold" w:hAnsi="Times New Roman Bold" w:cs="Times New Roman"/>
          <w:b/>
          <w:snapToGrid w:val="0"/>
          <w:sz w:val="26"/>
          <w:szCs w:val="26"/>
        </w:rPr>
        <w:t xml:space="preserve"> </w:t>
      </w:r>
    </w:p>
    <w:p w14:paraId="151E424A" w14:textId="62A2DF02" w:rsidR="000A20B3" w:rsidRPr="000C7741" w:rsidRDefault="00EC127C" w:rsidP="00D63D4C">
      <w:pPr>
        <w:spacing w:line="240" w:lineRule="auto"/>
        <w:ind w:firstLine="567"/>
        <w:jc w:val="center"/>
        <w:rPr>
          <w:rFonts w:ascii="Times New Roman Bold" w:hAnsi="Times New Roman Bold" w:cs="Times New Roman"/>
          <w:b/>
          <w:snapToGrid w:val="0"/>
          <w:sz w:val="26"/>
          <w:szCs w:val="26"/>
        </w:rPr>
      </w:pPr>
      <w:proofErr w:type="spellStart"/>
      <w:r w:rsidRPr="000C7741">
        <w:rPr>
          <w:rFonts w:ascii="Times New Roman Bold" w:hAnsi="Times New Roman Bold" w:cs="Times New Roman"/>
          <w:b/>
          <w:snapToGrid w:val="0"/>
          <w:sz w:val="26"/>
          <w:szCs w:val="26"/>
        </w:rPr>
        <w:t>C</w:t>
      </w:r>
      <w:r w:rsidR="000A20B3" w:rsidRPr="000C7741">
        <w:rPr>
          <w:rFonts w:ascii="Times New Roman Bold" w:hAnsi="Times New Roman Bold" w:cs="Times New Roman"/>
          <w:b/>
          <w:snapToGrid w:val="0"/>
          <w:sz w:val="26"/>
          <w:szCs w:val="26"/>
        </w:rPr>
        <w:t>ấp</w:t>
      </w:r>
      <w:proofErr w:type="spellEnd"/>
      <w:r w:rsidR="000A20B3" w:rsidRPr="000C7741">
        <w:rPr>
          <w:rFonts w:ascii="Times New Roman Bold" w:hAnsi="Times New Roman Bold" w:cs="Times New Roman"/>
          <w:b/>
          <w:snapToGrid w:val="0"/>
          <w:sz w:val="26"/>
          <w:szCs w:val="26"/>
        </w:rPr>
        <w:t xml:space="preserve"> </w:t>
      </w:r>
      <w:proofErr w:type="spellStart"/>
      <w:r w:rsidR="00AA2797" w:rsidRPr="000C7741">
        <w:rPr>
          <w:rFonts w:ascii="Times New Roman Bold" w:hAnsi="Times New Roman Bold" w:cs="Times New Roman"/>
          <w:b/>
          <w:snapToGrid w:val="0"/>
          <w:sz w:val="26"/>
          <w:szCs w:val="26"/>
        </w:rPr>
        <w:t>giấy</w:t>
      </w:r>
      <w:proofErr w:type="spellEnd"/>
      <w:r w:rsidR="00AA2797" w:rsidRPr="000C7741">
        <w:rPr>
          <w:rFonts w:ascii="Times New Roman Bold" w:hAnsi="Times New Roman Bold" w:cs="Times New Roman"/>
          <w:b/>
          <w:snapToGrid w:val="0"/>
          <w:sz w:val="26"/>
          <w:szCs w:val="26"/>
        </w:rPr>
        <w:t xml:space="preserve"> </w:t>
      </w:r>
      <w:proofErr w:type="spellStart"/>
      <w:r w:rsidR="00AA2797" w:rsidRPr="000C7741">
        <w:rPr>
          <w:rFonts w:ascii="Times New Roman Bold" w:hAnsi="Times New Roman Bold" w:cs="Times New Roman"/>
          <w:b/>
          <w:snapToGrid w:val="0"/>
          <w:sz w:val="26"/>
          <w:szCs w:val="26"/>
        </w:rPr>
        <w:t>chứng</w:t>
      </w:r>
      <w:proofErr w:type="spellEnd"/>
      <w:r w:rsidR="00AA2797" w:rsidRPr="000C7741">
        <w:rPr>
          <w:rFonts w:ascii="Times New Roman Bold" w:hAnsi="Times New Roman Bold" w:cs="Times New Roman"/>
          <w:b/>
          <w:snapToGrid w:val="0"/>
          <w:sz w:val="26"/>
          <w:szCs w:val="26"/>
        </w:rPr>
        <w:t xml:space="preserve"> </w:t>
      </w:r>
      <w:proofErr w:type="spellStart"/>
      <w:r w:rsidR="00AA2797" w:rsidRPr="000C7741">
        <w:rPr>
          <w:rFonts w:ascii="Times New Roman Bold" w:hAnsi="Times New Roman Bold" w:cs="Times New Roman"/>
          <w:b/>
          <w:snapToGrid w:val="0"/>
          <w:sz w:val="26"/>
          <w:szCs w:val="26"/>
        </w:rPr>
        <w:t>nhận</w:t>
      </w:r>
      <w:proofErr w:type="spellEnd"/>
      <w:r w:rsidR="00AA2797" w:rsidRPr="000C7741">
        <w:rPr>
          <w:rFonts w:ascii="Times New Roman Bold" w:hAnsi="Times New Roman Bold" w:cs="Times New Roman"/>
          <w:b/>
          <w:snapToGrid w:val="0"/>
          <w:sz w:val="26"/>
          <w:szCs w:val="26"/>
        </w:rPr>
        <w:t xml:space="preserve"> </w:t>
      </w:r>
      <w:proofErr w:type="spellStart"/>
      <w:r w:rsidR="00AA2797" w:rsidRPr="000C7741">
        <w:rPr>
          <w:rFonts w:ascii="Times New Roman Bold" w:hAnsi="Times New Roman Bold" w:cs="Times New Roman"/>
          <w:b/>
          <w:snapToGrid w:val="0"/>
          <w:sz w:val="26"/>
          <w:szCs w:val="26"/>
        </w:rPr>
        <w:t>bị</w:t>
      </w:r>
      <w:proofErr w:type="spellEnd"/>
      <w:r w:rsidR="00AA2797" w:rsidRPr="000C7741">
        <w:rPr>
          <w:rFonts w:ascii="Times New Roman Bold" w:hAnsi="Times New Roman Bold" w:cs="Times New Roman"/>
          <w:b/>
          <w:snapToGrid w:val="0"/>
          <w:sz w:val="26"/>
          <w:szCs w:val="26"/>
        </w:rPr>
        <w:t xml:space="preserve"> </w:t>
      </w:r>
      <w:proofErr w:type="spellStart"/>
      <w:r w:rsidR="00AA2797" w:rsidRPr="000C7741">
        <w:rPr>
          <w:rFonts w:ascii="Times New Roman Bold" w:hAnsi="Times New Roman Bold" w:cs="Times New Roman"/>
          <w:b/>
          <w:snapToGrid w:val="0"/>
          <w:sz w:val="26"/>
          <w:szCs w:val="26"/>
        </w:rPr>
        <w:t>phơi</w:t>
      </w:r>
      <w:proofErr w:type="spellEnd"/>
      <w:r w:rsidR="00AA2797" w:rsidRPr="000C7741">
        <w:rPr>
          <w:rFonts w:ascii="Times New Roman Bold" w:hAnsi="Times New Roman Bold" w:cs="Times New Roman"/>
          <w:b/>
          <w:snapToGrid w:val="0"/>
          <w:sz w:val="26"/>
          <w:szCs w:val="26"/>
        </w:rPr>
        <w:t xml:space="preserve"> </w:t>
      </w:r>
      <w:proofErr w:type="spellStart"/>
      <w:r w:rsidR="00AA2797" w:rsidRPr="000C7741">
        <w:rPr>
          <w:rFonts w:ascii="Times New Roman Bold" w:hAnsi="Times New Roman Bold" w:cs="Times New Roman"/>
          <w:b/>
          <w:snapToGrid w:val="0"/>
          <w:sz w:val="26"/>
          <w:szCs w:val="26"/>
        </w:rPr>
        <w:t>nhiễm</w:t>
      </w:r>
      <w:proofErr w:type="spellEnd"/>
      <w:r w:rsidR="00AA2797" w:rsidRPr="000C7741">
        <w:rPr>
          <w:rFonts w:ascii="Times New Roman Bold" w:hAnsi="Times New Roman Bold" w:cs="Times New Roman"/>
          <w:b/>
          <w:snapToGrid w:val="0"/>
          <w:sz w:val="26"/>
          <w:szCs w:val="26"/>
        </w:rPr>
        <w:t xml:space="preserve"> </w:t>
      </w:r>
      <w:proofErr w:type="spellStart"/>
      <w:r w:rsidR="00AA2797" w:rsidRPr="000C7741">
        <w:rPr>
          <w:rFonts w:ascii="Times New Roman Bold" w:hAnsi="Times New Roman Bold" w:cs="Times New Roman"/>
          <w:b/>
          <w:snapToGrid w:val="0"/>
          <w:sz w:val="26"/>
          <w:szCs w:val="26"/>
        </w:rPr>
        <w:t>với</w:t>
      </w:r>
      <w:proofErr w:type="spellEnd"/>
      <w:r w:rsidR="00AA2797" w:rsidRPr="000C7741">
        <w:rPr>
          <w:rFonts w:ascii="Times New Roman Bold" w:hAnsi="Times New Roman Bold" w:cs="Times New Roman"/>
          <w:b/>
          <w:snapToGrid w:val="0"/>
          <w:sz w:val="26"/>
          <w:szCs w:val="26"/>
        </w:rPr>
        <w:t xml:space="preserve"> HIV</w:t>
      </w:r>
      <w:r w:rsidR="008A5E94" w:rsidRPr="000C7741">
        <w:rPr>
          <w:rFonts w:ascii="Times New Roman Bold" w:hAnsi="Times New Roman Bold" w:cs="Times New Roman"/>
          <w:b/>
          <w:snapToGrid w:val="0"/>
          <w:sz w:val="26"/>
          <w:szCs w:val="26"/>
        </w:rPr>
        <w:t xml:space="preserve"> do </w:t>
      </w:r>
      <w:proofErr w:type="spellStart"/>
      <w:r w:rsidR="008A5E94" w:rsidRPr="000C7741">
        <w:rPr>
          <w:rFonts w:ascii="Times New Roman Bold" w:hAnsi="Times New Roman Bold" w:cs="Times New Roman"/>
          <w:b/>
          <w:snapToGrid w:val="0"/>
          <w:sz w:val="26"/>
          <w:szCs w:val="26"/>
        </w:rPr>
        <w:t>tại</w:t>
      </w:r>
      <w:proofErr w:type="spellEnd"/>
      <w:r w:rsidR="008A5E94" w:rsidRPr="000C7741">
        <w:rPr>
          <w:rFonts w:ascii="Times New Roman Bold" w:hAnsi="Times New Roman Bold" w:cs="Times New Roman"/>
          <w:b/>
          <w:snapToGrid w:val="0"/>
          <w:sz w:val="26"/>
          <w:szCs w:val="26"/>
        </w:rPr>
        <w:t xml:space="preserve"> </w:t>
      </w:r>
      <w:proofErr w:type="spellStart"/>
      <w:r w:rsidR="008A5E94" w:rsidRPr="000C7741">
        <w:rPr>
          <w:rFonts w:ascii="Times New Roman Bold" w:hAnsi="Times New Roman Bold" w:cs="Times New Roman"/>
          <w:b/>
          <w:snapToGrid w:val="0"/>
          <w:sz w:val="26"/>
          <w:szCs w:val="26"/>
        </w:rPr>
        <w:t>nạn</w:t>
      </w:r>
      <w:proofErr w:type="spellEnd"/>
      <w:r w:rsidR="008A5E94" w:rsidRPr="000C7741">
        <w:rPr>
          <w:rFonts w:ascii="Times New Roman Bold" w:hAnsi="Times New Roman Bold" w:cs="Times New Roman"/>
          <w:b/>
          <w:snapToGrid w:val="0"/>
          <w:sz w:val="26"/>
          <w:szCs w:val="26"/>
        </w:rPr>
        <w:t xml:space="preserve"> </w:t>
      </w:r>
      <w:proofErr w:type="spellStart"/>
      <w:r w:rsidR="008A5E94" w:rsidRPr="000C7741">
        <w:rPr>
          <w:rFonts w:ascii="Times New Roman Bold" w:hAnsi="Times New Roman Bold" w:cs="Times New Roman"/>
          <w:b/>
          <w:snapToGrid w:val="0"/>
          <w:sz w:val="26"/>
          <w:szCs w:val="26"/>
        </w:rPr>
        <w:t>rủi</w:t>
      </w:r>
      <w:proofErr w:type="spellEnd"/>
      <w:r w:rsidR="008A5E94" w:rsidRPr="000C7741">
        <w:rPr>
          <w:rFonts w:ascii="Times New Roman Bold" w:hAnsi="Times New Roman Bold" w:cs="Times New Roman"/>
          <w:b/>
          <w:snapToGrid w:val="0"/>
          <w:sz w:val="26"/>
          <w:szCs w:val="26"/>
        </w:rPr>
        <w:t xml:space="preserve"> </w:t>
      </w:r>
      <w:proofErr w:type="spellStart"/>
      <w:r w:rsidR="008A5E94" w:rsidRPr="000C7741">
        <w:rPr>
          <w:rFonts w:ascii="Times New Roman Bold" w:hAnsi="Times New Roman Bold" w:cs="Times New Roman"/>
          <w:b/>
          <w:snapToGrid w:val="0"/>
          <w:sz w:val="26"/>
          <w:szCs w:val="26"/>
        </w:rPr>
        <w:t>ro</w:t>
      </w:r>
      <w:proofErr w:type="spellEnd"/>
      <w:r w:rsidR="008A5E94" w:rsidRPr="000C7741">
        <w:rPr>
          <w:rFonts w:ascii="Times New Roman Bold" w:hAnsi="Times New Roman Bold" w:cs="Times New Roman"/>
          <w:b/>
          <w:snapToGrid w:val="0"/>
          <w:sz w:val="26"/>
          <w:szCs w:val="26"/>
        </w:rPr>
        <w:t xml:space="preserve"> </w:t>
      </w:r>
      <w:proofErr w:type="spellStart"/>
      <w:r w:rsidR="008A5E94" w:rsidRPr="000C7741">
        <w:rPr>
          <w:rFonts w:ascii="Times New Roman Bold" w:hAnsi="Times New Roman Bold" w:cs="Times New Roman"/>
          <w:b/>
          <w:snapToGrid w:val="0"/>
          <w:sz w:val="26"/>
          <w:szCs w:val="26"/>
        </w:rPr>
        <w:t>nghề</w:t>
      </w:r>
      <w:proofErr w:type="spellEnd"/>
      <w:r w:rsidR="008A5E94" w:rsidRPr="000C7741">
        <w:rPr>
          <w:rFonts w:ascii="Times New Roman Bold" w:hAnsi="Times New Roman Bold" w:cs="Times New Roman"/>
          <w:b/>
          <w:snapToGrid w:val="0"/>
          <w:sz w:val="26"/>
          <w:szCs w:val="26"/>
        </w:rPr>
        <w:t xml:space="preserve"> </w:t>
      </w:r>
      <w:proofErr w:type="spellStart"/>
      <w:r w:rsidR="008A5E94" w:rsidRPr="000C7741">
        <w:rPr>
          <w:rFonts w:ascii="Times New Roman Bold" w:hAnsi="Times New Roman Bold" w:cs="Times New Roman"/>
          <w:b/>
          <w:snapToGrid w:val="0"/>
          <w:sz w:val="26"/>
          <w:szCs w:val="26"/>
        </w:rPr>
        <w:t>nghiệp</w:t>
      </w:r>
      <w:proofErr w:type="spellEnd"/>
    </w:p>
    <w:tbl>
      <w:tblPr>
        <w:tblStyle w:val="TableGrid"/>
        <w:tblW w:w="9776" w:type="dxa"/>
        <w:jc w:val="center"/>
        <w:tblLook w:val="04A0" w:firstRow="1" w:lastRow="0" w:firstColumn="1" w:lastColumn="0" w:noHBand="0" w:noVBand="1"/>
      </w:tblPr>
      <w:tblGrid>
        <w:gridCol w:w="1234"/>
        <w:gridCol w:w="925"/>
        <w:gridCol w:w="1238"/>
        <w:gridCol w:w="923"/>
        <w:gridCol w:w="1204"/>
        <w:gridCol w:w="923"/>
        <w:gridCol w:w="1203"/>
        <w:gridCol w:w="839"/>
        <w:gridCol w:w="1287"/>
      </w:tblGrid>
      <w:tr w:rsidR="000C7741" w:rsidRPr="000C7741" w14:paraId="33E8950D" w14:textId="77777777" w:rsidTr="00205D05">
        <w:trPr>
          <w:jc w:val="center"/>
        </w:trPr>
        <w:tc>
          <w:tcPr>
            <w:tcW w:w="1234" w:type="dxa"/>
            <w:vMerge w:val="restart"/>
          </w:tcPr>
          <w:p w14:paraId="2686F474" w14:textId="2B264854" w:rsidR="00615B51" w:rsidRPr="000C7741" w:rsidRDefault="00615B51" w:rsidP="000A20B3">
            <w:pPr>
              <w:spacing w:before="40" w:after="40"/>
              <w:jc w:val="center"/>
              <w:rPr>
                <w:rFonts w:cs="Times New Roman"/>
                <w:b/>
                <w:sz w:val="22"/>
              </w:rPr>
            </w:pPr>
            <w:proofErr w:type="spellStart"/>
            <w:r w:rsidRPr="000C7741">
              <w:rPr>
                <w:rFonts w:cs="Times New Roman"/>
                <w:b/>
                <w:sz w:val="22"/>
              </w:rPr>
              <w:t>Số</w:t>
            </w:r>
            <w:proofErr w:type="spellEnd"/>
            <w:r w:rsidRPr="000C7741">
              <w:rPr>
                <w:rFonts w:cs="Times New Roman"/>
                <w:b/>
                <w:sz w:val="22"/>
              </w:rPr>
              <w:t xml:space="preserve">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r w:rsidRPr="000C7741">
              <w:rPr>
                <w:rFonts w:cs="Times New Roman"/>
                <w:b/>
                <w:sz w:val="22"/>
              </w:rPr>
              <w:t xml:space="preserve"> </w:t>
            </w:r>
            <w:proofErr w:type="spellStart"/>
            <w:r w:rsidRPr="000C7741">
              <w:rPr>
                <w:rFonts w:cs="Times New Roman"/>
                <w:b/>
                <w:sz w:val="22"/>
              </w:rPr>
              <w:t>đề</w:t>
            </w:r>
            <w:proofErr w:type="spellEnd"/>
            <w:r w:rsidRPr="000C7741">
              <w:rPr>
                <w:rFonts w:cs="Times New Roman"/>
                <w:b/>
                <w:sz w:val="22"/>
              </w:rPr>
              <w:t xml:space="preserve"> </w:t>
            </w:r>
            <w:proofErr w:type="spellStart"/>
            <w:r w:rsidRPr="000C7741">
              <w:rPr>
                <w:rFonts w:cs="Times New Roman"/>
                <w:b/>
                <w:sz w:val="22"/>
              </w:rPr>
              <w:t>nghị</w:t>
            </w:r>
            <w:proofErr w:type="spellEnd"/>
            <w:r w:rsidRPr="000C7741">
              <w:rPr>
                <w:rFonts w:cs="Times New Roman"/>
                <w:b/>
                <w:sz w:val="22"/>
              </w:rPr>
              <w:t xml:space="preserve"> </w:t>
            </w:r>
            <w:proofErr w:type="spellStart"/>
            <w:r w:rsidRPr="000C7741">
              <w:rPr>
                <w:rFonts w:cs="Times New Roman"/>
                <w:b/>
                <w:sz w:val="22"/>
              </w:rPr>
              <w:t>cấp</w:t>
            </w:r>
            <w:proofErr w:type="spellEnd"/>
            <w:r w:rsidRPr="000C7741">
              <w:rPr>
                <w:rFonts w:cs="Times New Roman"/>
                <w:b/>
                <w:sz w:val="22"/>
              </w:rPr>
              <w:t xml:space="preserve"> </w:t>
            </w:r>
            <w:proofErr w:type="spellStart"/>
            <w:r w:rsidRPr="000C7741">
              <w:rPr>
                <w:rFonts w:cs="Times New Roman"/>
                <w:b/>
                <w:sz w:val="22"/>
              </w:rPr>
              <w:t>giấy</w:t>
            </w:r>
            <w:proofErr w:type="spellEnd"/>
            <w:r w:rsidRPr="000C7741">
              <w:rPr>
                <w:rFonts w:cs="Times New Roman"/>
                <w:b/>
                <w:sz w:val="22"/>
              </w:rPr>
              <w:t xml:space="preserve"> </w:t>
            </w:r>
            <w:proofErr w:type="spellStart"/>
            <w:r w:rsidRPr="000C7741">
              <w:rPr>
                <w:rFonts w:cs="Times New Roman"/>
                <w:b/>
                <w:sz w:val="22"/>
              </w:rPr>
              <w:t>chứng</w:t>
            </w:r>
            <w:proofErr w:type="spellEnd"/>
            <w:r w:rsidRPr="000C7741">
              <w:rPr>
                <w:rFonts w:cs="Times New Roman"/>
                <w:b/>
                <w:sz w:val="22"/>
              </w:rPr>
              <w:t xml:space="preserve"> </w:t>
            </w:r>
            <w:proofErr w:type="spellStart"/>
            <w:r w:rsidRPr="000C7741">
              <w:rPr>
                <w:rFonts w:cs="Times New Roman"/>
                <w:b/>
                <w:sz w:val="22"/>
              </w:rPr>
              <w:t>nhận</w:t>
            </w:r>
            <w:proofErr w:type="spellEnd"/>
            <w:r w:rsidRPr="000C7741">
              <w:rPr>
                <w:rFonts w:cs="Times New Roman"/>
                <w:b/>
                <w:sz w:val="22"/>
              </w:rPr>
              <w:t xml:space="preserve"> </w:t>
            </w:r>
            <w:proofErr w:type="spellStart"/>
            <w:r w:rsidRPr="000C7741">
              <w:rPr>
                <w:rFonts w:cs="Times New Roman"/>
                <w:b/>
                <w:sz w:val="22"/>
              </w:rPr>
              <w:t>bị</w:t>
            </w:r>
            <w:proofErr w:type="spellEnd"/>
            <w:r w:rsidRPr="000C7741">
              <w:rPr>
                <w:rFonts w:cs="Times New Roman"/>
                <w:b/>
                <w:sz w:val="22"/>
              </w:rPr>
              <w:t xml:space="preserve"> </w:t>
            </w:r>
            <w:proofErr w:type="spellStart"/>
            <w:r w:rsidRPr="000C7741">
              <w:rPr>
                <w:rFonts w:cs="Times New Roman"/>
                <w:b/>
                <w:sz w:val="22"/>
              </w:rPr>
              <w:t>phơi</w:t>
            </w:r>
            <w:proofErr w:type="spellEnd"/>
            <w:r w:rsidRPr="000C7741">
              <w:rPr>
                <w:rFonts w:cs="Times New Roman"/>
                <w:b/>
                <w:sz w:val="22"/>
              </w:rPr>
              <w:t xml:space="preserve"> </w:t>
            </w:r>
            <w:proofErr w:type="spellStart"/>
            <w:r w:rsidRPr="000C7741">
              <w:rPr>
                <w:rFonts w:cs="Times New Roman"/>
                <w:b/>
                <w:sz w:val="22"/>
              </w:rPr>
              <w:t>nhiễm</w:t>
            </w:r>
            <w:proofErr w:type="spellEnd"/>
            <w:r w:rsidRPr="000C7741">
              <w:rPr>
                <w:rFonts w:cs="Times New Roman"/>
                <w:b/>
                <w:sz w:val="22"/>
              </w:rPr>
              <w:t xml:space="preserve"> </w:t>
            </w:r>
            <w:proofErr w:type="spellStart"/>
            <w:r w:rsidRPr="000C7741">
              <w:rPr>
                <w:rFonts w:cs="Times New Roman"/>
                <w:b/>
                <w:sz w:val="22"/>
              </w:rPr>
              <w:t>với</w:t>
            </w:r>
            <w:proofErr w:type="spellEnd"/>
            <w:r w:rsidRPr="000C7741">
              <w:rPr>
                <w:rFonts w:cs="Times New Roman"/>
                <w:b/>
                <w:sz w:val="22"/>
              </w:rPr>
              <w:t xml:space="preserve"> HIV</w:t>
            </w:r>
          </w:p>
        </w:tc>
        <w:tc>
          <w:tcPr>
            <w:tcW w:w="2163" w:type="dxa"/>
            <w:gridSpan w:val="2"/>
          </w:tcPr>
          <w:p w14:paraId="225CDA96" w14:textId="05468CE7" w:rsidR="00615B51" w:rsidRPr="000C7741" w:rsidRDefault="00615B51" w:rsidP="000A20B3">
            <w:pPr>
              <w:spacing w:before="40" w:after="40"/>
              <w:jc w:val="center"/>
              <w:rPr>
                <w:rFonts w:cs="Times New Roman"/>
                <w:b/>
                <w:sz w:val="22"/>
              </w:rPr>
            </w:pPr>
            <w:proofErr w:type="spellStart"/>
            <w:r w:rsidRPr="000C7741">
              <w:rPr>
                <w:rFonts w:cs="Times New Roman"/>
                <w:b/>
                <w:sz w:val="22"/>
              </w:rPr>
              <w:t>Số</w:t>
            </w:r>
            <w:proofErr w:type="spellEnd"/>
            <w:r w:rsidRPr="000C7741">
              <w:rPr>
                <w:rFonts w:cs="Times New Roman"/>
                <w:b/>
                <w:sz w:val="22"/>
              </w:rPr>
              <w:t xml:space="preserve">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r w:rsidRPr="000C7741">
              <w:rPr>
                <w:rFonts w:cs="Times New Roman"/>
                <w:b/>
                <w:sz w:val="22"/>
              </w:rPr>
              <w:t xml:space="preserve"> </w:t>
            </w:r>
            <w:proofErr w:type="spellStart"/>
            <w:r w:rsidRPr="000C7741">
              <w:rPr>
                <w:rFonts w:cs="Times New Roman"/>
                <w:b/>
                <w:sz w:val="22"/>
              </w:rPr>
              <w:t>đã</w:t>
            </w:r>
            <w:proofErr w:type="spellEnd"/>
            <w:r w:rsidRPr="000C7741">
              <w:rPr>
                <w:rFonts w:cs="Times New Roman"/>
                <w:b/>
                <w:sz w:val="22"/>
              </w:rPr>
              <w:t xml:space="preserve"> </w:t>
            </w:r>
            <w:proofErr w:type="spellStart"/>
            <w:r w:rsidRPr="000C7741">
              <w:rPr>
                <w:rFonts w:cs="Times New Roman"/>
                <w:b/>
                <w:sz w:val="22"/>
              </w:rPr>
              <w:t>cấp</w:t>
            </w:r>
            <w:proofErr w:type="spellEnd"/>
            <w:r w:rsidRPr="000C7741">
              <w:rPr>
                <w:rFonts w:cs="Times New Roman"/>
                <w:b/>
                <w:sz w:val="22"/>
              </w:rPr>
              <w:t xml:space="preserve"> </w:t>
            </w:r>
            <w:proofErr w:type="spellStart"/>
            <w:r w:rsidRPr="000C7741">
              <w:rPr>
                <w:rFonts w:cs="Times New Roman"/>
                <w:b/>
                <w:sz w:val="22"/>
              </w:rPr>
              <w:t>giấy</w:t>
            </w:r>
            <w:proofErr w:type="spellEnd"/>
            <w:r w:rsidRPr="000C7741">
              <w:rPr>
                <w:rFonts w:cs="Times New Roman"/>
                <w:b/>
                <w:sz w:val="22"/>
              </w:rPr>
              <w:t xml:space="preserve"> </w:t>
            </w:r>
            <w:proofErr w:type="spellStart"/>
            <w:r w:rsidRPr="000C7741">
              <w:rPr>
                <w:rFonts w:cs="Times New Roman"/>
                <w:b/>
                <w:sz w:val="22"/>
              </w:rPr>
              <w:t>chứng</w:t>
            </w:r>
            <w:proofErr w:type="spellEnd"/>
            <w:r w:rsidRPr="000C7741">
              <w:rPr>
                <w:rFonts w:cs="Times New Roman"/>
                <w:b/>
                <w:sz w:val="22"/>
              </w:rPr>
              <w:t xml:space="preserve"> </w:t>
            </w:r>
            <w:proofErr w:type="spellStart"/>
            <w:r w:rsidRPr="000C7741">
              <w:rPr>
                <w:rFonts w:cs="Times New Roman"/>
                <w:b/>
                <w:sz w:val="22"/>
              </w:rPr>
              <w:t>nhận</w:t>
            </w:r>
            <w:proofErr w:type="spellEnd"/>
            <w:r w:rsidRPr="000C7741">
              <w:rPr>
                <w:rFonts w:cs="Times New Roman"/>
                <w:b/>
                <w:sz w:val="22"/>
              </w:rPr>
              <w:t xml:space="preserve"> </w:t>
            </w:r>
            <w:proofErr w:type="spellStart"/>
            <w:r w:rsidRPr="000C7741">
              <w:rPr>
                <w:rFonts w:cs="Times New Roman"/>
                <w:b/>
                <w:sz w:val="22"/>
              </w:rPr>
              <w:t>bị</w:t>
            </w:r>
            <w:proofErr w:type="spellEnd"/>
            <w:r w:rsidRPr="000C7741">
              <w:rPr>
                <w:rFonts w:cs="Times New Roman"/>
                <w:b/>
                <w:sz w:val="22"/>
              </w:rPr>
              <w:t xml:space="preserve"> </w:t>
            </w:r>
            <w:proofErr w:type="spellStart"/>
            <w:r w:rsidRPr="000C7741">
              <w:rPr>
                <w:rFonts w:cs="Times New Roman"/>
                <w:b/>
                <w:sz w:val="22"/>
              </w:rPr>
              <w:t>phơi</w:t>
            </w:r>
            <w:proofErr w:type="spellEnd"/>
            <w:r w:rsidRPr="000C7741">
              <w:rPr>
                <w:rFonts w:cs="Times New Roman"/>
                <w:b/>
                <w:sz w:val="22"/>
              </w:rPr>
              <w:t xml:space="preserve"> </w:t>
            </w:r>
            <w:proofErr w:type="spellStart"/>
            <w:r w:rsidRPr="000C7741">
              <w:rPr>
                <w:rFonts w:cs="Times New Roman"/>
                <w:b/>
                <w:sz w:val="22"/>
              </w:rPr>
              <w:t>nhiễm</w:t>
            </w:r>
            <w:proofErr w:type="spellEnd"/>
            <w:r w:rsidRPr="000C7741">
              <w:rPr>
                <w:rFonts w:cs="Times New Roman"/>
                <w:b/>
                <w:sz w:val="22"/>
              </w:rPr>
              <w:t xml:space="preserve"> </w:t>
            </w:r>
            <w:proofErr w:type="spellStart"/>
            <w:r w:rsidRPr="000C7741">
              <w:rPr>
                <w:rFonts w:cs="Times New Roman"/>
                <w:b/>
                <w:sz w:val="22"/>
              </w:rPr>
              <w:t>với</w:t>
            </w:r>
            <w:proofErr w:type="spellEnd"/>
            <w:r w:rsidRPr="000C7741">
              <w:rPr>
                <w:rFonts w:cs="Times New Roman"/>
                <w:b/>
                <w:sz w:val="22"/>
              </w:rPr>
              <w:t xml:space="preserve"> HIV </w:t>
            </w:r>
            <w:proofErr w:type="spellStart"/>
            <w:r w:rsidRPr="000C7741">
              <w:rPr>
                <w:rFonts w:cs="Times New Roman"/>
                <w:b/>
                <w:sz w:val="22"/>
              </w:rPr>
              <w:t>mà</w:t>
            </w:r>
            <w:proofErr w:type="spellEnd"/>
            <w:r w:rsidRPr="000C7741">
              <w:rPr>
                <w:rFonts w:cs="Times New Roman"/>
                <w:b/>
                <w:sz w:val="22"/>
              </w:rPr>
              <w:t xml:space="preserve"> </w:t>
            </w:r>
            <w:proofErr w:type="spellStart"/>
            <w:r w:rsidRPr="000C7741">
              <w:rPr>
                <w:rFonts w:cs="Times New Roman"/>
                <w:b/>
                <w:sz w:val="22"/>
              </w:rPr>
              <w:t>không</w:t>
            </w:r>
            <w:proofErr w:type="spellEnd"/>
            <w:r w:rsidRPr="000C7741">
              <w:rPr>
                <w:rFonts w:cs="Times New Roman"/>
                <w:b/>
                <w:sz w:val="22"/>
              </w:rPr>
              <w:t xml:space="preserve"> </w:t>
            </w:r>
            <w:proofErr w:type="spellStart"/>
            <w:r w:rsidRPr="000C7741">
              <w:rPr>
                <w:rFonts w:cs="Times New Roman"/>
                <w:b/>
                <w:sz w:val="22"/>
              </w:rPr>
              <w:t>phải</w:t>
            </w:r>
            <w:proofErr w:type="spellEnd"/>
            <w:r w:rsidRPr="000C7741">
              <w:rPr>
                <w:rFonts w:cs="Times New Roman"/>
                <w:b/>
                <w:sz w:val="22"/>
              </w:rPr>
              <w:t xml:space="preserve"> </w:t>
            </w:r>
            <w:proofErr w:type="spellStart"/>
            <w:r w:rsidRPr="000C7741">
              <w:rPr>
                <w:rFonts w:cs="Times New Roman"/>
                <w:b/>
                <w:sz w:val="22"/>
              </w:rPr>
              <w:t>yêu</w:t>
            </w:r>
            <w:proofErr w:type="spellEnd"/>
            <w:r w:rsidRPr="000C7741">
              <w:rPr>
                <w:rFonts w:cs="Times New Roman"/>
                <w:b/>
                <w:sz w:val="22"/>
              </w:rPr>
              <w:t xml:space="preserve"> </w:t>
            </w:r>
            <w:proofErr w:type="spellStart"/>
            <w:r w:rsidRPr="000C7741">
              <w:rPr>
                <w:rFonts w:cs="Times New Roman"/>
                <w:b/>
                <w:sz w:val="22"/>
              </w:rPr>
              <w:t>cầu</w:t>
            </w:r>
            <w:proofErr w:type="spellEnd"/>
            <w:r w:rsidRPr="000C7741">
              <w:rPr>
                <w:rFonts w:cs="Times New Roman"/>
                <w:b/>
                <w:sz w:val="22"/>
              </w:rPr>
              <w:t xml:space="preserve"> </w:t>
            </w:r>
            <w:proofErr w:type="spellStart"/>
            <w:r w:rsidRPr="000C7741">
              <w:rPr>
                <w:rFonts w:cs="Times New Roman"/>
                <w:b/>
                <w:sz w:val="22"/>
              </w:rPr>
              <w:t>bổ</w:t>
            </w:r>
            <w:proofErr w:type="spellEnd"/>
            <w:r w:rsidRPr="000C7741">
              <w:rPr>
                <w:rFonts w:cs="Times New Roman"/>
                <w:b/>
                <w:sz w:val="22"/>
              </w:rPr>
              <w:t xml:space="preserve"> sung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p>
        </w:tc>
        <w:tc>
          <w:tcPr>
            <w:tcW w:w="2127" w:type="dxa"/>
            <w:gridSpan w:val="2"/>
          </w:tcPr>
          <w:p w14:paraId="5F3A7B2A" w14:textId="3F522FAF" w:rsidR="00615B51" w:rsidRPr="000C7741" w:rsidRDefault="00615B51" w:rsidP="000A20B3">
            <w:pPr>
              <w:spacing w:before="40" w:after="40"/>
              <w:jc w:val="center"/>
              <w:rPr>
                <w:rFonts w:cs="Times New Roman"/>
                <w:b/>
                <w:sz w:val="22"/>
              </w:rPr>
            </w:pPr>
            <w:proofErr w:type="spellStart"/>
            <w:r w:rsidRPr="000C7741">
              <w:rPr>
                <w:rFonts w:cs="Times New Roman"/>
                <w:b/>
                <w:sz w:val="22"/>
              </w:rPr>
              <w:t>Số</w:t>
            </w:r>
            <w:proofErr w:type="spellEnd"/>
            <w:r w:rsidRPr="000C7741">
              <w:rPr>
                <w:rFonts w:cs="Times New Roman"/>
                <w:b/>
                <w:sz w:val="22"/>
              </w:rPr>
              <w:t xml:space="preserve">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r w:rsidRPr="000C7741">
              <w:rPr>
                <w:rFonts w:cs="Times New Roman"/>
                <w:b/>
                <w:sz w:val="22"/>
              </w:rPr>
              <w:t xml:space="preserve"> </w:t>
            </w:r>
            <w:proofErr w:type="spellStart"/>
            <w:r w:rsidRPr="000C7741">
              <w:rPr>
                <w:rFonts w:cs="Times New Roman"/>
                <w:b/>
                <w:sz w:val="22"/>
              </w:rPr>
              <w:t>đã</w:t>
            </w:r>
            <w:proofErr w:type="spellEnd"/>
            <w:r w:rsidRPr="000C7741">
              <w:rPr>
                <w:rFonts w:cs="Times New Roman"/>
                <w:b/>
                <w:sz w:val="22"/>
              </w:rPr>
              <w:t xml:space="preserve"> </w:t>
            </w:r>
            <w:proofErr w:type="spellStart"/>
            <w:r w:rsidRPr="000C7741">
              <w:rPr>
                <w:rFonts w:cs="Times New Roman"/>
                <w:b/>
                <w:sz w:val="22"/>
              </w:rPr>
              <w:t>cấp</w:t>
            </w:r>
            <w:proofErr w:type="spellEnd"/>
            <w:r w:rsidRPr="000C7741">
              <w:rPr>
                <w:rFonts w:cs="Times New Roman"/>
                <w:b/>
                <w:sz w:val="22"/>
              </w:rPr>
              <w:t xml:space="preserve"> </w:t>
            </w:r>
            <w:proofErr w:type="spellStart"/>
            <w:r w:rsidRPr="000C7741">
              <w:rPr>
                <w:rFonts w:cs="Times New Roman"/>
                <w:b/>
                <w:sz w:val="22"/>
              </w:rPr>
              <w:t>giấy</w:t>
            </w:r>
            <w:proofErr w:type="spellEnd"/>
            <w:r w:rsidRPr="000C7741">
              <w:rPr>
                <w:rFonts w:cs="Times New Roman"/>
                <w:b/>
                <w:sz w:val="22"/>
              </w:rPr>
              <w:t xml:space="preserve"> </w:t>
            </w:r>
            <w:proofErr w:type="spellStart"/>
            <w:r w:rsidRPr="000C7741">
              <w:rPr>
                <w:rFonts w:cs="Times New Roman"/>
                <w:b/>
                <w:sz w:val="22"/>
              </w:rPr>
              <w:t>chứng</w:t>
            </w:r>
            <w:proofErr w:type="spellEnd"/>
            <w:r w:rsidRPr="000C7741">
              <w:rPr>
                <w:rFonts w:cs="Times New Roman"/>
                <w:b/>
                <w:sz w:val="22"/>
              </w:rPr>
              <w:t xml:space="preserve"> </w:t>
            </w:r>
            <w:proofErr w:type="spellStart"/>
            <w:r w:rsidRPr="000C7741">
              <w:rPr>
                <w:rFonts w:cs="Times New Roman"/>
                <w:b/>
                <w:sz w:val="22"/>
              </w:rPr>
              <w:t>nhận</w:t>
            </w:r>
            <w:proofErr w:type="spellEnd"/>
            <w:r w:rsidRPr="000C7741">
              <w:rPr>
                <w:rFonts w:cs="Times New Roman"/>
                <w:b/>
                <w:sz w:val="22"/>
              </w:rPr>
              <w:t xml:space="preserve"> </w:t>
            </w:r>
            <w:proofErr w:type="spellStart"/>
            <w:r w:rsidRPr="000C7741">
              <w:rPr>
                <w:rFonts w:cs="Times New Roman"/>
                <w:b/>
                <w:sz w:val="22"/>
              </w:rPr>
              <w:t>bị</w:t>
            </w:r>
            <w:proofErr w:type="spellEnd"/>
            <w:r w:rsidRPr="000C7741">
              <w:rPr>
                <w:rFonts w:cs="Times New Roman"/>
                <w:b/>
                <w:sz w:val="22"/>
              </w:rPr>
              <w:t xml:space="preserve"> </w:t>
            </w:r>
            <w:proofErr w:type="spellStart"/>
            <w:r w:rsidRPr="000C7741">
              <w:rPr>
                <w:rFonts w:cs="Times New Roman"/>
                <w:b/>
                <w:sz w:val="22"/>
              </w:rPr>
              <w:t>phơi</w:t>
            </w:r>
            <w:proofErr w:type="spellEnd"/>
            <w:r w:rsidRPr="000C7741">
              <w:rPr>
                <w:rFonts w:cs="Times New Roman"/>
                <w:b/>
                <w:sz w:val="22"/>
              </w:rPr>
              <w:t xml:space="preserve"> </w:t>
            </w:r>
            <w:proofErr w:type="spellStart"/>
            <w:r w:rsidRPr="000C7741">
              <w:rPr>
                <w:rFonts w:cs="Times New Roman"/>
                <w:b/>
                <w:sz w:val="22"/>
              </w:rPr>
              <w:t>nhiễm</w:t>
            </w:r>
            <w:proofErr w:type="spellEnd"/>
            <w:r w:rsidRPr="000C7741">
              <w:rPr>
                <w:rFonts w:cs="Times New Roman"/>
                <w:b/>
                <w:sz w:val="22"/>
              </w:rPr>
              <w:t xml:space="preserve"> </w:t>
            </w:r>
            <w:proofErr w:type="spellStart"/>
            <w:r w:rsidRPr="000C7741">
              <w:rPr>
                <w:rFonts w:cs="Times New Roman"/>
                <w:b/>
                <w:sz w:val="22"/>
              </w:rPr>
              <w:t>với</w:t>
            </w:r>
            <w:proofErr w:type="spellEnd"/>
            <w:r w:rsidRPr="000C7741">
              <w:rPr>
                <w:rFonts w:cs="Times New Roman"/>
                <w:b/>
                <w:sz w:val="22"/>
              </w:rPr>
              <w:t xml:space="preserve"> HIV </w:t>
            </w:r>
            <w:proofErr w:type="spellStart"/>
            <w:r w:rsidR="00D27D93">
              <w:rPr>
                <w:rFonts w:cs="Times New Roman"/>
                <w:b/>
                <w:sz w:val="22"/>
              </w:rPr>
              <w:t>cần</w:t>
            </w:r>
            <w:proofErr w:type="spellEnd"/>
            <w:r w:rsidR="00D27D93">
              <w:rPr>
                <w:rFonts w:cs="Times New Roman"/>
                <w:b/>
                <w:sz w:val="22"/>
              </w:rPr>
              <w:t xml:space="preserve"> </w:t>
            </w:r>
            <w:proofErr w:type="spellStart"/>
            <w:r w:rsidRPr="000C7741">
              <w:rPr>
                <w:rFonts w:cs="Times New Roman"/>
                <w:b/>
                <w:sz w:val="22"/>
              </w:rPr>
              <w:t>phải</w:t>
            </w:r>
            <w:proofErr w:type="spellEnd"/>
            <w:r w:rsidRPr="000C7741">
              <w:rPr>
                <w:rFonts w:cs="Times New Roman"/>
                <w:b/>
                <w:sz w:val="22"/>
              </w:rPr>
              <w:t xml:space="preserve"> </w:t>
            </w:r>
            <w:proofErr w:type="spellStart"/>
            <w:r w:rsidRPr="000C7741">
              <w:rPr>
                <w:rFonts w:cs="Times New Roman"/>
                <w:b/>
                <w:sz w:val="22"/>
              </w:rPr>
              <w:t>yêu</w:t>
            </w:r>
            <w:proofErr w:type="spellEnd"/>
            <w:r w:rsidRPr="000C7741">
              <w:rPr>
                <w:rFonts w:cs="Times New Roman"/>
                <w:b/>
                <w:sz w:val="22"/>
              </w:rPr>
              <w:t xml:space="preserve"> </w:t>
            </w:r>
            <w:proofErr w:type="spellStart"/>
            <w:r w:rsidRPr="000C7741">
              <w:rPr>
                <w:rFonts w:cs="Times New Roman"/>
                <w:b/>
                <w:sz w:val="22"/>
              </w:rPr>
              <w:t>cầu</w:t>
            </w:r>
            <w:proofErr w:type="spellEnd"/>
            <w:r w:rsidRPr="000C7741">
              <w:rPr>
                <w:rFonts w:cs="Times New Roman"/>
                <w:b/>
                <w:sz w:val="22"/>
              </w:rPr>
              <w:t xml:space="preserve"> </w:t>
            </w:r>
            <w:proofErr w:type="spellStart"/>
            <w:r w:rsidRPr="000C7741">
              <w:rPr>
                <w:rFonts w:cs="Times New Roman"/>
                <w:b/>
                <w:sz w:val="22"/>
              </w:rPr>
              <w:t>bổ</w:t>
            </w:r>
            <w:proofErr w:type="spellEnd"/>
            <w:r w:rsidRPr="000C7741">
              <w:rPr>
                <w:rFonts w:cs="Times New Roman"/>
                <w:b/>
                <w:sz w:val="22"/>
              </w:rPr>
              <w:t xml:space="preserve"> sung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p>
        </w:tc>
        <w:tc>
          <w:tcPr>
            <w:tcW w:w="2126" w:type="dxa"/>
            <w:gridSpan w:val="2"/>
          </w:tcPr>
          <w:p w14:paraId="6193EFD2" w14:textId="5744C4D1" w:rsidR="00615B51" w:rsidRPr="000C7741" w:rsidRDefault="00615B51" w:rsidP="000A20B3">
            <w:pPr>
              <w:spacing w:before="40" w:after="40"/>
              <w:jc w:val="center"/>
              <w:rPr>
                <w:rFonts w:cs="Times New Roman"/>
                <w:b/>
                <w:sz w:val="22"/>
              </w:rPr>
            </w:pPr>
            <w:proofErr w:type="spellStart"/>
            <w:r w:rsidRPr="000C7741">
              <w:rPr>
                <w:rFonts w:cs="Times New Roman"/>
                <w:b/>
                <w:sz w:val="22"/>
              </w:rPr>
              <w:t>Số</w:t>
            </w:r>
            <w:proofErr w:type="spellEnd"/>
            <w:r w:rsidRPr="000C7741">
              <w:rPr>
                <w:rFonts w:cs="Times New Roman"/>
                <w:b/>
                <w:sz w:val="22"/>
              </w:rPr>
              <w:t xml:space="preserve">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r w:rsidRPr="000C7741">
              <w:rPr>
                <w:rFonts w:cs="Times New Roman"/>
                <w:b/>
                <w:sz w:val="22"/>
              </w:rPr>
              <w:t xml:space="preserve"> </w:t>
            </w:r>
            <w:proofErr w:type="spellStart"/>
            <w:r w:rsidRPr="000C7741">
              <w:rPr>
                <w:rFonts w:cs="Times New Roman"/>
                <w:b/>
                <w:sz w:val="22"/>
              </w:rPr>
              <w:t>từ</w:t>
            </w:r>
            <w:proofErr w:type="spellEnd"/>
            <w:r w:rsidRPr="000C7741">
              <w:rPr>
                <w:rFonts w:cs="Times New Roman"/>
                <w:b/>
                <w:sz w:val="22"/>
              </w:rPr>
              <w:t xml:space="preserve"> </w:t>
            </w:r>
            <w:proofErr w:type="spellStart"/>
            <w:r w:rsidRPr="000C7741">
              <w:rPr>
                <w:rFonts w:cs="Times New Roman"/>
                <w:b/>
                <w:sz w:val="22"/>
              </w:rPr>
              <w:t>chối</w:t>
            </w:r>
            <w:proofErr w:type="spellEnd"/>
            <w:r w:rsidRPr="000C7741">
              <w:rPr>
                <w:rFonts w:cs="Times New Roman"/>
                <w:b/>
                <w:sz w:val="22"/>
              </w:rPr>
              <w:t xml:space="preserve"> </w:t>
            </w:r>
            <w:proofErr w:type="spellStart"/>
            <w:r w:rsidRPr="000C7741">
              <w:rPr>
                <w:rFonts w:cs="Times New Roman"/>
                <w:b/>
                <w:sz w:val="22"/>
              </w:rPr>
              <w:t>cấp</w:t>
            </w:r>
            <w:proofErr w:type="spellEnd"/>
            <w:r w:rsidRPr="000C7741">
              <w:rPr>
                <w:rFonts w:cs="Times New Roman"/>
                <w:b/>
                <w:sz w:val="22"/>
              </w:rPr>
              <w:t xml:space="preserve"> </w:t>
            </w:r>
            <w:proofErr w:type="spellStart"/>
            <w:r w:rsidRPr="000C7741">
              <w:rPr>
                <w:rFonts w:cs="Times New Roman"/>
                <w:b/>
                <w:sz w:val="22"/>
              </w:rPr>
              <w:t>giấy</w:t>
            </w:r>
            <w:proofErr w:type="spellEnd"/>
            <w:r w:rsidRPr="000C7741">
              <w:rPr>
                <w:rFonts w:cs="Times New Roman"/>
                <w:b/>
                <w:sz w:val="22"/>
              </w:rPr>
              <w:t xml:space="preserve"> </w:t>
            </w:r>
            <w:proofErr w:type="spellStart"/>
            <w:r w:rsidRPr="000C7741">
              <w:rPr>
                <w:rFonts w:cs="Times New Roman"/>
                <w:b/>
                <w:sz w:val="22"/>
              </w:rPr>
              <w:t>chứng</w:t>
            </w:r>
            <w:proofErr w:type="spellEnd"/>
            <w:r w:rsidRPr="000C7741">
              <w:rPr>
                <w:rFonts w:cs="Times New Roman"/>
                <w:b/>
                <w:sz w:val="22"/>
              </w:rPr>
              <w:t xml:space="preserve"> </w:t>
            </w:r>
            <w:proofErr w:type="spellStart"/>
            <w:r w:rsidRPr="000C7741">
              <w:rPr>
                <w:rFonts w:cs="Times New Roman"/>
                <w:b/>
                <w:sz w:val="22"/>
              </w:rPr>
              <w:t>nhận</w:t>
            </w:r>
            <w:proofErr w:type="spellEnd"/>
            <w:r w:rsidRPr="000C7741">
              <w:rPr>
                <w:rFonts w:cs="Times New Roman"/>
                <w:b/>
                <w:sz w:val="22"/>
              </w:rPr>
              <w:t xml:space="preserve"> </w:t>
            </w:r>
            <w:proofErr w:type="spellStart"/>
            <w:r w:rsidRPr="000C7741">
              <w:rPr>
                <w:rFonts w:cs="Times New Roman"/>
                <w:b/>
                <w:sz w:val="22"/>
              </w:rPr>
              <w:t>bị</w:t>
            </w:r>
            <w:proofErr w:type="spellEnd"/>
            <w:r w:rsidRPr="000C7741">
              <w:rPr>
                <w:rFonts w:cs="Times New Roman"/>
                <w:b/>
                <w:sz w:val="22"/>
              </w:rPr>
              <w:t xml:space="preserve"> </w:t>
            </w:r>
            <w:proofErr w:type="spellStart"/>
            <w:r w:rsidRPr="000C7741">
              <w:rPr>
                <w:rFonts w:cs="Times New Roman"/>
                <w:b/>
                <w:sz w:val="22"/>
              </w:rPr>
              <w:t>phơi</w:t>
            </w:r>
            <w:proofErr w:type="spellEnd"/>
            <w:r w:rsidRPr="000C7741">
              <w:rPr>
                <w:rFonts w:cs="Times New Roman"/>
                <w:b/>
                <w:sz w:val="22"/>
              </w:rPr>
              <w:t xml:space="preserve"> </w:t>
            </w:r>
            <w:proofErr w:type="spellStart"/>
            <w:r w:rsidRPr="000C7741">
              <w:rPr>
                <w:rFonts w:cs="Times New Roman"/>
                <w:b/>
                <w:sz w:val="22"/>
              </w:rPr>
              <w:t>nhiễm</w:t>
            </w:r>
            <w:proofErr w:type="spellEnd"/>
            <w:r w:rsidRPr="000C7741">
              <w:rPr>
                <w:rFonts w:cs="Times New Roman"/>
                <w:b/>
                <w:sz w:val="22"/>
              </w:rPr>
              <w:t xml:space="preserve"> </w:t>
            </w:r>
            <w:proofErr w:type="spellStart"/>
            <w:r w:rsidRPr="000C7741">
              <w:rPr>
                <w:rFonts w:cs="Times New Roman"/>
                <w:b/>
                <w:sz w:val="22"/>
              </w:rPr>
              <w:t>với</w:t>
            </w:r>
            <w:proofErr w:type="spellEnd"/>
            <w:r w:rsidRPr="000C7741">
              <w:rPr>
                <w:rFonts w:cs="Times New Roman"/>
                <w:b/>
                <w:sz w:val="22"/>
              </w:rPr>
              <w:t xml:space="preserve"> HIV</w:t>
            </w:r>
          </w:p>
        </w:tc>
        <w:tc>
          <w:tcPr>
            <w:tcW w:w="2126" w:type="dxa"/>
            <w:gridSpan w:val="2"/>
          </w:tcPr>
          <w:p w14:paraId="036424E8" w14:textId="76418B8F" w:rsidR="00615B51" w:rsidRPr="000C7741" w:rsidRDefault="00615B51" w:rsidP="000A20B3">
            <w:pPr>
              <w:spacing w:before="40" w:after="40"/>
              <w:jc w:val="center"/>
              <w:rPr>
                <w:rFonts w:cs="Times New Roman"/>
                <w:b/>
                <w:sz w:val="22"/>
              </w:rPr>
            </w:pPr>
            <w:proofErr w:type="spellStart"/>
            <w:r w:rsidRPr="000C7741">
              <w:rPr>
                <w:rFonts w:cs="Times New Roman"/>
                <w:b/>
                <w:sz w:val="22"/>
              </w:rPr>
              <w:t>Số</w:t>
            </w:r>
            <w:proofErr w:type="spellEnd"/>
            <w:r w:rsidRPr="000C7741">
              <w:rPr>
                <w:rFonts w:cs="Times New Roman"/>
                <w:b/>
                <w:sz w:val="22"/>
              </w:rPr>
              <w:t xml:space="preserve">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r w:rsidRPr="000C7741">
              <w:rPr>
                <w:rFonts w:cs="Times New Roman"/>
                <w:b/>
                <w:sz w:val="22"/>
              </w:rPr>
              <w:t xml:space="preserve"> </w:t>
            </w:r>
            <w:proofErr w:type="spellStart"/>
            <w:r w:rsidRPr="000C7741">
              <w:rPr>
                <w:rFonts w:cs="Times New Roman"/>
                <w:b/>
                <w:sz w:val="22"/>
              </w:rPr>
              <w:t>chưa</w:t>
            </w:r>
            <w:proofErr w:type="spellEnd"/>
            <w:r w:rsidRPr="000C7741">
              <w:rPr>
                <w:rFonts w:cs="Times New Roman"/>
                <w:b/>
                <w:sz w:val="22"/>
              </w:rPr>
              <w:t xml:space="preserve"> </w:t>
            </w:r>
            <w:proofErr w:type="spellStart"/>
            <w:r w:rsidRPr="000C7741">
              <w:rPr>
                <w:rFonts w:cs="Times New Roman"/>
                <w:b/>
                <w:sz w:val="22"/>
              </w:rPr>
              <w:t>cấp</w:t>
            </w:r>
            <w:proofErr w:type="spellEnd"/>
            <w:r w:rsidRPr="000C7741">
              <w:rPr>
                <w:rFonts w:cs="Times New Roman"/>
                <w:b/>
                <w:sz w:val="22"/>
              </w:rPr>
              <w:t xml:space="preserve"> </w:t>
            </w:r>
            <w:proofErr w:type="spellStart"/>
            <w:r w:rsidRPr="000C7741">
              <w:rPr>
                <w:rFonts w:cs="Times New Roman"/>
                <w:b/>
                <w:sz w:val="22"/>
              </w:rPr>
              <w:t>giấy</w:t>
            </w:r>
            <w:proofErr w:type="spellEnd"/>
            <w:r w:rsidRPr="000C7741">
              <w:rPr>
                <w:rFonts w:cs="Times New Roman"/>
                <w:b/>
                <w:sz w:val="22"/>
              </w:rPr>
              <w:t xml:space="preserve"> </w:t>
            </w:r>
            <w:proofErr w:type="spellStart"/>
            <w:r w:rsidRPr="000C7741">
              <w:rPr>
                <w:rFonts w:cs="Times New Roman"/>
                <w:b/>
                <w:sz w:val="22"/>
              </w:rPr>
              <w:t>chứng</w:t>
            </w:r>
            <w:proofErr w:type="spellEnd"/>
            <w:r w:rsidRPr="000C7741">
              <w:rPr>
                <w:rFonts w:cs="Times New Roman"/>
                <w:b/>
                <w:sz w:val="22"/>
              </w:rPr>
              <w:t xml:space="preserve"> </w:t>
            </w:r>
            <w:proofErr w:type="spellStart"/>
            <w:r w:rsidRPr="000C7741">
              <w:rPr>
                <w:rFonts w:cs="Times New Roman"/>
                <w:b/>
                <w:sz w:val="22"/>
              </w:rPr>
              <w:t>nhận</w:t>
            </w:r>
            <w:proofErr w:type="spellEnd"/>
            <w:r w:rsidRPr="000C7741">
              <w:rPr>
                <w:rFonts w:cs="Times New Roman"/>
                <w:b/>
                <w:sz w:val="22"/>
              </w:rPr>
              <w:t xml:space="preserve"> </w:t>
            </w:r>
            <w:proofErr w:type="spellStart"/>
            <w:r w:rsidRPr="000C7741">
              <w:rPr>
                <w:rFonts w:cs="Times New Roman"/>
                <w:b/>
                <w:sz w:val="22"/>
              </w:rPr>
              <w:t>bị</w:t>
            </w:r>
            <w:proofErr w:type="spellEnd"/>
            <w:r w:rsidRPr="000C7741">
              <w:rPr>
                <w:rFonts w:cs="Times New Roman"/>
                <w:b/>
                <w:sz w:val="22"/>
              </w:rPr>
              <w:t xml:space="preserve"> </w:t>
            </w:r>
            <w:proofErr w:type="spellStart"/>
            <w:r w:rsidRPr="000C7741">
              <w:rPr>
                <w:rFonts w:cs="Times New Roman"/>
                <w:b/>
                <w:sz w:val="22"/>
              </w:rPr>
              <w:t>phơi</w:t>
            </w:r>
            <w:proofErr w:type="spellEnd"/>
            <w:r w:rsidRPr="000C7741">
              <w:rPr>
                <w:rFonts w:cs="Times New Roman"/>
                <w:b/>
                <w:sz w:val="22"/>
              </w:rPr>
              <w:t xml:space="preserve"> </w:t>
            </w:r>
            <w:proofErr w:type="spellStart"/>
            <w:r w:rsidRPr="000C7741">
              <w:rPr>
                <w:rFonts w:cs="Times New Roman"/>
                <w:b/>
                <w:sz w:val="22"/>
              </w:rPr>
              <w:t>nhiễm</w:t>
            </w:r>
            <w:proofErr w:type="spellEnd"/>
            <w:r w:rsidRPr="000C7741">
              <w:rPr>
                <w:rFonts w:cs="Times New Roman"/>
                <w:b/>
                <w:sz w:val="22"/>
              </w:rPr>
              <w:t xml:space="preserve"> </w:t>
            </w:r>
            <w:proofErr w:type="spellStart"/>
            <w:r w:rsidRPr="000C7741">
              <w:rPr>
                <w:rFonts w:cs="Times New Roman"/>
                <w:b/>
                <w:sz w:val="22"/>
              </w:rPr>
              <w:t>với</w:t>
            </w:r>
            <w:proofErr w:type="spellEnd"/>
            <w:r w:rsidRPr="000C7741">
              <w:rPr>
                <w:rFonts w:cs="Times New Roman"/>
                <w:b/>
                <w:sz w:val="22"/>
              </w:rPr>
              <w:t xml:space="preserve"> HIV</w:t>
            </w:r>
          </w:p>
        </w:tc>
      </w:tr>
      <w:tr w:rsidR="000C7741" w:rsidRPr="000C7741" w14:paraId="53922423" w14:textId="77777777" w:rsidTr="00205D05">
        <w:trPr>
          <w:jc w:val="center"/>
        </w:trPr>
        <w:tc>
          <w:tcPr>
            <w:tcW w:w="1234" w:type="dxa"/>
            <w:vMerge/>
          </w:tcPr>
          <w:p w14:paraId="4071CCA3" w14:textId="77777777" w:rsidR="00615B51" w:rsidRPr="000C7741" w:rsidRDefault="00615B51" w:rsidP="000A20B3">
            <w:pPr>
              <w:spacing w:before="40" w:after="40"/>
              <w:jc w:val="center"/>
              <w:rPr>
                <w:rFonts w:cs="Times New Roman"/>
                <w:b/>
                <w:sz w:val="22"/>
              </w:rPr>
            </w:pPr>
          </w:p>
        </w:tc>
        <w:tc>
          <w:tcPr>
            <w:tcW w:w="925" w:type="dxa"/>
          </w:tcPr>
          <w:p w14:paraId="68C45F9B" w14:textId="77777777" w:rsidR="00615B51" w:rsidRPr="000C7741" w:rsidRDefault="00615B51" w:rsidP="000A20B3">
            <w:pPr>
              <w:spacing w:before="40" w:after="40"/>
              <w:jc w:val="center"/>
              <w:rPr>
                <w:rFonts w:cs="Times New Roman"/>
                <w:b/>
                <w:sz w:val="22"/>
              </w:rPr>
            </w:pP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c>
          <w:tcPr>
            <w:tcW w:w="1238" w:type="dxa"/>
          </w:tcPr>
          <w:p w14:paraId="5094A7B5" w14:textId="77777777" w:rsidR="00615B51" w:rsidRPr="000C7741" w:rsidRDefault="00615B51" w:rsidP="000A20B3">
            <w:pPr>
              <w:spacing w:before="40" w:after="40"/>
              <w:jc w:val="center"/>
              <w:rPr>
                <w:rFonts w:cs="Times New Roman"/>
                <w:b/>
                <w:sz w:val="22"/>
              </w:rPr>
            </w:pPr>
            <w:proofErr w:type="spellStart"/>
            <w:r w:rsidRPr="000C7741">
              <w:rPr>
                <w:rFonts w:cs="Times New Roman"/>
                <w:b/>
                <w:sz w:val="22"/>
              </w:rPr>
              <w:t>Không</w:t>
            </w:r>
            <w:proofErr w:type="spellEnd"/>
            <w:r w:rsidRPr="000C7741">
              <w:rPr>
                <w:rFonts w:cs="Times New Roman"/>
                <w:b/>
                <w:sz w:val="22"/>
              </w:rPr>
              <w:t xml:space="preserve"> </w:t>
            </w: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c>
          <w:tcPr>
            <w:tcW w:w="923" w:type="dxa"/>
          </w:tcPr>
          <w:p w14:paraId="71F2A1E5" w14:textId="77777777" w:rsidR="00615B51" w:rsidRPr="000C7741" w:rsidRDefault="00615B51" w:rsidP="000A20B3">
            <w:pPr>
              <w:spacing w:before="40" w:after="40"/>
              <w:jc w:val="center"/>
              <w:rPr>
                <w:rFonts w:cs="Times New Roman"/>
                <w:b/>
                <w:sz w:val="22"/>
              </w:rPr>
            </w:pP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c>
          <w:tcPr>
            <w:tcW w:w="1204" w:type="dxa"/>
          </w:tcPr>
          <w:p w14:paraId="0439B18D" w14:textId="77777777" w:rsidR="00615B51" w:rsidRPr="000C7741" w:rsidRDefault="00615B51" w:rsidP="000A20B3">
            <w:pPr>
              <w:spacing w:before="40" w:after="40"/>
              <w:jc w:val="center"/>
              <w:rPr>
                <w:rFonts w:cs="Times New Roman"/>
                <w:b/>
                <w:sz w:val="22"/>
              </w:rPr>
            </w:pPr>
            <w:proofErr w:type="spellStart"/>
            <w:r w:rsidRPr="000C7741">
              <w:rPr>
                <w:rFonts w:cs="Times New Roman"/>
                <w:b/>
                <w:sz w:val="22"/>
              </w:rPr>
              <w:t>Không</w:t>
            </w:r>
            <w:proofErr w:type="spellEnd"/>
            <w:r w:rsidRPr="000C7741">
              <w:rPr>
                <w:rFonts w:cs="Times New Roman"/>
                <w:b/>
                <w:sz w:val="22"/>
              </w:rPr>
              <w:t xml:space="preserve"> </w:t>
            </w: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c>
          <w:tcPr>
            <w:tcW w:w="923" w:type="dxa"/>
          </w:tcPr>
          <w:p w14:paraId="345D1C4E" w14:textId="77777777" w:rsidR="00615B51" w:rsidRPr="000C7741" w:rsidRDefault="00615B51" w:rsidP="000A20B3">
            <w:pPr>
              <w:spacing w:before="40" w:after="40"/>
              <w:jc w:val="center"/>
              <w:rPr>
                <w:rFonts w:cs="Times New Roman"/>
                <w:b/>
                <w:sz w:val="22"/>
              </w:rPr>
            </w:pP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c>
          <w:tcPr>
            <w:tcW w:w="1203" w:type="dxa"/>
          </w:tcPr>
          <w:p w14:paraId="7313AB02" w14:textId="77777777" w:rsidR="00615B51" w:rsidRPr="000C7741" w:rsidRDefault="00615B51" w:rsidP="000A20B3">
            <w:pPr>
              <w:spacing w:before="40" w:after="40"/>
              <w:jc w:val="center"/>
              <w:rPr>
                <w:rFonts w:cs="Times New Roman"/>
                <w:b/>
                <w:sz w:val="22"/>
              </w:rPr>
            </w:pPr>
            <w:proofErr w:type="spellStart"/>
            <w:r w:rsidRPr="000C7741">
              <w:rPr>
                <w:rFonts w:cs="Times New Roman"/>
                <w:b/>
                <w:sz w:val="22"/>
              </w:rPr>
              <w:t>Không</w:t>
            </w:r>
            <w:proofErr w:type="spellEnd"/>
            <w:r w:rsidRPr="000C7741">
              <w:rPr>
                <w:rFonts w:cs="Times New Roman"/>
                <w:b/>
                <w:sz w:val="22"/>
              </w:rPr>
              <w:t xml:space="preserve"> </w:t>
            </w: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c>
          <w:tcPr>
            <w:tcW w:w="839" w:type="dxa"/>
          </w:tcPr>
          <w:p w14:paraId="5494614A" w14:textId="2153ECAC" w:rsidR="00615B51" w:rsidRPr="000C7741" w:rsidRDefault="00615B51" w:rsidP="000A20B3">
            <w:pPr>
              <w:spacing w:before="40" w:after="40"/>
              <w:jc w:val="center"/>
              <w:rPr>
                <w:rFonts w:cs="Times New Roman"/>
                <w:b/>
                <w:sz w:val="22"/>
              </w:rPr>
            </w:pP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r w:rsidRPr="000C7741">
              <w:rPr>
                <w:rStyle w:val="FootnoteReference"/>
                <w:rFonts w:cs="Times New Roman"/>
                <w:b/>
                <w:sz w:val="22"/>
              </w:rPr>
              <w:footnoteReference w:id="5"/>
            </w:r>
          </w:p>
        </w:tc>
        <w:tc>
          <w:tcPr>
            <w:tcW w:w="1287" w:type="dxa"/>
          </w:tcPr>
          <w:p w14:paraId="5B652D92" w14:textId="77777777" w:rsidR="00615B51" w:rsidRPr="000C7741" w:rsidRDefault="00615B51" w:rsidP="000A20B3">
            <w:pPr>
              <w:spacing w:before="40" w:after="40"/>
              <w:jc w:val="center"/>
              <w:rPr>
                <w:rFonts w:cs="Times New Roman"/>
                <w:b/>
                <w:sz w:val="22"/>
              </w:rPr>
            </w:pPr>
            <w:proofErr w:type="spellStart"/>
            <w:r w:rsidRPr="000C7741">
              <w:rPr>
                <w:rFonts w:cs="Times New Roman"/>
                <w:b/>
                <w:sz w:val="22"/>
              </w:rPr>
              <w:t>Không</w:t>
            </w:r>
            <w:proofErr w:type="spellEnd"/>
            <w:r w:rsidRPr="000C7741">
              <w:rPr>
                <w:rFonts w:cs="Times New Roman"/>
                <w:b/>
                <w:sz w:val="22"/>
              </w:rPr>
              <w:t xml:space="preserve"> </w:t>
            </w: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r>
      <w:tr w:rsidR="000C7741" w:rsidRPr="000C7741" w14:paraId="452530A4" w14:textId="77777777" w:rsidTr="00205D05">
        <w:trPr>
          <w:jc w:val="center"/>
        </w:trPr>
        <w:tc>
          <w:tcPr>
            <w:tcW w:w="1234" w:type="dxa"/>
          </w:tcPr>
          <w:p w14:paraId="7FC207CE" w14:textId="2169D87F" w:rsidR="00615B51" w:rsidRPr="000C7741" w:rsidRDefault="00615B51" w:rsidP="000A20B3">
            <w:pPr>
              <w:spacing w:before="40" w:after="40"/>
              <w:jc w:val="center"/>
              <w:rPr>
                <w:rFonts w:cs="Times New Roman"/>
                <w:b/>
                <w:bCs/>
                <w:sz w:val="22"/>
              </w:rPr>
            </w:pPr>
            <w:r w:rsidRPr="000C7741">
              <w:rPr>
                <w:rFonts w:cs="Times New Roman"/>
                <w:b/>
                <w:bCs/>
                <w:sz w:val="22"/>
              </w:rPr>
              <w:t>Năm 2023</w:t>
            </w:r>
          </w:p>
        </w:tc>
        <w:tc>
          <w:tcPr>
            <w:tcW w:w="925" w:type="dxa"/>
          </w:tcPr>
          <w:p w14:paraId="51B262FF" w14:textId="7FF60385" w:rsidR="00615B51" w:rsidRPr="000C7741" w:rsidRDefault="002F708B" w:rsidP="000A20B3">
            <w:pPr>
              <w:spacing w:before="40" w:after="40"/>
              <w:jc w:val="center"/>
              <w:rPr>
                <w:rFonts w:cs="Times New Roman"/>
                <w:sz w:val="22"/>
              </w:rPr>
            </w:pPr>
            <w:r>
              <w:rPr>
                <w:rFonts w:cs="Times New Roman"/>
                <w:sz w:val="22"/>
              </w:rPr>
              <w:t>0</w:t>
            </w:r>
          </w:p>
        </w:tc>
        <w:tc>
          <w:tcPr>
            <w:tcW w:w="1238" w:type="dxa"/>
          </w:tcPr>
          <w:p w14:paraId="438C9F89" w14:textId="77777777" w:rsidR="00615B51" w:rsidRPr="000C7741" w:rsidRDefault="00615B51" w:rsidP="000A20B3">
            <w:pPr>
              <w:spacing w:before="40" w:after="40"/>
              <w:jc w:val="center"/>
              <w:rPr>
                <w:rFonts w:cs="Times New Roman"/>
                <w:sz w:val="22"/>
              </w:rPr>
            </w:pPr>
          </w:p>
        </w:tc>
        <w:tc>
          <w:tcPr>
            <w:tcW w:w="923" w:type="dxa"/>
          </w:tcPr>
          <w:p w14:paraId="04D12EE1" w14:textId="77777777" w:rsidR="00615B51" w:rsidRPr="000C7741" w:rsidRDefault="00615B51" w:rsidP="000A20B3">
            <w:pPr>
              <w:spacing w:before="40" w:after="40"/>
              <w:jc w:val="center"/>
              <w:rPr>
                <w:rFonts w:cs="Times New Roman"/>
                <w:sz w:val="22"/>
              </w:rPr>
            </w:pPr>
          </w:p>
        </w:tc>
        <w:tc>
          <w:tcPr>
            <w:tcW w:w="1204" w:type="dxa"/>
          </w:tcPr>
          <w:p w14:paraId="680014A0" w14:textId="77777777" w:rsidR="00615B51" w:rsidRPr="000C7741" w:rsidRDefault="00615B51" w:rsidP="000A20B3">
            <w:pPr>
              <w:spacing w:before="40" w:after="40"/>
              <w:jc w:val="center"/>
              <w:rPr>
                <w:rFonts w:cs="Times New Roman"/>
                <w:sz w:val="22"/>
              </w:rPr>
            </w:pPr>
          </w:p>
        </w:tc>
        <w:tc>
          <w:tcPr>
            <w:tcW w:w="923" w:type="dxa"/>
          </w:tcPr>
          <w:p w14:paraId="66242261" w14:textId="77777777" w:rsidR="00615B51" w:rsidRPr="000C7741" w:rsidRDefault="00615B51" w:rsidP="000A20B3">
            <w:pPr>
              <w:spacing w:before="40" w:after="40"/>
              <w:jc w:val="center"/>
              <w:rPr>
                <w:rFonts w:cs="Times New Roman"/>
                <w:sz w:val="22"/>
              </w:rPr>
            </w:pPr>
          </w:p>
        </w:tc>
        <w:tc>
          <w:tcPr>
            <w:tcW w:w="1203" w:type="dxa"/>
          </w:tcPr>
          <w:p w14:paraId="1347BE6E" w14:textId="77777777" w:rsidR="00615B51" w:rsidRPr="000C7741" w:rsidRDefault="00615B51" w:rsidP="000A20B3">
            <w:pPr>
              <w:spacing w:before="40" w:after="40"/>
              <w:jc w:val="center"/>
              <w:rPr>
                <w:rFonts w:cs="Times New Roman"/>
                <w:sz w:val="22"/>
              </w:rPr>
            </w:pPr>
          </w:p>
        </w:tc>
        <w:tc>
          <w:tcPr>
            <w:tcW w:w="839" w:type="dxa"/>
          </w:tcPr>
          <w:p w14:paraId="4261379C" w14:textId="49C5B80A" w:rsidR="00615B51" w:rsidRPr="000C7741" w:rsidRDefault="002F708B" w:rsidP="000A20B3">
            <w:pPr>
              <w:spacing w:before="40" w:after="40"/>
              <w:jc w:val="center"/>
              <w:rPr>
                <w:rFonts w:cs="Times New Roman"/>
                <w:sz w:val="22"/>
              </w:rPr>
            </w:pPr>
            <w:r>
              <w:rPr>
                <w:rFonts w:cs="Times New Roman"/>
                <w:sz w:val="22"/>
              </w:rPr>
              <w:t>3</w:t>
            </w:r>
          </w:p>
        </w:tc>
        <w:tc>
          <w:tcPr>
            <w:tcW w:w="1287" w:type="dxa"/>
          </w:tcPr>
          <w:p w14:paraId="269F379C" w14:textId="77777777" w:rsidR="00615B51" w:rsidRPr="000C7741" w:rsidRDefault="00615B51" w:rsidP="000A20B3">
            <w:pPr>
              <w:spacing w:before="40" w:after="40"/>
              <w:jc w:val="center"/>
              <w:rPr>
                <w:rFonts w:cs="Times New Roman"/>
                <w:sz w:val="22"/>
              </w:rPr>
            </w:pPr>
          </w:p>
        </w:tc>
      </w:tr>
      <w:tr w:rsidR="000C7741" w:rsidRPr="000C7741" w14:paraId="68B34AAB" w14:textId="77777777" w:rsidTr="00205D05">
        <w:trPr>
          <w:jc w:val="center"/>
        </w:trPr>
        <w:tc>
          <w:tcPr>
            <w:tcW w:w="1234" w:type="dxa"/>
          </w:tcPr>
          <w:p w14:paraId="641B4684" w14:textId="4A6D5CD6" w:rsidR="00615B51" w:rsidRPr="000C7741" w:rsidRDefault="00615B51" w:rsidP="000A20B3">
            <w:pPr>
              <w:spacing w:before="40" w:after="40"/>
              <w:jc w:val="center"/>
              <w:rPr>
                <w:rFonts w:cs="Times New Roman"/>
                <w:b/>
                <w:bCs/>
                <w:sz w:val="22"/>
              </w:rPr>
            </w:pPr>
            <w:r w:rsidRPr="000C7741">
              <w:rPr>
                <w:rFonts w:cs="Times New Roman"/>
                <w:b/>
                <w:bCs/>
                <w:sz w:val="22"/>
              </w:rPr>
              <w:t>Năm 2024</w:t>
            </w:r>
          </w:p>
        </w:tc>
        <w:tc>
          <w:tcPr>
            <w:tcW w:w="925" w:type="dxa"/>
          </w:tcPr>
          <w:p w14:paraId="056D2C1E" w14:textId="2B8336D4" w:rsidR="00615B51" w:rsidRPr="000C7741" w:rsidRDefault="002F708B" w:rsidP="000A20B3">
            <w:pPr>
              <w:spacing w:before="40" w:after="40"/>
              <w:jc w:val="center"/>
              <w:rPr>
                <w:rFonts w:cs="Times New Roman"/>
                <w:sz w:val="22"/>
              </w:rPr>
            </w:pPr>
            <w:r>
              <w:rPr>
                <w:rFonts w:cs="Times New Roman"/>
                <w:sz w:val="22"/>
              </w:rPr>
              <w:t>13</w:t>
            </w:r>
          </w:p>
        </w:tc>
        <w:tc>
          <w:tcPr>
            <w:tcW w:w="1238" w:type="dxa"/>
          </w:tcPr>
          <w:p w14:paraId="48423F88" w14:textId="77777777" w:rsidR="00615B51" w:rsidRPr="000C7741" w:rsidRDefault="00615B51" w:rsidP="000A20B3">
            <w:pPr>
              <w:spacing w:before="40" w:after="40"/>
              <w:jc w:val="center"/>
              <w:rPr>
                <w:rFonts w:cs="Times New Roman"/>
                <w:sz w:val="22"/>
              </w:rPr>
            </w:pPr>
          </w:p>
        </w:tc>
        <w:tc>
          <w:tcPr>
            <w:tcW w:w="923" w:type="dxa"/>
          </w:tcPr>
          <w:p w14:paraId="308C2CEF" w14:textId="6850E946" w:rsidR="00615B51" w:rsidRPr="000C7741" w:rsidRDefault="00763CD3" w:rsidP="000A20B3">
            <w:pPr>
              <w:spacing w:before="40" w:after="40"/>
              <w:jc w:val="center"/>
              <w:rPr>
                <w:rFonts w:cs="Times New Roman"/>
                <w:sz w:val="22"/>
              </w:rPr>
            </w:pPr>
            <w:r>
              <w:rPr>
                <w:rFonts w:cs="Times New Roman"/>
                <w:sz w:val="22"/>
              </w:rPr>
              <w:t>1</w:t>
            </w:r>
          </w:p>
        </w:tc>
        <w:tc>
          <w:tcPr>
            <w:tcW w:w="1204" w:type="dxa"/>
          </w:tcPr>
          <w:p w14:paraId="0CA48F37" w14:textId="77777777" w:rsidR="00615B51" w:rsidRPr="000C7741" w:rsidRDefault="00615B51" w:rsidP="000A20B3">
            <w:pPr>
              <w:spacing w:before="40" w:after="40"/>
              <w:jc w:val="center"/>
              <w:rPr>
                <w:rFonts w:cs="Times New Roman"/>
                <w:sz w:val="22"/>
              </w:rPr>
            </w:pPr>
          </w:p>
        </w:tc>
        <w:tc>
          <w:tcPr>
            <w:tcW w:w="923" w:type="dxa"/>
          </w:tcPr>
          <w:p w14:paraId="2016E1E9" w14:textId="6FDB43D2" w:rsidR="00615B51" w:rsidRPr="000C7741" w:rsidRDefault="002F708B" w:rsidP="000A20B3">
            <w:pPr>
              <w:spacing w:before="40" w:after="40"/>
              <w:jc w:val="center"/>
              <w:rPr>
                <w:rFonts w:cs="Times New Roman"/>
                <w:sz w:val="22"/>
              </w:rPr>
            </w:pPr>
            <w:r>
              <w:rPr>
                <w:rFonts w:cs="Times New Roman"/>
                <w:sz w:val="22"/>
              </w:rPr>
              <w:t>1</w:t>
            </w:r>
          </w:p>
        </w:tc>
        <w:tc>
          <w:tcPr>
            <w:tcW w:w="1203" w:type="dxa"/>
          </w:tcPr>
          <w:p w14:paraId="28E57293" w14:textId="77777777" w:rsidR="00615B51" w:rsidRPr="000C7741" w:rsidRDefault="00615B51" w:rsidP="000A20B3">
            <w:pPr>
              <w:spacing w:before="40" w:after="40"/>
              <w:jc w:val="center"/>
              <w:rPr>
                <w:rFonts w:cs="Times New Roman"/>
                <w:sz w:val="22"/>
              </w:rPr>
            </w:pPr>
          </w:p>
        </w:tc>
        <w:tc>
          <w:tcPr>
            <w:tcW w:w="839" w:type="dxa"/>
          </w:tcPr>
          <w:p w14:paraId="05693D75" w14:textId="41322F13" w:rsidR="00615B51" w:rsidRPr="000C7741" w:rsidRDefault="002F708B" w:rsidP="000A20B3">
            <w:pPr>
              <w:spacing w:before="40" w:after="40"/>
              <w:jc w:val="center"/>
              <w:rPr>
                <w:rFonts w:cs="Times New Roman"/>
                <w:sz w:val="22"/>
              </w:rPr>
            </w:pPr>
            <w:r>
              <w:rPr>
                <w:rFonts w:cs="Times New Roman"/>
                <w:sz w:val="22"/>
              </w:rPr>
              <w:t>5</w:t>
            </w:r>
          </w:p>
        </w:tc>
        <w:tc>
          <w:tcPr>
            <w:tcW w:w="1287" w:type="dxa"/>
          </w:tcPr>
          <w:p w14:paraId="316772FE" w14:textId="77777777" w:rsidR="00615B51" w:rsidRPr="000C7741" w:rsidRDefault="00615B51" w:rsidP="000A20B3">
            <w:pPr>
              <w:spacing w:before="40" w:after="40"/>
              <w:jc w:val="center"/>
              <w:rPr>
                <w:rFonts w:cs="Times New Roman"/>
                <w:sz w:val="22"/>
              </w:rPr>
            </w:pPr>
          </w:p>
        </w:tc>
      </w:tr>
      <w:tr w:rsidR="000C7741" w:rsidRPr="000C7741" w14:paraId="405032AA" w14:textId="77777777" w:rsidTr="00205D05">
        <w:trPr>
          <w:jc w:val="center"/>
        </w:trPr>
        <w:tc>
          <w:tcPr>
            <w:tcW w:w="1234" w:type="dxa"/>
          </w:tcPr>
          <w:p w14:paraId="146964D7" w14:textId="0AA9C3D2" w:rsidR="00615B51" w:rsidRPr="000C7741" w:rsidRDefault="00615B51" w:rsidP="000A20B3">
            <w:pPr>
              <w:spacing w:before="40" w:after="40"/>
              <w:jc w:val="center"/>
              <w:rPr>
                <w:rFonts w:cs="Times New Roman"/>
                <w:b/>
                <w:bCs/>
                <w:sz w:val="22"/>
              </w:rPr>
            </w:pPr>
            <w:r w:rsidRPr="000C7741">
              <w:rPr>
                <w:rFonts w:cs="Times New Roman"/>
                <w:b/>
                <w:bCs/>
                <w:sz w:val="22"/>
              </w:rPr>
              <w:t>Năm 2025</w:t>
            </w:r>
          </w:p>
        </w:tc>
        <w:tc>
          <w:tcPr>
            <w:tcW w:w="925" w:type="dxa"/>
          </w:tcPr>
          <w:p w14:paraId="2A4E41FB" w14:textId="6A112DE1" w:rsidR="00615B51" w:rsidRPr="000C7741" w:rsidRDefault="002F708B" w:rsidP="000A20B3">
            <w:pPr>
              <w:spacing w:before="40" w:after="40"/>
              <w:jc w:val="center"/>
              <w:rPr>
                <w:rFonts w:cs="Times New Roman"/>
                <w:sz w:val="22"/>
              </w:rPr>
            </w:pPr>
            <w:r>
              <w:rPr>
                <w:rFonts w:cs="Times New Roman"/>
                <w:sz w:val="22"/>
              </w:rPr>
              <w:t>34</w:t>
            </w:r>
          </w:p>
        </w:tc>
        <w:tc>
          <w:tcPr>
            <w:tcW w:w="1238" w:type="dxa"/>
          </w:tcPr>
          <w:p w14:paraId="174604AA" w14:textId="77777777" w:rsidR="00615B51" w:rsidRPr="000C7741" w:rsidRDefault="00615B51" w:rsidP="000A20B3">
            <w:pPr>
              <w:spacing w:before="40" w:after="40"/>
              <w:jc w:val="center"/>
              <w:rPr>
                <w:rFonts w:cs="Times New Roman"/>
                <w:sz w:val="22"/>
              </w:rPr>
            </w:pPr>
          </w:p>
        </w:tc>
        <w:tc>
          <w:tcPr>
            <w:tcW w:w="923" w:type="dxa"/>
          </w:tcPr>
          <w:p w14:paraId="742DB65C" w14:textId="1ADE96EE" w:rsidR="00615B51" w:rsidRPr="000C7741" w:rsidRDefault="00763CD3" w:rsidP="000A20B3">
            <w:pPr>
              <w:spacing w:before="40" w:after="40"/>
              <w:jc w:val="center"/>
              <w:rPr>
                <w:rFonts w:cs="Times New Roman"/>
                <w:sz w:val="22"/>
              </w:rPr>
            </w:pPr>
            <w:r>
              <w:rPr>
                <w:rFonts w:cs="Times New Roman"/>
                <w:sz w:val="22"/>
              </w:rPr>
              <w:t>5</w:t>
            </w:r>
          </w:p>
        </w:tc>
        <w:tc>
          <w:tcPr>
            <w:tcW w:w="1204" w:type="dxa"/>
          </w:tcPr>
          <w:p w14:paraId="18B9E800" w14:textId="77777777" w:rsidR="00615B51" w:rsidRPr="000C7741" w:rsidRDefault="00615B51" w:rsidP="000A20B3">
            <w:pPr>
              <w:spacing w:before="40" w:after="40"/>
              <w:jc w:val="center"/>
              <w:rPr>
                <w:rFonts w:cs="Times New Roman"/>
                <w:sz w:val="22"/>
              </w:rPr>
            </w:pPr>
          </w:p>
        </w:tc>
        <w:tc>
          <w:tcPr>
            <w:tcW w:w="923" w:type="dxa"/>
          </w:tcPr>
          <w:p w14:paraId="2F061627" w14:textId="77777777" w:rsidR="00615B51" w:rsidRPr="000C7741" w:rsidRDefault="00615B51" w:rsidP="000A20B3">
            <w:pPr>
              <w:spacing w:before="40" w:after="40"/>
              <w:jc w:val="center"/>
              <w:rPr>
                <w:rFonts w:cs="Times New Roman"/>
                <w:sz w:val="22"/>
              </w:rPr>
            </w:pPr>
          </w:p>
        </w:tc>
        <w:tc>
          <w:tcPr>
            <w:tcW w:w="1203" w:type="dxa"/>
          </w:tcPr>
          <w:p w14:paraId="178C9AF4" w14:textId="77777777" w:rsidR="00615B51" w:rsidRPr="000C7741" w:rsidRDefault="00615B51" w:rsidP="000A20B3">
            <w:pPr>
              <w:spacing w:before="40" w:after="40"/>
              <w:jc w:val="center"/>
              <w:rPr>
                <w:rFonts w:cs="Times New Roman"/>
                <w:sz w:val="22"/>
              </w:rPr>
            </w:pPr>
          </w:p>
        </w:tc>
        <w:tc>
          <w:tcPr>
            <w:tcW w:w="839" w:type="dxa"/>
          </w:tcPr>
          <w:p w14:paraId="082152BE" w14:textId="3D44C4C5" w:rsidR="00615B51" w:rsidRPr="000C7741" w:rsidRDefault="002F708B" w:rsidP="000A20B3">
            <w:pPr>
              <w:spacing w:before="40" w:after="40"/>
              <w:jc w:val="center"/>
              <w:rPr>
                <w:rFonts w:cs="Times New Roman"/>
                <w:sz w:val="22"/>
              </w:rPr>
            </w:pPr>
            <w:r>
              <w:rPr>
                <w:rFonts w:cs="Times New Roman"/>
                <w:sz w:val="22"/>
              </w:rPr>
              <w:t>4</w:t>
            </w:r>
          </w:p>
        </w:tc>
        <w:tc>
          <w:tcPr>
            <w:tcW w:w="1287" w:type="dxa"/>
          </w:tcPr>
          <w:p w14:paraId="016FFD2C" w14:textId="77777777" w:rsidR="00615B51" w:rsidRPr="000C7741" w:rsidRDefault="00615B51" w:rsidP="000A20B3">
            <w:pPr>
              <w:spacing w:before="40" w:after="40"/>
              <w:jc w:val="center"/>
              <w:rPr>
                <w:rFonts w:cs="Times New Roman"/>
                <w:sz w:val="22"/>
              </w:rPr>
            </w:pPr>
          </w:p>
        </w:tc>
      </w:tr>
    </w:tbl>
    <w:p w14:paraId="2ACD85AA" w14:textId="59BA6E49" w:rsidR="008A5E94" w:rsidRPr="000C7741" w:rsidRDefault="008A5E94" w:rsidP="009F6616">
      <w:pPr>
        <w:snapToGrid w:val="0"/>
        <w:spacing w:before="120" w:after="120" w:line="240" w:lineRule="auto"/>
        <w:ind w:right="-284"/>
        <w:jc w:val="center"/>
        <w:rPr>
          <w:rFonts w:ascii="Times New Roman Bold" w:hAnsi="Times New Roman Bold" w:cs="Times New Roman"/>
          <w:b/>
          <w:spacing w:val="-8"/>
          <w:sz w:val="26"/>
          <w:szCs w:val="26"/>
        </w:rPr>
      </w:pPr>
      <w:proofErr w:type="spellStart"/>
      <w:r w:rsidRPr="000C7741">
        <w:rPr>
          <w:rFonts w:ascii="Times New Roman Bold" w:hAnsi="Times New Roman Bold" w:cs="Times New Roman"/>
          <w:b/>
          <w:spacing w:val="-8"/>
          <w:sz w:val="26"/>
          <w:szCs w:val="26"/>
        </w:rPr>
        <w:t>Bảng</w:t>
      </w:r>
      <w:proofErr w:type="spellEnd"/>
      <w:r w:rsidRPr="000C7741">
        <w:rPr>
          <w:rFonts w:ascii="Times New Roman Bold" w:hAnsi="Times New Roman Bold" w:cs="Times New Roman"/>
          <w:b/>
          <w:spacing w:val="-8"/>
          <w:sz w:val="26"/>
          <w:szCs w:val="26"/>
        </w:rPr>
        <w:t xml:space="preserve"> </w:t>
      </w:r>
      <w:r w:rsidR="00205D05" w:rsidRPr="000C7741">
        <w:rPr>
          <w:rFonts w:ascii="Times New Roman Bold" w:hAnsi="Times New Roman Bold" w:cs="Times New Roman"/>
          <w:b/>
          <w:spacing w:val="-8"/>
          <w:sz w:val="26"/>
          <w:szCs w:val="26"/>
        </w:rPr>
        <w:t>2.2 -</w:t>
      </w:r>
      <w:r w:rsidRPr="000C7741">
        <w:rPr>
          <w:rFonts w:ascii="Times New Roman Bold" w:hAnsi="Times New Roman Bold" w:cs="Times New Roman"/>
          <w:b/>
          <w:spacing w:val="-8"/>
          <w:sz w:val="26"/>
          <w:szCs w:val="26"/>
        </w:rPr>
        <w:t xml:space="preserve"> </w:t>
      </w:r>
      <w:proofErr w:type="spellStart"/>
      <w:r w:rsidRPr="000C7741">
        <w:rPr>
          <w:rFonts w:ascii="Times New Roman Bold" w:hAnsi="Times New Roman Bold" w:cs="Times New Roman"/>
          <w:b/>
          <w:spacing w:val="-8"/>
          <w:sz w:val="26"/>
          <w:szCs w:val="26"/>
        </w:rPr>
        <w:t>Thống</w:t>
      </w:r>
      <w:proofErr w:type="spellEnd"/>
      <w:r w:rsidRPr="000C7741">
        <w:rPr>
          <w:rFonts w:ascii="Times New Roman Bold" w:hAnsi="Times New Roman Bold" w:cs="Times New Roman"/>
          <w:b/>
          <w:spacing w:val="-8"/>
          <w:sz w:val="26"/>
          <w:szCs w:val="26"/>
        </w:rPr>
        <w:t xml:space="preserve"> </w:t>
      </w:r>
      <w:proofErr w:type="spellStart"/>
      <w:r w:rsidRPr="000C7741">
        <w:rPr>
          <w:rFonts w:ascii="Times New Roman Bold" w:hAnsi="Times New Roman Bold" w:cs="Times New Roman"/>
          <w:b/>
          <w:spacing w:val="-8"/>
          <w:sz w:val="26"/>
          <w:szCs w:val="26"/>
        </w:rPr>
        <w:t>kê</w:t>
      </w:r>
      <w:proofErr w:type="spellEnd"/>
      <w:r w:rsidRPr="000C7741">
        <w:rPr>
          <w:rFonts w:ascii="Times New Roman Bold" w:hAnsi="Times New Roman Bold" w:cs="Times New Roman"/>
          <w:b/>
          <w:spacing w:val="-8"/>
          <w:sz w:val="26"/>
          <w:szCs w:val="26"/>
        </w:rPr>
        <w:t xml:space="preserve"> </w:t>
      </w:r>
      <w:proofErr w:type="spellStart"/>
      <w:r w:rsidRPr="000C7741">
        <w:rPr>
          <w:rFonts w:ascii="Times New Roman Bold" w:hAnsi="Times New Roman Bold" w:cs="Times New Roman"/>
          <w:b/>
          <w:spacing w:val="-8"/>
          <w:sz w:val="26"/>
          <w:szCs w:val="26"/>
        </w:rPr>
        <w:t>về</w:t>
      </w:r>
      <w:proofErr w:type="spellEnd"/>
      <w:r w:rsidRPr="000C7741">
        <w:rPr>
          <w:rFonts w:ascii="Times New Roman Bold" w:hAnsi="Times New Roman Bold" w:cs="Times New Roman"/>
          <w:b/>
          <w:spacing w:val="-8"/>
          <w:sz w:val="26"/>
          <w:szCs w:val="26"/>
        </w:rPr>
        <w:t xml:space="preserve"> </w:t>
      </w:r>
      <w:proofErr w:type="spellStart"/>
      <w:r w:rsidRPr="000C7741">
        <w:rPr>
          <w:rFonts w:ascii="Times New Roman Bold" w:hAnsi="Times New Roman Bold" w:cs="Times New Roman"/>
          <w:b/>
          <w:spacing w:val="-8"/>
          <w:sz w:val="26"/>
          <w:szCs w:val="26"/>
        </w:rPr>
        <w:t>lý</w:t>
      </w:r>
      <w:proofErr w:type="spellEnd"/>
      <w:r w:rsidRPr="000C7741">
        <w:rPr>
          <w:rFonts w:ascii="Times New Roman Bold" w:hAnsi="Times New Roman Bold" w:cs="Times New Roman"/>
          <w:b/>
          <w:spacing w:val="-8"/>
          <w:sz w:val="26"/>
          <w:szCs w:val="26"/>
        </w:rPr>
        <w:t xml:space="preserve"> do </w:t>
      </w:r>
      <w:proofErr w:type="spellStart"/>
      <w:r w:rsidRPr="000C7741">
        <w:rPr>
          <w:rFonts w:ascii="Times New Roman Bold" w:hAnsi="Times New Roman Bold" w:cs="Times New Roman"/>
          <w:b/>
          <w:spacing w:val="-8"/>
          <w:sz w:val="26"/>
          <w:szCs w:val="26"/>
        </w:rPr>
        <w:t>yêu</w:t>
      </w:r>
      <w:proofErr w:type="spellEnd"/>
      <w:r w:rsidRPr="000C7741">
        <w:rPr>
          <w:rFonts w:ascii="Times New Roman Bold" w:hAnsi="Times New Roman Bold" w:cs="Times New Roman"/>
          <w:b/>
          <w:spacing w:val="-8"/>
          <w:sz w:val="26"/>
          <w:szCs w:val="26"/>
        </w:rPr>
        <w:t xml:space="preserve"> </w:t>
      </w:r>
      <w:proofErr w:type="spellStart"/>
      <w:r w:rsidRPr="000C7741">
        <w:rPr>
          <w:rFonts w:ascii="Times New Roman Bold" w:hAnsi="Times New Roman Bold" w:cs="Times New Roman"/>
          <w:b/>
          <w:spacing w:val="-8"/>
          <w:sz w:val="26"/>
          <w:szCs w:val="26"/>
        </w:rPr>
        <w:t>cầu</w:t>
      </w:r>
      <w:proofErr w:type="spellEnd"/>
      <w:r w:rsidRPr="000C7741">
        <w:rPr>
          <w:rFonts w:ascii="Times New Roman Bold" w:hAnsi="Times New Roman Bold" w:cs="Times New Roman"/>
          <w:b/>
          <w:spacing w:val="-8"/>
          <w:sz w:val="26"/>
          <w:szCs w:val="26"/>
        </w:rPr>
        <w:t xml:space="preserve"> </w:t>
      </w:r>
      <w:proofErr w:type="spellStart"/>
      <w:r w:rsidRPr="000C7741">
        <w:rPr>
          <w:rFonts w:ascii="Times New Roman Bold" w:hAnsi="Times New Roman Bold" w:cs="Times New Roman"/>
          <w:b/>
          <w:spacing w:val="-8"/>
          <w:sz w:val="26"/>
          <w:szCs w:val="26"/>
        </w:rPr>
        <w:t>bổ</w:t>
      </w:r>
      <w:proofErr w:type="spellEnd"/>
      <w:r w:rsidRPr="000C7741">
        <w:rPr>
          <w:rFonts w:ascii="Times New Roman Bold" w:hAnsi="Times New Roman Bold" w:cs="Times New Roman"/>
          <w:b/>
          <w:spacing w:val="-8"/>
          <w:sz w:val="26"/>
          <w:szCs w:val="26"/>
        </w:rPr>
        <w:t xml:space="preserve"> sung </w:t>
      </w:r>
      <w:proofErr w:type="spellStart"/>
      <w:r w:rsidRPr="000C7741">
        <w:rPr>
          <w:rFonts w:ascii="Times New Roman Bold" w:hAnsi="Times New Roman Bold" w:cs="Times New Roman"/>
          <w:b/>
          <w:spacing w:val="-8"/>
          <w:sz w:val="26"/>
          <w:szCs w:val="26"/>
        </w:rPr>
        <w:t>cấp</w:t>
      </w:r>
      <w:proofErr w:type="spellEnd"/>
      <w:r w:rsidRPr="000C7741">
        <w:rPr>
          <w:rFonts w:ascii="Times New Roman Bold" w:hAnsi="Times New Roman Bold" w:cs="Times New Roman"/>
          <w:b/>
          <w:spacing w:val="-8"/>
          <w:sz w:val="26"/>
          <w:szCs w:val="26"/>
        </w:rPr>
        <w:t xml:space="preserve"> </w:t>
      </w:r>
      <w:proofErr w:type="spellStart"/>
      <w:r w:rsidRPr="000C7741">
        <w:rPr>
          <w:rFonts w:ascii="Times New Roman Bold" w:hAnsi="Times New Roman Bold" w:cs="Times New Roman"/>
          <w:b/>
          <w:spacing w:val="-8"/>
          <w:sz w:val="26"/>
          <w:szCs w:val="26"/>
        </w:rPr>
        <w:t>giấy</w:t>
      </w:r>
      <w:proofErr w:type="spellEnd"/>
      <w:r w:rsidRPr="000C7741">
        <w:rPr>
          <w:rFonts w:ascii="Times New Roman Bold" w:hAnsi="Times New Roman Bold" w:cs="Times New Roman"/>
          <w:b/>
          <w:spacing w:val="-8"/>
          <w:sz w:val="26"/>
          <w:szCs w:val="26"/>
        </w:rPr>
        <w:t xml:space="preserve"> </w:t>
      </w:r>
      <w:proofErr w:type="spellStart"/>
      <w:r w:rsidRPr="000C7741">
        <w:rPr>
          <w:rFonts w:ascii="Times New Roman Bold" w:hAnsi="Times New Roman Bold" w:cs="Times New Roman"/>
          <w:b/>
          <w:spacing w:val="-8"/>
          <w:sz w:val="26"/>
          <w:szCs w:val="26"/>
        </w:rPr>
        <w:t>chứng</w:t>
      </w:r>
      <w:proofErr w:type="spellEnd"/>
      <w:r w:rsidRPr="000C7741">
        <w:rPr>
          <w:rFonts w:ascii="Times New Roman Bold" w:hAnsi="Times New Roman Bold" w:cs="Times New Roman"/>
          <w:b/>
          <w:spacing w:val="-8"/>
          <w:sz w:val="26"/>
          <w:szCs w:val="26"/>
        </w:rPr>
        <w:t xml:space="preserve"> </w:t>
      </w:r>
      <w:proofErr w:type="spellStart"/>
      <w:r w:rsidRPr="000C7741">
        <w:rPr>
          <w:rFonts w:ascii="Times New Roman Bold" w:hAnsi="Times New Roman Bold" w:cs="Times New Roman"/>
          <w:b/>
          <w:spacing w:val="-8"/>
          <w:sz w:val="26"/>
          <w:szCs w:val="26"/>
        </w:rPr>
        <w:t>nhận</w:t>
      </w:r>
      <w:proofErr w:type="spellEnd"/>
      <w:r w:rsidRPr="000C7741">
        <w:rPr>
          <w:rFonts w:ascii="Times New Roman Bold" w:hAnsi="Times New Roman Bold" w:cs="Times New Roman"/>
          <w:b/>
          <w:spacing w:val="-8"/>
          <w:sz w:val="26"/>
          <w:szCs w:val="26"/>
        </w:rPr>
        <w:t xml:space="preserve"> </w:t>
      </w:r>
      <w:proofErr w:type="spellStart"/>
      <w:r w:rsidRPr="000C7741">
        <w:rPr>
          <w:rFonts w:ascii="Times New Roman Bold" w:hAnsi="Times New Roman Bold" w:cs="Times New Roman"/>
          <w:b/>
          <w:spacing w:val="-8"/>
          <w:sz w:val="26"/>
          <w:szCs w:val="26"/>
        </w:rPr>
        <w:t>bị</w:t>
      </w:r>
      <w:proofErr w:type="spellEnd"/>
      <w:r w:rsidRPr="000C7741">
        <w:rPr>
          <w:rFonts w:ascii="Times New Roman Bold" w:hAnsi="Times New Roman Bold" w:cs="Times New Roman"/>
          <w:b/>
          <w:spacing w:val="-8"/>
          <w:sz w:val="26"/>
          <w:szCs w:val="26"/>
        </w:rPr>
        <w:t xml:space="preserve"> </w:t>
      </w:r>
      <w:proofErr w:type="spellStart"/>
      <w:r w:rsidRPr="000C7741">
        <w:rPr>
          <w:rFonts w:ascii="Times New Roman Bold" w:hAnsi="Times New Roman Bold" w:cs="Times New Roman"/>
          <w:b/>
          <w:spacing w:val="-8"/>
          <w:sz w:val="26"/>
          <w:szCs w:val="26"/>
        </w:rPr>
        <w:t>phơi</w:t>
      </w:r>
      <w:proofErr w:type="spellEnd"/>
      <w:r w:rsidRPr="000C7741">
        <w:rPr>
          <w:rFonts w:ascii="Times New Roman Bold" w:hAnsi="Times New Roman Bold" w:cs="Times New Roman"/>
          <w:b/>
          <w:spacing w:val="-8"/>
          <w:sz w:val="26"/>
          <w:szCs w:val="26"/>
        </w:rPr>
        <w:t xml:space="preserve"> </w:t>
      </w:r>
      <w:proofErr w:type="spellStart"/>
      <w:r w:rsidRPr="000C7741">
        <w:rPr>
          <w:rFonts w:ascii="Times New Roman Bold" w:hAnsi="Times New Roman Bold" w:cs="Times New Roman"/>
          <w:b/>
          <w:spacing w:val="-8"/>
          <w:sz w:val="26"/>
          <w:szCs w:val="26"/>
        </w:rPr>
        <w:t>nhiễm</w:t>
      </w:r>
      <w:proofErr w:type="spellEnd"/>
      <w:r w:rsidRPr="000C7741">
        <w:rPr>
          <w:rFonts w:ascii="Times New Roman Bold" w:hAnsi="Times New Roman Bold" w:cs="Times New Roman"/>
          <w:b/>
          <w:spacing w:val="-8"/>
          <w:sz w:val="26"/>
          <w:szCs w:val="26"/>
        </w:rPr>
        <w:t xml:space="preserve"> </w:t>
      </w:r>
      <w:proofErr w:type="spellStart"/>
      <w:r w:rsidRPr="000C7741">
        <w:rPr>
          <w:rFonts w:ascii="Times New Roman Bold" w:hAnsi="Times New Roman Bold" w:cs="Times New Roman"/>
          <w:b/>
          <w:spacing w:val="-8"/>
          <w:sz w:val="26"/>
          <w:szCs w:val="26"/>
        </w:rPr>
        <w:t>với</w:t>
      </w:r>
      <w:proofErr w:type="spellEnd"/>
      <w:r w:rsidRPr="000C7741">
        <w:rPr>
          <w:rFonts w:ascii="Times New Roman Bold" w:hAnsi="Times New Roman Bold" w:cs="Times New Roman"/>
          <w:b/>
          <w:spacing w:val="-8"/>
          <w:sz w:val="26"/>
          <w:szCs w:val="26"/>
        </w:rPr>
        <w:t xml:space="preserve"> HIV</w:t>
      </w:r>
    </w:p>
    <w:tbl>
      <w:tblPr>
        <w:tblStyle w:val="TableGrid"/>
        <w:tblW w:w="9488" w:type="dxa"/>
        <w:jc w:val="center"/>
        <w:tblLook w:val="04A0" w:firstRow="1" w:lastRow="0" w:firstColumn="1" w:lastColumn="0" w:noHBand="0" w:noVBand="1"/>
      </w:tblPr>
      <w:tblGrid>
        <w:gridCol w:w="562"/>
        <w:gridCol w:w="5529"/>
        <w:gridCol w:w="1276"/>
        <w:gridCol w:w="992"/>
        <w:gridCol w:w="1129"/>
      </w:tblGrid>
      <w:tr w:rsidR="000C7741" w:rsidRPr="000C7741" w14:paraId="572E481A" w14:textId="77777777" w:rsidTr="00EC127C">
        <w:trPr>
          <w:tblHeader/>
          <w:jc w:val="center"/>
        </w:trPr>
        <w:tc>
          <w:tcPr>
            <w:tcW w:w="562" w:type="dxa"/>
            <w:vAlign w:val="center"/>
          </w:tcPr>
          <w:p w14:paraId="298D85CE" w14:textId="77777777" w:rsidR="008A5E94" w:rsidRPr="000C7741" w:rsidRDefault="008A5E94" w:rsidP="00C94834">
            <w:pPr>
              <w:spacing w:before="60" w:after="60"/>
              <w:jc w:val="center"/>
              <w:rPr>
                <w:rFonts w:cs="Times New Roman"/>
                <w:b/>
                <w:sz w:val="24"/>
                <w:szCs w:val="24"/>
              </w:rPr>
            </w:pPr>
            <w:r w:rsidRPr="000C7741">
              <w:rPr>
                <w:rFonts w:cs="Times New Roman"/>
                <w:b/>
                <w:sz w:val="24"/>
                <w:szCs w:val="24"/>
              </w:rPr>
              <w:lastRenderedPageBreak/>
              <w:t>TT</w:t>
            </w:r>
          </w:p>
        </w:tc>
        <w:tc>
          <w:tcPr>
            <w:tcW w:w="5529" w:type="dxa"/>
            <w:vAlign w:val="center"/>
          </w:tcPr>
          <w:p w14:paraId="3552E868" w14:textId="77777777" w:rsidR="008A5E94" w:rsidRPr="000C7741" w:rsidRDefault="008A5E94" w:rsidP="00C94834">
            <w:pPr>
              <w:spacing w:before="60" w:after="60"/>
              <w:jc w:val="center"/>
              <w:rPr>
                <w:rFonts w:cs="Times New Roman"/>
                <w:b/>
                <w:sz w:val="24"/>
                <w:szCs w:val="24"/>
              </w:rPr>
            </w:pPr>
            <w:r w:rsidRPr="000C7741">
              <w:rPr>
                <w:rFonts w:cs="Times New Roman"/>
                <w:b/>
                <w:sz w:val="24"/>
                <w:szCs w:val="24"/>
              </w:rPr>
              <w:t xml:space="preserve">Lý </w:t>
            </w:r>
            <w:proofErr w:type="spellStart"/>
            <w:r w:rsidRPr="000C7741">
              <w:rPr>
                <w:rFonts w:cs="Times New Roman"/>
                <w:b/>
                <w:sz w:val="24"/>
                <w:szCs w:val="24"/>
              </w:rPr>
              <w:t>yêu</w:t>
            </w:r>
            <w:proofErr w:type="spellEnd"/>
            <w:r w:rsidRPr="000C7741">
              <w:rPr>
                <w:rFonts w:cs="Times New Roman"/>
                <w:b/>
                <w:sz w:val="24"/>
                <w:szCs w:val="24"/>
              </w:rPr>
              <w:t xml:space="preserve"> </w:t>
            </w:r>
            <w:proofErr w:type="spellStart"/>
            <w:r w:rsidRPr="000C7741">
              <w:rPr>
                <w:rFonts w:cs="Times New Roman"/>
                <w:b/>
                <w:sz w:val="24"/>
                <w:szCs w:val="24"/>
              </w:rPr>
              <w:t>cầu</w:t>
            </w:r>
            <w:proofErr w:type="spellEnd"/>
            <w:r w:rsidRPr="000C7741">
              <w:rPr>
                <w:rFonts w:cs="Times New Roman"/>
                <w:b/>
                <w:sz w:val="24"/>
                <w:szCs w:val="24"/>
              </w:rPr>
              <w:t xml:space="preserve"> </w:t>
            </w:r>
            <w:proofErr w:type="spellStart"/>
            <w:r w:rsidRPr="000C7741">
              <w:rPr>
                <w:rFonts w:cs="Times New Roman"/>
                <w:b/>
                <w:sz w:val="24"/>
                <w:szCs w:val="24"/>
              </w:rPr>
              <w:t>bổ</w:t>
            </w:r>
            <w:proofErr w:type="spellEnd"/>
            <w:r w:rsidRPr="000C7741">
              <w:rPr>
                <w:rFonts w:cs="Times New Roman"/>
                <w:b/>
                <w:sz w:val="24"/>
                <w:szCs w:val="24"/>
              </w:rPr>
              <w:t xml:space="preserve"> sung </w:t>
            </w:r>
            <w:proofErr w:type="spellStart"/>
            <w:r w:rsidRPr="000C7741">
              <w:rPr>
                <w:rFonts w:cs="Times New Roman"/>
                <w:b/>
                <w:sz w:val="24"/>
                <w:szCs w:val="24"/>
              </w:rPr>
              <w:t>hồ</w:t>
            </w:r>
            <w:proofErr w:type="spellEnd"/>
            <w:r w:rsidRPr="000C7741">
              <w:rPr>
                <w:rFonts w:cs="Times New Roman"/>
                <w:b/>
                <w:sz w:val="24"/>
                <w:szCs w:val="24"/>
              </w:rPr>
              <w:t xml:space="preserve"> </w:t>
            </w:r>
            <w:proofErr w:type="spellStart"/>
            <w:r w:rsidRPr="000C7741">
              <w:rPr>
                <w:rFonts w:cs="Times New Roman"/>
                <w:b/>
                <w:sz w:val="24"/>
                <w:szCs w:val="24"/>
              </w:rPr>
              <w:t>sơ</w:t>
            </w:r>
            <w:proofErr w:type="spellEnd"/>
          </w:p>
        </w:tc>
        <w:tc>
          <w:tcPr>
            <w:tcW w:w="1276" w:type="dxa"/>
            <w:vAlign w:val="center"/>
          </w:tcPr>
          <w:p w14:paraId="48AABCF1" w14:textId="77777777" w:rsidR="008A5E94" w:rsidRPr="000C7741" w:rsidRDefault="008A5E94" w:rsidP="00C94834">
            <w:pPr>
              <w:spacing w:before="60" w:after="60"/>
              <w:jc w:val="center"/>
              <w:rPr>
                <w:rFonts w:cs="Times New Roman"/>
                <w:b/>
                <w:sz w:val="24"/>
                <w:szCs w:val="24"/>
              </w:rPr>
            </w:pPr>
            <w:proofErr w:type="spellStart"/>
            <w:r w:rsidRPr="000C7741">
              <w:rPr>
                <w:rFonts w:cs="Times New Roman"/>
                <w:b/>
                <w:sz w:val="24"/>
                <w:szCs w:val="24"/>
              </w:rPr>
              <w:t>Số</w:t>
            </w:r>
            <w:proofErr w:type="spellEnd"/>
            <w:r w:rsidRPr="000C7741">
              <w:rPr>
                <w:rFonts w:cs="Times New Roman"/>
                <w:b/>
                <w:sz w:val="24"/>
                <w:szCs w:val="24"/>
              </w:rPr>
              <w:t xml:space="preserve"> </w:t>
            </w:r>
            <w:proofErr w:type="spellStart"/>
            <w:r w:rsidRPr="000C7741">
              <w:rPr>
                <w:rFonts w:cs="Times New Roman"/>
                <w:b/>
                <w:sz w:val="24"/>
                <w:szCs w:val="24"/>
              </w:rPr>
              <w:t>lượng</w:t>
            </w:r>
            <w:proofErr w:type="spellEnd"/>
            <w:r w:rsidRPr="000C7741">
              <w:rPr>
                <w:rStyle w:val="FootnoteReference"/>
                <w:rFonts w:cs="Times New Roman"/>
                <w:b/>
                <w:sz w:val="24"/>
                <w:szCs w:val="24"/>
              </w:rPr>
              <w:footnoteReference w:id="6"/>
            </w:r>
          </w:p>
        </w:tc>
        <w:tc>
          <w:tcPr>
            <w:tcW w:w="992" w:type="dxa"/>
            <w:vAlign w:val="center"/>
          </w:tcPr>
          <w:p w14:paraId="591F3740" w14:textId="77777777" w:rsidR="008A5E94" w:rsidRPr="000C7741" w:rsidRDefault="008A5E94" w:rsidP="00C94834">
            <w:pPr>
              <w:spacing w:before="60" w:after="60"/>
              <w:jc w:val="center"/>
              <w:rPr>
                <w:rFonts w:cs="Times New Roman"/>
                <w:b/>
                <w:sz w:val="24"/>
                <w:szCs w:val="24"/>
              </w:rPr>
            </w:pPr>
            <w:proofErr w:type="spellStart"/>
            <w:r w:rsidRPr="000C7741">
              <w:rPr>
                <w:rFonts w:cs="Times New Roman"/>
                <w:b/>
                <w:sz w:val="24"/>
                <w:szCs w:val="24"/>
              </w:rPr>
              <w:t>Tỷ</w:t>
            </w:r>
            <w:proofErr w:type="spellEnd"/>
            <w:r w:rsidRPr="000C7741">
              <w:rPr>
                <w:rFonts w:cs="Times New Roman"/>
                <w:b/>
                <w:sz w:val="24"/>
                <w:szCs w:val="24"/>
              </w:rPr>
              <w:t xml:space="preserve"> </w:t>
            </w:r>
            <w:proofErr w:type="spellStart"/>
            <w:r w:rsidRPr="000C7741">
              <w:rPr>
                <w:rFonts w:cs="Times New Roman"/>
                <w:b/>
                <w:sz w:val="24"/>
                <w:szCs w:val="24"/>
              </w:rPr>
              <w:t>lệ</w:t>
            </w:r>
            <w:proofErr w:type="spellEnd"/>
            <w:r w:rsidRPr="000C7741">
              <w:rPr>
                <w:rStyle w:val="FootnoteReference"/>
                <w:rFonts w:cs="Times New Roman"/>
                <w:b/>
                <w:sz w:val="24"/>
                <w:szCs w:val="24"/>
              </w:rPr>
              <w:footnoteReference w:id="7"/>
            </w:r>
          </w:p>
        </w:tc>
        <w:tc>
          <w:tcPr>
            <w:tcW w:w="1129" w:type="dxa"/>
            <w:vAlign w:val="center"/>
          </w:tcPr>
          <w:p w14:paraId="1D9779F4" w14:textId="77777777" w:rsidR="008A5E94" w:rsidRPr="000C7741" w:rsidRDefault="008A5E94" w:rsidP="00C94834">
            <w:pPr>
              <w:spacing w:before="60" w:after="60"/>
              <w:jc w:val="center"/>
              <w:rPr>
                <w:rFonts w:cs="Times New Roman"/>
                <w:b/>
                <w:sz w:val="24"/>
                <w:szCs w:val="24"/>
              </w:rPr>
            </w:pPr>
            <w:proofErr w:type="spellStart"/>
            <w:r w:rsidRPr="000C7741">
              <w:rPr>
                <w:rFonts w:cs="Times New Roman"/>
                <w:b/>
                <w:sz w:val="24"/>
                <w:szCs w:val="24"/>
              </w:rPr>
              <w:t>Ghi</w:t>
            </w:r>
            <w:proofErr w:type="spellEnd"/>
            <w:r w:rsidRPr="000C7741">
              <w:rPr>
                <w:rFonts w:cs="Times New Roman"/>
                <w:b/>
                <w:sz w:val="24"/>
                <w:szCs w:val="24"/>
              </w:rPr>
              <w:t xml:space="preserve"> </w:t>
            </w:r>
            <w:proofErr w:type="spellStart"/>
            <w:r w:rsidRPr="000C7741">
              <w:rPr>
                <w:rFonts w:cs="Times New Roman"/>
                <w:b/>
                <w:sz w:val="24"/>
                <w:szCs w:val="24"/>
              </w:rPr>
              <w:t>chú</w:t>
            </w:r>
            <w:proofErr w:type="spellEnd"/>
          </w:p>
        </w:tc>
      </w:tr>
      <w:tr w:rsidR="000C7741" w:rsidRPr="000C7741" w14:paraId="7A8B1B10" w14:textId="77777777" w:rsidTr="00EC127C">
        <w:trPr>
          <w:jc w:val="center"/>
        </w:trPr>
        <w:tc>
          <w:tcPr>
            <w:tcW w:w="562" w:type="dxa"/>
          </w:tcPr>
          <w:p w14:paraId="2590EBB5" w14:textId="77777777" w:rsidR="008A5E94" w:rsidRPr="000C7741" w:rsidRDefault="008A5E94" w:rsidP="00C94834">
            <w:pPr>
              <w:pStyle w:val="ListParagraph"/>
              <w:numPr>
                <w:ilvl w:val="0"/>
                <w:numId w:val="2"/>
              </w:numPr>
              <w:spacing w:before="60" w:after="60"/>
              <w:jc w:val="both"/>
              <w:rPr>
                <w:rFonts w:cs="Times New Roman"/>
                <w:sz w:val="24"/>
                <w:szCs w:val="24"/>
              </w:rPr>
            </w:pPr>
          </w:p>
        </w:tc>
        <w:tc>
          <w:tcPr>
            <w:tcW w:w="5529" w:type="dxa"/>
          </w:tcPr>
          <w:p w14:paraId="43AF4590" w14:textId="4B237ED2" w:rsidR="008A5E94" w:rsidRPr="000C7741" w:rsidRDefault="008A5E94" w:rsidP="00D63D4C">
            <w:pPr>
              <w:spacing w:before="120" w:after="120"/>
              <w:jc w:val="both"/>
              <w:rPr>
                <w:rFonts w:cs="Times New Roman"/>
                <w:sz w:val="24"/>
                <w:szCs w:val="24"/>
              </w:rPr>
            </w:pPr>
            <w:proofErr w:type="spellStart"/>
            <w:r w:rsidRPr="000C7741">
              <w:rPr>
                <w:rFonts w:cs="Times New Roman"/>
                <w:sz w:val="24"/>
                <w:szCs w:val="24"/>
              </w:rPr>
              <w:t>Không</w:t>
            </w:r>
            <w:proofErr w:type="spellEnd"/>
            <w:r w:rsidRPr="000C7741">
              <w:rPr>
                <w:rFonts w:cs="Times New Roman"/>
                <w:sz w:val="24"/>
                <w:szCs w:val="24"/>
              </w:rPr>
              <w:t xml:space="preserve"> </w:t>
            </w:r>
            <w:proofErr w:type="spellStart"/>
            <w:r w:rsidRPr="000C7741">
              <w:rPr>
                <w:rFonts w:cs="Times New Roman"/>
                <w:sz w:val="24"/>
                <w:szCs w:val="24"/>
              </w:rPr>
              <w:t>có</w:t>
            </w:r>
            <w:proofErr w:type="spellEnd"/>
            <w:r w:rsidRPr="000C7741">
              <w:rPr>
                <w:rFonts w:cs="Times New Roman"/>
                <w:sz w:val="24"/>
                <w:szCs w:val="24"/>
              </w:rPr>
              <w:t xml:space="preserve"> </w:t>
            </w:r>
            <w:proofErr w:type="spellStart"/>
            <w:r w:rsidRPr="000C7741">
              <w:rPr>
                <w:rFonts w:cs="Times New Roman"/>
                <w:sz w:val="24"/>
                <w:szCs w:val="24"/>
              </w:rPr>
              <w:t>biên</w:t>
            </w:r>
            <w:proofErr w:type="spellEnd"/>
            <w:r w:rsidRPr="000C7741">
              <w:rPr>
                <w:rFonts w:cs="Times New Roman"/>
                <w:sz w:val="24"/>
                <w:szCs w:val="24"/>
              </w:rPr>
              <w:t xml:space="preserve"> </w:t>
            </w:r>
            <w:proofErr w:type="spellStart"/>
            <w:r w:rsidRPr="000C7741">
              <w:rPr>
                <w:rFonts w:cs="Times New Roman"/>
                <w:sz w:val="24"/>
                <w:szCs w:val="24"/>
              </w:rPr>
              <w:t>bản</w:t>
            </w:r>
            <w:proofErr w:type="spellEnd"/>
            <w:r w:rsidRPr="000C7741">
              <w:rPr>
                <w:rFonts w:cs="Times New Roman"/>
                <w:sz w:val="24"/>
                <w:szCs w:val="24"/>
              </w:rPr>
              <w:t xml:space="preserve"> tai </w:t>
            </w:r>
            <w:proofErr w:type="spellStart"/>
            <w:r w:rsidRPr="000C7741">
              <w:rPr>
                <w:rFonts w:cs="Times New Roman"/>
                <w:sz w:val="24"/>
                <w:szCs w:val="24"/>
              </w:rPr>
              <w:t>nạn</w:t>
            </w:r>
            <w:proofErr w:type="spellEnd"/>
            <w:r w:rsidRPr="000C7741">
              <w:rPr>
                <w:rFonts w:cs="Times New Roman"/>
                <w:sz w:val="24"/>
                <w:szCs w:val="24"/>
              </w:rPr>
              <w:t xml:space="preserve"> </w:t>
            </w:r>
            <w:proofErr w:type="spellStart"/>
            <w:r w:rsidRPr="000C7741">
              <w:rPr>
                <w:rFonts w:cs="Times New Roman"/>
                <w:sz w:val="24"/>
                <w:szCs w:val="24"/>
              </w:rPr>
              <w:t>rủi</w:t>
            </w:r>
            <w:proofErr w:type="spellEnd"/>
            <w:r w:rsidRPr="000C7741">
              <w:rPr>
                <w:rFonts w:cs="Times New Roman"/>
                <w:sz w:val="24"/>
                <w:szCs w:val="24"/>
              </w:rPr>
              <w:t xml:space="preserve"> </w:t>
            </w:r>
            <w:proofErr w:type="spellStart"/>
            <w:r w:rsidRPr="000C7741">
              <w:rPr>
                <w:rFonts w:cs="Times New Roman"/>
                <w:sz w:val="24"/>
                <w:szCs w:val="24"/>
              </w:rPr>
              <w:t>ro</w:t>
            </w:r>
            <w:proofErr w:type="spellEnd"/>
            <w:r w:rsidRPr="000C7741">
              <w:rPr>
                <w:rFonts w:cs="Times New Roman"/>
                <w:sz w:val="24"/>
                <w:szCs w:val="24"/>
              </w:rPr>
              <w:t xml:space="preserve"> </w:t>
            </w:r>
            <w:proofErr w:type="spellStart"/>
            <w:r w:rsidRPr="000C7741">
              <w:rPr>
                <w:rFonts w:cs="Times New Roman"/>
                <w:sz w:val="24"/>
                <w:szCs w:val="24"/>
              </w:rPr>
              <w:t>nghề</w:t>
            </w:r>
            <w:proofErr w:type="spellEnd"/>
            <w:r w:rsidRPr="000C7741">
              <w:rPr>
                <w:rFonts w:cs="Times New Roman"/>
                <w:sz w:val="24"/>
                <w:szCs w:val="24"/>
              </w:rPr>
              <w:t xml:space="preserve"> </w:t>
            </w:r>
            <w:proofErr w:type="spellStart"/>
            <w:r w:rsidRPr="000C7741">
              <w:rPr>
                <w:rFonts w:cs="Times New Roman"/>
                <w:sz w:val="24"/>
                <w:szCs w:val="24"/>
              </w:rPr>
              <w:t>nghiệp</w:t>
            </w:r>
            <w:proofErr w:type="spellEnd"/>
          </w:p>
        </w:tc>
        <w:tc>
          <w:tcPr>
            <w:tcW w:w="1276" w:type="dxa"/>
          </w:tcPr>
          <w:p w14:paraId="360C71BE" w14:textId="77777777" w:rsidR="008A5E94" w:rsidRPr="000C7741" w:rsidRDefault="008A5E94" w:rsidP="00C94834">
            <w:pPr>
              <w:spacing w:before="60" w:after="60"/>
              <w:jc w:val="both"/>
              <w:rPr>
                <w:rFonts w:cs="Times New Roman"/>
                <w:sz w:val="24"/>
                <w:szCs w:val="24"/>
              </w:rPr>
            </w:pPr>
          </w:p>
        </w:tc>
        <w:tc>
          <w:tcPr>
            <w:tcW w:w="992" w:type="dxa"/>
          </w:tcPr>
          <w:p w14:paraId="167443FE" w14:textId="77777777" w:rsidR="008A5E94" w:rsidRPr="000C7741" w:rsidRDefault="008A5E94" w:rsidP="00C94834">
            <w:pPr>
              <w:spacing w:before="60" w:after="60"/>
              <w:jc w:val="both"/>
              <w:rPr>
                <w:rFonts w:cs="Times New Roman"/>
                <w:sz w:val="24"/>
                <w:szCs w:val="24"/>
              </w:rPr>
            </w:pPr>
          </w:p>
        </w:tc>
        <w:tc>
          <w:tcPr>
            <w:tcW w:w="1129" w:type="dxa"/>
          </w:tcPr>
          <w:p w14:paraId="05612312" w14:textId="77777777" w:rsidR="008A5E94" w:rsidRPr="000C7741" w:rsidRDefault="008A5E94" w:rsidP="00C94834">
            <w:pPr>
              <w:spacing w:before="60" w:after="60"/>
              <w:jc w:val="both"/>
              <w:rPr>
                <w:rFonts w:cs="Times New Roman"/>
                <w:sz w:val="24"/>
                <w:szCs w:val="24"/>
              </w:rPr>
            </w:pPr>
          </w:p>
        </w:tc>
      </w:tr>
      <w:tr w:rsidR="000C7741" w:rsidRPr="000C7741" w14:paraId="6DF4999E" w14:textId="77777777" w:rsidTr="00EC127C">
        <w:trPr>
          <w:jc w:val="center"/>
        </w:trPr>
        <w:tc>
          <w:tcPr>
            <w:tcW w:w="562" w:type="dxa"/>
          </w:tcPr>
          <w:p w14:paraId="459A377D" w14:textId="77777777" w:rsidR="008A5E94" w:rsidRPr="000C7741" w:rsidRDefault="008A5E94" w:rsidP="00C94834">
            <w:pPr>
              <w:pStyle w:val="ListParagraph"/>
              <w:numPr>
                <w:ilvl w:val="0"/>
                <w:numId w:val="2"/>
              </w:numPr>
              <w:spacing w:before="60" w:after="60"/>
              <w:jc w:val="both"/>
              <w:rPr>
                <w:rFonts w:cs="Times New Roman"/>
                <w:sz w:val="24"/>
                <w:szCs w:val="24"/>
              </w:rPr>
            </w:pPr>
          </w:p>
        </w:tc>
        <w:tc>
          <w:tcPr>
            <w:tcW w:w="5529" w:type="dxa"/>
          </w:tcPr>
          <w:p w14:paraId="484F87DB" w14:textId="44261CE2" w:rsidR="008A5E94" w:rsidRPr="000C7741" w:rsidRDefault="008A5E94" w:rsidP="00D63D4C">
            <w:pPr>
              <w:spacing w:before="120" w:after="120"/>
              <w:jc w:val="both"/>
              <w:rPr>
                <w:rFonts w:cs="Times New Roman"/>
                <w:sz w:val="24"/>
                <w:szCs w:val="24"/>
              </w:rPr>
            </w:pPr>
            <w:proofErr w:type="spellStart"/>
            <w:r w:rsidRPr="000C7741">
              <w:rPr>
                <w:sz w:val="24"/>
                <w:szCs w:val="24"/>
              </w:rPr>
              <w:t>Không</w:t>
            </w:r>
            <w:proofErr w:type="spellEnd"/>
            <w:r w:rsidRPr="000C7741">
              <w:rPr>
                <w:sz w:val="24"/>
                <w:szCs w:val="24"/>
              </w:rPr>
              <w:t xml:space="preserve"> </w:t>
            </w:r>
            <w:proofErr w:type="spellStart"/>
            <w:r w:rsidRPr="000C7741">
              <w:rPr>
                <w:sz w:val="24"/>
                <w:szCs w:val="24"/>
              </w:rPr>
              <w:t>có</w:t>
            </w:r>
            <w:proofErr w:type="spellEnd"/>
            <w:r w:rsidRPr="000C7741">
              <w:rPr>
                <w:sz w:val="24"/>
                <w:szCs w:val="24"/>
              </w:rPr>
              <w:t xml:space="preserve"> </w:t>
            </w:r>
            <w:proofErr w:type="spellStart"/>
            <w:r w:rsidRPr="000C7741">
              <w:rPr>
                <w:sz w:val="24"/>
                <w:szCs w:val="24"/>
              </w:rPr>
              <w:t>bản</w:t>
            </w:r>
            <w:proofErr w:type="spellEnd"/>
            <w:r w:rsidRPr="000C7741">
              <w:rPr>
                <w:sz w:val="24"/>
                <w:szCs w:val="24"/>
              </w:rPr>
              <w:t xml:space="preserve"> </w:t>
            </w:r>
            <w:proofErr w:type="spellStart"/>
            <w:r w:rsidRPr="000C7741">
              <w:rPr>
                <w:sz w:val="24"/>
                <w:szCs w:val="24"/>
              </w:rPr>
              <w:t>sao</w:t>
            </w:r>
            <w:proofErr w:type="spellEnd"/>
            <w:r w:rsidRPr="000C7741">
              <w:rPr>
                <w:sz w:val="24"/>
                <w:szCs w:val="24"/>
              </w:rPr>
              <w:t xml:space="preserve"> </w:t>
            </w:r>
            <w:proofErr w:type="spellStart"/>
            <w:r w:rsidRPr="000C7741">
              <w:rPr>
                <w:sz w:val="24"/>
                <w:szCs w:val="24"/>
              </w:rPr>
              <w:t>hợp</w:t>
            </w:r>
            <w:proofErr w:type="spellEnd"/>
            <w:r w:rsidRPr="000C7741">
              <w:rPr>
                <w:sz w:val="24"/>
                <w:szCs w:val="24"/>
              </w:rPr>
              <w:t xml:space="preserve"> </w:t>
            </w:r>
            <w:proofErr w:type="spellStart"/>
            <w:r w:rsidRPr="000C7741">
              <w:rPr>
                <w:sz w:val="24"/>
                <w:szCs w:val="24"/>
              </w:rPr>
              <w:t>pháp</w:t>
            </w:r>
            <w:proofErr w:type="spellEnd"/>
            <w:r w:rsidRPr="000C7741">
              <w:rPr>
                <w:sz w:val="24"/>
                <w:szCs w:val="24"/>
              </w:rPr>
              <w:t xml:space="preserve"> </w:t>
            </w:r>
            <w:proofErr w:type="spellStart"/>
            <w:r w:rsidRPr="000C7741">
              <w:rPr>
                <w:sz w:val="24"/>
                <w:szCs w:val="24"/>
              </w:rPr>
              <w:t>kết</w:t>
            </w:r>
            <w:proofErr w:type="spellEnd"/>
            <w:r w:rsidRPr="000C7741">
              <w:rPr>
                <w:sz w:val="24"/>
                <w:szCs w:val="24"/>
              </w:rPr>
              <w:t xml:space="preserve"> </w:t>
            </w:r>
            <w:proofErr w:type="spellStart"/>
            <w:r w:rsidRPr="000C7741">
              <w:rPr>
                <w:sz w:val="24"/>
                <w:szCs w:val="24"/>
              </w:rPr>
              <w:t>quả</w:t>
            </w:r>
            <w:proofErr w:type="spellEnd"/>
            <w:r w:rsidRPr="000C7741">
              <w:rPr>
                <w:sz w:val="24"/>
                <w:szCs w:val="24"/>
              </w:rPr>
              <w:t xml:space="preserve"> </w:t>
            </w:r>
            <w:proofErr w:type="spellStart"/>
            <w:r w:rsidRPr="000C7741">
              <w:rPr>
                <w:sz w:val="24"/>
                <w:szCs w:val="24"/>
              </w:rPr>
              <w:t>xét</w:t>
            </w:r>
            <w:proofErr w:type="spellEnd"/>
            <w:r w:rsidRPr="000C7741">
              <w:rPr>
                <w:sz w:val="24"/>
                <w:szCs w:val="24"/>
              </w:rPr>
              <w:t xml:space="preserve"> </w:t>
            </w:r>
            <w:proofErr w:type="spellStart"/>
            <w:r w:rsidRPr="000C7741">
              <w:rPr>
                <w:sz w:val="24"/>
                <w:szCs w:val="24"/>
              </w:rPr>
              <w:t>nghiệm</w:t>
            </w:r>
            <w:proofErr w:type="spellEnd"/>
            <w:r w:rsidRPr="000C7741">
              <w:rPr>
                <w:sz w:val="24"/>
                <w:szCs w:val="24"/>
              </w:rPr>
              <w:t xml:space="preserve"> HIV </w:t>
            </w:r>
            <w:proofErr w:type="spellStart"/>
            <w:r w:rsidRPr="000C7741">
              <w:rPr>
                <w:sz w:val="24"/>
                <w:szCs w:val="24"/>
              </w:rPr>
              <w:t>âm</w:t>
            </w:r>
            <w:proofErr w:type="spellEnd"/>
            <w:r w:rsidRPr="000C7741">
              <w:rPr>
                <w:sz w:val="24"/>
                <w:szCs w:val="24"/>
              </w:rPr>
              <w:t xml:space="preserve"> </w:t>
            </w:r>
            <w:proofErr w:type="spellStart"/>
            <w:r w:rsidRPr="000C7741">
              <w:rPr>
                <w:sz w:val="24"/>
                <w:szCs w:val="24"/>
              </w:rPr>
              <w:t>tính</w:t>
            </w:r>
            <w:proofErr w:type="spellEnd"/>
            <w:r w:rsidRPr="000C7741">
              <w:rPr>
                <w:sz w:val="24"/>
                <w:szCs w:val="24"/>
              </w:rPr>
              <w:t xml:space="preserve"> </w:t>
            </w:r>
            <w:proofErr w:type="spellStart"/>
            <w:r w:rsidRPr="000C7741">
              <w:rPr>
                <w:sz w:val="24"/>
                <w:szCs w:val="24"/>
              </w:rPr>
              <w:t>của</w:t>
            </w:r>
            <w:proofErr w:type="spellEnd"/>
            <w:r w:rsidRPr="000C7741">
              <w:rPr>
                <w:sz w:val="24"/>
                <w:szCs w:val="24"/>
              </w:rPr>
              <w:t xml:space="preserve"> </w:t>
            </w:r>
            <w:proofErr w:type="spellStart"/>
            <w:r w:rsidRPr="000C7741">
              <w:rPr>
                <w:sz w:val="24"/>
                <w:szCs w:val="24"/>
              </w:rPr>
              <w:t>người</w:t>
            </w:r>
            <w:proofErr w:type="spellEnd"/>
            <w:r w:rsidRPr="000C7741">
              <w:rPr>
                <w:sz w:val="24"/>
                <w:szCs w:val="24"/>
              </w:rPr>
              <w:t xml:space="preserve"> </w:t>
            </w:r>
            <w:proofErr w:type="spellStart"/>
            <w:r w:rsidRPr="000C7741">
              <w:rPr>
                <w:sz w:val="24"/>
                <w:szCs w:val="24"/>
              </w:rPr>
              <w:t>bị</w:t>
            </w:r>
            <w:proofErr w:type="spellEnd"/>
            <w:r w:rsidRPr="000C7741">
              <w:rPr>
                <w:sz w:val="24"/>
                <w:szCs w:val="24"/>
              </w:rPr>
              <w:t xml:space="preserve"> </w:t>
            </w:r>
            <w:proofErr w:type="spellStart"/>
            <w:r w:rsidRPr="000C7741">
              <w:rPr>
                <w:sz w:val="24"/>
                <w:szCs w:val="24"/>
              </w:rPr>
              <w:t>phơi</w:t>
            </w:r>
            <w:proofErr w:type="spellEnd"/>
            <w:r w:rsidRPr="000C7741">
              <w:rPr>
                <w:sz w:val="24"/>
                <w:szCs w:val="24"/>
              </w:rPr>
              <w:t xml:space="preserve"> </w:t>
            </w:r>
            <w:proofErr w:type="spellStart"/>
            <w:r w:rsidRPr="000C7741">
              <w:rPr>
                <w:sz w:val="24"/>
                <w:szCs w:val="24"/>
              </w:rPr>
              <w:t>nhiễm</w:t>
            </w:r>
            <w:proofErr w:type="spellEnd"/>
            <w:r w:rsidRPr="000C7741">
              <w:rPr>
                <w:sz w:val="24"/>
                <w:szCs w:val="24"/>
              </w:rPr>
              <w:t xml:space="preserve">, bao </w:t>
            </w:r>
            <w:proofErr w:type="spellStart"/>
            <w:r w:rsidRPr="000C7741">
              <w:rPr>
                <w:sz w:val="24"/>
                <w:szCs w:val="24"/>
              </w:rPr>
              <w:t>gồm</w:t>
            </w:r>
            <w:proofErr w:type="spellEnd"/>
            <w:r w:rsidRPr="000C7741">
              <w:rPr>
                <w:sz w:val="24"/>
                <w:szCs w:val="24"/>
              </w:rPr>
              <w:t xml:space="preserve"> </w:t>
            </w:r>
            <w:proofErr w:type="spellStart"/>
            <w:r w:rsidRPr="000C7741">
              <w:rPr>
                <w:sz w:val="24"/>
                <w:szCs w:val="24"/>
              </w:rPr>
              <w:t>cả</w:t>
            </w:r>
            <w:proofErr w:type="spellEnd"/>
            <w:r w:rsidRPr="000C7741">
              <w:rPr>
                <w:sz w:val="24"/>
                <w:szCs w:val="24"/>
              </w:rPr>
              <w:t xml:space="preserve"> </w:t>
            </w:r>
            <w:proofErr w:type="spellStart"/>
            <w:r w:rsidRPr="000C7741">
              <w:rPr>
                <w:sz w:val="24"/>
                <w:szCs w:val="24"/>
              </w:rPr>
              <w:t>bản</w:t>
            </w:r>
            <w:proofErr w:type="spellEnd"/>
            <w:r w:rsidRPr="000C7741">
              <w:rPr>
                <w:sz w:val="24"/>
                <w:szCs w:val="24"/>
              </w:rPr>
              <w:t xml:space="preserve"> </w:t>
            </w:r>
            <w:proofErr w:type="spellStart"/>
            <w:r w:rsidRPr="000C7741">
              <w:rPr>
                <w:sz w:val="24"/>
                <w:szCs w:val="24"/>
              </w:rPr>
              <w:t>đọc</w:t>
            </w:r>
            <w:proofErr w:type="spellEnd"/>
            <w:r w:rsidRPr="000C7741">
              <w:rPr>
                <w:sz w:val="24"/>
                <w:szCs w:val="24"/>
              </w:rPr>
              <w:t xml:space="preserve"> </w:t>
            </w:r>
            <w:proofErr w:type="spellStart"/>
            <w:r w:rsidRPr="000C7741">
              <w:rPr>
                <w:sz w:val="24"/>
                <w:szCs w:val="24"/>
              </w:rPr>
              <w:t>kết</w:t>
            </w:r>
            <w:proofErr w:type="spellEnd"/>
            <w:r w:rsidRPr="000C7741">
              <w:rPr>
                <w:sz w:val="24"/>
                <w:szCs w:val="24"/>
              </w:rPr>
              <w:t xml:space="preserve"> </w:t>
            </w:r>
            <w:proofErr w:type="spellStart"/>
            <w:r w:rsidRPr="000C7741">
              <w:rPr>
                <w:sz w:val="24"/>
                <w:szCs w:val="24"/>
              </w:rPr>
              <w:t>quả</w:t>
            </w:r>
            <w:proofErr w:type="spellEnd"/>
            <w:r w:rsidRPr="000C7741">
              <w:rPr>
                <w:sz w:val="24"/>
                <w:szCs w:val="24"/>
              </w:rPr>
              <w:t xml:space="preserve"> </w:t>
            </w:r>
            <w:proofErr w:type="spellStart"/>
            <w:r w:rsidRPr="000C7741">
              <w:rPr>
                <w:sz w:val="24"/>
                <w:szCs w:val="24"/>
              </w:rPr>
              <w:t>xét</w:t>
            </w:r>
            <w:proofErr w:type="spellEnd"/>
            <w:r w:rsidRPr="000C7741">
              <w:rPr>
                <w:sz w:val="24"/>
                <w:szCs w:val="24"/>
              </w:rPr>
              <w:t xml:space="preserve"> </w:t>
            </w:r>
            <w:proofErr w:type="spellStart"/>
            <w:r w:rsidRPr="000C7741">
              <w:rPr>
                <w:sz w:val="24"/>
                <w:szCs w:val="24"/>
              </w:rPr>
              <w:t>nghiệm</w:t>
            </w:r>
            <w:proofErr w:type="spellEnd"/>
            <w:r w:rsidRPr="000C7741">
              <w:rPr>
                <w:sz w:val="24"/>
                <w:szCs w:val="24"/>
              </w:rPr>
              <w:t xml:space="preserve"> </w:t>
            </w:r>
            <w:proofErr w:type="spellStart"/>
            <w:r w:rsidRPr="000C7741">
              <w:rPr>
                <w:sz w:val="24"/>
                <w:szCs w:val="24"/>
              </w:rPr>
              <w:t>bằng</w:t>
            </w:r>
            <w:proofErr w:type="spellEnd"/>
            <w:r w:rsidRPr="000C7741">
              <w:rPr>
                <w:sz w:val="24"/>
                <w:szCs w:val="24"/>
              </w:rPr>
              <w:t xml:space="preserve"> </w:t>
            </w:r>
            <w:proofErr w:type="spellStart"/>
            <w:r w:rsidRPr="000C7741">
              <w:rPr>
                <w:sz w:val="24"/>
                <w:szCs w:val="24"/>
              </w:rPr>
              <w:t>kỹ</w:t>
            </w:r>
            <w:proofErr w:type="spellEnd"/>
            <w:r w:rsidRPr="000C7741">
              <w:rPr>
                <w:sz w:val="24"/>
                <w:szCs w:val="24"/>
              </w:rPr>
              <w:t xml:space="preserve"> </w:t>
            </w:r>
            <w:proofErr w:type="spellStart"/>
            <w:r w:rsidRPr="000C7741">
              <w:rPr>
                <w:sz w:val="24"/>
                <w:szCs w:val="24"/>
              </w:rPr>
              <w:t>thuật</w:t>
            </w:r>
            <w:proofErr w:type="spellEnd"/>
            <w:r w:rsidRPr="000C7741">
              <w:rPr>
                <w:sz w:val="24"/>
                <w:szCs w:val="24"/>
              </w:rPr>
              <w:t xml:space="preserve"> ELISA</w:t>
            </w:r>
          </w:p>
        </w:tc>
        <w:tc>
          <w:tcPr>
            <w:tcW w:w="1276" w:type="dxa"/>
          </w:tcPr>
          <w:p w14:paraId="2E1BC768" w14:textId="77777777" w:rsidR="008A5E94" w:rsidRPr="000C7741" w:rsidRDefault="008A5E94" w:rsidP="00C94834">
            <w:pPr>
              <w:spacing w:before="60" w:after="60"/>
              <w:jc w:val="both"/>
              <w:rPr>
                <w:rFonts w:cs="Times New Roman"/>
                <w:sz w:val="24"/>
                <w:szCs w:val="24"/>
              </w:rPr>
            </w:pPr>
          </w:p>
        </w:tc>
        <w:tc>
          <w:tcPr>
            <w:tcW w:w="992" w:type="dxa"/>
          </w:tcPr>
          <w:p w14:paraId="7ABDBB5E" w14:textId="77777777" w:rsidR="008A5E94" w:rsidRPr="000C7741" w:rsidRDefault="008A5E94" w:rsidP="00C94834">
            <w:pPr>
              <w:spacing w:before="60" w:after="60"/>
              <w:jc w:val="both"/>
              <w:rPr>
                <w:rFonts w:cs="Times New Roman"/>
                <w:sz w:val="24"/>
                <w:szCs w:val="24"/>
              </w:rPr>
            </w:pPr>
          </w:p>
        </w:tc>
        <w:tc>
          <w:tcPr>
            <w:tcW w:w="1129" w:type="dxa"/>
          </w:tcPr>
          <w:p w14:paraId="5BC9F624" w14:textId="77777777" w:rsidR="008A5E94" w:rsidRPr="000C7741" w:rsidRDefault="008A5E94" w:rsidP="00C94834">
            <w:pPr>
              <w:spacing w:before="60" w:after="60"/>
              <w:jc w:val="both"/>
              <w:rPr>
                <w:rFonts w:cs="Times New Roman"/>
                <w:sz w:val="24"/>
                <w:szCs w:val="24"/>
              </w:rPr>
            </w:pPr>
          </w:p>
        </w:tc>
      </w:tr>
      <w:tr w:rsidR="000C7741" w:rsidRPr="000C7741" w14:paraId="3489C6EB" w14:textId="77777777" w:rsidTr="00EC127C">
        <w:trPr>
          <w:jc w:val="center"/>
        </w:trPr>
        <w:tc>
          <w:tcPr>
            <w:tcW w:w="562" w:type="dxa"/>
          </w:tcPr>
          <w:p w14:paraId="5BB63ABB" w14:textId="77777777" w:rsidR="008A5E94" w:rsidRPr="000C7741" w:rsidRDefault="008A5E94" w:rsidP="00C94834">
            <w:pPr>
              <w:pStyle w:val="ListParagraph"/>
              <w:numPr>
                <w:ilvl w:val="0"/>
                <w:numId w:val="2"/>
              </w:numPr>
              <w:spacing w:before="60" w:after="60"/>
              <w:jc w:val="both"/>
              <w:rPr>
                <w:rFonts w:cs="Times New Roman"/>
                <w:sz w:val="24"/>
                <w:szCs w:val="24"/>
              </w:rPr>
            </w:pPr>
          </w:p>
        </w:tc>
        <w:tc>
          <w:tcPr>
            <w:tcW w:w="5529" w:type="dxa"/>
          </w:tcPr>
          <w:p w14:paraId="78F80D58" w14:textId="3E8B1CEE" w:rsidR="008A5E94" w:rsidRPr="000C7741" w:rsidRDefault="008A5E94" w:rsidP="00D63D4C">
            <w:pPr>
              <w:spacing w:before="120" w:after="120"/>
              <w:jc w:val="both"/>
              <w:rPr>
                <w:rFonts w:cs="Times New Roman"/>
                <w:sz w:val="24"/>
                <w:szCs w:val="24"/>
              </w:rPr>
            </w:pPr>
            <w:proofErr w:type="spellStart"/>
            <w:r w:rsidRPr="000C7741">
              <w:rPr>
                <w:sz w:val="24"/>
                <w:szCs w:val="24"/>
              </w:rPr>
              <w:t>Không</w:t>
            </w:r>
            <w:proofErr w:type="spellEnd"/>
            <w:r w:rsidRPr="000C7741">
              <w:rPr>
                <w:sz w:val="24"/>
                <w:szCs w:val="24"/>
              </w:rPr>
              <w:t xml:space="preserve"> </w:t>
            </w:r>
            <w:proofErr w:type="spellStart"/>
            <w:r w:rsidRPr="000C7741">
              <w:rPr>
                <w:sz w:val="24"/>
                <w:szCs w:val="24"/>
              </w:rPr>
              <w:t>có</w:t>
            </w:r>
            <w:proofErr w:type="spellEnd"/>
            <w:r w:rsidRPr="000C7741">
              <w:rPr>
                <w:sz w:val="24"/>
                <w:szCs w:val="24"/>
              </w:rPr>
              <w:t xml:space="preserve"> </w:t>
            </w:r>
            <w:proofErr w:type="spellStart"/>
            <w:r w:rsidRPr="000C7741">
              <w:rPr>
                <w:sz w:val="24"/>
                <w:szCs w:val="24"/>
              </w:rPr>
              <w:t>công</w:t>
            </w:r>
            <w:proofErr w:type="spellEnd"/>
            <w:r w:rsidRPr="000C7741">
              <w:rPr>
                <w:sz w:val="24"/>
                <w:szCs w:val="24"/>
              </w:rPr>
              <w:t xml:space="preserve"> </w:t>
            </w:r>
            <w:proofErr w:type="spellStart"/>
            <w:r w:rsidRPr="000C7741">
              <w:rPr>
                <w:sz w:val="24"/>
                <w:szCs w:val="24"/>
              </w:rPr>
              <w:t>văn</w:t>
            </w:r>
            <w:proofErr w:type="spellEnd"/>
            <w:r w:rsidRPr="000C7741">
              <w:rPr>
                <w:sz w:val="24"/>
                <w:szCs w:val="24"/>
              </w:rPr>
              <w:t xml:space="preserve"> </w:t>
            </w:r>
            <w:proofErr w:type="spellStart"/>
            <w:r w:rsidRPr="000C7741">
              <w:rPr>
                <w:sz w:val="24"/>
                <w:szCs w:val="24"/>
              </w:rPr>
              <w:t>đề</w:t>
            </w:r>
            <w:proofErr w:type="spellEnd"/>
            <w:r w:rsidRPr="000C7741">
              <w:rPr>
                <w:sz w:val="24"/>
                <w:szCs w:val="24"/>
              </w:rPr>
              <w:t xml:space="preserve"> </w:t>
            </w:r>
            <w:proofErr w:type="spellStart"/>
            <w:r w:rsidRPr="000C7741">
              <w:rPr>
                <w:sz w:val="24"/>
                <w:szCs w:val="24"/>
              </w:rPr>
              <w:t>nghị</w:t>
            </w:r>
            <w:proofErr w:type="spellEnd"/>
            <w:r w:rsidRPr="000C7741">
              <w:rPr>
                <w:sz w:val="24"/>
                <w:szCs w:val="24"/>
              </w:rPr>
              <w:t xml:space="preserve"> </w:t>
            </w:r>
            <w:proofErr w:type="spellStart"/>
            <w:r w:rsidRPr="000C7741">
              <w:rPr>
                <w:sz w:val="24"/>
                <w:szCs w:val="24"/>
              </w:rPr>
              <w:t>cấp</w:t>
            </w:r>
            <w:proofErr w:type="spellEnd"/>
            <w:r w:rsidRPr="000C7741">
              <w:rPr>
                <w:sz w:val="24"/>
                <w:szCs w:val="24"/>
              </w:rPr>
              <w:t xml:space="preserve"> </w:t>
            </w:r>
            <w:proofErr w:type="spellStart"/>
            <w:r w:rsidRPr="000C7741">
              <w:rPr>
                <w:sz w:val="24"/>
                <w:szCs w:val="24"/>
              </w:rPr>
              <w:t>Giấy</w:t>
            </w:r>
            <w:proofErr w:type="spellEnd"/>
            <w:r w:rsidRPr="000C7741">
              <w:rPr>
                <w:sz w:val="24"/>
                <w:szCs w:val="24"/>
              </w:rPr>
              <w:t xml:space="preserve"> </w:t>
            </w:r>
            <w:proofErr w:type="spellStart"/>
            <w:r w:rsidRPr="000C7741">
              <w:rPr>
                <w:sz w:val="24"/>
                <w:szCs w:val="24"/>
              </w:rPr>
              <w:t>chứng</w:t>
            </w:r>
            <w:proofErr w:type="spellEnd"/>
            <w:r w:rsidRPr="000C7741">
              <w:rPr>
                <w:sz w:val="24"/>
                <w:szCs w:val="24"/>
              </w:rPr>
              <w:t xml:space="preserve"> </w:t>
            </w:r>
            <w:proofErr w:type="spellStart"/>
            <w:r w:rsidRPr="000C7741">
              <w:rPr>
                <w:sz w:val="24"/>
                <w:szCs w:val="24"/>
              </w:rPr>
              <w:t>nhận</w:t>
            </w:r>
            <w:proofErr w:type="spellEnd"/>
            <w:r w:rsidRPr="000C7741">
              <w:rPr>
                <w:sz w:val="24"/>
                <w:szCs w:val="24"/>
              </w:rPr>
              <w:t xml:space="preserve"> </w:t>
            </w:r>
            <w:proofErr w:type="spellStart"/>
            <w:r w:rsidRPr="000C7741">
              <w:rPr>
                <w:sz w:val="24"/>
                <w:szCs w:val="24"/>
              </w:rPr>
              <w:t>bị</w:t>
            </w:r>
            <w:proofErr w:type="spellEnd"/>
            <w:r w:rsidRPr="000C7741">
              <w:rPr>
                <w:sz w:val="24"/>
                <w:szCs w:val="24"/>
              </w:rPr>
              <w:t xml:space="preserve"> </w:t>
            </w:r>
            <w:proofErr w:type="spellStart"/>
            <w:r w:rsidRPr="000C7741">
              <w:rPr>
                <w:sz w:val="24"/>
                <w:szCs w:val="24"/>
              </w:rPr>
              <w:t>phơi</w:t>
            </w:r>
            <w:proofErr w:type="spellEnd"/>
            <w:r w:rsidRPr="000C7741">
              <w:rPr>
                <w:sz w:val="24"/>
                <w:szCs w:val="24"/>
              </w:rPr>
              <w:t xml:space="preserve"> </w:t>
            </w:r>
            <w:proofErr w:type="spellStart"/>
            <w:r w:rsidRPr="000C7741">
              <w:rPr>
                <w:sz w:val="24"/>
                <w:szCs w:val="24"/>
              </w:rPr>
              <w:t>nhiễm</w:t>
            </w:r>
            <w:proofErr w:type="spellEnd"/>
            <w:r w:rsidRPr="000C7741">
              <w:rPr>
                <w:sz w:val="24"/>
                <w:szCs w:val="24"/>
              </w:rPr>
              <w:t xml:space="preserve"> </w:t>
            </w:r>
            <w:proofErr w:type="spellStart"/>
            <w:r w:rsidRPr="000C7741">
              <w:rPr>
                <w:sz w:val="24"/>
                <w:szCs w:val="24"/>
              </w:rPr>
              <w:t>với</w:t>
            </w:r>
            <w:proofErr w:type="spellEnd"/>
            <w:r w:rsidRPr="000C7741">
              <w:rPr>
                <w:sz w:val="24"/>
                <w:szCs w:val="24"/>
              </w:rPr>
              <w:t xml:space="preserve"> HIV</w:t>
            </w:r>
          </w:p>
        </w:tc>
        <w:tc>
          <w:tcPr>
            <w:tcW w:w="1276" w:type="dxa"/>
          </w:tcPr>
          <w:p w14:paraId="5F24DB02" w14:textId="77777777" w:rsidR="008A5E94" w:rsidRPr="000C7741" w:rsidRDefault="008A5E94" w:rsidP="00C94834">
            <w:pPr>
              <w:spacing w:before="60" w:after="60"/>
              <w:jc w:val="both"/>
              <w:rPr>
                <w:rFonts w:cs="Times New Roman"/>
                <w:sz w:val="24"/>
                <w:szCs w:val="24"/>
              </w:rPr>
            </w:pPr>
          </w:p>
        </w:tc>
        <w:tc>
          <w:tcPr>
            <w:tcW w:w="992" w:type="dxa"/>
          </w:tcPr>
          <w:p w14:paraId="23F2C740" w14:textId="77777777" w:rsidR="008A5E94" w:rsidRPr="000C7741" w:rsidRDefault="008A5E94" w:rsidP="00C94834">
            <w:pPr>
              <w:spacing w:before="60" w:after="60"/>
              <w:jc w:val="both"/>
              <w:rPr>
                <w:rFonts w:cs="Times New Roman"/>
                <w:sz w:val="24"/>
                <w:szCs w:val="24"/>
              </w:rPr>
            </w:pPr>
          </w:p>
        </w:tc>
        <w:tc>
          <w:tcPr>
            <w:tcW w:w="1129" w:type="dxa"/>
          </w:tcPr>
          <w:p w14:paraId="33D2AED4" w14:textId="77777777" w:rsidR="008A5E94" w:rsidRPr="000C7741" w:rsidRDefault="008A5E94" w:rsidP="00C94834">
            <w:pPr>
              <w:spacing w:before="60" w:after="60"/>
              <w:jc w:val="both"/>
              <w:rPr>
                <w:rFonts w:cs="Times New Roman"/>
                <w:sz w:val="24"/>
                <w:szCs w:val="24"/>
              </w:rPr>
            </w:pPr>
          </w:p>
        </w:tc>
      </w:tr>
      <w:tr w:rsidR="000C7741" w:rsidRPr="000C7741" w14:paraId="76EE24E6" w14:textId="77777777" w:rsidTr="00EC127C">
        <w:trPr>
          <w:jc w:val="center"/>
        </w:trPr>
        <w:tc>
          <w:tcPr>
            <w:tcW w:w="562" w:type="dxa"/>
          </w:tcPr>
          <w:p w14:paraId="24A0FF49" w14:textId="77777777" w:rsidR="008A5E94" w:rsidRPr="000C7741" w:rsidRDefault="008A5E94" w:rsidP="00C94834">
            <w:pPr>
              <w:pStyle w:val="ListParagraph"/>
              <w:numPr>
                <w:ilvl w:val="0"/>
                <w:numId w:val="2"/>
              </w:numPr>
              <w:spacing w:before="60" w:after="60"/>
              <w:jc w:val="both"/>
              <w:rPr>
                <w:rFonts w:cs="Times New Roman"/>
                <w:sz w:val="24"/>
                <w:szCs w:val="24"/>
              </w:rPr>
            </w:pPr>
          </w:p>
        </w:tc>
        <w:tc>
          <w:tcPr>
            <w:tcW w:w="5529" w:type="dxa"/>
          </w:tcPr>
          <w:p w14:paraId="4F6E6C29" w14:textId="5EAA37C9" w:rsidR="008A5E94" w:rsidRPr="000C7741" w:rsidRDefault="008A5E94" w:rsidP="00D63D4C">
            <w:pPr>
              <w:spacing w:before="120" w:after="120"/>
              <w:jc w:val="both"/>
              <w:rPr>
                <w:rFonts w:cs="Times New Roman"/>
                <w:sz w:val="24"/>
                <w:szCs w:val="24"/>
              </w:rPr>
            </w:pPr>
            <w:proofErr w:type="spellStart"/>
            <w:r w:rsidRPr="000C7741">
              <w:rPr>
                <w:rFonts w:cs="Times New Roman"/>
                <w:sz w:val="24"/>
                <w:szCs w:val="24"/>
              </w:rPr>
              <w:t>Khác</w:t>
            </w:r>
            <w:proofErr w:type="spellEnd"/>
            <w:r w:rsidRPr="000C7741">
              <w:rPr>
                <w:rFonts w:cs="Times New Roman"/>
                <w:sz w:val="24"/>
                <w:szCs w:val="24"/>
              </w:rPr>
              <w:t xml:space="preserve"> (</w:t>
            </w:r>
            <w:proofErr w:type="spellStart"/>
            <w:r w:rsidRPr="000C7741">
              <w:rPr>
                <w:rFonts w:cs="Times New Roman"/>
                <w:sz w:val="24"/>
                <w:szCs w:val="24"/>
              </w:rPr>
              <w:t>ghi</w:t>
            </w:r>
            <w:proofErr w:type="spellEnd"/>
            <w:r w:rsidRPr="000C7741">
              <w:rPr>
                <w:rFonts w:cs="Times New Roman"/>
                <w:sz w:val="24"/>
                <w:szCs w:val="24"/>
              </w:rPr>
              <w:t xml:space="preserve"> </w:t>
            </w:r>
            <w:proofErr w:type="spellStart"/>
            <w:r w:rsidRPr="000C7741">
              <w:rPr>
                <w:rFonts w:cs="Times New Roman"/>
                <w:sz w:val="24"/>
                <w:szCs w:val="24"/>
              </w:rPr>
              <w:t>rõ</w:t>
            </w:r>
            <w:proofErr w:type="spellEnd"/>
            <w:r w:rsidRPr="000C7741">
              <w:rPr>
                <w:rFonts w:cs="Times New Roman"/>
                <w:sz w:val="24"/>
                <w:szCs w:val="24"/>
              </w:rPr>
              <w:t xml:space="preserve">): ………………………. </w:t>
            </w:r>
          </w:p>
        </w:tc>
        <w:tc>
          <w:tcPr>
            <w:tcW w:w="1276" w:type="dxa"/>
          </w:tcPr>
          <w:p w14:paraId="5A383629" w14:textId="77777777" w:rsidR="008A5E94" w:rsidRPr="000C7741" w:rsidRDefault="008A5E94" w:rsidP="00C94834">
            <w:pPr>
              <w:spacing w:before="60" w:after="60"/>
              <w:jc w:val="both"/>
              <w:rPr>
                <w:rFonts w:cs="Times New Roman"/>
                <w:sz w:val="24"/>
                <w:szCs w:val="24"/>
              </w:rPr>
            </w:pPr>
          </w:p>
        </w:tc>
        <w:tc>
          <w:tcPr>
            <w:tcW w:w="992" w:type="dxa"/>
          </w:tcPr>
          <w:p w14:paraId="3982B7DC" w14:textId="77777777" w:rsidR="008A5E94" w:rsidRPr="000C7741" w:rsidRDefault="008A5E94" w:rsidP="00C94834">
            <w:pPr>
              <w:spacing w:before="60" w:after="60"/>
              <w:jc w:val="both"/>
              <w:rPr>
                <w:rFonts w:cs="Times New Roman"/>
                <w:sz w:val="24"/>
                <w:szCs w:val="24"/>
              </w:rPr>
            </w:pPr>
          </w:p>
        </w:tc>
        <w:tc>
          <w:tcPr>
            <w:tcW w:w="1129" w:type="dxa"/>
          </w:tcPr>
          <w:p w14:paraId="66D43B27" w14:textId="77777777" w:rsidR="008A5E94" w:rsidRPr="000C7741" w:rsidRDefault="008A5E94" w:rsidP="00C94834">
            <w:pPr>
              <w:spacing w:before="60" w:after="60"/>
              <w:jc w:val="both"/>
              <w:rPr>
                <w:rFonts w:cs="Times New Roman"/>
                <w:sz w:val="24"/>
                <w:szCs w:val="24"/>
              </w:rPr>
            </w:pPr>
          </w:p>
        </w:tc>
      </w:tr>
      <w:tr w:rsidR="0003225B" w:rsidRPr="000C7741" w14:paraId="33D17B05" w14:textId="77777777" w:rsidTr="00EC127C">
        <w:trPr>
          <w:jc w:val="center"/>
        </w:trPr>
        <w:tc>
          <w:tcPr>
            <w:tcW w:w="562" w:type="dxa"/>
          </w:tcPr>
          <w:p w14:paraId="77939947" w14:textId="39664891" w:rsidR="0003225B" w:rsidRPr="0003225B" w:rsidRDefault="0003225B" w:rsidP="0003225B">
            <w:pPr>
              <w:spacing w:before="60" w:after="60"/>
              <w:jc w:val="both"/>
              <w:rPr>
                <w:rFonts w:cs="Times New Roman"/>
                <w:sz w:val="24"/>
                <w:szCs w:val="24"/>
              </w:rPr>
            </w:pPr>
            <w:r>
              <w:rPr>
                <w:rFonts w:cs="Times New Roman"/>
                <w:sz w:val="24"/>
                <w:szCs w:val="24"/>
              </w:rPr>
              <w:t>4.1</w:t>
            </w:r>
          </w:p>
        </w:tc>
        <w:tc>
          <w:tcPr>
            <w:tcW w:w="5529" w:type="dxa"/>
          </w:tcPr>
          <w:p w14:paraId="746C2D74" w14:textId="6A1BC4A6" w:rsidR="0003225B" w:rsidRPr="0003225B" w:rsidRDefault="0003225B" w:rsidP="0003225B">
            <w:pPr>
              <w:spacing w:before="120" w:after="120"/>
              <w:jc w:val="both"/>
              <w:rPr>
                <w:sz w:val="24"/>
                <w:szCs w:val="24"/>
              </w:rPr>
            </w:pPr>
            <w:r w:rsidRPr="0003225B">
              <w:rPr>
                <w:sz w:val="24"/>
                <w:szCs w:val="24"/>
              </w:rPr>
              <w:t xml:space="preserve">- Làm </w:t>
            </w:r>
            <w:proofErr w:type="spellStart"/>
            <w:r w:rsidRPr="0003225B">
              <w:rPr>
                <w:sz w:val="24"/>
                <w:szCs w:val="24"/>
              </w:rPr>
              <w:t>rõ</w:t>
            </w:r>
            <w:proofErr w:type="spellEnd"/>
            <w:r w:rsidRPr="0003225B">
              <w:rPr>
                <w:sz w:val="24"/>
                <w:szCs w:val="24"/>
              </w:rPr>
              <w:t xml:space="preserve"> </w:t>
            </w:r>
            <w:proofErr w:type="spellStart"/>
            <w:r w:rsidRPr="0003225B">
              <w:rPr>
                <w:sz w:val="24"/>
                <w:szCs w:val="24"/>
              </w:rPr>
              <w:t>điều</w:t>
            </w:r>
            <w:proofErr w:type="spellEnd"/>
            <w:r w:rsidRPr="0003225B">
              <w:rPr>
                <w:sz w:val="24"/>
                <w:szCs w:val="24"/>
              </w:rPr>
              <w:t xml:space="preserve"> </w:t>
            </w:r>
            <w:proofErr w:type="spellStart"/>
            <w:r w:rsidRPr="0003225B">
              <w:rPr>
                <w:sz w:val="24"/>
                <w:szCs w:val="24"/>
              </w:rPr>
              <w:t>kiện</w:t>
            </w:r>
            <w:proofErr w:type="spellEnd"/>
            <w:r w:rsidRPr="0003225B">
              <w:rPr>
                <w:sz w:val="24"/>
                <w:szCs w:val="24"/>
              </w:rPr>
              <w:t xml:space="preserve"> </w:t>
            </w:r>
            <w:proofErr w:type="spellStart"/>
            <w:r w:rsidRPr="0003225B">
              <w:rPr>
                <w:sz w:val="24"/>
                <w:szCs w:val="24"/>
              </w:rPr>
              <w:t>bị</w:t>
            </w:r>
            <w:proofErr w:type="spellEnd"/>
            <w:r w:rsidRPr="0003225B">
              <w:rPr>
                <w:sz w:val="24"/>
                <w:szCs w:val="24"/>
              </w:rPr>
              <w:t xml:space="preserve"> </w:t>
            </w:r>
            <w:proofErr w:type="spellStart"/>
            <w:r w:rsidRPr="0003225B">
              <w:rPr>
                <w:sz w:val="24"/>
                <w:szCs w:val="24"/>
              </w:rPr>
              <w:t>phơi</w:t>
            </w:r>
            <w:proofErr w:type="spellEnd"/>
            <w:r w:rsidRPr="0003225B">
              <w:rPr>
                <w:sz w:val="24"/>
                <w:szCs w:val="24"/>
              </w:rPr>
              <w:t xml:space="preserve"> </w:t>
            </w:r>
            <w:proofErr w:type="spellStart"/>
            <w:r w:rsidRPr="0003225B">
              <w:rPr>
                <w:sz w:val="24"/>
                <w:szCs w:val="24"/>
              </w:rPr>
              <w:t>nhiễm</w:t>
            </w:r>
            <w:proofErr w:type="spellEnd"/>
            <w:r w:rsidRPr="0003225B">
              <w:rPr>
                <w:sz w:val="24"/>
                <w:szCs w:val="24"/>
              </w:rPr>
              <w:t xml:space="preserve"> (bị </w:t>
            </w:r>
            <w:proofErr w:type="spellStart"/>
            <w:r w:rsidRPr="0003225B">
              <w:rPr>
                <w:sz w:val="24"/>
                <w:szCs w:val="24"/>
              </w:rPr>
              <w:t>máu</w:t>
            </w:r>
            <w:proofErr w:type="spellEnd"/>
            <w:r w:rsidRPr="0003225B">
              <w:rPr>
                <w:sz w:val="24"/>
                <w:szCs w:val="24"/>
              </w:rPr>
              <w:t xml:space="preserve">, </w:t>
            </w:r>
            <w:proofErr w:type="spellStart"/>
            <w:r w:rsidRPr="0003225B">
              <w:rPr>
                <w:sz w:val="24"/>
                <w:szCs w:val="24"/>
              </w:rPr>
              <w:t>chế</w:t>
            </w:r>
            <w:proofErr w:type="spellEnd"/>
            <w:r w:rsidRPr="0003225B">
              <w:rPr>
                <w:sz w:val="24"/>
                <w:szCs w:val="24"/>
              </w:rPr>
              <w:t xml:space="preserve"> </w:t>
            </w:r>
            <w:proofErr w:type="spellStart"/>
            <w:r w:rsidRPr="0003225B">
              <w:rPr>
                <w:sz w:val="24"/>
                <w:szCs w:val="24"/>
              </w:rPr>
              <w:t>phẩm</w:t>
            </w:r>
            <w:proofErr w:type="spellEnd"/>
            <w:r w:rsidRPr="0003225B">
              <w:rPr>
                <w:sz w:val="24"/>
                <w:szCs w:val="24"/>
              </w:rPr>
              <w:t xml:space="preserve"> </w:t>
            </w:r>
            <w:proofErr w:type="spellStart"/>
            <w:r w:rsidRPr="0003225B">
              <w:rPr>
                <w:sz w:val="24"/>
                <w:szCs w:val="24"/>
              </w:rPr>
              <w:t>máu</w:t>
            </w:r>
            <w:proofErr w:type="spellEnd"/>
            <w:r w:rsidRPr="0003225B">
              <w:rPr>
                <w:sz w:val="24"/>
                <w:szCs w:val="24"/>
              </w:rPr>
              <w:t xml:space="preserve"> </w:t>
            </w:r>
            <w:proofErr w:type="spellStart"/>
            <w:r w:rsidRPr="0003225B">
              <w:rPr>
                <w:sz w:val="24"/>
                <w:szCs w:val="24"/>
              </w:rPr>
              <w:t>hoặc</w:t>
            </w:r>
            <w:proofErr w:type="spellEnd"/>
            <w:r w:rsidRPr="0003225B">
              <w:rPr>
                <w:sz w:val="24"/>
                <w:szCs w:val="24"/>
              </w:rPr>
              <w:t xml:space="preserve"> </w:t>
            </w:r>
            <w:proofErr w:type="spellStart"/>
            <w:r w:rsidRPr="0003225B">
              <w:rPr>
                <w:sz w:val="24"/>
                <w:szCs w:val="24"/>
              </w:rPr>
              <w:t>dịch</w:t>
            </w:r>
            <w:proofErr w:type="spellEnd"/>
            <w:r w:rsidRPr="0003225B">
              <w:rPr>
                <w:sz w:val="24"/>
                <w:szCs w:val="24"/>
              </w:rPr>
              <w:t xml:space="preserve"> </w:t>
            </w:r>
            <w:proofErr w:type="spellStart"/>
            <w:r w:rsidRPr="0003225B">
              <w:rPr>
                <w:sz w:val="24"/>
                <w:szCs w:val="24"/>
              </w:rPr>
              <w:t>cơ</w:t>
            </w:r>
            <w:proofErr w:type="spellEnd"/>
            <w:r w:rsidRPr="0003225B">
              <w:rPr>
                <w:sz w:val="24"/>
                <w:szCs w:val="24"/>
              </w:rPr>
              <w:t xml:space="preserve"> </w:t>
            </w:r>
            <w:proofErr w:type="spellStart"/>
            <w:r w:rsidRPr="0003225B">
              <w:rPr>
                <w:sz w:val="24"/>
                <w:szCs w:val="24"/>
              </w:rPr>
              <w:t>thể</w:t>
            </w:r>
            <w:proofErr w:type="spellEnd"/>
            <w:r w:rsidRPr="0003225B">
              <w:rPr>
                <w:sz w:val="24"/>
                <w:szCs w:val="24"/>
              </w:rPr>
              <w:t xml:space="preserve"> </w:t>
            </w:r>
            <w:proofErr w:type="spellStart"/>
            <w:r w:rsidRPr="0003225B">
              <w:rPr>
                <w:sz w:val="24"/>
                <w:szCs w:val="24"/>
              </w:rPr>
              <w:t>người</w:t>
            </w:r>
            <w:proofErr w:type="spellEnd"/>
            <w:r w:rsidRPr="0003225B">
              <w:rPr>
                <w:sz w:val="24"/>
                <w:szCs w:val="24"/>
              </w:rPr>
              <w:t xml:space="preserve"> </w:t>
            </w:r>
            <w:proofErr w:type="spellStart"/>
            <w:r w:rsidRPr="0003225B">
              <w:rPr>
                <w:sz w:val="24"/>
                <w:szCs w:val="24"/>
              </w:rPr>
              <w:t>nhiễm</w:t>
            </w:r>
            <w:proofErr w:type="spellEnd"/>
            <w:r w:rsidRPr="0003225B">
              <w:rPr>
                <w:sz w:val="24"/>
                <w:szCs w:val="24"/>
              </w:rPr>
              <w:t xml:space="preserve"> HIV </w:t>
            </w:r>
            <w:proofErr w:type="spellStart"/>
            <w:r w:rsidRPr="0003225B">
              <w:rPr>
                <w:sz w:val="24"/>
                <w:szCs w:val="24"/>
              </w:rPr>
              <w:t>tiếp</w:t>
            </w:r>
            <w:proofErr w:type="spellEnd"/>
            <w:r w:rsidRPr="0003225B">
              <w:rPr>
                <w:sz w:val="24"/>
                <w:szCs w:val="24"/>
              </w:rPr>
              <w:t xml:space="preserve"> </w:t>
            </w:r>
            <w:proofErr w:type="spellStart"/>
            <w:r w:rsidRPr="0003225B">
              <w:rPr>
                <w:sz w:val="24"/>
                <w:szCs w:val="24"/>
              </w:rPr>
              <w:t>xúc</w:t>
            </w:r>
            <w:proofErr w:type="spellEnd"/>
            <w:r w:rsidRPr="0003225B">
              <w:rPr>
                <w:sz w:val="24"/>
                <w:szCs w:val="24"/>
              </w:rPr>
              <w:t xml:space="preserve"> </w:t>
            </w:r>
            <w:proofErr w:type="spellStart"/>
            <w:r w:rsidRPr="0003225B">
              <w:rPr>
                <w:sz w:val="24"/>
                <w:szCs w:val="24"/>
              </w:rPr>
              <w:t>trực</w:t>
            </w:r>
            <w:proofErr w:type="spellEnd"/>
            <w:r w:rsidRPr="0003225B">
              <w:rPr>
                <w:sz w:val="24"/>
                <w:szCs w:val="24"/>
              </w:rPr>
              <w:t xml:space="preserve"> </w:t>
            </w:r>
            <w:proofErr w:type="spellStart"/>
            <w:r w:rsidRPr="0003225B">
              <w:rPr>
                <w:sz w:val="24"/>
                <w:szCs w:val="24"/>
              </w:rPr>
              <w:t>tiếp</w:t>
            </w:r>
            <w:proofErr w:type="spellEnd"/>
            <w:r w:rsidRPr="0003225B">
              <w:rPr>
                <w:sz w:val="24"/>
                <w:szCs w:val="24"/>
              </w:rPr>
              <w:t xml:space="preserve"> </w:t>
            </w:r>
            <w:proofErr w:type="spellStart"/>
            <w:r w:rsidRPr="0003225B">
              <w:rPr>
                <w:sz w:val="24"/>
                <w:szCs w:val="24"/>
              </w:rPr>
              <w:t>với</w:t>
            </w:r>
            <w:proofErr w:type="spellEnd"/>
            <w:r w:rsidRPr="0003225B">
              <w:rPr>
                <w:sz w:val="24"/>
                <w:szCs w:val="24"/>
              </w:rPr>
              <w:t xml:space="preserve"> </w:t>
            </w:r>
            <w:proofErr w:type="spellStart"/>
            <w:r w:rsidRPr="0003225B">
              <w:rPr>
                <w:sz w:val="24"/>
                <w:szCs w:val="24"/>
              </w:rPr>
              <w:t>niêm</w:t>
            </w:r>
            <w:proofErr w:type="spellEnd"/>
            <w:r w:rsidRPr="0003225B">
              <w:rPr>
                <w:sz w:val="24"/>
                <w:szCs w:val="24"/>
              </w:rPr>
              <w:t xml:space="preserve"> </w:t>
            </w:r>
            <w:proofErr w:type="spellStart"/>
            <w:r w:rsidRPr="0003225B">
              <w:rPr>
                <w:sz w:val="24"/>
                <w:szCs w:val="24"/>
              </w:rPr>
              <w:t>mạc</w:t>
            </w:r>
            <w:proofErr w:type="spellEnd"/>
            <w:r w:rsidRPr="0003225B">
              <w:rPr>
                <w:sz w:val="24"/>
                <w:szCs w:val="24"/>
              </w:rPr>
              <w:t xml:space="preserve"> </w:t>
            </w:r>
            <w:proofErr w:type="spellStart"/>
            <w:r w:rsidRPr="0003225B">
              <w:rPr>
                <w:sz w:val="24"/>
                <w:szCs w:val="24"/>
              </w:rPr>
              <w:t>hoặc</w:t>
            </w:r>
            <w:proofErr w:type="spellEnd"/>
            <w:r w:rsidRPr="0003225B">
              <w:rPr>
                <w:sz w:val="24"/>
                <w:szCs w:val="24"/>
              </w:rPr>
              <w:t xml:space="preserve"> </w:t>
            </w:r>
            <w:proofErr w:type="spellStart"/>
            <w:r w:rsidRPr="0003225B">
              <w:rPr>
                <w:sz w:val="24"/>
                <w:szCs w:val="24"/>
              </w:rPr>
              <w:t>vùng</w:t>
            </w:r>
            <w:proofErr w:type="spellEnd"/>
            <w:r w:rsidRPr="0003225B">
              <w:rPr>
                <w:sz w:val="24"/>
                <w:szCs w:val="24"/>
              </w:rPr>
              <w:t xml:space="preserve"> da </w:t>
            </w:r>
            <w:proofErr w:type="spellStart"/>
            <w:r w:rsidRPr="0003225B">
              <w:rPr>
                <w:sz w:val="24"/>
                <w:szCs w:val="24"/>
              </w:rPr>
              <w:t>bị</w:t>
            </w:r>
            <w:proofErr w:type="spellEnd"/>
            <w:r w:rsidRPr="0003225B">
              <w:rPr>
                <w:sz w:val="24"/>
                <w:szCs w:val="24"/>
              </w:rPr>
              <w:t xml:space="preserve"> </w:t>
            </w:r>
            <w:proofErr w:type="spellStart"/>
            <w:r w:rsidRPr="0003225B">
              <w:rPr>
                <w:sz w:val="24"/>
                <w:szCs w:val="24"/>
              </w:rPr>
              <w:t>tổn</w:t>
            </w:r>
            <w:proofErr w:type="spellEnd"/>
            <w:r w:rsidRPr="0003225B">
              <w:rPr>
                <w:sz w:val="24"/>
                <w:szCs w:val="24"/>
              </w:rPr>
              <w:t xml:space="preserve"> </w:t>
            </w:r>
            <w:proofErr w:type="spellStart"/>
            <w:r w:rsidRPr="0003225B">
              <w:rPr>
                <w:sz w:val="24"/>
                <w:szCs w:val="24"/>
              </w:rPr>
              <w:t>thương</w:t>
            </w:r>
            <w:proofErr w:type="spellEnd"/>
            <w:r w:rsidRPr="0003225B">
              <w:rPr>
                <w:sz w:val="24"/>
                <w:szCs w:val="24"/>
              </w:rPr>
              <w:t>)</w:t>
            </w:r>
          </w:p>
        </w:tc>
        <w:tc>
          <w:tcPr>
            <w:tcW w:w="1276" w:type="dxa"/>
          </w:tcPr>
          <w:p w14:paraId="7518B44C" w14:textId="4653FC0B" w:rsidR="0003225B" w:rsidRPr="0003225B" w:rsidRDefault="0003225B" w:rsidP="0003225B">
            <w:pPr>
              <w:spacing w:before="60" w:after="60"/>
              <w:jc w:val="both"/>
              <w:rPr>
                <w:sz w:val="24"/>
                <w:szCs w:val="24"/>
              </w:rPr>
            </w:pPr>
            <w:r w:rsidRPr="0003225B">
              <w:rPr>
                <w:sz w:val="24"/>
                <w:szCs w:val="24"/>
              </w:rPr>
              <w:t>2</w:t>
            </w:r>
          </w:p>
        </w:tc>
        <w:tc>
          <w:tcPr>
            <w:tcW w:w="992" w:type="dxa"/>
          </w:tcPr>
          <w:p w14:paraId="4FC9BCDF" w14:textId="1EF90B2A" w:rsidR="0003225B" w:rsidRPr="0003225B" w:rsidRDefault="0003225B" w:rsidP="0003225B">
            <w:pPr>
              <w:spacing w:before="60" w:after="60"/>
              <w:jc w:val="both"/>
              <w:rPr>
                <w:sz w:val="24"/>
                <w:szCs w:val="24"/>
              </w:rPr>
            </w:pPr>
            <w:r w:rsidRPr="0003225B">
              <w:rPr>
                <w:sz w:val="24"/>
                <w:szCs w:val="24"/>
              </w:rPr>
              <w:t>67%</w:t>
            </w:r>
          </w:p>
        </w:tc>
        <w:tc>
          <w:tcPr>
            <w:tcW w:w="1129" w:type="dxa"/>
          </w:tcPr>
          <w:p w14:paraId="095F9B32" w14:textId="532E0394" w:rsidR="0003225B" w:rsidRPr="0003225B" w:rsidRDefault="0003225B" w:rsidP="0003225B">
            <w:pPr>
              <w:spacing w:before="60" w:after="60"/>
              <w:jc w:val="both"/>
              <w:rPr>
                <w:sz w:val="24"/>
                <w:szCs w:val="24"/>
              </w:rPr>
            </w:pPr>
            <w:r w:rsidRPr="0003225B">
              <w:rPr>
                <w:sz w:val="24"/>
                <w:szCs w:val="24"/>
              </w:rPr>
              <w:t xml:space="preserve">CATP HN, CATP </w:t>
            </w:r>
            <w:proofErr w:type="spellStart"/>
            <w:r w:rsidRPr="0003225B">
              <w:rPr>
                <w:sz w:val="24"/>
                <w:szCs w:val="24"/>
              </w:rPr>
              <w:t>Hồ</w:t>
            </w:r>
            <w:proofErr w:type="spellEnd"/>
            <w:r w:rsidRPr="0003225B">
              <w:rPr>
                <w:sz w:val="24"/>
                <w:szCs w:val="24"/>
              </w:rPr>
              <w:t xml:space="preserve"> Chí Minh</w:t>
            </w:r>
          </w:p>
        </w:tc>
      </w:tr>
      <w:tr w:rsidR="0003225B" w:rsidRPr="000C7741" w14:paraId="0662C443" w14:textId="77777777" w:rsidTr="00EC127C">
        <w:trPr>
          <w:jc w:val="center"/>
        </w:trPr>
        <w:tc>
          <w:tcPr>
            <w:tcW w:w="562" w:type="dxa"/>
          </w:tcPr>
          <w:p w14:paraId="69ED8CAD" w14:textId="072D9F50" w:rsidR="0003225B" w:rsidRPr="0003225B" w:rsidRDefault="0003225B" w:rsidP="0003225B">
            <w:pPr>
              <w:spacing w:before="60" w:after="60"/>
              <w:jc w:val="both"/>
              <w:rPr>
                <w:rFonts w:cs="Times New Roman"/>
                <w:sz w:val="24"/>
                <w:szCs w:val="24"/>
              </w:rPr>
            </w:pPr>
            <w:r w:rsidRPr="0003225B">
              <w:rPr>
                <w:rFonts w:cs="Times New Roman"/>
                <w:sz w:val="24"/>
                <w:szCs w:val="24"/>
              </w:rPr>
              <w:t>4.2</w:t>
            </w:r>
          </w:p>
        </w:tc>
        <w:tc>
          <w:tcPr>
            <w:tcW w:w="5529" w:type="dxa"/>
          </w:tcPr>
          <w:p w14:paraId="593AADA0" w14:textId="274C1CE2" w:rsidR="0003225B" w:rsidRPr="0003225B" w:rsidRDefault="0003225B" w:rsidP="0003225B">
            <w:pPr>
              <w:spacing w:before="120" w:after="120"/>
              <w:jc w:val="both"/>
              <w:rPr>
                <w:sz w:val="24"/>
                <w:szCs w:val="24"/>
              </w:rPr>
            </w:pPr>
            <w:r w:rsidRPr="0003225B">
              <w:rPr>
                <w:sz w:val="24"/>
                <w:szCs w:val="24"/>
              </w:rPr>
              <w:t xml:space="preserve">- </w:t>
            </w:r>
            <w:proofErr w:type="spellStart"/>
            <w:r w:rsidRPr="0003225B">
              <w:rPr>
                <w:sz w:val="24"/>
                <w:szCs w:val="24"/>
              </w:rPr>
              <w:t>Kết</w:t>
            </w:r>
            <w:proofErr w:type="spellEnd"/>
            <w:r w:rsidRPr="0003225B">
              <w:rPr>
                <w:sz w:val="24"/>
                <w:szCs w:val="24"/>
              </w:rPr>
              <w:t xml:space="preserve"> </w:t>
            </w:r>
            <w:proofErr w:type="spellStart"/>
            <w:r w:rsidRPr="0003225B">
              <w:rPr>
                <w:sz w:val="24"/>
                <w:szCs w:val="24"/>
              </w:rPr>
              <w:t>quả</w:t>
            </w:r>
            <w:proofErr w:type="spellEnd"/>
            <w:r w:rsidRPr="0003225B">
              <w:rPr>
                <w:sz w:val="24"/>
                <w:szCs w:val="24"/>
              </w:rPr>
              <w:t xml:space="preserve"> </w:t>
            </w:r>
            <w:proofErr w:type="spellStart"/>
            <w:r w:rsidRPr="0003225B">
              <w:rPr>
                <w:sz w:val="24"/>
                <w:szCs w:val="24"/>
              </w:rPr>
              <w:t>xét</w:t>
            </w:r>
            <w:proofErr w:type="spellEnd"/>
            <w:r w:rsidRPr="0003225B">
              <w:rPr>
                <w:sz w:val="24"/>
                <w:szCs w:val="24"/>
              </w:rPr>
              <w:t xml:space="preserve"> </w:t>
            </w:r>
            <w:proofErr w:type="spellStart"/>
            <w:r w:rsidRPr="0003225B">
              <w:rPr>
                <w:sz w:val="24"/>
                <w:szCs w:val="24"/>
              </w:rPr>
              <w:t>nghiệm</w:t>
            </w:r>
            <w:proofErr w:type="spellEnd"/>
            <w:r w:rsidRPr="0003225B">
              <w:rPr>
                <w:sz w:val="24"/>
                <w:szCs w:val="24"/>
              </w:rPr>
              <w:t xml:space="preserve"> HIV </w:t>
            </w:r>
            <w:proofErr w:type="spellStart"/>
            <w:r w:rsidRPr="0003225B">
              <w:rPr>
                <w:sz w:val="24"/>
                <w:szCs w:val="24"/>
              </w:rPr>
              <w:t>của</w:t>
            </w:r>
            <w:proofErr w:type="spellEnd"/>
            <w:r w:rsidRPr="0003225B">
              <w:rPr>
                <w:sz w:val="24"/>
                <w:szCs w:val="24"/>
              </w:rPr>
              <w:t xml:space="preserve"> </w:t>
            </w:r>
            <w:proofErr w:type="spellStart"/>
            <w:r w:rsidRPr="0003225B">
              <w:rPr>
                <w:sz w:val="24"/>
                <w:szCs w:val="24"/>
              </w:rPr>
              <w:t>người</w:t>
            </w:r>
            <w:proofErr w:type="spellEnd"/>
            <w:r w:rsidRPr="0003225B">
              <w:rPr>
                <w:sz w:val="24"/>
                <w:szCs w:val="24"/>
              </w:rPr>
              <w:t xml:space="preserve"> </w:t>
            </w:r>
            <w:proofErr w:type="spellStart"/>
            <w:r w:rsidRPr="0003225B">
              <w:rPr>
                <w:sz w:val="24"/>
                <w:szCs w:val="24"/>
              </w:rPr>
              <w:t>bị</w:t>
            </w:r>
            <w:proofErr w:type="spellEnd"/>
            <w:r w:rsidRPr="0003225B">
              <w:rPr>
                <w:sz w:val="24"/>
                <w:szCs w:val="24"/>
              </w:rPr>
              <w:t xml:space="preserve"> </w:t>
            </w:r>
            <w:proofErr w:type="spellStart"/>
            <w:r w:rsidRPr="0003225B">
              <w:rPr>
                <w:sz w:val="24"/>
                <w:szCs w:val="24"/>
              </w:rPr>
              <w:t>phơi</w:t>
            </w:r>
            <w:proofErr w:type="spellEnd"/>
            <w:r w:rsidRPr="0003225B">
              <w:rPr>
                <w:sz w:val="24"/>
                <w:szCs w:val="24"/>
              </w:rPr>
              <w:t xml:space="preserve"> </w:t>
            </w:r>
            <w:proofErr w:type="spellStart"/>
            <w:r w:rsidRPr="0003225B">
              <w:rPr>
                <w:sz w:val="24"/>
                <w:szCs w:val="24"/>
              </w:rPr>
              <w:t>nhiễm</w:t>
            </w:r>
            <w:proofErr w:type="spellEnd"/>
          </w:p>
        </w:tc>
        <w:tc>
          <w:tcPr>
            <w:tcW w:w="1276" w:type="dxa"/>
          </w:tcPr>
          <w:p w14:paraId="3B23B8BA" w14:textId="2DFCD4F5" w:rsidR="0003225B" w:rsidRPr="0003225B" w:rsidRDefault="0003225B" w:rsidP="0003225B">
            <w:pPr>
              <w:spacing w:before="60" w:after="60"/>
              <w:jc w:val="both"/>
              <w:rPr>
                <w:sz w:val="24"/>
                <w:szCs w:val="24"/>
              </w:rPr>
            </w:pPr>
            <w:r w:rsidRPr="0003225B">
              <w:rPr>
                <w:sz w:val="24"/>
                <w:szCs w:val="24"/>
              </w:rPr>
              <w:t>1</w:t>
            </w:r>
          </w:p>
        </w:tc>
        <w:tc>
          <w:tcPr>
            <w:tcW w:w="992" w:type="dxa"/>
          </w:tcPr>
          <w:p w14:paraId="64729D19" w14:textId="57828016" w:rsidR="0003225B" w:rsidRPr="0003225B" w:rsidRDefault="0003225B" w:rsidP="0003225B">
            <w:pPr>
              <w:spacing w:before="60" w:after="60"/>
              <w:jc w:val="both"/>
              <w:rPr>
                <w:sz w:val="24"/>
                <w:szCs w:val="24"/>
              </w:rPr>
            </w:pPr>
            <w:r w:rsidRPr="0003225B">
              <w:rPr>
                <w:sz w:val="24"/>
                <w:szCs w:val="24"/>
              </w:rPr>
              <w:t>33%</w:t>
            </w:r>
          </w:p>
        </w:tc>
        <w:tc>
          <w:tcPr>
            <w:tcW w:w="1129" w:type="dxa"/>
          </w:tcPr>
          <w:p w14:paraId="1C01A6A5" w14:textId="4478B7F7" w:rsidR="0003225B" w:rsidRPr="0003225B" w:rsidRDefault="0003225B" w:rsidP="0003225B">
            <w:pPr>
              <w:spacing w:before="60" w:after="60"/>
              <w:jc w:val="both"/>
              <w:rPr>
                <w:sz w:val="24"/>
                <w:szCs w:val="24"/>
              </w:rPr>
            </w:pPr>
            <w:r w:rsidRPr="0003225B">
              <w:rPr>
                <w:sz w:val="24"/>
                <w:szCs w:val="24"/>
              </w:rPr>
              <w:t xml:space="preserve">CAT </w:t>
            </w:r>
            <w:proofErr w:type="spellStart"/>
            <w:r w:rsidRPr="0003225B">
              <w:rPr>
                <w:sz w:val="24"/>
                <w:szCs w:val="24"/>
              </w:rPr>
              <w:t>Bạc</w:t>
            </w:r>
            <w:proofErr w:type="spellEnd"/>
            <w:r w:rsidRPr="0003225B">
              <w:rPr>
                <w:sz w:val="24"/>
                <w:szCs w:val="24"/>
              </w:rPr>
              <w:t xml:space="preserve"> </w:t>
            </w:r>
            <w:proofErr w:type="spellStart"/>
            <w:r w:rsidRPr="0003225B">
              <w:rPr>
                <w:sz w:val="24"/>
                <w:szCs w:val="24"/>
              </w:rPr>
              <w:t>Liêu</w:t>
            </w:r>
            <w:proofErr w:type="spellEnd"/>
          </w:p>
        </w:tc>
      </w:tr>
    </w:tbl>
    <w:p w14:paraId="390CF16B" w14:textId="78FD8701" w:rsidR="00D217DD" w:rsidRPr="000C7741" w:rsidRDefault="00D217DD" w:rsidP="00DB0DB9">
      <w:pPr>
        <w:snapToGrid w:val="0"/>
        <w:spacing w:before="120" w:after="120" w:line="240" w:lineRule="auto"/>
        <w:jc w:val="center"/>
        <w:rPr>
          <w:rFonts w:cs="Times New Roman"/>
          <w:b/>
          <w:sz w:val="26"/>
          <w:szCs w:val="26"/>
        </w:rPr>
      </w:pPr>
      <w:proofErr w:type="spellStart"/>
      <w:r w:rsidRPr="000C7741">
        <w:rPr>
          <w:rFonts w:cs="Times New Roman"/>
          <w:b/>
          <w:sz w:val="26"/>
          <w:szCs w:val="26"/>
        </w:rPr>
        <w:t>Bảng</w:t>
      </w:r>
      <w:proofErr w:type="spellEnd"/>
      <w:r w:rsidRPr="000C7741">
        <w:rPr>
          <w:rFonts w:cs="Times New Roman"/>
          <w:b/>
          <w:sz w:val="26"/>
          <w:szCs w:val="26"/>
        </w:rPr>
        <w:t xml:space="preserve"> </w:t>
      </w:r>
      <w:r w:rsidR="009F6616" w:rsidRPr="000C7741">
        <w:rPr>
          <w:rFonts w:cs="Times New Roman"/>
          <w:b/>
          <w:sz w:val="26"/>
          <w:szCs w:val="26"/>
        </w:rPr>
        <w:t>2.3 -</w:t>
      </w:r>
      <w:r w:rsidRPr="000C7741">
        <w:rPr>
          <w:rFonts w:cs="Times New Roman"/>
          <w:b/>
          <w:sz w:val="26"/>
          <w:szCs w:val="26"/>
        </w:rPr>
        <w:t xml:space="preserve"> </w:t>
      </w:r>
      <w:proofErr w:type="spellStart"/>
      <w:r w:rsidRPr="000C7741">
        <w:rPr>
          <w:rFonts w:cs="Times New Roman"/>
          <w:b/>
          <w:sz w:val="26"/>
          <w:szCs w:val="26"/>
        </w:rPr>
        <w:t>Thống</w:t>
      </w:r>
      <w:proofErr w:type="spellEnd"/>
      <w:r w:rsidRPr="000C7741">
        <w:rPr>
          <w:rFonts w:cs="Times New Roman"/>
          <w:b/>
          <w:sz w:val="26"/>
          <w:szCs w:val="26"/>
        </w:rPr>
        <w:t xml:space="preserve"> </w:t>
      </w:r>
      <w:proofErr w:type="spellStart"/>
      <w:r w:rsidRPr="000C7741">
        <w:rPr>
          <w:rFonts w:cs="Times New Roman"/>
          <w:b/>
          <w:sz w:val="26"/>
          <w:szCs w:val="26"/>
        </w:rPr>
        <w:t>kê</w:t>
      </w:r>
      <w:proofErr w:type="spellEnd"/>
      <w:r w:rsidRPr="000C7741">
        <w:rPr>
          <w:rFonts w:cs="Times New Roman"/>
          <w:b/>
          <w:sz w:val="26"/>
          <w:szCs w:val="26"/>
        </w:rPr>
        <w:t xml:space="preserve"> </w:t>
      </w:r>
      <w:proofErr w:type="spellStart"/>
      <w:r w:rsidRPr="000C7741">
        <w:rPr>
          <w:rFonts w:cs="Times New Roman"/>
          <w:b/>
          <w:sz w:val="26"/>
          <w:szCs w:val="26"/>
        </w:rPr>
        <w:t>về</w:t>
      </w:r>
      <w:proofErr w:type="spellEnd"/>
      <w:r w:rsidRPr="000C7741">
        <w:rPr>
          <w:rFonts w:cs="Times New Roman"/>
          <w:b/>
          <w:sz w:val="26"/>
          <w:szCs w:val="26"/>
        </w:rPr>
        <w:t xml:space="preserve"> </w:t>
      </w:r>
      <w:proofErr w:type="spellStart"/>
      <w:r w:rsidRPr="000C7741">
        <w:rPr>
          <w:rFonts w:cs="Times New Roman"/>
          <w:b/>
          <w:sz w:val="26"/>
          <w:szCs w:val="26"/>
        </w:rPr>
        <w:t>lý</w:t>
      </w:r>
      <w:proofErr w:type="spellEnd"/>
      <w:r w:rsidRPr="000C7741">
        <w:rPr>
          <w:rFonts w:cs="Times New Roman"/>
          <w:b/>
          <w:sz w:val="26"/>
          <w:szCs w:val="26"/>
        </w:rPr>
        <w:t xml:space="preserve"> do </w:t>
      </w:r>
      <w:proofErr w:type="spellStart"/>
      <w:r w:rsidRPr="000C7741">
        <w:rPr>
          <w:rFonts w:cs="Times New Roman"/>
          <w:b/>
          <w:sz w:val="26"/>
          <w:szCs w:val="26"/>
        </w:rPr>
        <w:t>từ</w:t>
      </w:r>
      <w:proofErr w:type="spellEnd"/>
      <w:r w:rsidRPr="000C7741">
        <w:rPr>
          <w:rFonts w:cs="Times New Roman"/>
          <w:b/>
          <w:sz w:val="26"/>
          <w:szCs w:val="26"/>
        </w:rPr>
        <w:t xml:space="preserve"> </w:t>
      </w:r>
      <w:proofErr w:type="spellStart"/>
      <w:r w:rsidRPr="000C7741">
        <w:rPr>
          <w:rFonts w:cs="Times New Roman"/>
          <w:b/>
          <w:sz w:val="26"/>
          <w:szCs w:val="26"/>
        </w:rPr>
        <w:t>chối</w:t>
      </w:r>
      <w:proofErr w:type="spellEnd"/>
      <w:r w:rsidRPr="000C7741">
        <w:rPr>
          <w:rFonts w:cs="Times New Roman"/>
          <w:b/>
          <w:sz w:val="26"/>
          <w:szCs w:val="26"/>
        </w:rPr>
        <w:t xml:space="preserve"> </w:t>
      </w:r>
      <w:proofErr w:type="spellStart"/>
      <w:r w:rsidRPr="000C7741">
        <w:rPr>
          <w:rFonts w:cs="Times New Roman"/>
          <w:b/>
          <w:sz w:val="26"/>
          <w:szCs w:val="26"/>
        </w:rPr>
        <w:t>cấp</w:t>
      </w:r>
      <w:proofErr w:type="spellEnd"/>
      <w:r w:rsidRPr="000C7741">
        <w:rPr>
          <w:rFonts w:cs="Times New Roman"/>
          <w:b/>
          <w:sz w:val="26"/>
          <w:szCs w:val="26"/>
        </w:rPr>
        <w:t xml:space="preserve"> </w:t>
      </w:r>
      <w:proofErr w:type="spellStart"/>
      <w:r w:rsidRPr="000C7741">
        <w:rPr>
          <w:rFonts w:cs="Times New Roman"/>
          <w:b/>
          <w:sz w:val="26"/>
          <w:szCs w:val="26"/>
        </w:rPr>
        <w:t>giấy</w:t>
      </w:r>
      <w:proofErr w:type="spellEnd"/>
      <w:r w:rsidRPr="000C7741">
        <w:rPr>
          <w:rFonts w:cs="Times New Roman"/>
          <w:b/>
          <w:sz w:val="26"/>
          <w:szCs w:val="26"/>
        </w:rPr>
        <w:t xml:space="preserve"> </w:t>
      </w:r>
      <w:proofErr w:type="spellStart"/>
      <w:r w:rsidRPr="000C7741">
        <w:rPr>
          <w:rFonts w:cs="Times New Roman"/>
          <w:b/>
          <w:sz w:val="26"/>
          <w:szCs w:val="26"/>
        </w:rPr>
        <w:t>chứng</w:t>
      </w:r>
      <w:proofErr w:type="spellEnd"/>
      <w:r w:rsidRPr="000C7741">
        <w:rPr>
          <w:rFonts w:cs="Times New Roman"/>
          <w:b/>
          <w:sz w:val="26"/>
          <w:szCs w:val="26"/>
        </w:rPr>
        <w:t xml:space="preserve"> </w:t>
      </w:r>
      <w:proofErr w:type="spellStart"/>
      <w:r w:rsidRPr="000C7741">
        <w:rPr>
          <w:rFonts w:cs="Times New Roman"/>
          <w:b/>
          <w:sz w:val="26"/>
          <w:szCs w:val="26"/>
        </w:rPr>
        <w:t>nhận</w:t>
      </w:r>
      <w:proofErr w:type="spellEnd"/>
      <w:r w:rsidR="009F6616" w:rsidRPr="000C7741">
        <w:rPr>
          <w:rFonts w:cs="Times New Roman"/>
          <w:b/>
          <w:sz w:val="26"/>
          <w:szCs w:val="26"/>
        </w:rPr>
        <w:t xml:space="preserve"> </w:t>
      </w:r>
      <w:proofErr w:type="spellStart"/>
      <w:r w:rsidRPr="000C7741">
        <w:rPr>
          <w:rFonts w:cs="Times New Roman"/>
          <w:b/>
          <w:sz w:val="26"/>
          <w:szCs w:val="26"/>
        </w:rPr>
        <w:t>bị</w:t>
      </w:r>
      <w:proofErr w:type="spellEnd"/>
      <w:r w:rsidRPr="000C7741">
        <w:rPr>
          <w:rFonts w:cs="Times New Roman"/>
          <w:b/>
          <w:sz w:val="26"/>
          <w:szCs w:val="26"/>
        </w:rPr>
        <w:t xml:space="preserve"> </w:t>
      </w:r>
      <w:proofErr w:type="spellStart"/>
      <w:r w:rsidRPr="000C7741">
        <w:rPr>
          <w:rFonts w:cs="Times New Roman"/>
          <w:b/>
          <w:sz w:val="26"/>
          <w:szCs w:val="26"/>
        </w:rPr>
        <w:t>phơi</w:t>
      </w:r>
      <w:proofErr w:type="spellEnd"/>
      <w:r w:rsidRPr="000C7741">
        <w:rPr>
          <w:rFonts w:cs="Times New Roman"/>
          <w:b/>
          <w:sz w:val="26"/>
          <w:szCs w:val="26"/>
        </w:rPr>
        <w:t xml:space="preserve"> </w:t>
      </w:r>
      <w:proofErr w:type="spellStart"/>
      <w:r w:rsidRPr="000C7741">
        <w:rPr>
          <w:rFonts w:cs="Times New Roman"/>
          <w:b/>
          <w:sz w:val="26"/>
          <w:szCs w:val="26"/>
        </w:rPr>
        <w:t>nhiễm</w:t>
      </w:r>
      <w:proofErr w:type="spellEnd"/>
      <w:r w:rsidRPr="000C7741">
        <w:rPr>
          <w:rFonts w:cs="Times New Roman"/>
          <w:b/>
          <w:sz w:val="26"/>
          <w:szCs w:val="26"/>
        </w:rPr>
        <w:t xml:space="preserve"> </w:t>
      </w:r>
      <w:proofErr w:type="spellStart"/>
      <w:r w:rsidRPr="000C7741">
        <w:rPr>
          <w:rFonts w:cs="Times New Roman"/>
          <w:b/>
          <w:sz w:val="26"/>
          <w:szCs w:val="26"/>
        </w:rPr>
        <w:t>với</w:t>
      </w:r>
      <w:proofErr w:type="spellEnd"/>
      <w:r w:rsidRPr="000C7741">
        <w:rPr>
          <w:rFonts w:cs="Times New Roman"/>
          <w:b/>
          <w:sz w:val="26"/>
          <w:szCs w:val="26"/>
        </w:rPr>
        <w:t xml:space="preserve"> HIV</w:t>
      </w:r>
    </w:p>
    <w:tbl>
      <w:tblPr>
        <w:tblStyle w:val="TableGrid"/>
        <w:tblW w:w="0" w:type="auto"/>
        <w:tblLook w:val="04A0" w:firstRow="1" w:lastRow="0" w:firstColumn="1" w:lastColumn="0" w:noHBand="0" w:noVBand="1"/>
      </w:tblPr>
      <w:tblGrid>
        <w:gridCol w:w="567"/>
        <w:gridCol w:w="3060"/>
        <w:gridCol w:w="1811"/>
        <w:gridCol w:w="1812"/>
        <w:gridCol w:w="1812"/>
      </w:tblGrid>
      <w:tr w:rsidR="000C7741" w:rsidRPr="000C7741" w14:paraId="637FCB0D" w14:textId="77777777" w:rsidTr="00304325">
        <w:trPr>
          <w:tblHeader/>
        </w:trPr>
        <w:tc>
          <w:tcPr>
            <w:tcW w:w="567" w:type="dxa"/>
          </w:tcPr>
          <w:p w14:paraId="409679AD" w14:textId="77777777" w:rsidR="00D217DD" w:rsidRPr="000C7741" w:rsidRDefault="00D217DD" w:rsidP="00D217DD">
            <w:pPr>
              <w:spacing w:before="40" w:after="40"/>
              <w:jc w:val="center"/>
              <w:rPr>
                <w:rFonts w:cs="Times New Roman"/>
                <w:b/>
                <w:sz w:val="24"/>
                <w:szCs w:val="28"/>
              </w:rPr>
            </w:pPr>
            <w:r w:rsidRPr="000C7741">
              <w:rPr>
                <w:rFonts w:cs="Times New Roman"/>
                <w:b/>
                <w:sz w:val="24"/>
                <w:szCs w:val="28"/>
              </w:rPr>
              <w:t>TT</w:t>
            </w:r>
          </w:p>
        </w:tc>
        <w:tc>
          <w:tcPr>
            <w:tcW w:w="3060" w:type="dxa"/>
          </w:tcPr>
          <w:p w14:paraId="67C6B996" w14:textId="77777777" w:rsidR="00D217DD" w:rsidRPr="000C7741" w:rsidRDefault="00D217DD" w:rsidP="00D217DD">
            <w:pPr>
              <w:spacing w:before="40" w:after="40"/>
              <w:jc w:val="center"/>
              <w:rPr>
                <w:rFonts w:cs="Times New Roman"/>
                <w:b/>
                <w:sz w:val="24"/>
                <w:szCs w:val="28"/>
              </w:rPr>
            </w:pPr>
            <w:r w:rsidRPr="000C7741">
              <w:rPr>
                <w:rFonts w:cs="Times New Roman"/>
                <w:b/>
                <w:sz w:val="24"/>
                <w:szCs w:val="28"/>
              </w:rPr>
              <w:t xml:space="preserve">Lý do </w:t>
            </w:r>
            <w:proofErr w:type="spellStart"/>
            <w:r w:rsidRPr="000C7741">
              <w:rPr>
                <w:rFonts w:cs="Times New Roman"/>
                <w:b/>
                <w:sz w:val="24"/>
                <w:szCs w:val="28"/>
              </w:rPr>
              <w:t>từ</w:t>
            </w:r>
            <w:proofErr w:type="spellEnd"/>
            <w:r w:rsidRPr="000C7741">
              <w:rPr>
                <w:rFonts w:cs="Times New Roman"/>
                <w:b/>
                <w:sz w:val="24"/>
                <w:szCs w:val="28"/>
              </w:rPr>
              <w:t xml:space="preserve"> </w:t>
            </w:r>
            <w:proofErr w:type="spellStart"/>
            <w:r w:rsidRPr="000C7741">
              <w:rPr>
                <w:rFonts w:cs="Times New Roman"/>
                <w:b/>
                <w:sz w:val="24"/>
                <w:szCs w:val="28"/>
              </w:rPr>
              <w:t>chối</w:t>
            </w:r>
            <w:proofErr w:type="spellEnd"/>
            <w:r w:rsidRPr="000C7741">
              <w:rPr>
                <w:rFonts w:cs="Times New Roman"/>
                <w:b/>
                <w:sz w:val="24"/>
                <w:szCs w:val="28"/>
              </w:rPr>
              <w:t xml:space="preserve"> </w:t>
            </w:r>
            <w:proofErr w:type="spellStart"/>
            <w:r w:rsidRPr="000C7741">
              <w:rPr>
                <w:rFonts w:cs="Times New Roman"/>
                <w:b/>
                <w:sz w:val="24"/>
                <w:szCs w:val="28"/>
              </w:rPr>
              <w:t>cấp</w:t>
            </w:r>
            <w:proofErr w:type="spellEnd"/>
            <w:r w:rsidRPr="000C7741">
              <w:rPr>
                <w:rStyle w:val="FootnoteReference"/>
                <w:rFonts w:cs="Times New Roman"/>
                <w:b/>
                <w:sz w:val="24"/>
                <w:szCs w:val="28"/>
              </w:rPr>
              <w:footnoteReference w:id="8"/>
            </w:r>
          </w:p>
        </w:tc>
        <w:tc>
          <w:tcPr>
            <w:tcW w:w="1811" w:type="dxa"/>
          </w:tcPr>
          <w:p w14:paraId="4DCAA43B" w14:textId="77777777" w:rsidR="00D217DD" w:rsidRPr="000C7741" w:rsidRDefault="00D217DD" w:rsidP="00D217DD">
            <w:pPr>
              <w:spacing w:before="40" w:after="40"/>
              <w:jc w:val="center"/>
              <w:rPr>
                <w:rFonts w:cs="Times New Roman"/>
                <w:b/>
                <w:sz w:val="24"/>
                <w:szCs w:val="28"/>
              </w:rPr>
            </w:pPr>
            <w:proofErr w:type="spellStart"/>
            <w:r w:rsidRPr="000C7741">
              <w:rPr>
                <w:rFonts w:cs="Times New Roman"/>
                <w:b/>
                <w:sz w:val="24"/>
                <w:szCs w:val="28"/>
              </w:rPr>
              <w:t>Số</w:t>
            </w:r>
            <w:proofErr w:type="spellEnd"/>
            <w:r w:rsidRPr="000C7741">
              <w:rPr>
                <w:rFonts w:cs="Times New Roman"/>
                <w:b/>
                <w:sz w:val="24"/>
                <w:szCs w:val="28"/>
              </w:rPr>
              <w:t xml:space="preserve"> </w:t>
            </w:r>
            <w:proofErr w:type="spellStart"/>
            <w:r w:rsidRPr="000C7741">
              <w:rPr>
                <w:rFonts w:cs="Times New Roman"/>
                <w:b/>
                <w:sz w:val="24"/>
                <w:szCs w:val="28"/>
              </w:rPr>
              <w:t>lượng</w:t>
            </w:r>
            <w:proofErr w:type="spellEnd"/>
            <w:r w:rsidRPr="000C7741">
              <w:rPr>
                <w:rStyle w:val="FootnoteReference"/>
                <w:rFonts w:cs="Times New Roman"/>
                <w:b/>
                <w:sz w:val="24"/>
                <w:szCs w:val="28"/>
              </w:rPr>
              <w:footnoteReference w:id="9"/>
            </w:r>
          </w:p>
        </w:tc>
        <w:tc>
          <w:tcPr>
            <w:tcW w:w="1812" w:type="dxa"/>
          </w:tcPr>
          <w:p w14:paraId="720B451F" w14:textId="77777777" w:rsidR="00D217DD" w:rsidRPr="000C7741" w:rsidRDefault="00D217DD" w:rsidP="00D217DD">
            <w:pPr>
              <w:spacing w:before="40" w:after="40"/>
              <w:jc w:val="center"/>
              <w:rPr>
                <w:rFonts w:cs="Times New Roman"/>
                <w:b/>
                <w:sz w:val="24"/>
                <w:szCs w:val="28"/>
              </w:rPr>
            </w:pPr>
            <w:proofErr w:type="spellStart"/>
            <w:r w:rsidRPr="000C7741">
              <w:rPr>
                <w:rFonts w:cs="Times New Roman"/>
                <w:b/>
                <w:sz w:val="24"/>
                <w:szCs w:val="28"/>
              </w:rPr>
              <w:t>Tỷ</w:t>
            </w:r>
            <w:proofErr w:type="spellEnd"/>
            <w:r w:rsidRPr="000C7741">
              <w:rPr>
                <w:rFonts w:cs="Times New Roman"/>
                <w:b/>
                <w:sz w:val="24"/>
                <w:szCs w:val="28"/>
              </w:rPr>
              <w:t xml:space="preserve"> </w:t>
            </w:r>
            <w:proofErr w:type="spellStart"/>
            <w:r w:rsidRPr="000C7741">
              <w:rPr>
                <w:rFonts w:cs="Times New Roman"/>
                <w:b/>
                <w:sz w:val="24"/>
                <w:szCs w:val="28"/>
              </w:rPr>
              <w:t>lệ</w:t>
            </w:r>
            <w:proofErr w:type="spellEnd"/>
            <w:r w:rsidRPr="000C7741">
              <w:rPr>
                <w:rStyle w:val="FootnoteReference"/>
                <w:rFonts w:cs="Times New Roman"/>
                <w:b/>
                <w:sz w:val="24"/>
                <w:szCs w:val="28"/>
              </w:rPr>
              <w:footnoteReference w:id="10"/>
            </w:r>
          </w:p>
        </w:tc>
        <w:tc>
          <w:tcPr>
            <w:tcW w:w="1812" w:type="dxa"/>
          </w:tcPr>
          <w:p w14:paraId="3567A05C" w14:textId="77777777" w:rsidR="00D217DD" w:rsidRPr="000C7741" w:rsidRDefault="00D217DD" w:rsidP="00D217DD">
            <w:pPr>
              <w:spacing w:before="40" w:after="40"/>
              <w:jc w:val="center"/>
              <w:rPr>
                <w:rFonts w:cs="Times New Roman"/>
                <w:b/>
                <w:sz w:val="24"/>
                <w:szCs w:val="28"/>
              </w:rPr>
            </w:pPr>
            <w:proofErr w:type="spellStart"/>
            <w:r w:rsidRPr="000C7741">
              <w:rPr>
                <w:rFonts w:cs="Times New Roman"/>
                <w:b/>
                <w:sz w:val="24"/>
                <w:szCs w:val="28"/>
              </w:rPr>
              <w:t>Ghi</w:t>
            </w:r>
            <w:proofErr w:type="spellEnd"/>
            <w:r w:rsidRPr="000C7741">
              <w:rPr>
                <w:rFonts w:cs="Times New Roman"/>
                <w:b/>
                <w:sz w:val="24"/>
                <w:szCs w:val="28"/>
              </w:rPr>
              <w:t xml:space="preserve"> </w:t>
            </w:r>
            <w:proofErr w:type="spellStart"/>
            <w:r w:rsidRPr="000C7741">
              <w:rPr>
                <w:rFonts w:cs="Times New Roman"/>
                <w:b/>
                <w:sz w:val="24"/>
                <w:szCs w:val="28"/>
              </w:rPr>
              <w:t>chú</w:t>
            </w:r>
            <w:proofErr w:type="spellEnd"/>
          </w:p>
        </w:tc>
      </w:tr>
      <w:tr w:rsidR="0003225B" w:rsidRPr="000C7741" w14:paraId="083099DB" w14:textId="77777777" w:rsidTr="00304325">
        <w:tc>
          <w:tcPr>
            <w:tcW w:w="567" w:type="dxa"/>
          </w:tcPr>
          <w:p w14:paraId="389DA590" w14:textId="77777777" w:rsidR="0003225B" w:rsidRPr="0003225B" w:rsidRDefault="0003225B" w:rsidP="0003225B">
            <w:pPr>
              <w:spacing w:before="40" w:after="40"/>
              <w:jc w:val="both"/>
              <w:rPr>
                <w:sz w:val="24"/>
                <w:szCs w:val="24"/>
              </w:rPr>
            </w:pPr>
            <w:r w:rsidRPr="0003225B">
              <w:rPr>
                <w:sz w:val="24"/>
                <w:szCs w:val="24"/>
              </w:rPr>
              <w:t>1</w:t>
            </w:r>
          </w:p>
        </w:tc>
        <w:tc>
          <w:tcPr>
            <w:tcW w:w="3060" w:type="dxa"/>
          </w:tcPr>
          <w:p w14:paraId="12E5581D" w14:textId="16B9EE0C" w:rsidR="0003225B" w:rsidRPr="0003225B" w:rsidRDefault="0003225B" w:rsidP="0003225B">
            <w:pPr>
              <w:spacing w:before="40" w:after="40"/>
              <w:jc w:val="both"/>
              <w:rPr>
                <w:sz w:val="24"/>
                <w:szCs w:val="24"/>
              </w:rPr>
            </w:pPr>
            <w:proofErr w:type="spellStart"/>
            <w:r w:rsidRPr="0003225B">
              <w:rPr>
                <w:sz w:val="24"/>
                <w:szCs w:val="24"/>
              </w:rPr>
              <w:t>Nguồn</w:t>
            </w:r>
            <w:proofErr w:type="spellEnd"/>
            <w:r w:rsidRPr="0003225B">
              <w:rPr>
                <w:sz w:val="24"/>
                <w:szCs w:val="24"/>
              </w:rPr>
              <w:t xml:space="preserve"> </w:t>
            </w:r>
            <w:proofErr w:type="spellStart"/>
            <w:r w:rsidRPr="0003225B">
              <w:rPr>
                <w:sz w:val="24"/>
                <w:szCs w:val="24"/>
              </w:rPr>
              <w:t>gây</w:t>
            </w:r>
            <w:proofErr w:type="spellEnd"/>
            <w:r w:rsidRPr="0003225B">
              <w:rPr>
                <w:sz w:val="24"/>
                <w:szCs w:val="24"/>
              </w:rPr>
              <w:t xml:space="preserve"> </w:t>
            </w:r>
            <w:proofErr w:type="spellStart"/>
            <w:r w:rsidRPr="0003225B">
              <w:rPr>
                <w:sz w:val="24"/>
                <w:szCs w:val="24"/>
              </w:rPr>
              <w:t>phơi</w:t>
            </w:r>
            <w:proofErr w:type="spellEnd"/>
            <w:r w:rsidRPr="0003225B">
              <w:rPr>
                <w:sz w:val="24"/>
                <w:szCs w:val="24"/>
              </w:rPr>
              <w:t xml:space="preserve"> </w:t>
            </w:r>
            <w:proofErr w:type="spellStart"/>
            <w:r w:rsidRPr="0003225B">
              <w:rPr>
                <w:sz w:val="24"/>
                <w:szCs w:val="24"/>
              </w:rPr>
              <w:t>nhiễm</w:t>
            </w:r>
            <w:proofErr w:type="spellEnd"/>
            <w:r w:rsidRPr="0003225B">
              <w:rPr>
                <w:sz w:val="24"/>
                <w:szCs w:val="24"/>
              </w:rPr>
              <w:t xml:space="preserve"> </w:t>
            </w:r>
            <w:proofErr w:type="spellStart"/>
            <w:r w:rsidRPr="0003225B">
              <w:rPr>
                <w:sz w:val="24"/>
                <w:szCs w:val="24"/>
              </w:rPr>
              <w:t>không</w:t>
            </w:r>
            <w:proofErr w:type="spellEnd"/>
            <w:r w:rsidRPr="0003225B">
              <w:rPr>
                <w:sz w:val="24"/>
                <w:szCs w:val="24"/>
              </w:rPr>
              <w:t xml:space="preserve"> </w:t>
            </w:r>
            <w:proofErr w:type="spellStart"/>
            <w:r w:rsidRPr="0003225B">
              <w:rPr>
                <w:sz w:val="24"/>
                <w:szCs w:val="24"/>
              </w:rPr>
              <w:t>bị</w:t>
            </w:r>
            <w:proofErr w:type="spellEnd"/>
            <w:r w:rsidRPr="0003225B">
              <w:rPr>
                <w:sz w:val="24"/>
                <w:szCs w:val="24"/>
              </w:rPr>
              <w:t xml:space="preserve"> </w:t>
            </w:r>
            <w:proofErr w:type="spellStart"/>
            <w:r w:rsidRPr="0003225B">
              <w:rPr>
                <w:sz w:val="24"/>
                <w:szCs w:val="24"/>
              </w:rPr>
              <w:t>nhiễm</w:t>
            </w:r>
            <w:proofErr w:type="spellEnd"/>
            <w:r w:rsidRPr="0003225B">
              <w:rPr>
                <w:sz w:val="24"/>
                <w:szCs w:val="24"/>
              </w:rPr>
              <w:t xml:space="preserve"> HIV</w:t>
            </w:r>
          </w:p>
        </w:tc>
        <w:tc>
          <w:tcPr>
            <w:tcW w:w="1811" w:type="dxa"/>
          </w:tcPr>
          <w:p w14:paraId="0371F900" w14:textId="75EDF0BD" w:rsidR="0003225B" w:rsidRPr="0003225B" w:rsidRDefault="0003225B" w:rsidP="0003225B">
            <w:pPr>
              <w:spacing w:before="40" w:after="40"/>
              <w:jc w:val="center"/>
              <w:rPr>
                <w:sz w:val="24"/>
                <w:szCs w:val="24"/>
              </w:rPr>
            </w:pPr>
            <w:r w:rsidRPr="0003225B">
              <w:rPr>
                <w:sz w:val="24"/>
                <w:szCs w:val="24"/>
              </w:rPr>
              <w:t>1</w:t>
            </w:r>
          </w:p>
        </w:tc>
        <w:tc>
          <w:tcPr>
            <w:tcW w:w="1812" w:type="dxa"/>
          </w:tcPr>
          <w:p w14:paraId="466A2BC6" w14:textId="77777777" w:rsidR="0003225B" w:rsidRPr="0003225B" w:rsidRDefault="0003225B" w:rsidP="0003225B">
            <w:pPr>
              <w:spacing w:before="40" w:after="40"/>
              <w:jc w:val="both"/>
              <w:rPr>
                <w:sz w:val="24"/>
                <w:szCs w:val="24"/>
              </w:rPr>
            </w:pPr>
          </w:p>
        </w:tc>
        <w:tc>
          <w:tcPr>
            <w:tcW w:w="1812" w:type="dxa"/>
          </w:tcPr>
          <w:p w14:paraId="721E1C4D" w14:textId="18622BEF" w:rsidR="0003225B" w:rsidRPr="0003225B" w:rsidRDefault="0003225B" w:rsidP="0003225B">
            <w:pPr>
              <w:spacing w:before="40" w:after="40"/>
              <w:jc w:val="both"/>
              <w:rPr>
                <w:sz w:val="24"/>
                <w:szCs w:val="24"/>
              </w:rPr>
            </w:pPr>
            <w:proofErr w:type="spellStart"/>
            <w:r w:rsidRPr="0003225B">
              <w:rPr>
                <w:sz w:val="24"/>
                <w:szCs w:val="24"/>
              </w:rPr>
              <w:t>Bộ</w:t>
            </w:r>
            <w:proofErr w:type="spellEnd"/>
            <w:r w:rsidRPr="0003225B">
              <w:rPr>
                <w:sz w:val="24"/>
                <w:szCs w:val="24"/>
              </w:rPr>
              <w:t xml:space="preserve"> Công an</w:t>
            </w:r>
          </w:p>
        </w:tc>
      </w:tr>
      <w:tr w:rsidR="000C7741" w:rsidRPr="000C7741" w14:paraId="19BCEB2A" w14:textId="77777777" w:rsidTr="00304325">
        <w:tc>
          <w:tcPr>
            <w:tcW w:w="567" w:type="dxa"/>
          </w:tcPr>
          <w:p w14:paraId="4B8B1EFB" w14:textId="77777777" w:rsidR="00D217DD" w:rsidRPr="0003225B" w:rsidRDefault="00D217DD" w:rsidP="00D217DD">
            <w:pPr>
              <w:spacing w:before="40" w:after="40"/>
              <w:jc w:val="both"/>
              <w:rPr>
                <w:sz w:val="24"/>
                <w:szCs w:val="24"/>
              </w:rPr>
            </w:pPr>
            <w:r w:rsidRPr="0003225B">
              <w:rPr>
                <w:sz w:val="24"/>
                <w:szCs w:val="24"/>
              </w:rPr>
              <w:t>2</w:t>
            </w:r>
          </w:p>
        </w:tc>
        <w:tc>
          <w:tcPr>
            <w:tcW w:w="3060" w:type="dxa"/>
          </w:tcPr>
          <w:p w14:paraId="4CAFFFA6" w14:textId="27DBF328" w:rsidR="0003225B" w:rsidRPr="0003225B" w:rsidRDefault="0003225B" w:rsidP="0003225B">
            <w:pPr>
              <w:spacing w:before="40" w:after="40"/>
              <w:jc w:val="both"/>
              <w:rPr>
                <w:sz w:val="24"/>
                <w:szCs w:val="24"/>
              </w:rPr>
            </w:pPr>
            <w:r w:rsidRPr="0003225B">
              <w:rPr>
                <w:sz w:val="24"/>
                <w:szCs w:val="24"/>
              </w:rPr>
              <w:t xml:space="preserve">Các </w:t>
            </w:r>
            <w:proofErr w:type="spellStart"/>
            <w:r w:rsidRPr="0003225B">
              <w:rPr>
                <w:sz w:val="24"/>
                <w:szCs w:val="24"/>
              </w:rPr>
              <w:t>thành</w:t>
            </w:r>
            <w:proofErr w:type="spellEnd"/>
            <w:r w:rsidRPr="0003225B">
              <w:rPr>
                <w:sz w:val="24"/>
                <w:szCs w:val="24"/>
              </w:rPr>
              <w:t xml:space="preserve"> </w:t>
            </w:r>
            <w:proofErr w:type="spellStart"/>
            <w:r w:rsidRPr="0003225B">
              <w:rPr>
                <w:sz w:val="24"/>
                <w:szCs w:val="24"/>
              </w:rPr>
              <w:t>phần</w:t>
            </w:r>
            <w:proofErr w:type="spellEnd"/>
            <w:r w:rsidRPr="0003225B">
              <w:rPr>
                <w:sz w:val="24"/>
                <w:szCs w:val="24"/>
              </w:rPr>
              <w:t xml:space="preserve"> </w:t>
            </w:r>
            <w:proofErr w:type="spellStart"/>
            <w:r w:rsidRPr="0003225B">
              <w:rPr>
                <w:sz w:val="24"/>
                <w:szCs w:val="24"/>
              </w:rPr>
              <w:t>Hồ</w:t>
            </w:r>
            <w:proofErr w:type="spellEnd"/>
            <w:r w:rsidRPr="0003225B">
              <w:rPr>
                <w:sz w:val="24"/>
                <w:szCs w:val="24"/>
              </w:rPr>
              <w:t xml:space="preserve"> </w:t>
            </w:r>
            <w:proofErr w:type="spellStart"/>
            <w:r w:rsidRPr="0003225B">
              <w:rPr>
                <w:sz w:val="24"/>
                <w:szCs w:val="24"/>
              </w:rPr>
              <w:t>sơ</w:t>
            </w:r>
            <w:proofErr w:type="spellEnd"/>
            <w:r w:rsidRPr="0003225B">
              <w:rPr>
                <w:sz w:val="24"/>
                <w:szCs w:val="24"/>
              </w:rPr>
              <w:t xml:space="preserve"> </w:t>
            </w:r>
            <w:proofErr w:type="spellStart"/>
            <w:r w:rsidRPr="0003225B">
              <w:rPr>
                <w:sz w:val="24"/>
                <w:szCs w:val="24"/>
              </w:rPr>
              <w:t>đề</w:t>
            </w:r>
            <w:proofErr w:type="spellEnd"/>
            <w:r w:rsidRPr="0003225B">
              <w:rPr>
                <w:sz w:val="24"/>
                <w:szCs w:val="24"/>
              </w:rPr>
              <w:t xml:space="preserve"> </w:t>
            </w:r>
            <w:proofErr w:type="spellStart"/>
            <w:r w:rsidRPr="0003225B">
              <w:rPr>
                <w:sz w:val="24"/>
                <w:szCs w:val="24"/>
              </w:rPr>
              <w:t>nghị</w:t>
            </w:r>
            <w:proofErr w:type="spellEnd"/>
            <w:r w:rsidRPr="0003225B">
              <w:rPr>
                <w:sz w:val="24"/>
                <w:szCs w:val="24"/>
              </w:rPr>
              <w:t xml:space="preserve"> </w:t>
            </w:r>
            <w:proofErr w:type="spellStart"/>
            <w:r w:rsidRPr="0003225B">
              <w:rPr>
                <w:sz w:val="24"/>
                <w:szCs w:val="24"/>
              </w:rPr>
              <w:t>chưa</w:t>
            </w:r>
            <w:proofErr w:type="spellEnd"/>
            <w:r>
              <w:rPr>
                <w:sz w:val="24"/>
                <w:szCs w:val="24"/>
              </w:rPr>
              <w:t xml:space="preserve"> </w:t>
            </w:r>
            <w:proofErr w:type="spellStart"/>
            <w:r w:rsidRPr="0003225B">
              <w:rPr>
                <w:sz w:val="24"/>
                <w:szCs w:val="24"/>
              </w:rPr>
              <w:t>trùng</w:t>
            </w:r>
            <w:proofErr w:type="spellEnd"/>
            <w:r w:rsidRPr="0003225B">
              <w:rPr>
                <w:sz w:val="24"/>
                <w:szCs w:val="24"/>
              </w:rPr>
              <w:t xml:space="preserve"> </w:t>
            </w:r>
            <w:proofErr w:type="spellStart"/>
            <w:r w:rsidRPr="0003225B">
              <w:rPr>
                <w:sz w:val="24"/>
                <w:szCs w:val="24"/>
              </w:rPr>
              <w:t>khớp</w:t>
            </w:r>
            <w:proofErr w:type="spellEnd"/>
            <w:r w:rsidRPr="0003225B">
              <w:rPr>
                <w:sz w:val="24"/>
                <w:szCs w:val="24"/>
              </w:rPr>
              <w:t xml:space="preserve">, </w:t>
            </w:r>
            <w:proofErr w:type="spellStart"/>
            <w:r w:rsidRPr="0003225B">
              <w:rPr>
                <w:sz w:val="24"/>
                <w:szCs w:val="24"/>
              </w:rPr>
              <w:t>biên</w:t>
            </w:r>
            <w:proofErr w:type="spellEnd"/>
            <w:r w:rsidRPr="0003225B">
              <w:rPr>
                <w:sz w:val="24"/>
                <w:szCs w:val="24"/>
              </w:rPr>
              <w:t xml:space="preserve"> </w:t>
            </w:r>
            <w:proofErr w:type="spellStart"/>
            <w:r w:rsidRPr="0003225B">
              <w:rPr>
                <w:sz w:val="24"/>
                <w:szCs w:val="24"/>
              </w:rPr>
              <w:t>bản</w:t>
            </w:r>
            <w:proofErr w:type="spellEnd"/>
            <w:r w:rsidRPr="0003225B">
              <w:rPr>
                <w:sz w:val="24"/>
                <w:szCs w:val="24"/>
              </w:rPr>
              <w:t xml:space="preserve"> tai </w:t>
            </w:r>
            <w:proofErr w:type="spellStart"/>
            <w:r w:rsidRPr="0003225B">
              <w:rPr>
                <w:sz w:val="24"/>
                <w:szCs w:val="24"/>
              </w:rPr>
              <w:t>nạn</w:t>
            </w:r>
            <w:proofErr w:type="spellEnd"/>
            <w:r w:rsidRPr="0003225B">
              <w:rPr>
                <w:sz w:val="24"/>
                <w:szCs w:val="24"/>
              </w:rPr>
              <w:t xml:space="preserve"> </w:t>
            </w:r>
            <w:proofErr w:type="spellStart"/>
            <w:r w:rsidRPr="0003225B">
              <w:rPr>
                <w:sz w:val="24"/>
                <w:szCs w:val="24"/>
              </w:rPr>
              <w:t>rủi</w:t>
            </w:r>
            <w:proofErr w:type="spellEnd"/>
            <w:r w:rsidRPr="0003225B">
              <w:rPr>
                <w:sz w:val="24"/>
                <w:szCs w:val="24"/>
              </w:rPr>
              <w:t xml:space="preserve"> </w:t>
            </w:r>
            <w:proofErr w:type="spellStart"/>
            <w:r w:rsidRPr="0003225B">
              <w:rPr>
                <w:sz w:val="24"/>
                <w:szCs w:val="24"/>
              </w:rPr>
              <w:t>ro</w:t>
            </w:r>
            <w:proofErr w:type="spellEnd"/>
            <w:r w:rsidRPr="0003225B">
              <w:rPr>
                <w:sz w:val="24"/>
                <w:szCs w:val="24"/>
              </w:rPr>
              <w:t xml:space="preserve"> </w:t>
            </w:r>
            <w:proofErr w:type="spellStart"/>
            <w:r w:rsidRPr="0003225B">
              <w:rPr>
                <w:sz w:val="24"/>
                <w:szCs w:val="24"/>
              </w:rPr>
              <w:t>nghề</w:t>
            </w:r>
            <w:proofErr w:type="spellEnd"/>
            <w:r w:rsidRPr="0003225B">
              <w:rPr>
                <w:sz w:val="24"/>
                <w:szCs w:val="24"/>
              </w:rPr>
              <w:t xml:space="preserve"> </w:t>
            </w:r>
            <w:proofErr w:type="spellStart"/>
            <w:r w:rsidRPr="0003225B">
              <w:rPr>
                <w:sz w:val="24"/>
                <w:szCs w:val="24"/>
              </w:rPr>
              <w:t>nghiệp</w:t>
            </w:r>
            <w:proofErr w:type="spellEnd"/>
            <w:r w:rsidRPr="0003225B">
              <w:rPr>
                <w:sz w:val="24"/>
                <w:szCs w:val="24"/>
              </w:rPr>
              <w:t xml:space="preserve"> </w:t>
            </w:r>
            <w:proofErr w:type="spellStart"/>
            <w:r w:rsidRPr="0003225B">
              <w:rPr>
                <w:sz w:val="24"/>
                <w:szCs w:val="24"/>
              </w:rPr>
              <w:t>chưa</w:t>
            </w:r>
            <w:proofErr w:type="spellEnd"/>
          </w:p>
          <w:p w14:paraId="33305468" w14:textId="16EF5415" w:rsidR="00D217DD" w:rsidRPr="0003225B" w:rsidRDefault="0003225B" w:rsidP="0003225B">
            <w:pPr>
              <w:spacing w:before="40" w:after="40"/>
              <w:jc w:val="both"/>
              <w:rPr>
                <w:sz w:val="24"/>
                <w:szCs w:val="24"/>
              </w:rPr>
            </w:pPr>
            <w:proofErr w:type="spellStart"/>
            <w:r w:rsidRPr="0003225B">
              <w:rPr>
                <w:sz w:val="24"/>
                <w:szCs w:val="24"/>
              </w:rPr>
              <w:t>đầy</w:t>
            </w:r>
            <w:proofErr w:type="spellEnd"/>
            <w:r w:rsidRPr="0003225B">
              <w:rPr>
                <w:sz w:val="24"/>
                <w:szCs w:val="24"/>
              </w:rPr>
              <w:t xml:space="preserve"> </w:t>
            </w:r>
            <w:proofErr w:type="spellStart"/>
            <w:r w:rsidRPr="0003225B">
              <w:rPr>
                <w:sz w:val="24"/>
                <w:szCs w:val="24"/>
              </w:rPr>
              <w:t>đủ</w:t>
            </w:r>
            <w:proofErr w:type="spellEnd"/>
            <w:r w:rsidRPr="0003225B">
              <w:rPr>
                <w:sz w:val="24"/>
                <w:szCs w:val="24"/>
              </w:rPr>
              <w:t xml:space="preserve"> </w:t>
            </w:r>
            <w:proofErr w:type="spellStart"/>
            <w:r w:rsidRPr="0003225B">
              <w:rPr>
                <w:sz w:val="24"/>
                <w:szCs w:val="24"/>
              </w:rPr>
              <w:t>thông</w:t>
            </w:r>
            <w:proofErr w:type="spellEnd"/>
            <w:r w:rsidRPr="0003225B">
              <w:rPr>
                <w:sz w:val="24"/>
                <w:szCs w:val="24"/>
              </w:rPr>
              <w:t xml:space="preserve"> tin</w:t>
            </w:r>
          </w:p>
        </w:tc>
        <w:tc>
          <w:tcPr>
            <w:tcW w:w="1811" w:type="dxa"/>
          </w:tcPr>
          <w:p w14:paraId="6022EFB9" w14:textId="3C0C0CCA" w:rsidR="00D217DD" w:rsidRPr="0003225B" w:rsidRDefault="0003225B" w:rsidP="0003225B">
            <w:pPr>
              <w:spacing w:before="40" w:after="40"/>
              <w:jc w:val="center"/>
              <w:rPr>
                <w:sz w:val="24"/>
                <w:szCs w:val="24"/>
              </w:rPr>
            </w:pPr>
            <w:r>
              <w:rPr>
                <w:sz w:val="24"/>
                <w:szCs w:val="24"/>
              </w:rPr>
              <w:t>1</w:t>
            </w:r>
          </w:p>
        </w:tc>
        <w:tc>
          <w:tcPr>
            <w:tcW w:w="1812" w:type="dxa"/>
          </w:tcPr>
          <w:p w14:paraId="37537329" w14:textId="77777777" w:rsidR="00D217DD" w:rsidRPr="0003225B" w:rsidRDefault="00D217DD" w:rsidP="00D217DD">
            <w:pPr>
              <w:spacing w:before="40" w:after="40"/>
              <w:jc w:val="both"/>
              <w:rPr>
                <w:sz w:val="24"/>
                <w:szCs w:val="24"/>
              </w:rPr>
            </w:pPr>
          </w:p>
        </w:tc>
        <w:tc>
          <w:tcPr>
            <w:tcW w:w="1812" w:type="dxa"/>
          </w:tcPr>
          <w:p w14:paraId="1775B567" w14:textId="2ED1FA87" w:rsidR="00D217DD" w:rsidRPr="0003225B" w:rsidRDefault="0003225B" w:rsidP="00D217DD">
            <w:pPr>
              <w:spacing w:before="40" w:after="40"/>
              <w:jc w:val="both"/>
              <w:rPr>
                <w:sz w:val="24"/>
                <w:szCs w:val="24"/>
              </w:rPr>
            </w:pPr>
            <w:proofErr w:type="spellStart"/>
            <w:r>
              <w:rPr>
                <w:sz w:val="24"/>
                <w:szCs w:val="24"/>
              </w:rPr>
              <w:t>Tỉnh</w:t>
            </w:r>
            <w:proofErr w:type="spellEnd"/>
            <w:r>
              <w:rPr>
                <w:sz w:val="24"/>
                <w:szCs w:val="24"/>
              </w:rPr>
              <w:t xml:space="preserve"> Tây Ninh</w:t>
            </w:r>
          </w:p>
        </w:tc>
      </w:tr>
      <w:tr w:rsidR="000C7741" w:rsidRPr="000C7741" w14:paraId="03C53E78" w14:textId="77777777" w:rsidTr="00304325">
        <w:tc>
          <w:tcPr>
            <w:tcW w:w="567" w:type="dxa"/>
          </w:tcPr>
          <w:p w14:paraId="5E74BE78" w14:textId="46F4A214" w:rsidR="00D217DD" w:rsidRPr="0003225B" w:rsidRDefault="0003225B" w:rsidP="00D217DD">
            <w:pPr>
              <w:spacing w:before="40" w:after="40"/>
              <w:jc w:val="both"/>
              <w:rPr>
                <w:sz w:val="24"/>
                <w:szCs w:val="24"/>
              </w:rPr>
            </w:pPr>
            <w:r>
              <w:rPr>
                <w:sz w:val="24"/>
                <w:szCs w:val="24"/>
              </w:rPr>
              <w:t>3</w:t>
            </w:r>
          </w:p>
        </w:tc>
        <w:tc>
          <w:tcPr>
            <w:tcW w:w="3060" w:type="dxa"/>
          </w:tcPr>
          <w:p w14:paraId="3FBBE7A5" w14:textId="58F73D9C" w:rsidR="00D217DD" w:rsidRPr="0003225B" w:rsidRDefault="0003225B" w:rsidP="00D217DD">
            <w:pPr>
              <w:spacing w:before="40" w:after="40"/>
              <w:jc w:val="both"/>
              <w:rPr>
                <w:sz w:val="24"/>
                <w:szCs w:val="24"/>
              </w:rPr>
            </w:pPr>
            <w:proofErr w:type="spellStart"/>
            <w:r>
              <w:rPr>
                <w:sz w:val="24"/>
                <w:szCs w:val="24"/>
              </w:rPr>
              <w:t>Người</w:t>
            </w:r>
            <w:proofErr w:type="spellEnd"/>
            <w:r>
              <w:rPr>
                <w:sz w:val="24"/>
                <w:szCs w:val="24"/>
              </w:rPr>
              <w:t xml:space="preserve"> </w:t>
            </w:r>
            <w:proofErr w:type="spellStart"/>
            <w:r>
              <w:rPr>
                <w:sz w:val="24"/>
                <w:szCs w:val="24"/>
              </w:rPr>
              <w:t>phơi</w:t>
            </w:r>
            <w:proofErr w:type="spellEnd"/>
            <w:r>
              <w:rPr>
                <w:sz w:val="24"/>
                <w:szCs w:val="24"/>
              </w:rPr>
              <w:t xml:space="preserve"> </w:t>
            </w:r>
            <w:proofErr w:type="spellStart"/>
            <w:r>
              <w:rPr>
                <w:sz w:val="24"/>
                <w:szCs w:val="24"/>
              </w:rPr>
              <w:t>nhiễm</w:t>
            </w:r>
            <w:proofErr w:type="spellEnd"/>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nhu</w:t>
            </w:r>
            <w:proofErr w:type="spellEnd"/>
            <w:r>
              <w:rPr>
                <w:sz w:val="24"/>
                <w:szCs w:val="24"/>
              </w:rPr>
              <w:t xml:space="preserve"> </w:t>
            </w:r>
            <w:proofErr w:type="spellStart"/>
            <w:r>
              <w:rPr>
                <w:sz w:val="24"/>
                <w:szCs w:val="24"/>
              </w:rPr>
              <w:t>cầu</w:t>
            </w:r>
            <w:proofErr w:type="spellEnd"/>
            <w:r>
              <w:rPr>
                <w:sz w:val="24"/>
                <w:szCs w:val="24"/>
              </w:rPr>
              <w:t xml:space="preserve"> </w:t>
            </w:r>
            <w:proofErr w:type="spellStart"/>
            <w:r>
              <w:rPr>
                <w:sz w:val="24"/>
                <w:szCs w:val="24"/>
              </w:rPr>
              <w:t>cấp</w:t>
            </w:r>
            <w:proofErr w:type="spellEnd"/>
            <w:r>
              <w:rPr>
                <w:sz w:val="24"/>
                <w:szCs w:val="24"/>
              </w:rPr>
              <w:t xml:space="preserve"> </w:t>
            </w:r>
            <w:proofErr w:type="spellStart"/>
            <w:r>
              <w:rPr>
                <w:sz w:val="24"/>
                <w:szCs w:val="24"/>
              </w:rPr>
              <w:t>giấy</w:t>
            </w:r>
            <w:proofErr w:type="spellEnd"/>
            <w:r>
              <w:rPr>
                <w:sz w:val="24"/>
                <w:szCs w:val="24"/>
              </w:rPr>
              <w:t xml:space="preserve"> </w:t>
            </w:r>
            <w:proofErr w:type="spellStart"/>
            <w:r>
              <w:rPr>
                <w:sz w:val="24"/>
                <w:szCs w:val="24"/>
              </w:rPr>
              <w:t>chứng</w:t>
            </w:r>
            <w:proofErr w:type="spellEnd"/>
            <w:r>
              <w:rPr>
                <w:sz w:val="24"/>
                <w:szCs w:val="24"/>
              </w:rPr>
              <w:t xml:space="preserve"> </w:t>
            </w:r>
            <w:proofErr w:type="spellStart"/>
            <w:r>
              <w:rPr>
                <w:sz w:val="24"/>
                <w:szCs w:val="24"/>
              </w:rPr>
              <w:t>nhận</w:t>
            </w:r>
            <w:proofErr w:type="spellEnd"/>
            <w:r>
              <w:rPr>
                <w:sz w:val="24"/>
                <w:szCs w:val="24"/>
              </w:rPr>
              <w:t xml:space="preserve"> </w:t>
            </w:r>
            <w:proofErr w:type="spellStart"/>
            <w:r>
              <w:rPr>
                <w:sz w:val="24"/>
                <w:szCs w:val="24"/>
              </w:rPr>
              <w:t>phơi</w:t>
            </w:r>
            <w:proofErr w:type="spellEnd"/>
            <w:r>
              <w:rPr>
                <w:sz w:val="24"/>
                <w:szCs w:val="24"/>
              </w:rPr>
              <w:t xml:space="preserve"> </w:t>
            </w:r>
            <w:proofErr w:type="spellStart"/>
            <w:r>
              <w:rPr>
                <w:sz w:val="24"/>
                <w:szCs w:val="24"/>
              </w:rPr>
              <w:t>nhiễm</w:t>
            </w:r>
            <w:proofErr w:type="spellEnd"/>
            <w:r>
              <w:rPr>
                <w:sz w:val="24"/>
                <w:szCs w:val="24"/>
              </w:rPr>
              <w:t xml:space="preserve"> </w:t>
            </w:r>
            <w:proofErr w:type="spellStart"/>
            <w:r>
              <w:rPr>
                <w:sz w:val="24"/>
                <w:szCs w:val="24"/>
              </w:rPr>
              <w:t>với</w:t>
            </w:r>
            <w:proofErr w:type="spellEnd"/>
            <w:r>
              <w:rPr>
                <w:sz w:val="24"/>
                <w:szCs w:val="24"/>
              </w:rPr>
              <w:t xml:space="preserve"> HIV</w:t>
            </w:r>
          </w:p>
        </w:tc>
        <w:tc>
          <w:tcPr>
            <w:tcW w:w="1811" w:type="dxa"/>
          </w:tcPr>
          <w:p w14:paraId="26B28DEB" w14:textId="3ECDD616" w:rsidR="00D217DD" w:rsidRPr="0003225B" w:rsidRDefault="0003225B" w:rsidP="0003225B">
            <w:pPr>
              <w:spacing w:before="40" w:after="40"/>
              <w:jc w:val="center"/>
              <w:rPr>
                <w:sz w:val="24"/>
                <w:szCs w:val="24"/>
              </w:rPr>
            </w:pPr>
            <w:r>
              <w:rPr>
                <w:sz w:val="24"/>
                <w:szCs w:val="24"/>
              </w:rPr>
              <w:t>12</w:t>
            </w:r>
          </w:p>
        </w:tc>
        <w:tc>
          <w:tcPr>
            <w:tcW w:w="1812" w:type="dxa"/>
          </w:tcPr>
          <w:p w14:paraId="2AFB3635" w14:textId="77777777" w:rsidR="00D217DD" w:rsidRPr="0003225B" w:rsidRDefault="00D217DD" w:rsidP="00D217DD">
            <w:pPr>
              <w:spacing w:before="40" w:after="40"/>
              <w:jc w:val="both"/>
              <w:rPr>
                <w:sz w:val="24"/>
                <w:szCs w:val="24"/>
              </w:rPr>
            </w:pPr>
          </w:p>
        </w:tc>
        <w:tc>
          <w:tcPr>
            <w:tcW w:w="1812" w:type="dxa"/>
          </w:tcPr>
          <w:p w14:paraId="025B4DD3" w14:textId="09C3E367" w:rsidR="00D217DD" w:rsidRPr="0003225B" w:rsidRDefault="0003225B" w:rsidP="00D217DD">
            <w:pPr>
              <w:spacing w:before="40" w:after="40"/>
              <w:jc w:val="both"/>
              <w:rPr>
                <w:sz w:val="24"/>
                <w:szCs w:val="24"/>
              </w:rPr>
            </w:pPr>
            <w:r>
              <w:rPr>
                <w:sz w:val="24"/>
                <w:szCs w:val="24"/>
              </w:rPr>
              <w:t xml:space="preserve">TP. Hải </w:t>
            </w:r>
            <w:proofErr w:type="spellStart"/>
            <w:r>
              <w:rPr>
                <w:sz w:val="24"/>
                <w:szCs w:val="24"/>
              </w:rPr>
              <w:t>Phòng</w:t>
            </w:r>
            <w:proofErr w:type="spellEnd"/>
          </w:p>
        </w:tc>
      </w:tr>
      <w:tr w:rsidR="00A562D9" w:rsidRPr="000C7741" w14:paraId="619382AA" w14:textId="77777777" w:rsidTr="00304325">
        <w:tc>
          <w:tcPr>
            <w:tcW w:w="567" w:type="dxa"/>
          </w:tcPr>
          <w:p w14:paraId="113FD62B" w14:textId="3CE8B305" w:rsidR="00A562D9" w:rsidRDefault="00A562D9" w:rsidP="00D217DD">
            <w:pPr>
              <w:spacing w:before="40" w:after="40"/>
              <w:jc w:val="both"/>
              <w:rPr>
                <w:sz w:val="24"/>
                <w:szCs w:val="24"/>
              </w:rPr>
            </w:pPr>
            <w:r>
              <w:rPr>
                <w:sz w:val="24"/>
                <w:szCs w:val="24"/>
              </w:rPr>
              <w:t>4</w:t>
            </w:r>
          </w:p>
        </w:tc>
        <w:tc>
          <w:tcPr>
            <w:tcW w:w="3060" w:type="dxa"/>
          </w:tcPr>
          <w:p w14:paraId="5907E21F" w14:textId="27B74542" w:rsidR="00A562D9" w:rsidRDefault="00A562D9" w:rsidP="00D217DD">
            <w:pPr>
              <w:spacing w:before="40" w:after="40"/>
              <w:jc w:val="both"/>
              <w:rPr>
                <w:sz w:val="24"/>
                <w:szCs w:val="24"/>
              </w:rPr>
            </w:pPr>
            <w:proofErr w:type="spellStart"/>
            <w:r w:rsidRPr="00A562D9">
              <w:rPr>
                <w:sz w:val="24"/>
                <w:szCs w:val="24"/>
              </w:rPr>
              <w:t>Thủ</w:t>
            </w:r>
            <w:proofErr w:type="spellEnd"/>
            <w:r w:rsidRPr="00A562D9">
              <w:rPr>
                <w:sz w:val="24"/>
                <w:szCs w:val="24"/>
              </w:rPr>
              <w:t xml:space="preserve"> </w:t>
            </w:r>
            <w:proofErr w:type="spellStart"/>
            <w:r w:rsidRPr="00A562D9">
              <w:rPr>
                <w:sz w:val="24"/>
                <w:szCs w:val="24"/>
              </w:rPr>
              <w:t>tục</w:t>
            </w:r>
            <w:proofErr w:type="spellEnd"/>
            <w:r w:rsidRPr="00A562D9">
              <w:rPr>
                <w:sz w:val="24"/>
                <w:szCs w:val="24"/>
              </w:rPr>
              <w:t xml:space="preserve"> </w:t>
            </w:r>
            <w:proofErr w:type="spellStart"/>
            <w:r w:rsidRPr="00A562D9">
              <w:rPr>
                <w:sz w:val="24"/>
                <w:szCs w:val="24"/>
              </w:rPr>
              <w:t>hành</w:t>
            </w:r>
            <w:proofErr w:type="spellEnd"/>
            <w:r w:rsidRPr="00A562D9">
              <w:rPr>
                <w:sz w:val="24"/>
                <w:szCs w:val="24"/>
              </w:rPr>
              <w:t xml:space="preserve"> </w:t>
            </w:r>
            <w:proofErr w:type="spellStart"/>
            <w:r w:rsidRPr="00A562D9">
              <w:rPr>
                <w:sz w:val="24"/>
                <w:szCs w:val="24"/>
              </w:rPr>
              <w:t>chính</w:t>
            </w:r>
            <w:proofErr w:type="spellEnd"/>
            <w:r w:rsidRPr="00A562D9">
              <w:rPr>
                <w:sz w:val="24"/>
                <w:szCs w:val="24"/>
              </w:rPr>
              <w:t xml:space="preserve"> </w:t>
            </w:r>
            <w:proofErr w:type="spellStart"/>
            <w:r w:rsidRPr="00A562D9">
              <w:rPr>
                <w:sz w:val="24"/>
                <w:szCs w:val="24"/>
              </w:rPr>
              <w:t>phức</w:t>
            </w:r>
            <w:proofErr w:type="spellEnd"/>
            <w:r w:rsidRPr="00A562D9">
              <w:rPr>
                <w:sz w:val="24"/>
                <w:szCs w:val="24"/>
              </w:rPr>
              <w:t xml:space="preserve"> </w:t>
            </w:r>
            <w:proofErr w:type="spellStart"/>
            <w:r w:rsidRPr="00A562D9">
              <w:rPr>
                <w:sz w:val="24"/>
                <w:szCs w:val="24"/>
              </w:rPr>
              <w:t>tạp</w:t>
            </w:r>
            <w:proofErr w:type="spellEnd"/>
            <w:r w:rsidRPr="00A562D9">
              <w:rPr>
                <w:sz w:val="24"/>
                <w:szCs w:val="24"/>
              </w:rPr>
              <w:t xml:space="preserve">, </w:t>
            </w:r>
            <w:proofErr w:type="spellStart"/>
            <w:r w:rsidRPr="00A562D9">
              <w:rPr>
                <w:sz w:val="24"/>
                <w:szCs w:val="24"/>
              </w:rPr>
              <w:t>từ</w:t>
            </w:r>
            <w:proofErr w:type="spellEnd"/>
            <w:r w:rsidRPr="00A562D9">
              <w:rPr>
                <w:sz w:val="24"/>
                <w:szCs w:val="24"/>
              </w:rPr>
              <w:t xml:space="preserve"> </w:t>
            </w:r>
            <w:proofErr w:type="spellStart"/>
            <w:r w:rsidRPr="00A562D9">
              <w:rPr>
                <w:sz w:val="24"/>
                <w:szCs w:val="24"/>
              </w:rPr>
              <w:t>cơ</w:t>
            </w:r>
            <w:proofErr w:type="spellEnd"/>
            <w:r w:rsidRPr="00A562D9">
              <w:rPr>
                <w:sz w:val="24"/>
                <w:szCs w:val="24"/>
              </w:rPr>
              <w:t xml:space="preserve"> </w:t>
            </w:r>
            <w:proofErr w:type="spellStart"/>
            <w:r w:rsidRPr="00A562D9">
              <w:rPr>
                <w:sz w:val="24"/>
                <w:szCs w:val="24"/>
              </w:rPr>
              <w:t>sở</w:t>
            </w:r>
            <w:proofErr w:type="spellEnd"/>
            <w:r w:rsidRPr="00A562D9">
              <w:rPr>
                <w:sz w:val="24"/>
                <w:szCs w:val="24"/>
              </w:rPr>
              <w:t xml:space="preserve"> </w:t>
            </w:r>
            <w:proofErr w:type="spellStart"/>
            <w:r w:rsidRPr="00A562D9">
              <w:rPr>
                <w:sz w:val="24"/>
                <w:szCs w:val="24"/>
              </w:rPr>
              <w:t>đến</w:t>
            </w:r>
            <w:proofErr w:type="spellEnd"/>
            <w:r w:rsidRPr="00A562D9">
              <w:rPr>
                <w:sz w:val="24"/>
                <w:szCs w:val="24"/>
              </w:rPr>
              <w:t xml:space="preserve"> </w:t>
            </w:r>
            <w:proofErr w:type="spellStart"/>
            <w:r w:rsidRPr="00A562D9">
              <w:rPr>
                <w:sz w:val="24"/>
                <w:szCs w:val="24"/>
              </w:rPr>
              <w:t>địa</w:t>
            </w:r>
            <w:proofErr w:type="spellEnd"/>
            <w:r w:rsidRPr="00A562D9">
              <w:rPr>
                <w:sz w:val="24"/>
                <w:szCs w:val="24"/>
              </w:rPr>
              <w:t xml:space="preserve"> </w:t>
            </w:r>
            <w:proofErr w:type="spellStart"/>
            <w:r w:rsidRPr="00A562D9">
              <w:rPr>
                <w:sz w:val="24"/>
                <w:szCs w:val="24"/>
              </w:rPr>
              <w:t>điểm</w:t>
            </w:r>
            <w:proofErr w:type="spellEnd"/>
            <w:r w:rsidRPr="00A562D9">
              <w:rPr>
                <w:sz w:val="24"/>
                <w:szCs w:val="24"/>
              </w:rPr>
              <w:t xml:space="preserve"> </w:t>
            </w:r>
            <w:proofErr w:type="spellStart"/>
            <w:r w:rsidRPr="00A562D9">
              <w:rPr>
                <w:sz w:val="24"/>
                <w:szCs w:val="24"/>
              </w:rPr>
              <w:t>xét</w:t>
            </w:r>
            <w:proofErr w:type="spellEnd"/>
            <w:r w:rsidRPr="00A562D9">
              <w:rPr>
                <w:sz w:val="24"/>
                <w:szCs w:val="24"/>
              </w:rPr>
              <w:t xml:space="preserve"> </w:t>
            </w:r>
            <w:proofErr w:type="spellStart"/>
            <w:r w:rsidRPr="00A562D9">
              <w:rPr>
                <w:sz w:val="24"/>
                <w:szCs w:val="24"/>
              </w:rPr>
              <w:t>nghiệm</w:t>
            </w:r>
            <w:proofErr w:type="spellEnd"/>
            <w:r w:rsidRPr="00A562D9">
              <w:rPr>
                <w:sz w:val="24"/>
                <w:szCs w:val="24"/>
              </w:rPr>
              <w:t xml:space="preserve"> </w:t>
            </w:r>
            <w:proofErr w:type="spellStart"/>
            <w:r w:rsidRPr="00A562D9">
              <w:rPr>
                <w:sz w:val="24"/>
                <w:szCs w:val="24"/>
              </w:rPr>
              <w:t>khẳng</w:t>
            </w:r>
            <w:proofErr w:type="spellEnd"/>
            <w:r w:rsidRPr="00A562D9">
              <w:rPr>
                <w:sz w:val="24"/>
                <w:szCs w:val="24"/>
              </w:rPr>
              <w:t xml:space="preserve"> </w:t>
            </w:r>
            <w:proofErr w:type="spellStart"/>
            <w:r w:rsidRPr="00A562D9">
              <w:rPr>
                <w:sz w:val="24"/>
                <w:szCs w:val="24"/>
              </w:rPr>
              <w:t>định</w:t>
            </w:r>
            <w:proofErr w:type="spellEnd"/>
            <w:r w:rsidRPr="00A562D9">
              <w:rPr>
                <w:sz w:val="24"/>
                <w:szCs w:val="24"/>
              </w:rPr>
              <w:t xml:space="preserve"> xa. Do </w:t>
            </w:r>
            <w:proofErr w:type="spellStart"/>
            <w:r w:rsidRPr="00A562D9">
              <w:rPr>
                <w:sz w:val="24"/>
                <w:szCs w:val="24"/>
              </w:rPr>
              <w:t>vậy</w:t>
            </w:r>
            <w:proofErr w:type="spellEnd"/>
            <w:r w:rsidRPr="00A562D9">
              <w:rPr>
                <w:sz w:val="24"/>
                <w:szCs w:val="24"/>
              </w:rPr>
              <w:t xml:space="preserve"> </w:t>
            </w:r>
            <w:proofErr w:type="spellStart"/>
            <w:r w:rsidRPr="00A562D9">
              <w:rPr>
                <w:sz w:val="24"/>
                <w:szCs w:val="24"/>
              </w:rPr>
              <w:t>cán</w:t>
            </w:r>
            <w:proofErr w:type="spellEnd"/>
            <w:r w:rsidRPr="00A562D9">
              <w:rPr>
                <w:sz w:val="24"/>
                <w:szCs w:val="24"/>
              </w:rPr>
              <w:t xml:space="preserve"> </w:t>
            </w:r>
            <w:proofErr w:type="spellStart"/>
            <w:r w:rsidRPr="00A562D9">
              <w:rPr>
                <w:sz w:val="24"/>
                <w:szCs w:val="24"/>
              </w:rPr>
              <w:t>bộ</w:t>
            </w:r>
            <w:proofErr w:type="spellEnd"/>
            <w:r w:rsidRPr="00A562D9">
              <w:rPr>
                <w:sz w:val="24"/>
                <w:szCs w:val="24"/>
              </w:rPr>
              <w:t xml:space="preserve"> </w:t>
            </w:r>
            <w:proofErr w:type="spellStart"/>
            <w:r w:rsidRPr="00A562D9">
              <w:rPr>
                <w:sz w:val="24"/>
                <w:szCs w:val="24"/>
              </w:rPr>
              <w:t>chỉ</w:t>
            </w:r>
            <w:proofErr w:type="spellEnd"/>
            <w:r w:rsidRPr="00A562D9">
              <w:rPr>
                <w:sz w:val="24"/>
                <w:szCs w:val="24"/>
              </w:rPr>
              <w:t xml:space="preserve"> </w:t>
            </w:r>
            <w:proofErr w:type="spellStart"/>
            <w:r w:rsidRPr="00A562D9">
              <w:rPr>
                <w:sz w:val="24"/>
                <w:szCs w:val="24"/>
              </w:rPr>
              <w:t>nhận</w:t>
            </w:r>
            <w:proofErr w:type="spellEnd"/>
            <w:r w:rsidRPr="00A562D9">
              <w:rPr>
                <w:sz w:val="24"/>
                <w:szCs w:val="24"/>
              </w:rPr>
              <w:t xml:space="preserve"> </w:t>
            </w:r>
            <w:proofErr w:type="spellStart"/>
            <w:r w:rsidRPr="00A562D9">
              <w:rPr>
                <w:sz w:val="24"/>
                <w:szCs w:val="24"/>
              </w:rPr>
              <w:t>thuốc</w:t>
            </w:r>
            <w:proofErr w:type="spellEnd"/>
            <w:r w:rsidRPr="00A562D9">
              <w:rPr>
                <w:sz w:val="24"/>
                <w:szCs w:val="24"/>
              </w:rPr>
              <w:t xml:space="preserve"> </w:t>
            </w:r>
            <w:proofErr w:type="spellStart"/>
            <w:r w:rsidRPr="00A562D9">
              <w:rPr>
                <w:sz w:val="24"/>
                <w:szCs w:val="24"/>
              </w:rPr>
              <w:t>uống</w:t>
            </w:r>
            <w:proofErr w:type="spellEnd"/>
            <w:r w:rsidRPr="00A562D9">
              <w:rPr>
                <w:sz w:val="24"/>
                <w:szCs w:val="24"/>
              </w:rPr>
              <w:t xml:space="preserve"> </w:t>
            </w:r>
            <w:proofErr w:type="spellStart"/>
            <w:r w:rsidRPr="00A562D9">
              <w:rPr>
                <w:sz w:val="24"/>
                <w:szCs w:val="24"/>
              </w:rPr>
              <w:t>còn</w:t>
            </w:r>
            <w:proofErr w:type="spellEnd"/>
            <w:r w:rsidRPr="00A562D9">
              <w:rPr>
                <w:sz w:val="24"/>
                <w:szCs w:val="24"/>
              </w:rPr>
              <w:t xml:space="preserve"> </w:t>
            </w:r>
            <w:proofErr w:type="spellStart"/>
            <w:r w:rsidRPr="00A562D9">
              <w:rPr>
                <w:sz w:val="24"/>
                <w:szCs w:val="24"/>
              </w:rPr>
              <w:t>từ</w:t>
            </w:r>
            <w:proofErr w:type="spellEnd"/>
            <w:r w:rsidRPr="00A562D9">
              <w:rPr>
                <w:sz w:val="24"/>
                <w:szCs w:val="24"/>
              </w:rPr>
              <w:t xml:space="preserve"> </w:t>
            </w:r>
            <w:proofErr w:type="spellStart"/>
            <w:r w:rsidRPr="00A562D9">
              <w:rPr>
                <w:sz w:val="24"/>
                <w:szCs w:val="24"/>
              </w:rPr>
              <w:t>chối</w:t>
            </w:r>
            <w:proofErr w:type="spellEnd"/>
            <w:r w:rsidRPr="00A562D9">
              <w:rPr>
                <w:sz w:val="24"/>
                <w:szCs w:val="24"/>
              </w:rPr>
              <w:t xml:space="preserve"> </w:t>
            </w:r>
            <w:proofErr w:type="spellStart"/>
            <w:r w:rsidRPr="00A562D9">
              <w:rPr>
                <w:sz w:val="24"/>
                <w:szCs w:val="24"/>
              </w:rPr>
              <w:t>cấp</w:t>
            </w:r>
            <w:proofErr w:type="spellEnd"/>
            <w:r w:rsidRPr="00A562D9">
              <w:rPr>
                <w:sz w:val="24"/>
                <w:szCs w:val="24"/>
              </w:rPr>
              <w:t xml:space="preserve"> </w:t>
            </w:r>
            <w:proofErr w:type="spellStart"/>
            <w:r w:rsidRPr="00A562D9">
              <w:rPr>
                <w:sz w:val="24"/>
                <w:szCs w:val="24"/>
              </w:rPr>
              <w:t>giấy</w:t>
            </w:r>
            <w:proofErr w:type="spellEnd"/>
            <w:r w:rsidRPr="00A562D9">
              <w:rPr>
                <w:sz w:val="24"/>
                <w:szCs w:val="24"/>
              </w:rPr>
              <w:t xml:space="preserve"> </w:t>
            </w:r>
            <w:proofErr w:type="spellStart"/>
            <w:r w:rsidRPr="00A562D9">
              <w:rPr>
                <w:sz w:val="24"/>
                <w:szCs w:val="24"/>
              </w:rPr>
              <w:t>chứng</w:t>
            </w:r>
            <w:proofErr w:type="spellEnd"/>
            <w:r w:rsidRPr="00A562D9">
              <w:rPr>
                <w:sz w:val="24"/>
                <w:szCs w:val="24"/>
              </w:rPr>
              <w:t xml:space="preserve"> </w:t>
            </w:r>
            <w:proofErr w:type="spellStart"/>
            <w:r w:rsidRPr="00A562D9">
              <w:rPr>
                <w:sz w:val="24"/>
                <w:szCs w:val="24"/>
              </w:rPr>
              <w:t>nhận</w:t>
            </w:r>
            <w:proofErr w:type="spellEnd"/>
            <w:r>
              <w:rPr>
                <w:sz w:val="24"/>
                <w:szCs w:val="24"/>
              </w:rPr>
              <w:t>.</w:t>
            </w:r>
          </w:p>
        </w:tc>
        <w:tc>
          <w:tcPr>
            <w:tcW w:w="1811" w:type="dxa"/>
          </w:tcPr>
          <w:p w14:paraId="1E7AB7CE" w14:textId="08B42891" w:rsidR="00A562D9" w:rsidRDefault="001B232E" w:rsidP="0003225B">
            <w:pPr>
              <w:spacing w:before="40" w:after="40"/>
              <w:jc w:val="center"/>
              <w:rPr>
                <w:sz w:val="24"/>
                <w:szCs w:val="24"/>
              </w:rPr>
            </w:pPr>
            <w:r>
              <w:rPr>
                <w:sz w:val="24"/>
                <w:szCs w:val="24"/>
              </w:rPr>
              <w:t>12</w:t>
            </w:r>
          </w:p>
        </w:tc>
        <w:tc>
          <w:tcPr>
            <w:tcW w:w="1812" w:type="dxa"/>
          </w:tcPr>
          <w:p w14:paraId="64EA1F25" w14:textId="77777777" w:rsidR="00A562D9" w:rsidRPr="0003225B" w:rsidRDefault="00A562D9" w:rsidP="00D217DD">
            <w:pPr>
              <w:spacing w:before="40" w:after="40"/>
              <w:jc w:val="both"/>
              <w:rPr>
                <w:sz w:val="24"/>
                <w:szCs w:val="24"/>
              </w:rPr>
            </w:pPr>
          </w:p>
        </w:tc>
        <w:tc>
          <w:tcPr>
            <w:tcW w:w="1812" w:type="dxa"/>
          </w:tcPr>
          <w:p w14:paraId="04B9A8F5" w14:textId="2A1D5376" w:rsidR="00A562D9" w:rsidRDefault="001B232E" w:rsidP="00D217DD">
            <w:pPr>
              <w:spacing w:before="40" w:after="40"/>
              <w:jc w:val="both"/>
              <w:rPr>
                <w:sz w:val="24"/>
                <w:szCs w:val="24"/>
              </w:rPr>
            </w:pPr>
            <w:proofErr w:type="spellStart"/>
            <w:r>
              <w:rPr>
                <w:sz w:val="24"/>
                <w:szCs w:val="24"/>
              </w:rPr>
              <w:t>Tỉnh</w:t>
            </w:r>
            <w:proofErr w:type="spellEnd"/>
            <w:r>
              <w:rPr>
                <w:sz w:val="24"/>
                <w:szCs w:val="24"/>
              </w:rPr>
              <w:t xml:space="preserve"> </w:t>
            </w:r>
            <w:proofErr w:type="spellStart"/>
            <w:r>
              <w:rPr>
                <w:sz w:val="24"/>
                <w:szCs w:val="24"/>
              </w:rPr>
              <w:t>Tuyên</w:t>
            </w:r>
            <w:proofErr w:type="spellEnd"/>
            <w:r>
              <w:rPr>
                <w:sz w:val="24"/>
                <w:szCs w:val="24"/>
              </w:rPr>
              <w:t xml:space="preserve"> Quang</w:t>
            </w:r>
          </w:p>
        </w:tc>
      </w:tr>
    </w:tbl>
    <w:p w14:paraId="3BA6FA68" w14:textId="63A6E45D" w:rsidR="00D627C9" w:rsidRDefault="00D627C9" w:rsidP="00011ECF">
      <w:pPr>
        <w:spacing w:before="120" w:after="120" w:line="240" w:lineRule="auto"/>
        <w:ind w:firstLine="567"/>
        <w:jc w:val="both"/>
        <w:rPr>
          <w:rFonts w:cs="Times New Roman"/>
          <w:sz w:val="27"/>
          <w:szCs w:val="27"/>
        </w:rPr>
      </w:pPr>
      <w:r w:rsidRPr="000C7741">
        <w:rPr>
          <w:rFonts w:cs="Times New Roman"/>
          <w:sz w:val="27"/>
          <w:szCs w:val="27"/>
        </w:rPr>
        <w:t xml:space="preserve">b) </w:t>
      </w:r>
      <w:proofErr w:type="spellStart"/>
      <w:r w:rsidRPr="000C7741">
        <w:rPr>
          <w:rFonts w:cs="Times New Roman"/>
          <w:sz w:val="27"/>
          <w:szCs w:val="27"/>
        </w:rPr>
        <w:t>Đánh</w:t>
      </w:r>
      <w:proofErr w:type="spellEnd"/>
      <w:r w:rsidRPr="000C7741">
        <w:rPr>
          <w:rFonts w:cs="Times New Roman"/>
          <w:sz w:val="27"/>
          <w:szCs w:val="27"/>
        </w:rPr>
        <w:t xml:space="preserve"> </w:t>
      </w:r>
      <w:proofErr w:type="spellStart"/>
      <w:r w:rsidRPr="000C7741">
        <w:rPr>
          <w:rFonts w:cs="Times New Roman"/>
          <w:sz w:val="27"/>
          <w:szCs w:val="27"/>
        </w:rPr>
        <w:t>giá</w:t>
      </w:r>
      <w:proofErr w:type="spellEnd"/>
      <w:r w:rsidRPr="000C7741">
        <w:rPr>
          <w:rFonts w:cs="Times New Roman"/>
          <w:sz w:val="27"/>
          <w:szCs w:val="27"/>
        </w:rPr>
        <w:t xml:space="preserve"> </w:t>
      </w:r>
      <w:proofErr w:type="spellStart"/>
      <w:r w:rsidRPr="000C7741">
        <w:rPr>
          <w:rFonts w:cs="Times New Roman"/>
          <w:sz w:val="27"/>
          <w:szCs w:val="27"/>
        </w:rPr>
        <w:t>các</w:t>
      </w:r>
      <w:proofErr w:type="spellEnd"/>
      <w:r w:rsidRPr="000C7741">
        <w:rPr>
          <w:rFonts w:cs="Times New Roman"/>
          <w:sz w:val="27"/>
          <w:szCs w:val="27"/>
        </w:rPr>
        <w:t xml:space="preserve"> </w:t>
      </w:r>
      <w:proofErr w:type="spellStart"/>
      <w:r w:rsidRPr="000C7741">
        <w:rPr>
          <w:rFonts w:cs="Times New Roman"/>
          <w:sz w:val="27"/>
          <w:szCs w:val="27"/>
        </w:rPr>
        <w:t>quy</w:t>
      </w:r>
      <w:proofErr w:type="spellEnd"/>
      <w:r w:rsidRPr="000C7741">
        <w:rPr>
          <w:rFonts w:cs="Times New Roman"/>
          <w:sz w:val="27"/>
          <w:szCs w:val="27"/>
        </w:rPr>
        <w:t xml:space="preserve"> </w:t>
      </w:r>
      <w:proofErr w:type="spellStart"/>
      <w:r w:rsidRPr="000C7741">
        <w:rPr>
          <w:rFonts w:cs="Times New Roman"/>
          <w:sz w:val="27"/>
          <w:szCs w:val="27"/>
        </w:rPr>
        <w:t>định</w:t>
      </w:r>
      <w:proofErr w:type="spellEnd"/>
      <w:r w:rsidRPr="000C7741">
        <w:rPr>
          <w:rFonts w:cs="Times New Roman"/>
          <w:sz w:val="27"/>
          <w:szCs w:val="27"/>
        </w:rPr>
        <w:t xml:space="preserve"> </w:t>
      </w:r>
      <w:proofErr w:type="spellStart"/>
      <w:r w:rsidRPr="000C7741">
        <w:rPr>
          <w:rFonts w:cs="Times New Roman"/>
          <w:sz w:val="27"/>
          <w:szCs w:val="27"/>
        </w:rPr>
        <w:t>về</w:t>
      </w:r>
      <w:proofErr w:type="spellEnd"/>
      <w:r w:rsidRPr="000C7741">
        <w:rPr>
          <w:rFonts w:cs="Times New Roman"/>
          <w:sz w:val="27"/>
          <w:szCs w:val="27"/>
        </w:rPr>
        <w:t xml:space="preserve"> </w:t>
      </w:r>
      <w:proofErr w:type="spellStart"/>
      <w:r w:rsidRPr="000C7741">
        <w:rPr>
          <w:rFonts w:cs="Times New Roman"/>
          <w:sz w:val="27"/>
          <w:szCs w:val="27"/>
        </w:rPr>
        <w:t>hình</w:t>
      </w:r>
      <w:proofErr w:type="spellEnd"/>
      <w:r w:rsidRPr="000C7741">
        <w:rPr>
          <w:rFonts w:cs="Times New Roman"/>
          <w:sz w:val="27"/>
          <w:szCs w:val="27"/>
        </w:rPr>
        <w:t xml:space="preserve"> </w:t>
      </w:r>
      <w:proofErr w:type="spellStart"/>
      <w:r w:rsidRPr="000C7741">
        <w:rPr>
          <w:rFonts w:cs="Times New Roman"/>
          <w:sz w:val="27"/>
          <w:szCs w:val="27"/>
        </w:rPr>
        <w:t>thức</w:t>
      </w:r>
      <w:proofErr w:type="spellEnd"/>
      <w:r w:rsidRPr="000C7741">
        <w:rPr>
          <w:rFonts w:cs="Times New Roman"/>
          <w:sz w:val="27"/>
          <w:szCs w:val="27"/>
        </w:rPr>
        <w:t xml:space="preserve"> </w:t>
      </w:r>
      <w:proofErr w:type="spellStart"/>
      <w:r w:rsidRPr="000C7741">
        <w:rPr>
          <w:rFonts w:cs="Times New Roman"/>
          <w:sz w:val="27"/>
          <w:szCs w:val="27"/>
        </w:rPr>
        <w:t>tổ</w:t>
      </w:r>
      <w:proofErr w:type="spellEnd"/>
      <w:r w:rsidRPr="000C7741">
        <w:rPr>
          <w:rFonts w:cs="Times New Roman"/>
          <w:sz w:val="27"/>
          <w:szCs w:val="27"/>
        </w:rPr>
        <w:t xml:space="preserve"> </w:t>
      </w:r>
      <w:proofErr w:type="spellStart"/>
      <w:r w:rsidRPr="000C7741">
        <w:rPr>
          <w:rFonts w:cs="Times New Roman"/>
          <w:sz w:val="27"/>
          <w:szCs w:val="27"/>
        </w:rPr>
        <w:t>chức</w:t>
      </w:r>
      <w:proofErr w:type="spellEnd"/>
      <w:r w:rsidRPr="000C7741">
        <w:rPr>
          <w:rFonts w:cs="Times New Roman"/>
          <w:sz w:val="27"/>
          <w:szCs w:val="27"/>
        </w:rPr>
        <w:t xml:space="preserve">, </w:t>
      </w:r>
      <w:proofErr w:type="spellStart"/>
      <w:r w:rsidRPr="000C7741">
        <w:rPr>
          <w:rFonts w:cs="Times New Roman"/>
          <w:sz w:val="27"/>
          <w:szCs w:val="27"/>
        </w:rPr>
        <w:t>thẩm</w:t>
      </w:r>
      <w:proofErr w:type="spellEnd"/>
      <w:r w:rsidRPr="000C7741">
        <w:rPr>
          <w:rFonts w:cs="Times New Roman"/>
          <w:sz w:val="27"/>
          <w:szCs w:val="27"/>
        </w:rPr>
        <w:t xml:space="preserve"> </w:t>
      </w:r>
      <w:proofErr w:type="spellStart"/>
      <w:r w:rsidRPr="000C7741">
        <w:rPr>
          <w:rFonts w:cs="Times New Roman"/>
          <w:sz w:val="27"/>
          <w:szCs w:val="27"/>
        </w:rPr>
        <w:t>quyền</w:t>
      </w:r>
      <w:proofErr w:type="spellEnd"/>
      <w:r w:rsidRPr="000C7741">
        <w:rPr>
          <w:rFonts w:cs="Times New Roman"/>
          <w:sz w:val="27"/>
          <w:szCs w:val="27"/>
        </w:rPr>
        <w:t xml:space="preserve">, </w:t>
      </w:r>
      <w:proofErr w:type="spellStart"/>
      <w:r w:rsidRPr="000C7741">
        <w:rPr>
          <w:rFonts w:cs="Times New Roman"/>
          <w:sz w:val="27"/>
          <w:szCs w:val="27"/>
        </w:rPr>
        <w:t>trình</w:t>
      </w:r>
      <w:proofErr w:type="spellEnd"/>
      <w:r w:rsidRPr="000C7741">
        <w:rPr>
          <w:rFonts w:cs="Times New Roman"/>
          <w:sz w:val="27"/>
          <w:szCs w:val="27"/>
        </w:rPr>
        <w:t xml:space="preserve"> </w:t>
      </w:r>
      <w:proofErr w:type="spellStart"/>
      <w:r w:rsidRPr="000C7741">
        <w:rPr>
          <w:rFonts w:cs="Times New Roman"/>
          <w:sz w:val="27"/>
          <w:szCs w:val="27"/>
        </w:rPr>
        <w:t>tự</w:t>
      </w:r>
      <w:proofErr w:type="spellEnd"/>
      <w:r w:rsidRPr="000C7741">
        <w:rPr>
          <w:rFonts w:cs="Times New Roman"/>
          <w:sz w:val="27"/>
          <w:szCs w:val="27"/>
        </w:rPr>
        <w:t xml:space="preserve">, </w:t>
      </w:r>
      <w:proofErr w:type="spellStart"/>
      <w:r w:rsidRPr="000C7741">
        <w:rPr>
          <w:rFonts w:cs="Times New Roman"/>
          <w:sz w:val="27"/>
          <w:szCs w:val="27"/>
        </w:rPr>
        <w:t>thủ</w:t>
      </w:r>
      <w:proofErr w:type="spellEnd"/>
      <w:r w:rsidRPr="000C7741">
        <w:rPr>
          <w:rFonts w:cs="Times New Roman"/>
          <w:sz w:val="27"/>
          <w:szCs w:val="27"/>
        </w:rPr>
        <w:t xml:space="preserve"> </w:t>
      </w:r>
      <w:proofErr w:type="spellStart"/>
      <w:r w:rsidRPr="000C7741">
        <w:rPr>
          <w:rFonts w:cs="Times New Roman"/>
          <w:sz w:val="27"/>
          <w:szCs w:val="27"/>
        </w:rPr>
        <w:t>tục</w:t>
      </w:r>
      <w:proofErr w:type="spellEnd"/>
      <w:r w:rsidRPr="000C7741">
        <w:rPr>
          <w:rFonts w:cs="Times New Roman"/>
          <w:sz w:val="27"/>
          <w:szCs w:val="27"/>
        </w:rPr>
        <w:t xml:space="preserve">, </w:t>
      </w:r>
      <w:proofErr w:type="spellStart"/>
      <w:r w:rsidRPr="000C7741">
        <w:rPr>
          <w:rFonts w:cs="Times New Roman"/>
          <w:sz w:val="27"/>
          <w:szCs w:val="27"/>
        </w:rPr>
        <w:t>thời</w:t>
      </w:r>
      <w:proofErr w:type="spellEnd"/>
      <w:r w:rsidRPr="000C7741">
        <w:rPr>
          <w:rFonts w:cs="Times New Roman"/>
          <w:sz w:val="27"/>
          <w:szCs w:val="27"/>
        </w:rPr>
        <w:t xml:space="preserve"> </w:t>
      </w:r>
      <w:proofErr w:type="spellStart"/>
      <w:r w:rsidRPr="000C7741">
        <w:rPr>
          <w:rFonts w:cs="Times New Roman"/>
          <w:sz w:val="27"/>
          <w:szCs w:val="27"/>
        </w:rPr>
        <w:t>hạn</w:t>
      </w:r>
      <w:proofErr w:type="spellEnd"/>
      <w:r w:rsidRPr="000C7741">
        <w:rPr>
          <w:rFonts w:cs="Times New Roman"/>
          <w:sz w:val="27"/>
          <w:szCs w:val="27"/>
        </w:rPr>
        <w:t xml:space="preserve"> </w:t>
      </w:r>
      <w:proofErr w:type="spellStart"/>
      <w:r w:rsidRPr="000C7741">
        <w:rPr>
          <w:rFonts w:cs="Times New Roman"/>
          <w:sz w:val="27"/>
          <w:szCs w:val="27"/>
        </w:rPr>
        <w:t>cấp</w:t>
      </w:r>
      <w:proofErr w:type="spellEnd"/>
      <w:r w:rsidRPr="000C7741">
        <w:rPr>
          <w:rFonts w:cs="Times New Roman"/>
          <w:sz w:val="27"/>
          <w:szCs w:val="27"/>
        </w:rPr>
        <w:t xml:space="preserve"> </w:t>
      </w:r>
      <w:proofErr w:type="spellStart"/>
      <w:r w:rsidRPr="000C7741">
        <w:rPr>
          <w:rFonts w:cs="Times New Roman"/>
          <w:sz w:val="27"/>
          <w:szCs w:val="27"/>
        </w:rPr>
        <w:t>giấy</w:t>
      </w:r>
      <w:proofErr w:type="spellEnd"/>
      <w:r w:rsidRPr="000C7741">
        <w:rPr>
          <w:rFonts w:cs="Times New Roman"/>
          <w:sz w:val="27"/>
          <w:szCs w:val="27"/>
        </w:rPr>
        <w:t xml:space="preserve"> </w:t>
      </w:r>
      <w:proofErr w:type="spellStart"/>
      <w:r w:rsidRPr="000C7741">
        <w:rPr>
          <w:rFonts w:cs="Times New Roman"/>
          <w:sz w:val="27"/>
          <w:szCs w:val="27"/>
        </w:rPr>
        <w:t>chứng</w:t>
      </w:r>
      <w:proofErr w:type="spellEnd"/>
      <w:r w:rsidRPr="000C7741">
        <w:rPr>
          <w:rFonts w:cs="Times New Roman"/>
          <w:sz w:val="27"/>
          <w:szCs w:val="27"/>
        </w:rPr>
        <w:t xml:space="preserve"> </w:t>
      </w:r>
      <w:proofErr w:type="spellStart"/>
      <w:r w:rsidRPr="000C7741">
        <w:rPr>
          <w:rFonts w:cs="Times New Roman"/>
          <w:sz w:val="27"/>
          <w:szCs w:val="27"/>
        </w:rPr>
        <w:t>nhận</w:t>
      </w:r>
      <w:proofErr w:type="spellEnd"/>
      <w:r w:rsidRPr="000C7741">
        <w:rPr>
          <w:rFonts w:cs="Times New Roman"/>
          <w:sz w:val="27"/>
          <w:szCs w:val="27"/>
        </w:rPr>
        <w:t xml:space="preserve"> </w:t>
      </w:r>
      <w:proofErr w:type="spellStart"/>
      <w:r w:rsidRPr="000C7741">
        <w:rPr>
          <w:rFonts w:cs="Times New Roman"/>
          <w:sz w:val="27"/>
          <w:szCs w:val="27"/>
        </w:rPr>
        <w:t>bị</w:t>
      </w:r>
      <w:proofErr w:type="spellEnd"/>
      <w:r w:rsidRPr="000C7741">
        <w:rPr>
          <w:rFonts w:cs="Times New Roman"/>
          <w:sz w:val="27"/>
          <w:szCs w:val="27"/>
        </w:rPr>
        <w:t xml:space="preserve"> </w:t>
      </w:r>
      <w:proofErr w:type="spellStart"/>
      <w:r w:rsidRPr="000C7741">
        <w:rPr>
          <w:rFonts w:cs="Times New Roman"/>
          <w:sz w:val="27"/>
          <w:szCs w:val="27"/>
        </w:rPr>
        <w:t>phơi</w:t>
      </w:r>
      <w:proofErr w:type="spellEnd"/>
      <w:r w:rsidRPr="000C7741">
        <w:rPr>
          <w:rFonts w:cs="Times New Roman"/>
          <w:sz w:val="27"/>
          <w:szCs w:val="27"/>
        </w:rPr>
        <w:t xml:space="preserve"> </w:t>
      </w:r>
      <w:proofErr w:type="spellStart"/>
      <w:r w:rsidRPr="000C7741">
        <w:rPr>
          <w:rFonts w:cs="Times New Roman"/>
          <w:sz w:val="27"/>
          <w:szCs w:val="27"/>
        </w:rPr>
        <w:t>nhiễm</w:t>
      </w:r>
      <w:proofErr w:type="spellEnd"/>
      <w:r w:rsidRPr="000C7741">
        <w:rPr>
          <w:rFonts w:cs="Times New Roman"/>
          <w:sz w:val="27"/>
          <w:szCs w:val="27"/>
        </w:rPr>
        <w:t xml:space="preserve"> </w:t>
      </w:r>
      <w:proofErr w:type="spellStart"/>
      <w:r w:rsidRPr="000C7741">
        <w:rPr>
          <w:rFonts w:cs="Times New Roman"/>
          <w:sz w:val="27"/>
          <w:szCs w:val="27"/>
        </w:rPr>
        <w:t>với</w:t>
      </w:r>
      <w:proofErr w:type="spellEnd"/>
      <w:r w:rsidRPr="000C7741">
        <w:rPr>
          <w:rFonts w:cs="Times New Roman"/>
          <w:sz w:val="27"/>
          <w:szCs w:val="27"/>
        </w:rPr>
        <w:t xml:space="preserve"> HIV do tai </w:t>
      </w:r>
      <w:proofErr w:type="spellStart"/>
      <w:r w:rsidRPr="000C7741">
        <w:rPr>
          <w:rFonts w:cs="Times New Roman"/>
          <w:sz w:val="27"/>
          <w:szCs w:val="27"/>
        </w:rPr>
        <w:t>nạn</w:t>
      </w:r>
      <w:proofErr w:type="spellEnd"/>
      <w:r w:rsidRPr="000C7741">
        <w:rPr>
          <w:rFonts w:cs="Times New Roman"/>
          <w:sz w:val="27"/>
          <w:szCs w:val="27"/>
        </w:rPr>
        <w:t xml:space="preserve"> </w:t>
      </w:r>
      <w:proofErr w:type="spellStart"/>
      <w:r w:rsidRPr="000C7741">
        <w:rPr>
          <w:rFonts w:cs="Times New Roman"/>
          <w:sz w:val="27"/>
          <w:szCs w:val="27"/>
        </w:rPr>
        <w:t>rủi</w:t>
      </w:r>
      <w:proofErr w:type="spellEnd"/>
      <w:r w:rsidRPr="000C7741">
        <w:rPr>
          <w:rFonts w:cs="Times New Roman"/>
          <w:sz w:val="27"/>
          <w:szCs w:val="27"/>
        </w:rPr>
        <w:t xml:space="preserve"> </w:t>
      </w:r>
      <w:proofErr w:type="spellStart"/>
      <w:r w:rsidRPr="000C7741">
        <w:rPr>
          <w:rFonts w:cs="Times New Roman"/>
          <w:sz w:val="27"/>
          <w:szCs w:val="27"/>
        </w:rPr>
        <w:t>ro</w:t>
      </w:r>
      <w:proofErr w:type="spellEnd"/>
      <w:r w:rsidRPr="000C7741">
        <w:rPr>
          <w:rFonts w:cs="Times New Roman"/>
          <w:sz w:val="27"/>
          <w:szCs w:val="27"/>
        </w:rPr>
        <w:t xml:space="preserve"> </w:t>
      </w:r>
      <w:proofErr w:type="spellStart"/>
      <w:r w:rsidRPr="000C7741">
        <w:rPr>
          <w:rFonts w:cs="Times New Roman"/>
          <w:sz w:val="27"/>
          <w:szCs w:val="27"/>
        </w:rPr>
        <w:t>nghề</w:t>
      </w:r>
      <w:proofErr w:type="spellEnd"/>
      <w:r w:rsidRPr="000C7741">
        <w:rPr>
          <w:rFonts w:cs="Times New Roman"/>
          <w:sz w:val="27"/>
          <w:szCs w:val="27"/>
        </w:rPr>
        <w:t xml:space="preserve"> </w:t>
      </w:r>
      <w:proofErr w:type="spellStart"/>
      <w:r w:rsidRPr="000C7741">
        <w:rPr>
          <w:rFonts w:cs="Times New Roman"/>
          <w:sz w:val="27"/>
          <w:szCs w:val="27"/>
        </w:rPr>
        <w:t>nghiệp</w:t>
      </w:r>
      <w:proofErr w:type="spellEnd"/>
      <w:r w:rsidRPr="000C7741">
        <w:rPr>
          <w:rFonts w:cs="Times New Roman"/>
          <w:sz w:val="27"/>
          <w:szCs w:val="27"/>
        </w:rPr>
        <w:t xml:space="preserve">: </w:t>
      </w:r>
    </w:p>
    <w:p w14:paraId="5A1FD24F" w14:textId="3BB81B2C" w:rsidR="00A562D9" w:rsidRDefault="00A562D9" w:rsidP="00011ECF">
      <w:pPr>
        <w:spacing w:before="120" w:after="120" w:line="240" w:lineRule="auto"/>
        <w:ind w:firstLine="567"/>
        <w:jc w:val="both"/>
        <w:rPr>
          <w:rFonts w:cs="Times New Roman"/>
          <w:sz w:val="27"/>
          <w:szCs w:val="27"/>
        </w:rPr>
      </w:pPr>
      <w:proofErr w:type="spellStart"/>
      <w:r w:rsidRPr="00A562D9">
        <w:rPr>
          <w:rFonts w:cs="Times New Roman"/>
          <w:sz w:val="27"/>
          <w:szCs w:val="27"/>
        </w:rPr>
        <w:lastRenderedPageBreak/>
        <w:t>Bộ</w:t>
      </w:r>
      <w:proofErr w:type="spellEnd"/>
      <w:r w:rsidRPr="00A562D9">
        <w:rPr>
          <w:rFonts w:cs="Times New Roman"/>
          <w:sz w:val="27"/>
          <w:szCs w:val="27"/>
        </w:rPr>
        <w:t xml:space="preserve"> Công an </w:t>
      </w:r>
      <w:proofErr w:type="spellStart"/>
      <w:r w:rsidRPr="00A562D9">
        <w:rPr>
          <w:rFonts w:cs="Times New Roman"/>
          <w:sz w:val="27"/>
          <w:szCs w:val="27"/>
        </w:rPr>
        <w:t>giao</w:t>
      </w:r>
      <w:proofErr w:type="spellEnd"/>
      <w:r w:rsidRPr="00A562D9">
        <w:rPr>
          <w:rFonts w:cs="Times New Roman"/>
          <w:sz w:val="27"/>
          <w:szCs w:val="27"/>
        </w:rPr>
        <w:t xml:space="preserve"> </w:t>
      </w:r>
      <w:proofErr w:type="spellStart"/>
      <w:r w:rsidRPr="00A562D9">
        <w:rPr>
          <w:rFonts w:cs="Times New Roman"/>
          <w:sz w:val="27"/>
          <w:szCs w:val="27"/>
        </w:rPr>
        <w:t>Cục</w:t>
      </w:r>
      <w:proofErr w:type="spellEnd"/>
      <w:r w:rsidRPr="00A562D9">
        <w:rPr>
          <w:rFonts w:cs="Times New Roman"/>
          <w:sz w:val="27"/>
          <w:szCs w:val="27"/>
        </w:rPr>
        <w:t xml:space="preserve"> Y </w:t>
      </w:r>
      <w:proofErr w:type="spellStart"/>
      <w:r w:rsidRPr="00A562D9">
        <w:rPr>
          <w:rFonts w:cs="Times New Roman"/>
          <w:sz w:val="27"/>
          <w:szCs w:val="27"/>
        </w:rPr>
        <w:t>tế</w:t>
      </w:r>
      <w:proofErr w:type="spellEnd"/>
      <w:r w:rsidRPr="00A562D9">
        <w:rPr>
          <w:rFonts w:cs="Times New Roman"/>
          <w:sz w:val="27"/>
          <w:szCs w:val="27"/>
        </w:rPr>
        <w:t xml:space="preserve"> </w:t>
      </w:r>
      <w:proofErr w:type="spellStart"/>
      <w:r w:rsidRPr="00A562D9">
        <w:rPr>
          <w:rFonts w:cs="Times New Roman"/>
          <w:sz w:val="27"/>
          <w:szCs w:val="27"/>
        </w:rPr>
        <w:t>hướng</w:t>
      </w:r>
      <w:proofErr w:type="spellEnd"/>
      <w:r w:rsidRPr="00A562D9">
        <w:rPr>
          <w:rFonts w:cs="Times New Roman"/>
          <w:sz w:val="27"/>
          <w:szCs w:val="27"/>
        </w:rPr>
        <w:t xml:space="preserve"> </w:t>
      </w:r>
      <w:proofErr w:type="spellStart"/>
      <w:r w:rsidRPr="00A562D9">
        <w:rPr>
          <w:rFonts w:cs="Times New Roman"/>
          <w:sz w:val="27"/>
          <w:szCs w:val="27"/>
        </w:rPr>
        <w:t>dẫn</w:t>
      </w:r>
      <w:proofErr w:type="spellEnd"/>
      <w:r w:rsidRPr="00A562D9">
        <w:rPr>
          <w:rFonts w:cs="Times New Roman"/>
          <w:sz w:val="27"/>
          <w:szCs w:val="27"/>
        </w:rPr>
        <w:t xml:space="preserve"> Công an </w:t>
      </w:r>
      <w:proofErr w:type="spellStart"/>
      <w:r w:rsidRPr="00A562D9">
        <w:rPr>
          <w:rFonts w:cs="Times New Roman"/>
          <w:sz w:val="27"/>
          <w:szCs w:val="27"/>
        </w:rPr>
        <w:t>các</w:t>
      </w:r>
      <w:proofErr w:type="spellEnd"/>
      <w:r w:rsidRPr="00A562D9">
        <w:rPr>
          <w:rFonts w:cs="Times New Roman"/>
          <w:sz w:val="27"/>
          <w:szCs w:val="27"/>
        </w:rPr>
        <w:t xml:space="preserve"> </w:t>
      </w:r>
      <w:proofErr w:type="spellStart"/>
      <w:r w:rsidRPr="00A562D9">
        <w:rPr>
          <w:rFonts w:cs="Times New Roman"/>
          <w:sz w:val="27"/>
          <w:szCs w:val="27"/>
        </w:rPr>
        <w:t>đơn</w:t>
      </w:r>
      <w:proofErr w:type="spellEnd"/>
      <w:r w:rsidRPr="00A562D9">
        <w:rPr>
          <w:rFonts w:cs="Times New Roman"/>
          <w:sz w:val="27"/>
          <w:szCs w:val="27"/>
        </w:rPr>
        <w:t xml:space="preserve"> </w:t>
      </w:r>
      <w:proofErr w:type="spellStart"/>
      <w:r w:rsidRPr="00A562D9">
        <w:rPr>
          <w:rFonts w:cs="Times New Roman"/>
          <w:sz w:val="27"/>
          <w:szCs w:val="27"/>
        </w:rPr>
        <w:t>vị</w:t>
      </w:r>
      <w:proofErr w:type="spellEnd"/>
      <w:r w:rsidRPr="00A562D9">
        <w:rPr>
          <w:rFonts w:cs="Times New Roman"/>
          <w:sz w:val="27"/>
          <w:szCs w:val="27"/>
        </w:rPr>
        <w:t xml:space="preserve">, </w:t>
      </w:r>
      <w:proofErr w:type="spellStart"/>
      <w:r w:rsidRPr="00A562D9">
        <w:rPr>
          <w:rFonts w:cs="Times New Roman"/>
          <w:sz w:val="27"/>
          <w:szCs w:val="27"/>
        </w:rPr>
        <w:t>địa</w:t>
      </w:r>
      <w:proofErr w:type="spellEnd"/>
      <w:r w:rsidRPr="00A562D9">
        <w:rPr>
          <w:rFonts w:cs="Times New Roman"/>
          <w:sz w:val="27"/>
          <w:szCs w:val="27"/>
        </w:rPr>
        <w:t xml:space="preserve"> </w:t>
      </w:r>
      <w:proofErr w:type="spellStart"/>
      <w:r w:rsidRPr="00A562D9">
        <w:rPr>
          <w:rFonts w:cs="Times New Roman"/>
          <w:sz w:val="27"/>
          <w:szCs w:val="27"/>
        </w:rPr>
        <w:t>phương</w:t>
      </w:r>
      <w:proofErr w:type="spellEnd"/>
      <w:r w:rsidRPr="00A562D9">
        <w:rPr>
          <w:rFonts w:cs="Times New Roman"/>
          <w:sz w:val="27"/>
          <w:szCs w:val="27"/>
        </w:rPr>
        <w:t xml:space="preserve"> </w:t>
      </w:r>
      <w:proofErr w:type="spellStart"/>
      <w:r w:rsidRPr="00A562D9">
        <w:rPr>
          <w:rFonts w:cs="Times New Roman"/>
          <w:sz w:val="27"/>
          <w:szCs w:val="27"/>
        </w:rPr>
        <w:t>về</w:t>
      </w:r>
      <w:proofErr w:type="spellEnd"/>
      <w:r w:rsidRPr="00A562D9">
        <w:rPr>
          <w:rFonts w:cs="Times New Roman"/>
          <w:sz w:val="27"/>
          <w:szCs w:val="27"/>
        </w:rPr>
        <w:t xml:space="preserve"> </w:t>
      </w:r>
      <w:proofErr w:type="spellStart"/>
      <w:r w:rsidRPr="00A562D9">
        <w:rPr>
          <w:rFonts w:cs="Times New Roman"/>
          <w:sz w:val="27"/>
          <w:szCs w:val="27"/>
        </w:rPr>
        <w:t>trình</w:t>
      </w:r>
      <w:proofErr w:type="spellEnd"/>
      <w:r w:rsidRPr="00A562D9">
        <w:rPr>
          <w:rFonts w:cs="Times New Roman"/>
          <w:sz w:val="27"/>
          <w:szCs w:val="27"/>
        </w:rPr>
        <w:t xml:space="preserve"> </w:t>
      </w:r>
      <w:proofErr w:type="spellStart"/>
      <w:r w:rsidRPr="00A562D9">
        <w:rPr>
          <w:rFonts w:cs="Times New Roman"/>
          <w:sz w:val="27"/>
          <w:szCs w:val="27"/>
        </w:rPr>
        <w:t>tự</w:t>
      </w:r>
      <w:proofErr w:type="spellEnd"/>
      <w:r w:rsidRPr="00A562D9">
        <w:rPr>
          <w:rFonts w:cs="Times New Roman"/>
          <w:sz w:val="27"/>
          <w:szCs w:val="27"/>
        </w:rPr>
        <w:t xml:space="preserve">, </w:t>
      </w:r>
      <w:proofErr w:type="spellStart"/>
      <w:r w:rsidRPr="00A562D9">
        <w:rPr>
          <w:rFonts w:cs="Times New Roman"/>
          <w:sz w:val="27"/>
          <w:szCs w:val="27"/>
        </w:rPr>
        <w:t>thủ</w:t>
      </w:r>
      <w:proofErr w:type="spellEnd"/>
      <w:r w:rsidRPr="00A562D9">
        <w:rPr>
          <w:rFonts w:cs="Times New Roman"/>
          <w:sz w:val="27"/>
          <w:szCs w:val="27"/>
        </w:rPr>
        <w:t xml:space="preserve"> </w:t>
      </w:r>
      <w:proofErr w:type="spellStart"/>
      <w:r w:rsidRPr="00A562D9">
        <w:rPr>
          <w:rFonts w:cs="Times New Roman"/>
          <w:sz w:val="27"/>
          <w:szCs w:val="27"/>
        </w:rPr>
        <w:t>tục</w:t>
      </w:r>
      <w:proofErr w:type="spellEnd"/>
      <w:r w:rsidRPr="00A562D9">
        <w:rPr>
          <w:rFonts w:cs="Times New Roman"/>
          <w:sz w:val="27"/>
          <w:szCs w:val="27"/>
        </w:rPr>
        <w:t xml:space="preserve">, </w:t>
      </w:r>
      <w:proofErr w:type="spellStart"/>
      <w:r w:rsidRPr="00A562D9">
        <w:rPr>
          <w:rFonts w:cs="Times New Roman"/>
          <w:sz w:val="27"/>
          <w:szCs w:val="27"/>
        </w:rPr>
        <w:t>hồ</w:t>
      </w:r>
      <w:proofErr w:type="spellEnd"/>
      <w:r w:rsidRPr="00A562D9">
        <w:rPr>
          <w:rFonts w:cs="Times New Roman"/>
          <w:sz w:val="27"/>
          <w:szCs w:val="27"/>
        </w:rPr>
        <w:t xml:space="preserve"> </w:t>
      </w:r>
      <w:proofErr w:type="spellStart"/>
      <w:r w:rsidRPr="00A562D9">
        <w:rPr>
          <w:rFonts w:cs="Times New Roman"/>
          <w:sz w:val="27"/>
          <w:szCs w:val="27"/>
        </w:rPr>
        <w:t>sơ</w:t>
      </w:r>
      <w:proofErr w:type="spellEnd"/>
      <w:r w:rsidRPr="00A562D9">
        <w:rPr>
          <w:rFonts w:cs="Times New Roman"/>
          <w:sz w:val="27"/>
          <w:szCs w:val="27"/>
        </w:rPr>
        <w:t xml:space="preserve"> </w:t>
      </w:r>
      <w:proofErr w:type="spellStart"/>
      <w:r w:rsidRPr="00A562D9">
        <w:rPr>
          <w:rFonts w:cs="Times New Roman"/>
          <w:sz w:val="27"/>
          <w:szCs w:val="27"/>
        </w:rPr>
        <w:t>đề</w:t>
      </w:r>
      <w:proofErr w:type="spellEnd"/>
      <w:r w:rsidRPr="00A562D9">
        <w:rPr>
          <w:rFonts w:cs="Times New Roman"/>
          <w:sz w:val="27"/>
          <w:szCs w:val="27"/>
        </w:rPr>
        <w:t xml:space="preserve"> </w:t>
      </w:r>
      <w:proofErr w:type="spellStart"/>
      <w:r w:rsidRPr="00A562D9">
        <w:rPr>
          <w:rFonts w:cs="Times New Roman"/>
          <w:sz w:val="27"/>
          <w:szCs w:val="27"/>
        </w:rPr>
        <w:t>nghị</w:t>
      </w:r>
      <w:proofErr w:type="spellEnd"/>
      <w:r w:rsidRPr="00A562D9">
        <w:rPr>
          <w:rFonts w:cs="Times New Roman"/>
          <w:sz w:val="27"/>
          <w:szCs w:val="27"/>
        </w:rPr>
        <w:t xml:space="preserve"> </w:t>
      </w:r>
      <w:proofErr w:type="spellStart"/>
      <w:r w:rsidRPr="00A562D9">
        <w:rPr>
          <w:rFonts w:cs="Times New Roman"/>
          <w:sz w:val="27"/>
          <w:szCs w:val="27"/>
        </w:rPr>
        <w:t>cấp</w:t>
      </w:r>
      <w:proofErr w:type="spellEnd"/>
      <w:r w:rsidRPr="00A562D9">
        <w:rPr>
          <w:rFonts w:cs="Times New Roman"/>
          <w:sz w:val="27"/>
          <w:szCs w:val="27"/>
        </w:rPr>
        <w:t xml:space="preserve"> </w:t>
      </w:r>
      <w:proofErr w:type="spellStart"/>
      <w:r w:rsidRPr="00A562D9">
        <w:rPr>
          <w:rFonts w:cs="Times New Roman"/>
          <w:sz w:val="27"/>
          <w:szCs w:val="27"/>
        </w:rPr>
        <w:t>giấy</w:t>
      </w:r>
      <w:proofErr w:type="spellEnd"/>
      <w:r w:rsidRPr="00A562D9">
        <w:rPr>
          <w:rFonts w:cs="Times New Roman"/>
          <w:sz w:val="27"/>
          <w:szCs w:val="27"/>
        </w:rPr>
        <w:t xml:space="preserve"> </w:t>
      </w:r>
      <w:proofErr w:type="spellStart"/>
      <w:r w:rsidRPr="00A562D9">
        <w:rPr>
          <w:rFonts w:cs="Times New Roman"/>
          <w:sz w:val="27"/>
          <w:szCs w:val="27"/>
        </w:rPr>
        <w:t>chứng</w:t>
      </w:r>
      <w:proofErr w:type="spellEnd"/>
      <w:r w:rsidRPr="00A562D9">
        <w:rPr>
          <w:rFonts w:cs="Times New Roman"/>
          <w:sz w:val="27"/>
          <w:szCs w:val="27"/>
        </w:rPr>
        <w:t xml:space="preserve"> </w:t>
      </w:r>
      <w:proofErr w:type="spellStart"/>
      <w:r w:rsidRPr="00A562D9">
        <w:rPr>
          <w:rFonts w:cs="Times New Roman"/>
          <w:sz w:val="27"/>
          <w:szCs w:val="27"/>
        </w:rPr>
        <w:t>nhận</w:t>
      </w:r>
      <w:proofErr w:type="spellEnd"/>
      <w:r w:rsidRPr="00A562D9">
        <w:rPr>
          <w:rFonts w:cs="Times New Roman"/>
          <w:sz w:val="27"/>
          <w:szCs w:val="27"/>
        </w:rPr>
        <w:t xml:space="preserve"> </w:t>
      </w:r>
      <w:proofErr w:type="spellStart"/>
      <w:r w:rsidRPr="00A562D9">
        <w:rPr>
          <w:rFonts w:cs="Times New Roman"/>
          <w:sz w:val="27"/>
          <w:szCs w:val="27"/>
        </w:rPr>
        <w:t>bị</w:t>
      </w:r>
      <w:proofErr w:type="spellEnd"/>
      <w:r w:rsidRPr="00A562D9">
        <w:rPr>
          <w:rFonts w:cs="Times New Roman"/>
          <w:sz w:val="27"/>
          <w:szCs w:val="27"/>
        </w:rPr>
        <w:t xml:space="preserve"> </w:t>
      </w:r>
      <w:proofErr w:type="spellStart"/>
      <w:r w:rsidRPr="00A562D9">
        <w:rPr>
          <w:rFonts w:cs="Times New Roman"/>
          <w:sz w:val="27"/>
          <w:szCs w:val="27"/>
        </w:rPr>
        <w:t>phơi</w:t>
      </w:r>
      <w:proofErr w:type="spellEnd"/>
      <w:r w:rsidRPr="00A562D9">
        <w:rPr>
          <w:rFonts w:cs="Times New Roman"/>
          <w:sz w:val="27"/>
          <w:szCs w:val="27"/>
        </w:rPr>
        <w:t xml:space="preserve"> </w:t>
      </w:r>
      <w:proofErr w:type="spellStart"/>
      <w:r w:rsidRPr="00A562D9">
        <w:rPr>
          <w:rFonts w:cs="Times New Roman"/>
          <w:sz w:val="27"/>
          <w:szCs w:val="27"/>
        </w:rPr>
        <w:t>nhiễm</w:t>
      </w:r>
      <w:proofErr w:type="spellEnd"/>
      <w:r w:rsidRPr="00A562D9">
        <w:rPr>
          <w:rFonts w:cs="Times New Roman"/>
          <w:sz w:val="27"/>
          <w:szCs w:val="27"/>
        </w:rPr>
        <w:t xml:space="preserve"> </w:t>
      </w:r>
      <w:proofErr w:type="spellStart"/>
      <w:r w:rsidRPr="00A562D9">
        <w:rPr>
          <w:rFonts w:cs="Times New Roman"/>
          <w:sz w:val="27"/>
          <w:szCs w:val="27"/>
        </w:rPr>
        <w:t>với</w:t>
      </w:r>
      <w:proofErr w:type="spellEnd"/>
      <w:r w:rsidRPr="00A562D9">
        <w:rPr>
          <w:rFonts w:cs="Times New Roman"/>
          <w:sz w:val="27"/>
          <w:szCs w:val="27"/>
        </w:rPr>
        <w:t xml:space="preserve"> HIV, </w:t>
      </w:r>
      <w:proofErr w:type="spellStart"/>
      <w:r w:rsidRPr="00A562D9">
        <w:rPr>
          <w:rFonts w:cs="Times New Roman"/>
          <w:sz w:val="27"/>
          <w:szCs w:val="27"/>
        </w:rPr>
        <w:t>bị</w:t>
      </w:r>
      <w:proofErr w:type="spellEnd"/>
      <w:r w:rsidRPr="00A562D9">
        <w:rPr>
          <w:rFonts w:cs="Times New Roman"/>
          <w:sz w:val="27"/>
          <w:szCs w:val="27"/>
        </w:rPr>
        <w:t xml:space="preserve"> </w:t>
      </w:r>
      <w:proofErr w:type="spellStart"/>
      <w:r w:rsidRPr="00A562D9">
        <w:rPr>
          <w:rFonts w:cs="Times New Roman"/>
          <w:sz w:val="27"/>
          <w:szCs w:val="27"/>
        </w:rPr>
        <w:t>nhiễm</w:t>
      </w:r>
      <w:proofErr w:type="spellEnd"/>
      <w:r w:rsidRPr="00A562D9">
        <w:rPr>
          <w:rFonts w:cs="Times New Roman"/>
          <w:sz w:val="27"/>
          <w:szCs w:val="27"/>
        </w:rPr>
        <w:t xml:space="preserve"> HIV do tai </w:t>
      </w:r>
      <w:proofErr w:type="spellStart"/>
      <w:r w:rsidRPr="00A562D9">
        <w:rPr>
          <w:rFonts w:cs="Times New Roman"/>
          <w:sz w:val="27"/>
          <w:szCs w:val="27"/>
        </w:rPr>
        <w:t>nạn</w:t>
      </w:r>
      <w:proofErr w:type="spellEnd"/>
      <w:r w:rsidRPr="00A562D9">
        <w:rPr>
          <w:rFonts w:cs="Times New Roman"/>
          <w:sz w:val="27"/>
          <w:szCs w:val="27"/>
        </w:rPr>
        <w:t xml:space="preserve"> </w:t>
      </w:r>
      <w:proofErr w:type="spellStart"/>
      <w:r w:rsidRPr="00A562D9">
        <w:rPr>
          <w:rFonts w:cs="Times New Roman"/>
          <w:sz w:val="27"/>
          <w:szCs w:val="27"/>
        </w:rPr>
        <w:t>rủi</w:t>
      </w:r>
      <w:proofErr w:type="spellEnd"/>
      <w:r w:rsidRPr="00A562D9">
        <w:rPr>
          <w:rFonts w:cs="Times New Roman"/>
          <w:sz w:val="27"/>
          <w:szCs w:val="27"/>
        </w:rPr>
        <w:t xml:space="preserve"> </w:t>
      </w:r>
      <w:proofErr w:type="spellStart"/>
      <w:r w:rsidRPr="00A562D9">
        <w:rPr>
          <w:rFonts w:cs="Times New Roman"/>
          <w:sz w:val="27"/>
          <w:szCs w:val="27"/>
        </w:rPr>
        <w:t>ro</w:t>
      </w:r>
      <w:proofErr w:type="spellEnd"/>
      <w:r w:rsidRPr="00A562D9">
        <w:rPr>
          <w:rFonts w:cs="Times New Roman"/>
          <w:sz w:val="27"/>
          <w:szCs w:val="27"/>
        </w:rPr>
        <w:t xml:space="preserve"> </w:t>
      </w:r>
      <w:proofErr w:type="spellStart"/>
      <w:r w:rsidRPr="00A562D9">
        <w:rPr>
          <w:rFonts w:cs="Times New Roman"/>
          <w:sz w:val="27"/>
          <w:szCs w:val="27"/>
        </w:rPr>
        <w:t>nghề</w:t>
      </w:r>
      <w:proofErr w:type="spellEnd"/>
      <w:r w:rsidRPr="00A562D9">
        <w:rPr>
          <w:rFonts w:cs="Times New Roman"/>
          <w:sz w:val="27"/>
          <w:szCs w:val="27"/>
        </w:rPr>
        <w:t xml:space="preserve"> </w:t>
      </w:r>
      <w:proofErr w:type="spellStart"/>
      <w:r w:rsidRPr="00A562D9">
        <w:rPr>
          <w:rFonts w:cs="Times New Roman"/>
          <w:sz w:val="27"/>
          <w:szCs w:val="27"/>
        </w:rPr>
        <w:t>nghiệp</w:t>
      </w:r>
      <w:proofErr w:type="spellEnd"/>
      <w:r w:rsidRPr="00A562D9">
        <w:rPr>
          <w:rFonts w:cs="Times New Roman"/>
          <w:sz w:val="27"/>
          <w:szCs w:val="27"/>
        </w:rPr>
        <w:t xml:space="preserve"> </w:t>
      </w:r>
      <w:proofErr w:type="spellStart"/>
      <w:r w:rsidRPr="00A562D9">
        <w:rPr>
          <w:rFonts w:cs="Times New Roman"/>
          <w:sz w:val="27"/>
          <w:szCs w:val="27"/>
        </w:rPr>
        <w:t>và</w:t>
      </w:r>
      <w:proofErr w:type="spellEnd"/>
      <w:r w:rsidRPr="00A562D9">
        <w:rPr>
          <w:rFonts w:cs="Times New Roman"/>
          <w:sz w:val="27"/>
          <w:szCs w:val="27"/>
        </w:rPr>
        <w:t xml:space="preserve"> </w:t>
      </w:r>
      <w:proofErr w:type="spellStart"/>
      <w:r w:rsidRPr="00A562D9">
        <w:rPr>
          <w:rFonts w:cs="Times New Roman"/>
          <w:sz w:val="27"/>
          <w:szCs w:val="27"/>
        </w:rPr>
        <w:t>giao</w:t>
      </w:r>
      <w:proofErr w:type="spellEnd"/>
      <w:r w:rsidRPr="00A562D9">
        <w:rPr>
          <w:rFonts w:cs="Times New Roman"/>
          <w:sz w:val="27"/>
          <w:szCs w:val="27"/>
        </w:rPr>
        <w:t xml:space="preserve"> </w:t>
      </w:r>
      <w:proofErr w:type="spellStart"/>
      <w:r w:rsidRPr="00A562D9">
        <w:rPr>
          <w:rFonts w:cs="Times New Roman"/>
          <w:sz w:val="27"/>
          <w:szCs w:val="27"/>
        </w:rPr>
        <w:t>Cục</w:t>
      </w:r>
      <w:proofErr w:type="spellEnd"/>
      <w:r w:rsidRPr="00A562D9">
        <w:rPr>
          <w:rFonts w:cs="Times New Roman"/>
          <w:sz w:val="27"/>
          <w:szCs w:val="27"/>
        </w:rPr>
        <w:t xml:space="preserve"> Y </w:t>
      </w:r>
      <w:proofErr w:type="spellStart"/>
      <w:r w:rsidRPr="00A562D9">
        <w:rPr>
          <w:rFonts w:cs="Times New Roman"/>
          <w:sz w:val="27"/>
          <w:szCs w:val="27"/>
        </w:rPr>
        <w:t>tế</w:t>
      </w:r>
      <w:proofErr w:type="spellEnd"/>
      <w:r w:rsidRPr="00A562D9">
        <w:rPr>
          <w:rFonts w:cs="Times New Roman"/>
          <w:sz w:val="27"/>
          <w:szCs w:val="27"/>
        </w:rPr>
        <w:t xml:space="preserve"> </w:t>
      </w:r>
      <w:proofErr w:type="spellStart"/>
      <w:r w:rsidRPr="00A562D9">
        <w:rPr>
          <w:rFonts w:cs="Times New Roman"/>
          <w:sz w:val="27"/>
          <w:szCs w:val="27"/>
        </w:rPr>
        <w:t>cấp</w:t>
      </w:r>
      <w:proofErr w:type="spellEnd"/>
      <w:r w:rsidRPr="00A562D9">
        <w:rPr>
          <w:rFonts w:cs="Times New Roman"/>
          <w:sz w:val="27"/>
          <w:szCs w:val="27"/>
        </w:rPr>
        <w:t xml:space="preserve"> “</w:t>
      </w:r>
      <w:proofErr w:type="spellStart"/>
      <w:r w:rsidRPr="00A562D9">
        <w:rPr>
          <w:rFonts w:cs="Times New Roman"/>
          <w:sz w:val="27"/>
          <w:szCs w:val="27"/>
        </w:rPr>
        <w:t>Giấy</w:t>
      </w:r>
      <w:proofErr w:type="spellEnd"/>
      <w:r w:rsidRPr="00A562D9">
        <w:rPr>
          <w:rFonts w:cs="Times New Roman"/>
          <w:sz w:val="27"/>
          <w:szCs w:val="27"/>
        </w:rPr>
        <w:t xml:space="preserve"> </w:t>
      </w:r>
      <w:proofErr w:type="spellStart"/>
      <w:r w:rsidRPr="00A562D9">
        <w:rPr>
          <w:rFonts w:cs="Times New Roman"/>
          <w:sz w:val="27"/>
          <w:szCs w:val="27"/>
        </w:rPr>
        <w:t>chứng</w:t>
      </w:r>
      <w:proofErr w:type="spellEnd"/>
      <w:r w:rsidRPr="00A562D9">
        <w:rPr>
          <w:rFonts w:cs="Times New Roman"/>
          <w:sz w:val="27"/>
          <w:szCs w:val="27"/>
        </w:rPr>
        <w:t xml:space="preserve"> </w:t>
      </w:r>
      <w:proofErr w:type="spellStart"/>
      <w:r w:rsidRPr="00A562D9">
        <w:rPr>
          <w:rFonts w:cs="Times New Roman"/>
          <w:sz w:val="27"/>
          <w:szCs w:val="27"/>
        </w:rPr>
        <w:t>nhận</w:t>
      </w:r>
      <w:proofErr w:type="spellEnd"/>
      <w:r w:rsidRPr="00A562D9">
        <w:rPr>
          <w:rFonts w:cs="Times New Roman"/>
          <w:sz w:val="27"/>
          <w:szCs w:val="27"/>
        </w:rPr>
        <w:t xml:space="preserve"> </w:t>
      </w:r>
      <w:proofErr w:type="spellStart"/>
      <w:r w:rsidRPr="00A562D9">
        <w:rPr>
          <w:rFonts w:cs="Times New Roman"/>
          <w:sz w:val="27"/>
          <w:szCs w:val="27"/>
        </w:rPr>
        <w:t>bị</w:t>
      </w:r>
      <w:proofErr w:type="spellEnd"/>
      <w:r w:rsidRPr="00A562D9">
        <w:rPr>
          <w:rFonts w:cs="Times New Roman"/>
          <w:sz w:val="27"/>
          <w:szCs w:val="27"/>
        </w:rPr>
        <w:t xml:space="preserve"> </w:t>
      </w:r>
      <w:proofErr w:type="spellStart"/>
      <w:r w:rsidRPr="00A562D9">
        <w:rPr>
          <w:rFonts w:cs="Times New Roman"/>
          <w:sz w:val="27"/>
          <w:szCs w:val="27"/>
        </w:rPr>
        <w:t>phơi</w:t>
      </w:r>
      <w:proofErr w:type="spellEnd"/>
      <w:r w:rsidRPr="00A562D9">
        <w:rPr>
          <w:rFonts w:cs="Times New Roman"/>
          <w:sz w:val="27"/>
          <w:szCs w:val="27"/>
        </w:rPr>
        <w:t xml:space="preserve"> </w:t>
      </w:r>
      <w:proofErr w:type="spellStart"/>
      <w:r w:rsidRPr="00A562D9">
        <w:rPr>
          <w:rFonts w:cs="Times New Roman"/>
          <w:sz w:val="27"/>
          <w:szCs w:val="27"/>
        </w:rPr>
        <w:t>nhiễm</w:t>
      </w:r>
      <w:proofErr w:type="spellEnd"/>
      <w:r w:rsidRPr="00A562D9">
        <w:rPr>
          <w:rFonts w:cs="Times New Roman"/>
          <w:sz w:val="27"/>
          <w:szCs w:val="27"/>
        </w:rPr>
        <w:t xml:space="preserve"> </w:t>
      </w:r>
      <w:proofErr w:type="spellStart"/>
      <w:r w:rsidRPr="00A562D9">
        <w:rPr>
          <w:rFonts w:cs="Times New Roman"/>
          <w:sz w:val="27"/>
          <w:szCs w:val="27"/>
        </w:rPr>
        <w:t>với</w:t>
      </w:r>
      <w:proofErr w:type="spellEnd"/>
      <w:r w:rsidRPr="00A562D9">
        <w:rPr>
          <w:rFonts w:cs="Times New Roman"/>
          <w:sz w:val="27"/>
          <w:szCs w:val="27"/>
        </w:rPr>
        <w:t xml:space="preserve"> HIV do tai </w:t>
      </w:r>
      <w:proofErr w:type="spellStart"/>
      <w:r w:rsidRPr="00A562D9">
        <w:rPr>
          <w:rFonts w:cs="Times New Roman"/>
          <w:sz w:val="27"/>
          <w:szCs w:val="27"/>
        </w:rPr>
        <w:t>nạn</w:t>
      </w:r>
      <w:proofErr w:type="spellEnd"/>
      <w:r w:rsidRPr="00A562D9">
        <w:rPr>
          <w:rFonts w:cs="Times New Roman"/>
          <w:sz w:val="27"/>
          <w:szCs w:val="27"/>
        </w:rPr>
        <w:t xml:space="preserve"> </w:t>
      </w:r>
      <w:proofErr w:type="spellStart"/>
      <w:r w:rsidRPr="00A562D9">
        <w:rPr>
          <w:rFonts w:cs="Times New Roman"/>
          <w:sz w:val="27"/>
          <w:szCs w:val="27"/>
        </w:rPr>
        <w:t>rủi</w:t>
      </w:r>
      <w:proofErr w:type="spellEnd"/>
      <w:r w:rsidRPr="00A562D9">
        <w:rPr>
          <w:rFonts w:cs="Times New Roman"/>
          <w:sz w:val="27"/>
          <w:szCs w:val="27"/>
        </w:rPr>
        <w:t xml:space="preserve"> </w:t>
      </w:r>
      <w:proofErr w:type="spellStart"/>
      <w:r w:rsidRPr="00A562D9">
        <w:rPr>
          <w:rFonts w:cs="Times New Roman"/>
          <w:sz w:val="27"/>
          <w:szCs w:val="27"/>
        </w:rPr>
        <w:t>ro</w:t>
      </w:r>
      <w:proofErr w:type="spellEnd"/>
      <w:r w:rsidRPr="00A562D9">
        <w:rPr>
          <w:rFonts w:cs="Times New Roman"/>
          <w:sz w:val="27"/>
          <w:szCs w:val="27"/>
        </w:rPr>
        <w:t xml:space="preserve"> </w:t>
      </w:r>
      <w:proofErr w:type="spellStart"/>
      <w:r w:rsidRPr="00A562D9">
        <w:rPr>
          <w:rFonts w:cs="Times New Roman"/>
          <w:sz w:val="27"/>
          <w:szCs w:val="27"/>
        </w:rPr>
        <w:t>nghề</w:t>
      </w:r>
      <w:proofErr w:type="spellEnd"/>
      <w:r w:rsidRPr="00A562D9">
        <w:rPr>
          <w:rFonts w:cs="Times New Roman"/>
          <w:sz w:val="27"/>
          <w:szCs w:val="27"/>
        </w:rPr>
        <w:t xml:space="preserve"> </w:t>
      </w:r>
      <w:proofErr w:type="spellStart"/>
      <w:r w:rsidRPr="00A562D9">
        <w:rPr>
          <w:rFonts w:cs="Times New Roman"/>
          <w:sz w:val="27"/>
          <w:szCs w:val="27"/>
        </w:rPr>
        <w:t>nghiệp</w:t>
      </w:r>
      <w:proofErr w:type="spellEnd"/>
      <w:r w:rsidRPr="00A562D9">
        <w:rPr>
          <w:rFonts w:cs="Times New Roman"/>
          <w:sz w:val="27"/>
          <w:szCs w:val="27"/>
        </w:rPr>
        <w:t>”, “</w:t>
      </w:r>
      <w:proofErr w:type="spellStart"/>
      <w:r w:rsidRPr="00A562D9">
        <w:rPr>
          <w:rFonts w:cs="Times New Roman"/>
          <w:sz w:val="27"/>
          <w:szCs w:val="27"/>
        </w:rPr>
        <w:t>Giấy</w:t>
      </w:r>
      <w:proofErr w:type="spellEnd"/>
      <w:r w:rsidRPr="00A562D9">
        <w:rPr>
          <w:rFonts w:cs="Times New Roman"/>
          <w:sz w:val="27"/>
          <w:szCs w:val="27"/>
        </w:rPr>
        <w:t xml:space="preserve"> </w:t>
      </w:r>
      <w:proofErr w:type="spellStart"/>
      <w:r w:rsidRPr="00A562D9">
        <w:rPr>
          <w:rFonts w:cs="Times New Roman"/>
          <w:sz w:val="27"/>
          <w:szCs w:val="27"/>
        </w:rPr>
        <w:t>chứng</w:t>
      </w:r>
      <w:proofErr w:type="spellEnd"/>
      <w:r w:rsidRPr="00A562D9">
        <w:rPr>
          <w:rFonts w:cs="Times New Roman"/>
          <w:sz w:val="27"/>
          <w:szCs w:val="27"/>
        </w:rPr>
        <w:t xml:space="preserve"> </w:t>
      </w:r>
      <w:proofErr w:type="spellStart"/>
      <w:r w:rsidRPr="00A562D9">
        <w:rPr>
          <w:rFonts w:cs="Times New Roman"/>
          <w:sz w:val="27"/>
          <w:szCs w:val="27"/>
        </w:rPr>
        <w:t>nhận</w:t>
      </w:r>
      <w:proofErr w:type="spellEnd"/>
      <w:r w:rsidRPr="00A562D9">
        <w:rPr>
          <w:rFonts w:cs="Times New Roman"/>
          <w:sz w:val="27"/>
          <w:szCs w:val="27"/>
        </w:rPr>
        <w:t xml:space="preserve"> </w:t>
      </w:r>
      <w:proofErr w:type="spellStart"/>
      <w:r w:rsidRPr="00A562D9">
        <w:rPr>
          <w:rFonts w:cs="Times New Roman"/>
          <w:sz w:val="27"/>
          <w:szCs w:val="27"/>
        </w:rPr>
        <w:t>bị</w:t>
      </w:r>
      <w:proofErr w:type="spellEnd"/>
      <w:r w:rsidRPr="00A562D9">
        <w:rPr>
          <w:rFonts w:cs="Times New Roman"/>
          <w:sz w:val="27"/>
          <w:szCs w:val="27"/>
        </w:rPr>
        <w:t xml:space="preserve"> </w:t>
      </w:r>
      <w:proofErr w:type="spellStart"/>
      <w:r w:rsidRPr="00A562D9">
        <w:rPr>
          <w:rFonts w:cs="Times New Roman"/>
          <w:sz w:val="27"/>
          <w:szCs w:val="27"/>
        </w:rPr>
        <w:t>nhiễm</w:t>
      </w:r>
      <w:proofErr w:type="spellEnd"/>
      <w:r w:rsidRPr="00A562D9">
        <w:rPr>
          <w:rFonts w:cs="Times New Roman"/>
          <w:sz w:val="27"/>
          <w:szCs w:val="27"/>
        </w:rPr>
        <w:t xml:space="preserve"> HIV do tai </w:t>
      </w:r>
      <w:proofErr w:type="spellStart"/>
      <w:r w:rsidRPr="00A562D9">
        <w:rPr>
          <w:rFonts w:cs="Times New Roman"/>
          <w:sz w:val="27"/>
          <w:szCs w:val="27"/>
        </w:rPr>
        <w:t>nạn</w:t>
      </w:r>
      <w:proofErr w:type="spellEnd"/>
      <w:r w:rsidRPr="00A562D9">
        <w:rPr>
          <w:rFonts w:cs="Times New Roman"/>
          <w:sz w:val="27"/>
          <w:szCs w:val="27"/>
        </w:rPr>
        <w:t xml:space="preserve"> </w:t>
      </w:r>
      <w:proofErr w:type="spellStart"/>
      <w:r w:rsidRPr="00A562D9">
        <w:rPr>
          <w:rFonts w:cs="Times New Roman"/>
          <w:sz w:val="27"/>
          <w:szCs w:val="27"/>
        </w:rPr>
        <w:t>rủi</w:t>
      </w:r>
      <w:proofErr w:type="spellEnd"/>
      <w:r w:rsidRPr="00A562D9">
        <w:rPr>
          <w:rFonts w:cs="Times New Roman"/>
          <w:sz w:val="27"/>
          <w:szCs w:val="27"/>
        </w:rPr>
        <w:t xml:space="preserve"> </w:t>
      </w:r>
      <w:proofErr w:type="spellStart"/>
      <w:r w:rsidRPr="00A562D9">
        <w:rPr>
          <w:rFonts w:cs="Times New Roman"/>
          <w:sz w:val="27"/>
          <w:szCs w:val="27"/>
        </w:rPr>
        <w:t>ro</w:t>
      </w:r>
      <w:proofErr w:type="spellEnd"/>
      <w:r w:rsidRPr="00A562D9">
        <w:rPr>
          <w:rFonts w:cs="Times New Roman"/>
          <w:sz w:val="27"/>
          <w:szCs w:val="27"/>
        </w:rPr>
        <w:t xml:space="preserve"> </w:t>
      </w:r>
      <w:proofErr w:type="spellStart"/>
      <w:r w:rsidRPr="00A562D9">
        <w:rPr>
          <w:rFonts w:cs="Times New Roman"/>
          <w:sz w:val="27"/>
          <w:szCs w:val="27"/>
        </w:rPr>
        <w:t>nghề</w:t>
      </w:r>
      <w:proofErr w:type="spellEnd"/>
      <w:r w:rsidRPr="00A562D9">
        <w:rPr>
          <w:rFonts w:cs="Times New Roman"/>
          <w:sz w:val="27"/>
          <w:szCs w:val="27"/>
        </w:rPr>
        <w:t xml:space="preserve"> </w:t>
      </w:r>
      <w:proofErr w:type="spellStart"/>
      <w:r w:rsidRPr="00A562D9">
        <w:rPr>
          <w:rFonts w:cs="Times New Roman"/>
          <w:sz w:val="27"/>
          <w:szCs w:val="27"/>
        </w:rPr>
        <w:t>nghiệp</w:t>
      </w:r>
      <w:proofErr w:type="spellEnd"/>
      <w:r w:rsidRPr="00A562D9">
        <w:rPr>
          <w:rFonts w:cs="Times New Roman"/>
          <w:sz w:val="27"/>
          <w:szCs w:val="27"/>
        </w:rPr>
        <w:t xml:space="preserve">” </w:t>
      </w:r>
      <w:proofErr w:type="spellStart"/>
      <w:r w:rsidRPr="00A562D9">
        <w:rPr>
          <w:rFonts w:cs="Times New Roman"/>
          <w:sz w:val="27"/>
          <w:szCs w:val="27"/>
        </w:rPr>
        <w:t>cho</w:t>
      </w:r>
      <w:proofErr w:type="spellEnd"/>
      <w:r w:rsidRPr="00A562D9">
        <w:rPr>
          <w:rFonts w:cs="Times New Roman"/>
          <w:sz w:val="27"/>
          <w:szCs w:val="27"/>
        </w:rPr>
        <w:t xml:space="preserve"> </w:t>
      </w:r>
      <w:proofErr w:type="spellStart"/>
      <w:r w:rsidRPr="00A562D9">
        <w:rPr>
          <w:rFonts w:cs="Times New Roman"/>
          <w:sz w:val="27"/>
          <w:szCs w:val="27"/>
        </w:rPr>
        <w:t>cán</w:t>
      </w:r>
      <w:proofErr w:type="spellEnd"/>
      <w:r w:rsidRPr="00A562D9">
        <w:rPr>
          <w:rFonts w:cs="Times New Roman"/>
          <w:sz w:val="27"/>
          <w:szCs w:val="27"/>
        </w:rPr>
        <w:t xml:space="preserve"> </w:t>
      </w:r>
      <w:proofErr w:type="spellStart"/>
      <w:r w:rsidRPr="00A562D9">
        <w:rPr>
          <w:rFonts w:cs="Times New Roman"/>
          <w:sz w:val="27"/>
          <w:szCs w:val="27"/>
        </w:rPr>
        <w:t>bộ</w:t>
      </w:r>
      <w:proofErr w:type="spellEnd"/>
      <w:r w:rsidRPr="00A562D9">
        <w:rPr>
          <w:rFonts w:cs="Times New Roman"/>
          <w:sz w:val="27"/>
          <w:szCs w:val="27"/>
        </w:rPr>
        <w:t xml:space="preserve">, </w:t>
      </w:r>
      <w:proofErr w:type="spellStart"/>
      <w:r w:rsidRPr="00A562D9">
        <w:rPr>
          <w:rFonts w:cs="Times New Roman"/>
          <w:sz w:val="27"/>
          <w:szCs w:val="27"/>
        </w:rPr>
        <w:t>chiến</w:t>
      </w:r>
      <w:proofErr w:type="spellEnd"/>
      <w:r w:rsidRPr="00A562D9">
        <w:rPr>
          <w:rFonts w:cs="Times New Roman"/>
          <w:sz w:val="27"/>
          <w:szCs w:val="27"/>
        </w:rPr>
        <w:t xml:space="preserve"> </w:t>
      </w:r>
      <w:proofErr w:type="spellStart"/>
      <w:r w:rsidRPr="00A562D9">
        <w:rPr>
          <w:rFonts w:cs="Times New Roman"/>
          <w:sz w:val="27"/>
          <w:szCs w:val="27"/>
        </w:rPr>
        <w:t>sĩ</w:t>
      </w:r>
      <w:proofErr w:type="spellEnd"/>
      <w:r w:rsidRPr="00A562D9">
        <w:rPr>
          <w:rFonts w:cs="Times New Roman"/>
          <w:sz w:val="27"/>
          <w:szCs w:val="27"/>
        </w:rPr>
        <w:t xml:space="preserve">, </w:t>
      </w:r>
      <w:proofErr w:type="spellStart"/>
      <w:r w:rsidRPr="00A562D9">
        <w:rPr>
          <w:rFonts w:cs="Times New Roman"/>
          <w:sz w:val="27"/>
          <w:szCs w:val="27"/>
        </w:rPr>
        <w:t>công</w:t>
      </w:r>
      <w:proofErr w:type="spellEnd"/>
      <w:r w:rsidRPr="00A562D9">
        <w:rPr>
          <w:rFonts w:cs="Times New Roman"/>
          <w:sz w:val="27"/>
          <w:szCs w:val="27"/>
        </w:rPr>
        <w:t xml:space="preserve"> </w:t>
      </w:r>
      <w:proofErr w:type="spellStart"/>
      <w:r w:rsidRPr="00A562D9">
        <w:rPr>
          <w:rFonts w:cs="Times New Roman"/>
          <w:sz w:val="27"/>
          <w:szCs w:val="27"/>
        </w:rPr>
        <w:t>nhân</w:t>
      </w:r>
      <w:proofErr w:type="spellEnd"/>
      <w:r w:rsidRPr="00A562D9">
        <w:rPr>
          <w:rFonts w:cs="Times New Roman"/>
          <w:sz w:val="27"/>
          <w:szCs w:val="27"/>
        </w:rPr>
        <w:t xml:space="preserve"> Công an, </w:t>
      </w:r>
      <w:proofErr w:type="spellStart"/>
      <w:r w:rsidRPr="00A562D9">
        <w:rPr>
          <w:rFonts w:cs="Times New Roman"/>
          <w:sz w:val="27"/>
          <w:szCs w:val="27"/>
        </w:rPr>
        <w:t>lao</w:t>
      </w:r>
      <w:proofErr w:type="spellEnd"/>
      <w:r w:rsidRPr="00A562D9">
        <w:rPr>
          <w:rFonts w:cs="Times New Roman"/>
          <w:sz w:val="27"/>
          <w:szCs w:val="27"/>
        </w:rPr>
        <w:t xml:space="preserve"> </w:t>
      </w:r>
      <w:proofErr w:type="spellStart"/>
      <w:r w:rsidRPr="00A562D9">
        <w:rPr>
          <w:rFonts w:cs="Times New Roman"/>
          <w:sz w:val="27"/>
          <w:szCs w:val="27"/>
        </w:rPr>
        <w:t>động</w:t>
      </w:r>
      <w:proofErr w:type="spellEnd"/>
      <w:r w:rsidRPr="00A562D9">
        <w:rPr>
          <w:rFonts w:cs="Times New Roman"/>
          <w:sz w:val="27"/>
          <w:szCs w:val="27"/>
        </w:rPr>
        <w:t xml:space="preserve"> </w:t>
      </w:r>
      <w:proofErr w:type="spellStart"/>
      <w:r w:rsidRPr="00A562D9">
        <w:rPr>
          <w:rFonts w:cs="Times New Roman"/>
          <w:sz w:val="27"/>
          <w:szCs w:val="27"/>
        </w:rPr>
        <w:t>hợp</w:t>
      </w:r>
      <w:proofErr w:type="spellEnd"/>
      <w:r w:rsidRPr="00A562D9">
        <w:rPr>
          <w:rFonts w:cs="Times New Roman"/>
          <w:sz w:val="27"/>
          <w:szCs w:val="27"/>
        </w:rPr>
        <w:t xml:space="preserve"> </w:t>
      </w:r>
      <w:proofErr w:type="spellStart"/>
      <w:r w:rsidRPr="00A562D9">
        <w:rPr>
          <w:rFonts w:cs="Times New Roman"/>
          <w:sz w:val="27"/>
          <w:szCs w:val="27"/>
        </w:rPr>
        <w:t>đồng</w:t>
      </w:r>
      <w:proofErr w:type="spellEnd"/>
      <w:r w:rsidRPr="00A562D9">
        <w:rPr>
          <w:rFonts w:cs="Times New Roman"/>
          <w:sz w:val="27"/>
          <w:szCs w:val="27"/>
        </w:rPr>
        <w:t xml:space="preserve"> </w:t>
      </w:r>
      <w:proofErr w:type="spellStart"/>
      <w:r w:rsidRPr="00A562D9">
        <w:rPr>
          <w:rFonts w:cs="Times New Roman"/>
          <w:sz w:val="27"/>
          <w:szCs w:val="27"/>
        </w:rPr>
        <w:t>thuộc</w:t>
      </w:r>
      <w:proofErr w:type="spellEnd"/>
      <w:r w:rsidRPr="00A562D9">
        <w:rPr>
          <w:rFonts w:cs="Times New Roman"/>
          <w:sz w:val="27"/>
          <w:szCs w:val="27"/>
        </w:rPr>
        <w:t xml:space="preserve"> </w:t>
      </w:r>
      <w:proofErr w:type="spellStart"/>
      <w:r w:rsidRPr="00A562D9">
        <w:rPr>
          <w:rFonts w:cs="Times New Roman"/>
          <w:sz w:val="27"/>
          <w:szCs w:val="27"/>
        </w:rPr>
        <w:t>thẩm</w:t>
      </w:r>
      <w:proofErr w:type="spellEnd"/>
      <w:r w:rsidRPr="00A562D9">
        <w:rPr>
          <w:rFonts w:cs="Times New Roman"/>
          <w:sz w:val="27"/>
          <w:szCs w:val="27"/>
        </w:rPr>
        <w:t xml:space="preserve"> </w:t>
      </w:r>
      <w:proofErr w:type="spellStart"/>
      <w:r w:rsidRPr="00A562D9">
        <w:rPr>
          <w:rFonts w:cs="Times New Roman"/>
          <w:sz w:val="27"/>
          <w:szCs w:val="27"/>
        </w:rPr>
        <w:t>quyền</w:t>
      </w:r>
      <w:proofErr w:type="spellEnd"/>
      <w:r w:rsidRPr="00A562D9">
        <w:rPr>
          <w:rFonts w:cs="Times New Roman"/>
          <w:sz w:val="27"/>
          <w:szCs w:val="27"/>
        </w:rPr>
        <w:t xml:space="preserve"> </w:t>
      </w:r>
      <w:proofErr w:type="spellStart"/>
      <w:r w:rsidRPr="00A562D9">
        <w:rPr>
          <w:rFonts w:cs="Times New Roman"/>
          <w:sz w:val="27"/>
          <w:szCs w:val="27"/>
        </w:rPr>
        <w:t>quản</w:t>
      </w:r>
      <w:proofErr w:type="spellEnd"/>
      <w:r w:rsidRPr="00A562D9">
        <w:rPr>
          <w:rFonts w:cs="Times New Roman"/>
          <w:sz w:val="27"/>
          <w:szCs w:val="27"/>
        </w:rPr>
        <w:t xml:space="preserve"> </w:t>
      </w:r>
      <w:proofErr w:type="spellStart"/>
      <w:r w:rsidRPr="00A562D9">
        <w:rPr>
          <w:rFonts w:cs="Times New Roman"/>
          <w:sz w:val="27"/>
          <w:szCs w:val="27"/>
        </w:rPr>
        <w:t>lý</w:t>
      </w:r>
      <w:proofErr w:type="spellEnd"/>
      <w:r w:rsidRPr="00A562D9">
        <w:rPr>
          <w:rFonts w:cs="Times New Roman"/>
          <w:sz w:val="27"/>
          <w:szCs w:val="27"/>
        </w:rPr>
        <w:t xml:space="preserve"> </w:t>
      </w:r>
      <w:proofErr w:type="spellStart"/>
      <w:r w:rsidRPr="00A562D9">
        <w:rPr>
          <w:rFonts w:cs="Times New Roman"/>
          <w:sz w:val="27"/>
          <w:szCs w:val="27"/>
        </w:rPr>
        <w:t>của</w:t>
      </w:r>
      <w:proofErr w:type="spellEnd"/>
      <w:r w:rsidRPr="00A562D9">
        <w:rPr>
          <w:rFonts w:cs="Times New Roman"/>
          <w:sz w:val="27"/>
          <w:szCs w:val="27"/>
        </w:rPr>
        <w:t xml:space="preserve"> Công an </w:t>
      </w:r>
      <w:proofErr w:type="spellStart"/>
      <w:r w:rsidRPr="00A562D9">
        <w:rPr>
          <w:rFonts w:cs="Times New Roman"/>
          <w:sz w:val="27"/>
          <w:szCs w:val="27"/>
        </w:rPr>
        <w:t>các</w:t>
      </w:r>
      <w:proofErr w:type="spellEnd"/>
      <w:r w:rsidRPr="00A562D9">
        <w:rPr>
          <w:rFonts w:cs="Times New Roman"/>
          <w:sz w:val="27"/>
          <w:szCs w:val="27"/>
        </w:rPr>
        <w:t xml:space="preserve"> </w:t>
      </w:r>
      <w:proofErr w:type="spellStart"/>
      <w:r w:rsidRPr="00A562D9">
        <w:rPr>
          <w:rFonts w:cs="Times New Roman"/>
          <w:sz w:val="27"/>
          <w:szCs w:val="27"/>
        </w:rPr>
        <w:t>đơn</w:t>
      </w:r>
      <w:proofErr w:type="spellEnd"/>
      <w:r w:rsidRPr="00A562D9">
        <w:rPr>
          <w:rFonts w:cs="Times New Roman"/>
          <w:sz w:val="27"/>
          <w:szCs w:val="27"/>
        </w:rPr>
        <w:t xml:space="preserve"> </w:t>
      </w:r>
      <w:proofErr w:type="spellStart"/>
      <w:r w:rsidRPr="00A562D9">
        <w:rPr>
          <w:rFonts w:cs="Times New Roman"/>
          <w:sz w:val="27"/>
          <w:szCs w:val="27"/>
        </w:rPr>
        <w:t>vị</w:t>
      </w:r>
      <w:proofErr w:type="spellEnd"/>
      <w:r w:rsidRPr="00A562D9">
        <w:rPr>
          <w:rFonts w:cs="Times New Roman"/>
          <w:sz w:val="27"/>
          <w:szCs w:val="27"/>
        </w:rPr>
        <w:t xml:space="preserve">, </w:t>
      </w:r>
      <w:proofErr w:type="spellStart"/>
      <w:r w:rsidRPr="00A562D9">
        <w:rPr>
          <w:rFonts w:cs="Times New Roman"/>
          <w:sz w:val="27"/>
          <w:szCs w:val="27"/>
        </w:rPr>
        <w:t>địa</w:t>
      </w:r>
      <w:proofErr w:type="spellEnd"/>
      <w:r w:rsidRPr="00A562D9">
        <w:rPr>
          <w:rFonts w:cs="Times New Roman"/>
          <w:sz w:val="27"/>
          <w:szCs w:val="27"/>
        </w:rPr>
        <w:t xml:space="preserve"> </w:t>
      </w:r>
      <w:proofErr w:type="spellStart"/>
      <w:r w:rsidRPr="00A562D9">
        <w:rPr>
          <w:rFonts w:cs="Times New Roman"/>
          <w:sz w:val="27"/>
          <w:szCs w:val="27"/>
        </w:rPr>
        <w:t>phương</w:t>
      </w:r>
      <w:proofErr w:type="spellEnd"/>
      <w:r w:rsidRPr="00A562D9">
        <w:rPr>
          <w:rFonts w:cs="Times New Roman"/>
          <w:sz w:val="27"/>
          <w:szCs w:val="27"/>
        </w:rPr>
        <w:t xml:space="preserve"> </w:t>
      </w:r>
      <w:proofErr w:type="spellStart"/>
      <w:r w:rsidRPr="00A562D9">
        <w:rPr>
          <w:rFonts w:cs="Times New Roman"/>
          <w:sz w:val="27"/>
          <w:szCs w:val="27"/>
        </w:rPr>
        <w:t>trong</w:t>
      </w:r>
      <w:proofErr w:type="spellEnd"/>
      <w:r w:rsidRPr="00A562D9">
        <w:rPr>
          <w:rFonts w:cs="Times New Roman"/>
          <w:sz w:val="27"/>
          <w:szCs w:val="27"/>
        </w:rPr>
        <w:t xml:space="preserve"> </w:t>
      </w:r>
      <w:proofErr w:type="spellStart"/>
      <w:r w:rsidRPr="00A562D9">
        <w:rPr>
          <w:rFonts w:cs="Times New Roman"/>
          <w:sz w:val="27"/>
          <w:szCs w:val="27"/>
        </w:rPr>
        <w:t>toàn</w:t>
      </w:r>
      <w:proofErr w:type="spellEnd"/>
      <w:r w:rsidRPr="00A562D9">
        <w:rPr>
          <w:rFonts w:cs="Times New Roman"/>
          <w:sz w:val="27"/>
          <w:szCs w:val="27"/>
        </w:rPr>
        <w:t xml:space="preserve"> </w:t>
      </w:r>
      <w:proofErr w:type="spellStart"/>
      <w:r w:rsidRPr="00A562D9">
        <w:rPr>
          <w:rFonts w:cs="Times New Roman"/>
          <w:sz w:val="27"/>
          <w:szCs w:val="27"/>
        </w:rPr>
        <w:t>lực</w:t>
      </w:r>
      <w:proofErr w:type="spellEnd"/>
      <w:r w:rsidRPr="00A562D9">
        <w:rPr>
          <w:rFonts w:cs="Times New Roman"/>
          <w:sz w:val="27"/>
          <w:szCs w:val="27"/>
        </w:rPr>
        <w:t xml:space="preserve"> </w:t>
      </w:r>
      <w:proofErr w:type="spellStart"/>
      <w:r w:rsidRPr="00A562D9">
        <w:rPr>
          <w:rFonts w:cs="Times New Roman"/>
          <w:sz w:val="27"/>
          <w:szCs w:val="27"/>
        </w:rPr>
        <w:t>lượng</w:t>
      </w:r>
      <w:proofErr w:type="spellEnd"/>
      <w:r w:rsidRPr="00A562D9">
        <w:rPr>
          <w:rFonts w:cs="Times New Roman"/>
          <w:sz w:val="27"/>
          <w:szCs w:val="27"/>
        </w:rPr>
        <w:t xml:space="preserve">, </w:t>
      </w:r>
      <w:proofErr w:type="spellStart"/>
      <w:r w:rsidRPr="00A562D9">
        <w:rPr>
          <w:rFonts w:cs="Times New Roman"/>
          <w:sz w:val="27"/>
          <w:szCs w:val="27"/>
        </w:rPr>
        <w:t>Cục</w:t>
      </w:r>
      <w:proofErr w:type="spellEnd"/>
      <w:r w:rsidRPr="00A562D9">
        <w:rPr>
          <w:rFonts w:cs="Times New Roman"/>
          <w:sz w:val="27"/>
          <w:szCs w:val="27"/>
        </w:rPr>
        <w:t xml:space="preserve"> Y </w:t>
      </w:r>
      <w:proofErr w:type="spellStart"/>
      <w:r w:rsidRPr="00A562D9">
        <w:rPr>
          <w:rFonts w:cs="Times New Roman"/>
          <w:sz w:val="27"/>
          <w:szCs w:val="27"/>
        </w:rPr>
        <w:t>tế</w:t>
      </w:r>
      <w:proofErr w:type="spellEnd"/>
      <w:r w:rsidRPr="00A562D9">
        <w:rPr>
          <w:rFonts w:cs="Times New Roman"/>
          <w:sz w:val="27"/>
          <w:szCs w:val="27"/>
        </w:rPr>
        <w:t xml:space="preserve"> </w:t>
      </w:r>
      <w:proofErr w:type="spellStart"/>
      <w:r w:rsidRPr="00A562D9">
        <w:rPr>
          <w:rFonts w:cs="Times New Roman"/>
          <w:sz w:val="27"/>
          <w:szCs w:val="27"/>
        </w:rPr>
        <w:t>đã</w:t>
      </w:r>
      <w:proofErr w:type="spellEnd"/>
      <w:r w:rsidRPr="00A562D9">
        <w:rPr>
          <w:rFonts w:cs="Times New Roman"/>
          <w:sz w:val="27"/>
          <w:szCs w:val="27"/>
        </w:rPr>
        <w:t xml:space="preserve"> </w:t>
      </w:r>
      <w:proofErr w:type="spellStart"/>
      <w:r w:rsidRPr="00A562D9">
        <w:rPr>
          <w:rFonts w:cs="Times New Roman"/>
          <w:sz w:val="27"/>
          <w:szCs w:val="27"/>
        </w:rPr>
        <w:t>phối</w:t>
      </w:r>
      <w:proofErr w:type="spellEnd"/>
      <w:r w:rsidRPr="00A562D9">
        <w:rPr>
          <w:rFonts w:cs="Times New Roman"/>
          <w:sz w:val="27"/>
          <w:szCs w:val="27"/>
        </w:rPr>
        <w:t xml:space="preserve"> </w:t>
      </w:r>
      <w:proofErr w:type="spellStart"/>
      <w:r w:rsidRPr="00A562D9">
        <w:rPr>
          <w:rFonts w:cs="Times New Roman"/>
          <w:sz w:val="27"/>
          <w:szCs w:val="27"/>
        </w:rPr>
        <w:t>hợp</w:t>
      </w:r>
      <w:proofErr w:type="spellEnd"/>
      <w:r w:rsidRPr="00A562D9">
        <w:rPr>
          <w:rFonts w:cs="Times New Roman"/>
          <w:sz w:val="27"/>
          <w:szCs w:val="27"/>
        </w:rPr>
        <w:t xml:space="preserve"> </w:t>
      </w:r>
      <w:proofErr w:type="spellStart"/>
      <w:r w:rsidRPr="00A562D9">
        <w:rPr>
          <w:rFonts w:cs="Times New Roman"/>
          <w:sz w:val="27"/>
          <w:szCs w:val="27"/>
        </w:rPr>
        <w:t>với</w:t>
      </w:r>
      <w:proofErr w:type="spellEnd"/>
      <w:r w:rsidRPr="00A562D9">
        <w:rPr>
          <w:rFonts w:cs="Times New Roman"/>
          <w:sz w:val="27"/>
          <w:szCs w:val="27"/>
        </w:rPr>
        <w:t xml:space="preserve"> </w:t>
      </w:r>
      <w:proofErr w:type="spellStart"/>
      <w:r w:rsidRPr="00A562D9">
        <w:rPr>
          <w:rFonts w:cs="Times New Roman"/>
          <w:sz w:val="27"/>
          <w:szCs w:val="27"/>
        </w:rPr>
        <w:t>Cục</w:t>
      </w:r>
      <w:proofErr w:type="spellEnd"/>
      <w:r w:rsidRPr="00A562D9">
        <w:rPr>
          <w:rFonts w:cs="Times New Roman"/>
          <w:sz w:val="27"/>
          <w:szCs w:val="27"/>
        </w:rPr>
        <w:t xml:space="preserve"> </w:t>
      </w:r>
      <w:proofErr w:type="spellStart"/>
      <w:r w:rsidRPr="00A562D9">
        <w:rPr>
          <w:rFonts w:cs="Times New Roman"/>
          <w:sz w:val="27"/>
          <w:szCs w:val="27"/>
        </w:rPr>
        <w:t>Tổ</w:t>
      </w:r>
      <w:proofErr w:type="spellEnd"/>
      <w:r w:rsidRPr="00A562D9">
        <w:rPr>
          <w:rFonts w:cs="Times New Roman"/>
          <w:sz w:val="27"/>
          <w:szCs w:val="27"/>
        </w:rPr>
        <w:t xml:space="preserve"> </w:t>
      </w:r>
      <w:proofErr w:type="spellStart"/>
      <w:r w:rsidRPr="00A562D9">
        <w:rPr>
          <w:rFonts w:cs="Times New Roman"/>
          <w:sz w:val="27"/>
          <w:szCs w:val="27"/>
        </w:rPr>
        <w:t>chức</w:t>
      </w:r>
      <w:proofErr w:type="spellEnd"/>
      <w:r w:rsidRPr="00A562D9">
        <w:rPr>
          <w:rFonts w:cs="Times New Roman"/>
          <w:sz w:val="27"/>
          <w:szCs w:val="27"/>
        </w:rPr>
        <w:t xml:space="preserve"> </w:t>
      </w:r>
      <w:proofErr w:type="spellStart"/>
      <w:r w:rsidRPr="00A562D9">
        <w:rPr>
          <w:rFonts w:cs="Times New Roman"/>
          <w:sz w:val="27"/>
          <w:szCs w:val="27"/>
        </w:rPr>
        <w:t>cán</w:t>
      </w:r>
      <w:proofErr w:type="spellEnd"/>
      <w:r w:rsidRPr="00A562D9">
        <w:rPr>
          <w:rFonts w:cs="Times New Roman"/>
          <w:sz w:val="27"/>
          <w:szCs w:val="27"/>
        </w:rPr>
        <w:t xml:space="preserve"> </w:t>
      </w:r>
      <w:proofErr w:type="spellStart"/>
      <w:r w:rsidRPr="00A562D9">
        <w:rPr>
          <w:rFonts w:cs="Times New Roman"/>
          <w:sz w:val="27"/>
          <w:szCs w:val="27"/>
        </w:rPr>
        <w:t>bộ</w:t>
      </w:r>
      <w:proofErr w:type="spellEnd"/>
      <w:r w:rsidRPr="00A562D9">
        <w:rPr>
          <w:rFonts w:cs="Times New Roman"/>
          <w:sz w:val="27"/>
          <w:szCs w:val="27"/>
        </w:rPr>
        <w:t xml:space="preserve"> (</w:t>
      </w:r>
      <w:proofErr w:type="spellStart"/>
      <w:r w:rsidRPr="00A562D9">
        <w:rPr>
          <w:rFonts w:cs="Times New Roman"/>
          <w:sz w:val="27"/>
          <w:szCs w:val="27"/>
        </w:rPr>
        <w:t>đơn</w:t>
      </w:r>
      <w:proofErr w:type="spellEnd"/>
      <w:r w:rsidRPr="00A562D9">
        <w:rPr>
          <w:rFonts w:cs="Times New Roman"/>
          <w:sz w:val="27"/>
          <w:szCs w:val="27"/>
        </w:rPr>
        <w:t xml:space="preserve"> </w:t>
      </w:r>
      <w:proofErr w:type="spellStart"/>
      <w:r w:rsidRPr="00A562D9">
        <w:rPr>
          <w:rFonts w:cs="Times New Roman"/>
          <w:sz w:val="27"/>
          <w:szCs w:val="27"/>
        </w:rPr>
        <w:t>vị</w:t>
      </w:r>
      <w:proofErr w:type="spellEnd"/>
      <w:r w:rsidRPr="00A562D9">
        <w:rPr>
          <w:rFonts w:cs="Times New Roman"/>
          <w:sz w:val="27"/>
          <w:szCs w:val="27"/>
        </w:rPr>
        <w:t xml:space="preserve"> </w:t>
      </w:r>
      <w:proofErr w:type="spellStart"/>
      <w:r w:rsidRPr="00A562D9">
        <w:rPr>
          <w:rFonts w:cs="Times New Roman"/>
          <w:sz w:val="27"/>
          <w:szCs w:val="27"/>
        </w:rPr>
        <w:t>chính</w:t>
      </w:r>
      <w:proofErr w:type="spellEnd"/>
      <w:r w:rsidRPr="00A562D9">
        <w:rPr>
          <w:rFonts w:cs="Times New Roman"/>
          <w:sz w:val="27"/>
          <w:szCs w:val="27"/>
        </w:rPr>
        <w:t xml:space="preserve"> </w:t>
      </w:r>
      <w:proofErr w:type="spellStart"/>
      <w:r w:rsidRPr="00A562D9">
        <w:rPr>
          <w:rFonts w:cs="Times New Roman"/>
          <w:sz w:val="27"/>
          <w:szCs w:val="27"/>
        </w:rPr>
        <w:t>sách</w:t>
      </w:r>
      <w:proofErr w:type="spellEnd"/>
      <w:r w:rsidRPr="00A562D9">
        <w:rPr>
          <w:rFonts w:cs="Times New Roman"/>
          <w:sz w:val="27"/>
          <w:szCs w:val="27"/>
        </w:rPr>
        <w:t xml:space="preserve">) </w:t>
      </w:r>
      <w:proofErr w:type="spellStart"/>
      <w:r w:rsidRPr="00A562D9">
        <w:rPr>
          <w:rFonts w:cs="Times New Roman"/>
          <w:sz w:val="27"/>
          <w:szCs w:val="27"/>
        </w:rPr>
        <w:t>và</w:t>
      </w:r>
      <w:proofErr w:type="spellEnd"/>
      <w:r w:rsidRPr="00A562D9">
        <w:rPr>
          <w:rFonts w:cs="Times New Roman"/>
          <w:sz w:val="27"/>
          <w:szCs w:val="27"/>
        </w:rPr>
        <w:t xml:space="preserve"> </w:t>
      </w:r>
      <w:proofErr w:type="spellStart"/>
      <w:r w:rsidRPr="00A562D9">
        <w:rPr>
          <w:rFonts w:cs="Times New Roman"/>
          <w:sz w:val="27"/>
          <w:szCs w:val="27"/>
        </w:rPr>
        <w:t>Bệnh</w:t>
      </w:r>
      <w:proofErr w:type="spellEnd"/>
      <w:r w:rsidRPr="00A562D9">
        <w:rPr>
          <w:rFonts w:cs="Times New Roman"/>
          <w:sz w:val="27"/>
          <w:szCs w:val="27"/>
        </w:rPr>
        <w:t xml:space="preserve"> </w:t>
      </w:r>
      <w:proofErr w:type="spellStart"/>
      <w:r w:rsidRPr="00A562D9">
        <w:rPr>
          <w:rFonts w:cs="Times New Roman"/>
          <w:sz w:val="27"/>
          <w:szCs w:val="27"/>
        </w:rPr>
        <w:t>viện</w:t>
      </w:r>
      <w:proofErr w:type="spellEnd"/>
      <w:r w:rsidRPr="00A562D9">
        <w:rPr>
          <w:rFonts w:cs="Times New Roman"/>
          <w:sz w:val="27"/>
          <w:szCs w:val="27"/>
        </w:rPr>
        <w:t xml:space="preserve"> 19-8 (</w:t>
      </w:r>
      <w:proofErr w:type="spellStart"/>
      <w:r w:rsidRPr="00A562D9">
        <w:rPr>
          <w:rFonts w:cs="Times New Roman"/>
          <w:sz w:val="27"/>
          <w:szCs w:val="27"/>
        </w:rPr>
        <w:t>đơn</w:t>
      </w:r>
      <w:proofErr w:type="spellEnd"/>
      <w:r w:rsidRPr="00A562D9">
        <w:rPr>
          <w:rFonts w:cs="Times New Roman"/>
          <w:sz w:val="27"/>
          <w:szCs w:val="27"/>
        </w:rPr>
        <w:t xml:space="preserve"> </w:t>
      </w:r>
      <w:proofErr w:type="spellStart"/>
      <w:r w:rsidRPr="00A562D9">
        <w:rPr>
          <w:rFonts w:cs="Times New Roman"/>
          <w:sz w:val="27"/>
          <w:szCs w:val="27"/>
        </w:rPr>
        <w:t>vị</w:t>
      </w:r>
      <w:proofErr w:type="spellEnd"/>
      <w:r w:rsidRPr="00A562D9">
        <w:rPr>
          <w:rFonts w:cs="Times New Roman"/>
          <w:sz w:val="27"/>
          <w:szCs w:val="27"/>
        </w:rPr>
        <w:t xml:space="preserve"> </w:t>
      </w:r>
      <w:proofErr w:type="spellStart"/>
      <w:r w:rsidRPr="00A562D9">
        <w:rPr>
          <w:rFonts w:cs="Times New Roman"/>
          <w:sz w:val="27"/>
          <w:szCs w:val="27"/>
        </w:rPr>
        <w:t>chuyên</w:t>
      </w:r>
      <w:proofErr w:type="spellEnd"/>
      <w:r w:rsidRPr="00A562D9">
        <w:rPr>
          <w:rFonts w:cs="Times New Roman"/>
          <w:sz w:val="27"/>
          <w:szCs w:val="27"/>
        </w:rPr>
        <w:t xml:space="preserve"> </w:t>
      </w:r>
      <w:proofErr w:type="spellStart"/>
      <w:r w:rsidRPr="00A562D9">
        <w:rPr>
          <w:rFonts w:cs="Times New Roman"/>
          <w:sz w:val="27"/>
          <w:szCs w:val="27"/>
        </w:rPr>
        <w:t>môn</w:t>
      </w:r>
      <w:proofErr w:type="spellEnd"/>
      <w:r w:rsidRPr="00A562D9">
        <w:rPr>
          <w:rFonts w:cs="Times New Roman"/>
          <w:sz w:val="27"/>
          <w:szCs w:val="27"/>
        </w:rPr>
        <w:t xml:space="preserve">) </w:t>
      </w:r>
      <w:proofErr w:type="spellStart"/>
      <w:r w:rsidRPr="00A562D9">
        <w:rPr>
          <w:rFonts w:cs="Times New Roman"/>
          <w:sz w:val="27"/>
          <w:szCs w:val="27"/>
        </w:rPr>
        <w:t>thẩm</w:t>
      </w:r>
      <w:proofErr w:type="spellEnd"/>
      <w:r w:rsidRPr="00A562D9">
        <w:rPr>
          <w:rFonts w:cs="Times New Roman"/>
          <w:sz w:val="27"/>
          <w:szCs w:val="27"/>
        </w:rPr>
        <w:t xml:space="preserve"> </w:t>
      </w:r>
      <w:proofErr w:type="spellStart"/>
      <w:r w:rsidRPr="00A562D9">
        <w:rPr>
          <w:rFonts w:cs="Times New Roman"/>
          <w:sz w:val="27"/>
          <w:szCs w:val="27"/>
        </w:rPr>
        <w:t>định</w:t>
      </w:r>
      <w:proofErr w:type="spellEnd"/>
      <w:r w:rsidRPr="00A562D9">
        <w:rPr>
          <w:rFonts w:cs="Times New Roman"/>
          <w:sz w:val="27"/>
          <w:szCs w:val="27"/>
        </w:rPr>
        <w:t xml:space="preserve"> </w:t>
      </w:r>
      <w:proofErr w:type="spellStart"/>
      <w:r w:rsidRPr="00A562D9">
        <w:rPr>
          <w:rFonts w:cs="Times New Roman"/>
          <w:sz w:val="27"/>
          <w:szCs w:val="27"/>
        </w:rPr>
        <w:t>hồ</w:t>
      </w:r>
      <w:proofErr w:type="spellEnd"/>
      <w:r w:rsidRPr="00A562D9">
        <w:rPr>
          <w:rFonts w:cs="Times New Roman"/>
          <w:sz w:val="27"/>
          <w:szCs w:val="27"/>
        </w:rPr>
        <w:t xml:space="preserve"> </w:t>
      </w:r>
      <w:proofErr w:type="spellStart"/>
      <w:r w:rsidRPr="00A562D9">
        <w:rPr>
          <w:rFonts w:cs="Times New Roman"/>
          <w:sz w:val="27"/>
          <w:szCs w:val="27"/>
        </w:rPr>
        <w:t>sơ</w:t>
      </w:r>
      <w:proofErr w:type="spellEnd"/>
      <w:r w:rsidRPr="00A562D9">
        <w:rPr>
          <w:rFonts w:cs="Times New Roman"/>
          <w:sz w:val="27"/>
          <w:szCs w:val="27"/>
        </w:rPr>
        <w:t xml:space="preserve"> </w:t>
      </w:r>
      <w:proofErr w:type="spellStart"/>
      <w:r w:rsidRPr="00A562D9">
        <w:rPr>
          <w:rFonts w:cs="Times New Roman"/>
          <w:sz w:val="27"/>
          <w:szCs w:val="27"/>
        </w:rPr>
        <w:t>đề</w:t>
      </w:r>
      <w:proofErr w:type="spellEnd"/>
      <w:r w:rsidRPr="00A562D9">
        <w:rPr>
          <w:rFonts w:cs="Times New Roman"/>
          <w:sz w:val="27"/>
          <w:szCs w:val="27"/>
        </w:rPr>
        <w:t xml:space="preserve"> </w:t>
      </w:r>
      <w:proofErr w:type="spellStart"/>
      <w:r w:rsidRPr="00A562D9">
        <w:rPr>
          <w:rFonts w:cs="Times New Roman"/>
          <w:sz w:val="27"/>
          <w:szCs w:val="27"/>
        </w:rPr>
        <w:t>nghị</w:t>
      </w:r>
      <w:proofErr w:type="spellEnd"/>
      <w:r w:rsidRPr="00A562D9">
        <w:rPr>
          <w:rFonts w:cs="Times New Roman"/>
          <w:sz w:val="27"/>
          <w:szCs w:val="27"/>
        </w:rPr>
        <w:t xml:space="preserve"> </w:t>
      </w:r>
      <w:proofErr w:type="spellStart"/>
      <w:r w:rsidRPr="00A562D9">
        <w:rPr>
          <w:rFonts w:cs="Times New Roman"/>
          <w:sz w:val="27"/>
          <w:szCs w:val="27"/>
        </w:rPr>
        <w:t>cấp</w:t>
      </w:r>
      <w:proofErr w:type="spellEnd"/>
      <w:r w:rsidRPr="00A562D9">
        <w:rPr>
          <w:rFonts w:cs="Times New Roman"/>
          <w:sz w:val="27"/>
          <w:szCs w:val="27"/>
        </w:rPr>
        <w:t xml:space="preserve"> </w:t>
      </w:r>
      <w:proofErr w:type="spellStart"/>
      <w:r w:rsidRPr="00A562D9">
        <w:rPr>
          <w:rFonts w:cs="Times New Roman"/>
          <w:sz w:val="27"/>
          <w:szCs w:val="27"/>
        </w:rPr>
        <w:t>Giấy</w:t>
      </w:r>
      <w:proofErr w:type="spellEnd"/>
      <w:r w:rsidRPr="00A562D9">
        <w:rPr>
          <w:rFonts w:cs="Times New Roman"/>
          <w:sz w:val="27"/>
          <w:szCs w:val="27"/>
        </w:rPr>
        <w:t xml:space="preserve"> </w:t>
      </w:r>
      <w:proofErr w:type="spellStart"/>
      <w:r w:rsidRPr="00A562D9">
        <w:rPr>
          <w:rFonts w:cs="Times New Roman"/>
          <w:sz w:val="27"/>
          <w:szCs w:val="27"/>
        </w:rPr>
        <w:t>chứng</w:t>
      </w:r>
      <w:proofErr w:type="spellEnd"/>
      <w:r w:rsidRPr="00A562D9">
        <w:rPr>
          <w:rFonts w:cs="Times New Roman"/>
          <w:sz w:val="27"/>
          <w:szCs w:val="27"/>
        </w:rPr>
        <w:t xml:space="preserve"> </w:t>
      </w:r>
      <w:proofErr w:type="spellStart"/>
      <w:r w:rsidRPr="00A562D9">
        <w:rPr>
          <w:rFonts w:cs="Times New Roman"/>
          <w:sz w:val="27"/>
          <w:szCs w:val="27"/>
        </w:rPr>
        <w:t>nhận</w:t>
      </w:r>
      <w:proofErr w:type="spellEnd"/>
      <w:r w:rsidRPr="00A562D9">
        <w:rPr>
          <w:rFonts w:cs="Times New Roman"/>
          <w:sz w:val="27"/>
          <w:szCs w:val="27"/>
        </w:rPr>
        <w:t xml:space="preserve"> </w:t>
      </w:r>
      <w:proofErr w:type="spellStart"/>
      <w:r w:rsidRPr="00A562D9">
        <w:rPr>
          <w:rFonts w:cs="Times New Roman"/>
          <w:sz w:val="27"/>
          <w:szCs w:val="27"/>
        </w:rPr>
        <w:t>bị</w:t>
      </w:r>
      <w:proofErr w:type="spellEnd"/>
      <w:r w:rsidRPr="00A562D9">
        <w:rPr>
          <w:rFonts w:cs="Times New Roman"/>
          <w:sz w:val="27"/>
          <w:szCs w:val="27"/>
        </w:rPr>
        <w:t xml:space="preserve"> </w:t>
      </w:r>
      <w:proofErr w:type="spellStart"/>
      <w:r w:rsidRPr="00A562D9">
        <w:rPr>
          <w:rFonts w:cs="Times New Roman"/>
          <w:sz w:val="27"/>
          <w:szCs w:val="27"/>
        </w:rPr>
        <w:t>phơi</w:t>
      </w:r>
      <w:proofErr w:type="spellEnd"/>
      <w:r w:rsidRPr="00A562D9">
        <w:rPr>
          <w:rFonts w:cs="Times New Roman"/>
          <w:sz w:val="27"/>
          <w:szCs w:val="27"/>
        </w:rPr>
        <w:t xml:space="preserve"> </w:t>
      </w:r>
      <w:proofErr w:type="spellStart"/>
      <w:r w:rsidRPr="00A562D9">
        <w:rPr>
          <w:rFonts w:cs="Times New Roman"/>
          <w:sz w:val="27"/>
          <w:szCs w:val="27"/>
        </w:rPr>
        <w:t>nhiễm</w:t>
      </w:r>
      <w:proofErr w:type="spellEnd"/>
      <w:r w:rsidRPr="00A562D9">
        <w:rPr>
          <w:rFonts w:cs="Times New Roman"/>
          <w:sz w:val="27"/>
          <w:szCs w:val="27"/>
        </w:rPr>
        <w:t xml:space="preserve"> </w:t>
      </w:r>
      <w:proofErr w:type="spellStart"/>
      <w:r w:rsidRPr="00A562D9">
        <w:rPr>
          <w:rFonts w:cs="Times New Roman"/>
          <w:sz w:val="27"/>
          <w:szCs w:val="27"/>
        </w:rPr>
        <w:t>với</w:t>
      </w:r>
      <w:proofErr w:type="spellEnd"/>
      <w:r w:rsidRPr="00A562D9">
        <w:rPr>
          <w:rFonts w:cs="Times New Roman"/>
          <w:sz w:val="27"/>
          <w:szCs w:val="27"/>
        </w:rPr>
        <w:t xml:space="preserve"> HIV do tai </w:t>
      </w:r>
      <w:proofErr w:type="spellStart"/>
      <w:r w:rsidRPr="00A562D9">
        <w:rPr>
          <w:rFonts w:cs="Times New Roman"/>
          <w:sz w:val="27"/>
          <w:szCs w:val="27"/>
        </w:rPr>
        <w:t>nạn</w:t>
      </w:r>
      <w:proofErr w:type="spellEnd"/>
      <w:r w:rsidRPr="00A562D9">
        <w:rPr>
          <w:rFonts w:cs="Times New Roman"/>
          <w:sz w:val="27"/>
          <w:szCs w:val="27"/>
        </w:rPr>
        <w:t xml:space="preserve"> </w:t>
      </w:r>
      <w:proofErr w:type="spellStart"/>
      <w:r w:rsidRPr="00A562D9">
        <w:rPr>
          <w:rFonts w:cs="Times New Roman"/>
          <w:sz w:val="27"/>
          <w:szCs w:val="27"/>
        </w:rPr>
        <w:t>rủi</w:t>
      </w:r>
      <w:proofErr w:type="spellEnd"/>
      <w:r w:rsidRPr="00A562D9">
        <w:rPr>
          <w:rFonts w:cs="Times New Roman"/>
          <w:sz w:val="27"/>
          <w:szCs w:val="27"/>
        </w:rPr>
        <w:t xml:space="preserve"> </w:t>
      </w:r>
      <w:proofErr w:type="spellStart"/>
      <w:r w:rsidRPr="00A562D9">
        <w:rPr>
          <w:rFonts w:cs="Times New Roman"/>
          <w:sz w:val="27"/>
          <w:szCs w:val="27"/>
        </w:rPr>
        <w:t>ro</w:t>
      </w:r>
      <w:proofErr w:type="spellEnd"/>
      <w:r w:rsidRPr="00A562D9">
        <w:rPr>
          <w:rFonts w:cs="Times New Roman"/>
          <w:sz w:val="27"/>
          <w:szCs w:val="27"/>
        </w:rPr>
        <w:t xml:space="preserve"> </w:t>
      </w:r>
      <w:proofErr w:type="spellStart"/>
      <w:r w:rsidRPr="00A562D9">
        <w:rPr>
          <w:rFonts w:cs="Times New Roman"/>
          <w:sz w:val="27"/>
          <w:szCs w:val="27"/>
        </w:rPr>
        <w:t>nghề</w:t>
      </w:r>
      <w:proofErr w:type="spellEnd"/>
      <w:r w:rsidRPr="00A562D9">
        <w:rPr>
          <w:rFonts w:cs="Times New Roman"/>
          <w:sz w:val="27"/>
          <w:szCs w:val="27"/>
        </w:rPr>
        <w:t xml:space="preserve"> </w:t>
      </w:r>
      <w:proofErr w:type="spellStart"/>
      <w:r w:rsidRPr="00A562D9">
        <w:rPr>
          <w:rFonts w:cs="Times New Roman"/>
          <w:sz w:val="27"/>
          <w:szCs w:val="27"/>
        </w:rPr>
        <w:t>nghiệp</w:t>
      </w:r>
      <w:proofErr w:type="spellEnd"/>
      <w:r w:rsidRPr="00A562D9">
        <w:rPr>
          <w:rFonts w:cs="Times New Roman"/>
          <w:sz w:val="27"/>
          <w:szCs w:val="27"/>
        </w:rPr>
        <w:t xml:space="preserve"> </w:t>
      </w:r>
      <w:proofErr w:type="spellStart"/>
      <w:r w:rsidRPr="00A562D9">
        <w:rPr>
          <w:rFonts w:cs="Times New Roman"/>
          <w:sz w:val="27"/>
          <w:szCs w:val="27"/>
        </w:rPr>
        <w:t>cho</w:t>
      </w:r>
      <w:proofErr w:type="spellEnd"/>
      <w:r w:rsidRPr="00A562D9">
        <w:rPr>
          <w:rFonts w:cs="Times New Roman"/>
          <w:sz w:val="27"/>
          <w:szCs w:val="27"/>
        </w:rPr>
        <w:t xml:space="preserve"> </w:t>
      </w:r>
      <w:proofErr w:type="spellStart"/>
      <w:r w:rsidRPr="00A562D9">
        <w:rPr>
          <w:rFonts w:cs="Times New Roman"/>
          <w:sz w:val="27"/>
          <w:szCs w:val="27"/>
        </w:rPr>
        <w:t>cán</w:t>
      </w:r>
      <w:proofErr w:type="spellEnd"/>
      <w:r w:rsidRPr="00A562D9">
        <w:rPr>
          <w:rFonts w:cs="Times New Roman"/>
          <w:sz w:val="27"/>
          <w:szCs w:val="27"/>
        </w:rPr>
        <w:t xml:space="preserve"> </w:t>
      </w:r>
      <w:proofErr w:type="spellStart"/>
      <w:r w:rsidRPr="00A562D9">
        <w:rPr>
          <w:rFonts w:cs="Times New Roman"/>
          <w:sz w:val="27"/>
          <w:szCs w:val="27"/>
        </w:rPr>
        <w:t>bộ</w:t>
      </w:r>
      <w:proofErr w:type="spellEnd"/>
      <w:r w:rsidRPr="00A562D9">
        <w:rPr>
          <w:rFonts w:cs="Times New Roman"/>
          <w:sz w:val="27"/>
          <w:szCs w:val="27"/>
        </w:rPr>
        <w:t xml:space="preserve">, </w:t>
      </w:r>
      <w:proofErr w:type="spellStart"/>
      <w:r w:rsidRPr="00A562D9">
        <w:rPr>
          <w:rFonts w:cs="Times New Roman"/>
          <w:sz w:val="27"/>
          <w:szCs w:val="27"/>
        </w:rPr>
        <w:t>chiến</w:t>
      </w:r>
      <w:proofErr w:type="spellEnd"/>
      <w:r w:rsidRPr="00A562D9">
        <w:rPr>
          <w:rFonts w:cs="Times New Roman"/>
          <w:sz w:val="27"/>
          <w:szCs w:val="27"/>
        </w:rPr>
        <w:t xml:space="preserve"> </w:t>
      </w:r>
      <w:proofErr w:type="spellStart"/>
      <w:r w:rsidRPr="00A562D9">
        <w:rPr>
          <w:rFonts w:cs="Times New Roman"/>
          <w:sz w:val="27"/>
          <w:szCs w:val="27"/>
        </w:rPr>
        <w:t>sĩ</w:t>
      </w:r>
      <w:proofErr w:type="spellEnd"/>
      <w:r w:rsidRPr="00A562D9">
        <w:rPr>
          <w:rFonts w:cs="Times New Roman"/>
          <w:sz w:val="27"/>
          <w:szCs w:val="27"/>
        </w:rPr>
        <w:t xml:space="preserve"> </w:t>
      </w:r>
      <w:proofErr w:type="spellStart"/>
      <w:r w:rsidRPr="00A562D9">
        <w:rPr>
          <w:rFonts w:cs="Times New Roman"/>
          <w:sz w:val="27"/>
          <w:szCs w:val="27"/>
        </w:rPr>
        <w:t>theo</w:t>
      </w:r>
      <w:proofErr w:type="spellEnd"/>
      <w:r w:rsidRPr="00A562D9">
        <w:rPr>
          <w:rFonts w:cs="Times New Roman"/>
          <w:sz w:val="27"/>
          <w:szCs w:val="27"/>
        </w:rPr>
        <w:t xml:space="preserve"> </w:t>
      </w:r>
      <w:proofErr w:type="spellStart"/>
      <w:r w:rsidRPr="00A562D9">
        <w:rPr>
          <w:rFonts w:cs="Times New Roman"/>
          <w:sz w:val="27"/>
          <w:szCs w:val="27"/>
        </w:rPr>
        <w:t>đề</w:t>
      </w:r>
      <w:proofErr w:type="spellEnd"/>
      <w:r w:rsidRPr="00A562D9">
        <w:rPr>
          <w:rFonts w:cs="Times New Roman"/>
          <w:sz w:val="27"/>
          <w:szCs w:val="27"/>
        </w:rPr>
        <w:t xml:space="preserve"> </w:t>
      </w:r>
      <w:proofErr w:type="spellStart"/>
      <w:r w:rsidRPr="00A562D9">
        <w:rPr>
          <w:rFonts w:cs="Times New Roman"/>
          <w:sz w:val="27"/>
          <w:szCs w:val="27"/>
        </w:rPr>
        <w:t>nghị</w:t>
      </w:r>
      <w:proofErr w:type="spellEnd"/>
      <w:r w:rsidRPr="00A562D9">
        <w:rPr>
          <w:rFonts w:cs="Times New Roman"/>
          <w:sz w:val="27"/>
          <w:szCs w:val="27"/>
        </w:rPr>
        <w:t xml:space="preserve"> </w:t>
      </w:r>
      <w:proofErr w:type="spellStart"/>
      <w:r w:rsidRPr="00A562D9">
        <w:rPr>
          <w:rFonts w:cs="Times New Roman"/>
          <w:sz w:val="27"/>
          <w:szCs w:val="27"/>
        </w:rPr>
        <w:t>của</w:t>
      </w:r>
      <w:proofErr w:type="spellEnd"/>
      <w:r w:rsidRPr="00A562D9">
        <w:rPr>
          <w:rFonts w:cs="Times New Roman"/>
          <w:sz w:val="27"/>
          <w:szCs w:val="27"/>
        </w:rPr>
        <w:t xml:space="preserve"> Công an </w:t>
      </w:r>
      <w:proofErr w:type="spellStart"/>
      <w:r w:rsidRPr="00A562D9">
        <w:rPr>
          <w:rFonts w:cs="Times New Roman"/>
          <w:sz w:val="27"/>
          <w:szCs w:val="27"/>
        </w:rPr>
        <w:t>các</w:t>
      </w:r>
      <w:proofErr w:type="spellEnd"/>
      <w:r w:rsidRPr="00A562D9">
        <w:rPr>
          <w:rFonts w:cs="Times New Roman"/>
          <w:sz w:val="27"/>
          <w:szCs w:val="27"/>
        </w:rPr>
        <w:t xml:space="preserve"> </w:t>
      </w:r>
      <w:proofErr w:type="spellStart"/>
      <w:r w:rsidRPr="00A562D9">
        <w:rPr>
          <w:rFonts w:cs="Times New Roman"/>
          <w:sz w:val="27"/>
          <w:szCs w:val="27"/>
        </w:rPr>
        <w:t>đơn</w:t>
      </w:r>
      <w:proofErr w:type="spellEnd"/>
      <w:r w:rsidRPr="00A562D9">
        <w:rPr>
          <w:rFonts w:cs="Times New Roman"/>
          <w:sz w:val="27"/>
          <w:szCs w:val="27"/>
        </w:rPr>
        <w:t xml:space="preserve"> </w:t>
      </w:r>
      <w:proofErr w:type="spellStart"/>
      <w:r w:rsidRPr="00A562D9">
        <w:rPr>
          <w:rFonts w:cs="Times New Roman"/>
          <w:sz w:val="27"/>
          <w:szCs w:val="27"/>
        </w:rPr>
        <w:t>vị</w:t>
      </w:r>
      <w:proofErr w:type="spellEnd"/>
      <w:r w:rsidRPr="00A562D9">
        <w:rPr>
          <w:rFonts w:cs="Times New Roman"/>
          <w:sz w:val="27"/>
          <w:szCs w:val="27"/>
        </w:rPr>
        <w:t xml:space="preserve">, </w:t>
      </w:r>
      <w:proofErr w:type="spellStart"/>
      <w:r w:rsidRPr="00A562D9">
        <w:rPr>
          <w:rFonts w:cs="Times New Roman"/>
          <w:sz w:val="27"/>
          <w:szCs w:val="27"/>
        </w:rPr>
        <w:t>địa</w:t>
      </w:r>
      <w:proofErr w:type="spellEnd"/>
      <w:r w:rsidRPr="00A562D9">
        <w:rPr>
          <w:rFonts w:cs="Times New Roman"/>
          <w:sz w:val="27"/>
          <w:szCs w:val="27"/>
        </w:rPr>
        <w:t xml:space="preserve"> </w:t>
      </w:r>
      <w:proofErr w:type="spellStart"/>
      <w:r w:rsidRPr="00A562D9">
        <w:rPr>
          <w:rFonts w:cs="Times New Roman"/>
          <w:sz w:val="27"/>
          <w:szCs w:val="27"/>
        </w:rPr>
        <w:t>phương</w:t>
      </w:r>
      <w:proofErr w:type="spellEnd"/>
      <w:r w:rsidRPr="00A562D9">
        <w:rPr>
          <w:rFonts w:cs="Times New Roman"/>
          <w:sz w:val="27"/>
          <w:szCs w:val="27"/>
        </w:rPr>
        <w:t xml:space="preserve">. </w:t>
      </w:r>
      <w:proofErr w:type="spellStart"/>
      <w:r w:rsidRPr="00A562D9">
        <w:rPr>
          <w:rFonts w:cs="Times New Roman"/>
          <w:sz w:val="27"/>
          <w:szCs w:val="27"/>
        </w:rPr>
        <w:t>Quá</w:t>
      </w:r>
      <w:proofErr w:type="spellEnd"/>
      <w:r w:rsidRPr="00A562D9">
        <w:rPr>
          <w:rFonts w:cs="Times New Roman"/>
          <w:sz w:val="27"/>
          <w:szCs w:val="27"/>
        </w:rPr>
        <w:t xml:space="preserve"> </w:t>
      </w:r>
      <w:proofErr w:type="spellStart"/>
      <w:r w:rsidRPr="00A562D9">
        <w:rPr>
          <w:rFonts w:cs="Times New Roman"/>
          <w:sz w:val="27"/>
          <w:szCs w:val="27"/>
        </w:rPr>
        <w:t>trình</w:t>
      </w:r>
      <w:proofErr w:type="spellEnd"/>
      <w:r w:rsidRPr="00A562D9">
        <w:rPr>
          <w:rFonts w:cs="Times New Roman"/>
          <w:sz w:val="27"/>
          <w:szCs w:val="27"/>
        </w:rPr>
        <w:t xml:space="preserve"> </w:t>
      </w:r>
      <w:proofErr w:type="spellStart"/>
      <w:r w:rsidRPr="00A562D9">
        <w:rPr>
          <w:rFonts w:cs="Times New Roman"/>
          <w:sz w:val="27"/>
          <w:szCs w:val="27"/>
        </w:rPr>
        <w:t>cấp</w:t>
      </w:r>
      <w:proofErr w:type="spellEnd"/>
      <w:r w:rsidRPr="00A562D9">
        <w:rPr>
          <w:rFonts w:cs="Times New Roman"/>
          <w:sz w:val="27"/>
          <w:szCs w:val="27"/>
        </w:rPr>
        <w:t xml:space="preserve"> </w:t>
      </w:r>
      <w:proofErr w:type="spellStart"/>
      <w:r w:rsidRPr="00A562D9">
        <w:rPr>
          <w:rFonts w:cs="Times New Roman"/>
          <w:sz w:val="27"/>
          <w:szCs w:val="27"/>
        </w:rPr>
        <w:t>Giấy</w:t>
      </w:r>
      <w:proofErr w:type="spellEnd"/>
      <w:r w:rsidRPr="00A562D9">
        <w:rPr>
          <w:rFonts w:cs="Times New Roman"/>
          <w:sz w:val="27"/>
          <w:szCs w:val="27"/>
        </w:rPr>
        <w:t xml:space="preserve"> </w:t>
      </w:r>
      <w:proofErr w:type="spellStart"/>
      <w:r w:rsidRPr="00A562D9">
        <w:rPr>
          <w:rFonts w:cs="Times New Roman"/>
          <w:sz w:val="27"/>
          <w:szCs w:val="27"/>
        </w:rPr>
        <w:t>chứng</w:t>
      </w:r>
      <w:proofErr w:type="spellEnd"/>
      <w:r w:rsidRPr="00A562D9">
        <w:rPr>
          <w:rFonts w:cs="Times New Roman"/>
          <w:sz w:val="27"/>
          <w:szCs w:val="27"/>
        </w:rPr>
        <w:t xml:space="preserve"> </w:t>
      </w:r>
      <w:proofErr w:type="spellStart"/>
      <w:r w:rsidRPr="00A562D9">
        <w:rPr>
          <w:rFonts w:cs="Times New Roman"/>
          <w:sz w:val="27"/>
          <w:szCs w:val="27"/>
        </w:rPr>
        <w:t>nhận</w:t>
      </w:r>
      <w:proofErr w:type="spellEnd"/>
      <w:r w:rsidRPr="00A562D9">
        <w:rPr>
          <w:rFonts w:cs="Times New Roman"/>
          <w:sz w:val="27"/>
          <w:szCs w:val="27"/>
        </w:rPr>
        <w:t xml:space="preserve"> </w:t>
      </w:r>
      <w:proofErr w:type="spellStart"/>
      <w:r w:rsidRPr="00A562D9">
        <w:rPr>
          <w:rFonts w:cs="Times New Roman"/>
          <w:sz w:val="27"/>
          <w:szCs w:val="27"/>
        </w:rPr>
        <w:t>đảm</w:t>
      </w:r>
      <w:proofErr w:type="spellEnd"/>
      <w:r w:rsidRPr="00A562D9">
        <w:rPr>
          <w:rFonts w:cs="Times New Roman"/>
          <w:sz w:val="27"/>
          <w:szCs w:val="27"/>
        </w:rPr>
        <w:t xml:space="preserve"> </w:t>
      </w:r>
      <w:proofErr w:type="spellStart"/>
      <w:r w:rsidRPr="00A562D9">
        <w:rPr>
          <w:rFonts w:cs="Times New Roman"/>
          <w:sz w:val="27"/>
          <w:szCs w:val="27"/>
        </w:rPr>
        <w:t>bảo</w:t>
      </w:r>
      <w:proofErr w:type="spellEnd"/>
      <w:r w:rsidRPr="00A562D9">
        <w:rPr>
          <w:rFonts w:cs="Times New Roman"/>
          <w:sz w:val="27"/>
          <w:szCs w:val="27"/>
        </w:rPr>
        <w:t xml:space="preserve"> </w:t>
      </w:r>
      <w:proofErr w:type="spellStart"/>
      <w:r w:rsidRPr="00A562D9">
        <w:rPr>
          <w:rFonts w:cs="Times New Roman"/>
          <w:sz w:val="27"/>
          <w:szCs w:val="27"/>
        </w:rPr>
        <w:t>đúng</w:t>
      </w:r>
      <w:proofErr w:type="spellEnd"/>
      <w:r w:rsidRPr="00A562D9">
        <w:rPr>
          <w:rFonts w:cs="Times New Roman"/>
          <w:sz w:val="27"/>
          <w:szCs w:val="27"/>
        </w:rPr>
        <w:t xml:space="preserve"> </w:t>
      </w:r>
      <w:proofErr w:type="spellStart"/>
      <w:r w:rsidRPr="00A562D9">
        <w:rPr>
          <w:rFonts w:cs="Times New Roman"/>
          <w:sz w:val="27"/>
          <w:szCs w:val="27"/>
        </w:rPr>
        <w:t>thẩm</w:t>
      </w:r>
      <w:proofErr w:type="spellEnd"/>
      <w:r w:rsidRPr="00A562D9">
        <w:rPr>
          <w:rFonts w:cs="Times New Roman"/>
          <w:sz w:val="27"/>
          <w:szCs w:val="27"/>
        </w:rPr>
        <w:t xml:space="preserve"> </w:t>
      </w:r>
      <w:proofErr w:type="spellStart"/>
      <w:r w:rsidRPr="00A562D9">
        <w:rPr>
          <w:rFonts w:cs="Times New Roman"/>
          <w:sz w:val="27"/>
          <w:szCs w:val="27"/>
        </w:rPr>
        <w:t>quyền</w:t>
      </w:r>
      <w:proofErr w:type="spellEnd"/>
      <w:r w:rsidRPr="00A562D9">
        <w:rPr>
          <w:rFonts w:cs="Times New Roman"/>
          <w:sz w:val="27"/>
          <w:szCs w:val="27"/>
        </w:rPr>
        <w:t xml:space="preserve">, </w:t>
      </w:r>
      <w:proofErr w:type="spellStart"/>
      <w:r w:rsidRPr="00A562D9">
        <w:rPr>
          <w:rFonts w:cs="Times New Roman"/>
          <w:sz w:val="27"/>
          <w:szCs w:val="27"/>
        </w:rPr>
        <w:t>trình</w:t>
      </w:r>
      <w:proofErr w:type="spellEnd"/>
      <w:r w:rsidRPr="00A562D9">
        <w:rPr>
          <w:rFonts w:cs="Times New Roman"/>
          <w:sz w:val="27"/>
          <w:szCs w:val="27"/>
        </w:rPr>
        <w:t xml:space="preserve"> </w:t>
      </w:r>
      <w:proofErr w:type="spellStart"/>
      <w:r w:rsidRPr="00A562D9">
        <w:rPr>
          <w:rFonts w:cs="Times New Roman"/>
          <w:sz w:val="27"/>
          <w:szCs w:val="27"/>
        </w:rPr>
        <w:t>tự</w:t>
      </w:r>
      <w:proofErr w:type="spellEnd"/>
      <w:r w:rsidRPr="00A562D9">
        <w:rPr>
          <w:rFonts w:cs="Times New Roman"/>
          <w:sz w:val="27"/>
          <w:szCs w:val="27"/>
        </w:rPr>
        <w:t xml:space="preserve">, </w:t>
      </w:r>
      <w:proofErr w:type="spellStart"/>
      <w:r w:rsidRPr="00A562D9">
        <w:rPr>
          <w:rFonts w:cs="Times New Roman"/>
          <w:sz w:val="27"/>
          <w:szCs w:val="27"/>
        </w:rPr>
        <w:t>thủ</w:t>
      </w:r>
      <w:proofErr w:type="spellEnd"/>
      <w:r w:rsidRPr="00A562D9">
        <w:rPr>
          <w:rFonts w:cs="Times New Roman"/>
          <w:sz w:val="27"/>
          <w:szCs w:val="27"/>
        </w:rPr>
        <w:t xml:space="preserve"> </w:t>
      </w:r>
      <w:proofErr w:type="spellStart"/>
      <w:r w:rsidRPr="00A562D9">
        <w:rPr>
          <w:rFonts w:cs="Times New Roman"/>
          <w:sz w:val="27"/>
          <w:szCs w:val="27"/>
        </w:rPr>
        <w:t>tục</w:t>
      </w:r>
      <w:proofErr w:type="spellEnd"/>
      <w:r w:rsidRPr="00A562D9">
        <w:rPr>
          <w:rFonts w:cs="Times New Roman"/>
          <w:sz w:val="27"/>
          <w:szCs w:val="27"/>
        </w:rPr>
        <w:t xml:space="preserve"> </w:t>
      </w:r>
      <w:proofErr w:type="spellStart"/>
      <w:r w:rsidRPr="00A562D9">
        <w:rPr>
          <w:rFonts w:cs="Times New Roman"/>
          <w:sz w:val="27"/>
          <w:szCs w:val="27"/>
        </w:rPr>
        <w:t>theo</w:t>
      </w:r>
      <w:proofErr w:type="spellEnd"/>
      <w:r w:rsidRPr="00A562D9">
        <w:rPr>
          <w:rFonts w:cs="Times New Roman"/>
          <w:sz w:val="27"/>
          <w:szCs w:val="27"/>
        </w:rPr>
        <w:t xml:space="preserve"> </w:t>
      </w:r>
      <w:proofErr w:type="spellStart"/>
      <w:r w:rsidRPr="00A562D9">
        <w:rPr>
          <w:rFonts w:cs="Times New Roman"/>
          <w:sz w:val="27"/>
          <w:szCs w:val="27"/>
        </w:rPr>
        <w:t>quy</w:t>
      </w:r>
      <w:proofErr w:type="spellEnd"/>
      <w:r w:rsidRPr="00A562D9">
        <w:rPr>
          <w:rFonts w:cs="Times New Roman"/>
          <w:sz w:val="27"/>
          <w:szCs w:val="27"/>
        </w:rPr>
        <w:t xml:space="preserve"> </w:t>
      </w:r>
      <w:proofErr w:type="spellStart"/>
      <w:r w:rsidRPr="00A562D9">
        <w:rPr>
          <w:rFonts w:cs="Times New Roman"/>
          <w:sz w:val="27"/>
          <w:szCs w:val="27"/>
        </w:rPr>
        <w:t>định</w:t>
      </w:r>
      <w:proofErr w:type="spellEnd"/>
      <w:r w:rsidRPr="00A562D9">
        <w:rPr>
          <w:rFonts w:cs="Times New Roman"/>
          <w:sz w:val="27"/>
          <w:szCs w:val="27"/>
        </w:rPr>
        <w:t xml:space="preserve"> </w:t>
      </w:r>
      <w:proofErr w:type="spellStart"/>
      <w:r w:rsidRPr="00A562D9">
        <w:rPr>
          <w:rFonts w:cs="Times New Roman"/>
          <w:sz w:val="27"/>
          <w:szCs w:val="27"/>
        </w:rPr>
        <w:t>của</w:t>
      </w:r>
      <w:proofErr w:type="spellEnd"/>
      <w:r w:rsidRPr="00A562D9">
        <w:rPr>
          <w:rFonts w:cs="Times New Roman"/>
          <w:sz w:val="27"/>
          <w:szCs w:val="27"/>
        </w:rPr>
        <w:t xml:space="preserve"> </w:t>
      </w:r>
      <w:proofErr w:type="spellStart"/>
      <w:r w:rsidRPr="00A562D9">
        <w:rPr>
          <w:rFonts w:cs="Times New Roman"/>
          <w:sz w:val="27"/>
          <w:szCs w:val="27"/>
        </w:rPr>
        <w:t>Quyết</w:t>
      </w:r>
      <w:proofErr w:type="spellEnd"/>
      <w:r w:rsidRPr="00A562D9">
        <w:rPr>
          <w:rFonts w:cs="Times New Roman"/>
          <w:sz w:val="27"/>
          <w:szCs w:val="27"/>
        </w:rPr>
        <w:t xml:space="preserve"> </w:t>
      </w:r>
      <w:proofErr w:type="spellStart"/>
      <w:r w:rsidRPr="00A562D9">
        <w:rPr>
          <w:rFonts w:cs="Times New Roman"/>
          <w:sz w:val="27"/>
          <w:szCs w:val="27"/>
        </w:rPr>
        <w:t>định</w:t>
      </w:r>
      <w:proofErr w:type="spellEnd"/>
      <w:r w:rsidRPr="00A562D9">
        <w:rPr>
          <w:rFonts w:cs="Times New Roman"/>
          <w:sz w:val="27"/>
          <w:szCs w:val="27"/>
        </w:rPr>
        <w:t xml:space="preserve"> </w:t>
      </w:r>
      <w:proofErr w:type="spellStart"/>
      <w:r w:rsidRPr="00A562D9">
        <w:rPr>
          <w:rFonts w:cs="Times New Roman"/>
          <w:sz w:val="27"/>
          <w:szCs w:val="27"/>
        </w:rPr>
        <w:t>số</w:t>
      </w:r>
      <w:proofErr w:type="spellEnd"/>
      <w:r w:rsidRPr="00A562D9">
        <w:rPr>
          <w:rFonts w:cs="Times New Roman"/>
          <w:sz w:val="27"/>
          <w:szCs w:val="27"/>
        </w:rPr>
        <w:t xml:space="preserve"> 24/2023/QĐ-</w:t>
      </w:r>
      <w:proofErr w:type="spellStart"/>
      <w:r w:rsidRPr="00A562D9">
        <w:rPr>
          <w:rFonts w:cs="Times New Roman"/>
          <w:sz w:val="27"/>
          <w:szCs w:val="27"/>
        </w:rPr>
        <w:t>TTg</w:t>
      </w:r>
      <w:proofErr w:type="spellEnd"/>
      <w:r w:rsidRPr="00A562D9">
        <w:rPr>
          <w:rFonts w:cs="Times New Roman"/>
          <w:sz w:val="27"/>
          <w:szCs w:val="27"/>
        </w:rPr>
        <w:t>.</w:t>
      </w:r>
    </w:p>
    <w:p w14:paraId="423017EC" w14:textId="77777777" w:rsidR="002A141B" w:rsidRPr="00137F98" w:rsidRDefault="00A562D9" w:rsidP="002A141B">
      <w:pPr>
        <w:spacing w:before="120" w:after="120" w:line="240" w:lineRule="auto"/>
        <w:ind w:firstLine="567"/>
        <w:jc w:val="both"/>
        <w:rPr>
          <w:rFonts w:cs="Times New Roman"/>
          <w:sz w:val="27"/>
          <w:szCs w:val="27"/>
        </w:rPr>
      </w:pPr>
      <w:proofErr w:type="spellStart"/>
      <w:r w:rsidRPr="00137F98">
        <w:rPr>
          <w:rFonts w:cs="Times New Roman"/>
          <w:sz w:val="27"/>
          <w:szCs w:val="27"/>
        </w:rPr>
        <w:t>Cục</w:t>
      </w:r>
      <w:proofErr w:type="spellEnd"/>
      <w:r w:rsidRPr="00137F98">
        <w:rPr>
          <w:rFonts w:cs="Times New Roman"/>
          <w:sz w:val="27"/>
          <w:szCs w:val="27"/>
        </w:rPr>
        <w:t xml:space="preserve"> Quân y </w:t>
      </w:r>
      <w:proofErr w:type="spellStart"/>
      <w:r w:rsidRPr="00137F98">
        <w:rPr>
          <w:rFonts w:cs="Times New Roman"/>
          <w:sz w:val="27"/>
          <w:szCs w:val="27"/>
        </w:rPr>
        <w:t>Bộ</w:t>
      </w:r>
      <w:proofErr w:type="spellEnd"/>
      <w:r w:rsidRPr="00137F98">
        <w:rPr>
          <w:rFonts w:cs="Times New Roman"/>
          <w:sz w:val="27"/>
          <w:szCs w:val="27"/>
        </w:rPr>
        <w:t xml:space="preserve"> Quốc </w:t>
      </w:r>
      <w:proofErr w:type="spellStart"/>
      <w:r w:rsidRPr="00137F98">
        <w:rPr>
          <w:rFonts w:cs="Times New Roman"/>
          <w:sz w:val="27"/>
          <w:szCs w:val="27"/>
        </w:rPr>
        <w:t>phòng</w:t>
      </w:r>
      <w:proofErr w:type="spellEnd"/>
      <w:r w:rsidRPr="00137F98">
        <w:rPr>
          <w:rFonts w:cs="Times New Roman"/>
          <w:sz w:val="27"/>
          <w:szCs w:val="27"/>
        </w:rPr>
        <w:t xml:space="preserve"> </w:t>
      </w:r>
      <w:proofErr w:type="spellStart"/>
      <w:r w:rsidRPr="00137F98">
        <w:rPr>
          <w:rFonts w:cs="Times New Roman"/>
          <w:sz w:val="27"/>
          <w:szCs w:val="27"/>
        </w:rPr>
        <w:t>đã</w:t>
      </w:r>
      <w:proofErr w:type="spellEnd"/>
      <w:r w:rsidRPr="00137F98">
        <w:rPr>
          <w:rFonts w:cs="Times New Roman"/>
          <w:sz w:val="27"/>
          <w:szCs w:val="27"/>
        </w:rPr>
        <w:t xml:space="preserve"> ban </w:t>
      </w:r>
      <w:proofErr w:type="spellStart"/>
      <w:r w:rsidRPr="00137F98">
        <w:rPr>
          <w:rFonts w:cs="Times New Roman"/>
          <w:sz w:val="27"/>
          <w:szCs w:val="27"/>
        </w:rPr>
        <w:t>hành</w:t>
      </w:r>
      <w:proofErr w:type="spellEnd"/>
      <w:r w:rsidRPr="00137F98">
        <w:rPr>
          <w:rFonts w:cs="Times New Roman"/>
          <w:sz w:val="27"/>
          <w:szCs w:val="27"/>
        </w:rPr>
        <w:t xml:space="preserve"> </w:t>
      </w:r>
      <w:proofErr w:type="spellStart"/>
      <w:r w:rsidRPr="00137F98">
        <w:rPr>
          <w:rFonts w:cs="Times New Roman"/>
          <w:sz w:val="27"/>
          <w:szCs w:val="27"/>
        </w:rPr>
        <w:t>các</w:t>
      </w:r>
      <w:proofErr w:type="spellEnd"/>
      <w:r w:rsidRPr="00137F98">
        <w:rPr>
          <w:rFonts w:cs="Times New Roman"/>
          <w:sz w:val="27"/>
          <w:szCs w:val="27"/>
        </w:rPr>
        <w:t xml:space="preserve"> </w:t>
      </w:r>
      <w:proofErr w:type="spellStart"/>
      <w:r w:rsidRPr="00137F98">
        <w:rPr>
          <w:rFonts w:cs="Times New Roman"/>
          <w:sz w:val="27"/>
          <w:szCs w:val="27"/>
        </w:rPr>
        <w:t>văn</w:t>
      </w:r>
      <w:proofErr w:type="spellEnd"/>
      <w:r w:rsidRPr="00137F98">
        <w:rPr>
          <w:rFonts w:cs="Times New Roman"/>
          <w:sz w:val="27"/>
          <w:szCs w:val="27"/>
        </w:rPr>
        <w:t xml:space="preserve"> </w:t>
      </w:r>
      <w:proofErr w:type="spellStart"/>
      <w:r w:rsidRPr="00137F98">
        <w:rPr>
          <w:rFonts w:cs="Times New Roman"/>
          <w:sz w:val="27"/>
          <w:szCs w:val="27"/>
        </w:rPr>
        <w:t>bản</w:t>
      </w:r>
      <w:proofErr w:type="spellEnd"/>
      <w:r w:rsidRPr="00137F98">
        <w:rPr>
          <w:rFonts w:cs="Times New Roman"/>
          <w:sz w:val="27"/>
          <w:szCs w:val="27"/>
        </w:rPr>
        <w:t xml:space="preserve"> </w:t>
      </w:r>
      <w:proofErr w:type="spellStart"/>
      <w:r w:rsidRPr="00137F98">
        <w:rPr>
          <w:rFonts w:cs="Times New Roman"/>
          <w:sz w:val="27"/>
          <w:szCs w:val="27"/>
        </w:rPr>
        <w:t>thông</w:t>
      </w:r>
      <w:proofErr w:type="spellEnd"/>
      <w:r w:rsidRPr="00137F98">
        <w:rPr>
          <w:rFonts w:cs="Times New Roman"/>
          <w:sz w:val="27"/>
          <w:szCs w:val="27"/>
        </w:rPr>
        <w:t xml:space="preserve"> </w:t>
      </w:r>
      <w:proofErr w:type="spellStart"/>
      <w:r w:rsidRPr="00137F98">
        <w:rPr>
          <w:rFonts w:cs="Times New Roman"/>
          <w:sz w:val="27"/>
          <w:szCs w:val="27"/>
        </w:rPr>
        <w:t>báo</w:t>
      </w:r>
      <w:proofErr w:type="spellEnd"/>
      <w:r w:rsidRPr="00137F98">
        <w:rPr>
          <w:rFonts w:cs="Times New Roman"/>
          <w:sz w:val="27"/>
          <w:szCs w:val="27"/>
        </w:rPr>
        <w:t xml:space="preserve"> </w:t>
      </w:r>
      <w:proofErr w:type="spellStart"/>
      <w:r w:rsidRPr="00137F98">
        <w:rPr>
          <w:rFonts w:cs="Times New Roman"/>
          <w:sz w:val="27"/>
          <w:szCs w:val="27"/>
        </w:rPr>
        <w:t>Quyết</w:t>
      </w:r>
      <w:proofErr w:type="spellEnd"/>
      <w:r w:rsidRPr="00137F98">
        <w:rPr>
          <w:rFonts w:cs="Times New Roman"/>
          <w:sz w:val="27"/>
          <w:szCs w:val="27"/>
        </w:rPr>
        <w:t xml:space="preserve"> </w:t>
      </w:r>
      <w:proofErr w:type="spellStart"/>
      <w:r w:rsidRPr="00137F98">
        <w:rPr>
          <w:rFonts w:cs="Times New Roman"/>
          <w:sz w:val="27"/>
          <w:szCs w:val="27"/>
        </w:rPr>
        <w:t>định</w:t>
      </w:r>
      <w:proofErr w:type="spellEnd"/>
      <w:r w:rsidRPr="00137F98">
        <w:rPr>
          <w:rFonts w:cs="Times New Roman"/>
          <w:sz w:val="27"/>
          <w:szCs w:val="27"/>
        </w:rPr>
        <w:t xml:space="preserve"> </w:t>
      </w:r>
      <w:proofErr w:type="spellStart"/>
      <w:r w:rsidRPr="00137F98">
        <w:rPr>
          <w:rFonts w:cs="Times New Roman"/>
          <w:sz w:val="27"/>
          <w:szCs w:val="27"/>
        </w:rPr>
        <w:t>mới</w:t>
      </w:r>
      <w:proofErr w:type="spellEnd"/>
      <w:r w:rsidRPr="00137F98">
        <w:rPr>
          <w:rFonts w:cs="Times New Roman"/>
          <w:sz w:val="27"/>
          <w:szCs w:val="27"/>
        </w:rPr>
        <w:t xml:space="preserve"> ban </w:t>
      </w:r>
      <w:proofErr w:type="spellStart"/>
      <w:r w:rsidRPr="00137F98">
        <w:rPr>
          <w:rFonts w:cs="Times New Roman"/>
          <w:sz w:val="27"/>
          <w:szCs w:val="27"/>
        </w:rPr>
        <w:t>hành</w:t>
      </w:r>
      <w:proofErr w:type="spellEnd"/>
      <w:r w:rsidRPr="00137F98">
        <w:rPr>
          <w:rFonts w:cs="Times New Roman"/>
          <w:sz w:val="27"/>
          <w:szCs w:val="27"/>
        </w:rPr>
        <w:t xml:space="preserve"> </w:t>
      </w:r>
      <w:proofErr w:type="spellStart"/>
      <w:r w:rsidRPr="00137F98">
        <w:rPr>
          <w:rFonts w:cs="Times New Roman"/>
          <w:sz w:val="27"/>
          <w:szCs w:val="27"/>
        </w:rPr>
        <w:t>và</w:t>
      </w:r>
      <w:proofErr w:type="spellEnd"/>
      <w:r w:rsidRPr="00137F98">
        <w:rPr>
          <w:rFonts w:cs="Times New Roman"/>
          <w:sz w:val="27"/>
          <w:szCs w:val="27"/>
        </w:rPr>
        <w:t xml:space="preserve"> </w:t>
      </w:r>
      <w:proofErr w:type="spellStart"/>
      <w:r w:rsidRPr="00137F98">
        <w:rPr>
          <w:rFonts w:cs="Times New Roman"/>
          <w:sz w:val="27"/>
          <w:szCs w:val="27"/>
        </w:rPr>
        <w:t>hướng</w:t>
      </w:r>
      <w:proofErr w:type="spellEnd"/>
      <w:r w:rsidRPr="00137F98">
        <w:rPr>
          <w:rFonts w:cs="Times New Roman"/>
          <w:sz w:val="27"/>
          <w:szCs w:val="27"/>
        </w:rPr>
        <w:t xml:space="preserve"> </w:t>
      </w:r>
      <w:proofErr w:type="spellStart"/>
      <w:r w:rsidRPr="00137F98">
        <w:rPr>
          <w:rFonts w:cs="Times New Roman"/>
          <w:sz w:val="27"/>
          <w:szCs w:val="27"/>
        </w:rPr>
        <w:t>dẫn</w:t>
      </w:r>
      <w:proofErr w:type="spellEnd"/>
      <w:r w:rsidRPr="00137F98">
        <w:rPr>
          <w:rFonts w:cs="Times New Roman"/>
          <w:sz w:val="27"/>
          <w:szCs w:val="27"/>
        </w:rPr>
        <w:t xml:space="preserve"> </w:t>
      </w:r>
      <w:proofErr w:type="spellStart"/>
      <w:r w:rsidRPr="00137F98">
        <w:rPr>
          <w:rFonts w:cs="Times New Roman"/>
          <w:sz w:val="27"/>
          <w:szCs w:val="27"/>
        </w:rPr>
        <w:t>tổ</w:t>
      </w:r>
      <w:proofErr w:type="spellEnd"/>
      <w:r w:rsidRPr="00137F98">
        <w:rPr>
          <w:rFonts w:cs="Times New Roman"/>
          <w:sz w:val="27"/>
          <w:szCs w:val="27"/>
        </w:rPr>
        <w:t xml:space="preserve"> </w:t>
      </w:r>
      <w:proofErr w:type="spellStart"/>
      <w:r w:rsidRPr="00137F98">
        <w:rPr>
          <w:rFonts w:cs="Times New Roman"/>
          <w:sz w:val="27"/>
          <w:szCs w:val="27"/>
        </w:rPr>
        <w:t>chức</w:t>
      </w:r>
      <w:proofErr w:type="spellEnd"/>
      <w:r w:rsidRPr="00137F98">
        <w:rPr>
          <w:rFonts w:cs="Times New Roman"/>
          <w:sz w:val="27"/>
          <w:szCs w:val="27"/>
        </w:rPr>
        <w:t xml:space="preserve"> </w:t>
      </w:r>
      <w:proofErr w:type="spellStart"/>
      <w:r w:rsidRPr="00137F98">
        <w:rPr>
          <w:rFonts w:cs="Times New Roman"/>
          <w:sz w:val="27"/>
          <w:szCs w:val="27"/>
        </w:rPr>
        <w:t>thực</w:t>
      </w:r>
      <w:proofErr w:type="spellEnd"/>
      <w:r w:rsidRPr="00137F98">
        <w:rPr>
          <w:rFonts w:cs="Times New Roman"/>
          <w:sz w:val="27"/>
          <w:szCs w:val="27"/>
        </w:rPr>
        <w:t xml:space="preserve"> </w:t>
      </w:r>
      <w:proofErr w:type="spellStart"/>
      <w:r w:rsidRPr="00137F98">
        <w:rPr>
          <w:rFonts w:cs="Times New Roman"/>
          <w:sz w:val="27"/>
          <w:szCs w:val="27"/>
        </w:rPr>
        <w:t>hiện</w:t>
      </w:r>
      <w:proofErr w:type="spellEnd"/>
      <w:r w:rsidRPr="00137F98">
        <w:rPr>
          <w:rFonts w:cs="Times New Roman"/>
          <w:sz w:val="27"/>
          <w:szCs w:val="27"/>
        </w:rPr>
        <w:t xml:space="preserve">. </w:t>
      </w:r>
      <w:proofErr w:type="spellStart"/>
      <w:r w:rsidRPr="00137F98">
        <w:rPr>
          <w:rFonts w:cs="Times New Roman"/>
          <w:sz w:val="27"/>
          <w:szCs w:val="27"/>
        </w:rPr>
        <w:t>Đặc</w:t>
      </w:r>
      <w:proofErr w:type="spellEnd"/>
      <w:r w:rsidRPr="00137F98">
        <w:rPr>
          <w:rFonts w:cs="Times New Roman"/>
          <w:sz w:val="27"/>
          <w:szCs w:val="27"/>
        </w:rPr>
        <w:t xml:space="preserve"> </w:t>
      </w:r>
      <w:proofErr w:type="spellStart"/>
      <w:r w:rsidRPr="00137F98">
        <w:rPr>
          <w:rFonts w:cs="Times New Roman"/>
          <w:sz w:val="27"/>
          <w:szCs w:val="27"/>
        </w:rPr>
        <w:t>biệt</w:t>
      </w:r>
      <w:proofErr w:type="spellEnd"/>
      <w:r w:rsidRPr="00137F98">
        <w:rPr>
          <w:rFonts w:cs="Times New Roman"/>
          <w:sz w:val="27"/>
          <w:szCs w:val="27"/>
        </w:rPr>
        <w:t xml:space="preserve"> </w:t>
      </w:r>
      <w:proofErr w:type="spellStart"/>
      <w:r w:rsidRPr="00137F98">
        <w:rPr>
          <w:rFonts w:cs="Times New Roman"/>
          <w:sz w:val="27"/>
          <w:szCs w:val="27"/>
        </w:rPr>
        <w:t>đã</w:t>
      </w:r>
      <w:proofErr w:type="spellEnd"/>
      <w:r w:rsidRPr="00137F98">
        <w:rPr>
          <w:rFonts w:cs="Times New Roman"/>
          <w:sz w:val="27"/>
          <w:szCs w:val="27"/>
        </w:rPr>
        <w:t xml:space="preserve"> ban </w:t>
      </w:r>
      <w:proofErr w:type="spellStart"/>
      <w:r w:rsidRPr="00137F98">
        <w:rPr>
          <w:rFonts w:cs="Times New Roman"/>
          <w:sz w:val="27"/>
          <w:szCs w:val="27"/>
        </w:rPr>
        <w:t>hành</w:t>
      </w:r>
      <w:proofErr w:type="spellEnd"/>
      <w:r w:rsidRPr="00137F98">
        <w:rPr>
          <w:rFonts w:cs="Times New Roman"/>
          <w:sz w:val="27"/>
          <w:szCs w:val="27"/>
        </w:rPr>
        <w:t xml:space="preserve"> </w:t>
      </w:r>
      <w:proofErr w:type="spellStart"/>
      <w:r w:rsidRPr="00137F98">
        <w:rPr>
          <w:rFonts w:cs="Times New Roman"/>
          <w:sz w:val="27"/>
          <w:szCs w:val="27"/>
        </w:rPr>
        <w:t>quy</w:t>
      </w:r>
      <w:proofErr w:type="spellEnd"/>
      <w:r w:rsidRPr="00137F98">
        <w:rPr>
          <w:rFonts w:cs="Times New Roman"/>
          <w:sz w:val="27"/>
          <w:szCs w:val="27"/>
        </w:rPr>
        <w:t xml:space="preserve"> </w:t>
      </w:r>
      <w:proofErr w:type="spellStart"/>
      <w:r w:rsidRPr="00137F98">
        <w:rPr>
          <w:rFonts w:cs="Times New Roman"/>
          <w:sz w:val="27"/>
          <w:szCs w:val="27"/>
        </w:rPr>
        <w:t>trình</w:t>
      </w:r>
      <w:proofErr w:type="spellEnd"/>
      <w:r w:rsidRPr="00137F98">
        <w:rPr>
          <w:rFonts w:cs="Times New Roman"/>
          <w:sz w:val="27"/>
          <w:szCs w:val="27"/>
        </w:rPr>
        <w:t xml:space="preserve"> </w:t>
      </w:r>
      <w:proofErr w:type="spellStart"/>
      <w:r w:rsidRPr="00137F98">
        <w:rPr>
          <w:rFonts w:cs="Times New Roman"/>
          <w:sz w:val="27"/>
          <w:szCs w:val="27"/>
        </w:rPr>
        <w:t>xử</w:t>
      </w:r>
      <w:proofErr w:type="spellEnd"/>
      <w:r w:rsidRPr="00137F98">
        <w:rPr>
          <w:rFonts w:cs="Times New Roman"/>
          <w:sz w:val="27"/>
          <w:szCs w:val="27"/>
        </w:rPr>
        <w:t xml:space="preserve"> </w:t>
      </w:r>
      <w:proofErr w:type="spellStart"/>
      <w:r w:rsidRPr="00137F98">
        <w:rPr>
          <w:rFonts w:cs="Times New Roman"/>
          <w:sz w:val="27"/>
          <w:szCs w:val="27"/>
        </w:rPr>
        <w:t>trí</w:t>
      </w:r>
      <w:proofErr w:type="spellEnd"/>
      <w:r w:rsidRPr="00137F98">
        <w:rPr>
          <w:rFonts w:cs="Times New Roman"/>
          <w:sz w:val="27"/>
          <w:szCs w:val="27"/>
        </w:rPr>
        <w:t xml:space="preserve"> </w:t>
      </w:r>
      <w:proofErr w:type="spellStart"/>
      <w:r w:rsidRPr="00137F98">
        <w:rPr>
          <w:rFonts w:cs="Times New Roman"/>
          <w:sz w:val="27"/>
          <w:szCs w:val="27"/>
        </w:rPr>
        <w:t>khi</w:t>
      </w:r>
      <w:proofErr w:type="spellEnd"/>
      <w:r w:rsidRPr="00137F98">
        <w:rPr>
          <w:rFonts w:cs="Times New Roman"/>
          <w:sz w:val="27"/>
          <w:szCs w:val="27"/>
        </w:rPr>
        <w:t xml:space="preserve"> </w:t>
      </w:r>
      <w:proofErr w:type="spellStart"/>
      <w:r w:rsidRPr="00137F98">
        <w:rPr>
          <w:rFonts w:cs="Times New Roman"/>
          <w:sz w:val="27"/>
          <w:szCs w:val="27"/>
        </w:rPr>
        <w:t>bị</w:t>
      </w:r>
      <w:proofErr w:type="spellEnd"/>
      <w:r w:rsidRPr="00137F98">
        <w:rPr>
          <w:rFonts w:cs="Times New Roman"/>
          <w:sz w:val="27"/>
          <w:szCs w:val="27"/>
        </w:rPr>
        <w:t xml:space="preserve"> tai </w:t>
      </w:r>
      <w:proofErr w:type="spellStart"/>
      <w:r w:rsidRPr="00137F98">
        <w:rPr>
          <w:rFonts w:cs="Times New Roman"/>
          <w:sz w:val="27"/>
          <w:szCs w:val="27"/>
        </w:rPr>
        <w:t>nạn</w:t>
      </w:r>
      <w:proofErr w:type="spellEnd"/>
      <w:r w:rsidRPr="00137F98">
        <w:rPr>
          <w:rFonts w:cs="Times New Roman"/>
          <w:sz w:val="27"/>
          <w:szCs w:val="27"/>
        </w:rPr>
        <w:t xml:space="preserve"> </w:t>
      </w:r>
      <w:proofErr w:type="spellStart"/>
      <w:r w:rsidRPr="00137F98">
        <w:rPr>
          <w:rFonts w:cs="Times New Roman"/>
          <w:sz w:val="27"/>
          <w:szCs w:val="27"/>
        </w:rPr>
        <w:t>tủi</w:t>
      </w:r>
      <w:proofErr w:type="spellEnd"/>
      <w:r w:rsidRPr="00137F98">
        <w:rPr>
          <w:rFonts w:cs="Times New Roman"/>
          <w:sz w:val="27"/>
          <w:szCs w:val="27"/>
        </w:rPr>
        <w:t xml:space="preserve"> </w:t>
      </w:r>
      <w:proofErr w:type="spellStart"/>
      <w:r w:rsidRPr="00137F98">
        <w:rPr>
          <w:rFonts w:cs="Times New Roman"/>
          <w:sz w:val="27"/>
          <w:szCs w:val="27"/>
        </w:rPr>
        <w:t>ro</w:t>
      </w:r>
      <w:proofErr w:type="spellEnd"/>
      <w:r w:rsidRPr="00137F98">
        <w:rPr>
          <w:rFonts w:cs="Times New Roman"/>
          <w:sz w:val="27"/>
          <w:szCs w:val="27"/>
        </w:rPr>
        <w:t xml:space="preserve"> </w:t>
      </w:r>
      <w:proofErr w:type="spellStart"/>
      <w:r w:rsidRPr="00137F98">
        <w:rPr>
          <w:rFonts w:cs="Times New Roman"/>
          <w:sz w:val="27"/>
          <w:szCs w:val="27"/>
        </w:rPr>
        <w:t>nghề</w:t>
      </w:r>
      <w:proofErr w:type="spellEnd"/>
      <w:r w:rsidRPr="00137F98">
        <w:rPr>
          <w:rFonts w:cs="Times New Roman"/>
          <w:sz w:val="27"/>
          <w:szCs w:val="27"/>
        </w:rPr>
        <w:t xml:space="preserve"> </w:t>
      </w:r>
      <w:proofErr w:type="spellStart"/>
      <w:r w:rsidRPr="00137F98">
        <w:rPr>
          <w:rFonts w:cs="Times New Roman"/>
          <w:sz w:val="27"/>
          <w:szCs w:val="27"/>
        </w:rPr>
        <w:t>nghiệp</w:t>
      </w:r>
      <w:proofErr w:type="spellEnd"/>
      <w:r w:rsidRPr="00137F98">
        <w:rPr>
          <w:rFonts w:cs="Times New Roman"/>
          <w:sz w:val="27"/>
          <w:szCs w:val="27"/>
        </w:rPr>
        <w:t xml:space="preserve">, Quy </w:t>
      </w:r>
      <w:proofErr w:type="spellStart"/>
      <w:r w:rsidRPr="00137F98">
        <w:rPr>
          <w:rFonts w:cs="Times New Roman"/>
          <w:sz w:val="27"/>
          <w:szCs w:val="27"/>
        </w:rPr>
        <w:t>trình</w:t>
      </w:r>
      <w:proofErr w:type="spellEnd"/>
      <w:r w:rsidRPr="00137F98">
        <w:rPr>
          <w:rFonts w:cs="Times New Roman"/>
          <w:sz w:val="27"/>
          <w:szCs w:val="27"/>
        </w:rPr>
        <w:t xml:space="preserve"> </w:t>
      </w:r>
      <w:proofErr w:type="spellStart"/>
      <w:r w:rsidRPr="00137F98">
        <w:rPr>
          <w:rFonts w:cs="Times New Roman"/>
          <w:sz w:val="27"/>
          <w:szCs w:val="27"/>
        </w:rPr>
        <w:t>cấp</w:t>
      </w:r>
      <w:proofErr w:type="spellEnd"/>
      <w:r w:rsidRPr="00137F98">
        <w:rPr>
          <w:rFonts w:cs="Times New Roman"/>
          <w:sz w:val="27"/>
          <w:szCs w:val="27"/>
        </w:rPr>
        <w:t xml:space="preserve"> </w:t>
      </w:r>
      <w:proofErr w:type="spellStart"/>
      <w:r w:rsidRPr="00137F98">
        <w:rPr>
          <w:rFonts w:cs="Times New Roman"/>
          <w:sz w:val="27"/>
          <w:szCs w:val="27"/>
        </w:rPr>
        <w:t>giấy</w:t>
      </w:r>
      <w:proofErr w:type="spellEnd"/>
      <w:r w:rsidRPr="00137F98">
        <w:rPr>
          <w:rFonts w:cs="Times New Roman"/>
          <w:sz w:val="27"/>
          <w:szCs w:val="27"/>
        </w:rPr>
        <w:t xml:space="preserve"> </w:t>
      </w:r>
      <w:proofErr w:type="spellStart"/>
      <w:r w:rsidRPr="00137F98">
        <w:rPr>
          <w:rFonts w:cs="Times New Roman"/>
          <w:sz w:val="27"/>
          <w:szCs w:val="27"/>
        </w:rPr>
        <w:t>chứng</w:t>
      </w:r>
      <w:proofErr w:type="spellEnd"/>
      <w:r w:rsidRPr="00137F98">
        <w:rPr>
          <w:rFonts w:cs="Times New Roman"/>
          <w:sz w:val="27"/>
          <w:szCs w:val="27"/>
        </w:rPr>
        <w:t xml:space="preserve"> </w:t>
      </w:r>
      <w:proofErr w:type="spellStart"/>
      <w:r w:rsidRPr="00137F98">
        <w:rPr>
          <w:rFonts w:cs="Times New Roman"/>
          <w:sz w:val="27"/>
          <w:szCs w:val="27"/>
        </w:rPr>
        <w:t>nhận</w:t>
      </w:r>
      <w:proofErr w:type="spellEnd"/>
      <w:r w:rsidRPr="00137F98">
        <w:rPr>
          <w:rFonts w:cs="Times New Roman"/>
          <w:sz w:val="27"/>
          <w:szCs w:val="27"/>
        </w:rPr>
        <w:t xml:space="preserve"> </w:t>
      </w:r>
      <w:proofErr w:type="spellStart"/>
      <w:r w:rsidRPr="00137F98">
        <w:rPr>
          <w:rFonts w:cs="Times New Roman"/>
          <w:sz w:val="27"/>
          <w:szCs w:val="27"/>
        </w:rPr>
        <w:t>bị</w:t>
      </w:r>
      <w:proofErr w:type="spellEnd"/>
      <w:r w:rsidRPr="00137F98">
        <w:rPr>
          <w:rFonts w:cs="Times New Roman"/>
          <w:sz w:val="27"/>
          <w:szCs w:val="27"/>
        </w:rPr>
        <w:t xml:space="preserve"> </w:t>
      </w:r>
      <w:proofErr w:type="spellStart"/>
      <w:r w:rsidRPr="00137F98">
        <w:rPr>
          <w:rFonts w:cs="Times New Roman"/>
          <w:sz w:val="27"/>
          <w:szCs w:val="27"/>
        </w:rPr>
        <w:t>phơi</w:t>
      </w:r>
      <w:proofErr w:type="spellEnd"/>
      <w:r w:rsidRPr="00137F98">
        <w:rPr>
          <w:rFonts w:cs="Times New Roman"/>
          <w:sz w:val="27"/>
          <w:szCs w:val="27"/>
        </w:rPr>
        <w:t xml:space="preserve"> </w:t>
      </w:r>
      <w:proofErr w:type="spellStart"/>
      <w:r w:rsidRPr="00137F98">
        <w:rPr>
          <w:rFonts w:cs="Times New Roman"/>
          <w:sz w:val="27"/>
          <w:szCs w:val="27"/>
        </w:rPr>
        <w:t>nhiễm</w:t>
      </w:r>
      <w:proofErr w:type="spellEnd"/>
      <w:r w:rsidRPr="00137F98">
        <w:rPr>
          <w:rFonts w:cs="Times New Roman"/>
          <w:sz w:val="27"/>
          <w:szCs w:val="27"/>
        </w:rPr>
        <w:t xml:space="preserve"> </w:t>
      </w:r>
      <w:proofErr w:type="spellStart"/>
      <w:r w:rsidRPr="00137F98">
        <w:rPr>
          <w:rFonts w:cs="Times New Roman"/>
          <w:sz w:val="27"/>
          <w:szCs w:val="27"/>
        </w:rPr>
        <w:t>với</w:t>
      </w:r>
      <w:proofErr w:type="spellEnd"/>
      <w:r w:rsidRPr="00137F98">
        <w:rPr>
          <w:rFonts w:cs="Times New Roman"/>
          <w:sz w:val="27"/>
          <w:szCs w:val="27"/>
        </w:rPr>
        <w:t xml:space="preserve"> HIV do tai </w:t>
      </w:r>
      <w:proofErr w:type="spellStart"/>
      <w:r w:rsidRPr="00137F98">
        <w:rPr>
          <w:rFonts w:cs="Times New Roman"/>
          <w:sz w:val="27"/>
          <w:szCs w:val="27"/>
        </w:rPr>
        <w:t>nạ</w:t>
      </w:r>
      <w:proofErr w:type="spellEnd"/>
      <w:r w:rsidRPr="00137F98">
        <w:rPr>
          <w:rFonts w:cs="Times New Roman"/>
          <w:sz w:val="27"/>
          <w:szCs w:val="27"/>
        </w:rPr>
        <w:t xml:space="preserve"> </w:t>
      </w:r>
      <w:proofErr w:type="spellStart"/>
      <w:r w:rsidRPr="00137F98">
        <w:rPr>
          <w:rFonts w:cs="Times New Roman"/>
          <w:sz w:val="27"/>
          <w:szCs w:val="27"/>
        </w:rPr>
        <w:t>rủi</w:t>
      </w:r>
      <w:proofErr w:type="spellEnd"/>
      <w:r w:rsidRPr="00137F98">
        <w:rPr>
          <w:rFonts w:cs="Times New Roman"/>
          <w:sz w:val="27"/>
          <w:szCs w:val="27"/>
        </w:rPr>
        <w:t xml:space="preserve"> </w:t>
      </w:r>
      <w:proofErr w:type="spellStart"/>
      <w:r w:rsidRPr="00137F98">
        <w:rPr>
          <w:rFonts w:cs="Times New Roman"/>
          <w:sz w:val="27"/>
          <w:szCs w:val="27"/>
        </w:rPr>
        <w:t>ro</w:t>
      </w:r>
      <w:proofErr w:type="spellEnd"/>
      <w:r w:rsidRPr="00137F98">
        <w:rPr>
          <w:rFonts w:cs="Times New Roman"/>
          <w:sz w:val="27"/>
          <w:szCs w:val="27"/>
        </w:rPr>
        <w:t xml:space="preserve"> </w:t>
      </w:r>
      <w:proofErr w:type="spellStart"/>
      <w:r w:rsidRPr="00137F98">
        <w:rPr>
          <w:rFonts w:cs="Times New Roman"/>
          <w:sz w:val="27"/>
          <w:szCs w:val="27"/>
        </w:rPr>
        <w:t>nghề</w:t>
      </w:r>
      <w:proofErr w:type="spellEnd"/>
      <w:r w:rsidRPr="00137F98">
        <w:rPr>
          <w:rFonts w:cs="Times New Roman"/>
          <w:sz w:val="27"/>
          <w:szCs w:val="27"/>
        </w:rPr>
        <w:t xml:space="preserve"> </w:t>
      </w:r>
      <w:proofErr w:type="spellStart"/>
      <w:r w:rsidRPr="00137F98">
        <w:rPr>
          <w:rFonts w:cs="Times New Roman"/>
          <w:sz w:val="27"/>
          <w:szCs w:val="27"/>
        </w:rPr>
        <w:t>nghiệp</w:t>
      </w:r>
      <w:proofErr w:type="spellEnd"/>
      <w:r w:rsidRPr="00137F98">
        <w:rPr>
          <w:rFonts w:cs="Times New Roman"/>
          <w:sz w:val="27"/>
          <w:szCs w:val="27"/>
        </w:rPr>
        <w:t xml:space="preserve">, Quy </w:t>
      </w:r>
      <w:proofErr w:type="spellStart"/>
      <w:r w:rsidRPr="00137F98">
        <w:rPr>
          <w:rFonts w:cs="Times New Roman"/>
          <w:sz w:val="27"/>
          <w:szCs w:val="27"/>
        </w:rPr>
        <w:t>trình</w:t>
      </w:r>
      <w:proofErr w:type="spellEnd"/>
      <w:r w:rsidRPr="00137F98">
        <w:rPr>
          <w:rFonts w:cs="Times New Roman"/>
          <w:sz w:val="27"/>
          <w:szCs w:val="27"/>
        </w:rPr>
        <w:t xml:space="preserve"> </w:t>
      </w:r>
      <w:proofErr w:type="spellStart"/>
      <w:r w:rsidRPr="00137F98">
        <w:rPr>
          <w:rFonts w:cs="Times New Roman"/>
          <w:sz w:val="27"/>
          <w:szCs w:val="27"/>
        </w:rPr>
        <w:t>cấp</w:t>
      </w:r>
      <w:proofErr w:type="spellEnd"/>
      <w:r w:rsidRPr="00137F98">
        <w:rPr>
          <w:rFonts w:cs="Times New Roman"/>
          <w:sz w:val="27"/>
          <w:szCs w:val="27"/>
        </w:rPr>
        <w:t xml:space="preserve"> </w:t>
      </w:r>
      <w:proofErr w:type="spellStart"/>
      <w:r w:rsidRPr="00137F98">
        <w:rPr>
          <w:rFonts w:cs="Times New Roman"/>
          <w:sz w:val="27"/>
          <w:szCs w:val="27"/>
        </w:rPr>
        <w:t>giấy</w:t>
      </w:r>
      <w:proofErr w:type="spellEnd"/>
      <w:r w:rsidRPr="00137F98">
        <w:rPr>
          <w:rFonts w:cs="Times New Roman"/>
          <w:sz w:val="27"/>
          <w:szCs w:val="27"/>
        </w:rPr>
        <w:t xml:space="preserve"> </w:t>
      </w:r>
      <w:proofErr w:type="spellStart"/>
      <w:r w:rsidRPr="00137F98">
        <w:rPr>
          <w:rFonts w:cs="Times New Roman"/>
          <w:sz w:val="27"/>
          <w:szCs w:val="27"/>
        </w:rPr>
        <w:t>chứng</w:t>
      </w:r>
      <w:proofErr w:type="spellEnd"/>
      <w:r w:rsidRPr="00137F98">
        <w:rPr>
          <w:rFonts w:cs="Times New Roman"/>
          <w:sz w:val="27"/>
          <w:szCs w:val="27"/>
        </w:rPr>
        <w:t xml:space="preserve"> </w:t>
      </w:r>
      <w:proofErr w:type="spellStart"/>
      <w:r w:rsidRPr="00137F98">
        <w:rPr>
          <w:rFonts w:cs="Times New Roman"/>
          <w:sz w:val="27"/>
          <w:szCs w:val="27"/>
        </w:rPr>
        <w:t>nhận</w:t>
      </w:r>
      <w:proofErr w:type="spellEnd"/>
      <w:r w:rsidRPr="00137F98">
        <w:rPr>
          <w:rFonts w:cs="Times New Roman"/>
          <w:sz w:val="27"/>
          <w:szCs w:val="27"/>
        </w:rPr>
        <w:t xml:space="preserve"> </w:t>
      </w:r>
      <w:proofErr w:type="spellStart"/>
      <w:r w:rsidRPr="00137F98">
        <w:rPr>
          <w:rFonts w:cs="Times New Roman"/>
          <w:sz w:val="27"/>
          <w:szCs w:val="27"/>
        </w:rPr>
        <w:t>bị</w:t>
      </w:r>
      <w:proofErr w:type="spellEnd"/>
      <w:r w:rsidRPr="00137F98">
        <w:rPr>
          <w:rFonts w:cs="Times New Roman"/>
          <w:sz w:val="27"/>
          <w:szCs w:val="27"/>
        </w:rPr>
        <w:t xml:space="preserve"> </w:t>
      </w:r>
      <w:proofErr w:type="spellStart"/>
      <w:r w:rsidRPr="00137F98">
        <w:rPr>
          <w:rFonts w:cs="Times New Roman"/>
          <w:sz w:val="27"/>
          <w:szCs w:val="27"/>
        </w:rPr>
        <w:t>nhiễm</w:t>
      </w:r>
      <w:proofErr w:type="spellEnd"/>
      <w:r w:rsidRPr="00137F98">
        <w:rPr>
          <w:rFonts w:cs="Times New Roman"/>
          <w:sz w:val="27"/>
          <w:szCs w:val="27"/>
        </w:rPr>
        <w:t xml:space="preserve"> </w:t>
      </w:r>
      <w:proofErr w:type="spellStart"/>
      <w:r w:rsidRPr="00137F98">
        <w:rPr>
          <w:rFonts w:cs="Times New Roman"/>
          <w:sz w:val="27"/>
          <w:szCs w:val="27"/>
        </w:rPr>
        <w:t>với</w:t>
      </w:r>
      <w:proofErr w:type="spellEnd"/>
      <w:r w:rsidRPr="00137F98">
        <w:rPr>
          <w:rFonts w:cs="Times New Roman"/>
          <w:sz w:val="27"/>
          <w:szCs w:val="27"/>
        </w:rPr>
        <w:t xml:space="preserve"> HIV do tai </w:t>
      </w:r>
      <w:proofErr w:type="spellStart"/>
      <w:r w:rsidRPr="00137F98">
        <w:rPr>
          <w:rFonts w:cs="Times New Roman"/>
          <w:sz w:val="27"/>
          <w:szCs w:val="27"/>
        </w:rPr>
        <w:t>nạn</w:t>
      </w:r>
      <w:proofErr w:type="spellEnd"/>
      <w:r w:rsidRPr="00137F98">
        <w:rPr>
          <w:rFonts w:cs="Times New Roman"/>
          <w:sz w:val="27"/>
          <w:szCs w:val="27"/>
        </w:rPr>
        <w:t xml:space="preserve"> </w:t>
      </w:r>
      <w:proofErr w:type="spellStart"/>
      <w:r w:rsidRPr="00137F98">
        <w:rPr>
          <w:rFonts w:cs="Times New Roman"/>
          <w:sz w:val="27"/>
          <w:szCs w:val="27"/>
        </w:rPr>
        <w:t>rủi</w:t>
      </w:r>
      <w:proofErr w:type="spellEnd"/>
      <w:r w:rsidRPr="00137F98">
        <w:rPr>
          <w:rFonts w:cs="Times New Roman"/>
          <w:sz w:val="27"/>
          <w:szCs w:val="27"/>
        </w:rPr>
        <w:t xml:space="preserve"> </w:t>
      </w:r>
      <w:proofErr w:type="spellStart"/>
      <w:r w:rsidRPr="00137F98">
        <w:rPr>
          <w:rFonts w:cs="Times New Roman"/>
          <w:sz w:val="27"/>
          <w:szCs w:val="27"/>
        </w:rPr>
        <w:t>ro</w:t>
      </w:r>
      <w:proofErr w:type="spellEnd"/>
      <w:r w:rsidRPr="00137F98">
        <w:rPr>
          <w:rFonts w:cs="Times New Roman"/>
          <w:sz w:val="27"/>
          <w:szCs w:val="27"/>
        </w:rPr>
        <w:t xml:space="preserve"> </w:t>
      </w:r>
      <w:proofErr w:type="spellStart"/>
      <w:r w:rsidRPr="00137F98">
        <w:rPr>
          <w:rFonts w:cs="Times New Roman"/>
          <w:sz w:val="27"/>
          <w:szCs w:val="27"/>
        </w:rPr>
        <w:t>nghề</w:t>
      </w:r>
      <w:proofErr w:type="spellEnd"/>
      <w:r w:rsidRPr="00137F98">
        <w:rPr>
          <w:rFonts w:cs="Times New Roman"/>
          <w:sz w:val="27"/>
          <w:szCs w:val="27"/>
        </w:rPr>
        <w:t xml:space="preserve"> </w:t>
      </w:r>
      <w:proofErr w:type="spellStart"/>
      <w:r w:rsidRPr="00137F98">
        <w:rPr>
          <w:rFonts w:cs="Times New Roman"/>
          <w:sz w:val="27"/>
          <w:szCs w:val="27"/>
        </w:rPr>
        <w:t>nghiệp</w:t>
      </w:r>
      <w:proofErr w:type="spellEnd"/>
      <w:r w:rsidRPr="00137F98">
        <w:rPr>
          <w:rFonts w:cs="Times New Roman"/>
          <w:sz w:val="27"/>
          <w:szCs w:val="27"/>
        </w:rPr>
        <w:t>.</w:t>
      </w:r>
    </w:p>
    <w:p w14:paraId="21EF5B86" w14:textId="77777777" w:rsidR="002A141B" w:rsidRPr="00137F98" w:rsidRDefault="002A141B" w:rsidP="002A141B">
      <w:pPr>
        <w:spacing w:before="120" w:after="120" w:line="240" w:lineRule="auto"/>
        <w:ind w:firstLine="567"/>
        <w:jc w:val="both"/>
        <w:rPr>
          <w:rFonts w:cs="Times New Roman"/>
          <w:sz w:val="27"/>
          <w:szCs w:val="27"/>
        </w:rPr>
      </w:pPr>
      <w:r w:rsidRPr="00137F98">
        <w:rPr>
          <w:rFonts w:cs="Times New Roman"/>
          <w:sz w:val="27"/>
          <w:szCs w:val="27"/>
        </w:rPr>
        <w:t xml:space="preserve">Ở </w:t>
      </w:r>
      <w:proofErr w:type="spellStart"/>
      <w:r w:rsidRPr="00137F98">
        <w:rPr>
          <w:rFonts w:cs="Times New Roman"/>
          <w:sz w:val="27"/>
          <w:szCs w:val="27"/>
        </w:rPr>
        <w:t>cấp</w:t>
      </w:r>
      <w:proofErr w:type="spellEnd"/>
      <w:r w:rsidRPr="00137F98">
        <w:rPr>
          <w:rFonts w:cs="Times New Roman"/>
          <w:sz w:val="27"/>
          <w:szCs w:val="27"/>
        </w:rPr>
        <w:t xml:space="preserve"> </w:t>
      </w:r>
      <w:proofErr w:type="spellStart"/>
      <w:r w:rsidRPr="00137F98">
        <w:rPr>
          <w:rFonts w:cs="Times New Roman"/>
          <w:sz w:val="27"/>
          <w:szCs w:val="27"/>
        </w:rPr>
        <w:t>tỉnh</w:t>
      </w:r>
      <w:proofErr w:type="spellEnd"/>
      <w:r w:rsidRPr="00137F98">
        <w:rPr>
          <w:rFonts w:cs="Times New Roman"/>
          <w:sz w:val="27"/>
          <w:szCs w:val="27"/>
        </w:rPr>
        <w:t xml:space="preserve">, </w:t>
      </w:r>
      <w:proofErr w:type="spellStart"/>
      <w:r w:rsidRPr="00137F98">
        <w:rPr>
          <w:rFonts w:cs="Times New Roman"/>
          <w:sz w:val="27"/>
          <w:szCs w:val="27"/>
        </w:rPr>
        <w:t>Sở</w:t>
      </w:r>
      <w:proofErr w:type="spellEnd"/>
      <w:r w:rsidRPr="00137F98">
        <w:rPr>
          <w:rFonts w:cs="Times New Roman"/>
          <w:sz w:val="27"/>
          <w:szCs w:val="27"/>
        </w:rPr>
        <w:t xml:space="preserve"> Y </w:t>
      </w:r>
      <w:proofErr w:type="spellStart"/>
      <w:r w:rsidRPr="00137F98">
        <w:rPr>
          <w:rFonts w:cs="Times New Roman"/>
          <w:sz w:val="27"/>
          <w:szCs w:val="27"/>
        </w:rPr>
        <w:t>tế</w:t>
      </w:r>
      <w:proofErr w:type="spellEnd"/>
      <w:r w:rsidRPr="00137F98">
        <w:rPr>
          <w:rFonts w:cs="Times New Roman"/>
          <w:sz w:val="27"/>
          <w:szCs w:val="27"/>
        </w:rPr>
        <w:t xml:space="preserve"> </w:t>
      </w:r>
      <w:proofErr w:type="spellStart"/>
      <w:r w:rsidRPr="00137F98">
        <w:rPr>
          <w:rFonts w:cs="Times New Roman"/>
          <w:sz w:val="27"/>
          <w:szCs w:val="27"/>
        </w:rPr>
        <w:t>là</w:t>
      </w:r>
      <w:proofErr w:type="spellEnd"/>
      <w:r w:rsidRPr="00137F98">
        <w:rPr>
          <w:rFonts w:cs="Times New Roman"/>
          <w:sz w:val="27"/>
          <w:szCs w:val="27"/>
        </w:rPr>
        <w:t xml:space="preserve"> </w:t>
      </w:r>
      <w:proofErr w:type="spellStart"/>
      <w:r w:rsidRPr="00137F98">
        <w:rPr>
          <w:rFonts w:cs="Times New Roman"/>
          <w:sz w:val="27"/>
          <w:szCs w:val="27"/>
        </w:rPr>
        <w:t>cơ</w:t>
      </w:r>
      <w:proofErr w:type="spellEnd"/>
      <w:r w:rsidRPr="00137F98">
        <w:rPr>
          <w:rFonts w:cs="Times New Roman"/>
          <w:sz w:val="27"/>
          <w:szCs w:val="27"/>
        </w:rPr>
        <w:t xml:space="preserve"> </w:t>
      </w:r>
      <w:proofErr w:type="spellStart"/>
      <w:r w:rsidRPr="00137F98">
        <w:rPr>
          <w:rFonts w:cs="Times New Roman"/>
          <w:sz w:val="27"/>
          <w:szCs w:val="27"/>
        </w:rPr>
        <w:t>quan</w:t>
      </w:r>
      <w:proofErr w:type="spellEnd"/>
      <w:r w:rsidRPr="00137F98">
        <w:rPr>
          <w:rFonts w:cs="Times New Roman"/>
          <w:sz w:val="27"/>
          <w:szCs w:val="27"/>
        </w:rPr>
        <w:t xml:space="preserve"> </w:t>
      </w:r>
      <w:proofErr w:type="spellStart"/>
      <w:r w:rsidRPr="00137F98">
        <w:rPr>
          <w:rFonts w:cs="Times New Roman"/>
          <w:sz w:val="27"/>
          <w:szCs w:val="27"/>
        </w:rPr>
        <w:t>tiếp</w:t>
      </w:r>
      <w:proofErr w:type="spellEnd"/>
      <w:r w:rsidRPr="00137F98">
        <w:rPr>
          <w:rFonts w:cs="Times New Roman"/>
          <w:sz w:val="27"/>
          <w:szCs w:val="27"/>
        </w:rPr>
        <w:t xml:space="preserve"> </w:t>
      </w:r>
      <w:proofErr w:type="spellStart"/>
      <w:r w:rsidRPr="00137F98">
        <w:rPr>
          <w:rFonts w:cs="Times New Roman"/>
          <w:sz w:val="27"/>
          <w:szCs w:val="27"/>
        </w:rPr>
        <w:t>nhận</w:t>
      </w:r>
      <w:proofErr w:type="spellEnd"/>
      <w:r w:rsidRPr="00137F98">
        <w:rPr>
          <w:rFonts w:cs="Times New Roman"/>
          <w:sz w:val="27"/>
          <w:szCs w:val="27"/>
        </w:rPr>
        <w:t xml:space="preserve">, </w:t>
      </w:r>
      <w:proofErr w:type="spellStart"/>
      <w:r w:rsidRPr="00137F98">
        <w:rPr>
          <w:rFonts w:cs="Times New Roman"/>
          <w:sz w:val="27"/>
          <w:szCs w:val="27"/>
        </w:rPr>
        <w:t>thẩm</w:t>
      </w:r>
      <w:proofErr w:type="spellEnd"/>
      <w:r w:rsidRPr="00137F98">
        <w:rPr>
          <w:rFonts w:cs="Times New Roman"/>
          <w:sz w:val="27"/>
          <w:szCs w:val="27"/>
        </w:rPr>
        <w:t xml:space="preserve"> </w:t>
      </w:r>
      <w:proofErr w:type="spellStart"/>
      <w:r w:rsidRPr="00137F98">
        <w:rPr>
          <w:rFonts w:cs="Times New Roman"/>
          <w:sz w:val="27"/>
          <w:szCs w:val="27"/>
        </w:rPr>
        <w:t>định</w:t>
      </w:r>
      <w:proofErr w:type="spellEnd"/>
      <w:r w:rsidRPr="00137F98">
        <w:rPr>
          <w:rFonts w:cs="Times New Roman"/>
          <w:sz w:val="27"/>
          <w:szCs w:val="27"/>
        </w:rPr>
        <w:t xml:space="preserve"> </w:t>
      </w:r>
      <w:proofErr w:type="spellStart"/>
      <w:r w:rsidRPr="00137F98">
        <w:rPr>
          <w:rFonts w:cs="Times New Roman"/>
          <w:sz w:val="27"/>
          <w:szCs w:val="27"/>
        </w:rPr>
        <w:t>và</w:t>
      </w:r>
      <w:proofErr w:type="spellEnd"/>
      <w:r w:rsidRPr="00137F98">
        <w:rPr>
          <w:rFonts w:cs="Times New Roman"/>
          <w:sz w:val="27"/>
          <w:szCs w:val="27"/>
        </w:rPr>
        <w:t xml:space="preserve"> </w:t>
      </w:r>
      <w:proofErr w:type="spellStart"/>
      <w:r w:rsidRPr="00137F98">
        <w:rPr>
          <w:rFonts w:cs="Times New Roman"/>
          <w:sz w:val="27"/>
          <w:szCs w:val="27"/>
        </w:rPr>
        <w:t>cấp</w:t>
      </w:r>
      <w:proofErr w:type="spellEnd"/>
      <w:r w:rsidRPr="00137F98">
        <w:rPr>
          <w:rFonts w:cs="Times New Roman"/>
          <w:sz w:val="27"/>
          <w:szCs w:val="27"/>
        </w:rPr>
        <w:t xml:space="preserve"> </w:t>
      </w:r>
      <w:proofErr w:type="spellStart"/>
      <w:r w:rsidRPr="00137F98">
        <w:rPr>
          <w:rFonts w:cs="Times New Roman"/>
          <w:sz w:val="27"/>
          <w:szCs w:val="27"/>
        </w:rPr>
        <w:t>cho</w:t>
      </w:r>
      <w:proofErr w:type="spellEnd"/>
      <w:r w:rsidRPr="00137F98">
        <w:rPr>
          <w:rFonts w:cs="Times New Roman"/>
          <w:sz w:val="27"/>
          <w:szCs w:val="27"/>
        </w:rPr>
        <w:t xml:space="preserve"> </w:t>
      </w:r>
      <w:proofErr w:type="spellStart"/>
      <w:r w:rsidRPr="00137F98">
        <w:rPr>
          <w:rFonts w:cs="Times New Roman"/>
          <w:sz w:val="27"/>
          <w:szCs w:val="27"/>
        </w:rPr>
        <w:t>đối</w:t>
      </w:r>
      <w:proofErr w:type="spellEnd"/>
      <w:r w:rsidRPr="00137F98">
        <w:rPr>
          <w:rFonts w:cs="Times New Roman"/>
          <w:sz w:val="27"/>
          <w:szCs w:val="27"/>
        </w:rPr>
        <w:t xml:space="preserve"> </w:t>
      </w:r>
      <w:proofErr w:type="spellStart"/>
      <w:r w:rsidRPr="00137F98">
        <w:rPr>
          <w:rFonts w:cs="Times New Roman"/>
          <w:sz w:val="27"/>
          <w:szCs w:val="27"/>
        </w:rPr>
        <w:t>tượng</w:t>
      </w:r>
      <w:proofErr w:type="spellEnd"/>
      <w:r w:rsidRPr="00137F98">
        <w:rPr>
          <w:rFonts w:cs="Times New Roman"/>
          <w:sz w:val="27"/>
          <w:szCs w:val="27"/>
        </w:rPr>
        <w:t xml:space="preserve"> </w:t>
      </w:r>
      <w:proofErr w:type="spellStart"/>
      <w:r w:rsidRPr="00137F98">
        <w:rPr>
          <w:rFonts w:cs="Times New Roman"/>
          <w:sz w:val="27"/>
          <w:szCs w:val="27"/>
        </w:rPr>
        <w:t>thuộc</w:t>
      </w:r>
      <w:proofErr w:type="spellEnd"/>
      <w:r w:rsidRPr="00137F98">
        <w:rPr>
          <w:rFonts w:cs="Times New Roman"/>
          <w:sz w:val="27"/>
          <w:szCs w:val="27"/>
        </w:rPr>
        <w:t xml:space="preserve"> </w:t>
      </w:r>
      <w:proofErr w:type="spellStart"/>
      <w:r w:rsidRPr="00137F98">
        <w:rPr>
          <w:rFonts w:cs="Times New Roman"/>
          <w:sz w:val="27"/>
          <w:szCs w:val="27"/>
        </w:rPr>
        <w:t>tỉnh</w:t>
      </w:r>
      <w:proofErr w:type="spellEnd"/>
      <w:r w:rsidRPr="00137F98">
        <w:rPr>
          <w:rFonts w:cs="Times New Roman"/>
          <w:sz w:val="27"/>
          <w:szCs w:val="27"/>
        </w:rPr>
        <w:t>.</w:t>
      </w:r>
    </w:p>
    <w:p w14:paraId="675B4183" w14:textId="0498167A" w:rsidR="002A141B" w:rsidRPr="00137F98" w:rsidRDefault="002A141B" w:rsidP="002A141B">
      <w:pPr>
        <w:spacing w:before="120" w:after="120" w:line="240" w:lineRule="auto"/>
        <w:ind w:firstLine="567"/>
        <w:jc w:val="both"/>
        <w:rPr>
          <w:rFonts w:cs="Times New Roman"/>
          <w:sz w:val="27"/>
          <w:szCs w:val="27"/>
        </w:rPr>
      </w:pPr>
      <w:r w:rsidRPr="00137F98">
        <w:rPr>
          <w:rFonts w:cs="Times New Roman"/>
          <w:sz w:val="27"/>
          <w:szCs w:val="27"/>
        </w:rPr>
        <w:t xml:space="preserve">- </w:t>
      </w:r>
      <w:proofErr w:type="spellStart"/>
      <w:r w:rsidRPr="00137F98">
        <w:rPr>
          <w:rFonts w:cs="Times New Roman"/>
          <w:sz w:val="27"/>
          <w:szCs w:val="27"/>
        </w:rPr>
        <w:t>Hình</w:t>
      </w:r>
      <w:proofErr w:type="spellEnd"/>
      <w:r w:rsidRPr="00137F98">
        <w:rPr>
          <w:rFonts w:cs="Times New Roman"/>
          <w:sz w:val="27"/>
          <w:szCs w:val="27"/>
        </w:rPr>
        <w:t xml:space="preserve"> </w:t>
      </w:r>
      <w:proofErr w:type="spellStart"/>
      <w:r w:rsidRPr="00137F98">
        <w:rPr>
          <w:rFonts w:cs="Times New Roman"/>
          <w:sz w:val="27"/>
          <w:szCs w:val="27"/>
        </w:rPr>
        <w:t>thức</w:t>
      </w:r>
      <w:proofErr w:type="spellEnd"/>
      <w:r w:rsidRPr="00137F98">
        <w:rPr>
          <w:rFonts w:cs="Times New Roman"/>
          <w:sz w:val="27"/>
          <w:szCs w:val="27"/>
        </w:rPr>
        <w:t xml:space="preserve"> </w:t>
      </w:r>
      <w:proofErr w:type="spellStart"/>
      <w:r w:rsidRPr="00137F98">
        <w:rPr>
          <w:rFonts w:cs="Times New Roman"/>
          <w:sz w:val="27"/>
          <w:szCs w:val="27"/>
        </w:rPr>
        <w:t>tổ</w:t>
      </w:r>
      <w:proofErr w:type="spellEnd"/>
      <w:r w:rsidRPr="00137F98">
        <w:rPr>
          <w:rFonts w:cs="Times New Roman"/>
          <w:sz w:val="27"/>
          <w:szCs w:val="27"/>
        </w:rPr>
        <w:t xml:space="preserve"> </w:t>
      </w:r>
      <w:proofErr w:type="spellStart"/>
      <w:r w:rsidRPr="00137F98">
        <w:rPr>
          <w:rFonts w:cs="Times New Roman"/>
          <w:sz w:val="27"/>
          <w:szCs w:val="27"/>
        </w:rPr>
        <w:t>chức</w:t>
      </w:r>
      <w:proofErr w:type="spellEnd"/>
      <w:r w:rsidRPr="00137F98">
        <w:rPr>
          <w:rFonts w:cs="Times New Roman"/>
          <w:sz w:val="27"/>
          <w:szCs w:val="27"/>
        </w:rPr>
        <w:t xml:space="preserve">, </w:t>
      </w:r>
      <w:proofErr w:type="spellStart"/>
      <w:r w:rsidRPr="00137F98">
        <w:rPr>
          <w:rFonts w:cs="Times New Roman"/>
          <w:sz w:val="27"/>
          <w:szCs w:val="27"/>
        </w:rPr>
        <w:t>cơ</w:t>
      </w:r>
      <w:proofErr w:type="spellEnd"/>
      <w:r w:rsidRPr="00137F98">
        <w:rPr>
          <w:rFonts w:cs="Times New Roman"/>
          <w:sz w:val="27"/>
          <w:szCs w:val="27"/>
        </w:rPr>
        <w:t xml:space="preserve"> </w:t>
      </w:r>
      <w:proofErr w:type="spellStart"/>
      <w:r w:rsidRPr="00137F98">
        <w:rPr>
          <w:rFonts w:cs="Times New Roman"/>
          <w:sz w:val="27"/>
          <w:szCs w:val="27"/>
        </w:rPr>
        <w:t>chế</w:t>
      </w:r>
      <w:proofErr w:type="spellEnd"/>
      <w:r w:rsidRPr="00137F98">
        <w:rPr>
          <w:rFonts w:cs="Times New Roman"/>
          <w:sz w:val="27"/>
          <w:szCs w:val="27"/>
        </w:rPr>
        <w:t xml:space="preserve"> </w:t>
      </w:r>
      <w:proofErr w:type="spellStart"/>
      <w:r w:rsidRPr="00137F98">
        <w:rPr>
          <w:rFonts w:cs="Times New Roman"/>
          <w:sz w:val="27"/>
          <w:szCs w:val="27"/>
        </w:rPr>
        <w:t>thẩm</w:t>
      </w:r>
      <w:proofErr w:type="spellEnd"/>
      <w:r w:rsidRPr="00137F98">
        <w:rPr>
          <w:rFonts w:cs="Times New Roman"/>
          <w:sz w:val="27"/>
          <w:szCs w:val="27"/>
        </w:rPr>
        <w:t xml:space="preserve"> </w:t>
      </w:r>
      <w:proofErr w:type="spellStart"/>
      <w:r w:rsidRPr="00137F98">
        <w:rPr>
          <w:rFonts w:cs="Times New Roman"/>
          <w:sz w:val="27"/>
          <w:szCs w:val="27"/>
        </w:rPr>
        <w:t>định</w:t>
      </w:r>
      <w:proofErr w:type="spellEnd"/>
      <w:r w:rsidRPr="00137F98">
        <w:rPr>
          <w:rFonts w:cs="Times New Roman"/>
          <w:sz w:val="27"/>
          <w:szCs w:val="27"/>
        </w:rPr>
        <w:t xml:space="preserve">: </w:t>
      </w:r>
      <w:proofErr w:type="spellStart"/>
      <w:r w:rsidRPr="00137F98">
        <w:rPr>
          <w:rFonts w:cs="Times New Roman"/>
          <w:sz w:val="27"/>
          <w:szCs w:val="27"/>
        </w:rPr>
        <w:t>có</w:t>
      </w:r>
      <w:proofErr w:type="spellEnd"/>
      <w:r w:rsidRPr="00137F98">
        <w:rPr>
          <w:rFonts w:cs="Times New Roman"/>
          <w:sz w:val="27"/>
          <w:szCs w:val="27"/>
        </w:rPr>
        <w:t xml:space="preserve"> </w:t>
      </w:r>
      <w:proofErr w:type="spellStart"/>
      <w:r w:rsidRPr="00137F98">
        <w:rPr>
          <w:rFonts w:cs="Times New Roman"/>
          <w:sz w:val="27"/>
          <w:szCs w:val="27"/>
        </w:rPr>
        <w:t>Hội</w:t>
      </w:r>
      <w:proofErr w:type="spellEnd"/>
      <w:r w:rsidRPr="00137F98">
        <w:rPr>
          <w:rFonts w:cs="Times New Roman"/>
          <w:sz w:val="27"/>
          <w:szCs w:val="27"/>
        </w:rPr>
        <w:t xml:space="preserve"> </w:t>
      </w:r>
      <w:proofErr w:type="spellStart"/>
      <w:r w:rsidRPr="00137F98">
        <w:rPr>
          <w:rFonts w:cs="Times New Roman"/>
          <w:sz w:val="27"/>
          <w:szCs w:val="27"/>
        </w:rPr>
        <w:t>đồng</w:t>
      </w:r>
      <w:proofErr w:type="spellEnd"/>
      <w:r w:rsidRPr="00137F98">
        <w:rPr>
          <w:rFonts w:cs="Times New Roman"/>
          <w:sz w:val="27"/>
          <w:szCs w:val="27"/>
        </w:rPr>
        <w:t xml:space="preserve"> </w:t>
      </w:r>
      <w:proofErr w:type="spellStart"/>
      <w:r w:rsidRPr="00137F98">
        <w:rPr>
          <w:rFonts w:cs="Times New Roman"/>
          <w:sz w:val="27"/>
          <w:szCs w:val="27"/>
        </w:rPr>
        <w:t>tư</w:t>
      </w:r>
      <w:proofErr w:type="spellEnd"/>
      <w:r w:rsidRPr="00137F98">
        <w:rPr>
          <w:rFonts w:cs="Times New Roman"/>
          <w:sz w:val="27"/>
          <w:szCs w:val="27"/>
        </w:rPr>
        <w:t xml:space="preserve"> </w:t>
      </w:r>
      <w:proofErr w:type="spellStart"/>
      <w:r w:rsidRPr="00137F98">
        <w:rPr>
          <w:rFonts w:cs="Times New Roman"/>
          <w:sz w:val="27"/>
          <w:szCs w:val="27"/>
        </w:rPr>
        <w:t>vấn</w:t>
      </w:r>
      <w:proofErr w:type="spellEnd"/>
      <w:r w:rsidRPr="00137F98">
        <w:rPr>
          <w:rFonts w:cs="Times New Roman"/>
          <w:sz w:val="27"/>
          <w:szCs w:val="27"/>
        </w:rPr>
        <w:t xml:space="preserve"> </w:t>
      </w:r>
      <w:proofErr w:type="spellStart"/>
      <w:r w:rsidRPr="00137F98">
        <w:rPr>
          <w:rFonts w:cs="Times New Roman"/>
          <w:sz w:val="27"/>
          <w:szCs w:val="27"/>
        </w:rPr>
        <w:t>chuyên</w:t>
      </w:r>
      <w:proofErr w:type="spellEnd"/>
      <w:r w:rsidRPr="00137F98">
        <w:rPr>
          <w:rFonts w:cs="Times New Roman"/>
          <w:sz w:val="27"/>
          <w:szCs w:val="27"/>
        </w:rPr>
        <w:t xml:space="preserve"> </w:t>
      </w:r>
      <w:proofErr w:type="spellStart"/>
      <w:r w:rsidRPr="00137F98">
        <w:rPr>
          <w:rFonts w:cs="Times New Roman"/>
          <w:sz w:val="27"/>
          <w:szCs w:val="27"/>
        </w:rPr>
        <w:t>môn</w:t>
      </w:r>
      <w:proofErr w:type="spellEnd"/>
      <w:r w:rsidRPr="00137F98">
        <w:rPr>
          <w:rFonts w:cs="Times New Roman"/>
          <w:sz w:val="27"/>
          <w:szCs w:val="27"/>
        </w:rPr>
        <w:t xml:space="preserve"> (</w:t>
      </w:r>
      <w:proofErr w:type="spellStart"/>
      <w:r w:rsidRPr="00137F98">
        <w:rPr>
          <w:rFonts w:cs="Times New Roman"/>
          <w:sz w:val="27"/>
          <w:szCs w:val="27"/>
        </w:rPr>
        <w:t>họp</w:t>
      </w:r>
      <w:proofErr w:type="spellEnd"/>
      <w:r w:rsidRPr="00137F98">
        <w:rPr>
          <w:rFonts w:cs="Times New Roman"/>
          <w:sz w:val="27"/>
          <w:szCs w:val="27"/>
        </w:rPr>
        <w:t xml:space="preserve"> </w:t>
      </w:r>
      <w:proofErr w:type="spellStart"/>
      <w:r w:rsidRPr="00137F98">
        <w:rPr>
          <w:rFonts w:cs="Times New Roman"/>
          <w:sz w:val="27"/>
          <w:szCs w:val="27"/>
        </w:rPr>
        <w:t>thẩm</w:t>
      </w:r>
      <w:proofErr w:type="spellEnd"/>
      <w:r w:rsidRPr="00137F98">
        <w:rPr>
          <w:rFonts w:cs="Times New Roman"/>
          <w:sz w:val="27"/>
          <w:szCs w:val="27"/>
        </w:rPr>
        <w:t xml:space="preserve"> </w:t>
      </w:r>
      <w:proofErr w:type="spellStart"/>
      <w:r w:rsidRPr="00137F98">
        <w:rPr>
          <w:rFonts w:cs="Times New Roman"/>
          <w:sz w:val="27"/>
          <w:szCs w:val="27"/>
        </w:rPr>
        <w:t>định</w:t>
      </w:r>
      <w:proofErr w:type="spellEnd"/>
      <w:r w:rsidRPr="00137F98">
        <w:rPr>
          <w:rFonts w:cs="Times New Roman"/>
          <w:sz w:val="27"/>
          <w:szCs w:val="27"/>
        </w:rPr>
        <w:t xml:space="preserve"> </w:t>
      </w:r>
      <w:proofErr w:type="spellStart"/>
      <w:r w:rsidRPr="00137F98">
        <w:rPr>
          <w:rFonts w:cs="Times New Roman"/>
          <w:sz w:val="27"/>
          <w:szCs w:val="27"/>
        </w:rPr>
        <w:t>hồ</w:t>
      </w:r>
      <w:proofErr w:type="spellEnd"/>
      <w:r w:rsidRPr="00137F98">
        <w:rPr>
          <w:rFonts w:cs="Times New Roman"/>
          <w:sz w:val="27"/>
          <w:szCs w:val="27"/>
        </w:rPr>
        <w:t xml:space="preserve"> </w:t>
      </w:r>
      <w:proofErr w:type="spellStart"/>
      <w:r w:rsidRPr="00137F98">
        <w:rPr>
          <w:rFonts w:cs="Times New Roman"/>
          <w:sz w:val="27"/>
          <w:szCs w:val="27"/>
        </w:rPr>
        <w:t>sơ</w:t>
      </w:r>
      <w:proofErr w:type="spellEnd"/>
      <w:r w:rsidRPr="00137F98">
        <w:rPr>
          <w:rFonts w:cs="Times New Roman"/>
          <w:sz w:val="27"/>
          <w:szCs w:val="27"/>
        </w:rPr>
        <w:t xml:space="preserve"> </w:t>
      </w:r>
      <w:proofErr w:type="spellStart"/>
      <w:r w:rsidRPr="00137F98">
        <w:rPr>
          <w:rFonts w:cs="Times New Roman"/>
          <w:sz w:val="27"/>
          <w:szCs w:val="27"/>
        </w:rPr>
        <w:t>theo</w:t>
      </w:r>
      <w:proofErr w:type="spellEnd"/>
      <w:r w:rsidRPr="00137F98">
        <w:rPr>
          <w:rFonts w:cs="Times New Roman"/>
          <w:sz w:val="27"/>
          <w:szCs w:val="27"/>
        </w:rPr>
        <w:t xml:space="preserve"> </w:t>
      </w:r>
      <w:proofErr w:type="spellStart"/>
      <w:r w:rsidRPr="00137F98">
        <w:rPr>
          <w:rFonts w:cs="Times New Roman"/>
          <w:sz w:val="27"/>
          <w:szCs w:val="27"/>
        </w:rPr>
        <w:t>mẫu</w:t>
      </w:r>
      <w:proofErr w:type="spellEnd"/>
      <w:r w:rsidRPr="00137F98">
        <w:rPr>
          <w:rFonts w:cs="Times New Roman"/>
          <w:sz w:val="27"/>
          <w:szCs w:val="27"/>
        </w:rPr>
        <w:t xml:space="preserve">), </w:t>
      </w:r>
      <w:proofErr w:type="spellStart"/>
      <w:r w:rsidRPr="00137F98">
        <w:rPr>
          <w:rFonts w:cs="Times New Roman"/>
          <w:sz w:val="27"/>
          <w:szCs w:val="27"/>
        </w:rPr>
        <w:t>biên</w:t>
      </w:r>
      <w:proofErr w:type="spellEnd"/>
      <w:r w:rsidRPr="00137F98">
        <w:rPr>
          <w:rFonts w:cs="Times New Roman"/>
          <w:sz w:val="27"/>
          <w:szCs w:val="27"/>
        </w:rPr>
        <w:t xml:space="preserve"> </w:t>
      </w:r>
      <w:proofErr w:type="spellStart"/>
      <w:r w:rsidRPr="00137F98">
        <w:rPr>
          <w:rFonts w:cs="Times New Roman"/>
          <w:sz w:val="27"/>
          <w:szCs w:val="27"/>
        </w:rPr>
        <w:t>bản</w:t>
      </w:r>
      <w:proofErr w:type="spellEnd"/>
      <w:r w:rsidRPr="00137F98">
        <w:rPr>
          <w:rFonts w:cs="Times New Roman"/>
          <w:sz w:val="27"/>
          <w:szCs w:val="27"/>
        </w:rPr>
        <w:t xml:space="preserve"> tai </w:t>
      </w:r>
      <w:proofErr w:type="spellStart"/>
      <w:r w:rsidRPr="00137F98">
        <w:rPr>
          <w:rFonts w:cs="Times New Roman"/>
          <w:sz w:val="27"/>
          <w:szCs w:val="27"/>
        </w:rPr>
        <w:t>nạn</w:t>
      </w:r>
      <w:proofErr w:type="spellEnd"/>
      <w:r w:rsidRPr="00137F98">
        <w:rPr>
          <w:rFonts w:cs="Times New Roman"/>
          <w:sz w:val="27"/>
          <w:szCs w:val="27"/>
        </w:rPr>
        <w:t xml:space="preserve"> </w:t>
      </w:r>
      <w:proofErr w:type="spellStart"/>
      <w:r w:rsidRPr="00137F98">
        <w:rPr>
          <w:rFonts w:cs="Times New Roman"/>
          <w:sz w:val="27"/>
          <w:szCs w:val="27"/>
        </w:rPr>
        <w:t>rủi</w:t>
      </w:r>
      <w:proofErr w:type="spellEnd"/>
      <w:r w:rsidRPr="00137F98">
        <w:rPr>
          <w:rFonts w:cs="Times New Roman"/>
          <w:sz w:val="27"/>
          <w:szCs w:val="27"/>
        </w:rPr>
        <w:t xml:space="preserve"> </w:t>
      </w:r>
      <w:proofErr w:type="spellStart"/>
      <w:r w:rsidRPr="00137F98">
        <w:rPr>
          <w:rFonts w:cs="Times New Roman"/>
          <w:sz w:val="27"/>
          <w:szCs w:val="27"/>
        </w:rPr>
        <w:t>ro</w:t>
      </w:r>
      <w:proofErr w:type="spellEnd"/>
      <w:r w:rsidRPr="00137F98">
        <w:rPr>
          <w:rFonts w:cs="Times New Roman"/>
          <w:sz w:val="27"/>
          <w:szCs w:val="27"/>
        </w:rPr>
        <w:t xml:space="preserve"> </w:t>
      </w:r>
      <w:proofErr w:type="spellStart"/>
      <w:r w:rsidRPr="00137F98">
        <w:rPr>
          <w:rFonts w:cs="Times New Roman"/>
          <w:sz w:val="27"/>
          <w:szCs w:val="27"/>
        </w:rPr>
        <w:t>nghề</w:t>
      </w:r>
      <w:proofErr w:type="spellEnd"/>
      <w:r w:rsidRPr="00137F98">
        <w:rPr>
          <w:rFonts w:cs="Times New Roman"/>
          <w:sz w:val="27"/>
          <w:szCs w:val="27"/>
        </w:rPr>
        <w:t xml:space="preserve"> </w:t>
      </w:r>
      <w:proofErr w:type="spellStart"/>
      <w:r w:rsidRPr="00137F98">
        <w:rPr>
          <w:rFonts w:cs="Times New Roman"/>
          <w:sz w:val="27"/>
          <w:szCs w:val="27"/>
        </w:rPr>
        <w:t>nghiệp</w:t>
      </w:r>
      <w:proofErr w:type="spellEnd"/>
      <w:r w:rsidRPr="00137F98">
        <w:rPr>
          <w:rFonts w:cs="Times New Roman"/>
          <w:sz w:val="27"/>
          <w:szCs w:val="27"/>
        </w:rPr>
        <w:t xml:space="preserve">, </w:t>
      </w:r>
      <w:proofErr w:type="spellStart"/>
      <w:r w:rsidRPr="00137F98">
        <w:rPr>
          <w:rFonts w:cs="Times New Roman"/>
          <w:sz w:val="27"/>
          <w:szCs w:val="27"/>
        </w:rPr>
        <w:t>mẫu</w:t>
      </w:r>
      <w:proofErr w:type="spellEnd"/>
      <w:r w:rsidRPr="00137F98">
        <w:rPr>
          <w:rFonts w:cs="Times New Roman"/>
          <w:sz w:val="27"/>
          <w:szCs w:val="27"/>
        </w:rPr>
        <w:t xml:space="preserve"> </w:t>
      </w:r>
      <w:proofErr w:type="spellStart"/>
      <w:r w:rsidRPr="00137F98">
        <w:rPr>
          <w:rFonts w:cs="Times New Roman"/>
          <w:sz w:val="27"/>
          <w:szCs w:val="27"/>
        </w:rPr>
        <w:t>công</w:t>
      </w:r>
      <w:proofErr w:type="spellEnd"/>
      <w:r w:rsidRPr="00137F98">
        <w:rPr>
          <w:rFonts w:cs="Times New Roman"/>
          <w:sz w:val="27"/>
          <w:szCs w:val="27"/>
        </w:rPr>
        <w:t xml:space="preserve"> </w:t>
      </w:r>
      <w:proofErr w:type="spellStart"/>
      <w:r w:rsidRPr="00137F98">
        <w:rPr>
          <w:rFonts w:cs="Times New Roman"/>
          <w:sz w:val="27"/>
          <w:szCs w:val="27"/>
        </w:rPr>
        <w:t>văn</w:t>
      </w:r>
      <w:proofErr w:type="spellEnd"/>
      <w:r w:rsidRPr="00137F98">
        <w:rPr>
          <w:rFonts w:cs="Times New Roman"/>
          <w:sz w:val="27"/>
          <w:szCs w:val="27"/>
        </w:rPr>
        <w:t xml:space="preserve"> </w:t>
      </w:r>
      <w:proofErr w:type="spellStart"/>
      <w:r w:rsidRPr="00137F98">
        <w:rPr>
          <w:rFonts w:cs="Times New Roman"/>
          <w:sz w:val="27"/>
          <w:szCs w:val="27"/>
        </w:rPr>
        <w:t>đề</w:t>
      </w:r>
      <w:proofErr w:type="spellEnd"/>
      <w:r w:rsidRPr="00137F98">
        <w:rPr>
          <w:rFonts w:cs="Times New Roman"/>
          <w:sz w:val="27"/>
          <w:szCs w:val="27"/>
        </w:rPr>
        <w:t xml:space="preserve"> </w:t>
      </w:r>
      <w:proofErr w:type="spellStart"/>
      <w:r w:rsidRPr="00137F98">
        <w:rPr>
          <w:rFonts w:cs="Times New Roman"/>
          <w:sz w:val="27"/>
          <w:szCs w:val="27"/>
        </w:rPr>
        <w:t>nghị</w:t>
      </w:r>
      <w:proofErr w:type="spellEnd"/>
      <w:r w:rsidRPr="00137F98">
        <w:rPr>
          <w:rFonts w:cs="Times New Roman"/>
          <w:sz w:val="27"/>
          <w:szCs w:val="27"/>
        </w:rPr>
        <w:t xml:space="preserve"> </w:t>
      </w:r>
      <w:proofErr w:type="spellStart"/>
      <w:r w:rsidRPr="00137F98">
        <w:rPr>
          <w:rFonts w:cs="Times New Roman"/>
          <w:sz w:val="27"/>
          <w:szCs w:val="27"/>
        </w:rPr>
        <w:t>theo</w:t>
      </w:r>
      <w:proofErr w:type="spellEnd"/>
      <w:r w:rsidRPr="00137F98">
        <w:rPr>
          <w:rFonts w:cs="Times New Roman"/>
          <w:sz w:val="27"/>
          <w:szCs w:val="27"/>
        </w:rPr>
        <w:t xml:space="preserve"> </w:t>
      </w:r>
      <w:proofErr w:type="spellStart"/>
      <w:r w:rsidRPr="00137F98">
        <w:rPr>
          <w:rFonts w:cs="Times New Roman"/>
          <w:sz w:val="27"/>
          <w:szCs w:val="27"/>
        </w:rPr>
        <w:t>quy</w:t>
      </w:r>
      <w:proofErr w:type="spellEnd"/>
      <w:r w:rsidRPr="00137F98">
        <w:rPr>
          <w:rFonts w:cs="Times New Roman"/>
          <w:sz w:val="27"/>
          <w:szCs w:val="27"/>
        </w:rPr>
        <w:t xml:space="preserve"> </w:t>
      </w:r>
      <w:proofErr w:type="spellStart"/>
      <w:r w:rsidRPr="00137F98">
        <w:rPr>
          <w:rFonts w:cs="Times New Roman"/>
          <w:sz w:val="27"/>
          <w:szCs w:val="27"/>
        </w:rPr>
        <w:t>định</w:t>
      </w:r>
      <w:proofErr w:type="spellEnd"/>
      <w:r w:rsidRPr="00137F98">
        <w:rPr>
          <w:rFonts w:cs="Times New Roman"/>
          <w:sz w:val="27"/>
          <w:szCs w:val="27"/>
        </w:rPr>
        <w:t xml:space="preserve"> </w:t>
      </w:r>
      <w:proofErr w:type="spellStart"/>
      <w:r w:rsidRPr="00137F98">
        <w:rPr>
          <w:rFonts w:cs="Times New Roman"/>
          <w:sz w:val="27"/>
          <w:szCs w:val="27"/>
        </w:rPr>
        <w:t>mới</w:t>
      </w:r>
      <w:proofErr w:type="spellEnd"/>
      <w:r w:rsidRPr="00137F98">
        <w:rPr>
          <w:rFonts w:cs="Times New Roman"/>
          <w:sz w:val="27"/>
          <w:szCs w:val="27"/>
        </w:rPr>
        <w:t xml:space="preserve">. </w:t>
      </w:r>
      <w:proofErr w:type="spellStart"/>
      <w:r w:rsidRPr="00137F98">
        <w:rPr>
          <w:rFonts w:cs="Times New Roman"/>
          <w:sz w:val="27"/>
          <w:szCs w:val="27"/>
        </w:rPr>
        <w:t>Nhiều</w:t>
      </w:r>
      <w:proofErr w:type="spellEnd"/>
      <w:r w:rsidRPr="00137F98">
        <w:rPr>
          <w:rFonts w:cs="Times New Roman"/>
          <w:sz w:val="27"/>
          <w:szCs w:val="27"/>
        </w:rPr>
        <w:t xml:space="preserve"> </w:t>
      </w:r>
      <w:proofErr w:type="spellStart"/>
      <w:r w:rsidRPr="00137F98">
        <w:rPr>
          <w:rFonts w:cs="Times New Roman"/>
          <w:sz w:val="27"/>
          <w:szCs w:val="27"/>
        </w:rPr>
        <w:t>thủ</w:t>
      </w:r>
      <w:proofErr w:type="spellEnd"/>
      <w:r w:rsidRPr="00137F98">
        <w:rPr>
          <w:rFonts w:cs="Times New Roman"/>
          <w:sz w:val="27"/>
          <w:szCs w:val="27"/>
        </w:rPr>
        <w:t xml:space="preserve"> </w:t>
      </w:r>
      <w:proofErr w:type="spellStart"/>
      <w:r w:rsidRPr="00137F98">
        <w:rPr>
          <w:rFonts w:cs="Times New Roman"/>
          <w:sz w:val="27"/>
          <w:szCs w:val="27"/>
        </w:rPr>
        <w:t>tục</w:t>
      </w:r>
      <w:proofErr w:type="spellEnd"/>
      <w:r w:rsidRPr="00137F98">
        <w:rPr>
          <w:rFonts w:cs="Times New Roman"/>
          <w:sz w:val="27"/>
          <w:szCs w:val="27"/>
        </w:rPr>
        <w:t xml:space="preserve"> </w:t>
      </w:r>
      <w:proofErr w:type="spellStart"/>
      <w:r w:rsidRPr="00137F98">
        <w:rPr>
          <w:rFonts w:cs="Times New Roman"/>
          <w:sz w:val="27"/>
          <w:szCs w:val="27"/>
        </w:rPr>
        <w:t>đã</w:t>
      </w:r>
      <w:proofErr w:type="spellEnd"/>
      <w:r w:rsidRPr="00137F98">
        <w:rPr>
          <w:rFonts w:cs="Times New Roman"/>
          <w:sz w:val="27"/>
          <w:szCs w:val="27"/>
        </w:rPr>
        <w:t xml:space="preserve"> </w:t>
      </w:r>
      <w:proofErr w:type="spellStart"/>
      <w:r w:rsidRPr="00137F98">
        <w:rPr>
          <w:rFonts w:cs="Times New Roman"/>
          <w:sz w:val="27"/>
          <w:szCs w:val="27"/>
        </w:rPr>
        <w:t>được</w:t>
      </w:r>
      <w:proofErr w:type="spellEnd"/>
      <w:r w:rsidRPr="00137F98">
        <w:rPr>
          <w:rFonts w:cs="Times New Roman"/>
          <w:sz w:val="27"/>
          <w:szCs w:val="27"/>
        </w:rPr>
        <w:t xml:space="preserve"> </w:t>
      </w:r>
      <w:proofErr w:type="spellStart"/>
      <w:r w:rsidRPr="00137F98">
        <w:rPr>
          <w:rFonts w:cs="Times New Roman"/>
          <w:sz w:val="27"/>
          <w:szCs w:val="27"/>
        </w:rPr>
        <w:t>số</w:t>
      </w:r>
      <w:proofErr w:type="spellEnd"/>
      <w:r w:rsidRPr="00137F98">
        <w:rPr>
          <w:rFonts w:cs="Times New Roman"/>
          <w:sz w:val="27"/>
          <w:szCs w:val="27"/>
        </w:rPr>
        <w:t xml:space="preserve"> </w:t>
      </w:r>
      <w:proofErr w:type="spellStart"/>
      <w:r w:rsidRPr="00137F98">
        <w:rPr>
          <w:rFonts w:cs="Times New Roman"/>
          <w:sz w:val="27"/>
          <w:szCs w:val="27"/>
        </w:rPr>
        <w:t>hóa</w:t>
      </w:r>
      <w:proofErr w:type="spellEnd"/>
      <w:r w:rsidRPr="00137F98">
        <w:rPr>
          <w:rFonts w:cs="Times New Roman"/>
          <w:sz w:val="27"/>
          <w:szCs w:val="27"/>
        </w:rPr>
        <w:t>/</w:t>
      </w:r>
      <w:proofErr w:type="spellStart"/>
      <w:r w:rsidRPr="00137F98">
        <w:rPr>
          <w:rFonts w:cs="Times New Roman"/>
          <w:sz w:val="27"/>
          <w:szCs w:val="27"/>
        </w:rPr>
        <w:t>niêm</w:t>
      </w:r>
      <w:proofErr w:type="spellEnd"/>
      <w:r w:rsidRPr="00137F98">
        <w:rPr>
          <w:rFonts w:cs="Times New Roman"/>
          <w:sz w:val="27"/>
          <w:szCs w:val="27"/>
        </w:rPr>
        <w:t xml:space="preserve"> </w:t>
      </w:r>
      <w:proofErr w:type="spellStart"/>
      <w:r w:rsidRPr="00137F98">
        <w:rPr>
          <w:rFonts w:cs="Times New Roman"/>
          <w:sz w:val="27"/>
          <w:szCs w:val="27"/>
        </w:rPr>
        <w:t>yết</w:t>
      </w:r>
      <w:proofErr w:type="spellEnd"/>
      <w:r w:rsidRPr="00137F98">
        <w:rPr>
          <w:rFonts w:cs="Times New Roman"/>
          <w:sz w:val="27"/>
          <w:szCs w:val="27"/>
        </w:rPr>
        <w:t xml:space="preserve"> </w:t>
      </w:r>
      <w:proofErr w:type="spellStart"/>
      <w:r w:rsidRPr="00137F98">
        <w:rPr>
          <w:rFonts w:cs="Times New Roman"/>
          <w:sz w:val="27"/>
          <w:szCs w:val="27"/>
        </w:rPr>
        <w:t>trên</w:t>
      </w:r>
      <w:proofErr w:type="spellEnd"/>
      <w:r w:rsidRPr="00137F98">
        <w:rPr>
          <w:rFonts w:cs="Times New Roman"/>
          <w:sz w:val="27"/>
          <w:szCs w:val="27"/>
        </w:rPr>
        <w:t xml:space="preserve"> </w:t>
      </w:r>
      <w:proofErr w:type="spellStart"/>
      <w:r w:rsidRPr="00137F98">
        <w:rPr>
          <w:rFonts w:cs="Times New Roman"/>
          <w:sz w:val="27"/>
          <w:szCs w:val="27"/>
        </w:rPr>
        <w:t>Cổng</w:t>
      </w:r>
      <w:proofErr w:type="spellEnd"/>
      <w:r w:rsidRPr="00137F98">
        <w:rPr>
          <w:rFonts w:cs="Times New Roman"/>
          <w:sz w:val="27"/>
          <w:szCs w:val="27"/>
        </w:rPr>
        <w:t xml:space="preserve"> </w:t>
      </w:r>
      <w:proofErr w:type="spellStart"/>
      <w:r w:rsidRPr="00137F98">
        <w:rPr>
          <w:rFonts w:cs="Times New Roman"/>
          <w:sz w:val="27"/>
          <w:szCs w:val="27"/>
        </w:rPr>
        <w:t>dịch</w:t>
      </w:r>
      <w:proofErr w:type="spellEnd"/>
      <w:r w:rsidRPr="00137F98">
        <w:rPr>
          <w:rFonts w:cs="Times New Roman"/>
          <w:sz w:val="27"/>
          <w:szCs w:val="27"/>
        </w:rPr>
        <w:t xml:space="preserve"> </w:t>
      </w:r>
      <w:proofErr w:type="spellStart"/>
      <w:r w:rsidRPr="00137F98">
        <w:rPr>
          <w:rFonts w:cs="Times New Roman"/>
          <w:sz w:val="27"/>
          <w:szCs w:val="27"/>
        </w:rPr>
        <w:t>vụ</w:t>
      </w:r>
      <w:proofErr w:type="spellEnd"/>
      <w:r w:rsidRPr="00137F98">
        <w:rPr>
          <w:rFonts w:cs="Times New Roman"/>
          <w:sz w:val="27"/>
          <w:szCs w:val="27"/>
        </w:rPr>
        <w:t xml:space="preserve"> </w:t>
      </w:r>
      <w:proofErr w:type="spellStart"/>
      <w:r w:rsidRPr="00137F98">
        <w:rPr>
          <w:rFonts w:cs="Times New Roman"/>
          <w:sz w:val="27"/>
          <w:szCs w:val="27"/>
        </w:rPr>
        <w:t>công</w:t>
      </w:r>
      <w:proofErr w:type="spellEnd"/>
      <w:r w:rsidRPr="00137F98">
        <w:rPr>
          <w:rFonts w:cs="Times New Roman"/>
          <w:sz w:val="27"/>
          <w:szCs w:val="27"/>
        </w:rPr>
        <w:t xml:space="preserve"> </w:t>
      </w:r>
      <w:proofErr w:type="spellStart"/>
      <w:r w:rsidRPr="00137F98">
        <w:rPr>
          <w:rFonts w:cs="Times New Roman"/>
          <w:sz w:val="27"/>
          <w:szCs w:val="27"/>
        </w:rPr>
        <w:t>tỉnh</w:t>
      </w:r>
      <w:proofErr w:type="spellEnd"/>
      <w:r w:rsidRPr="00137F98">
        <w:rPr>
          <w:rFonts w:cs="Times New Roman"/>
          <w:sz w:val="27"/>
          <w:szCs w:val="27"/>
        </w:rPr>
        <w:t xml:space="preserve"> </w:t>
      </w:r>
      <w:proofErr w:type="spellStart"/>
      <w:r w:rsidRPr="00137F98">
        <w:rPr>
          <w:rFonts w:cs="Times New Roman"/>
          <w:sz w:val="27"/>
          <w:szCs w:val="27"/>
        </w:rPr>
        <w:t>để</w:t>
      </w:r>
      <w:proofErr w:type="spellEnd"/>
      <w:r w:rsidRPr="00137F98">
        <w:rPr>
          <w:rFonts w:cs="Times New Roman"/>
          <w:sz w:val="27"/>
          <w:szCs w:val="27"/>
        </w:rPr>
        <w:t xml:space="preserve"> </w:t>
      </w:r>
      <w:proofErr w:type="spellStart"/>
      <w:r w:rsidRPr="00137F98">
        <w:rPr>
          <w:rFonts w:cs="Times New Roman"/>
          <w:sz w:val="27"/>
          <w:szCs w:val="27"/>
        </w:rPr>
        <w:t>tiếp</w:t>
      </w:r>
      <w:proofErr w:type="spellEnd"/>
      <w:r w:rsidRPr="00137F98">
        <w:rPr>
          <w:rFonts w:cs="Times New Roman"/>
          <w:sz w:val="27"/>
          <w:szCs w:val="27"/>
        </w:rPr>
        <w:t xml:space="preserve"> </w:t>
      </w:r>
      <w:proofErr w:type="spellStart"/>
      <w:r w:rsidRPr="00137F98">
        <w:rPr>
          <w:rFonts w:cs="Times New Roman"/>
          <w:sz w:val="27"/>
          <w:szCs w:val="27"/>
        </w:rPr>
        <w:t>nhận</w:t>
      </w:r>
      <w:proofErr w:type="spellEnd"/>
      <w:r w:rsidRPr="00137F98">
        <w:rPr>
          <w:rFonts w:cs="Times New Roman"/>
          <w:sz w:val="27"/>
          <w:szCs w:val="27"/>
        </w:rPr>
        <w:t xml:space="preserve"> </w:t>
      </w:r>
      <w:proofErr w:type="spellStart"/>
      <w:r w:rsidRPr="00137F98">
        <w:rPr>
          <w:rFonts w:cs="Times New Roman"/>
          <w:sz w:val="27"/>
          <w:szCs w:val="27"/>
        </w:rPr>
        <w:t>hồ</w:t>
      </w:r>
      <w:proofErr w:type="spellEnd"/>
      <w:r w:rsidRPr="00137F98">
        <w:rPr>
          <w:rFonts w:cs="Times New Roman"/>
          <w:sz w:val="27"/>
          <w:szCs w:val="27"/>
        </w:rPr>
        <w:t xml:space="preserve"> </w:t>
      </w:r>
      <w:proofErr w:type="spellStart"/>
      <w:r w:rsidRPr="00137F98">
        <w:rPr>
          <w:rFonts w:cs="Times New Roman"/>
          <w:sz w:val="27"/>
          <w:szCs w:val="27"/>
        </w:rPr>
        <w:t>sơ</w:t>
      </w:r>
      <w:proofErr w:type="spellEnd"/>
      <w:r w:rsidRPr="00137F98">
        <w:rPr>
          <w:rFonts w:cs="Times New Roman"/>
          <w:sz w:val="27"/>
          <w:szCs w:val="27"/>
        </w:rPr>
        <w:t>.</w:t>
      </w:r>
    </w:p>
    <w:p w14:paraId="02F953A8" w14:textId="77777777" w:rsidR="002A141B" w:rsidRPr="00137F98" w:rsidRDefault="002A141B" w:rsidP="002A141B">
      <w:pPr>
        <w:spacing w:before="120" w:after="120" w:line="240" w:lineRule="auto"/>
        <w:ind w:firstLine="567"/>
        <w:jc w:val="both"/>
        <w:rPr>
          <w:rFonts w:cs="Times New Roman"/>
          <w:sz w:val="27"/>
          <w:szCs w:val="27"/>
        </w:rPr>
      </w:pPr>
      <w:r w:rsidRPr="00137F98">
        <w:rPr>
          <w:rFonts w:cs="Times New Roman"/>
          <w:sz w:val="27"/>
          <w:szCs w:val="27"/>
        </w:rPr>
        <w:t xml:space="preserve">- Các </w:t>
      </w:r>
      <w:proofErr w:type="spellStart"/>
      <w:r w:rsidRPr="00137F98">
        <w:rPr>
          <w:rFonts w:cs="Times New Roman"/>
          <w:sz w:val="27"/>
          <w:szCs w:val="27"/>
        </w:rPr>
        <w:t>tồn</w:t>
      </w:r>
      <w:proofErr w:type="spellEnd"/>
      <w:r w:rsidRPr="00137F98">
        <w:rPr>
          <w:rFonts w:cs="Times New Roman"/>
          <w:sz w:val="27"/>
          <w:szCs w:val="27"/>
        </w:rPr>
        <w:t xml:space="preserve"> </w:t>
      </w:r>
      <w:proofErr w:type="spellStart"/>
      <w:r w:rsidRPr="00137F98">
        <w:rPr>
          <w:rFonts w:cs="Times New Roman"/>
          <w:sz w:val="27"/>
          <w:szCs w:val="27"/>
        </w:rPr>
        <w:t>tại</w:t>
      </w:r>
      <w:proofErr w:type="spellEnd"/>
      <w:r w:rsidRPr="00137F98">
        <w:rPr>
          <w:rFonts w:cs="Times New Roman"/>
          <w:sz w:val="27"/>
          <w:szCs w:val="27"/>
        </w:rPr>
        <w:t xml:space="preserve"> </w:t>
      </w:r>
      <w:proofErr w:type="spellStart"/>
      <w:r w:rsidRPr="00137F98">
        <w:rPr>
          <w:rFonts w:cs="Times New Roman"/>
          <w:sz w:val="27"/>
          <w:szCs w:val="27"/>
        </w:rPr>
        <w:t>bất</w:t>
      </w:r>
      <w:proofErr w:type="spellEnd"/>
      <w:r w:rsidRPr="00137F98">
        <w:rPr>
          <w:rFonts w:cs="Times New Roman"/>
          <w:sz w:val="27"/>
          <w:szCs w:val="27"/>
        </w:rPr>
        <w:t xml:space="preserve"> </w:t>
      </w:r>
      <w:proofErr w:type="spellStart"/>
      <w:r w:rsidRPr="00137F98">
        <w:rPr>
          <w:rFonts w:cs="Times New Roman"/>
          <w:sz w:val="27"/>
          <w:szCs w:val="27"/>
        </w:rPr>
        <w:t>cập</w:t>
      </w:r>
      <w:proofErr w:type="spellEnd"/>
      <w:r w:rsidRPr="00137F98">
        <w:rPr>
          <w:rFonts w:cs="Times New Roman"/>
          <w:sz w:val="27"/>
          <w:szCs w:val="27"/>
        </w:rPr>
        <w:t>:</w:t>
      </w:r>
    </w:p>
    <w:p w14:paraId="005EADEF" w14:textId="77777777" w:rsidR="002A141B" w:rsidRPr="00137F98" w:rsidRDefault="002A141B" w:rsidP="002A141B">
      <w:pPr>
        <w:spacing w:before="120" w:after="120" w:line="240" w:lineRule="auto"/>
        <w:ind w:firstLine="567"/>
        <w:jc w:val="both"/>
        <w:rPr>
          <w:rFonts w:cs="Times New Roman"/>
          <w:sz w:val="27"/>
          <w:szCs w:val="27"/>
        </w:rPr>
      </w:pPr>
      <w:r w:rsidRPr="00137F98">
        <w:rPr>
          <w:rFonts w:cs="Times New Roman"/>
          <w:sz w:val="27"/>
          <w:szCs w:val="27"/>
        </w:rPr>
        <w:t xml:space="preserve">+ </w:t>
      </w:r>
      <w:proofErr w:type="spellStart"/>
      <w:r w:rsidRPr="00137F98">
        <w:rPr>
          <w:rFonts w:cs="Times New Roman"/>
          <w:sz w:val="27"/>
          <w:szCs w:val="27"/>
        </w:rPr>
        <w:t>Khả</w:t>
      </w:r>
      <w:proofErr w:type="spellEnd"/>
      <w:r w:rsidRPr="00137F98">
        <w:rPr>
          <w:rFonts w:cs="Times New Roman"/>
          <w:sz w:val="27"/>
          <w:szCs w:val="27"/>
        </w:rPr>
        <w:t xml:space="preserve"> </w:t>
      </w:r>
      <w:proofErr w:type="spellStart"/>
      <w:r w:rsidRPr="00137F98">
        <w:rPr>
          <w:rFonts w:cs="Times New Roman"/>
          <w:sz w:val="27"/>
          <w:szCs w:val="27"/>
        </w:rPr>
        <w:t>năng</w:t>
      </w:r>
      <w:proofErr w:type="spellEnd"/>
      <w:r w:rsidRPr="00137F98">
        <w:rPr>
          <w:rFonts w:cs="Times New Roman"/>
          <w:sz w:val="27"/>
          <w:szCs w:val="27"/>
        </w:rPr>
        <w:t xml:space="preserve"> </w:t>
      </w:r>
      <w:proofErr w:type="spellStart"/>
      <w:r w:rsidRPr="00137F98">
        <w:rPr>
          <w:rFonts w:cs="Times New Roman"/>
          <w:sz w:val="27"/>
          <w:szCs w:val="27"/>
        </w:rPr>
        <w:t>xét</w:t>
      </w:r>
      <w:proofErr w:type="spellEnd"/>
      <w:r w:rsidRPr="00137F98">
        <w:rPr>
          <w:rFonts w:cs="Times New Roman"/>
          <w:sz w:val="27"/>
          <w:szCs w:val="27"/>
        </w:rPr>
        <w:t xml:space="preserve"> </w:t>
      </w:r>
      <w:proofErr w:type="spellStart"/>
      <w:r w:rsidRPr="00137F98">
        <w:rPr>
          <w:rFonts w:cs="Times New Roman"/>
          <w:sz w:val="27"/>
          <w:szCs w:val="27"/>
        </w:rPr>
        <w:t>nghiệm</w:t>
      </w:r>
      <w:proofErr w:type="spellEnd"/>
      <w:r w:rsidRPr="00137F98">
        <w:rPr>
          <w:rFonts w:cs="Times New Roman"/>
          <w:sz w:val="27"/>
          <w:szCs w:val="27"/>
        </w:rPr>
        <w:t xml:space="preserve"> </w:t>
      </w:r>
      <w:proofErr w:type="spellStart"/>
      <w:r w:rsidRPr="00137F98">
        <w:rPr>
          <w:rFonts w:cs="Times New Roman"/>
          <w:sz w:val="27"/>
          <w:szCs w:val="27"/>
        </w:rPr>
        <w:t>khẳng</w:t>
      </w:r>
      <w:proofErr w:type="spellEnd"/>
      <w:r w:rsidRPr="00137F98">
        <w:rPr>
          <w:rFonts w:cs="Times New Roman"/>
          <w:sz w:val="27"/>
          <w:szCs w:val="27"/>
        </w:rPr>
        <w:t xml:space="preserve"> </w:t>
      </w:r>
      <w:proofErr w:type="spellStart"/>
      <w:r w:rsidRPr="00137F98">
        <w:rPr>
          <w:rFonts w:cs="Times New Roman"/>
          <w:sz w:val="27"/>
          <w:szCs w:val="27"/>
        </w:rPr>
        <w:t>định</w:t>
      </w:r>
      <w:proofErr w:type="spellEnd"/>
      <w:r w:rsidRPr="00137F98">
        <w:rPr>
          <w:rFonts w:cs="Times New Roman"/>
          <w:sz w:val="27"/>
          <w:szCs w:val="27"/>
        </w:rPr>
        <w:t xml:space="preserve">/ </w:t>
      </w:r>
      <w:proofErr w:type="spellStart"/>
      <w:r w:rsidRPr="00137F98">
        <w:rPr>
          <w:rFonts w:cs="Times New Roman"/>
          <w:sz w:val="27"/>
          <w:szCs w:val="27"/>
        </w:rPr>
        <w:t>theo</w:t>
      </w:r>
      <w:proofErr w:type="spellEnd"/>
      <w:r w:rsidRPr="00137F98">
        <w:rPr>
          <w:rFonts w:cs="Times New Roman"/>
          <w:sz w:val="27"/>
          <w:szCs w:val="27"/>
        </w:rPr>
        <w:t xml:space="preserve"> </w:t>
      </w:r>
      <w:proofErr w:type="spellStart"/>
      <w:r w:rsidRPr="00137F98">
        <w:rPr>
          <w:rFonts w:cs="Times New Roman"/>
          <w:sz w:val="27"/>
          <w:szCs w:val="27"/>
        </w:rPr>
        <w:t>dõi</w:t>
      </w:r>
      <w:proofErr w:type="spellEnd"/>
      <w:r w:rsidRPr="00137F98">
        <w:rPr>
          <w:rFonts w:cs="Times New Roman"/>
          <w:sz w:val="27"/>
          <w:szCs w:val="27"/>
        </w:rPr>
        <w:t xml:space="preserve"> </w:t>
      </w:r>
      <w:proofErr w:type="spellStart"/>
      <w:r w:rsidRPr="00137F98">
        <w:rPr>
          <w:rFonts w:cs="Times New Roman"/>
          <w:sz w:val="27"/>
          <w:szCs w:val="27"/>
        </w:rPr>
        <w:t>chưa</w:t>
      </w:r>
      <w:proofErr w:type="spellEnd"/>
      <w:r w:rsidRPr="00137F98">
        <w:rPr>
          <w:rFonts w:cs="Times New Roman"/>
          <w:sz w:val="27"/>
          <w:szCs w:val="27"/>
        </w:rPr>
        <w:t xml:space="preserve"> </w:t>
      </w:r>
      <w:proofErr w:type="spellStart"/>
      <w:r w:rsidRPr="00137F98">
        <w:rPr>
          <w:rFonts w:cs="Times New Roman"/>
          <w:sz w:val="27"/>
          <w:szCs w:val="27"/>
        </w:rPr>
        <w:t>đồng</w:t>
      </w:r>
      <w:proofErr w:type="spellEnd"/>
      <w:r w:rsidRPr="00137F98">
        <w:rPr>
          <w:rFonts w:cs="Times New Roman"/>
          <w:sz w:val="27"/>
          <w:szCs w:val="27"/>
        </w:rPr>
        <w:t xml:space="preserve"> </w:t>
      </w:r>
      <w:proofErr w:type="spellStart"/>
      <w:r w:rsidRPr="00137F98">
        <w:rPr>
          <w:rFonts w:cs="Times New Roman"/>
          <w:sz w:val="27"/>
          <w:szCs w:val="27"/>
        </w:rPr>
        <w:t>đều</w:t>
      </w:r>
      <w:proofErr w:type="spellEnd"/>
      <w:r w:rsidRPr="00137F98">
        <w:rPr>
          <w:rFonts w:cs="Times New Roman"/>
          <w:sz w:val="27"/>
          <w:szCs w:val="27"/>
        </w:rPr>
        <w:t xml:space="preserve">: </w:t>
      </w:r>
      <w:proofErr w:type="spellStart"/>
      <w:r w:rsidRPr="00137F98">
        <w:rPr>
          <w:rFonts w:cs="Times New Roman"/>
          <w:sz w:val="27"/>
          <w:szCs w:val="27"/>
        </w:rPr>
        <w:t>Một</w:t>
      </w:r>
      <w:proofErr w:type="spellEnd"/>
      <w:r w:rsidRPr="00137F98">
        <w:rPr>
          <w:rFonts w:cs="Times New Roman"/>
          <w:sz w:val="27"/>
          <w:szCs w:val="27"/>
        </w:rPr>
        <w:t xml:space="preserve"> </w:t>
      </w:r>
      <w:proofErr w:type="spellStart"/>
      <w:r w:rsidRPr="00137F98">
        <w:rPr>
          <w:rFonts w:cs="Times New Roman"/>
          <w:sz w:val="27"/>
          <w:szCs w:val="27"/>
        </w:rPr>
        <w:t>số</w:t>
      </w:r>
      <w:proofErr w:type="spellEnd"/>
      <w:r w:rsidRPr="00137F98">
        <w:rPr>
          <w:rFonts w:cs="Times New Roman"/>
          <w:sz w:val="27"/>
          <w:szCs w:val="27"/>
        </w:rPr>
        <w:t xml:space="preserve"> </w:t>
      </w:r>
      <w:proofErr w:type="spellStart"/>
      <w:r w:rsidRPr="00137F98">
        <w:rPr>
          <w:rFonts w:cs="Times New Roman"/>
          <w:sz w:val="27"/>
          <w:szCs w:val="27"/>
        </w:rPr>
        <w:t>cơ</w:t>
      </w:r>
      <w:proofErr w:type="spellEnd"/>
      <w:r w:rsidRPr="00137F98">
        <w:rPr>
          <w:rFonts w:cs="Times New Roman"/>
          <w:sz w:val="27"/>
          <w:szCs w:val="27"/>
        </w:rPr>
        <w:t xml:space="preserve"> </w:t>
      </w:r>
      <w:proofErr w:type="spellStart"/>
      <w:r w:rsidRPr="00137F98">
        <w:rPr>
          <w:rFonts w:cs="Times New Roman"/>
          <w:sz w:val="27"/>
          <w:szCs w:val="27"/>
        </w:rPr>
        <w:t>sở</w:t>
      </w:r>
      <w:proofErr w:type="spellEnd"/>
      <w:r w:rsidRPr="00137F98">
        <w:rPr>
          <w:rFonts w:cs="Times New Roman"/>
          <w:sz w:val="27"/>
          <w:szCs w:val="27"/>
        </w:rPr>
        <w:t xml:space="preserve"> y </w:t>
      </w:r>
      <w:proofErr w:type="spellStart"/>
      <w:r w:rsidRPr="00137F98">
        <w:rPr>
          <w:rFonts w:cs="Times New Roman"/>
          <w:sz w:val="27"/>
          <w:szCs w:val="27"/>
        </w:rPr>
        <w:t>tế</w:t>
      </w:r>
      <w:proofErr w:type="spellEnd"/>
      <w:r w:rsidRPr="00137F98">
        <w:rPr>
          <w:rFonts w:cs="Times New Roman"/>
          <w:sz w:val="27"/>
          <w:szCs w:val="27"/>
        </w:rPr>
        <w:t xml:space="preserve"> </w:t>
      </w:r>
      <w:proofErr w:type="spellStart"/>
      <w:r w:rsidRPr="00137F98">
        <w:rPr>
          <w:rFonts w:cs="Times New Roman"/>
          <w:sz w:val="27"/>
          <w:szCs w:val="27"/>
        </w:rPr>
        <w:t>tuyến</w:t>
      </w:r>
      <w:proofErr w:type="spellEnd"/>
      <w:r w:rsidRPr="00137F98">
        <w:rPr>
          <w:rFonts w:cs="Times New Roman"/>
          <w:sz w:val="27"/>
          <w:szCs w:val="27"/>
        </w:rPr>
        <w:t xml:space="preserve"> </w:t>
      </w:r>
      <w:proofErr w:type="spellStart"/>
      <w:r w:rsidRPr="00137F98">
        <w:rPr>
          <w:rFonts w:cs="Times New Roman"/>
          <w:sz w:val="27"/>
          <w:szCs w:val="27"/>
        </w:rPr>
        <w:t>cơ</w:t>
      </w:r>
      <w:proofErr w:type="spellEnd"/>
      <w:r w:rsidRPr="00137F98">
        <w:rPr>
          <w:rFonts w:cs="Times New Roman"/>
          <w:sz w:val="27"/>
          <w:szCs w:val="27"/>
        </w:rPr>
        <w:t xml:space="preserve"> </w:t>
      </w:r>
      <w:proofErr w:type="spellStart"/>
      <w:r w:rsidRPr="00137F98">
        <w:rPr>
          <w:rFonts w:cs="Times New Roman"/>
          <w:sz w:val="27"/>
          <w:szCs w:val="27"/>
        </w:rPr>
        <w:t>sở</w:t>
      </w:r>
      <w:proofErr w:type="spellEnd"/>
      <w:r w:rsidRPr="00137F98">
        <w:rPr>
          <w:rFonts w:cs="Times New Roman"/>
          <w:sz w:val="27"/>
          <w:szCs w:val="27"/>
        </w:rPr>
        <w:t xml:space="preserve"> </w:t>
      </w:r>
      <w:proofErr w:type="spellStart"/>
      <w:r w:rsidRPr="00137F98">
        <w:rPr>
          <w:rFonts w:cs="Times New Roman"/>
          <w:sz w:val="27"/>
          <w:szCs w:val="27"/>
        </w:rPr>
        <w:t>có</w:t>
      </w:r>
      <w:proofErr w:type="spellEnd"/>
      <w:r w:rsidRPr="00137F98">
        <w:rPr>
          <w:rFonts w:cs="Times New Roman"/>
          <w:sz w:val="27"/>
          <w:szCs w:val="27"/>
        </w:rPr>
        <w:t xml:space="preserve"> </w:t>
      </w:r>
      <w:proofErr w:type="spellStart"/>
      <w:r w:rsidRPr="00137F98">
        <w:rPr>
          <w:rFonts w:cs="Times New Roman"/>
          <w:sz w:val="27"/>
          <w:szCs w:val="27"/>
        </w:rPr>
        <w:t>thể</w:t>
      </w:r>
      <w:proofErr w:type="spellEnd"/>
      <w:r w:rsidRPr="00137F98">
        <w:rPr>
          <w:rFonts w:cs="Times New Roman"/>
          <w:sz w:val="27"/>
          <w:szCs w:val="27"/>
        </w:rPr>
        <w:t xml:space="preserve"> </w:t>
      </w:r>
      <w:proofErr w:type="spellStart"/>
      <w:r w:rsidRPr="00137F98">
        <w:rPr>
          <w:rFonts w:cs="Times New Roman"/>
          <w:sz w:val="27"/>
          <w:szCs w:val="27"/>
        </w:rPr>
        <w:t>thiếu</w:t>
      </w:r>
      <w:proofErr w:type="spellEnd"/>
      <w:r w:rsidRPr="00137F98">
        <w:rPr>
          <w:rFonts w:cs="Times New Roman"/>
          <w:sz w:val="27"/>
          <w:szCs w:val="27"/>
        </w:rPr>
        <w:t xml:space="preserve"> </w:t>
      </w:r>
      <w:proofErr w:type="spellStart"/>
      <w:r w:rsidRPr="00137F98">
        <w:rPr>
          <w:rFonts w:cs="Times New Roman"/>
          <w:sz w:val="27"/>
          <w:szCs w:val="27"/>
        </w:rPr>
        <w:t>khả</w:t>
      </w:r>
      <w:proofErr w:type="spellEnd"/>
      <w:r w:rsidRPr="00137F98">
        <w:rPr>
          <w:rFonts w:cs="Times New Roman"/>
          <w:sz w:val="27"/>
          <w:szCs w:val="27"/>
        </w:rPr>
        <w:t xml:space="preserve"> </w:t>
      </w:r>
      <w:proofErr w:type="spellStart"/>
      <w:r w:rsidRPr="00137F98">
        <w:rPr>
          <w:rFonts w:cs="Times New Roman"/>
          <w:sz w:val="27"/>
          <w:szCs w:val="27"/>
        </w:rPr>
        <w:t>năng</w:t>
      </w:r>
      <w:proofErr w:type="spellEnd"/>
      <w:r w:rsidRPr="00137F98">
        <w:rPr>
          <w:rFonts w:cs="Times New Roman"/>
          <w:sz w:val="27"/>
          <w:szCs w:val="27"/>
        </w:rPr>
        <w:t xml:space="preserve"> </w:t>
      </w:r>
      <w:proofErr w:type="spellStart"/>
      <w:r w:rsidRPr="00137F98">
        <w:rPr>
          <w:rFonts w:cs="Times New Roman"/>
          <w:sz w:val="27"/>
          <w:szCs w:val="27"/>
        </w:rPr>
        <w:t>thực</w:t>
      </w:r>
      <w:proofErr w:type="spellEnd"/>
      <w:r w:rsidRPr="00137F98">
        <w:rPr>
          <w:rFonts w:cs="Times New Roman"/>
          <w:sz w:val="27"/>
          <w:szCs w:val="27"/>
        </w:rPr>
        <w:t xml:space="preserve"> </w:t>
      </w:r>
      <w:proofErr w:type="spellStart"/>
      <w:r w:rsidRPr="00137F98">
        <w:rPr>
          <w:rFonts w:cs="Times New Roman"/>
          <w:sz w:val="27"/>
          <w:szCs w:val="27"/>
        </w:rPr>
        <w:t>hiện</w:t>
      </w:r>
      <w:proofErr w:type="spellEnd"/>
      <w:r w:rsidRPr="00137F98">
        <w:rPr>
          <w:rFonts w:cs="Times New Roman"/>
          <w:sz w:val="27"/>
          <w:szCs w:val="27"/>
        </w:rPr>
        <w:t xml:space="preserve"> </w:t>
      </w:r>
      <w:proofErr w:type="spellStart"/>
      <w:r w:rsidRPr="00137F98">
        <w:rPr>
          <w:rFonts w:cs="Times New Roman"/>
          <w:sz w:val="27"/>
          <w:szCs w:val="27"/>
        </w:rPr>
        <w:t>xét</w:t>
      </w:r>
      <w:proofErr w:type="spellEnd"/>
      <w:r w:rsidRPr="00137F98">
        <w:rPr>
          <w:rFonts w:cs="Times New Roman"/>
          <w:sz w:val="27"/>
          <w:szCs w:val="27"/>
        </w:rPr>
        <w:t xml:space="preserve"> </w:t>
      </w:r>
      <w:proofErr w:type="spellStart"/>
      <w:r w:rsidRPr="00137F98">
        <w:rPr>
          <w:rFonts w:cs="Times New Roman"/>
          <w:sz w:val="27"/>
          <w:szCs w:val="27"/>
        </w:rPr>
        <w:t>nghiệm</w:t>
      </w:r>
      <w:proofErr w:type="spellEnd"/>
      <w:r w:rsidRPr="00137F98">
        <w:rPr>
          <w:rFonts w:cs="Times New Roman"/>
          <w:sz w:val="27"/>
          <w:szCs w:val="27"/>
        </w:rPr>
        <w:t xml:space="preserve"> </w:t>
      </w:r>
      <w:proofErr w:type="spellStart"/>
      <w:r w:rsidRPr="00137F98">
        <w:rPr>
          <w:rFonts w:cs="Times New Roman"/>
          <w:sz w:val="27"/>
          <w:szCs w:val="27"/>
        </w:rPr>
        <w:t>khẳng</w:t>
      </w:r>
      <w:proofErr w:type="spellEnd"/>
      <w:r w:rsidRPr="00137F98">
        <w:rPr>
          <w:rFonts w:cs="Times New Roman"/>
          <w:sz w:val="27"/>
          <w:szCs w:val="27"/>
        </w:rPr>
        <w:t xml:space="preserve"> </w:t>
      </w:r>
      <w:proofErr w:type="spellStart"/>
      <w:r w:rsidRPr="00137F98">
        <w:rPr>
          <w:rFonts w:cs="Times New Roman"/>
          <w:sz w:val="27"/>
          <w:szCs w:val="27"/>
        </w:rPr>
        <w:t>định</w:t>
      </w:r>
      <w:proofErr w:type="spellEnd"/>
      <w:r w:rsidRPr="00137F98">
        <w:rPr>
          <w:rFonts w:cs="Times New Roman"/>
          <w:sz w:val="27"/>
          <w:szCs w:val="27"/>
        </w:rPr>
        <w:t xml:space="preserve"> </w:t>
      </w:r>
      <w:proofErr w:type="spellStart"/>
      <w:r w:rsidRPr="00137F98">
        <w:rPr>
          <w:rFonts w:cs="Times New Roman"/>
          <w:sz w:val="27"/>
          <w:szCs w:val="27"/>
        </w:rPr>
        <w:t>hoặc</w:t>
      </w:r>
      <w:proofErr w:type="spellEnd"/>
      <w:r w:rsidRPr="00137F98">
        <w:rPr>
          <w:rFonts w:cs="Times New Roman"/>
          <w:sz w:val="27"/>
          <w:szCs w:val="27"/>
        </w:rPr>
        <w:t xml:space="preserve"> </w:t>
      </w:r>
      <w:proofErr w:type="spellStart"/>
      <w:r w:rsidRPr="00137F98">
        <w:rPr>
          <w:rFonts w:cs="Times New Roman"/>
          <w:sz w:val="27"/>
          <w:szCs w:val="27"/>
        </w:rPr>
        <w:t>chuyển</w:t>
      </w:r>
      <w:proofErr w:type="spellEnd"/>
      <w:r w:rsidRPr="00137F98">
        <w:rPr>
          <w:rFonts w:cs="Times New Roman"/>
          <w:sz w:val="27"/>
          <w:szCs w:val="27"/>
        </w:rPr>
        <w:t xml:space="preserve"> </w:t>
      </w:r>
      <w:proofErr w:type="spellStart"/>
      <w:r w:rsidRPr="00137F98">
        <w:rPr>
          <w:rFonts w:cs="Times New Roman"/>
          <w:sz w:val="27"/>
          <w:szCs w:val="27"/>
        </w:rPr>
        <w:t>mẫu</w:t>
      </w:r>
      <w:proofErr w:type="spellEnd"/>
      <w:r w:rsidRPr="00137F98">
        <w:rPr>
          <w:rFonts w:cs="Times New Roman"/>
          <w:sz w:val="27"/>
          <w:szCs w:val="27"/>
        </w:rPr>
        <w:t xml:space="preserve"> </w:t>
      </w:r>
      <w:proofErr w:type="spellStart"/>
      <w:r w:rsidRPr="00137F98">
        <w:rPr>
          <w:rFonts w:cs="Times New Roman"/>
          <w:sz w:val="27"/>
          <w:szCs w:val="27"/>
        </w:rPr>
        <w:t>tốn</w:t>
      </w:r>
      <w:proofErr w:type="spellEnd"/>
      <w:r w:rsidRPr="00137F98">
        <w:rPr>
          <w:rFonts w:cs="Times New Roman"/>
          <w:sz w:val="27"/>
          <w:szCs w:val="27"/>
        </w:rPr>
        <w:t xml:space="preserve"> </w:t>
      </w:r>
      <w:proofErr w:type="spellStart"/>
      <w:r w:rsidRPr="00137F98">
        <w:rPr>
          <w:rFonts w:cs="Times New Roman"/>
          <w:sz w:val="27"/>
          <w:szCs w:val="27"/>
        </w:rPr>
        <w:t>nhiều</w:t>
      </w:r>
      <w:proofErr w:type="spellEnd"/>
      <w:r w:rsidRPr="00137F98">
        <w:rPr>
          <w:rFonts w:cs="Times New Roman"/>
          <w:sz w:val="27"/>
          <w:szCs w:val="27"/>
        </w:rPr>
        <w:t xml:space="preserve"> </w:t>
      </w:r>
      <w:proofErr w:type="spellStart"/>
      <w:r w:rsidRPr="00137F98">
        <w:rPr>
          <w:rFonts w:cs="Times New Roman"/>
          <w:sz w:val="27"/>
          <w:szCs w:val="27"/>
        </w:rPr>
        <w:t>thời</w:t>
      </w:r>
      <w:proofErr w:type="spellEnd"/>
      <w:r w:rsidRPr="00137F98">
        <w:rPr>
          <w:rFonts w:cs="Times New Roman"/>
          <w:sz w:val="27"/>
          <w:szCs w:val="27"/>
        </w:rPr>
        <w:t xml:space="preserve"> </w:t>
      </w:r>
      <w:proofErr w:type="spellStart"/>
      <w:r w:rsidRPr="00137F98">
        <w:rPr>
          <w:rFonts w:cs="Times New Roman"/>
          <w:sz w:val="27"/>
          <w:szCs w:val="27"/>
        </w:rPr>
        <w:t>gian</w:t>
      </w:r>
      <w:proofErr w:type="spellEnd"/>
      <w:r w:rsidRPr="00137F98">
        <w:rPr>
          <w:rFonts w:cs="Times New Roman"/>
          <w:sz w:val="27"/>
          <w:szCs w:val="27"/>
        </w:rPr>
        <w:t xml:space="preserve">, </w:t>
      </w:r>
      <w:proofErr w:type="spellStart"/>
      <w:r w:rsidRPr="00137F98">
        <w:rPr>
          <w:rFonts w:cs="Times New Roman"/>
          <w:sz w:val="27"/>
          <w:szCs w:val="27"/>
        </w:rPr>
        <w:t>gây</w:t>
      </w:r>
      <w:proofErr w:type="spellEnd"/>
      <w:r w:rsidRPr="00137F98">
        <w:rPr>
          <w:rFonts w:cs="Times New Roman"/>
          <w:sz w:val="27"/>
          <w:szCs w:val="27"/>
        </w:rPr>
        <w:t xml:space="preserve"> </w:t>
      </w:r>
      <w:proofErr w:type="spellStart"/>
      <w:r w:rsidRPr="00137F98">
        <w:rPr>
          <w:rFonts w:cs="Times New Roman"/>
          <w:sz w:val="27"/>
          <w:szCs w:val="27"/>
        </w:rPr>
        <w:t>trì</w:t>
      </w:r>
      <w:proofErr w:type="spellEnd"/>
      <w:r w:rsidRPr="00137F98">
        <w:rPr>
          <w:rFonts w:cs="Times New Roman"/>
          <w:sz w:val="27"/>
          <w:szCs w:val="27"/>
        </w:rPr>
        <w:t xml:space="preserve"> </w:t>
      </w:r>
      <w:proofErr w:type="spellStart"/>
      <w:r w:rsidRPr="00137F98">
        <w:rPr>
          <w:rFonts w:cs="Times New Roman"/>
          <w:sz w:val="27"/>
          <w:szCs w:val="27"/>
        </w:rPr>
        <w:t>hoãn</w:t>
      </w:r>
      <w:proofErr w:type="spellEnd"/>
      <w:r w:rsidRPr="00137F98">
        <w:rPr>
          <w:rFonts w:cs="Times New Roman"/>
          <w:sz w:val="27"/>
          <w:szCs w:val="27"/>
        </w:rPr>
        <w:t xml:space="preserve"> </w:t>
      </w:r>
      <w:proofErr w:type="spellStart"/>
      <w:r w:rsidRPr="00137F98">
        <w:rPr>
          <w:rFonts w:cs="Times New Roman"/>
          <w:sz w:val="27"/>
          <w:szCs w:val="27"/>
        </w:rPr>
        <w:t>hồ</w:t>
      </w:r>
      <w:proofErr w:type="spellEnd"/>
      <w:r w:rsidRPr="00137F98">
        <w:rPr>
          <w:rFonts w:cs="Times New Roman"/>
          <w:sz w:val="27"/>
          <w:szCs w:val="27"/>
        </w:rPr>
        <w:t xml:space="preserve"> </w:t>
      </w:r>
      <w:proofErr w:type="spellStart"/>
      <w:r w:rsidRPr="00137F98">
        <w:rPr>
          <w:rFonts w:cs="Times New Roman"/>
          <w:sz w:val="27"/>
          <w:szCs w:val="27"/>
        </w:rPr>
        <w:t>sơ</w:t>
      </w:r>
      <w:proofErr w:type="spellEnd"/>
      <w:r w:rsidRPr="00137F98">
        <w:rPr>
          <w:rFonts w:cs="Times New Roman"/>
          <w:sz w:val="27"/>
          <w:szCs w:val="27"/>
        </w:rPr>
        <w:t xml:space="preserve"> </w:t>
      </w:r>
      <w:proofErr w:type="spellStart"/>
      <w:r w:rsidRPr="00137F98">
        <w:rPr>
          <w:rFonts w:cs="Times New Roman"/>
          <w:sz w:val="27"/>
          <w:szCs w:val="27"/>
        </w:rPr>
        <w:t>liên</w:t>
      </w:r>
      <w:proofErr w:type="spellEnd"/>
      <w:r w:rsidRPr="00137F98">
        <w:rPr>
          <w:rFonts w:cs="Times New Roman"/>
          <w:sz w:val="27"/>
          <w:szCs w:val="27"/>
        </w:rPr>
        <w:t xml:space="preserve"> </w:t>
      </w:r>
      <w:proofErr w:type="spellStart"/>
      <w:r w:rsidRPr="00137F98">
        <w:rPr>
          <w:rFonts w:cs="Times New Roman"/>
          <w:sz w:val="27"/>
          <w:szCs w:val="27"/>
        </w:rPr>
        <w:t>quan</w:t>
      </w:r>
      <w:proofErr w:type="spellEnd"/>
      <w:r w:rsidRPr="00137F98">
        <w:rPr>
          <w:rFonts w:cs="Times New Roman"/>
          <w:sz w:val="27"/>
          <w:szCs w:val="27"/>
        </w:rPr>
        <w:t xml:space="preserve"> </w:t>
      </w:r>
      <w:proofErr w:type="spellStart"/>
      <w:r w:rsidRPr="00137F98">
        <w:rPr>
          <w:rFonts w:cs="Times New Roman"/>
          <w:sz w:val="27"/>
          <w:szCs w:val="27"/>
        </w:rPr>
        <w:t>đến</w:t>
      </w:r>
      <w:proofErr w:type="spellEnd"/>
      <w:r w:rsidRPr="00137F98">
        <w:rPr>
          <w:rFonts w:cs="Times New Roman"/>
          <w:sz w:val="27"/>
          <w:szCs w:val="27"/>
        </w:rPr>
        <w:t xml:space="preserve"> </w:t>
      </w:r>
      <w:proofErr w:type="spellStart"/>
      <w:r w:rsidRPr="00137F98">
        <w:rPr>
          <w:rFonts w:cs="Times New Roman"/>
          <w:sz w:val="27"/>
          <w:szCs w:val="27"/>
        </w:rPr>
        <w:t>kết</w:t>
      </w:r>
      <w:proofErr w:type="spellEnd"/>
      <w:r w:rsidRPr="00137F98">
        <w:rPr>
          <w:rFonts w:cs="Times New Roman"/>
          <w:sz w:val="27"/>
          <w:szCs w:val="27"/>
        </w:rPr>
        <w:t xml:space="preserve"> </w:t>
      </w:r>
      <w:proofErr w:type="spellStart"/>
      <w:r w:rsidRPr="00137F98">
        <w:rPr>
          <w:rFonts w:cs="Times New Roman"/>
          <w:sz w:val="27"/>
          <w:szCs w:val="27"/>
        </w:rPr>
        <w:t>quả</w:t>
      </w:r>
      <w:proofErr w:type="spellEnd"/>
      <w:r w:rsidRPr="00137F98">
        <w:rPr>
          <w:rFonts w:cs="Times New Roman"/>
          <w:sz w:val="27"/>
          <w:szCs w:val="27"/>
        </w:rPr>
        <w:t xml:space="preserve"> </w:t>
      </w:r>
      <w:proofErr w:type="spellStart"/>
      <w:r w:rsidRPr="00137F98">
        <w:rPr>
          <w:rFonts w:cs="Times New Roman"/>
          <w:sz w:val="27"/>
          <w:szCs w:val="27"/>
        </w:rPr>
        <w:t>xét</w:t>
      </w:r>
      <w:proofErr w:type="spellEnd"/>
      <w:r w:rsidRPr="00137F98">
        <w:rPr>
          <w:rFonts w:cs="Times New Roman"/>
          <w:sz w:val="27"/>
          <w:szCs w:val="27"/>
        </w:rPr>
        <w:t xml:space="preserve"> </w:t>
      </w:r>
      <w:proofErr w:type="spellStart"/>
      <w:r w:rsidRPr="00137F98">
        <w:rPr>
          <w:rFonts w:cs="Times New Roman"/>
          <w:sz w:val="27"/>
          <w:szCs w:val="27"/>
        </w:rPr>
        <w:t>nghiệm</w:t>
      </w:r>
      <w:proofErr w:type="spellEnd"/>
      <w:r w:rsidRPr="00137F98">
        <w:rPr>
          <w:rFonts w:cs="Times New Roman"/>
          <w:sz w:val="27"/>
          <w:szCs w:val="27"/>
        </w:rPr>
        <w:t>.</w:t>
      </w:r>
    </w:p>
    <w:p w14:paraId="4E367BA6" w14:textId="18830C3B" w:rsidR="002A141B" w:rsidRPr="00137F98" w:rsidRDefault="002A141B" w:rsidP="002A141B">
      <w:pPr>
        <w:spacing w:before="120" w:after="120" w:line="240" w:lineRule="auto"/>
        <w:ind w:firstLine="567"/>
        <w:jc w:val="both"/>
        <w:rPr>
          <w:rFonts w:cs="Times New Roman"/>
          <w:sz w:val="27"/>
          <w:szCs w:val="27"/>
        </w:rPr>
      </w:pPr>
      <w:r w:rsidRPr="00137F98">
        <w:rPr>
          <w:rFonts w:cs="Times New Roman"/>
          <w:sz w:val="27"/>
          <w:szCs w:val="27"/>
        </w:rPr>
        <w:t xml:space="preserve">+ </w:t>
      </w:r>
      <w:proofErr w:type="spellStart"/>
      <w:r w:rsidRPr="00137F98">
        <w:rPr>
          <w:rFonts w:cs="Times New Roman"/>
          <w:sz w:val="27"/>
          <w:szCs w:val="27"/>
        </w:rPr>
        <w:t>Thời</w:t>
      </w:r>
      <w:proofErr w:type="spellEnd"/>
      <w:r w:rsidRPr="00137F98">
        <w:rPr>
          <w:rFonts w:cs="Times New Roman"/>
          <w:sz w:val="27"/>
          <w:szCs w:val="27"/>
        </w:rPr>
        <w:t xml:space="preserve"> </w:t>
      </w:r>
      <w:proofErr w:type="spellStart"/>
      <w:r w:rsidRPr="00137F98">
        <w:rPr>
          <w:rFonts w:cs="Times New Roman"/>
          <w:sz w:val="27"/>
          <w:szCs w:val="27"/>
        </w:rPr>
        <w:t>hạn</w:t>
      </w:r>
      <w:proofErr w:type="spellEnd"/>
      <w:r w:rsidRPr="00137F98">
        <w:rPr>
          <w:rFonts w:cs="Times New Roman"/>
          <w:sz w:val="27"/>
          <w:szCs w:val="27"/>
        </w:rPr>
        <w:t xml:space="preserve"> 5 </w:t>
      </w:r>
      <w:proofErr w:type="spellStart"/>
      <w:r w:rsidRPr="00137F98">
        <w:rPr>
          <w:rFonts w:cs="Times New Roman"/>
          <w:sz w:val="27"/>
          <w:szCs w:val="27"/>
        </w:rPr>
        <w:t>ngày</w:t>
      </w:r>
      <w:proofErr w:type="spellEnd"/>
      <w:r w:rsidRPr="00137F98">
        <w:rPr>
          <w:rFonts w:cs="Times New Roman"/>
          <w:sz w:val="27"/>
          <w:szCs w:val="27"/>
        </w:rPr>
        <w:t xml:space="preserve"> </w:t>
      </w:r>
      <w:proofErr w:type="spellStart"/>
      <w:r w:rsidRPr="00137F98">
        <w:rPr>
          <w:rFonts w:cs="Times New Roman"/>
          <w:sz w:val="27"/>
          <w:szCs w:val="27"/>
        </w:rPr>
        <w:t>có</w:t>
      </w:r>
      <w:proofErr w:type="spellEnd"/>
      <w:r w:rsidRPr="00137F98">
        <w:rPr>
          <w:rFonts w:cs="Times New Roman"/>
          <w:sz w:val="27"/>
          <w:szCs w:val="27"/>
        </w:rPr>
        <w:t xml:space="preserve"> </w:t>
      </w:r>
      <w:proofErr w:type="spellStart"/>
      <w:r w:rsidRPr="00137F98">
        <w:rPr>
          <w:rFonts w:cs="Times New Roman"/>
          <w:sz w:val="27"/>
          <w:szCs w:val="27"/>
        </w:rPr>
        <w:t>thể</w:t>
      </w:r>
      <w:proofErr w:type="spellEnd"/>
      <w:r w:rsidRPr="00137F98">
        <w:rPr>
          <w:rFonts w:cs="Times New Roman"/>
          <w:sz w:val="27"/>
          <w:szCs w:val="27"/>
        </w:rPr>
        <w:t xml:space="preserve"> </w:t>
      </w:r>
      <w:proofErr w:type="spellStart"/>
      <w:r w:rsidRPr="00137F98">
        <w:rPr>
          <w:rFonts w:cs="Times New Roman"/>
          <w:sz w:val="27"/>
          <w:szCs w:val="27"/>
        </w:rPr>
        <w:t>khó</w:t>
      </w:r>
      <w:proofErr w:type="spellEnd"/>
      <w:r w:rsidRPr="00137F98">
        <w:rPr>
          <w:rFonts w:cs="Times New Roman"/>
          <w:sz w:val="27"/>
          <w:szCs w:val="27"/>
        </w:rPr>
        <w:t xml:space="preserve"> </w:t>
      </w:r>
      <w:proofErr w:type="spellStart"/>
      <w:r w:rsidRPr="00137F98">
        <w:rPr>
          <w:rFonts w:cs="Times New Roman"/>
          <w:sz w:val="27"/>
          <w:szCs w:val="27"/>
        </w:rPr>
        <w:t>đảm</w:t>
      </w:r>
      <w:proofErr w:type="spellEnd"/>
      <w:r w:rsidRPr="00137F98">
        <w:rPr>
          <w:rFonts w:cs="Times New Roman"/>
          <w:sz w:val="27"/>
          <w:szCs w:val="27"/>
        </w:rPr>
        <w:t xml:space="preserve"> </w:t>
      </w:r>
      <w:proofErr w:type="spellStart"/>
      <w:r w:rsidRPr="00137F98">
        <w:rPr>
          <w:rFonts w:cs="Times New Roman"/>
          <w:sz w:val="27"/>
          <w:szCs w:val="27"/>
        </w:rPr>
        <w:t>bảo</w:t>
      </w:r>
      <w:proofErr w:type="spellEnd"/>
      <w:r w:rsidRPr="00137F98">
        <w:rPr>
          <w:rFonts w:cs="Times New Roman"/>
          <w:sz w:val="27"/>
          <w:szCs w:val="27"/>
        </w:rPr>
        <w:t xml:space="preserve"> </w:t>
      </w:r>
      <w:proofErr w:type="spellStart"/>
      <w:r w:rsidRPr="00137F98">
        <w:rPr>
          <w:rFonts w:cs="Times New Roman"/>
          <w:sz w:val="27"/>
          <w:szCs w:val="27"/>
        </w:rPr>
        <w:t>trong</w:t>
      </w:r>
      <w:proofErr w:type="spellEnd"/>
      <w:r w:rsidRPr="00137F98">
        <w:rPr>
          <w:rFonts w:cs="Times New Roman"/>
          <w:sz w:val="27"/>
          <w:szCs w:val="27"/>
        </w:rPr>
        <w:t xml:space="preserve"> </w:t>
      </w:r>
      <w:proofErr w:type="spellStart"/>
      <w:r w:rsidRPr="00137F98">
        <w:rPr>
          <w:rFonts w:cs="Times New Roman"/>
          <w:sz w:val="27"/>
          <w:szCs w:val="27"/>
        </w:rPr>
        <w:t>thực</w:t>
      </w:r>
      <w:proofErr w:type="spellEnd"/>
      <w:r w:rsidRPr="00137F98">
        <w:rPr>
          <w:rFonts w:cs="Times New Roman"/>
          <w:sz w:val="27"/>
          <w:szCs w:val="27"/>
        </w:rPr>
        <w:t xml:space="preserve"> </w:t>
      </w:r>
      <w:proofErr w:type="spellStart"/>
      <w:r w:rsidRPr="00137F98">
        <w:rPr>
          <w:rFonts w:cs="Times New Roman"/>
          <w:sz w:val="27"/>
          <w:szCs w:val="27"/>
        </w:rPr>
        <w:t>tế</w:t>
      </w:r>
      <w:proofErr w:type="spellEnd"/>
      <w:r w:rsidRPr="00137F98">
        <w:rPr>
          <w:rFonts w:cs="Times New Roman"/>
          <w:sz w:val="27"/>
          <w:szCs w:val="27"/>
        </w:rPr>
        <w:t xml:space="preserve"> </w:t>
      </w:r>
      <w:proofErr w:type="spellStart"/>
      <w:r w:rsidRPr="00137F98">
        <w:rPr>
          <w:rFonts w:cs="Times New Roman"/>
          <w:sz w:val="27"/>
          <w:szCs w:val="27"/>
        </w:rPr>
        <w:t>nếu</w:t>
      </w:r>
      <w:proofErr w:type="spellEnd"/>
      <w:r w:rsidRPr="00137F98">
        <w:rPr>
          <w:rFonts w:cs="Times New Roman"/>
          <w:sz w:val="27"/>
          <w:szCs w:val="27"/>
        </w:rPr>
        <w:t xml:space="preserve"> </w:t>
      </w:r>
      <w:proofErr w:type="spellStart"/>
      <w:r w:rsidRPr="00137F98">
        <w:rPr>
          <w:rFonts w:cs="Times New Roman"/>
          <w:sz w:val="27"/>
          <w:szCs w:val="27"/>
        </w:rPr>
        <w:t>hồ</w:t>
      </w:r>
      <w:proofErr w:type="spellEnd"/>
      <w:r w:rsidRPr="00137F98">
        <w:rPr>
          <w:rFonts w:cs="Times New Roman"/>
          <w:sz w:val="27"/>
          <w:szCs w:val="27"/>
        </w:rPr>
        <w:t xml:space="preserve"> </w:t>
      </w:r>
      <w:proofErr w:type="spellStart"/>
      <w:r w:rsidRPr="00137F98">
        <w:rPr>
          <w:rFonts w:cs="Times New Roman"/>
          <w:sz w:val="27"/>
          <w:szCs w:val="27"/>
        </w:rPr>
        <w:t>sơ</w:t>
      </w:r>
      <w:proofErr w:type="spellEnd"/>
      <w:r w:rsidRPr="00137F98">
        <w:rPr>
          <w:rFonts w:cs="Times New Roman"/>
          <w:sz w:val="27"/>
          <w:szCs w:val="27"/>
        </w:rPr>
        <w:t xml:space="preserve"> </w:t>
      </w:r>
      <w:proofErr w:type="spellStart"/>
      <w:r w:rsidRPr="00137F98">
        <w:rPr>
          <w:rFonts w:cs="Times New Roman"/>
          <w:sz w:val="27"/>
          <w:szCs w:val="27"/>
        </w:rPr>
        <w:t>cần</w:t>
      </w:r>
      <w:proofErr w:type="spellEnd"/>
      <w:r w:rsidRPr="00137F98">
        <w:rPr>
          <w:rFonts w:cs="Times New Roman"/>
          <w:sz w:val="27"/>
          <w:szCs w:val="27"/>
        </w:rPr>
        <w:t xml:space="preserve"> </w:t>
      </w:r>
      <w:proofErr w:type="spellStart"/>
      <w:r w:rsidRPr="00137F98">
        <w:rPr>
          <w:rFonts w:cs="Times New Roman"/>
          <w:sz w:val="27"/>
          <w:szCs w:val="27"/>
        </w:rPr>
        <w:t>bổ</w:t>
      </w:r>
      <w:proofErr w:type="spellEnd"/>
      <w:r w:rsidRPr="00137F98">
        <w:rPr>
          <w:rFonts w:cs="Times New Roman"/>
          <w:sz w:val="27"/>
          <w:szCs w:val="27"/>
        </w:rPr>
        <w:t xml:space="preserve"> sung, </w:t>
      </w:r>
      <w:proofErr w:type="spellStart"/>
      <w:r w:rsidRPr="00137F98">
        <w:rPr>
          <w:rFonts w:cs="Times New Roman"/>
          <w:sz w:val="27"/>
          <w:szCs w:val="27"/>
        </w:rPr>
        <w:t>hoặc</w:t>
      </w:r>
      <w:proofErr w:type="spellEnd"/>
      <w:r w:rsidRPr="00137F98">
        <w:rPr>
          <w:rFonts w:cs="Times New Roman"/>
          <w:sz w:val="27"/>
          <w:szCs w:val="27"/>
        </w:rPr>
        <w:t xml:space="preserve"> </w:t>
      </w:r>
      <w:proofErr w:type="spellStart"/>
      <w:r w:rsidRPr="00137F98">
        <w:rPr>
          <w:rFonts w:cs="Times New Roman"/>
          <w:sz w:val="27"/>
          <w:szCs w:val="27"/>
        </w:rPr>
        <w:t>khi</w:t>
      </w:r>
      <w:proofErr w:type="spellEnd"/>
      <w:r w:rsidRPr="00137F98">
        <w:rPr>
          <w:rFonts w:cs="Times New Roman"/>
          <w:sz w:val="27"/>
          <w:szCs w:val="27"/>
        </w:rPr>
        <w:t xml:space="preserve"> </w:t>
      </w:r>
      <w:proofErr w:type="spellStart"/>
      <w:r w:rsidRPr="00137F98">
        <w:rPr>
          <w:rFonts w:cs="Times New Roman"/>
          <w:sz w:val="27"/>
          <w:szCs w:val="27"/>
        </w:rPr>
        <w:t>phải</w:t>
      </w:r>
      <w:proofErr w:type="spellEnd"/>
      <w:r w:rsidRPr="00137F98">
        <w:rPr>
          <w:rFonts w:cs="Times New Roman"/>
          <w:sz w:val="27"/>
          <w:szCs w:val="27"/>
        </w:rPr>
        <w:t xml:space="preserve"> </w:t>
      </w:r>
      <w:proofErr w:type="spellStart"/>
      <w:r w:rsidRPr="00137F98">
        <w:rPr>
          <w:rFonts w:cs="Times New Roman"/>
          <w:sz w:val="27"/>
          <w:szCs w:val="27"/>
        </w:rPr>
        <w:t>chờ</w:t>
      </w:r>
      <w:proofErr w:type="spellEnd"/>
      <w:r w:rsidRPr="00137F98">
        <w:rPr>
          <w:rFonts w:cs="Times New Roman"/>
          <w:sz w:val="27"/>
          <w:szCs w:val="27"/>
        </w:rPr>
        <w:t xml:space="preserve"> </w:t>
      </w:r>
      <w:proofErr w:type="spellStart"/>
      <w:r w:rsidRPr="00137F98">
        <w:rPr>
          <w:rFonts w:cs="Times New Roman"/>
          <w:sz w:val="27"/>
          <w:szCs w:val="27"/>
        </w:rPr>
        <w:t>kết</w:t>
      </w:r>
      <w:proofErr w:type="spellEnd"/>
      <w:r w:rsidRPr="00137F98">
        <w:rPr>
          <w:rFonts w:cs="Times New Roman"/>
          <w:sz w:val="27"/>
          <w:szCs w:val="27"/>
        </w:rPr>
        <w:t xml:space="preserve"> </w:t>
      </w:r>
      <w:proofErr w:type="spellStart"/>
      <w:r w:rsidRPr="00137F98">
        <w:rPr>
          <w:rFonts w:cs="Times New Roman"/>
          <w:sz w:val="27"/>
          <w:szCs w:val="27"/>
        </w:rPr>
        <w:t>quả</w:t>
      </w:r>
      <w:proofErr w:type="spellEnd"/>
      <w:r w:rsidRPr="00137F98">
        <w:rPr>
          <w:rFonts w:cs="Times New Roman"/>
          <w:sz w:val="27"/>
          <w:szCs w:val="27"/>
        </w:rPr>
        <w:t xml:space="preserve"> </w:t>
      </w:r>
      <w:proofErr w:type="spellStart"/>
      <w:r w:rsidRPr="00137F98">
        <w:rPr>
          <w:rFonts w:cs="Times New Roman"/>
          <w:sz w:val="27"/>
          <w:szCs w:val="27"/>
        </w:rPr>
        <w:t>xét</w:t>
      </w:r>
      <w:proofErr w:type="spellEnd"/>
      <w:r w:rsidRPr="00137F98">
        <w:rPr>
          <w:rFonts w:cs="Times New Roman"/>
          <w:sz w:val="27"/>
          <w:szCs w:val="27"/>
        </w:rPr>
        <w:t xml:space="preserve"> </w:t>
      </w:r>
      <w:proofErr w:type="spellStart"/>
      <w:r w:rsidRPr="00137F98">
        <w:rPr>
          <w:rFonts w:cs="Times New Roman"/>
          <w:sz w:val="27"/>
          <w:szCs w:val="27"/>
        </w:rPr>
        <w:t>nghiệm</w:t>
      </w:r>
      <w:proofErr w:type="spellEnd"/>
      <w:r w:rsidRPr="00137F98">
        <w:rPr>
          <w:rFonts w:cs="Times New Roman"/>
          <w:sz w:val="27"/>
          <w:szCs w:val="27"/>
        </w:rPr>
        <w:t xml:space="preserve"> </w:t>
      </w:r>
      <w:proofErr w:type="spellStart"/>
      <w:r w:rsidRPr="00137F98">
        <w:rPr>
          <w:rFonts w:cs="Times New Roman"/>
          <w:sz w:val="27"/>
          <w:szCs w:val="27"/>
        </w:rPr>
        <w:t>chuyển</w:t>
      </w:r>
      <w:proofErr w:type="spellEnd"/>
      <w:r w:rsidRPr="00137F98">
        <w:rPr>
          <w:rFonts w:cs="Times New Roman"/>
          <w:sz w:val="27"/>
          <w:szCs w:val="27"/>
        </w:rPr>
        <w:t xml:space="preserve"> </w:t>
      </w:r>
      <w:proofErr w:type="spellStart"/>
      <w:r w:rsidRPr="00137F98">
        <w:rPr>
          <w:rFonts w:cs="Times New Roman"/>
          <w:sz w:val="27"/>
          <w:szCs w:val="27"/>
        </w:rPr>
        <w:t>vùng</w:t>
      </w:r>
      <w:proofErr w:type="spellEnd"/>
      <w:r w:rsidRPr="00137F98">
        <w:rPr>
          <w:rFonts w:cs="Times New Roman"/>
          <w:sz w:val="27"/>
          <w:szCs w:val="27"/>
        </w:rPr>
        <w:t xml:space="preserve">; </w:t>
      </w:r>
      <w:proofErr w:type="spellStart"/>
      <w:r w:rsidRPr="00137F98">
        <w:rPr>
          <w:rFonts w:cs="Times New Roman"/>
          <w:sz w:val="27"/>
          <w:szCs w:val="27"/>
        </w:rPr>
        <w:t>trong</w:t>
      </w:r>
      <w:proofErr w:type="spellEnd"/>
      <w:r w:rsidRPr="00137F98">
        <w:rPr>
          <w:rFonts w:cs="Times New Roman"/>
          <w:sz w:val="27"/>
          <w:szCs w:val="27"/>
        </w:rPr>
        <w:t xml:space="preserve"> </w:t>
      </w:r>
      <w:proofErr w:type="spellStart"/>
      <w:r w:rsidRPr="00137F98">
        <w:rPr>
          <w:rFonts w:cs="Times New Roman"/>
          <w:sz w:val="27"/>
          <w:szCs w:val="27"/>
        </w:rPr>
        <w:t>trường</w:t>
      </w:r>
      <w:proofErr w:type="spellEnd"/>
      <w:r w:rsidRPr="00137F98">
        <w:rPr>
          <w:rFonts w:cs="Times New Roman"/>
          <w:sz w:val="27"/>
          <w:szCs w:val="27"/>
        </w:rPr>
        <w:t xml:space="preserve"> </w:t>
      </w:r>
      <w:proofErr w:type="spellStart"/>
      <w:r w:rsidRPr="00137F98">
        <w:rPr>
          <w:rFonts w:cs="Times New Roman"/>
          <w:sz w:val="27"/>
          <w:szCs w:val="27"/>
        </w:rPr>
        <w:t>hợp</w:t>
      </w:r>
      <w:proofErr w:type="spellEnd"/>
      <w:r w:rsidRPr="00137F98">
        <w:rPr>
          <w:rFonts w:cs="Times New Roman"/>
          <w:sz w:val="27"/>
          <w:szCs w:val="27"/>
        </w:rPr>
        <w:t xml:space="preserve"> </w:t>
      </w:r>
      <w:proofErr w:type="spellStart"/>
      <w:r w:rsidRPr="00137F98">
        <w:rPr>
          <w:rFonts w:cs="Times New Roman"/>
          <w:sz w:val="27"/>
          <w:szCs w:val="27"/>
        </w:rPr>
        <w:t>này</w:t>
      </w:r>
      <w:proofErr w:type="spellEnd"/>
      <w:r w:rsidRPr="00137F98">
        <w:rPr>
          <w:rFonts w:cs="Times New Roman"/>
          <w:sz w:val="27"/>
          <w:szCs w:val="27"/>
        </w:rPr>
        <w:t xml:space="preserve"> </w:t>
      </w:r>
      <w:proofErr w:type="spellStart"/>
      <w:r w:rsidRPr="00137F98">
        <w:rPr>
          <w:rFonts w:cs="Times New Roman"/>
          <w:sz w:val="27"/>
          <w:szCs w:val="27"/>
        </w:rPr>
        <w:t>thời</w:t>
      </w:r>
      <w:proofErr w:type="spellEnd"/>
      <w:r w:rsidRPr="00137F98">
        <w:rPr>
          <w:rFonts w:cs="Times New Roman"/>
          <w:sz w:val="27"/>
          <w:szCs w:val="27"/>
        </w:rPr>
        <w:t xml:space="preserve"> </w:t>
      </w:r>
      <w:proofErr w:type="spellStart"/>
      <w:r w:rsidRPr="00137F98">
        <w:rPr>
          <w:rFonts w:cs="Times New Roman"/>
          <w:sz w:val="27"/>
          <w:szCs w:val="27"/>
        </w:rPr>
        <w:t>gian</w:t>
      </w:r>
      <w:proofErr w:type="spellEnd"/>
      <w:r w:rsidRPr="00137F98">
        <w:rPr>
          <w:rFonts w:cs="Times New Roman"/>
          <w:sz w:val="27"/>
          <w:szCs w:val="27"/>
        </w:rPr>
        <w:t xml:space="preserve"> </w:t>
      </w:r>
      <w:proofErr w:type="spellStart"/>
      <w:r w:rsidRPr="00137F98">
        <w:rPr>
          <w:rFonts w:cs="Times New Roman"/>
          <w:sz w:val="27"/>
          <w:szCs w:val="27"/>
        </w:rPr>
        <w:t>xử</w:t>
      </w:r>
      <w:proofErr w:type="spellEnd"/>
      <w:r w:rsidRPr="00137F98">
        <w:rPr>
          <w:rFonts w:cs="Times New Roman"/>
          <w:sz w:val="27"/>
          <w:szCs w:val="27"/>
        </w:rPr>
        <w:t xml:space="preserve"> </w:t>
      </w:r>
      <w:proofErr w:type="spellStart"/>
      <w:r w:rsidRPr="00137F98">
        <w:rPr>
          <w:rFonts w:cs="Times New Roman"/>
          <w:sz w:val="27"/>
          <w:szCs w:val="27"/>
        </w:rPr>
        <w:t>lý</w:t>
      </w:r>
      <w:proofErr w:type="spellEnd"/>
      <w:r w:rsidRPr="00137F98">
        <w:rPr>
          <w:rFonts w:cs="Times New Roman"/>
          <w:sz w:val="27"/>
          <w:szCs w:val="27"/>
        </w:rPr>
        <w:t xml:space="preserve"> </w:t>
      </w:r>
      <w:proofErr w:type="spellStart"/>
      <w:r w:rsidRPr="00137F98">
        <w:rPr>
          <w:rFonts w:cs="Times New Roman"/>
          <w:sz w:val="27"/>
          <w:szCs w:val="27"/>
        </w:rPr>
        <w:t>thường</w:t>
      </w:r>
      <w:proofErr w:type="spellEnd"/>
      <w:r w:rsidRPr="00137F98">
        <w:rPr>
          <w:rFonts w:cs="Times New Roman"/>
          <w:sz w:val="27"/>
          <w:szCs w:val="27"/>
        </w:rPr>
        <w:t xml:space="preserve"> </w:t>
      </w:r>
      <w:proofErr w:type="spellStart"/>
      <w:r w:rsidRPr="00137F98">
        <w:rPr>
          <w:rFonts w:cs="Times New Roman"/>
          <w:sz w:val="27"/>
          <w:szCs w:val="27"/>
        </w:rPr>
        <w:t>kéo</w:t>
      </w:r>
      <w:proofErr w:type="spellEnd"/>
      <w:r w:rsidRPr="00137F98">
        <w:rPr>
          <w:rFonts w:cs="Times New Roman"/>
          <w:sz w:val="27"/>
          <w:szCs w:val="27"/>
        </w:rPr>
        <w:t xml:space="preserve"> </w:t>
      </w:r>
      <w:proofErr w:type="spellStart"/>
      <w:r w:rsidRPr="00137F98">
        <w:rPr>
          <w:rFonts w:cs="Times New Roman"/>
          <w:sz w:val="27"/>
          <w:szCs w:val="27"/>
        </w:rPr>
        <w:t>dài</w:t>
      </w:r>
      <w:proofErr w:type="spellEnd"/>
      <w:r w:rsidRPr="00137F98">
        <w:rPr>
          <w:rFonts w:cs="Times New Roman"/>
          <w:sz w:val="27"/>
          <w:szCs w:val="27"/>
        </w:rPr>
        <w:t xml:space="preserve"> </w:t>
      </w:r>
      <w:proofErr w:type="spellStart"/>
      <w:r w:rsidRPr="00137F98">
        <w:rPr>
          <w:rFonts w:cs="Times New Roman"/>
          <w:sz w:val="27"/>
          <w:szCs w:val="27"/>
        </w:rPr>
        <w:t>hơn</w:t>
      </w:r>
      <w:proofErr w:type="spellEnd"/>
      <w:r w:rsidRPr="00137F98">
        <w:rPr>
          <w:rFonts w:cs="Times New Roman"/>
          <w:sz w:val="27"/>
          <w:szCs w:val="27"/>
        </w:rPr>
        <w:t xml:space="preserve"> </w:t>
      </w:r>
      <w:proofErr w:type="spellStart"/>
      <w:r w:rsidRPr="00137F98">
        <w:rPr>
          <w:rFonts w:cs="Times New Roman"/>
          <w:sz w:val="27"/>
          <w:szCs w:val="27"/>
        </w:rPr>
        <w:t>quy</w:t>
      </w:r>
      <w:proofErr w:type="spellEnd"/>
      <w:r w:rsidRPr="00137F98">
        <w:rPr>
          <w:rFonts w:cs="Times New Roman"/>
          <w:sz w:val="27"/>
          <w:szCs w:val="27"/>
        </w:rPr>
        <w:t xml:space="preserve"> </w:t>
      </w:r>
      <w:proofErr w:type="spellStart"/>
      <w:r w:rsidRPr="00137F98">
        <w:rPr>
          <w:rFonts w:cs="Times New Roman"/>
          <w:sz w:val="27"/>
          <w:szCs w:val="27"/>
        </w:rPr>
        <w:t>định</w:t>
      </w:r>
      <w:proofErr w:type="spellEnd"/>
      <w:r w:rsidRPr="00137F98">
        <w:rPr>
          <w:rFonts w:cs="Times New Roman"/>
          <w:sz w:val="27"/>
          <w:szCs w:val="27"/>
        </w:rPr>
        <w:t xml:space="preserve">. </w:t>
      </w:r>
      <w:proofErr w:type="spellStart"/>
      <w:r w:rsidRPr="00137F98">
        <w:rPr>
          <w:rFonts w:cs="Times New Roman"/>
          <w:sz w:val="27"/>
          <w:szCs w:val="27"/>
        </w:rPr>
        <w:t>Một</w:t>
      </w:r>
      <w:proofErr w:type="spellEnd"/>
      <w:r w:rsidRPr="00137F98">
        <w:rPr>
          <w:rFonts w:cs="Times New Roman"/>
          <w:sz w:val="27"/>
          <w:szCs w:val="27"/>
        </w:rPr>
        <w:t xml:space="preserve"> </w:t>
      </w:r>
      <w:proofErr w:type="spellStart"/>
      <w:r w:rsidRPr="00137F98">
        <w:rPr>
          <w:rFonts w:cs="Times New Roman"/>
          <w:sz w:val="27"/>
          <w:szCs w:val="27"/>
        </w:rPr>
        <w:t>số</w:t>
      </w:r>
      <w:proofErr w:type="spellEnd"/>
      <w:r w:rsidRPr="00137F98">
        <w:rPr>
          <w:rFonts w:cs="Times New Roman"/>
          <w:sz w:val="27"/>
          <w:szCs w:val="27"/>
        </w:rPr>
        <w:t xml:space="preserve"> </w:t>
      </w:r>
      <w:proofErr w:type="spellStart"/>
      <w:r w:rsidRPr="00137F98">
        <w:rPr>
          <w:rFonts w:cs="Times New Roman"/>
          <w:sz w:val="27"/>
          <w:szCs w:val="27"/>
        </w:rPr>
        <w:t>nơi</w:t>
      </w:r>
      <w:proofErr w:type="spellEnd"/>
      <w:r w:rsidRPr="00137F98">
        <w:rPr>
          <w:rFonts w:cs="Times New Roman"/>
          <w:sz w:val="27"/>
          <w:szCs w:val="27"/>
        </w:rPr>
        <w:t xml:space="preserve"> </w:t>
      </w:r>
      <w:proofErr w:type="spellStart"/>
      <w:r w:rsidRPr="00137F98">
        <w:rPr>
          <w:rFonts w:cs="Times New Roman"/>
          <w:sz w:val="27"/>
          <w:szCs w:val="27"/>
        </w:rPr>
        <w:t>vẫn</w:t>
      </w:r>
      <w:proofErr w:type="spellEnd"/>
      <w:r w:rsidRPr="00137F98">
        <w:rPr>
          <w:rFonts w:cs="Times New Roman"/>
          <w:sz w:val="27"/>
          <w:szCs w:val="27"/>
        </w:rPr>
        <w:t xml:space="preserve"> </w:t>
      </w:r>
      <w:proofErr w:type="spellStart"/>
      <w:r w:rsidRPr="00137F98">
        <w:rPr>
          <w:rFonts w:cs="Times New Roman"/>
          <w:sz w:val="27"/>
          <w:szCs w:val="27"/>
        </w:rPr>
        <w:t>gặp</w:t>
      </w:r>
      <w:proofErr w:type="spellEnd"/>
      <w:r w:rsidRPr="00137F98">
        <w:rPr>
          <w:rFonts w:cs="Times New Roman"/>
          <w:sz w:val="27"/>
          <w:szCs w:val="27"/>
        </w:rPr>
        <w:t xml:space="preserve"> </w:t>
      </w:r>
      <w:proofErr w:type="spellStart"/>
      <w:r w:rsidRPr="00137F98">
        <w:rPr>
          <w:rFonts w:cs="Times New Roman"/>
          <w:sz w:val="27"/>
          <w:szCs w:val="27"/>
        </w:rPr>
        <w:t>tình</w:t>
      </w:r>
      <w:proofErr w:type="spellEnd"/>
      <w:r w:rsidRPr="00137F98">
        <w:rPr>
          <w:rFonts w:cs="Times New Roman"/>
          <w:sz w:val="27"/>
          <w:szCs w:val="27"/>
        </w:rPr>
        <w:t xml:space="preserve"> </w:t>
      </w:r>
      <w:proofErr w:type="spellStart"/>
      <w:r w:rsidRPr="00137F98">
        <w:rPr>
          <w:rFonts w:cs="Times New Roman"/>
          <w:sz w:val="27"/>
          <w:szCs w:val="27"/>
        </w:rPr>
        <w:t>trạng</w:t>
      </w:r>
      <w:proofErr w:type="spellEnd"/>
      <w:r w:rsidRPr="00137F98">
        <w:rPr>
          <w:rFonts w:cs="Times New Roman"/>
          <w:sz w:val="27"/>
          <w:szCs w:val="27"/>
        </w:rPr>
        <w:t xml:space="preserve"> </w:t>
      </w:r>
      <w:proofErr w:type="spellStart"/>
      <w:r w:rsidRPr="00137F98">
        <w:rPr>
          <w:rFonts w:cs="Times New Roman"/>
          <w:sz w:val="27"/>
          <w:szCs w:val="27"/>
        </w:rPr>
        <w:t>chờ</w:t>
      </w:r>
      <w:proofErr w:type="spellEnd"/>
      <w:r w:rsidRPr="00137F98">
        <w:rPr>
          <w:rFonts w:cs="Times New Roman"/>
          <w:sz w:val="27"/>
          <w:szCs w:val="27"/>
        </w:rPr>
        <w:t xml:space="preserve"> </w:t>
      </w:r>
      <w:proofErr w:type="spellStart"/>
      <w:r w:rsidRPr="00137F98">
        <w:rPr>
          <w:rFonts w:cs="Times New Roman"/>
          <w:sz w:val="27"/>
          <w:szCs w:val="27"/>
        </w:rPr>
        <w:t>họp</w:t>
      </w:r>
      <w:proofErr w:type="spellEnd"/>
      <w:r w:rsidRPr="00137F98">
        <w:rPr>
          <w:rFonts w:cs="Times New Roman"/>
          <w:sz w:val="27"/>
          <w:szCs w:val="27"/>
        </w:rPr>
        <w:t xml:space="preserve"> </w:t>
      </w:r>
      <w:proofErr w:type="spellStart"/>
      <w:r w:rsidRPr="00137F98">
        <w:rPr>
          <w:rFonts w:cs="Times New Roman"/>
          <w:sz w:val="27"/>
          <w:szCs w:val="27"/>
        </w:rPr>
        <w:t>Hội</w:t>
      </w:r>
      <w:proofErr w:type="spellEnd"/>
      <w:r w:rsidRPr="00137F98">
        <w:rPr>
          <w:rFonts w:cs="Times New Roman"/>
          <w:sz w:val="27"/>
          <w:szCs w:val="27"/>
        </w:rPr>
        <w:t xml:space="preserve"> </w:t>
      </w:r>
      <w:proofErr w:type="spellStart"/>
      <w:r w:rsidRPr="00137F98">
        <w:rPr>
          <w:rFonts w:cs="Times New Roman"/>
          <w:sz w:val="27"/>
          <w:szCs w:val="27"/>
        </w:rPr>
        <w:t>đồng</w:t>
      </w:r>
      <w:proofErr w:type="spellEnd"/>
      <w:r w:rsidRPr="00137F98">
        <w:rPr>
          <w:rFonts w:cs="Times New Roman"/>
          <w:sz w:val="27"/>
          <w:szCs w:val="27"/>
        </w:rPr>
        <w:t xml:space="preserve"> </w:t>
      </w:r>
      <w:proofErr w:type="spellStart"/>
      <w:r w:rsidRPr="00137F98">
        <w:rPr>
          <w:rFonts w:cs="Times New Roman"/>
          <w:sz w:val="27"/>
          <w:szCs w:val="27"/>
        </w:rPr>
        <w:t>chuyên</w:t>
      </w:r>
      <w:proofErr w:type="spellEnd"/>
      <w:r w:rsidRPr="00137F98">
        <w:rPr>
          <w:rFonts w:cs="Times New Roman"/>
          <w:sz w:val="27"/>
          <w:szCs w:val="27"/>
        </w:rPr>
        <w:t xml:space="preserve"> </w:t>
      </w:r>
      <w:proofErr w:type="spellStart"/>
      <w:r w:rsidRPr="00137F98">
        <w:rPr>
          <w:rFonts w:cs="Times New Roman"/>
          <w:sz w:val="27"/>
          <w:szCs w:val="27"/>
        </w:rPr>
        <w:t>môn</w:t>
      </w:r>
      <w:proofErr w:type="spellEnd"/>
      <w:r w:rsidRPr="00137F98">
        <w:rPr>
          <w:rFonts w:cs="Times New Roman"/>
          <w:sz w:val="27"/>
          <w:szCs w:val="27"/>
        </w:rPr>
        <w:t xml:space="preserve"> </w:t>
      </w:r>
      <w:proofErr w:type="spellStart"/>
      <w:r w:rsidRPr="00137F98">
        <w:rPr>
          <w:rFonts w:cs="Times New Roman"/>
          <w:sz w:val="27"/>
          <w:szCs w:val="27"/>
        </w:rPr>
        <w:t>theo</w:t>
      </w:r>
      <w:proofErr w:type="spellEnd"/>
      <w:r w:rsidRPr="00137F98">
        <w:rPr>
          <w:rFonts w:cs="Times New Roman"/>
          <w:sz w:val="27"/>
          <w:szCs w:val="27"/>
        </w:rPr>
        <w:t xml:space="preserve"> </w:t>
      </w:r>
      <w:proofErr w:type="spellStart"/>
      <w:r w:rsidRPr="00137F98">
        <w:rPr>
          <w:rFonts w:cs="Times New Roman"/>
          <w:sz w:val="27"/>
          <w:szCs w:val="27"/>
        </w:rPr>
        <w:t>lịch</w:t>
      </w:r>
      <w:proofErr w:type="spellEnd"/>
      <w:r w:rsidRPr="00137F98">
        <w:rPr>
          <w:rFonts w:cs="Times New Roman"/>
          <w:sz w:val="27"/>
          <w:szCs w:val="27"/>
        </w:rPr>
        <w:t xml:space="preserve"> </w:t>
      </w:r>
      <w:proofErr w:type="spellStart"/>
      <w:r w:rsidRPr="00137F98">
        <w:rPr>
          <w:rFonts w:cs="Times New Roman"/>
          <w:sz w:val="27"/>
          <w:szCs w:val="27"/>
        </w:rPr>
        <w:t>cụ</w:t>
      </w:r>
      <w:proofErr w:type="spellEnd"/>
      <w:r w:rsidRPr="00137F98">
        <w:rPr>
          <w:rFonts w:cs="Times New Roman"/>
          <w:sz w:val="27"/>
          <w:szCs w:val="27"/>
        </w:rPr>
        <w:t xml:space="preserve"> </w:t>
      </w:r>
      <w:proofErr w:type="spellStart"/>
      <w:r w:rsidRPr="00137F98">
        <w:rPr>
          <w:rFonts w:cs="Times New Roman"/>
          <w:sz w:val="27"/>
          <w:szCs w:val="27"/>
        </w:rPr>
        <w:t>thể</w:t>
      </w:r>
      <w:proofErr w:type="spellEnd"/>
      <w:r w:rsidRPr="00137F98">
        <w:rPr>
          <w:rFonts w:cs="Times New Roman"/>
          <w:sz w:val="27"/>
          <w:szCs w:val="27"/>
        </w:rPr>
        <w:t>.</w:t>
      </w:r>
    </w:p>
    <w:p w14:paraId="6C071E62" w14:textId="65425D9A" w:rsidR="00D627C9" w:rsidRPr="000C7741" w:rsidRDefault="00011ECF" w:rsidP="00011ECF">
      <w:pPr>
        <w:spacing w:before="120" w:after="120" w:line="240" w:lineRule="auto"/>
        <w:ind w:firstLine="567"/>
        <w:jc w:val="both"/>
        <w:rPr>
          <w:rFonts w:cs="Times New Roman"/>
          <w:b/>
          <w:bCs/>
          <w:i/>
          <w:iCs/>
          <w:sz w:val="27"/>
          <w:szCs w:val="27"/>
        </w:rPr>
      </w:pPr>
      <w:r w:rsidRPr="000C7741">
        <w:rPr>
          <w:rFonts w:cs="Times New Roman"/>
          <w:b/>
          <w:bCs/>
          <w:i/>
          <w:iCs/>
          <w:sz w:val="27"/>
          <w:szCs w:val="27"/>
        </w:rPr>
        <w:t>3</w:t>
      </w:r>
      <w:r w:rsidR="00D627C9" w:rsidRPr="000C7741">
        <w:rPr>
          <w:rFonts w:cs="Times New Roman"/>
          <w:b/>
          <w:bCs/>
          <w:i/>
          <w:iCs/>
          <w:sz w:val="27"/>
          <w:szCs w:val="27"/>
        </w:rPr>
        <w:t xml:space="preserve">. Tuân </w:t>
      </w:r>
      <w:proofErr w:type="spellStart"/>
      <w:r w:rsidR="00D627C9" w:rsidRPr="000C7741">
        <w:rPr>
          <w:rFonts w:cs="Times New Roman"/>
          <w:b/>
          <w:bCs/>
          <w:i/>
          <w:iCs/>
          <w:sz w:val="27"/>
          <w:szCs w:val="27"/>
        </w:rPr>
        <w:t>thủ</w:t>
      </w:r>
      <w:proofErr w:type="spellEnd"/>
      <w:r w:rsidR="00D627C9" w:rsidRPr="000C7741">
        <w:rPr>
          <w:rFonts w:cs="Times New Roman"/>
          <w:b/>
          <w:bCs/>
          <w:i/>
          <w:iCs/>
          <w:sz w:val="27"/>
          <w:szCs w:val="27"/>
        </w:rPr>
        <w:t xml:space="preserve"> </w:t>
      </w:r>
      <w:proofErr w:type="spellStart"/>
      <w:r w:rsidR="00D627C9" w:rsidRPr="000C7741">
        <w:rPr>
          <w:rFonts w:cs="Times New Roman"/>
          <w:b/>
          <w:bCs/>
          <w:i/>
          <w:iCs/>
          <w:sz w:val="27"/>
          <w:szCs w:val="27"/>
        </w:rPr>
        <w:t>quy</w:t>
      </w:r>
      <w:proofErr w:type="spellEnd"/>
      <w:r w:rsidR="00D627C9" w:rsidRPr="000C7741">
        <w:rPr>
          <w:rFonts w:cs="Times New Roman"/>
          <w:b/>
          <w:bCs/>
          <w:i/>
          <w:iCs/>
          <w:sz w:val="27"/>
          <w:szCs w:val="27"/>
        </w:rPr>
        <w:t xml:space="preserve"> </w:t>
      </w:r>
      <w:proofErr w:type="spellStart"/>
      <w:r w:rsidR="00D627C9" w:rsidRPr="000C7741">
        <w:rPr>
          <w:rFonts w:cs="Times New Roman"/>
          <w:b/>
          <w:bCs/>
          <w:i/>
          <w:iCs/>
          <w:sz w:val="27"/>
          <w:szCs w:val="27"/>
        </w:rPr>
        <w:t>định</w:t>
      </w:r>
      <w:proofErr w:type="spellEnd"/>
      <w:r w:rsidR="00D627C9" w:rsidRPr="000C7741">
        <w:rPr>
          <w:rFonts w:cs="Times New Roman"/>
          <w:b/>
          <w:bCs/>
          <w:i/>
          <w:iCs/>
          <w:sz w:val="27"/>
          <w:szCs w:val="27"/>
        </w:rPr>
        <w:t xml:space="preserve"> </w:t>
      </w:r>
      <w:proofErr w:type="spellStart"/>
      <w:r w:rsidR="00D627C9" w:rsidRPr="000C7741">
        <w:rPr>
          <w:rFonts w:cs="Times New Roman"/>
          <w:b/>
          <w:bCs/>
          <w:i/>
          <w:iCs/>
          <w:sz w:val="27"/>
          <w:szCs w:val="27"/>
        </w:rPr>
        <w:t>về</w:t>
      </w:r>
      <w:proofErr w:type="spellEnd"/>
      <w:r w:rsidR="00D627C9" w:rsidRPr="000C7741">
        <w:rPr>
          <w:rFonts w:cs="Times New Roman"/>
          <w:b/>
          <w:bCs/>
          <w:i/>
          <w:iCs/>
          <w:sz w:val="27"/>
          <w:szCs w:val="27"/>
        </w:rPr>
        <w:t xml:space="preserve"> </w:t>
      </w:r>
      <w:proofErr w:type="spellStart"/>
      <w:r w:rsidR="00D627C9" w:rsidRPr="000C7741">
        <w:rPr>
          <w:rFonts w:cs="Times New Roman"/>
          <w:b/>
          <w:bCs/>
          <w:i/>
          <w:iCs/>
          <w:sz w:val="27"/>
          <w:szCs w:val="27"/>
        </w:rPr>
        <w:t>cấp</w:t>
      </w:r>
      <w:proofErr w:type="spellEnd"/>
      <w:r w:rsidR="00D627C9" w:rsidRPr="000C7741">
        <w:rPr>
          <w:rFonts w:cs="Times New Roman"/>
          <w:b/>
          <w:bCs/>
          <w:i/>
          <w:iCs/>
          <w:sz w:val="27"/>
          <w:szCs w:val="27"/>
        </w:rPr>
        <w:t xml:space="preserve"> </w:t>
      </w:r>
      <w:proofErr w:type="spellStart"/>
      <w:r w:rsidR="00D627C9" w:rsidRPr="000C7741">
        <w:rPr>
          <w:rFonts w:cs="Times New Roman"/>
          <w:b/>
          <w:bCs/>
          <w:i/>
          <w:iCs/>
          <w:sz w:val="27"/>
          <w:szCs w:val="27"/>
        </w:rPr>
        <w:t>giấy</w:t>
      </w:r>
      <w:proofErr w:type="spellEnd"/>
      <w:r w:rsidR="00D627C9" w:rsidRPr="000C7741">
        <w:rPr>
          <w:rFonts w:cs="Times New Roman"/>
          <w:b/>
          <w:bCs/>
          <w:i/>
          <w:iCs/>
          <w:sz w:val="27"/>
          <w:szCs w:val="27"/>
        </w:rPr>
        <w:t xml:space="preserve"> </w:t>
      </w:r>
      <w:proofErr w:type="spellStart"/>
      <w:r w:rsidR="00D627C9" w:rsidRPr="000C7741">
        <w:rPr>
          <w:rFonts w:cs="Times New Roman"/>
          <w:b/>
          <w:bCs/>
          <w:i/>
          <w:iCs/>
          <w:sz w:val="27"/>
          <w:szCs w:val="27"/>
        </w:rPr>
        <w:t>chứng</w:t>
      </w:r>
      <w:proofErr w:type="spellEnd"/>
      <w:r w:rsidR="00D627C9" w:rsidRPr="000C7741">
        <w:rPr>
          <w:rFonts w:cs="Times New Roman"/>
          <w:b/>
          <w:bCs/>
          <w:i/>
          <w:iCs/>
          <w:sz w:val="27"/>
          <w:szCs w:val="27"/>
        </w:rPr>
        <w:t xml:space="preserve"> </w:t>
      </w:r>
      <w:proofErr w:type="spellStart"/>
      <w:r w:rsidR="00D627C9" w:rsidRPr="000C7741">
        <w:rPr>
          <w:rFonts w:cs="Times New Roman"/>
          <w:b/>
          <w:bCs/>
          <w:i/>
          <w:iCs/>
          <w:sz w:val="27"/>
          <w:szCs w:val="27"/>
        </w:rPr>
        <w:t>nhận</w:t>
      </w:r>
      <w:proofErr w:type="spellEnd"/>
      <w:r w:rsidR="00D627C9" w:rsidRPr="000C7741">
        <w:rPr>
          <w:rFonts w:cs="Times New Roman"/>
          <w:b/>
          <w:bCs/>
          <w:i/>
          <w:iCs/>
          <w:sz w:val="27"/>
          <w:szCs w:val="27"/>
        </w:rPr>
        <w:t xml:space="preserve"> </w:t>
      </w:r>
      <w:proofErr w:type="spellStart"/>
      <w:r w:rsidR="00D627C9" w:rsidRPr="000C7741">
        <w:rPr>
          <w:rFonts w:cs="Times New Roman"/>
          <w:b/>
          <w:bCs/>
          <w:i/>
          <w:iCs/>
          <w:sz w:val="27"/>
          <w:szCs w:val="27"/>
        </w:rPr>
        <w:t>bị</w:t>
      </w:r>
      <w:proofErr w:type="spellEnd"/>
      <w:r w:rsidR="00D627C9" w:rsidRPr="000C7741">
        <w:rPr>
          <w:rFonts w:cs="Times New Roman"/>
          <w:b/>
          <w:bCs/>
          <w:i/>
          <w:iCs/>
          <w:sz w:val="27"/>
          <w:szCs w:val="27"/>
        </w:rPr>
        <w:t xml:space="preserve"> </w:t>
      </w:r>
      <w:proofErr w:type="spellStart"/>
      <w:r w:rsidR="00D627C9" w:rsidRPr="000C7741">
        <w:rPr>
          <w:rFonts w:cs="Times New Roman"/>
          <w:b/>
          <w:bCs/>
          <w:i/>
          <w:iCs/>
          <w:sz w:val="27"/>
          <w:szCs w:val="27"/>
        </w:rPr>
        <w:t>nhiễm</w:t>
      </w:r>
      <w:proofErr w:type="spellEnd"/>
      <w:r w:rsidR="00D627C9" w:rsidRPr="000C7741">
        <w:rPr>
          <w:rFonts w:cs="Times New Roman"/>
          <w:b/>
          <w:bCs/>
          <w:i/>
          <w:iCs/>
          <w:sz w:val="27"/>
          <w:szCs w:val="27"/>
        </w:rPr>
        <w:t xml:space="preserve"> HIV:</w:t>
      </w:r>
    </w:p>
    <w:p w14:paraId="7741D972" w14:textId="6059710D" w:rsidR="00D627C9" w:rsidRDefault="00D627C9" w:rsidP="00011ECF">
      <w:pPr>
        <w:spacing w:before="120" w:after="120" w:line="240" w:lineRule="auto"/>
        <w:ind w:firstLine="567"/>
        <w:jc w:val="both"/>
        <w:rPr>
          <w:rFonts w:cs="Times New Roman"/>
          <w:sz w:val="27"/>
          <w:szCs w:val="27"/>
        </w:rPr>
      </w:pPr>
      <w:r w:rsidRPr="000C7741">
        <w:rPr>
          <w:rFonts w:cs="Times New Roman"/>
          <w:sz w:val="27"/>
          <w:szCs w:val="27"/>
        </w:rPr>
        <w:t xml:space="preserve">a) </w:t>
      </w:r>
      <w:proofErr w:type="spellStart"/>
      <w:r w:rsidRPr="000C7741">
        <w:rPr>
          <w:rFonts w:cs="Times New Roman"/>
          <w:sz w:val="27"/>
          <w:szCs w:val="27"/>
        </w:rPr>
        <w:t>Cấp</w:t>
      </w:r>
      <w:proofErr w:type="spellEnd"/>
      <w:r w:rsidRPr="000C7741">
        <w:rPr>
          <w:rFonts w:cs="Times New Roman"/>
          <w:sz w:val="27"/>
          <w:szCs w:val="27"/>
        </w:rPr>
        <w:t xml:space="preserve"> </w:t>
      </w:r>
      <w:proofErr w:type="spellStart"/>
      <w:r w:rsidRPr="000C7741">
        <w:rPr>
          <w:rFonts w:cs="Times New Roman"/>
          <w:sz w:val="27"/>
          <w:szCs w:val="27"/>
        </w:rPr>
        <w:t>giấy</w:t>
      </w:r>
      <w:proofErr w:type="spellEnd"/>
      <w:r w:rsidRPr="000C7741">
        <w:rPr>
          <w:rFonts w:cs="Times New Roman"/>
          <w:sz w:val="27"/>
          <w:szCs w:val="27"/>
        </w:rPr>
        <w:t xml:space="preserve"> </w:t>
      </w:r>
      <w:proofErr w:type="spellStart"/>
      <w:r w:rsidRPr="000C7741">
        <w:rPr>
          <w:rFonts w:cs="Times New Roman"/>
          <w:sz w:val="27"/>
          <w:szCs w:val="27"/>
        </w:rPr>
        <w:t>chứng</w:t>
      </w:r>
      <w:proofErr w:type="spellEnd"/>
      <w:r w:rsidRPr="000C7741">
        <w:rPr>
          <w:rFonts w:cs="Times New Roman"/>
          <w:sz w:val="27"/>
          <w:szCs w:val="27"/>
        </w:rPr>
        <w:t xml:space="preserve"> </w:t>
      </w:r>
      <w:proofErr w:type="spellStart"/>
      <w:r w:rsidRPr="000C7741">
        <w:rPr>
          <w:rFonts w:cs="Times New Roman"/>
          <w:sz w:val="27"/>
          <w:szCs w:val="27"/>
        </w:rPr>
        <w:t>nhận</w:t>
      </w:r>
      <w:proofErr w:type="spellEnd"/>
      <w:r w:rsidRPr="000C7741">
        <w:rPr>
          <w:rFonts w:cs="Times New Roman"/>
          <w:sz w:val="27"/>
          <w:szCs w:val="27"/>
        </w:rPr>
        <w:t xml:space="preserve"> </w:t>
      </w:r>
      <w:proofErr w:type="spellStart"/>
      <w:r w:rsidRPr="000C7741">
        <w:rPr>
          <w:rFonts w:cs="Times New Roman"/>
          <w:sz w:val="27"/>
          <w:szCs w:val="27"/>
        </w:rPr>
        <w:t>bị</w:t>
      </w:r>
      <w:proofErr w:type="spellEnd"/>
      <w:r w:rsidRPr="000C7741">
        <w:rPr>
          <w:rFonts w:cs="Times New Roman"/>
          <w:sz w:val="27"/>
          <w:szCs w:val="27"/>
        </w:rPr>
        <w:t xml:space="preserve"> </w:t>
      </w:r>
      <w:proofErr w:type="spellStart"/>
      <w:r w:rsidRPr="000C7741">
        <w:rPr>
          <w:rFonts w:cs="Times New Roman"/>
          <w:sz w:val="27"/>
          <w:szCs w:val="27"/>
        </w:rPr>
        <w:t>nhiễm</w:t>
      </w:r>
      <w:proofErr w:type="spellEnd"/>
      <w:r w:rsidRPr="000C7741">
        <w:rPr>
          <w:rFonts w:cs="Times New Roman"/>
          <w:sz w:val="27"/>
          <w:szCs w:val="27"/>
        </w:rPr>
        <w:t xml:space="preserve"> HIV</w:t>
      </w:r>
    </w:p>
    <w:p w14:paraId="0F8A6885" w14:textId="6BF02B45" w:rsidR="002A141B" w:rsidRPr="000C7741" w:rsidRDefault="002A141B" w:rsidP="00011ECF">
      <w:pPr>
        <w:spacing w:before="120" w:after="120" w:line="240" w:lineRule="auto"/>
        <w:ind w:firstLine="567"/>
        <w:jc w:val="both"/>
        <w:rPr>
          <w:rFonts w:cs="Times New Roman"/>
          <w:sz w:val="27"/>
          <w:szCs w:val="27"/>
        </w:rPr>
      </w:pPr>
      <w:r w:rsidRPr="002A141B">
        <w:rPr>
          <w:rFonts w:cs="Times New Roman"/>
          <w:sz w:val="27"/>
          <w:szCs w:val="27"/>
        </w:rPr>
        <w:t xml:space="preserve">Theo Báo </w:t>
      </w:r>
      <w:proofErr w:type="spellStart"/>
      <w:r w:rsidRPr="002A141B">
        <w:rPr>
          <w:rFonts w:cs="Times New Roman"/>
          <w:sz w:val="27"/>
          <w:szCs w:val="27"/>
        </w:rPr>
        <w:t>cáo</w:t>
      </w:r>
      <w:proofErr w:type="spellEnd"/>
      <w:r w:rsidRPr="002A141B">
        <w:rPr>
          <w:rFonts w:cs="Times New Roman"/>
          <w:sz w:val="27"/>
          <w:szCs w:val="27"/>
        </w:rPr>
        <w:t xml:space="preserve"> </w:t>
      </w:r>
      <w:proofErr w:type="spellStart"/>
      <w:r w:rsidRPr="002A141B">
        <w:rPr>
          <w:rFonts w:cs="Times New Roman"/>
          <w:sz w:val="27"/>
          <w:szCs w:val="27"/>
        </w:rPr>
        <w:t>của</w:t>
      </w:r>
      <w:proofErr w:type="spellEnd"/>
      <w:r w:rsidRPr="002A141B">
        <w:rPr>
          <w:rFonts w:cs="Times New Roman"/>
          <w:sz w:val="27"/>
          <w:szCs w:val="27"/>
        </w:rPr>
        <w:t xml:space="preserve"> </w:t>
      </w:r>
      <w:proofErr w:type="spellStart"/>
      <w:r w:rsidRPr="002A141B">
        <w:rPr>
          <w:rFonts w:cs="Times New Roman"/>
          <w:sz w:val="27"/>
          <w:szCs w:val="27"/>
        </w:rPr>
        <w:t>Cục</w:t>
      </w:r>
      <w:proofErr w:type="spellEnd"/>
      <w:r w:rsidRPr="002A141B">
        <w:rPr>
          <w:rFonts w:cs="Times New Roman"/>
          <w:sz w:val="27"/>
          <w:szCs w:val="27"/>
        </w:rPr>
        <w:t xml:space="preserve"> Quân y - </w:t>
      </w:r>
      <w:proofErr w:type="spellStart"/>
      <w:r w:rsidRPr="002A141B">
        <w:rPr>
          <w:rFonts w:cs="Times New Roman"/>
          <w:sz w:val="27"/>
          <w:szCs w:val="27"/>
        </w:rPr>
        <w:t>Bộ</w:t>
      </w:r>
      <w:proofErr w:type="spellEnd"/>
      <w:r w:rsidRPr="002A141B">
        <w:rPr>
          <w:rFonts w:cs="Times New Roman"/>
          <w:sz w:val="27"/>
          <w:szCs w:val="27"/>
        </w:rPr>
        <w:t xml:space="preserve"> Quốc </w:t>
      </w:r>
      <w:proofErr w:type="spellStart"/>
      <w:r w:rsidRPr="002A141B">
        <w:rPr>
          <w:rFonts w:cs="Times New Roman"/>
          <w:sz w:val="27"/>
          <w:szCs w:val="27"/>
        </w:rPr>
        <w:t>phòng</w:t>
      </w:r>
      <w:proofErr w:type="spellEnd"/>
      <w:r w:rsidRPr="002A141B">
        <w:rPr>
          <w:rFonts w:cs="Times New Roman"/>
          <w:sz w:val="27"/>
          <w:szCs w:val="27"/>
        </w:rPr>
        <w:t xml:space="preserve">, </w:t>
      </w:r>
      <w:proofErr w:type="spellStart"/>
      <w:r w:rsidRPr="002A141B">
        <w:rPr>
          <w:rFonts w:cs="Times New Roman"/>
          <w:sz w:val="27"/>
          <w:szCs w:val="27"/>
        </w:rPr>
        <w:t>Cục</w:t>
      </w:r>
      <w:proofErr w:type="spellEnd"/>
      <w:r w:rsidRPr="002A141B">
        <w:rPr>
          <w:rFonts w:cs="Times New Roman"/>
          <w:sz w:val="27"/>
          <w:szCs w:val="27"/>
        </w:rPr>
        <w:t xml:space="preserve"> Y </w:t>
      </w:r>
      <w:proofErr w:type="spellStart"/>
      <w:r w:rsidRPr="002A141B">
        <w:rPr>
          <w:rFonts w:cs="Times New Roman"/>
          <w:sz w:val="27"/>
          <w:szCs w:val="27"/>
        </w:rPr>
        <w:t>tế</w:t>
      </w:r>
      <w:proofErr w:type="spellEnd"/>
      <w:r w:rsidRPr="002A141B">
        <w:rPr>
          <w:rFonts w:cs="Times New Roman"/>
          <w:sz w:val="27"/>
          <w:szCs w:val="27"/>
        </w:rPr>
        <w:t xml:space="preserve"> - </w:t>
      </w:r>
      <w:proofErr w:type="spellStart"/>
      <w:r w:rsidRPr="002A141B">
        <w:rPr>
          <w:rFonts w:cs="Times New Roman"/>
          <w:sz w:val="27"/>
          <w:szCs w:val="27"/>
        </w:rPr>
        <w:t>Bộ</w:t>
      </w:r>
      <w:proofErr w:type="spellEnd"/>
      <w:r w:rsidRPr="002A141B">
        <w:rPr>
          <w:rFonts w:cs="Times New Roman"/>
          <w:sz w:val="27"/>
          <w:szCs w:val="27"/>
        </w:rPr>
        <w:t xml:space="preserve"> Công an </w:t>
      </w:r>
      <w:proofErr w:type="spellStart"/>
      <w:r w:rsidRPr="002A141B">
        <w:rPr>
          <w:rFonts w:cs="Times New Roman"/>
          <w:sz w:val="27"/>
          <w:szCs w:val="27"/>
        </w:rPr>
        <w:t>và</w:t>
      </w:r>
      <w:proofErr w:type="spellEnd"/>
      <w:r w:rsidRPr="002A141B">
        <w:rPr>
          <w:rFonts w:cs="Times New Roman"/>
          <w:sz w:val="27"/>
          <w:szCs w:val="27"/>
        </w:rPr>
        <w:t xml:space="preserve"> 24 </w:t>
      </w:r>
      <w:proofErr w:type="spellStart"/>
      <w:r w:rsidRPr="002A141B">
        <w:rPr>
          <w:rFonts w:cs="Times New Roman"/>
          <w:sz w:val="27"/>
          <w:szCs w:val="27"/>
        </w:rPr>
        <w:t>Sở</w:t>
      </w:r>
      <w:proofErr w:type="spellEnd"/>
      <w:r w:rsidRPr="002A141B">
        <w:rPr>
          <w:rFonts w:cs="Times New Roman"/>
          <w:sz w:val="27"/>
          <w:szCs w:val="27"/>
        </w:rPr>
        <w:t xml:space="preserve"> Y </w:t>
      </w:r>
      <w:proofErr w:type="spellStart"/>
      <w:r w:rsidRPr="002A141B">
        <w:rPr>
          <w:rFonts w:cs="Times New Roman"/>
          <w:sz w:val="27"/>
          <w:szCs w:val="27"/>
        </w:rPr>
        <w:t>tế</w:t>
      </w:r>
      <w:proofErr w:type="spellEnd"/>
      <w:r w:rsidRPr="002A141B">
        <w:rPr>
          <w:rFonts w:cs="Times New Roman"/>
          <w:sz w:val="27"/>
          <w:szCs w:val="27"/>
        </w:rPr>
        <w:t xml:space="preserve">/ Trung </w:t>
      </w:r>
      <w:proofErr w:type="spellStart"/>
      <w:r w:rsidRPr="002A141B">
        <w:rPr>
          <w:rFonts w:cs="Times New Roman"/>
          <w:sz w:val="27"/>
          <w:szCs w:val="27"/>
        </w:rPr>
        <w:t>tâm</w:t>
      </w:r>
      <w:proofErr w:type="spellEnd"/>
      <w:r w:rsidRPr="002A141B">
        <w:rPr>
          <w:rFonts w:cs="Times New Roman"/>
          <w:sz w:val="27"/>
          <w:szCs w:val="27"/>
        </w:rPr>
        <w:t xml:space="preserve"> </w:t>
      </w:r>
      <w:proofErr w:type="spellStart"/>
      <w:r w:rsidRPr="002A141B">
        <w:rPr>
          <w:rFonts w:cs="Times New Roman"/>
          <w:sz w:val="27"/>
          <w:szCs w:val="27"/>
        </w:rPr>
        <w:t>kiểm</w:t>
      </w:r>
      <w:proofErr w:type="spellEnd"/>
      <w:r w:rsidRPr="002A141B">
        <w:rPr>
          <w:rFonts w:cs="Times New Roman"/>
          <w:sz w:val="27"/>
          <w:szCs w:val="27"/>
        </w:rPr>
        <w:t xml:space="preserve"> </w:t>
      </w:r>
      <w:proofErr w:type="spellStart"/>
      <w:r w:rsidRPr="002A141B">
        <w:rPr>
          <w:rFonts w:cs="Times New Roman"/>
          <w:sz w:val="27"/>
          <w:szCs w:val="27"/>
        </w:rPr>
        <w:t>soát</w:t>
      </w:r>
      <w:proofErr w:type="spellEnd"/>
      <w:r w:rsidRPr="002A141B">
        <w:rPr>
          <w:rFonts w:cs="Times New Roman"/>
          <w:sz w:val="27"/>
          <w:szCs w:val="27"/>
        </w:rPr>
        <w:t xml:space="preserve"> </w:t>
      </w:r>
      <w:proofErr w:type="spellStart"/>
      <w:r w:rsidRPr="002A141B">
        <w:rPr>
          <w:rFonts w:cs="Times New Roman"/>
          <w:sz w:val="27"/>
          <w:szCs w:val="27"/>
        </w:rPr>
        <w:t>bệnh</w:t>
      </w:r>
      <w:proofErr w:type="spellEnd"/>
      <w:r w:rsidRPr="002A141B">
        <w:rPr>
          <w:rFonts w:cs="Times New Roman"/>
          <w:sz w:val="27"/>
          <w:szCs w:val="27"/>
        </w:rPr>
        <w:t xml:space="preserve"> </w:t>
      </w:r>
      <w:proofErr w:type="spellStart"/>
      <w:r w:rsidRPr="002A141B">
        <w:rPr>
          <w:rFonts w:cs="Times New Roman"/>
          <w:sz w:val="27"/>
          <w:szCs w:val="27"/>
        </w:rPr>
        <w:t>tật</w:t>
      </w:r>
      <w:proofErr w:type="spellEnd"/>
      <w:r w:rsidRPr="002A141B">
        <w:rPr>
          <w:rFonts w:cs="Times New Roman"/>
          <w:sz w:val="27"/>
          <w:szCs w:val="27"/>
        </w:rPr>
        <w:t xml:space="preserve"> </w:t>
      </w:r>
      <w:proofErr w:type="spellStart"/>
      <w:r w:rsidRPr="002A141B">
        <w:rPr>
          <w:rFonts w:cs="Times New Roman"/>
          <w:sz w:val="27"/>
          <w:szCs w:val="27"/>
        </w:rPr>
        <w:t>các</w:t>
      </w:r>
      <w:proofErr w:type="spellEnd"/>
      <w:r w:rsidRPr="002A141B">
        <w:rPr>
          <w:rFonts w:cs="Times New Roman"/>
          <w:sz w:val="27"/>
          <w:szCs w:val="27"/>
        </w:rPr>
        <w:t xml:space="preserve"> </w:t>
      </w:r>
      <w:proofErr w:type="spellStart"/>
      <w:r w:rsidRPr="002A141B">
        <w:rPr>
          <w:rFonts w:cs="Times New Roman"/>
          <w:sz w:val="27"/>
          <w:szCs w:val="27"/>
        </w:rPr>
        <w:t>tỉnh</w:t>
      </w:r>
      <w:proofErr w:type="spellEnd"/>
      <w:r w:rsidRPr="002A141B">
        <w:rPr>
          <w:rFonts w:cs="Times New Roman"/>
          <w:sz w:val="27"/>
          <w:szCs w:val="27"/>
        </w:rPr>
        <w:t xml:space="preserve">, </w:t>
      </w:r>
      <w:proofErr w:type="spellStart"/>
      <w:r w:rsidRPr="002A141B">
        <w:rPr>
          <w:rFonts w:cs="Times New Roman"/>
          <w:sz w:val="27"/>
          <w:szCs w:val="27"/>
        </w:rPr>
        <w:t>thành</w:t>
      </w:r>
      <w:proofErr w:type="spellEnd"/>
      <w:r w:rsidRPr="002A141B">
        <w:rPr>
          <w:rFonts w:cs="Times New Roman"/>
          <w:sz w:val="27"/>
          <w:szCs w:val="27"/>
        </w:rPr>
        <w:t xml:space="preserve"> </w:t>
      </w:r>
      <w:proofErr w:type="spellStart"/>
      <w:r w:rsidRPr="002A141B">
        <w:rPr>
          <w:rFonts w:cs="Times New Roman"/>
          <w:sz w:val="27"/>
          <w:szCs w:val="27"/>
        </w:rPr>
        <w:t>phố</w:t>
      </w:r>
      <w:proofErr w:type="spellEnd"/>
      <w:r w:rsidRPr="002A141B">
        <w:rPr>
          <w:rFonts w:cs="Times New Roman"/>
          <w:sz w:val="27"/>
          <w:szCs w:val="27"/>
        </w:rPr>
        <w:t xml:space="preserve"> </w:t>
      </w:r>
      <w:proofErr w:type="spellStart"/>
      <w:r w:rsidRPr="002A141B">
        <w:rPr>
          <w:rFonts w:cs="Times New Roman"/>
          <w:sz w:val="27"/>
          <w:szCs w:val="27"/>
        </w:rPr>
        <w:t>trực</w:t>
      </w:r>
      <w:proofErr w:type="spellEnd"/>
      <w:r w:rsidRPr="002A141B">
        <w:rPr>
          <w:rFonts w:cs="Times New Roman"/>
          <w:sz w:val="27"/>
          <w:szCs w:val="27"/>
        </w:rPr>
        <w:t xml:space="preserve"> </w:t>
      </w:r>
      <w:proofErr w:type="spellStart"/>
      <w:r w:rsidRPr="002A141B">
        <w:rPr>
          <w:rFonts w:cs="Times New Roman"/>
          <w:sz w:val="27"/>
          <w:szCs w:val="27"/>
        </w:rPr>
        <w:t>thuộc</w:t>
      </w:r>
      <w:proofErr w:type="spellEnd"/>
      <w:r w:rsidRPr="002A141B">
        <w:rPr>
          <w:rFonts w:cs="Times New Roman"/>
          <w:sz w:val="27"/>
          <w:szCs w:val="27"/>
        </w:rPr>
        <w:t xml:space="preserve"> Trung </w:t>
      </w:r>
      <w:proofErr w:type="spellStart"/>
      <w:r w:rsidRPr="002A141B">
        <w:rPr>
          <w:rFonts w:cs="Times New Roman"/>
          <w:sz w:val="27"/>
          <w:szCs w:val="27"/>
        </w:rPr>
        <w:t>ương</w:t>
      </w:r>
      <w:proofErr w:type="spellEnd"/>
      <w:r w:rsidRPr="002A141B">
        <w:rPr>
          <w:rFonts w:cs="Times New Roman"/>
          <w:sz w:val="27"/>
          <w:szCs w:val="27"/>
        </w:rPr>
        <w:t xml:space="preserve">, </w:t>
      </w:r>
      <w:proofErr w:type="spellStart"/>
      <w:r w:rsidRPr="002A141B">
        <w:rPr>
          <w:rFonts w:cs="Times New Roman"/>
          <w:sz w:val="27"/>
          <w:szCs w:val="27"/>
        </w:rPr>
        <w:t>từ</w:t>
      </w:r>
      <w:proofErr w:type="spellEnd"/>
      <w:r w:rsidRPr="002A141B">
        <w:rPr>
          <w:rFonts w:cs="Times New Roman"/>
          <w:sz w:val="27"/>
          <w:szCs w:val="27"/>
        </w:rPr>
        <w:t xml:space="preserve"> </w:t>
      </w:r>
      <w:proofErr w:type="spellStart"/>
      <w:r w:rsidRPr="002A141B">
        <w:rPr>
          <w:rFonts w:cs="Times New Roman"/>
          <w:sz w:val="27"/>
          <w:szCs w:val="27"/>
        </w:rPr>
        <w:t>ngày</w:t>
      </w:r>
      <w:proofErr w:type="spellEnd"/>
      <w:r w:rsidRPr="002A141B">
        <w:rPr>
          <w:rFonts w:cs="Times New Roman"/>
          <w:sz w:val="27"/>
          <w:szCs w:val="27"/>
        </w:rPr>
        <w:t xml:space="preserve"> 10/12/2023 </w:t>
      </w:r>
      <w:proofErr w:type="spellStart"/>
      <w:r w:rsidRPr="002A141B">
        <w:rPr>
          <w:rFonts w:cs="Times New Roman"/>
          <w:sz w:val="27"/>
          <w:szCs w:val="27"/>
        </w:rPr>
        <w:t>đến</w:t>
      </w:r>
      <w:proofErr w:type="spellEnd"/>
      <w:r w:rsidRPr="002A141B">
        <w:rPr>
          <w:rFonts w:cs="Times New Roman"/>
          <w:sz w:val="27"/>
          <w:szCs w:val="27"/>
        </w:rPr>
        <w:t xml:space="preserve"> 30/11/2025, </w:t>
      </w:r>
      <w:proofErr w:type="spellStart"/>
      <w:r w:rsidRPr="002A141B">
        <w:rPr>
          <w:rFonts w:cs="Times New Roman"/>
          <w:sz w:val="27"/>
          <w:szCs w:val="27"/>
        </w:rPr>
        <w:t>trên</w:t>
      </w:r>
      <w:proofErr w:type="spellEnd"/>
      <w:r w:rsidRPr="002A141B">
        <w:rPr>
          <w:rFonts w:cs="Times New Roman"/>
          <w:sz w:val="27"/>
          <w:szCs w:val="27"/>
        </w:rPr>
        <w:t xml:space="preserve"> </w:t>
      </w:r>
      <w:proofErr w:type="spellStart"/>
      <w:r w:rsidRPr="002A141B">
        <w:rPr>
          <w:rFonts w:cs="Times New Roman"/>
          <w:sz w:val="27"/>
          <w:szCs w:val="27"/>
        </w:rPr>
        <w:t>toàn</w:t>
      </w:r>
      <w:proofErr w:type="spellEnd"/>
      <w:r w:rsidRPr="002A141B">
        <w:rPr>
          <w:rFonts w:cs="Times New Roman"/>
          <w:sz w:val="27"/>
          <w:szCs w:val="27"/>
        </w:rPr>
        <w:t xml:space="preserve"> </w:t>
      </w:r>
      <w:proofErr w:type="spellStart"/>
      <w:r w:rsidRPr="002A141B">
        <w:rPr>
          <w:rFonts w:cs="Times New Roman"/>
          <w:sz w:val="27"/>
          <w:szCs w:val="27"/>
        </w:rPr>
        <w:t>quốc</w:t>
      </w:r>
      <w:proofErr w:type="spellEnd"/>
      <w:r w:rsidRPr="002A141B">
        <w:rPr>
          <w:rFonts w:cs="Times New Roman"/>
          <w:sz w:val="27"/>
          <w:szCs w:val="27"/>
        </w:rPr>
        <w:t xml:space="preserve"> </w:t>
      </w:r>
      <w:proofErr w:type="spellStart"/>
      <w:r w:rsidRPr="002A141B">
        <w:rPr>
          <w:rFonts w:cs="Times New Roman"/>
          <w:sz w:val="27"/>
          <w:szCs w:val="27"/>
        </w:rPr>
        <w:t>ghi</w:t>
      </w:r>
      <w:proofErr w:type="spellEnd"/>
      <w:r w:rsidRPr="002A141B">
        <w:rPr>
          <w:rFonts w:cs="Times New Roman"/>
          <w:sz w:val="27"/>
          <w:szCs w:val="27"/>
        </w:rPr>
        <w:t xml:space="preserve"> </w:t>
      </w:r>
      <w:proofErr w:type="spellStart"/>
      <w:r w:rsidRPr="002A141B">
        <w:rPr>
          <w:rFonts w:cs="Times New Roman"/>
          <w:sz w:val="27"/>
          <w:szCs w:val="27"/>
        </w:rPr>
        <w:t>nhận</w:t>
      </w:r>
      <w:proofErr w:type="spellEnd"/>
      <w:r w:rsidRPr="002A141B">
        <w:rPr>
          <w:rFonts w:cs="Times New Roman"/>
          <w:sz w:val="27"/>
          <w:szCs w:val="27"/>
        </w:rPr>
        <w:t xml:space="preserve"> </w:t>
      </w:r>
      <w:proofErr w:type="spellStart"/>
      <w:r>
        <w:rPr>
          <w:rFonts w:cs="Times New Roman"/>
          <w:sz w:val="27"/>
          <w:szCs w:val="27"/>
        </w:rPr>
        <w:t>không</w:t>
      </w:r>
      <w:proofErr w:type="spellEnd"/>
      <w:r>
        <w:rPr>
          <w:rFonts w:cs="Times New Roman"/>
          <w:sz w:val="27"/>
          <w:szCs w:val="27"/>
        </w:rPr>
        <w:t xml:space="preserve"> </w:t>
      </w:r>
      <w:proofErr w:type="spellStart"/>
      <w:r>
        <w:rPr>
          <w:rFonts w:cs="Times New Roman"/>
          <w:sz w:val="27"/>
          <w:szCs w:val="27"/>
        </w:rPr>
        <w:t>ghi</w:t>
      </w:r>
      <w:proofErr w:type="spellEnd"/>
      <w:r>
        <w:rPr>
          <w:rFonts w:cs="Times New Roman"/>
          <w:sz w:val="27"/>
          <w:szCs w:val="27"/>
        </w:rPr>
        <w:t xml:space="preserve"> </w:t>
      </w:r>
      <w:proofErr w:type="spellStart"/>
      <w:r>
        <w:rPr>
          <w:rFonts w:cs="Times New Roman"/>
          <w:sz w:val="27"/>
          <w:szCs w:val="27"/>
        </w:rPr>
        <w:t>nhận</w:t>
      </w:r>
      <w:proofErr w:type="spellEnd"/>
      <w:r>
        <w:rPr>
          <w:rFonts w:cs="Times New Roman"/>
          <w:sz w:val="27"/>
          <w:szCs w:val="27"/>
        </w:rPr>
        <w:t xml:space="preserve"> </w:t>
      </w:r>
      <w:proofErr w:type="spellStart"/>
      <w:r w:rsidRPr="002A141B">
        <w:rPr>
          <w:rFonts w:cs="Times New Roman"/>
          <w:sz w:val="27"/>
          <w:szCs w:val="27"/>
        </w:rPr>
        <w:t>hồ</w:t>
      </w:r>
      <w:proofErr w:type="spellEnd"/>
      <w:r w:rsidRPr="002A141B">
        <w:rPr>
          <w:rFonts w:cs="Times New Roman"/>
          <w:sz w:val="27"/>
          <w:szCs w:val="27"/>
        </w:rPr>
        <w:t xml:space="preserve"> </w:t>
      </w:r>
      <w:proofErr w:type="spellStart"/>
      <w:r w:rsidR="00D81E23" w:rsidRPr="002A141B">
        <w:rPr>
          <w:rFonts w:cs="Times New Roman"/>
          <w:sz w:val="27"/>
          <w:szCs w:val="27"/>
        </w:rPr>
        <w:t>sơ</w:t>
      </w:r>
      <w:proofErr w:type="spellEnd"/>
      <w:r w:rsidR="00D81E23" w:rsidRPr="002A141B">
        <w:rPr>
          <w:rFonts w:cs="Times New Roman"/>
          <w:sz w:val="27"/>
          <w:szCs w:val="27"/>
        </w:rPr>
        <w:t xml:space="preserve"> </w:t>
      </w:r>
      <w:proofErr w:type="spellStart"/>
      <w:r w:rsidR="00D81E23">
        <w:rPr>
          <w:rFonts w:cs="Times New Roman"/>
          <w:sz w:val="27"/>
          <w:szCs w:val="27"/>
        </w:rPr>
        <w:t>nào</w:t>
      </w:r>
      <w:proofErr w:type="spellEnd"/>
      <w:r>
        <w:rPr>
          <w:rFonts w:cs="Times New Roman"/>
          <w:sz w:val="27"/>
          <w:szCs w:val="27"/>
        </w:rPr>
        <w:t xml:space="preserve"> </w:t>
      </w:r>
      <w:proofErr w:type="spellStart"/>
      <w:r w:rsidRPr="002A141B">
        <w:rPr>
          <w:rFonts w:cs="Times New Roman"/>
          <w:sz w:val="27"/>
          <w:szCs w:val="27"/>
        </w:rPr>
        <w:t>đề</w:t>
      </w:r>
      <w:proofErr w:type="spellEnd"/>
      <w:r w:rsidRPr="002A141B">
        <w:rPr>
          <w:rFonts w:cs="Times New Roman"/>
          <w:sz w:val="27"/>
          <w:szCs w:val="27"/>
        </w:rPr>
        <w:t xml:space="preserve"> </w:t>
      </w:r>
      <w:proofErr w:type="spellStart"/>
      <w:r w:rsidRPr="002A141B">
        <w:rPr>
          <w:rFonts w:cs="Times New Roman"/>
          <w:sz w:val="27"/>
          <w:szCs w:val="27"/>
        </w:rPr>
        <w:t>nghị</w:t>
      </w:r>
      <w:proofErr w:type="spellEnd"/>
      <w:r w:rsidRPr="002A141B">
        <w:rPr>
          <w:rFonts w:cs="Times New Roman"/>
          <w:sz w:val="27"/>
          <w:szCs w:val="27"/>
        </w:rPr>
        <w:t xml:space="preserve"> </w:t>
      </w:r>
      <w:proofErr w:type="spellStart"/>
      <w:r w:rsidRPr="002A141B">
        <w:rPr>
          <w:rFonts w:cs="Times New Roman"/>
          <w:sz w:val="27"/>
          <w:szCs w:val="27"/>
        </w:rPr>
        <w:t>cấp</w:t>
      </w:r>
      <w:proofErr w:type="spellEnd"/>
      <w:r w:rsidRPr="002A141B">
        <w:rPr>
          <w:rFonts w:cs="Times New Roman"/>
          <w:sz w:val="27"/>
          <w:szCs w:val="27"/>
        </w:rPr>
        <w:t xml:space="preserve"> </w:t>
      </w:r>
      <w:proofErr w:type="spellStart"/>
      <w:r w:rsidRPr="002A141B">
        <w:rPr>
          <w:rFonts w:cs="Times New Roman"/>
          <w:sz w:val="27"/>
          <w:szCs w:val="27"/>
        </w:rPr>
        <w:t>giấy</w:t>
      </w:r>
      <w:proofErr w:type="spellEnd"/>
      <w:r w:rsidRPr="002A141B">
        <w:rPr>
          <w:rFonts w:cs="Times New Roman"/>
          <w:sz w:val="27"/>
          <w:szCs w:val="27"/>
        </w:rPr>
        <w:t xml:space="preserve"> </w:t>
      </w:r>
      <w:proofErr w:type="spellStart"/>
      <w:r w:rsidRPr="002A141B">
        <w:rPr>
          <w:rFonts w:cs="Times New Roman"/>
          <w:sz w:val="27"/>
          <w:szCs w:val="27"/>
        </w:rPr>
        <w:t>chứng</w:t>
      </w:r>
      <w:proofErr w:type="spellEnd"/>
      <w:r w:rsidRPr="002A141B">
        <w:rPr>
          <w:rFonts w:cs="Times New Roman"/>
          <w:sz w:val="27"/>
          <w:szCs w:val="27"/>
        </w:rPr>
        <w:t xml:space="preserve"> </w:t>
      </w:r>
      <w:proofErr w:type="spellStart"/>
      <w:r w:rsidRPr="002A141B">
        <w:rPr>
          <w:rFonts w:cs="Times New Roman"/>
          <w:sz w:val="27"/>
          <w:szCs w:val="27"/>
        </w:rPr>
        <w:t>nhận</w:t>
      </w:r>
      <w:proofErr w:type="spellEnd"/>
      <w:r w:rsidRPr="002A141B">
        <w:rPr>
          <w:rFonts w:cs="Times New Roman"/>
          <w:sz w:val="27"/>
          <w:szCs w:val="27"/>
        </w:rPr>
        <w:t xml:space="preserve"> </w:t>
      </w:r>
      <w:proofErr w:type="spellStart"/>
      <w:r w:rsidRPr="002A141B">
        <w:rPr>
          <w:rFonts w:cs="Times New Roman"/>
          <w:sz w:val="27"/>
          <w:szCs w:val="27"/>
        </w:rPr>
        <w:t>phơi</w:t>
      </w:r>
      <w:proofErr w:type="spellEnd"/>
      <w:r w:rsidRPr="002A141B">
        <w:rPr>
          <w:rFonts w:cs="Times New Roman"/>
          <w:sz w:val="27"/>
          <w:szCs w:val="27"/>
        </w:rPr>
        <w:t xml:space="preserve"> </w:t>
      </w:r>
      <w:proofErr w:type="spellStart"/>
      <w:r w:rsidRPr="002A141B">
        <w:rPr>
          <w:rFonts w:cs="Times New Roman"/>
          <w:sz w:val="27"/>
          <w:szCs w:val="27"/>
        </w:rPr>
        <w:t>nhiễm</w:t>
      </w:r>
      <w:proofErr w:type="spellEnd"/>
      <w:r w:rsidRPr="002A141B">
        <w:rPr>
          <w:rFonts w:cs="Times New Roman"/>
          <w:sz w:val="27"/>
          <w:szCs w:val="27"/>
        </w:rPr>
        <w:t xml:space="preserve">, </w:t>
      </w:r>
      <w:proofErr w:type="spellStart"/>
      <w:r w:rsidRPr="002A141B">
        <w:rPr>
          <w:rFonts w:cs="Times New Roman"/>
          <w:sz w:val="27"/>
          <w:szCs w:val="27"/>
        </w:rPr>
        <w:t>nhiễm</w:t>
      </w:r>
      <w:proofErr w:type="spellEnd"/>
      <w:r w:rsidRPr="002A141B">
        <w:rPr>
          <w:rFonts w:cs="Times New Roman"/>
          <w:sz w:val="27"/>
          <w:szCs w:val="27"/>
        </w:rPr>
        <w:t xml:space="preserve"> HIV do tai </w:t>
      </w:r>
      <w:proofErr w:type="spellStart"/>
      <w:r w:rsidRPr="002A141B">
        <w:rPr>
          <w:rFonts w:cs="Times New Roman"/>
          <w:sz w:val="27"/>
          <w:szCs w:val="27"/>
        </w:rPr>
        <w:t>nạn</w:t>
      </w:r>
      <w:proofErr w:type="spellEnd"/>
      <w:r w:rsidRPr="002A141B">
        <w:rPr>
          <w:rFonts w:cs="Times New Roman"/>
          <w:sz w:val="27"/>
          <w:szCs w:val="27"/>
        </w:rPr>
        <w:t xml:space="preserve"> </w:t>
      </w:r>
      <w:proofErr w:type="spellStart"/>
      <w:r w:rsidRPr="002A141B">
        <w:rPr>
          <w:rFonts w:cs="Times New Roman"/>
          <w:sz w:val="27"/>
          <w:szCs w:val="27"/>
        </w:rPr>
        <w:t>rủi</w:t>
      </w:r>
      <w:proofErr w:type="spellEnd"/>
      <w:r w:rsidRPr="002A141B">
        <w:rPr>
          <w:rFonts w:cs="Times New Roman"/>
          <w:sz w:val="27"/>
          <w:szCs w:val="27"/>
        </w:rPr>
        <w:t xml:space="preserve"> do </w:t>
      </w:r>
      <w:proofErr w:type="spellStart"/>
      <w:r w:rsidRPr="002A141B">
        <w:rPr>
          <w:rFonts w:cs="Times New Roman"/>
          <w:sz w:val="27"/>
          <w:szCs w:val="27"/>
        </w:rPr>
        <w:t>nghề</w:t>
      </w:r>
      <w:proofErr w:type="spellEnd"/>
      <w:r w:rsidRPr="002A141B">
        <w:rPr>
          <w:rFonts w:cs="Times New Roman"/>
          <w:sz w:val="27"/>
          <w:szCs w:val="27"/>
        </w:rPr>
        <w:t xml:space="preserve"> </w:t>
      </w:r>
      <w:proofErr w:type="spellStart"/>
      <w:r w:rsidRPr="002A141B">
        <w:rPr>
          <w:rFonts w:cs="Times New Roman"/>
          <w:sz w:val="27"/>
          <w:szCs w:val="27"/>
        </w:rPr>
        <w:t>nghiệp</w:t>
      </w:r>
      <w:proofErr w:type="spellEnd"/>
      <w:r w:rsidRPr="002A141B">
        <w:rPr>
          <w:rFonts w:cs="Times New Roman"/>
          <w:sz w:val="27"/>
          <w:szCs w:val="27"/>
        </w:rPr>
        <w:t>.</w:t>
      </w:r>
    </w:p>
    <w:p w14:paraId="18E84EFA" w14:textId="77777777" w:rsidR="008C7FBA" w:rsidRPr="000C7741" w:rsidRDefault="008A5E94" w:rsidP="008C7FBA">
      <w:pPr>
        <w:snapToGrid w:val="0"/>
        <w:spacing w:line="240" w:lineRule="auto"/>
        <w:ind w:firstLine="567"/>
        <w:jc w:val="center"/>
        <w:rPr>
          <w:rFonts w:cs="Times New Roman"/>
          <w:b/>
          <w:sz w:val="26"/>
          <w:szCs w:val="26"/>
        </w:rPr>
      </w:pPr>
      <w:proofErr w:type="spellStart"/>
      <w:r w:rsidRPr="000C7741">
        <w:rPr>
          <w:rFonts w:cs="Times New Roman"/>
          <w:b/>
          <w:sz w:val="26"/>
          <w:szCs w:val="26"/>
        </w:rPr>
        <w:t>Bảng</w:t>
      </w:r>
      <w:proofErr w:type="spellEnd"/>
      <w:r w:rsidRPr="000C7741">
        <w:rPr>
          <w:rFonts w:cs="Times New Roman"/>
          <w:b/>
          <w:sz w:val="26"/>
          <w:szCs w:val="26"/>
        </w:rPr>
        <w:t xml:space="preserve"> </w:t>
      </w:r>
      <w:r w:rsidR="008C7FBA" w:rsidRPr="000C7741">
        <w:rPr>
          <w:rFonts w:cs="Times New Roman"/>
          <w:b/>
          <w:sz w:val="26"/>
          <w:szCs w:val="26"/>
        </w:rPr>
        <w:t>3.1 -</w:t>
      </w:r>
      <w:r w:rsidRPr="000C7741">
        <w:rPr>
          <w:rFonts w:cs="Times New Roman"/>
          <w:b/>
          <w:sz w:val="26"/>
          <w:szCs w:val="26"/>
        </w:rPr>
        <w:t xml:space="preserve"> </w:t>
      </w:r>
      <w:proofErr w:type="spellStart"/>
      <w:r w:rsidRPr="000C7741">
        <w:rPr>
          <w:rFonts w:cs="Times New Roman"/>
          <w:b/>
          <w:sz w:val="26"/>
          <w:szCs w:val="26"/>
        </w:rPr>
        <w:t>Thống</w:t>
      </w:r>
      <w:proofErr w:type="spellEnd"/>
      <w:r w:rsidRPr="000C7741">
        <w:rPr>
          <w:rFonts w:cs="Times New Roman"/>
          <w:b/>
          <w:sz w:val="26"/>
          <w:szCs w:val="26"/>
        </w:rPr>
        <w:t xml:space="preserve"> </w:t>
      </w:r>
      <w:proofErr w:type="spellStart"/>
      <w:r w:rsidRPr="000C7741">
        <w:rPr>
          <w:rFonts w:cs="Times New Roman"/>
          <w:b/>
          <w:sz w:val="26"/>
          <w:szCs w:val="26"/>
        </w:rPr>
        <w:t>kê</w:t>
      </w:r>
      <w:proofErr w:type="spellEnd"/>
      <w:r w:rsidRPr="000C7741">
        <w:rPr>
          <w:rFonts w:cs="Times New Roman"/>
          <w:b/>
          <w:sz w:val="26"/>
          <w:szCs w:val="26"/>
        </w:rPr>
        <w:t xml:space="preserve"> </w:t>
      </w:r>
      <w:proofErr w:type="spellStart"/>
      <w:r w:rsidRPr="000C7741">
        <w:rPr>
          <w:rFonts w:cs="Times New Roman"/>
          <w:b/>
          <w:sz w:val="26"/>
          <w:szCs w:val="26"/>
        </w:rPr>
        <w:t>số</w:t>
      </w:r>
      <w:proofErr w:type="spellEnd"/>
      <w:r w:rsidRPr="000C7741">
        <w:rPr>
          <w:rFonts w:cs="Times New Roman"/>
          <w:b/>
          <w:sz w:val="26"/>
          <w:szCs w:val="26"/>
        </w:rPr>
        <w:t xml:space="preserve"> </w:t>
      </w:r>
      <w:proofErr w:type="spellStart"/>
      <w:r w:rsidRPr="000C7741">
        <w:rPr>
          <w:rFonts w:cs="Times New Roman"/>
          <w:b/>
          <w:sz w:val="26"/>
          <w:szCs w:val="26"/>
        </w:rPr>
        <w:t>liệu</w:t>
      </w:r>
      <w:proofErr w:type="spellEnd"/>
      <w:r w:rsidRPr="000C7741">
        <w:rPr>
          <w:rFonts w:cs="Times New Roman"/>
          <w:b/>
          <w:sz w:val="26"/>
          <w:szCs w:val="26"/>
        </w:rPr>
        <w:t xml:space="preserve"> </w:t>
      </w:r>
      <w:proofErr w:type="spellStart"/>
      <w:r w:rsidRPr="000C7741">
        <w:rPr>
          <w:rFonts w:cs="Times New Roman"/>
          <w:b/>
          <w:sz w:val="26"/>
          <w:szCs w:val="26"/>
        </w:rPr>
        <w:t>chung</w:t>
      </w:r>
      <w:proofErr w:type="spellEnd"/>
      <w:r w:rsidRPr="000C7741">
        <w:rPr>
          <w:rFonts w:cs="Times New Roman"/>
          <w:b/>
          <w:sz w:val="26"/>
          <w:szCs w:val="26"/>
        </w:rPr>
        <w:t xml:space="preserve"> </w:t>
      </w:r>
    </w:p>
    <w:p w14:paraId="0F18A415" w14:textId="34A4C5F3" w:rsidR="008A5E94" w:rsidRPr="000C7741" w:rsidRDefault="008C7FBA" w:rsidP="008C7FBA">
      <w:pPr>
        <w:snapToGrid w:val="0"/>
        <w:spacing w:after="120" w:line="240" w:lineRule="auto"/>
        <w:ind w:firstLine="567"/>
        <w:jc w:val="center"/>
        <w:rPr>
          <w:rFonts w:cs="Times New Roman"/>
          <w:b/>
          <w:sz w:val="26"/>
          <w:szCs w:val="26"/>
        </w:rPr>
      </w:pPr>
      <w:proofErr w:type="spellStart"/>
      <w:r w:rsidRPr="000C7741">
        <w:rPr>
          <w:rFonts w:cs="Times New Roman"/>
          <w:b/>
          <w:sz w:val="26"/>
          <w:szCs w:val="26"/>
        </w:rPr>
        <w:t>C</w:t>
      </w:r>
      <w:r w:rsidR="008A5E94" w:rsidRPr="000C7741">
        <w:rPr>
          <w:rFonts w:cs="Times New Roman"/>
          <w:b/>
          <w:sz w:val="26"/>
          <w:szCs w:val="26"/>
        </w:rPr>
        <w:t>ấp</w:t>
      </w:r>
      <w:proofErr w:type="spellEnd"/>
      <w:r w:rsidR="008A5E94" w:rsidRPr="000C7741">
        <w:rPr>
          <w:rFonts w:cs="Times New Roman"/>
          <w:b/>
          <w:sz w:val="26"/>
          <w:szCs w:val="26"/>
        </w:rPr>
        <w:t xml:space="preserve"> </w:t>
      </w:r>
      <w:proofErr w:type="spellStart"/>
      <w:r w:rsidR="008A5E94" w:rsidRPr="000C7741">
        <w:rPr>
          <w:rFonts w:cs="Times New Roman"/>
          <w:b/>
          <w:sz w:val="26"/>
          <w:szCs w:val="26"/>
        </w:rPr>
        <w:t>giấy</w:t>
      </w:r>
      <w:proofErr w:type="spellEnd"/>
      <w:r w:rsidR="008A5E94" w:rsidRPr="000C7741">
        <w:rPr>
          <w:rFonts w:cs="Times New Roman"/>
          <w:b/>
          <w:sz w:val="26"/>
          <w:szCs w:val="26"/>
        </w:rPr>
        <w:t xml:space="preserve"> </w:t>
      </w:r>
      <w:proofErr w:type="spellStart"/>
      <w:r w:rsidR="008A5E94" w:rsidRPr="000C7741">
        <w:rPr>
          <w:rFonts w:cs="Times New Roman"/>
          <w:b/>
          <w:sz w:val="26"/>
          <w:szCs w:val="26"/>
        </w:rPr>
        <w:t>chứng</w:t>
      </w:r>
      <w:proofErr w:type="spellEnd"/>
      <w:r w:rsidR="008A5E94" w:rsidRPr="000C7741">
        <w:rPr>
          <w:rFonts w:cs="Times New Roman"/>
          <w:b/>
          <w:sz w:val="26"/>
          <w:szCs w:val="26"/>
        </w:rPr>
        <w:t xml:space="preserve"> </w:t>
      </w:r>
      <w:proofErr w:type="spellStart"/>
      <w:r w:rsidR="008A5E94" w:rsidRPr="000C7741">
        <w:rPr>
          <w:rFonts w:cs="Times New Roman"/>
          <w:b/>
          <w:sz w:val="26"/>
          <w:szCs w:val="26"/>
        </w:rPr>
        <w:t>nhận</w:t>
      </w:r>
      <w:proofErr w:type="spellEnd"/>
      <w:r w:rsidR="008A5E94" w:rsidRPr="000C7741">
        <w:rPr>
          <w:rFonts w:cs="Times New Roman"/>
          <w:b/>
          <w:sz w:val="26"/>
          <w:szCs w:val="26"/>
        </w:rPr>
        <w:t xml:space="preserve"> </w:t>
      </w:r>
      <w:proofErr w:type="spellStart"/>
      <w:r w:rsidR="008A5E94" w:rsidRPr="000C7741">
        <w:rPr>
          <w:rFonts w:cs="Times New Roman"/>
          <w:b/>
          <w:sz w:val="26"/>
          <w:szCs w:val="26"/>
        </w:rPr>
        <w:t>bị</w:t>
      </w:r>
      <w:proofErr w:type="spellEnd"/>
      <w:r w:rsidR="008A5E94" w:rsidRPr="000C7741">
        <w:rPr>
          <w:rFonts w:cs="Times New Roman"/>
          <w:b/>
          <w:sz w:val="26"/>
          <w:szCs w:val="26"/>
        </w:rPr>
        <w:t xml:space="preserve"> </w:t>
      </w:r>
      <w:proofErr w:type="spellStart"/>
      <w:r w:rsidR="008A5E94" w:rsidRPr="000C7741">
        <w:rPr>
          <w:rFonts w:cs="Times New Roman"/>
          <w:b/>
          <w:sz w:val="26"/>
          <w:szCs w:val="26"/>
        </w:rPr>
        <w:t>nhiễm</w:t>
      </w:r>
      <w:proofErr w:type="spellEnd"/>
      <w:r w:rsidR="008A5E94" w:rsidRPr="000C7741">
        <w:rPr>
          <w:rFonts w:cs="Times New Roman"/>
          <w:b/>
          <w:sz w:val="26"/>
          <w:szCs w:val="26"/>
        </w:rPr>
        <w:t xml:space="preserve"> HIV do </w:t>
      </w:r>
      <w:proofErr w:type="spellStart"/>
      <w:r w:rsidR="008A5E94" w:rsidRPr="000C7741">
        <w:rPr>
          <w:rFonts w:cs="Times New Roman"/>
          <w:b/>
          <w:sz w:val="26"/>
          <w:szCs w:val="26"/>
        </w:rPr>
        <w:t>tại</w:t>
      </w:r>
      <w:proofErr w:type="spellEnd"/>
      <w:r w:rsidR="008A5E94" w:rsidRPr="000C7741">
        <w:rPr>
          <w:rFonts w:cs="Times New Roman"/>
          <w:b/>
          <w:sz w:val="26"/>
          <w:szCs w:val="26"/>
        </w:rPr>
        <w:t xml:space="preserve"> </w:t>
      </w:r>
      <w:proofErr w:type="spellStart"/>
      <w:r w:rsidR="008A5E94" w:rsidRPr="000C7741">
        <w:rPr>
          <w:rFonts w:cs="Times New Roman"/>
          <w:b/>
          <w:sz w:val="26"/>
          <w:szCs w:val="26"/>
        </w:rPr>
        <w:t>nạn</w:t>
      </w:r>
      <w:proofErr w:type="spellEnd"/>
      <w:r w:rsidR="008A5E94" w:rsidRPr="000C7741">
        <w:rPr>
          <w:rFonts w:cs="Times New Roman"/>
          <w:b/>
          <w:sz w:val="26"/>
          <w:szCs w:val="26"/>
        </w:rPr>
        <w:t xml:space="preserve"> </w:t>
      </w:r>
      <w:proofErr w:type="spellStart"/>
      <w:r w:rsidR="008A5E94" w:rsidRPr="000C7741">
        <w:rPr>
          <w:rFonts w:cs="Times New Roman"/>
          <w:b/>
          <w:sz w:val="26"/>
          <w:szCs w:val="26"/>
        </w:rPr>
        <w:t>rủi</w:t>
      </w:r>
      <w:proofErr w:type="spellEnd"/>
      <w:r w:rsidR="008A5E94" w:rsidRPr="000C7741">
        <w:rPr>
          <w:rFonts w:cs="Times New Roman"/>
          <w:b/>
          <w:sz w:val="26"/>
          <w:szCs w:val="26"/>
        </w:rPr>
        <w:t xml:space="preserve"> </w:t>
      </w:r>
      <w:proofErr w:type="spellStart"/>
      <w:r w:rsidR="008A5E94" w:rsidRPr="000C7741">
        <w:rPr>
          <w:rFonts w:cs="Times New Roman"/>
          <w:b/>
          <w:sz w:val="26"/>
          <w:szCs w:val="26"/>
        </w:rPr>
        <w:t>ro</w:t>
      </w:r>
      <w:proofErr w:type="spellEnd"/>
      <w:r w:rsidR="008A5E94" w:rsidRPr="000C7741">
        <w:rPr>
          <w:rFonts w:cs="Times New Roman"/>
          <w:b/>
          <w:sz w:val="26"/>
          <w:szCs w:val="26"/>
        </w:rPr>
        <w:t xml:space="preserve"> </w:t>
      </w:r>
      <w:proofErr w:type="spellStart"/>
      <w:r w:rsidR="008A5E94" w:rsidRPr="000C7741">
        <w:rPr>
          <w:rFonts w:cs="Times New Roman"/>
          <w:b/>
          <w:sz w:val="26"/>
          <w:szCs w:val="26"/>
        </w:rPr>
        <w:t>nghề</w:t>
      </w:r>
      <w:proofErr w:type="spellEnd"/>
      <w:r w:rsidR="008A5E94" w:rsidRPr="000C7741">
        <w:rPr>
          <w:rFonts w:cs="Times New Roman"/>
          <w:b/>
          <w:sz w:val="26"/>
          <w:szCs w:val="26"/>
        </w:rPr>
        <w:t xml:space="preserve"> </w:t>
      </w:r>
      <w:proofErr w:type="spellStart"/>
      <w:r w:rsidR="008A5E94" w:rsidRPr="000C7741">
        <w:rPr>
          <w:rFonts w:cs="Times New Roman"/>
          <w:b/>
          <w:sz w:val="26"/>
          <w:szCs w:val="26"/>
        </w:rPr>
        <w:t>nghiệp</w:t>
      </w:r>
      <w:proofErr w:type="spellEnd"/>
    </w:p>
    <w:tbl>
      <w:tblPr>
        <w:tblStyle w:val="TableGrid"/>
        <w:tblW w:w="9634" w:type="dxa"/>
        <w:tblLook w:val="04A0" w:firstRow="1" w:lastRow="0" w:firstColumn="1" w:lastColumn="0" w:noHBand="0" w:noVBand="1"/>
      </w:tblPr>
      <w:tblGrid>
        <w:gridCol w:w="1271"/>
        <w:gridCol w:w="925"/>
        <w:gridCol w:w="1201"/>
        <w:gridCol w:w="923"/>
        <w:gridCol w:w="1204"/>
        <w:gridCol w:w="923"/>
        <w:gridCol w:w="1203"/>
        <w:gridCol w:w="839"/>
        <w:gridCol w:w="1145"/>
      </w:tblGrid>
      <w:tr w:rsidR="000C7741" w:rsidRPr="000C7741" w14:paraId="1B24863D" w14:textId="77777777" w:rsidTr="009F6616">
        <w:tc>
          <w:tcPr>
            <w:tcW w:w="1271" w:type="dxa"/>
            <w:vMerge w:val="restart"/>
          </w:tcPr>
          <w:p w14:paraId="32304E13" w14:textId="344D258A" w:rsidR="00065D3B" w:rsidRPr="000C7741" w:rsidRDefault="00065D3B" w:rsidP="00D217DD">
            <w:pPr>
              <w:spacing w:before="40" w:after="40"/>
              <w:jc w:val="center"/>
              <w:rPr>
                <w:rFonts w:cs="Times New Roman"/>
                <w:b/>
                <w:sz w:val="22"/>
              </w:rPr>
            </w:pPr>
            <w:proofErr w:type="spellStart"/>
            <w:r w:rsidRPr="000C7741">
              <w:rPr>
                <w:rFonts w:cs="Times New Roman"/>
                <w:b/>
                <w:sz w:val="22"/>
              </w:rPr>
              <w:t>Số</w:t>
            </w:r>
            <w:proofErr w:type="spellEnd"/>
            <w:r w:rsidRPr="000C7741">
              <w:rPr>
                <w:rFonts w:cs="Times New Roman"/>
                <w:b/>
                <w:sz w:val="22"/>
              </w:rPr>
              <w:t xml:space="preserve">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r w:rsidRPr="000C7741">
              <w:rPr>
                <w:rFonts w:cs="Times New Roman"/>
                <w:b/>
                <w:sz w:val="22"/>
              </w:rPr>
              <w:t xml:space="preserve"> </w:t>
            </w:r>
            <w:proofErr w:type="spellStart"/>
            <w:r w:rsidRPr="000C7741">
              <w:rPr>
                <w:rFonts w:cs="Times New Roman"/>
                <w:b/>
                <w:sz w:val="22"/>
              </w:rPr>
              <w:t>đề</w:t>
            </w:r>
            <w:proofErr w:type="spellEnd"/>
            <w:r w:rsidRPr="000C7741">
              <w:rPr>
                <w:rFonts w:cs="Times New Roman"/>
                <w:b/>
                <w:sz w:val="22"/>
              </w:rPr>
              <w:t xml:space="preserve"> </w:t>
            </w:r>
            <w:proofErr w:type="spellStart"/>
            <w:r w:rsidRPr="000C7741">
              <w:rPr>
                <w:rFonts w:cs="Times New Roman"/>
                <w:b/>
                <w:sz w:val="22"/>
              </w:rPr>
              <w:t>nghị</w:t>
            </w:r>
            <w:proofErr w:type="spellEnd"/>
            <w:r w:rsidRPr="000C7741">
              <w:rPr>
                <w:rFonts w:cs="Times New Roman"/>
                <w:b/>
                <w:sz w:val="22"/>
              </w:rPr>
              <w:t xml:space="preserve"> </w:t>
            </w:r>
            <w:proofErr w:type="spellStart"/>
            <w:r w:rsidRPr="000C7741">
              <w:rPr>
                <w:rFonts w:cs="Times New Roman"/>
                <w:b/>
                <w:sz w:val="22"/>
              </w:rPr>
              <w:t>cấp</w:t>
            </w:r>
            <w:proofErr w:type="spellEnd"/>
            <w:r w:rsidRPr="000C7741">
              <w:rPr>
                <w:rFonts w:cs="Times New Roman"/>
                <w:b/>
                <w:sz w:val="22"/>
              </w:rPr>
              <w:t xml:space="preserve"> </w:t>
            </w:r>
            <w:proofErr w:type="spellStart"/>
            <w:r w:rsidRPr="000C7741">
              <w:rPr>
                <w:rFonts w:cs="Times New Roman"/>
                <w:b/>
                <w:sz w:val="22"/>
              </w:rPr>
              <w:t>giấy</w:t>
            </w:r>
            <w:proofErr w:type="spellEnd"/>
            <w:r w:rsidRPr="000C7741">
              <w:rPr>
                <w:rFonts w:cs="Times New Roman"/>
                <w:b/>
                <w:sz w:val="22"/>
              </w:rPr>
              <w:t xml:space="preserve"> </w:t>
            </w:r>
            <w:proofErr w:type="spellStart"/>
            <w:r w:rsidRPr="000C7741">
              <w:rPr>
                <w:rFonts w:cs="Times New Roman"/>
                <w:b/>
                <w:sz w:val="22"/>
              </w:rPr>
              <w:t>chứng</w:t>
            </w:r>
            <w:proofErr w:type="spellEnd"/>
            <w:r w:rsidRPr="000C7741">
              <w:rPr>
                <w:rFonts w:cs="Times New Roman"/>
                <w:b/>
                <w:sz w:val="22"/>
              </w:rPr>
              <w:t xml:space="preserve"> </w:t>
            </w:r>
            <w:proofErr w:type="spellStart"/>
            <w:r w:rsidRPr="000C7741">
              <w:rPr>
                <w:rFonts w:cs="Times New Roman"/>
                <w:b/>
                <w:sz w:val="22"/>
              </w:rPr>
              <w:t>nhận</w:t>
            </w:r>
            <w:proofErr w:type="spellEnd"/>
            <w:r w:rsidRPr="000C7741">
              <w:rPr>
                <w:rFonts w:cs="Times New Roman"/>
                <w:b/>
                <w:sz w:val="22"/>
              </w:rPr>
              <w:t xml:space="preserve"> </w:t>
            </w:r>
            <w:proofErr w:type="spellStart"/>
            <w:r w:rsidRPr="000C7741">
              <w:rPr>
                <w:rFonts w:cs="Times New Roman"/>
                <w:b/>
                <w:sz w:val="22"/>
              </w:rPr>
              <w:t>bị</w:t>
            </w:r>
            <w:proofErr w:type="spellEnd"/>
            <w:r w:rsidRPr="000C7741">
              <w:rPr>
                <w:rFonts w:cs="Times New Roman"/>
                <w:b/>
                <w:sz w:val="22"/>
              </w:rPr>
              <w:t xml:space="preserve"> </w:t>
            </w:r>
            <w:proofErr w:type="spellStart"/>
            <w:r w:rsidRPr="000C7741">
              <w:rPr>
                <w:rFonts w:cs="Times New Roman"/>
                <w:b/>
                <w:sz w:val="22"/>
              </w:rPr>
              <w:lastRenderedPageBreak/>
              <w:t>nhiễm</w:t>
            </w:r>
            <w:proofErr w:type="spellEnd"/>
            <w:r w:rsidRPr="000C7741">
              <w:rPr>
                <w:rFonts w:cs="Times New Roman"/>
                <w:b/>
                <w:sz w:val="22"/>
              </w:rPr>
              <w:t xml:space="preserve"> HIV</w:t>
            </w:r>
          </w:p>
        </w:tc>
        <w:tc>
          <w:tcPr>
            <w:tcW w:w="2126" w:type="dxa"/>
            <w:gridSpan w:val="2"/>
          </w:tcPr>
          <w:p w14:paraId="023008F8" w14:textId="0BEE3D51" w:rsidR="00065D3B" w:rsidRPr="000C7741" w:rsidRDefault="00065D3B" w:rsidP="00D217DD">
            <w:pPr>
              <w:spacing w:before="40" w:after="40"/>
              <w:jc w:val="center"/>
              <w:rPr>
                <w:rFonts w:cs="Times New Roman"/>
                <w:b/>
                <w:sz w:val="22"/>
              </w:rPr>
            </w:pPr>
            <w:proofErr w:type="spellStart"/>
            <w:r w:rsidRPr="000C7741">
              <w:rPr>
                <w:rFonts w:cs="Times New Roman"/>
                <w:b/>
                <w:sz w:val="22"/>
              </w:rPr>
              <w:lastRenderedPageBreak/>
              <w:t>Số</w:t>
            </w:r>
            <w:proofErr w:type="spellEnd"/>
            <w:r w:rsidRPr="000C7741">
              <w:rPr>
                <w:rFonts w:cs="Times New Roman"/>
                <w:b/>
                <w:sz w:val="22"/>
              </w:rPr>
              <w:t xml:space="preserve">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r w:rsidRPr="000C7741">
              <w:rPr>
                <w:rFonts w:cs="Times New Roman"/>
                <w:b/>
                <w:sz w:val="22"/>
              </w:rPr>
              <w:t xml:space="preserve"> </w:t>
            </w:r>
            <w:proofErr w:type="spellStart"/>
            <w:r w:rsidRPr="000C7741">
              <w:rPr>
                <w:rFonts w:cs="Times New Roman"/>
                <w:b/>
                <w:sz w:val="22"/>
              </w:rPr>
              <w:t>đã</w:t>
            </w:r>
            <w:proofErr w:type="spellEnd"/>
            <w:r w:rsidRPr="000C7741">
              <w:rPr>
                <w:rFonts w:cs="Times New Roman"/>
                <w:b/>
                <w:sz w:val="22"/>
              </w:rPr>
              <w:t xml:space="preserve"> </w:t>
            </w:r>
            <w:proofErr w:type="spellStart"/>
            <w:r w:rsidRPr="000C7741">
              <w:rPr>
                <w:rFonts w:cs="Times New Roman"/>
                <w:b/>
                <w:sz w:val="22"/>
              </w:rPr>
              <w:t>cấp</w:t>
            </w:r>
            <w:proofErr w:type="spellEnd"/>
            <w:r w:rsidRPr="000C7741">
              <w:rPr>
                <w:rFonts w:cs="Times New Roman"/>
                <w:b/>
                <w:sz w:val="22"/>
              </w:rPr>
              <w:t xml:space="preserve"> </w:t>
            </w:r>
            <w:proofErr w:type="spellStart"/>
            <w:r w:rsidRPr="000C7741">
              <w:rPr>
                <w:rFonts w:cs="Times New Roman"/>
                <w:b/>
                <w:sz w:val="22"/>
              </w:rPr>
              <w:t>giấy</w:t>
            </w:r>
            <w:proofErr w:type="spellEnd"/>
            <w:r w:rsidRPr="000C7741">
              <w:rPr>
                <w:rFonts w:cs="Times New Roman"/>
                <w:b/>
                <w:sz w:val="22"/>
              </w:rPr>
              <w:t xml:space="preserve"> </w:t>
            </w:r>
            <w:proofErr w:type="spellStart"/>
            <w:r w:rsidRPr="000C7741">
              <w:rPr>
                <w:rFonts w:cs="Times New Roman"/>
                <w:b/>
                <w:sz w:val="22"/>
              </w:rPr>
              <w:t>chứng</w:t>
            </w:r>
            <w:proofErr w:type="spellEnd"/>
            <w:r w:rsidRPr="000C7741">
              <w:rPr>
                <w:rFonts w:cs="Times New Roman"/>
                <w:b/>
                <w:sz w:val="22"/>
              </w:rPr>
              <w:t xml:space="preserve"> </w:t>
            </w:r>
            <w:proofErr w:type="spellStart"/>
            <w:r w:rsidRPr="000C7741">
              <w:rPr>
                <w:rFonts w:cs="Times New Roman"/>
                <w:b/>
                <w:sz w:val="22"/>
              </w:rPr>
              <w:t>nhận</w:t>
            </w:r>
            <w:proofErr w:type="spellEnd"/>
            <w:r w:rsidRPr="000C7741">
              <w:rPr>
                <w:rFonts w:cs="Times New Roman"/>
                <w:b/>
                <w:sz w:val="22"/>
              </w:rPr>
              <w:t xml:space="preserve"> </w:t>
            </w:r>
            <w:proofErr w:type="spellStart"/>
            <w:r w:rsidRPr="000C7741">
              <w:rPr>
                <w:rFonts w:cs="Times New Roman"/>
                <w:b/>
                <w:sz w:val="22"/>
              </w:rPr>
              <w:t>bị</w:t>
            </w:r>
            <w:proofErr w:type="spellEnd"/>
            <w:r w:rsidRPr="000C7741">
              <w:rPr>
                <w:rFonts w:cs="Times New Roman"/>
                <w:b/>
                <w:sz w:val="22"/>
              </w:rPr>
              <w:t xml:space="preserve"> </w:t>
            </w:r>
            <w:proofErr w:type="spellStart"/>
            <w:r w:rsidRPr="000C7741">
              <w:rPr>
                <w:rFonts w:cs="Times New Roman"/>
                <w:b/>
                <w:sz w:val="22"/>
              </w:rPr>
              <w:t>nhiễm</w:t>
            </w:r>
            <w:proofErr w:type="spellEnd"/>
            <w:r w:rsidRPr="000C7741">
              <w:rPr>
                <w:rFonts w:cs="Times New Roman"/>
                <w:b/>
                <w:sz w:val="22"/>
              </w:rPr>
              <w:t xml:space="preserve"> HIV </w:t>
            </w:r>
            <w:proofErr w:type="spellStart"/>
            <w:r w:rsidRPr="000C7741">
              <w:rPr>
                <w:rFonts w:cs="Times New Roman"/>
                <w:b/>
                <w:sz w:val="22"/>
              </w:rPr>
              <w:t>mà</w:t>
            </w:r>
            <w:proofErr w:type="spellEnd"/>
            <w:r w:rsidRPr="000C7741">
              <w:rPr>
                <w:rFonts w:cs="Times New Roman"/>
                <w:b/>
                <w:sz w:val="22"/>
              </w:rPr>
              <w:t xml:space="preserve"> </w:t>
            </w:r>
            <w:proofErr w:type="spellStart"/>
            <w:r w:rsidRPr="000C7741">
              <w:rPr>
                <w:rFonts w:cs="Times New Roman"/>
                <w:b/>
                <w:sz w:val="22"/>
              </w:rPr>
              <w:t>không</w:t>
            </w:r>
            <w:proofErr w:type="spellEnd"/>
            <w:r w:rsidRPr="000C7741">
              <w:rPr>
                <w:rFonts w:cs="Times New Roman"/>
                <w:b/>
                <w:sz w:val="22"/>
              </w:rPr>
              <w:t xml:space="preserve"> </w:t>
            </w:r>
            <w:proofErr w:type="spellStart"/>
            <w:r w:rsidRPr="000C7741">
              <w:rPr>
                <w:rFonts w:cs="Times New Roman"/>
                <w:b/>
                <w:sz w:val="22"/>
              </w:rPr>
              <w:t>phải</w:t>
            </w:r>
            <w:proofErr w:type="spellEnd"/>
            <w:r w:rsidRPr="000C7741">
              <w:rPr>
                <w:rFonts w:cs="Times New Roman"/>
                <w:b/>
                <w:sz w:val="22"/>
              </w:rPr>
              <w:t xml:space="preserve"> </w:t>
            </w:r>
            <w:proofErr w:type="spellStart"/>
            <w:r w:rsidRPr="000C7741">
              <w:rPr>
                <w:rFonts w:cs="Times New Roman"/>
                <w:b/>
                <w:sz w:val="22"/>
              </w:rPr>
              <w:t>yêu</w:t>
            </w:r>
            <w:proofErr w:type="spellEnd"/>
            <w:r w:rsidRPr="000C7741">
              <w:rPr>
                <w:rFonts w:cs="Times New Roman"/>
                <w:b/>
                <w:sz w:val="22"/>
              </w:rPr>
              <w:t xml:space="preserve"> </w:t>
            </w:r>
            <w:proofErr w:type="spellStart"/>
            <w:r w:rsidRPr="000C7741">
              <w:rPr>
                <w:rFonts w:cs="Times New Roman"/>
                <w:b/>
                <w:sz w:val="22"/>
              </w:rPr>
              <w:t>cầu</w:t>
            </w:r>
            <w:proofErr w:type="spellEnd"/>
            <w:r w:rsidRPr="000C7741">
              <w:rPr>
                <w:rFonts w:cs="Times New Roman"/>
                <w:b/>
                <w:sz w:val="22"/>
              </w:rPr>
              <w:t xml:space="preserve"> </w:t>
            </w:r>
            <w:proofErr w:type="spellStart"/>
            <w:r w:rsidRPr="000C7741">
              <w:rPr>
                <w:rFonts w:cs="Times New Roman"/>
                <w:b/>
                <w:sz w:val="22"/>
              </w:rPr>
              <w:t>bổ</w:t>
            </w:r>
            <w:proofErr w:type="spellEnd"/>
            <w:r w:rsidRPr="000C7741">
              <w:rPr>
                <w:rFonts w:cs="Times New Roman"/>
                <w:b/>
                <w:sz w:val="22"/>
              </w:rPr>
              <w:t xml:space="preserve"> sung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p>
        </w:tc>
        <w:tc>
          <w:tcPr>
            <w:tcW w:w="2127" w:type="dxa"/>
            <w:gridSpan w:val="2"/>
          </w:tcPr>
          <w:p w14:paraId="07D4D250" w14:textId="05338842" w:rsidR="00065D3B" w:rsidRPr="000C7741" w:rsidRDefault="00065D3B" w:rsidP="00D217DD">
            <w:pPr>
              <w:spacing w:before="40" w:after="40"/>
              <w:jc w:val="center"/>
              <w:rPr>
                <w:rFonts w:cs="Times New Roman"/>
                <w:b/>
                <w:sz w:val="22"/>
              </w:rPr>
            </w:pPr>
            <w:proofErr w:type="spellStart"/>
            <w:r w:rsidRPr="000C7741">
              <w:rPr>
                <w:rFonts w:cs="Times New Roman"/>
                <w:b/>
                <w:sz w:val="22"/>
              </w:rPr>
              <w:t>Số</w:t>
            </w:r>
            <w:proofErr w:type="spellEnd"/>
            <w:r w:rsidRPr="000C7741">
              <w:rPr>
                <w:rFonts w:cs="Times New Roman"/>
                <w:b/>
                <w:sz w:val="22"/>
              </w:rPr>
              <w:t xml:space="preserve">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r w:rsidRPr="000C7741">
              <w:rPr>
                <w:rFonts w:cs="Times New Roman"/>
                <w:b/>
                <w:sz w:val="22"/>
              </w:rPr>
              <w:t xml:space="preserve"> </w:t>
            </w:r>
            <w:proofErr w:type="spellStart"/>
            <w:r w:rsidRPr="000C7741">
              <w:rPr>
                <w:rFonts w:cs="Times New Roman"/>
                <w:b/>
                <w:sz w:val="22"/>
              </w:rPr>
              <w:t>đã</w:t>
            </w:r>
            <w:proofErr w:type="spellEnd"/>
            <w:r w:rsidRPr="000C7741">
              <w:rPr>
                <w:rFonts w:cs="Times New Roman"/>
                <w:b/>
                <w:sz w:val="22"/>
              </w:rPr>
              <w:t xml:space="preserve"> </w:t>
            </w:r>
            <w:proofErr w:type="spellStart"/>
            <w:r w:rsidRPr="000C7741">
              <w:rPr>
                <w:rFonts w:cs="Times New Roman"/>
                <w:b/>
                <w:sz w:val="22"/>
              </w:rPr>
              <w:t>cấp</w:t>
            </w:r>
            <w:proofErr w:type="spellEnd"/>
            <w:r w:rsidRPr="000C7741">
              <w:rPr>
                <w:rFonts w:cs="Times New Roman"/>
                <w:b/>
                <w:sz w:val="22"/>
              </w:rPr>
              <w:t xml:space="preserve"> </w:t>
            </w:r>
            <w:proofErr w:type="spellStart"/>
            <w:r w:rsidRPr="000C7741">
              <w:rPr>
                <w:rFonts w:cs="Times New Roman"/>
                <w:b/>
                <w:sz w:val="22"/>
              </w:rPr>
              <w:t>giấy</w:t>
            </w:r>
            <w:proofErr w:type="spellEnd"/>
            <w:r w:rsidRPr="000C7741">
              <w:rPr>
                <w:rFonts w:cs="Times New Roman"/>
                <w:b/>
                <w:sz w:val="22"/>
              </w:rPr>
              <w:t xml:space="preserve"> </w:t>
            </w:r>
            <w:proofErr w:type="spellStart"/>
            <w:r w:rsidRPr="000C7741">
              <w:rPr>
                <w:rFonts w:cs="Times New Roman"/>
                <w:b/>
                <w:sz w:val="22"/>
              </w:rPr>
              <w:t>chứng</w:t>
            </w:r>
            <w:proofErr w:type="spellEnd"/>
            <w:r w:rsidRPr="000C7741">
              <w:rPr>
                <w:rFonts w:cs="Times New Roman"/>
                <w:b/>
                <w:sz w:val="22"/>
              </w:rPr>
              <w:t xml:space="preserve"> </w:t>
            </w:r>
            <w:proofErr w:type="spellStart"/>
            <w:r w:rsidRPr="000C7741">
              <w:rPr>
                <w:rFonts w:cs="Times New Roman"/>
                <w:b/>
                <w:sz w:val="22"/>
              </w:rPr>
              <w:t>nhận</w:t>
            </w:r>
            <w:proofErr w:type="spellEnd"/>
            <w:r w:rsidRPr="000C7741">
              <w:rPr>
                <w:rFonts w:cs="Times New Roman"/>
                <w:b/>
                <w:sz w:val="22"/>
              </w:rPr>
              <w:t xml:space="preserve"> </w:t>
            </w:r>
            <w:proofErr w:type="spellStart"/>
            <w:r w:rsidRPr="000C7741">
              <w:rPr>
                <w:rFonts w:cs="Times New Roman"/>
                <w:b/>
                <w:sz w:val="22"/>
              </w:rPr>
              <w:t>bị</w:t>
            </w:r>
            <w:proofErr w:type="spellEnd"/>
            <w:r w:rsidRPr="000C7741">
              <w:rPr>
                <w:rFonts w:cs="Times New Roman"/>
                <w:b/>
                <w:sz w:val="22"/>
              </w:rPr>
              <w:t xml:space="preserve"> </w:t>
            </w:r>
            <w:proofErr w:type="spellStart"/>
            <w:r w:rsidRPr="000C7741">
              <w:rPr>
                <w:rFonts w:cs="Times New Roman"/>
                <w:b/>
                <w:sz w:val="22"/>
              </w:rPr>
              <w:t>nhiễm</w:t>
            </w:r>
            <w:proofErr w:type="spellEnd"/>
            <w:r w:rsidRPr="000C7741">
              <w:rPr>
                <w:rFonts w:cs="Times New Roman"/>
                <w:b/>
                <w:sz w:val="22"/>
              </w:rPr>
              <w:t xml:space="preserve"> HIV </w:t>
            </w:r>
            <w:proofErr w:type="spellStart"/>
            <w:r w:rsidR="00D27D93">
              <w:rPr>
                <w:rFonts w:cs="Times New Roman"/>
                <w:b/>
                <w:sz w:val="22"/>
              </w:rPr>
              <w:t>cần</w:t>
            </w:r>
            <w:proofErr w:type="spellEnd"/>
            <w:r w:rsidR="00D27D93" w:rsidRPr="000C7741">
              <w:rPr>
                <w:rFonts w:cs="Times New Roman"/>
                <w:b/>
                <w:sz w:val="22"/>
              </w:rPr>
              <w:t xml:space="preserve"> </w:t>
            </w:r>
            <w:proofErr w:type="spellStart"/>
            <w:r w:rsidRPr="000C7741">
              <w:rPr>
                <w:rFonts w:cs="Times New Roman"/>
                <w:b/>
                <w:sz w:val="22"/>
              </w:rPr>
              <w:t>phải</w:t>
            </w:r>
            <w:proofErr w:type="spellEnd"/>
            <w:r w:rsidRPr="000C7741">
              <w:rPr>
                <w:rFonts w:cs="Times New Roman"/>
                <w:b/>
                <w:sz w:val="22"/>
              </w:rPr>
              <w:t xml:space="preserve"> </w:t>
            </w:r>
            <w:proofErr w:type="spellStart"/>
            <w:r w:rsidRPr="000C7741">
              <w:rPr>
                <w:rFonts w:cs="Times New Roman"/>
                <w:b/>
                <w:sz w:val="22"/>
              </w:rPr>
              <w:t>yêu</w:t>
            </w:r>
            <w:proofErr w:type="spellEnd"/>
            <w:r w:rsidRPr="000C7741">
              <w:rPr>
                <w:rFonts w:cs="Times New Roman"/>
                <w:b/>
                <w:sz w:val="22"/>
              </w:rPr>
              <w:t xml:space="preserve"> </w:t>
            </w:r>
            <w:proofErr w:type="spellStart"/>
            <w:r w:rsidRPr="000C7741">
              <w:rPr>
                <w:rFonts w:cs="Times New Roman"/>
                <w:b/>
                <w:sz w:val="22"/>
              </w:rPr>
              <w:t>cầu</w:t>
            </w:r>
            <w:proofErr w:type="spellEnd"/>
            <w:r w:rsidRPr="000C7741">
              <w:rPr>
                <w:rFonts w:cs="Times New Roman"/>
                <w:b/>
                <w:sz w:val="22"/>
              </w:rPr>
              <w:t xml:space="preserve"> </w:t>
            </w:r>
            <w:proofErr w:type="spellStart"/>
            <w:r w:rsidRPr="000C7741">
              <w:rPr>
                <w:rFonts w:cs="Times New Roman"/>
                <w:b/>
                <w:sz w:val="22"/>
              </w:rPr>
              <w:t>bổ</w:t>
            </w:r>
            <w:proofErr w:type="spellEnd"/>
            <w:r w:rsidRPr="000C7741">
              <w:rPr>
                <w:rFonts w:cs="Times New Roman"/>
                <w:b/>
                <w:sz w:val="22"/>
              </w:rPr>
              <w:t xml:space="preserve"> sung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p>
        </w:tc>
        <w:tc>
          <w:tcPr>
            <w:tcW w:w="2126" w:type="dxa"/>
            <w:gridSpan w:val="2"/>
          </w:tcPr>
          <w:p w14:paraId="0A94EDBB" w14:textId="403A7445" w:rsidR="00065D3B" w:rsidRPr="000C7741" w:rsidRDefault="00065D3B" w:rsidP="00D217DD">
            <w:pPr>
              <w:spacing w:before="40" w:after="40"/>
              <w:jc w:val="center"/>
              <w:rPr>
                <w:rFonts w:cs="Times New Roman"/>
                <w:b/>
                <w:sz w:val="22"/>
              </w:rPr>
            </w:pPr>
            <w:proofErr w:type="spellStart"/>
            <w:r w:rsidRPr="000C7741">
              <w:rPr>
                <w:rFonts w:cs="Times New Roman"/>
                <w:b/>
                <w:sz w:val="22"/>
              </w:rPr>
              <w:t>Số</w:t>
            </w:r>
            <w:proofErr w:type="spellEnd"/>
            <w:r w:rsidRPr="000C7741">
              <w:rPr>
                <w:rFonts w:cs="Times New Roman"/>
                <w:b/>
                <w:sz w:val="22"/>
              </w:rPr>
              <w:t xml:space="preserve">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r w:rsidRPr="000C7741">
              <w:rPr>
                <w:rFonts w:cs="Times New Roman"/>
                <w:b/>
                <w:sz w:val="22"/>
              </w:rPr>
              <w:t xml:space="preserve"> </w:t>
            </w:r>
            <w:proofErr w:type="spellStart"/>
            <w:r w:rsidRPr="000C7741">
              <w:rPr>
                <w:rFonts w:cs="Times New Roman"/>
                <w:b/>
                <w:sz w:val="22"/>
              </w:rPr>
              <w:t>từ</w:t>
            </w:r>
            <w:proofErr w:type="spellEnd"/>
            <w:r w:rsidRPr="000C7741">
              <w:rPr>
                <w:rFonts w:cs="Times New Roman"/>
                <w:b/>
                <w:sz w:val="22"/>
              </w:rPr>
              <w:t xml:space="preserve"> </w:t>
            </w:r>
            <w:proofErr w:type="spellStart"/>
            <w:r w:rsidRPr="000C7741">
              <w:rPr>
                <w:rFonts w:cs="Times New Roman"/>
                <w:b/>
                <w:sz w:val="22"/>
              </w:rPr>
              <w:t>chối</w:t>
            </w:r>
            <w:proofErr w:type="spellEnd"/>
            <w:r w:rsidRPr="000C7741">
              <w:rPr>
                <w:rFonts w:cs="Times New Roman"/>
                <w:b/>
                <w:sz w:val="22"/>
              </w:rPr>
              <w:t xml:space="preserve"> </w:t>
            </w:r>
            <w:proofErr w:type="spellStart"/>
            <w:r w:rsidRPr="000C7741">
              <w:rPr>
                <w:rFonts w:cs="Times New Roman"/>
                <w:b/>
                <w:sz w:val="22"/>
              </w:rPr>
              <w:t>cấp</w:t>
            </w:r>
            <w:proofErr w:type="spellEnd"/>
            <w:r w:rsidRPr="000C7741">
              <w:rPr>
                <w:rFonts w:cs="Times New Roman"/>
                <w:b/>
                <w:sz w:val="22"/>
              </w:rPr>
              <w:t xml:space="preserve"> </w:t>
            </w:r>
            <w:proofErr w:type="spellStart"/>
            <w:r w:rsidRPr="000C7741">
              <w:rPr>
                <w:rFonts w:cs="Times New Roman"/>
                <w:b/>
                <w:sz w:val="22"/>
              </w:rPr>
              <w:t>giấy</w:t>
            </w:r>
            <w:proofErr w:type="spellEnd"/>
            <w:r w:rsidRPr="000C7741">
              <w:rPr>
                <w:rFonts w:cs="Times New Roman"/>
                <w:b/>
                <w:sz w:val="22"/>
              </w:rPr>
              <w:t xml:space="preserve"> </w:t>
            </w:r>
            <w:proofErr w:type="spellStart"/>
            <w:r w:rsidRPr="000C7741">
              <w:rPr>
                <w:rFonts w:cs="Times New Roman"/>
                <w:b/>
                <w:sz w:val="22"/>
              </w:rPr>
              <w:t>chứng</w:t>
            </w:r>
            <w:proofErr w:type="spellEnd"/>
            <w:r w:rsidRPr="000C7741">
              <w:rPr>
                <w:rFonts w:cs="Times New Roman"/>
                <w:b/>
                <w:sz w:val="22"/>
              </w:rPr>
              <w:t xml:space="preserve"> </w:t>
            </w:r>
            <w:proofErr w:type="spellStart"/>
            <w:r w:rsidRPr="000C7741">
              <w:rPr>
                <w:rFonts w:cs="Times New Roman"/>
                <w:b/>
                <w:sz w:val="22"/>
              </w:rPr>
              <w:t>nhận</w:t>
            </w:r>
            <w:proofErr w:type="spellEnd"/>
            <w:r w:rsidRPr="000C7741">
              <w:rPr>
                <w:rFonts w:cs="Times New Roman"/>
                <w:b/>
                <w:sz w:val="22"/>
              </w:rPr>
              <w:t xml:space="preserve"> </w:t>
            </w:r>
            <w:proofErr w:type="spellStart"/>
            <w:r w:rsidRPr="000C7741">
              <w:rPr>
                <w:rFonts w:cs="Times New Roman"/>
                <w:b/>
                <w:sz w:val="22"/>
              </w:rPr>
              <w:t>bị</w:t>
            </w:r>
            <w:proofErr w:type="spellEnd"/>
            <w:r w:rsidRPr="000C7741">
              <w:rPr>
                <w:rFonts w:cs="Times New Roman"/>
                <w:b/>
                <w:sz w:val="22"/>
              </w:rPr>
              <w:t xml:space="preserve"> </w:t>
            </w:r>
            <w:proofErr w:type="spellStart"/>
            <w:r w:rsidRPr="000C7741">
              <w:rPr>
                <w:rFonts w:cs="Times New Roman"/>
                <w:b/>
                <w:sz w:val="22"/>
              </w:rPr>
              <w:t>nhiễm</w:t>
            </w:r>
            <w:proofErr w:type="spellEnd"/>
            <w:r w:rsidRPr="000C7741">
              <w:rPr>
                <w:rFonts w:cs="Times New Roman"/>
                <w:b/>
                <w:sz w:val="22"/>
              </w:rPr>
              <w:t xml:space="preserve"> HIV</w:t>
            </w:r>
          </w:p>
        </w:tc>
        <w:tc>
          <w:tcPr>
            <w:tcW w:w="1984" w:type="dxa"/>
            <w:gridSpan w:val="2"/>
          </w:tcPr>
          <w:p w14:paraId="0E70DEEB" w14:textId="0DADE698" w:rsidR="00065D3B" w:rsidRPr="000C7741" w:rsidRDefault="00065D3B" w:rsidP="00D217DD">
            <w:pPr>
              <w:spacing w:before="40" w:after="40"/>
              <w:jc w:val="center"/>
              <w:rPr>
                <w:rFonts w:cs="Times New Roman"/>
                <w:b/>
                <w:sz w:val="22"/>
              </w:rPr>
            </w:pPr>
            <w:proofErr w:type="spellStart"/>
            <w:r w:rsidRPr="000C7741">
              <w:rPr>
                <w:rFonts w:cs="Times New Roman"/>
                <w:b/>
                <w:sz w:val="22"/>
              </w:rPr>
              <w:t>Số</w:t>
            </w:r>
            <w:proofErr w:type="spellEnd"/>
            <w:r w:rsidRPr="000C7741">
              <w:rPr>
                <w:rFonts w:cs="Times New Roman"/>
                <w:b/>
                <w:sz w:val="22"/>
              </w:rPr>
              <w:t xml:space="preserve"> </w:t>
            </w:r>
            <w:proofErr w:type="spellStart"/>
            <w:r w:rsidRPr="000C7741">
              <w:rPr>
                <w:rFonts w:cs="Times New Roman"/>
                <w:b/>
                <w:sz w:val="22"/>
              </w:rPr>
              <w:t>hồ</w:t>
            </w:r>
            <w:proofErr w:type="spellEnd"/>
            <w:r w:rsidRPr="000C7741">
              <w:rPr>
                <w:rFonts w:cs="Times New Roman"/>
                <w:b/>
                <w:sz w:val="22"/>
              </w:rPr>
              <w:t xml:space="preserve"> </w:t>
            </w:r>
            <w:proofErr w:type="spellStart"/>
            <w:r w:rsidRPr="000C7741">
              <w:rPr>
                <w:rFonts w:cs="Times New Roman"/>
                <w:b/>
                <w:sz w:val="22"/>
              </w:rPr>
              <w:t>sơ</w:t>
            </w:r>
            <w:proofErr w:type="spellEnd"/>
            <w:r w:rsidRPr="000C7741">
              <w:rPr>
                <w:rFonts w:cs="Times New Roman"/>
                <w:b/>
                <w:sz w:val="22"/>
              </w:rPr>
              <w:t xml:space="preserve"> </w:t>
            </w:r>
            <w:proofErr w:type="spellStart"/>
            <w:r w:rsidRPr="000C7741">
              <w:rPr>
                <w:rFonts w:cs="Times New Roman"/>
                <w:b/>
                <w:sz w:val="22"/>
              </w:rPr>
              <w:t>chưa</w:t>
            </w:r>
            <w:proofErr w:type="spellEnd"/>
            <w:r w:rsidRPr="000C7741">
              <w:rPr>
                <w:rFonts w:cs="Times New Roman"/>
                <w:b/>
                <w:sz w:val="22"/>
              </w:rPr>
              <w:t xml:space="preserve"> </w:t>
            </w:r>
            <w:proofErr w:type="spellStart"/>
            <w:r w:rsidRPr="000C7741">
              <w:rPr>
                <w:rFonts w:cs="Times New Roman"/>
                <w:b/>
                <w:sz w:val="22"/>
              </w:rPr>
              <w:t>cấp</w:t>
            </w:r>
            <w:proofErr w:type="spellEnd"/>
            <w:r w:rsidRPr="000C7741">
              <w:rPr>
                <w:rFonts w:cs="Times New Roman"/>
                <w:b/>
                <w:sz w:val="22"/>
              </w:rPr>
              <w:t xml:space="preserve"> </w:t>
            </w:r>
            <w:proofErr w:type="spellStart"/>
            <w:r w:rsidRPr="000C7741">
              <w:rPr>
                <w:rFonts w:cs="Times New Roman"/>
                <w:b/>
                <w:sz w:val="22"/>
              </w:rPr>
              <w:t>giấy</w:t>
            </w:r>
            <w:proofErr w:type="spellEnd"/>
            <w:r w:rsidRPr="000C7741">
              <w:rPr>
                <w:rFonts w:cs="Times New Roman"/>
                <w:b/>
                <w:sz w:val="22"/>
              </w:rPr>
              <w:t xml:space="preserve"> </w:t>
            </w:r>
            <w:proofErr w:type="spellStart"/>
            <w:r w:rsidRPr="000C7741">
              <w:rPr>
                <w:rFonts w:cs="Times New Roman"/>
                <w:b/>
                <w:sz w:val="22"/>
              </w:rPr>
              <w:t>chứng</w:t>
            </w:r>
            <w:proofErr w:type="spellEnd"/>
            <w:r w:rsidRPr="000C7741">
              <w:rPr>
                <w:rFonts w:cs="Times New Roman"/>
                <w:b/>
                <w:sz w:val="22"/>
              </w:rPr>
              <w:t xml:space="preserve"> </w:t>
            </w:r>
            <w:proofErr w:type="spellStart"/>
            <w:r w:rsidRPr="000C7741">
              <w:rPr>
                <w:rFonts w:cs="Times New Roman"/>
                <w:b/>
                <w:sz w:val="22"/>
              </w:rPr>
              <w:t>nhận</w:t>
            </w:r>
            <w:proofErr w:type="spellEnd"/>
            <w:r w:rsidRPr="000C7741">
              <w:rPr>
                <w:rFonts w:cs="Times New Roman"/>
                <w:b/>
                <w:sz w:val="22"/>
              </w:rPr>
              <w:t xml:space="preserve"> </w:t>
            </w:r>
            <w:proofErr w:type="spellStart"/>
            <w:r w:rsidRPr="000C7741">
              <w:rPr>
                <w:rFonts w:cs="Times New Roman"/>
                <w:b/>
                <w:sz w:val="22"/>
              </w:rPr>
              <w:t>bị</w:t>
            </w:r>
            <w:proofErr w:type="spellEnd"/>
            <w:r w:rsidRPr="000C7741">
              <w:rPr>
                <w:rFonts w:cs="Times New Roman"/>
                <w:b/>
                <w:sz w:val="22"/>
              </w:rPr>
              <w:t xml:space="preserve"> </w:t>
            </w:r>
            <w:proofErr w:type="spellStart"/>
            <w:r w:rsidRPr="000C7741">
              <w:rPr>
                <w:rFonts w:cs="Times New Roman"/>
                <w:b/>
                <w:sz w:val="22"/>
              </w:rPr>
              <w:t>nhiễm</w:t>
            </w:r>
            <w:proofErr w:type="spellEnd"/>
            <w:r w:rsidRPr="000C7741">
              <w:rPr>
                <w:rFonts w:cs="Times New Roman"/>
                <w:b/>
                <w:sz w:val="22"/>
              </w:rPr>
              <w:t xml:space="preserve"> HIV</w:t>
            </w:r>
          </w:p>
        </w:tc>
      </w:tr>
      <w:tr w:rsidR="000C7741" w:rsidRPr="000C7741" w14:paraId="4CD3819C" w14:textId="77777777" w:rsidTr="009F6616">
        <w:tc>
          <w:tcPr>
            <w:tcW w:w="1271" w:type="dxa"/>
            <w:vMerge/>
          </w:tcPr>
          <w:p w14:paraId="71AD8378" w14:textId="77777777" w:rsidR="00065D3B" w:rsidRPr="000C7741" w:rsidRDefault="00065D3B" w:rsidP="00D217DD">
            <w:pPr>
              <w:spacing w:before="40" w:after="40"/>
              <w:jc w:val="center"/>
              <w:rPr>
                <w:rFonts w:cs="Times New Roman"/>
                <w:b/>
                <w:sz w:val="22"/>
              </w:rPr>
            </w:pPr>
          </w:p>
        </w:tc>
        <w:tc>
          <w:tcPr>
            <w:tcW w:w="925" w:type="dxa"/>
          </w:tcPr>
          <w:p w14:paraId="2899865C" w14:textId="77777777" w:rsidR="00065D3B" w:rsidRPr="000C7741" w:rsidRDefault="00065D3B" w:rsidP="00D217DD">
            <w:pPr>
              <w:spacing w:before="40" w:after="40"/>
              <w:jc w:val="center"/>
              <w:rPr>
                <w:rFonts w:cs="Times New Roman"/>
                <w:b/>
                <w:sz w:val="22"/>
              </w:rPr>
            </w:pP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c>
          <w:tcPr>
            <w:tcW w:w="1201" w:type="dxa"/>
          </w:tcPr>
          <w:p w14:paraId="24C44354" w14:textId="77777777" w:rsidR="00065D3B" w:rsidRPr="000C7741" w:rsidRDefault="00065D3B" w:rsidP="00D217DD">
            <w:pPr>
              <w:spacing w:before="40" w:after="40"/>
              <w:jc w:val="center"/>
              <w:rPr>
                <w:rFonts w:cs="Times New Roman"/>
                <w:b/>
                <w:sz w:val="22"/>
              </w:rPr>
            </w:pPr>
            <w:proofErr w:type="spellStart"/>
            <w:r w:rsidRPr="000C7741">
              <w:rPr>
                <w:rFonts w:cs="Times New Roman"/>
                <w:b/>
                <w:sz w:val="22"/>
              </w:rPr>
              <w:t>Không</w:t>
            </w:r>
            <w:proofErr w:type="spellEnd"/>
            <w:r w:rsidRPr="000C7741">
              <w:rPr>
                <w:rFonts w:cs="Times New Roman"/>
                <w:b/>
                <w:sz w:val="22"/>
              </w:rPr>
              <w:t xml:space="preserve"> </w:t>
            </w: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c>
          <w:tcPr>
            <w:tcW w:w="923" w:type="dxa"/>
          </w:tcPr>
          <w:p w14:paraId="1857A112" w14:textId="77777777" w:rsidR="00065D3B" w:rsidRPr="000C7741" w:rsidRDefault="00065D3B" w:rsidP="00D217DD">
            <w:pPr>
              <w:spacing w:before="40" w:after="40"/>
              <w:jc w:val="center"/>
              <w:rPr>
                <w:rFonts w:cs="Times New Roman"/>
                <w:b/>
                <w:sz w:val="22"/>
              </w:rPr>
            </w:pP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c>
          <w:tcPr>
            <w:tcW w:w="1204" w:type="dxa"/>
          </w:tcPr>
          <w:p w14:paraId="74CAE1D0" w14:textId="77777777" w:rsidR="00065D3B" w:rsidRPr="000C7741" w:rsidRDefault="00065D3B" w:rsidP="00D217DD">
            <w:pPr>
              <w:spacing w:before="40" w:after="40"/>
              <w:jc w:val="center"/>
              <w:rPr>
                <w:rFonts w:cs="Times New Roman"/>
                <w:b/>
                <w:sz w:val="22"/>
              </w:rPr>
            </w:pPr>
            <w:proofErr w:type="spellStart"/>
            <w:r w:rsidRPr="000C7741">
              <w:rPr>
                <w:rFonts w:cs="Times New Roman"/>
                <w:b/>
                <w:sz w:val="22"/>
              </w:rPr>
              <w:t>Không</w:t>
            </w:r>
            <w:proofErr w:type="spellEnd"/>
            <w:r w:rsidRPr="000C7741">
              <w:rPr>
                <w:rFonts w:cs="Times New Roman"/>
                <w:b/>
                <w:sz w:val="22"/>
              </w:rPr>
              <w:t xml:space="preserve"> </w:t>
            </w: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c>
          <w:tcPr>
            <w:tcW w:w="923" w:type="dxa"/>
          </w:tcPr>
          <w:p w14:paraId="2645E432" w14:textId="77777777" w:rsidR="00065D3B" w:rsidRPr="000C7741" w:rsidRDefault="00065D3B" w:rsidP="00D217DD">
            <w:pPr>
              <w:spacing w:before="40" w:after="40"/>
              <w:jc w:val="center"/>
              <w:rPr>
                <w:rFonts w:cs="Times New Roman"/>
                <w:b/>
                <w:sz w:val="22"/>
              </w:rPr>
            </w:pP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c>
          <w:tcPr>
            <w:tcW w:w="1203" w:type="dxa"/>
          </w:tcPr>
          <w:p w14:paraId="625020E9" w14:textId="77777777" w:rsidR="00065D3B" w:rsidRPr="000C7741" w:rsidRDefault="00065D3B" w:rsidP="00D217DD">
            <w:pPr>
              <w:spacing w:before="40" w:after="40"/>
              <w:jc w:val="center"/>
              <w:rPr>
                <w:rFonts w:cs="Times New Roman"/>
                <w:b/>
                <w:sz w:val="22"/>
              </w:rPr>
            </w:pPr>
            <w:proofErr w:type="spellStart"/>
            <w:r w:rsidRPr="000C7741">
              <w:rPr>
                <w:rFonts w:cs="Times New Roman"/>
                <w:b/>
                <w:sz w:val="22"/>
              </w:rPr>
              <w:t>Không</w:t>
            </w:r>
            <w:proofErr w:type="spellEnd"/>
            <w:r w:rsidRPr="000C7741">
              <w:rPr>
                <w:rFonts w:cs="Times New Roman"/>
                <w:b/>
                <w:sz w:val="22"/>
              </w:rPr>
              <w:t xml:space="preserve"> </w:t>
            </w: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c>
          <w:tcPr>
            <w:tcW w:w="839" w:type="dxa"/>
          </w:tcPr>
          <w:p w14:paraId="370B872D" w14:textId="77777777" w:rsidR="00065D3B" w:rsidRPr="000C7741" w:rsidRDefault="00065D3B" w:rsidP="00D217DD">
            <w:pPr>
              <w:spacing w:before="40" w:after="40"/>
              <w:jc w:val="center"/>
              <w:rPr>
                <w:rFonts w:cs="Times New Roman"/>
                <w:b/>
                <w:sz w:val="22"/>
              </w:rPr>
            </w:pP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r w:rsidRPr="000C7741">
              <w:rPr>
                <w:rStyle w:val="FootnoteReference"/>
                <w:rFonts w:cs="Times New Roman"/>
                <w:b/>
                <w:sz w:val="22"/>
              </w:rPr>
              <w:footnoteReference w:id="11"/>
            </w:r>
          </w:p>
        </w:tc>
        <w:tc>
          <w:tcPr>
            <w:tcW w:w="1145" w:type="dxa"/>
          </w:tcPr>
          <w:p w14:paraId="504D9ED7" w14:textId="77777777" w:rsidR="00065D3B" w:rsidRPr="000C7741" w:rsidRDefault="00065D3B" w:rsidP="00D217DD">
            <w:pPr>
              <w:spacing w:before="40" w:after="40"/>
              <w:jc w:val="center"/>
              <w:rPr>
                <w:rFonts w:cs="Times New Roman"/>
                <w:b/>
                <w:sz w:val="22"/>
              </w:rPr>
            </w:pPr>
            <w:proofErr w:type="spellStart"/>
            <w:r w:rsidRPr="000C7741">
              <w:rPr>
                <w:rFonts w:cs="Times New Roman"/>
                <w:b/>
                <w:sz w:val="22"/>
              </w:rPr>
              <w:t>Không</w:t>
            </w:r>
            <w:proofErr w:type="spellEnd"/>
            <w:r w:rsidRPr="000C7741">
              <w:rPr>
                <w:rFonts w:cs="Times New Roman"/>
                <w:b/>
                <w:sz w:val="22"/>
              </w:rPr>
              <w:t xml:space="preserve"> </w:t>
            </w:r>
            <w:proofErr w:type="spellStart"/>
            <w:r w:rsidRPr="000C7741">
              <w:rPr>
                <w:rFonts w:cs="Times New Roman"/>
                <w:b/>
                <w:sz w:val="22"/>
              </w:rPr>
              <w:t>đúng</w:t>
            </w:r>
            <w:proofErr w:type="spellEnd"/>
            <w:r w:rsidRPr="000C7741">
              <w:rPr>
                <w:rFonts w:cs="Times New Roman"/>
                <w:b/>
                <w:sz w:val="22"/>
              </w:rPr>
              <w:t xml:space="preserve"> </w:t>
            </w:r>
            <w:proofErr w:type="spellStart"/>
            <w:r w:rsidRPr="000C7741">
              <w:rPr>
                <w:rFonts w:cs="Times New Roman"/>
                <w:b/>
                <w:sz w:val="22"/>
              </w:rPr>
              <w:t>hạn</w:t>
            </w:r>
            <w:proofErr w:type="spellEnd"/>
          </w:p>
        </w:tc>
      </w:tr>
      <w:tr w:rsidR="000C7741" w:rsidRPr="000C7741" w14:paraId="6909E60D" w14:textId="77777777" w:rsidTr="009F6616">
        <w:tc>
          <w:tcPr>
            <w:tcW w:w="1271" w:type="dxa"/>
          </w:tcPr>
          <w:p w14:paraId="1074BFC8" w14:textId="3DB2E421" w:rsidR="00065D3B" w:rsidRPr="000C7741" w:rsidRDefault="00065D3B" w:rsidP="00065D3B">
            <w:pPr>
              <w:spacing w:before="40" w:after="40"/>
              <w:jc w:val="center"/>
              <w:rPr>
                <w:rFonts w:cs="Times New Roman"/>
                <w:szCs w:val="28"/>
              </w:rPr>
            </w:pPr>
            <w:r w:rsidRPr="000C7741">
              <w:rPr>
                <w:rFonts w:cs="Times New Roman"/>
                <w:b/>
                <w:bCs/>
                <w:sz w:val="22"/>
              </w:rPr>
              <w:t>Năm 2023</w:t>
            </w:r>
          </w:p>
        </w:tc>
        <w:tc>
          <w:tcPr>
            <w:tcW w:w="925" w:type="dxa"/>
          </w:tcPr>
          <w:p w14:paraId="69EE0D7B" w14:textId="7678F1FF" w:rsidR="00065D3B" w:rsidRPr="000C7741" w:rsidRDefault="002A141B" w:rsidP="00065D3B">
            <w:pPr>
              <w:spacing w:before="40" w:after="40"/>
              <w:jc w:val="center"/>
              <w:rPr>
                <w:rFonts w:cs="Times New Roman"/>
                <w:szCs w:val="28"/>
              </w:rPr>
            </w:pPr>
            <w:r>
              <w:rPr>
                <w:rFonts w:cs="Times New Roman"/>
                <w:szCs w:val="28"/>
              </w:rPr>
              <w:t>-</w:t>
            </w:r>
          </w:p>
        </w:tc>
        <w:tc>
          <w:tcPr>
            <w:tcW w:w="1201" w:type="dxa"/>
          </w:tcPr>
          <w:p w14:paraId="6C881FDE" w14:textId="77777777" w:rsidR="00065D3B" w:rsidRPr="000C7741" w:rsidRDefault="00065D3B" w:rsidP="00065D3B">
            <w:pPr>
              <w:spacing w:before="40" w:after="40"/>
              <w:jc w:val="center"/>
              <w:rPr>
                <w:rFonts w:cs="Times New Roman"/>
                <w:szCs w:val="28"/>
              </w:rPr>
            </w:pPr>
          </w:p>
        </w:tc>
        <w:tc>
          <w:tcPr>
            <w:tcW w:w="923" w:type="dxa"/>
          </w:tcPr>
          <w:p w14:paraId="3D3B6EFA" w14:textId="411EE3E7" w:rsidR="00065D3B" w:rsidRPr="000C7741" w:rsidRDefault="002A141B" w:rsidP="00065D3B">
            <w:pPr>
              <w:spacing w:before="40" w:after="40"/>
              <w:jc w:val="center"/>
              <w:rPr>
                <w:rFonts w:cs="Times New Roman"/>
                <w:szCs w:val="28"/>
              </w:rPr>
            </w:pPr>
            <w:r>
              <w:rPr>
                <w:rFonts w:cs="Times New Roman"/>
                <w:szCs w:val="28"/>
              </w:rPr>
              <w:t>-</w:t>
            </w:r>
          </w:p>
        </w:tc>
        <w:tc>
          <w:tcPr>
            <w:tcW w:w="1204" w:type="dxa"/>
          </w:tcPr>
          <w:p w14:paraId="2C1D32E1" w14:textId="77777777" w:rsidR="00065D3B" w:rsidRPr="000C7741" w:rsidRDefault="00065D3B" w:rsidP="00065D3B">
            <w:pPr>
              <w:spacing w:before="40" w:after="40"/>
              <w:jc w:val="center"/>
              <w:rPr>
                <w:rFonts w:cs="Times New Roman"/>
                <w:szCs w:val="28"/>
              </w:rPr>
            </w:pPr>
          </w:p>
        </w:tc>
        <w:tc>
          <w:tcPr>
            <w:tcW w:w="923" w:type="dxa"/>
          </w:tcPr>
          <w:p w14:paraId="7735B535" w14:textId="518CAA99" w:rsidR="00065D3B" w:rsidRPr="000C7741" w:rsidRDefault="002A141B" w:rsidP="00065D3B">
            <w:pPr>
              <w:spacing w:before="40" w:after="40"/>
              <w:jc w:val="center"/>
              <w:rPr>
                <w:rFonts w:cs="Times New Roman"/>
                <w:szCs w:val="28"/>
              </w:rPr>
            </w:pPr>
            <w:r>
              <w:rPr>
                <w:rFonts w:cs="Times New Roman"/>
                <w:szCs w:val="28"/>
              </w:rPr>
              <w:t>-</w:t>
            </w:r>
          </w:p>
        </w:tc>
        <w:tc>
          <w:tcPr>
            <w:tcW w:w="1203" w:type="dxa"/>
          </w:tcPr>
          <w:p w14:paraId="6275996E" w14:textId="77777777" w:rsidR="00065D3B" w:rsidRPr="000C7741" w:rsidRDefault="00065D3B" w:rsidP="00065D3B">
            <w:pPr>
              <w:spacing w:before="40" w:after="40"/>
              <w:jc w:val="center"/>
              <w:rPr>
                <w:rFonts w:cs="Times New Roman"/>
                <w:szCs w:val="28"/>
              </w:rPr>
            </w:pPr>
          </w:p>
        </w:tc>
        <w:tc>
          <w:tcPr>
            <w:tcW w:w="839" w:type="dxa"/>
          </w:tcPr>
          <w:p w14:paraId="548BEF72" w14:textId="1D35FCA8" w:rsidR="00065D3B" w:rsidRPr="000C7741" w:rsidRDefault="002A141B" w:rsidP="00065D3B">
            <w:pPr>
              <w:spacing w:before="40" w:after="40"/>
              <w:jc w:val="center"/>
              <w:rPr>
                <w:rFonts w:cs="Times New Roman"/>
                <w:szCs w:val="28"/>
              </w:rPr>
            </w:pPr>
            <w:r>
              <w:rPr>
                <w:rFonts w:cs="Times New Roman"/>
                <w:szCs w:val="28"/>
              </w:rPr>
              <w:t>-</w:t>
            </w:r>
          </w:p>
        </w:tc>
        <w:tc>
          <w:tcPr>
            <w:tcW w:w="1145" w:type="dxa"/>
          </w:tcPr>
          <w:p w14:paraId="176DC421" w14:textId="77777777" w:rsidR="00065D3B" w:rsidRPr="000C7741" w:rsidRDefault="00065D3B" w:rsidP="00065D3B">
            <w:pPr>
              <w:spacing w:before="40" w:after="40"/>
              <w:jc w:val="center"/>
              <w:rPr>
                <w:rFonts w:cs="Times New Roman"/>
                <w:szCs w:val="28"/>
              </w:rPr>
            </w:pPr>
          </w:p>
        </w:tc>
      </w:tr>
      <w:tr w:rsidR="000C7741" w:rsidRPr="000C7741" w14:paraId="19C7FE43" w14:textId="77777777" w:rsidTr="009F6616">
        <w:tc>
          <w:tcPr>
            <w:tcW w:w="1271" w:type="dxa"/>
          </w:tcPr>
          <w:p w14:paraId="1641EC65" w14:textId="12E68CCC" w:rsidR="00065D3B" w:rsidRPr="000C7741" w:rsidRDefault="00065D3B" w:rsidP="00065D3B">
            <w:pPr>
              <w:spacing w:before="40" w:after="40"/>
              <w:jc w:val="center"/>
              <w:rPr>
                <w:rFonts w:cs="Times New Roman"/>
                <w:szCs w:val="28"/>
              </w:rPr>
            </w:pPr>
            <w:r w:rsidRPr="000C7741">
              <w:rPr>
                <w:rFonts w:cs="Times New Roman"/>
                <w:b/>
                <w:bCs/>
                <w:sz w:val="22"/>
              </w:rPr>
              <w:t>Năm 2024</w:t>
            </w:r>
          </w:p>
        </w:tc>
        <w:tc>
          <w:tcPr>
            <w:tcW w:w="925" w:type="dxa"/>
          </w:tcPr>
          <w:p w14:paraId="7A16959C" w14:textId="18E8B72E" w:rsidR="00065D3B" w:rsidRPr="000C7741" w:rsidRDefault="002A141B" w:rsidP="00065D3B">
            <w:pPr>
              <w:spacing w:before="40" w:after="40"/>
              <w:jc w:val="center"/>
              <w:rPr>
                <w:rFonts w:cs="Times New Roman"/>
                <w:szCs w:val="28"/>
              </w:rPr>
            </w:pPr>
            <w:r>
              <w:rPr>
                <w:rFonts w:cs="Times New Roman"/>
                <w:szCs w:val="28"/>
              </w:rPr>
              <w:t>-</w:t>
            </w:r>
          </w:p>
        </w:tc>
        <w:tc>
          <w:tcPr>
            <w:tcW w:w="1201" w:type="dxa"/>
          </w:tcPr>
          <w:p w14:paraId="4F768758" w14:textId="77777777" w:rsidR="00065D3B" w:rsidRPr="000C7741" w:rsidRDefault="00065D3B" w:rsidP="00065D3B">
            <w:pPr>
              <w:spacing w:before="40" w:after="40"/>
              <w:jc w:val="center"/>
              <w:rPr>
                <w:rFonts w:cs="Times New Roman"/>
                <w:szCs w:val="28"/>
              </w:rPr>
            </w:pPr>
          </w:p>
        </w:tc>
        <w:tc>
          <w:tcPr>
            <w:tcW w:w="923" w:type="dxa"/>
          </w:tcPr>
          <w:p w14:paraId="1133169C" w14:textId="5919E850" w:rsidR="00065D3B" w:rsidRPr="000C7741" w:rsidRDefault="002A141B" w:rsidP="00065D3B">
            <w:pPr>
              <w:spacing w:before="40" w:after="40"/>
              <w:jc w:val="center"/>
              <w:rPr>
                <w:rFonts w:cs="Times New Roman"/>
                <w:szCs w:val="28"/>
              </w:rPr>
            </w:pPr>
            <w:r>
              <w:rPr>
                <w:rFonts w:cs="Times New Roman"/>
                <w:szCs w:val="28"/>
              </w:rPr>
              <w:t>-</w:t>
            </w:r>
          </w:p>
        </w:tc>
        <w:tc>
          <w:tcPr>
            <w:tcW w:w="1204" w:type="dxa"/>
          </w:tcPr>
          <w:p w14:paraId="6FF717C4" w14:textId="77777777" w:rsidR="00065D3B" w:rsidRPr="000C7741" w:rsidRDefault="00065D3B" w:rsidP="00065D3B">
            <w:pPr>
              <w:spacing w:before="40" w:after="40"/>
              <w:jc w:val="center"/>
              <w:rPr>
                <w:rFonts w:cs="Times New Roman"/>
                <w:szCs w:val="28"/>
              </w:rPr>
            </w:pPr>
          </w:p>
        </w:tc>
        <w:tc>
          <w:tcPr>
            <w:tcW w:w="923" w:type="dxa"/>
          </w:tcPr>
          <w:p w14:paraId="7557A3C6" w14:textId="1C7983F4" w:rsidR="00065D3B" w:rsidRPr="000C7741" w:rsidRDefault="002A141B" w:rsidP="00065D3B">
            <w:pPr>
              <w:spacing w:before="40" w:after="40"/>
              <w:jc w:val="center"/>
              <w:rPr>
                <w:rFonts w:cs="Times New Roman"/>
                <w:szCs w:val="28"/>
              </w:rPr>
            </w:pPr>
            <w:r>
              <w:rPr>
                <w:rFonts w:cs="Times New Roman"/>
                <w:szCs w:val="28"/>
              </w:rPr>
              <w:t>-</w:t>
            </w:r>
          </w:p>
        </w:tc>
        <w:tc>
          <w:tcPr>
            <w:tcW w:w="1203" w:type="dxa"/>
          </w:tcPr>
          <w:p w14:paraId="3E32E096" w14:textId="77777777" w:rsidR="00065D3B" w:rsidRPr="000C7741" w:rsidRDefault="00065D3B" w:rsidP="00065D3B">
            <w:pPr>
              <w:spacing w:before="40" w:after="40"/>
              <w:jc w:val="center"/>
              <w:rPr>
                <w:rFonts w:cs="Times New Roman"/>
                <w:szCs w:val="28"/>
              </w:rPr>
            </w:pPr>
          </w:p>
        </w:tc>
        <w:tc>
          <w:tcPr>
            <w:tcW w:w="839" w:type="dxa"/>
          </w:tcPr>
          <w:p w14:paraId="40DEA57F" w14:textId="3B2A6BE8" w:rsidR="00065D3B" w:rsidRPr="000C7741" w:rsidRDefault="002A141B" w:rsidP="00065D3B">
            <w:pPr>
              <w:spacing w:before="40" w:after="40"/>
              <w:jc w:val="center"/>
              <w:rPr>
                <w:rFonts w:cs="Times New Roman"/>
                <w:szCs w:val="28"/>
              </w:rPr>
            </w:pPr>
            <w:r>
              <w:rPr>
                <w:rFonts w:cs="Times New Roman"/>
                <w:szCs w:val="28"/>
              </w:rPr>
              <w:t>-</w:t>
            </w:r>
          </w:p>
        </w:tc>
        <w:tc>
          <w:tcPr>
            <w:tcW w:w="1145" w:type="dxa"/>
          </w:tcPr>
          <w:p w14:paraId="387FCC28" w14:textId="77777777" w:rsidR="00065D3B" w:rsidRPr="000C7741" w:rsidRDefault="00065D3B" w:rsidP="00065D3B">
            <w:pPr>
              <w:spacing w:before="40" w:after="40"/>
              <w:jc w:val="center"/>
              <w:rPr>
                <w:rFonts w:cs="Times New Roman"/>
                <w:szCs w:val="28"/>
              </w:rPr>
            </w:pPr>
          </w:p>
        </w:tc>
      </w:tr>
      <w:tr w:rsidR="000C7741" w:rsidRPr="000C7741" w14:paraId="69DEF5F6" w14:textId="77777777" w:rsidTr="009F6616">
        <w:tc>
          <w:tcPr>
            <w:tcW w:w="1271" w:type="dxa"/>
          </w:tcPr>
          <w:p w14:paraId="1D32F250" w14:textId="31B43A8A" w:rsidR="00065D3B" w:rsidRPr="000C7741" w:rsidRDefault="00065D3B" w:rsidP="00065D3B">
            <w:pPr>
              <w:spacing w:before="40" w:after="40"/>
              <w:jc w:val="center"/>
              <w:rPr>
                <w:rFonts w:cs="Times New Roman"/>
                <w:szCs w:val="28"/>
              </w:rPr>
            </w:pPr>
            <w:r w:rsidRPr="000C7741">
              <w:rPr>
                <w:rFonts w:cs="Times New Roman"/>
                <w:b/>
                <w:bCs/>
                <w:sz w:val="22"/>
              </w:rPr>
              <w:t>Năm 2025</w:t>
            </w:r>
          </w:p>
        </w:tc>
        <w:tc>
          <w:tcPr>
            <w:tcW w:w="925" w:type="dxa"/>
          </w:tcPr>
          <w:p w14:paraId="4686A21B" w14:textId="32C816C9" w:rsidR="00065D3B" w:rsidRPr="000C7741" w:rsidRDefault="002A141B" w:rsidP="00065D3B">
            <w:pPr>
              <w:spacing w:before="40" w:after="40"/>
              <w:jc w:val="center"/>
              <w:rPr>
                <w:rFonts w:cs="Times New Roman"/>
                <w:szCs w:val="28"/>
              </w:rPr>
            </w:pPr>
            <w:r>
              <w:rPr>
                <w:rFonts w:cs="Times New Roman"/>
                <w:szCs w:val="28"/>
              </w:rPr>
              <w:t>-</w:t>
            </w:r>
          </w:p>
        </w:tc>
        <w:tc>
          <w:tcPr>
            <w:tcW w:w="1201" w:type="dxa"/>
          </w:tcPr>
          <w:p w14:paraId="3605C4BE" w14:textId="77777777" w:rsidR="00065D3B" w:rsidRPr="000C7741" w:rsidRDefault="00065D3B" w:rsidP="00065D3B">
            <w:pPr>
              <w:spacing w:before="40" w:after="40"/>
              <w:jc w:val="center"/>
              <w:rPr>
                <w:rFonts w:cs="Times New Roman"/>
                <w:szCs w:val="28"/>
              </w:rPr>
            </w:pPr>
          </w:p>
        </w:tc>
        <w:tc>
          <w:tcPr>
            <w:tcW w:w="923" w:type="dxa"/>
          </w:tcPr>
          <w:p w14:paraId="16598C2F" w14:textId="51F22545" w:rsidR="00065D3B" w:rsidRPr="000C7741" w:rsidRDefault="002A141B" w:rsidP="00065D3B">
            <w:pPr>
              <w:spacing w:before="40" w:after="40"/>
              <w:jc w:val="center"/>
              <w:rPr>
                <w:rFonts w:cs="Times New Roman"/>
                <w:szCs w:val="28"/>
              </w:rPr>
            </w:pPr>
            <w:r>
              <w:rPr>
                <w:rFonts w:cs="Times New Roman"/>
                <w:szCs w:val="28"/>
              </w:rPr>
              <w:t>-</w:t>
            </w:r>
          </w:p>
        </w:tc>
        <w:tc>
          <w:tcPr>
            <w:tcW w:w="1204" w:type="dxa"/>
          </w:tcPr>
          <w:p w14:paraId="0463B4C7" w14:textId="77777777" w:rsidR="00065D3B" w:rsidRPr="000C7741" w:rsidRDefault="00065D3B" w:rsidP="00065D3B">
            <w:pPr>
              <w:spacing w:before="40" w:after="40"/>
              <w:jc w:val="center"/>
              <w:rPr>
                <w:rFonts w:cs="Times New Roman"/>
                <w:szCs w:val="28"/>
              </w:rPr>
            </w:pPr>
          </w:p>
        </w:tc>
        <w:tc>
          <w:tcPr>
            <w:tcW w:w="923" w:type="dxa"/>
          </w:tcPr>
          <w:p w14:paraId="001AF7A2" w14:textId="7CC7EF58" w:rsidR="00065D3B" w:rsidRPr="000C7741" w:rsidRDefault="002A141B" w:rsidP="00065D3B">
            <w:pPr>
              <w:spacing w:before="40" w:after="40"/>
              <w:jc w:val="center"/>
              <w:rPr>
                <w:rFonts w:cs="Times New Roman"/>
                <w:szCs w:val="28"/>
              </w:rPr>
            </w:pPr>
            <w:r>
              <w:rPr>
                <w:rFonts w:cs="Times New Roman"/>
                <w:szCs w:val="28"/>
              </w:rPr>
              <w:t>-</w:t>
            </w:r>
          </w:p>
        </w:tc>
        <w:tc>
          <w:tcPr>
            <w:tcW w:w="1203" w:type="dxa"/>
          </w:tcPr>
          <w:p w14:paraId="259AC451" w14:textId="77777777" w:rsidR="00065D3B" w:rsidRPr="000C7741" w:rsidRDefault="00065D3B" w:rsidP="00065D3B">
            <w:pPr>
              <w:spacing w:before="40" w:after="40"/>
              <w:jc w:val="center"/>
              <w:rPr>
                <w:rFonts w:cs="Times New Roman"/>
                <w:szCs w:val="28"/>
              </w:rPr>
            </w:pPr>
          </w:p>
        </w:tc>
        <w:tc>
          <w:tcPr>
            <w:tcW w:w="839" w:type="dxa"/>
          </w:tcPr>
          <w:p w14:paraId="3D6A0F53" w14:textId="657A89EE" w:rsidR="00065D3B" w:rsidRPr="000C7741" w:rsidRDefault="002A141B" w:rsidP="00065D3B">
            <w:pPr>
              <w:spacing w:before="40" w:after="40"/>
              <w:jc w:val="center"/>
              <w:rPr>
                <w:rFonts w:cs="Times New Roman"/>
                <w:szCs w:val="28"/>
              </w:rPr>
            </w:pPr>
            <w:r>
              <w:rPr>
                <w:rFonts w:cs="Times New Roman"/>
                <w:szCs w:val="28"/>
              </w:rPr>
              <w:t>-</w:t>
            </w:r>
          </w:p>
        </w:tc>
        <w:tc>
          <w:tcPr>
            <w:tcW w:w="1145" w:type="dxa"/>
          </w:tcPr>
          <w:p w14:paraId="28DAB859" w14:textId="77777777" w:rsidR="00065D3B" w:rsidRPr="000C7741" w:rsidRDefault="00065D3B" w:rsidP="00065D3B">
            <w:pPr>
              <w:spacing w:before="40" w:after="40"/>
              <w:jc w:val="center"/>
              <w:rPr>
                <w:rFonts w:cs="Times New Roman"/>
                <w:szCs w:val="28"/>
              </w:rPr>
            </w:pPr>
          </w:p>
        </w:tc>
      </w:tr>
    </w:tbl>
    <w:p w14:paraId="6F201F8F" w14:textId="686E590D" w:rsidR="002B112E" w:rsidRPr="000C7741" w:rsidRDefault="002B112E" w:rsidP="00070AD4">
      <w:pPr>
        <w:spacing w:before="120" w:after="120" w:line="240" w:lineRule="auto"/>
        <w:jc w:val="center"/>
        <w:rPr>
          <w:rFonts w:cs="Times New Roman"/>
          <w:b/>
          <w:sz w:val="26"/>
          <w:szCs w:val="26"/>
        </w:rPr>
      </w:pPr>
      <w:proofErr w:type="spellStart"/>
      <w:r w:rsidRPr="000C7741">
        <w:rPr>
          <w:rFonts w:cs="Times New Roman"/>
          <w:b/>
          <w:sz w:val="26"/>
          <w:szCs w:val="26"/>
        </w:rPr>
        <w:t>Bảng</w:t>
      </w:r>
      <w:proofErr w:type="spellEnd"/>
      <w:r w:rsidRPr="000C7741">
        <w:rPr>
          <w:rFonts w:cs="Times New Roman"/>
          <w:b/>
          <w:sz w:val="26"/>
          <w:szCs w:val="26"/>
        </w:rPr>
        <w:t xml:space="preserve"> </w:t>
      </w:r>
      <w:r w:rsidR="008C7FBA" w:rsidRPr="000C7741">
        <w:rPr>
          <w:rFonts w:cs="Times New Roman"/>
          <w:b/>
          <w:sz w:val="26"/>
          <w:szCs w:val="26"/>
        </w:rPr>
        <w:t>3.2 -</w:t>
      </w:r>
      <w:r w:rsidRPr="000C7741">
        <w:rPr>
          <w:rFonts w:cs="Times New Roman"/>
          <w:b/>
          <w:sz w:val="26"/>
          <w:szCs w:val="26"/>
        </w:rPr>
        <w:t xml:space="preserve"> </w:t>
      </w:r>
      <w:proofErr w:type="spellStart"/>
      <w:r w:rsidRPr="000C7741">
        <w:rPr>
          <w:rFonts w:cs="Times New Roman"/>
          <w:b/>
          <w:sz w:val="26"/>
          <w:szCs w:val="26"/>
        </w:rPr>
        <w:t>Thống</w:t>
      </w:r>
      <w:proofErr w:type="spellEnd"/>
      <w:r w:rsidRPr="000C7741">
        <w:rPr>
          <w:rFonts w:cs="Times New Roman"/>
          <w:b/>
          <w:sz w:val="26"/>
          <w:szCs w:val="26"/>
        </w:rPr>
        <w:t xml:space="preserve"> </w:t>
      </w:r>
      <w:proofErr w:type="spellStart"/>
      <w:r w:rsidRPr="000C7741">
        <w:rPr>
          <w:rFonts w:cs="Times New Roman"/>
          <w:b/>
          <w:sz w:val="26"/>
          <w:szCs w:val="26"/>
        </w:rPr>
        <w:t>kê</w:t>
      </w:r>
      <w:proofErr w:type="spellEnd"/>
      <w:r w:rsidRPr="000C7741">
        <w:rPr>
          <w:rFonts w:cs="Times New Roman"/>
          <w:b/>
          <w:sz w:val="26"/>
          <w:szCs w:val="26"/>
        </w:rPr>
        <w:t xml:space="preserve"> </w:t>
      </w:r>
      <w:proofErr w:type="spellStart"/>
      <w:r w:rsidRPr="000C7741">
        <w:rPr>
          <w:rFonts w:cs="Times New Roman"/>
          <w:b/>
          <w:sz w:val="26"/>
          <w:szCs w:val="26"/>
        </w:rPr>
        <w:t>về</w:t>
      </w:r>
      <w:proofErr w:type="spellEnd"/>
      <w:r w:rsidRPr="000C7741">
        <w:rPr>
          <w:rFonts w:cs="Times New Roman"/>
          <w:b/>
          <w:sz w:val="26"/>
          <w:szCs w:val="26"/>
        </w:rPr>
        <w:t xml:space="preserve"> </w:t>
      </w:r>
      <w:proofErr w:type="spellStart"/>
      <w:r w:rsidRPr="000C7741">
        <w:rPr>
          <w:rFonts w:cs="Times New Roman"/>
          <w:b/>
          <w:sz w:val="26"/>
          <w:szCs w:val="26"/>
        </w:rPr>
        <w:t>lý</w:t>
      </w:r>
      <w:proofErr w:type="spellEnd"/>
      <w:r w:rsidRPr="000C7741">
        <w:rPr>
          <w:rFonts w:cs="Times New Roman"/>
          <w:b/>
          <w:sz w:val="26"/>
          <w:szCs w:val="26"/>
        </w:rPr>
        <w:t xml:space="preserve"> do </w:t>
      </w:r>
      <w:proofErr w:type="spellStart"/>
      <w:r w:rsidRPr="000C7741">
        <w:rPr>
          <w:rFonts w:cs="Times New Roman"/>
          <w:b/>
          <w:sz w:val="26"/>
          <w:szCs w:val="26"/>
        </w:rPr>
        <w:t>yêu</w:t>
      </w:r>
      <w:proofErr w:type="spellEnd"/>
      <w:r w:rsidRPr="000C7741">
        <w:rPr>
          <w:rFonts w:cs="Times New Roman"/>
          <w:b/>
          <w:sz w:val="26"/>
          <w:szCs w:val="26"/>
        </w:rPr>
        <w:t xml:space="preserve"> </w:t>
      </w:r>
      <w:proofErr w:type="spellStart"/>
      <w:r w:rsidRPr="000C7741">
        <w:rPr>
          <w:rFonts w:cs="Times New Roman"/>
          <w:b/>
          <w:sz w:val="26"/>
          <w:szCs w:val="26"/>
        </w:rPr>
        <w:t>cầu</w:t>
      </w:r>
      <w:proofErr w:type="spellEnd"/>
      <w:r w:rsidRPr="000C7741">
        <w:rPr>
          <w:rFonts w:cs="Times New Roman"/>
          <w:b/>
          <w:sz w:val="26"/>
          <w:szCs w:val="26"/>
        </w:rPr>
        <w:t xml:space="preserve"> </w:t>
      </w:r>
      <w:proofErr w:type="spellStart"/>
      <w:r w:rsidRPr="000C7741">
        <w:rPr>
          <w:rFonts w:cs="Times New Roman"/>
          <w:b/>
          <w:sz w:val="26"/>
          <w:szCs w:val="26"/>
        </w:rPr>
        <w:t>bổ</w:t>
      </w:r>
      <w:proofErr w:type="spellEnd"/>
      <w:r w:rsidRPr="000C7741">
        <w:rPr>
          <w:rFonts w:cs="Times New Roman"/>
          <w:b/>
          <w:sz w:val="26"/>
          <w:szCs w:val="26"/>
        </w:rPr>
        <w:t xml:space="preserve"> sung </w:t>
      </w:r>
      <w:proofErr w:type="spellStart"/>
      <w:r w:rsidRPr="000C7741">
        <w:rPr>
          <w:rFonts w:cs="Times New Roman"/>
          <w:b/>
          <w:sz w:val="26"/>
          <w:szCs w:val="26"/>
        </w:rPr>
        <w:t>cấp</w:t>
      </w:r>
      <w:proofErr w:type="spellEnd"/>
      <w:r w:rsidRPr="000C7741">
        <w:rPr>
          <w:rFonts w:cs="Times New Roman"/>
          <w:b/>
          <w:sz w:val="26"/>
          <w:szCs w:val="26"/>
        </w:rPr>
        <w:t xml:space="preserve"> </w:t>
      </w:r>
      <w:proofErr w:type="spellStart"/>
      <w:r w:rsidRPr="000C7741">
        <w:rPr>
          <w:rFonts w:cs="Times New Roman"/>
          <w:b/>
          <w:sz w:val="26"/>
          <w:szCs w:val="26"/>
        </w:rPr>
        <w:t>giấy</w:t>
      </w:r>
      <w:proofErr w:type="spellEnd"/>
      <w:r w:rsidRPr="000C7741">
        <w:rPr>
          <w:rFonts w:cs="Times New Roman"/>
          <w:b/>
          <w:sz w:val="26"/>
          <w:szCs w:val="26"/>
        </w:rPr>
        <w:t xml:space="preserve"> </w:t>
      </w:r>
      <w:proofErr w:type="spellStart"/>
      <w:r w:rsidRPr="000C7741">
        <w:rPr>
          <w:rFonts w:cs="Times New Roman"/>
          <w:b/>
          <w:sz w:val="26"/>
          <w:szCs w:val="26"/>
        </w:rPr>
        <w:t>chứng</w:t>
      </w:r>
      <w:proofErr w:type="spellEnd"/>
      <w:r w:rsidRPr="000C7741">
        <w:rPr>
          <w:rFonts w:cs="Times New Roman"/>
          <w:b/>
          <w:sz w:val="26"/>
          <w:szCs w:val="26"/>
        </w:rPr>
        <w:t xml:space="preserve"> </w:t>
      </w:r>
      <w:proofErr w:type="spellStart"/>
      <w:r w:rsidRPr="000C7741">
        <w:rPr>
          <w:rFonts w:cs="Times New Roman"/>
          <w:b/>
          <w:sz w:val="26"/>
          <w:szCs w:val="26"/>
        </w:rPr>
        <w:t>nhận</w:t>
      </w:r>
      <w:proofErr w:type="spellEnd"/>
      <w:r w:rsidRPr="000C7741">
        <w:rPr>
          <w:rFonts w:cs="Times New Roman"/>
          <w:b/>
          <w:sz w:val="26"/>
          <w:szCs w:val="26"/>
        </w:rPr>
        <w:t xml:space="preserve"> </w:t>
      </w:r>
      <w:proofErr w:type="spellStart"/>
      <w:r w:rsidRPr="000C7741">
        <w:rPr>
          <w:rFonts w:cs="Times New Roman"/>
          <w:b/>
          <w:sz w:val="26"/>
          <w:szCs w:val="26"/>
        </w:rPr>
        <w:t>bị</w:t>
      </w:r>
      <w:proofErr w:type="spellEnd"/>
      <w:r w:rsidRPr="000C7741">
        <w:rPr>
          <w:rFonts w:cs="Times New Roman"/>
          <w:b/>
          <w:sz w:val="26"/>
          <w:szCs w:val="26"/>
        </w:rPr>
        <w:t xml:space="preserve"> </w:t>
      </w:r>
      <w:proofErr w:type="spellStart"/>
      <w:r w:rsidRPr="000C7741">
        <w:rPr>
          <w:rFonts w:cs="Times New Roman"/>
          <w:b/>
          <w:sz w:val="26"/>
          <w:szCs w:val="26"/>
        </w:rPr>
        <w:t>nhiễm</w:t>
      </w:r>
      <w:proofErr w:type="spellEnd"/>
      <w:r w:rsidRPr="000C7741">
        <w:rPr>
          <w:rFonts w:cs="Times New Roman"/>
          <w:b/>
          <w:sz w:val="26"/>
          <w:szCs w:val="26"/>
        </w:rPr>
        <w:t xml:space="preserve"> HIV</w:t>
      </w:r>
    </w:p>
    <w:tbl>
      <w:tblPr>
        <w:tblStyle w:val="TableGrid"/>
        <w:tblW w:w="9346" w:type="dxa"/>
        <w:tblLook w:val="04A0" w:firstRow="1" w:lastRow="0" w:firstColumn="1" w:lastColumn="0" w:noHBand="0" w:noVBand="1"/>
      </w:tblPr>
      <w:tblGrid>
        <w:gridCol w:w="562"/>
        <w:gridCol w:w="4962"/>
        <w:gridCol w:w="1418"/>
        <w:gridCol w:w="1134"/>
        <w:gridCol w:w="1270"/>
      </w:tblGrid>
      <w:tr w:rsidR="000C7741" w:rsidRPr="000C7741" w14:paraId="6ED7E305" w14:textId="77777777" w:rsidTr="009F08EE">
        <w:trPr>
          <w:tblHeader/>
        </w:trPr>
        <w:tc>
          <w:tcPr>
            <w:tcW w:w="562" w:type="dxa"/>
          </w:tcPr>
          <w:p w14:paraId="3E67AB02" w14:textId="77777777" w:rsidR="002B112E" w:rsidRPr="000C7741" w:rsidRDefault="002B112E" w:rsidP="00D217DD">
            <w:pPr>
              <w:spacing w:before="40" w:after="40"/>
              <w:jc w:val="center"/>
              <w:rPr>
                <w:rFonts w:cs="Times New Roman"/>
                <w:b/>
                <w:sz w:val="24"/>
                <w:szCs w:val="24"/>
              </w:rPr>
            </w:pPr>
            <w:r w:rsidRPr="000C7741">
              <w:rPr>
                <w:rFonts w:cs="Times New Roman"/>
                <w:b/>
                <w:sz w:val="24"/>
                <w:szCs w:val="24"/>
              </w:rPr>
              <w:t>TT</w:t>
            </w:r>
          </w:p>
        </w:tc>
        <w:tc>
          <w:tcPr>
            <w:tcW w:w="4962" w:type="dxa"/>
          </w:tcPr>
          <w:p w14:paraId="2A184185" w14:textId="77777777" w:rsidR="002B112E" w:rsidRPr="000C7741" w:rsidRDefault="002B112E" w:rsidP="00D217DD">
            <w:pPr>
              <w:spacing w:before="40" w:after="40"/>
              <w:jc w:val="center"/>
              <w:rPr>
                <w:rFonts w:cs="Times New Roman"/>
                <w:b/>
                <w:sz w:val="24"/>
                <w:szCs w:val="24"/>
              </w:rPr>
            </w:pPr>
            <w:r w:rsidRPr="000C7741">
              <w:rPr>
                <w:rFonts w:cs="Times New Roman"/>
                <w:b/>
                <w:sz w:val="24"/>
                <w:szCs w:val="24"/>
              </w:rPr>
              <w:t xml:space="preserve">Lý </w:t>
            </w:r>
            <w:proofErr w:type="spellStart"/>
            <w:r w:rsidRPr="000C7741">
              <w:rPr>
                <w:rFonts w:cs="Times New Roman"/>
                <w:b/>
                <w:sz w:val="24"/>
                <w:szCs w:val="24"/>
              </w:rPr>
              <w:t>yêu</w:t>
            </w:r>
            <w:proofErr w:type="spellEnd"/>
            <w:r w:rsidRPr="000C7741">
              <w:rPr>
                <w:rFonts w:cs="Times New Roman"/>
                <w:b/>
                <w:sz w:val="24"/>
                <w:szCs w:val="24"/>
              </w:rPr>
              <w:t xml:space="preserve"> </w:t>
            </w:r>
            <w:proofErr w:type="spellStart"/>
            <w:r w:rsidRPr="000C7741">
              <w:rPr>
                <w:rFonts w:cs="Times New Roman"/>
                <w:b/>
                <w:sz w:val="24"/>
                <w:szCs w:val="24"/>
              </w:rPr>
              <w:t>cầu</w:t>
            </w:r>
            <w:proofErr w:type="spellEnd"/>
            <w:r w:rsidRPr="000C7741">
              <w:rPr>
                <w:rFonts w:cs="Times New Roman"/>
                <w:b/>
                <w:sz w:val="24"/>
                <w:szCs w:val="24"/>
              </w:rPr>
              <w:t xml:space="preserve"> </w:t>
            </w:r>
            <w:proofErr w:type="spellStart"/>
            <w:r w:rsidRPr="000C7741">
              <w:rPr>
                <w:rFonts w:cs="Times New Roman"/>
                <w:b/>
                <w:sz w:val="24"/>
                <w:szCs w:val="24"/>
              </w:rPr>
              <w:t>bổ</w:t>
            </w:r>
            <w:proofErr w:type="spellEnd"/>
            <w:r w:rsidRPr="000C7741">
              <w:rPr>
                <w:rFonts w:cs="Times New Roman"/>
                <w:b/>
                <w:sz w:val="24"/>
                <w:szCs w:val="24"/>
              </w:rPr>
              <w:t xml:space="preserve"> sung </w:t>
            </w:r>
            <w:proofErr w:type="spellStart"/>
            <w:r w:rsidRPr="000C7741">
              <w:rPr>
                <w:rFonts w:cs="Times New Roman"/>
                <w:b/>
                <w:sz w:val="24"/>
                <w:szCs w:val="24"/>
              </w:rPr>
              <w:t>hồ</w:t>
            </w:r>
            <w:proofErr w:type="spellEnd"/>
            <w:r w:rsidRPr="000C7741">
              <w:rPr>
                <w:rFonts w:cs="Times New Roman"/>
                <w:b/>
                <w:sz w:val="24"/>
                <w:szCs w:val="24"/>
              </w:rPr>
              <w:t xml:space="preserve"> </w:t>
            </w:r>
            <w:proofErr w:type="spellStart"/>
            <w:r w:rsidRPr="000C7741">
              <w:rPr>
                <w:rFonts w:cs="Times New Roman"/>
                <w:b/>
                <w:sz w:val="24"/>
                <w:szCs w:val="24"/>
              </w:rPr>
              <w:t>sơ</w:t>
            </w:r>
            <w:proofErr w:type="spellEnd"/>
          </w:p>
        </w:tc>
        <w:tc>
          <w:tcPr>
            <w:tcW w:w="1418" w:type="dxa"/>
          </w:tcPr>
          <w:p w14:paraId="7F966454" w14:textId="77777777" w:rsidR="002B112E" w:rsidRPr="000C7741" w:rsidRDefault="002B112E" w:rsidP="00D217DD">
            <w:pPr>
              <w:spacing w:before="40" w:after="40"/>
              <w:jc w:val="center"/>
              <w:rPr>
                <w:rFonts w:cs="Times New Roman"/>
                <w:b/>
                <w:sz w:val="24"/>
                <w:szCs w:val="24"/>
              </w:rPr>
            </w:pPr>
            <w:proofErr w:type="spellStart"/>
            <w:r w:rsidRPr="000C7741">
              <w:rPr>
                <w:rFonts w:cs="Times New Roman"/>
                <w:b/>
                <w:sz w:val="24"/>
                <w:szCs w:val="24"/>
              </w:rPr>
              <w:t>Số</w:t>
            </w:r>
            <w:proofErr w:type="spellEnd"/>
            <w:r w:rsidRPr="000C7741">
              <w:rPr>
                <w:rFonts w:cs="Times New Roman"/>
                <w:b/>
                <w:sz w:val="24"/>
                <w:szCs w:val="24"/>
              </w:rPr>
              <w:t xml:space="preserve"> </w:t>
            </w:r>
            <w:proofErr w:type="spellStart"/>
            <w:r w:rsidRPr="000C7741">
              <w:rPr>
                <w:rFonts w:cs="Times New Roman"/>
                <w:b/>
                <w:sz w:val="24"/>
                <w:szCs w:val="24"/>
              </w:rPr>
              <w:t>lượng</w:t>
            </w:r>
            <w:proofErr w:type="spellEnd"/>
            <w:r w:rsidRPr="000C7741">
              <w:rPr>
                <w:rStyle w:val="FootnoteReference"/>
                <w:rFonts w:cs="Times New Roman"/>
                <w:b/>
                <w:sz w:val="24"/>
                <w:szCs w:val="24"/>
              </w:rPr>
              <w:footnoteReference w:id="12"/>
            </w:r>
          </w:p>
        </w:tc>
        <w:tc>
          <w:tcPr>
            <w:tcW w:w="1134" w:type="dxa"/>
          </w:tcPr>
          <w:p w14:paraId="4793E2A0" w14:textId="77777777" w:rsidR="002B112E" w:rsidRPr="000C7741" w:rsidRDefault="002B112E" w:rsidP="00D217DD">
            <w:pPr>
              <w:spacing w:before="40" w:after="40"/>
              <w:jc w:val="center"/>
              <w:rPr>
                <w:rFonts w:cs="Times New Roman"/>
                <w:b/>
                <w:sz w:val="24"/>
                <w:szCs w:val="24"/>
              </w:rPr>
            </w:pPr>
            <w:proofErr w:type="spellStart"/>
            <w:r w:rsidRPr="000C7741">
              <w:rPr>
                <w:rFonts w:cs="Times New Roman"/>
                <w:b/>
                <w:sz w:val="24"/>
                <w:szCs w:val="24"/>
              </w:rPr>
              <w:t>Tỷ</w:t>
            </w:r>
            <w:proofErr w:type="spellEnd"/>
            <w:r w:rsidRPr="000C7741">
              <w:rPr>
                <w:rFonts w:cs="Times New Roman"/>
                <w:b/>
                <w:sz w:val="24"/>
                <w:szCs w:val="24"/>
              </w:rPr>
              <w:t xml:space="preserve"> </w:t>
            </w:r>
            <w:proofErr w:type="spellStart"/>
            <w:r w:rsidRPr="000C7741">
              <w:rPr>
                <w:rFonts w:cs="Times New Roman"/>
                <w:b/>
                <w:sz w:val="24"/>
                <w:szCs w:val="24"/>
              </w:rPr>
              <w:t>lệ</w:t>
            </w:r>
            <w:proofErr w:type="spellEnd"/>
            <w:r w:rsidRPr="000C7741">
              <w:rPr>
                <w:rStyle w:val="FootnoteReference"/>
                <w:rFonts w:cs="Times New Roman"/>
                <w:b/>
                <w:sz w:val="24"/>
                <w:szCs w:val="24"/>
              </w:rPr>
              <w:footnoteReference w:id="13"/>
            </w:r>
          </w:p>
        </w:tc>
        <w:tc>
          <w:tcPr>
            <w:tcW w:w="1270" w:type="dxa"/>
          </w:tcPr>
          <w:p w14:paraId="0F69F490" w14:textId="77777777" w:rsidR="002B112E" w:rsidRPr="000C7741" w:rsidRDefault="002B112E" w:rsidP="00D217DD">
            <w:pPr>
              <w:spacing w:before="40" w:after="40"/>
              <w:jc w:val="center"/>
              <w:rPr>
                <w:rFonts w:cs="Times New Roman"/>
                <w:b/>
                <w:sz w:val="24"/>
                <w:szCs w:val="24"/>
              </w:rPr>
            </w:pPr>
            <w:proofErr w:type="spellStart"/>
            <w:r w:rsidRPr="000C7741">
              <w:rPr>
                <w:rFonts w:cs="Times New Roman"/>
                <w:b/>
                <w:sz w:val="24"/>
                <w:szCs w:val="24"/>
              </w:rPr>
              <w:t>Ghi</w:t>
            </w:r>
            <w:proofErr w:type="spellEnd"/>
            <w:r w:rsidRPr="000C7741">
              <w:rPr>
                <w:rFonts w:cs="Times New Roman"/>
                <w:b/>
                <w:sz w:val="24"/>
                <w:szCs w:val="24"/>
              </w:rPr>
              <w:t xml:space="preserve"> </w:t>
            </w:r>
            <w:proofErr w:type="spellStart"/>
            <w:r w:rsidRPr="000C7741">
              <w:rPr>
                <w:rFonts w:cs="Times New Roman"/>
                <w:b/>
                <w:sz w:val="24"/>
                <w:szCs w:val="24"/>
              </w:rPr>
              <w:t>chú</w:t>
            </w:r>
            <w:proofErr w:type="spellEnd"/>
          </w:p>
        </w:tc>
      </w:tr>
      <w:tr w:rsidR="002B112E" w:rsidRPr="009F08EE" w14:paraId="2FE08479" w14:textId="77777777" w:rsidTr="009F08EE">
        <w:tc>
          <w:tcPr>
            <w:tcW w:w="562" w:type="dxa"/>
          </w:tcPr>
          <w:p w14:paraId="6B2D252F" w14:textId="4F8B117F" w:rsidR="002B112E" w:rsidRPr="009F08EE" w:rsidRDefault="009F08EE" w:rsidP="00A90069">
            <w:pPr>
              <w:spacing w:before="100" w:after="100"/>
              <w:jc w:val="center"/>
              <w:rPr>
                <w:rFonts w:cs="Times New Roman"/>
                <w:sz w:val="24"/>
                <w:szCs w:val="24"/>
              </w:rPr>
            </w:pPr>
            <w:r w:rsidRPr="009F08EE">
              <w:rPr>
                <w:rFonts w:cs="Times New Roman"/>
                <w:sz w:val="24"/>
                <w:szCs w:val="24"/>
              </w:rPr>
              <w:t>1</w:t>
            </w:r>
          </w:p>
        </w:tc>
        <w:tc>
          <w:tcPr>
            <w:tcW w:w="4962" w:type="dxa"/>
          </w:tcPr>
          <w:p w14:paraId="3DF86B58" w14:textId="138D9343" w:rsidR="002B112E" w:rsidRPr="009F08EE" w:rsidRDefault="009F08EE" w:rsidP="00A90069">
            <w:pPr>
              <w:spacing w:before="100" w:after="100"/>
              <w:jc w:val="both"/>
              <w:rPr>
                <w:rFonts w:cs="Times New Roman"/>
                <w:sz w:val="24"/>
                <w:szCs w:val="24"/>
              </w:rPr>
            </w:pPr>
            <w:proofErr w:type="spellStart"/>
            <w:r w:rsidRPr="009F08EE">
              <w:rPr>
                <w:rFonts w:cs="Times New Roman"/>
                <w:sz w:val="24"/>
                <w:szCs w:val="24"/>
              </w:rPr>
              <w:t>K</w:t>
            </w:r>
            <w:r w:rsidR="002B112E" w:rsidRPr="009F08EE">
              <w:rPr>
                <w:rFonts w:cs="Times New Roman"/>
                <w:sz w:val="24"/>
                <w:szCs w:val="24"/>
              </w:rPr>
              <w:t>hông</w:t>
            </w:r>
            <w:proofErr w:type="spellEnd"/>
            <w:r w:rsidR="002B112E" w:rsidRPr="009F08EE">
              <w:rPr>
                <w:rFonts w:cs="Times New Roman"/>
                <w:sz w:val="24"/>
                <w:szCs w:val="24"/>
              </w:rPr>
              <w:t xml:space="preserve"> </w:t>
            </w:r>
            <w:proofErr w:type="spellStart"/>
            <w:r w:rsidR="002B112E" w:rsidRPr="009F08EE">
              <w:rPr>
                <w:rFonts w:cs="Times New Roman"/>
                <w:sz w:val="24"/>
                <w:szCs w:val="24"/>
              </w:rPr>
              <w:t>có</w:t>
            </w:r>
            <w:proofErr w:type="spellEnd"/>
            <w:r w:rsidR="002B112E" w:rsidRPr="009F08EE">
              <w:rPr>
                <w:rFonts w:cs="Times New Roman"/>
                <w:sz w:val="24"/>
                <w:szCs w:val="24"/>
              </w:rPr>
              <w:t xml:space="preserve"> </w:t>
            </w:r>
            <w:proofErr w:type="spellStart"/>
            <w:r w:rsidR="002B112E" w:rsidRPr="009F08EE">
              <w:rPr>
                <w:rFonts w:cs="Times New Roman"/>
                <w:sz w:val="24"/>
                <w:szCs w:val="24"/>
              </w:rPr>
              <w:t>giấy</w:t>
            </w:r>
            <w:proofErr w:type="spellEnd"/>
            <w:r w:rsidR="002B112E" w:rsidRPr="009F08EE">
              <w:rPr>
                <w:rFonts w:cs="Times New Roman"/>
                <w:sz w:val="24"/>
                <w:szCs w:val="24"/>
              </w:rPr>
              <w:t xml:space="preserve"> </w:t>
            </w:r>
            <w:proofErr w:type="spellStart"/>
            <w:r w:rsidR="002B112E" w:rsidRPr="009F08EE">
              <w:rPr>
                <w:rFonts w:cs="Times New Roman"/>
                <w:sz w:val="24"/>
                <w:szCs w:val="24"/>
              </w:rPr>
              <w:t>chứng</w:t>
            </w:r>
            <w:proofErr w:type="spellEnd"/>
            <w:r w:rsidR="002B112E" w:rsidRPr="009F08EE">
              <w:rPr>
                <w:rFonts w:cs="Times New Roman"/>
                <w:sz w:val="24"/>
                <w:szCs w:val="24"/>
              </w:rPr>
              <w:t xml:space="preserve"> </w:t>
            </w:r>
            <w:proofErr w:type="spellStart"/>
            <w:r w:rsidR="002B112E" w:rsidRPr="009F08EE">
              <w:rPr>
                <w:rFonts w:cs="Times New Roman"/>
                <w:sz w:val="24"/>
                <w:szCs w:val="24"/>
              </w:rPr>
              <w:t>nhận</w:t>
            </w:r>
            <w:proofErr w:type="spellEnd"/>
            <w:r w:rsidR="002B112E" w:rsidRPr="009F08EE">
              <w:rPr>
                <w:rFonts w:cs="Times New Roman"/>
                <w:sz w:val="24"/>
                <w:szCs w:val="24"/>
              </w:rPr>
              <w:t xml:space="preserve"> </w:t>
            </w:r>
            <w:proofErr w:type="spellStart"/>
            <w:r w:rsidR="002B112E" w:rsidRPr="009F08EE">
              <w:rPr>
                <w:rFonts w:cs="Times New Roman"/>
                <w:sz w:val="24"/>
                <w:szCs w:val="24"/>
              </w:rPr>
              <w:t>bị</w:t>
            </w:r>
            <w:proofErr w:type="spellEnd"/>
            <w:r w:rsidR="002B112E" w:rsidRPr="009F08EE">
              <w:rPr>
                <w:rFonts w:cs="Times New Roman"/>
                <w:sz w:val="24"/>
                <w:szCs w:val="24"/>
              </w:rPr>
              <w:t xml:space="preserve"> </w:t>
            </w:r>
            <w:proofErr w:type="spellStart"/>
            <w:r w:rsidR="002B112E" w:rsidRPr="009F08EE">
              <w:rPr>
                <w:rFonts w:cs="Times New Roman"/>
                <w:sz w:val="24"/>
                <w:szCs w:val="24"/>
              </w:rPr>
              <w:t>phơi</w:t>
            </w:r>
            <w:proofErr w:type="spellEnd"/>
            <w:r w:rsidR="002B112E" w:rsidRPr="009F08EE">
              <w:rPr>
                <w:rFonts w:cs="Times New Roman"/>
                <w:sz w:val="24"/>
                <w:szCs w:val="24"/>
              </w:rPr>
              <w:t xml:space="preserve"> </w:t>
            </w:r>
            <w:proofErr w:type="spellStart"/>
            <w:r w:rsidR="002B112E" w:rsidRPr="009F08EE">
              <w:rPr>
                <w:rFonts w:cs="Times New Roman"/>
                <w:sz w:val="24"/>
                <w:szCs w:val="24"/>
              </w:rPr>
              <w:t>nhiễm</w:t>
            </w:r>
            <w:proofErr w:type="spellEnd"/>
            <w:r w:rsidR="002B112E" w:rsidRPr="009F08EE">
              <w:rPr>
                <w:rFonts w:cs="Times New Roman"/>
                <w:sz w:val="24"/>
                <w:szCs w:val="24"/>
              </w:rPr>
              <w:t xml:space="preserve"> </w:t>
            </w:r>
            <w:proofErr w:type="spellStart"/>
            <w:r w:rsidR="002B112E" w:rsidRPr="009F08EE">
              <w:rPr>
                <w:rFonts w:cs="Times New Roman"/>
                <w:sz w:val="24"/>
                <w:szCs w:val="24"/>
              </w:rPr>
              <w:t>với</w:t>
            </w:r>
            <w:proofErr w:type="spellEnd"/>
            <w:r w:rsidR="002B112E" w:rsidRPr="009F08EE">
              <w:rPr>
                <w:rFonts w:cs="Times New Roman"/>
                <w:sz w:val="24"/>
                <w:szCs w:val="24"/>
              </w:rPr>
              <w:t xml:space="preserve"> HIV</w:t>
            </w:r>
          </w:p>
        </w:tc>
        <w:tc>
          <w:tcPr>
            <w:tcW w:w="1418" w:type="dxa"/>
          </w:tcPr>
          <w:p w14:paraId="7E3ADEC4" w14:textId="77777777" w:rsidR="002B112E" w:rsidRPr="009F08EE" w:rsidRDefault="002B112E" w:rsidP="00A90069">
            <w:pPr>
              <w:spacing w:before="100" w:after="100"/>
              <w:jc w:val="both"/>
              <w:rPr>
                <w:rFonts w:cs="Times New Roman"/>
                <w:sz w:val="24"/>
                <w:szCs w:val="24"/>
              </w:rPr>
            </w:pPr>
          </w:p>
        </w:tc>
        <w:tc>
          <w:tcPr>
            <w:tcW w:w="1134" w:type="dxa"/>
          </w:tcPr>
          <w:p w14:paraId="3380F034" w14:textId="77777777" w:rsidR="002B112E" w:rsidRPr="009F08EE" w:rsidRDefault="002B112E" w:rsidP="00A90069">
            <w:pPr>
              <w:spacing w:before="100" w:after="100"/>
              <w:jc w:val="both"/>
              <w:rPr>
                <w:rFonts w:cs="Times New Roman"/>
                <w:sz w:val="24"/>
                <w:szCs w:val="24"/>
              </w:rPr>
            </w:pPr>
          </w:p>
        </w:tc>
        <w:tc>
          <w:tcPr>
            <w:tcW w:w="1270" w:type="dxa"/>
          </w:tcPr>
          <w:p w14:paraId="748BBD0D" w14:textId="77777777" w:rsidR="002B112E" w:rsidRPr="009F08EE" w:rsidRDefault="002B112E" w:rsidP="00A90069">
            <w:pPr>
              <w:spacing w:before="100" w:after="100"/>
              <w:jc w:val="both"/>
              <w:rPr>
                <w:rFonts w:cs="Times New Roman"/>
                <w:sz w:val="24"/>
                <w:szCs w:val="24"/>
              </w:rPr>
            </w:pPr>
          </w:p>
        </w:tc>
      </w:tr>
      <w:tr w:rsidR="002B112E" w:rsidRPr="009F08EE" w14:paraId="4A0167DC" w14:textId="77777777" w:rsidTr="009F08EE">
        <w:tc>
          <w:tcPr>
            <w:tcW w:w="562" w:type="dxa"/>
          </w:tcPr>
          <w:p w14:paraId="5346ED66" w14:textId="39572A8C" w:rsidR="002B112E" w:rsidRPr="009F08EE" w:rsidRDefault="009F08EE" w:rsidP="00A90069">
            <w:pPr>
              <w:spacing w:before="100" w:after="100"/>
              <w:jc w:val="center"/>
              <w:rPr>
                <w:rFonts w:cs="Times New Roman"/>
                <w:sz w:val="24"/>
                <w:szCs w:val="24"/>
              </w:rPr>
            </w:pPr>
            <w:r w:rsidRPr="009F08EE">
              <w:rPr>
                <w:rFonts w:cs="Times New Roman"/>
                <w:sz w:val="24"/>
                <w:szCs w:val="24"/>
              </w:rPr>
              <w:t>2</w:t>
            </w:r>
          </w:p>
        </w:tc>
        <w:tc>
          <w:tcPr>
            <w:tcW w:w="4962" w:type="dxa"/>
          </w:tcPr>
          <w:p w14:paraId="630E3AEB" w14:textId="0D9A7F1C" w:rsidR="002B112E" w:rsidRPr="009F08EE" w:rsidRDefault="002B112E" w:rsidP="00A90069">
            <w:pPr>
              <w:spacing w:before="100" w:after="100"/>
              <w:rPr>
                <w:rFonts w:cs="Times New Roman"/>
                <w:sz w:val="24"/>
                <w:szCs w:val="24"/>
              </w:rPr>
            </w:pPr>
            <w:proofErr w:type="spellStart"/>
            <w:r w:rsidRPr="009F08EE">
              <w:rPr>
                <w:sz w:val="24"/>
                <w:szCs w:val="24"/>
              </w:rPr>
              <w:t>Không</w:t>
            </w:r>
            <w:proofErr w:type="spellEnd"/>
            <w:r w:rsidRPr="009F08EE">
              <w:rPr>
                <w:sz w:val="24"/>
                <w:szCs w:val="24"/>
              </w:rPr>
              <w:t xml:space="preserve"> </w:t>
            </w:r>
            <w:proofErr w:type="spellStart"/>
            <w:r w:rsidRPr="009F08EE">
              <w:rPr>
                <w:sz w:val="24"/>
                <w:szCs w:val="24"/>
              </w:rPr>
              <w:t>có</w:t>
            </w:r>
            <w:proofErr w:type="spellEnd"/>
            <w:r w:rsidRPr="009F08EE">
              <w:rPr>
                <w:sz w:val="24"/>
                <w:szCs w:val="24"/>
              </w:rPr>
              <w:t xml:space="preserve"> </w:t>
            </w:r>
            <w:proofErr w:type="spellStart"/>
            <w:r w:rsidRPr="009F08EE">
              <w:rPr>
                <w:sz w:val="24"/>
                <w:szCs w:val="24"/>
              </w:rPr>
              <w:t>bản</w:t>
            </w:r>
            <w:proofErr w:type="spellEnd"/>
            <w:r w:rsidRPr="009F08EE">
              <w:rPr>
                <w:sz w:val="24"/>
                <w:szCs w:val="24"/>
              </w:rPr>
              <w:t xml:space="preserve"> </w:t>
            </w:r>
            <w:proofErr w:type="spellStart"/>
            <w:r w:rsidRPr="009F08EE">
              <w:rPr>
                <w:sz w:val="24"/>
                <w:szCs w:val="24"/>
              </w:rPr>
              <w:t>sao</w:t>
            </w:r>
            <w:proofErr w:type="spellEnd"/>
            <w:r w:rsidRPr="009F08EE">
              <w:rPr>
                <w:sz w:val="24"/>
                <w:szCs w:val="24"/>
              </w:rPr>
              <w:t xml:space="preserve"> </w:t>
            </w:r>
            <w:proofErr w:type="spellStart"/>
            <w:r w:rsidRPr="009F08EE">
              <w:rPr>
                <w:sz w:val="24"/>
                <w:szCs w:val="24"/>
              </w:rPr>
              <w:t>hợp</w:t>
            </w:r>
            <w:proofErr w:type="spellEnd"/>
            <w:r w:rsidRPr="009F08EE">
              <w:rPr>
                <w:sz w:val="24"/>
                <w:szCs w:val="24"/>
              </w:rPr>
              <w:t xml:space="preserve"> </w:t>
            </w:r>
            <w:proofErr w:type="spellStart"/>
            <w:r w:rsidRPr="009F08EE">
              <w:rPr>
                <w:sz w:val="24"/>
                <w:szCs w:val="24"/>
              </w:rPr>
              <w:t>pháp</w:t>
            </w:r>
            <w:proofErr w:type="spellEnd"/>
            <w:r w:rsidRPr="009F08EE">
              <w:rPr>
                <w:sz w:val="24"/>
                <w:szCs w:val="24"/>
              </w:rPr>
              <w:t xml:space="preserve"> </w:t>
            </w:r>
            <w:proofErr w:type="spellStart"/>
            <w:r w:rsidRPr="009F08EE">
              <w:rPr>
                <w:sz w:val="24"/>
                <w:szCs w:val="24"/>
              </w:rPr>
              <w:t>kết</w:t>
            </w:r>
            <w:proofErr w:type="spellEnd"/>
            <w:r w:rsidRPr="009F08EE">
              <w:rPr>
                <w:sz w:val="24"/>
                <w:szCs w:val="24"/>
              </w:rPr>
              <w:t xml:space="preserve"> </w:t>
            </w:r>
            <w:proofErr w:type="spellStart"/>
            <w:r w:rsidRPr="009F08EE">
              <w:rPr>
                <w:sz w:val="24"/>
                <w:szCs w:val="24"/>
              </w:rPr>
              <w:t>quả</w:t>
            </w:r>
            <w:proofErr w:type="spellEnd"/>
            <w:r w:rsidRPr="009F08EE">
              <w:rPr>
                <w:sz w:val="24"/>
                <w:szCs w:val="24"/>
              </w:rPr>
              <w:t xml:space="preserve"> </w:t>
            </w:r>
            <w:proofErr w:type="spellStart"/>
            <w:r w:rsidRPr="009F08EE">
              <w:rPr>
                <w:sz w:val="24"/>
                <w:szCs w:val="24"/>
              </w:rPr>
              <w:t>xét</w:t>
            </w:r>
            <w:proofErr w:type="spellEnd"/>
            <w:r w:rsidRPr="009F08EE">
              <w:rPr>
                <w:sz w:val="24"/>
                <w:szCs w:val="24"/>
              </w:rPr>
              <w:t xml:space="preserve"> </w:t>
            </w:r>
            <w:proofErr w:type="spellStart"/>
            <w:r w:rsidRPr="009F08EE">
              <w:rPr>
                <w:sz w:val="24"/>
                <w:szCs w:val="24"/>
              </w:rPr>
              <w:t>nghiệm</w:t>
            </w:r>
            <w:proofErr w:type="spellEnd"/>
            <w:r w:rsidRPr="009F08EE">
              <w:rPr>
                <w:sz w:val="24"/>
                <w:szCs w:val="24"/>
              </w:rPr>
              <w:t xml:space="preserve"> HIV </w:t>
            </w:r>
            <w:proofErr w:type="spellStart"/>
            <w:r w:rsidRPr="009F08EE">
              <w:rPr>
                <w:sz w:val="24"/>
                <w:szCs w:val="24"/>
              </w:rPr>
              <w:t>dương</w:t>
            </w:r>
            <w:proofErr w:type="spellEnd"/>
            <w:r w:rsidRPr="009F08EE">
              <w:rPr>
                <w:sz w:val="24"/>
                <w:szCs w:val="24"/>
              </w:rPr>
              <w:t xml:space="preserve"> </w:t>
            </w:r>
            <w:proofErr w:type="spellStart"/>
            <w:r w:rsidRPr="009F08EE">
              <w:rPr>
                <w:sz w:val="24"/>
                <w:szCs w:val="24"/>
              </w:rPr>
              <w:t>tính</w:t>
            </w:r>
            <w:proofErr w:type="spellEnd"/>
            <w:r w:rsidRPr="009F08EE">
              <w:rPr>
                <w:sz w:val="24"/>
                <w:szCs w:val="24"/>
              </w:rPr>
              <w:t xml:space="preserve"> </w:t>
            </w:r>
            <w:proofErr w:type="spellStart"/>
            <w:r w:rsidRPr="009F08EE">
              <w:rPr>
                <w:sz w:val="24"/>
                <w:szCs w:val="24"/>
              </w:rPr>
              <w:t>của</w:t>
            </w:r>
            <w:proofErr w:type="spellEnd"/>
            <w:r w:rsidRPr="009F08EE">
              <w:rPr>
                <w:sz w:val="24"/>
                <w:szCs w:val="24"/>
              </w:rPr>
              <w:t xml:space="preserve"> </w:t>
            </w:r>
            <w:proofErr w:type="spellStart"/>
            <w:r w:rsidRPr="009F08EE">
              <w:rPr>
                <w:sz w:val="24"/>
                <w:szCs w:val="24"/>
              </w:rPr>
              <w:t>người</w:t>
            </w:r>
            <w:proofErr w:type="spellEnd"/>
            <w:r w:rsidRPr="009F08EE">
              <w:rPr>
                <w:sz w:val="24"/>
                <w:szCs w:val="24"/>
              </w:rPr>
              <w:t xml:space="preserve"> </w:t>
            </w:r>
            <w:proofErr w:type="spellStart"/>
            <w:r w:rsidRPr="009F08EE">
              <w:rPr>
                <w:sz w:val="24"/>
                <w:szCs w:val="24"/>
              </w:rPr>
              <w:t>bị</w:t>
            </w:r>
            <w:proofErr w:type="spellEnd"/>
            <w:r w:rsidRPr="009F08EE">
              <w:rPr>
                <w:sz w:val="24"/>
                <w:szCs w:val="24"/>
              </w:rPr>
              <w:t xml:space="preserve"> </w:t>
            </w:r>
            <w:proofErr w:type="spellStart"/>
            <w:r w:rsidRPr="009F08EE">
              <w:rPr>
                <w:sz w:val="24"/>
                <w:szCs w:val="24"/>
              </w:rPr>
              <w:t>phơi</w:t>
            </w:r>
            <w:proofErr w:type="spellEnd"/>
            <w:r w:rsidRPr="009F08EE">
              <w:rPr>
                <w:sz w:val="24"/>
                <w:szCs w:val="24"/>
              </w:rPr>
              <w:t xml:space="preserve"> </w:t>
            </w:r>
            <w:proofErr w:type="spellStart"/>
            <w:r w:rsidRPr="009F08EE">
              <w:rPr>
                <w:sz w:val="24"/>
                <w:szCs w:val="24"/>
              </w:rPr>
              <w:t>nhiễm</w:t>
            </w:r>
            <w:proofErr w:type="spellEnd"/>
            <w:r w:rsidRPr="009F08EE">
              <w:rPr>
                <w:sz w:val="24"/>
                <w:szCs w:val="24"/>
              </w:rPr>
              <w:t xml:space="preserve"> </w:t>
            </w:r>
            <w:proofErr w:type="spellStart"/>
            <w:r w:rsidRPr="009F08EE">
              <w:rPr>
                <w:sz w:val="24"/>
                <w:szCs w:val="24"/>
              </w:rPr>
              <w:t>với</w:t>
            </w:r>
            <w:proofErr w:type="spellEnd"/>
            <w:r w:rsidRPr="009F08EE">
              <w:rPr>
                <w:sz w:val="24"/>
                <w:szCs w:val="24"/>
              </w:rPr>
              <w:t xml:space="preserve"> HIV </w:t>
            </w:r>
            <w:proofErr w:type="spellStart"/>
            <w:r w:rsidRPr="009F08EE">
              <w:rPr>
                <w:sz w:val="24"/>
                <w:szCs w:val="24"/>
              </w:rPr>
              <w:t>sau</w:t>
            </w:r>
            <w:proofErr w:type="spellEnd"/>
            <w:r w:rsidRPr="009F08EE">
              <w:rPr>
                <w:sz w:val="24"/>
                <w:szCs w:val="24"/>
              </w:rPr>
              <w:t xml:space="preserve"> </w:t>
            </w:r>
            <w:proofErr w:type="spellStart"/>
            <w:r w:rsidRPr="009F08EE">
              <w:rPr>
                <w:sz w:val="24"/>
                <w:szCs w:val="24"/>
              </w:rPr>
              <w:t>khi</w:t>
            </w:r>
            <w:proofErr w:type="spellEnd"/>
            <w:r w:rsidRPr="009F08EE">
              <w:rPr>
                <w:sz w:val="24"/>
                <w:szCs w:val="24"/>
              </w:rPr>
              <w:t xml:space="preserve"> </w:t>
            </w:r>
            <w:proofErr w:type="spellStart"/>
            <w:r w:rsidRPr="009F08EE">
              <w:rPr>
                <w:sz w:val="24"/>
                <w:szCs w:val="24"/>
              </w:rPr>
              <w:t>được</w:t>
            </w:r>
            <w:proofErr w:type="spellEnd"/>
            <w:r w:rsidRPr="009F08EE">
              <w:rPr>
                <w:sz w:val="24"/>
                <w:szCs w:val="24"/>
              </w:rPr>
              <w:t xml:space="preserve"> </w:t>
            </w:r>
            <w:proofErr w:type="spellStart"/>
            <w:r w:rsidRPr="009F08EE">
              <w:rPr>
                <w:sz w:val="24"/>
                <w:szCs w:val="24"/>
              </w:rPr>
              <w:t>cấp</w:t>
            </w:r>
            <w:proofErr w:type="spellEnd"/>
            <w:r w:rsidRPr="009F08EE">
              <w:rPr>
                <w:sz w:val="24"/>
                <w:szCs w:val="24"/>
              </w:rPr>
              <w:t xml:space="preserve"> </w:t>
            </w:r>
            <w:proofErr w:type="spellStart"/>
            <w:r w:rsidRPr="009F08EE">
              <w:rPr>
                <w:sz w:val="24"/>
                <w:szCs w:val="24"/>
              </w:rPr>
              <w:t>Giấy</w:t>
            </w:r>
            <w:proofErr w:type="spellEnd"/>
            <w:r w:rsidRPr="009F08EE">
              <w:rPr>
                <w:sz w:val="24"/>
                <w:szCs w:val="24"/>
              </w:rPr>
              <w:t xml:space="preserve"> </w:t>
            </w:r>
            <w:proofErr w:type="spellStart"/>
            <w:r w:rsidRPr="009F08EE">
              <w:rPr>
                <w:sz w:val="24"/>
                <w:szCs w:val="24"/>
              </w:rPr>
              <w:t>chứng</w:t>
            </w:r>
            <w:proofErr w:type="spellEnd"/>
            <w:r w:rsidRPr="009F08EE">
              <w:rPr>
                <w:sz w:val="24"/>
                <w:szCs w:val="24"/>
              </w:rPr>
              <w:t xml:space="preserve"> </w:t>
            </w:r>
            <w:proofErr w:type="spellStart"/>
            <w:r w:rsidRPr="009F08EE">
              <w:rPr>
                <w:sz w:val="24"/>
                <w:szCs w:val="24"/>
              </w:rPr>
              <w:t>nhận</w:t>
            </w:r>
            <w:proofErr w:type="spellEnd"/>
            <w:r w:rsidRPr="009F08EE">
              <w:rPr>
                <w:sz w:val="24"/>
                <w:szCs w:val="24"/>
              </w:rPr>
              <w:t xml:space="preserve"> </w:t>
            </w:r>
            <w:proofErr w:type="spellStart"/>
            <w:r w:rsidRPr="009F08EE">
              <w:rPr>
                <w:sz w:val="24"/>
                <w:szCs w:val="24"/>
              </w:rPr>
              <w:t>bị</w:t>
            </w:r>
            <w:proofErr w:type="spellEnd"/>
            <w:r w:rsidRPr="009F08EE">
              <w:rPr>
                <w:sz w:val="24"/>
                <w:szCs w:val="24"/>
              </w:rPr>
              <w:t xml:space="preserve"> </w:t>
            </w:r>
            <w:proofErr w:type="spellStart"/>
            <w:r w:rsidRPr="009F08EE">
              <w:rPr>
                <w:sz w:val="24"/>
                <w:szCs w:val="24"/>
              </w:rPr>
              <w:t>phơi</w:t>
            </w:r>
            <w:proofErr w:type="spellEnd"/>
            <w:r w:rsidRPr="009F08EE">
              <w:rPr>
                <w:sz w:val="24"/>
                <w:szCs w:val="24"/>
              </w:rPr>
              <w:t xml:space="preserve"> </w:t>
            </w:r>
            <w:proofErr w:type="spellStart"/>
            <w:r w:rsidRPr="009F08EE">
              <w:rPr>
                <w:sz w:val="24"/>
                <w:szCs w:val="24"/>
              </w:rPr>
              <w:t>nhiễm</w:t>
            </w:r>
            <w:proofErr w:type="spellEnd"/>
            <w:r w:rsidRPr="009F08EE">
              <w:rPr>
                <w:sz w:val="24"/>
                <w:szCs w:val="24"/>
              </w:rPr>
              <w:t xml:space="preserve"> </w:t>
            </w:r>
            <w:proofErr w:type="spellStart"/>
            <w:r w:rsidRPr="009F08EE">
              <w:rPr>
                <w:sz w:val="24"/>
                <w:szCs w:val="24"/>
              </w:rPr>
              <w:t>với</w:t>
            </w:r>
            <w:proofErr w:type="spellEnd"/>
            <w:r w:rsidRPr="009F08EE">
              <w:rPr>
                <w:sz w:val="24"/>
                <w:szCs w:val="24"/>
              </w:rPr>
              <w:t xml:space="preserve"> HIV, bao </w:t>
            </w:r>
            <w:proofErr w:type="spellStart"/>
            <w:r w:rsidRPr="009F08EE">
              <w:rPr>
                <w:sz w:val="24"/>
                <w:szCs w:val="24"/>
              </w:rPr>
              <w:t>gồm</w:t>
            </w:r>
            <w:proofErr w:type="spellEnd"/>
            <w:r w:rsidRPr="009F08EE">
              <w:rPr>
                <w:sz w:val="24"/>
                <w:szCs w:val="24"/>
              </w:rPr>
              <w:t xml:space="preserve"> </w:t>
            </w:r>
            <w:proofErr w:type="spellStart"/>
            <w:r w:rsidRPr="009F08EE">
              <w:rPr>
                <w:sz w:val="24"/>
                <w:szCs w:val="24"/>
              </w:rPr>
              <w:t>cả</w:t>
            </w:r>
            <w:proofErr w:type="spellEnd"/>
            <w:r w:rsidRPr="009F08EE">
              <w:rPr>
                <w:sz w:val="24"/>
                <w:szCs w:val="24"/>
              </w:rPr>
              <w:t xml:space="preserve"> </w:t>
            </w:r>
            <w:proofErr w:type="spellStart"/>
            <w:r w:rsidRPr="009F08EE">
              <w:rPr>
                <w:sz w:val="24"/>
                <w:szCs w:val="24"/>
              </w:rPr>
              <w:t>bản</w:t>
            </w:r>
            <w:proofErr w:type="spellEnd"/>
            <w:r w:rsidRPr="009F08EE">
              <w:rPr>
                <w:sz w:val="24"/>
                <w:szCs w:val="24"/>
              </w:rPr>
              <w:t xml:space="preserve"> </w:t>
            </w:r>
            <w:proofErr w:type="spellStart"/>
            <w:r w:rsidRPr="009F08EE">
              <w:rPr>
                <w:sz w:val="24"/>
                <w:szCs w:val="24"/>
              </w:rPr>
              <w:t>đọc</w:t>
            </w:r>
            <w:proofErr w:type="spellEnd"/>
            <w:r w:rsidRPr="009F08EE">
              <w:rPr>
                <w:sz w:val="24"/>
                <w:szCs w:val="24"/>
              </w:rPr>
              <w:t xml:space="preserve"> </w:t>
            </w:r>
            <w:proofErr w:type="spellStart"/>
            <w:r w:rsidRPr="009F08EE">
              <w:rPr>
                <w:sz w:val="24"/>
                <w:szCs w:val="24"/>
              </w:rPr>
              <w:t>kết</w:t>
            </w:r>
            <w:proofErr w:type="spellEnd"/>
            <w:r w:rsidRPr="009F08EE">
              <w:rPr>
                <w:sz w:val="24"/>
                <w:szCs w:val="24"/>
              </w:rPr>
              <w:t xml:space="preserve"> </w:t>
            </w:r>
            <w:proofErr w:type="spellStart"/>
            <w:r w:rsidRPr="009F08EE">
              <w:rPr>
                <w:sz w:val="24"/>
                <w:szCs w:val="24"/>
              </w:rPr>
              <w:t>quả</w:t>
            </w:r>
            <w:proofErr w:type="spellEnd"/>
            <w:r w:rsidRPr="009F08EE">
              <w:rPr>
                <w:sz w:val="24"/>
                <w:szCs w:val="24"/>
              </w:rPr>
              <w:t xml:space="preserve"> </w:t>
            </w:r>
            <w:proofErr w:type="spellStart"/>
            <w:r w:rsidRPr="009F08EE">
              <w:rPr>
                <w:sz w:val="24"/>
                <w:szCs w:val="24"/>
              </w:rPr>
              <w:t>xét</w:t>
            </w:r>
            <w:proofErr w:type="spellEnd"/>
            <w:r w:rsidRPr="009F08EE">
              <w:rPr>
                <w:sz w:val="24"/>
                <w:szCs w:val="24"/>
              </w:rPr>
              <w:t xml:space="preserve"> </w:t>
            </w:r>
            <w:proofErr w:type="spellStart"/>
            <w:r w:rsidRPr="009F08EE">
              <w:rPr>
                <w:sz w:val="24"/>
                <w:szCs w:val="24"/>
              </w:rPr>
              <w:t>nghiệm</w:t>
            </w:r>
            <w:proofErr w:type="spellEnd"/>
            <w:r w:rsidRPr="009F08EE">
              <w:rPr>
                <w:sz w:val="24"/>
                <w:szCs w:val="24"/>
              </w:rPr>
              <w:t xml:space="preserve"> </w:t>
            </w:r>
            <w:proofErr w:type="spellStart"/>
            <w:r w:rsidRPr="009F08EE">
              <w:rPr>
                <w:sz w:val="24"/>
                <w:szCs w:val="24"/>
              </w:rPr>
              <w:t>bằng</w:t>
            </w:r>
            <w:proofErr w:type="spellEnd"/>
            <w:r w:rsidRPr="009F08EE">
              <w:rPr>
                <w:sz w:val="24"/>
                <w:szCs w:val="24"/>
              </w:rPr>
              <w:t xml:space="preserve"> </w:t>
            </w:r>
            <w:proofErr w:type="spellStart"/>
            <w:r w:rsidRPr="009F08EE">
              <w:rPr>
                <w:sz w:val="24"/>
                <w:szCs w:val="24"/>
              </w:rPr>
              <w:t>kỹ</w:t>
            </w:r>
            <w:proofErr w:type="spellEnd"/>
            <w:r w:rsidRPr="009F08EE">
              <w:rPr>
                <w:sz w:val="24"/>
                <w:szCs w:val="24"/>
              </w:rPr>
              <w:t xml:space="preserve"> </w:t>
            </w:r>
            <w:proofErr w:type="spellStart"/>
            <w:r w:rsidRPr="009F08EE">
              <w:rPr>
                <w:sz w:val="24"/>
                <w:szCs w:val="24"/>
              </w:rPr>
              <w:t>thuật</w:t>
            </w:r>
            <w:proofErr w:type="spellEnd"/>
            <w:r w:rsidRPr="009F08EE">
              <w:rPr>
                <w:sz w:val="24"/>
                <w:szCs w:val="24"/>
              </w:rPr>
              <w:t xml:space="preserve"> ELISA;</w:t>
            </w:r>
          </w:p>
        </w:tc>
        <w:tc>
          <w:tcPr>
            <w:tcW w:w="1418" w:type="dxa"/>
          </w:tcPr>
          <w:p w14:paraId="33F7338C" w14:textId="77777777" w:rsidR="002B112E" w:rsidRPr="009F08EE" w:rsidRDefault="002B112E" w:rsidP="00A90069">
            <w:pPr>
              <w:spacing w:before="100" w:after="100"/>
              <w:jc w:val="both"/>
              <w:rPr>
                <w:rFonts w:cs="Times New Roman"/>
                <w:sz w:val="24"/>
                <w:szCs w:val="24"/>
              </w:rPr>
            </w:pPr>
          </w:p>
        </w:tc>
        <w:tc>
          <w:tcPr>
            <w:tcW w:w="1134" w:type="dxa"/>
          </w:tcPr>
          <w:p w14:paraId="2D814419" w14:textId="77777777" w:rsidR="002B112E" w:rsidRPr="009F08EE" w:rsidRDefault="002B112E" w:rsidP="00A90069">
            <w:pPr>
              <w:spacing w:before="100" w:after="100"/>
              <w:jc w:val="both"/>
              <w:rPr>
                <w:rFonts w:cs="Times New Roman"/>
                <w:sz w:val="24"/>
                <w:szCs w:val="24"/>
              </w:rPr>
            </w:pPr>
          </w:p>
        </w:tc>
        <w:tc>
          <w:tcPr>
            <w:tcW w:w="1270" w:type="dxa"/>
          </w:tcPr>
          <w:p w14:paraId="531E3C70" w14:textId="77777777" w:rsidR="002B112E" w:rsidRPr="009F08EE" w:rsidRDefault="002B112E" w:rsidP="00A90069">
            <w:pPr>
              <w:spacing w:before="100" w:after="100"/>
              <w:jc w:val="both"/>
              <w:rPr>
                <w:rFonts w:cs="Times New Roman"/>
                <w:sz w:val="24"/>
                <w:szCs w:val="24"/>
              </w:rPr>
            </w:pPr>
          </w:p>
        </w:tc>
      </w:tr>
      <w:tr w:rsidR="002B112E" w:rsidRPr="009F08EE" w14:paraId="45B0B5AF" w14:textId="77777777" w:rsidTr="009F08EE">
        <w:tc>
          <w:tcPr>
            <w:tcW w:w="562" w:type="dxa"/>
          </w:tcPr>
          <w:p w14:paraId="32FA2E3A" w14:textId="600806B3" w:rsidR="002B112E" w:rsidRPr="009F08EE" w:rsidRDefault="009F08EE" w:rsidP="00A90069">
            <w:pPr>
              <w:spacing w:before="100" w:after="100"/>
              <w:jc w:val="center"/>
              <w:rPr>
                <w:rFonts w:cs="Times New Roman"/>
                <w:sz w:val="24"/>
                <w:szCs w:val="24"/>
              </w:rPr>
            </w:pPr>
            <w:r w:rsidRPr="009F08EE">
              <w:rPr>
                <w:rFonts w:cs="Times New Roman"/>
                <w:sz w:val="24"/>
                <w:szCs w:val="24"/>
              </w:rPr>
              <w:t>3</w:t>
            </w:r>
          </w:p>
        </w:tc>
        <w:tc>
          <w:tcPr>
            <w:tcW w:w="4962" w:type="dxa"/>
          </w:tcPr>
          <w:p w14:paraId="42CC2F9A" w14:textId="03728333" w:rsidR="002B112E" w:rsidRPr="009F08EE" w:rsidRDefault="002B112E" w:rsidP="00A90069">
            <w:pPr>
              <w:spacing w:before="100" w:after="100"/>
              <w:rPr>
                <w:rFonts w:cs="Times New Roman"/>
                <w:sz w:val="24"/>
                <w:szCs w:val="24"/>
              </w:rPr>
            </w:pPr>
            <w:proofErr w:type="spellStart"/>
            <w:r w:rsidRPr="009F08EE">
              <w:rPr>
                <w:sz w:val="24"/>
                <w:szCs w:val="24"/>
              </w:rPr>
              <w:t>Không</w:t>
            </w:r>
            <w:proofErr w:type="spellEnd"/>
            <w:r w:rsidRPr="009F08EE">
              <w:rPr>
                <w:sz w:val="24"/>
                <w:szCs w:val="24"/>
              </w:rPr>
              <w:t xml:space="preserve"> </w:t>
            </w:r>
            <w:proofErr w:type="spellStart"/>
            <w:r w:rsidRPr="009F08EE">
              <w:rPr>
                <w:sz w:val="24"/>
                <w:szCs w:val="24"/>
              </w:rPr>
              <w:t>có</w:t>
            </w:r>
            <w:proofErr w:type="spellEnd"/>
            <w:r w:rsidRPr="009F08EE">
              <w:rPr>
                <w:sz w:val="24"/>
                <w:szCs w:val="24"/>
              </w:rPr>
              <w:t xml:space="preserve"> </w:t>
            </w:r>
            <w:proofErr w:type="spellStart"/>
            <w:r w:rsidRPr="009F08EE">
              <w:rPr>
                <w:sz w:val="24"/>
                <w:szCs w:val="24"/>
              </w:rPr>
              <w:t>công</w:t>
            </w:r>
            <w:proofErr w:type="spellEnd"/>
            <w:r w:rsidRPr="009F08EE">
              <w:rPr>
                <w:sz w:val="24"/>
                <w:szCs w:val="24"/>
              </w:rPr>
              <w:t xml:space="preserve"> </w:t>
            </w:r>
            <w:proofErr w:type="spellStart"/>
            <w:r w:rsidRPr="009F08EE">
              <w:rPr>
                <w:sz w:val="24"/>
                <w:szCs w:val="24"/>
              </w:rPr>
              <w:t>văn</w:t>
            </w:r>
            <w:proofErr w:type="spellEnd"/>
            <w:r w:rsidRPr="009F08EE">
              <w:rPr>
                <w:sz w:val="24"/>
                <w:szCs w:val="24"/>
              </w:rPr>
              <w:t xml:space="preserve"> </w:t>
            </w:r>
            <w:proofErr w:type="spellStart"/>
            <w:r w:rsidRPr="009F08EE">
              <w:rPr>
                <w:sz w:val="24"/>
                <w:szCs w:val="24"/>
              </w:rPr>
              <w:t>đề</w:t>
            </w:r>
            <w:proofErr w:type="spellEnd"/>
            <w:r w:rsidRPr="009F08EE">
              <w:rPr>
                <w:sz w:val="24"/>
                <w:szCs w:val="24"/>
              </w:rPr>
              <w:t xml:space="preserve"> </w:t>
            </w:r>
            <w:proofErr w:type="spellStart"/>
            <w:r w:rsidRPr="009F08EE">
              <w:rPr>
                <w:sz w:val="24"/>
                <w:szCs w:val="24"/>
              </w:rPr>
              <w:t>nghị</w:t>
            </w:r>
            <w:proofErr w:type="spellEnd"/>
            <w:r w:rsidRPr="009F08EE">
              <w:rPr>
                <w:sz w:val="24"/>
                <w:szCs w:val="24"/>
              </w:rPr>
              <w:t xml:space="preserve"> </w:t>
            </w:r>
            <w:proofErr w:type="spellStart"/>
            <w:r w:rsidRPr="009F08EE">
              <w:rPr>
                <w:sz w:val="24"/>
                <w:szCs w:val="24"/>
              </w:rPr>
              <w:t>cấp</w:t>
            </w:r>
            <w:proofErr w:type="spellEnd"/>
            <w:r w:rsidRPr="009F08EE">
              <w:rPr>
                <w:sz w:val="24"/>
                <w:szCs w:val="24"/>
              </w:rPr>
              <w:t xml:space="preserve"> </w:t>
            </w:r>
            <w:proofErr w:type="spellStart"/>
            <w:r w:rsidRPr="009F08EE">
              <w:rPr>
                <w:sz w:val="24"/>
                <w:szCs w:val="24"/>
              </w:rPr>
              <w:t>Giấy</w:t>
            </w:r>
            <w:proofErr w:type="spellEnd"/>
            <w:r w:rsidRPr="009F08EE">
              <w:rPr>
                <w:sz w:val="24"/>
                <w:szCs w:val="24"/>
              </w:rPr>
              <w:t xml:space="preserve"> </w:t>
            </w:r>
            <w:proofErr w:type="spellStart"/>
            <w:r w:rsidRPr="009F08EE">
              <w:rPr>
                <w:sz w:val="24"/>
                <w:szCs w:val="24"/>
              </w:rPr>
              <w:t>chứng</w:t>
            </w:r>
            <w:proofErr w:type="spellEnd"/>
            <w:r w:rsidRPr="009F08EE">
              <w:rPr>
                <w:sz w:val="24"/>
                <w:szCs w:val="24"/>
              </w:rPr>
              <w:t xml:space="preserve"> </w:t>
            </w:r>
            <w:proofErr w:type="spellStart"/>
            <w:r w:rsidRPr="009F08EE">
              <w:rPr>
                <w:sz w:val="24"/>
                <w:szCs w:val="24"/>
              </w:rPr>
              <w:t>nhận</w:t>
            </w:r>
            <w:proofErr w:type="spellEnd"/>
            <w:r w:rsidRPr="009F08EE">
              <w:rPr>
                <w:sz w:val="24"/>
                <w:szCs w:val="24"/>
              </w:rPr>
              <w:t xml:space="preserve"> </w:t>
            </w:r>
            <w:proofErr w:type="spellStart"/>
            <w:r w:rsidRPr="009F08EE">
              <w:rPr>
                <w:sz w:val="24"/>
                <w:szCs w:val="24"/>
              </w:rPr>
              <w:t>bị</w:t>
            </w:r>
            <w:proofErr w:type="spellEnd"/>
            <w:r w:rsidRPr="009F08EE">
              <w:rPr>
                <w:sz w:val="24"/>
                <w:szCs w:val="24"/>
              </w:rPr>
              <w:t xml:space="preserve"> </w:t>
            </w:r>
            <w:proofErr w:type="spellStart"/>
            <w:r w:rsidRPr="009F08EE">
              <w:rPr>
                <w:sz w:val="24"/>
                <w:szCs w:val="24"/>
              </w:rPr>
              <w:t>nhiễm</w:t>
            </w:r>
            <w:proofErr w:type="spellEnd"/>
            <w:r w:rsidRPr="009F08EE">
              <w:rPr>
                <w:sz w:val="24"/>
                <w:szCs w:val="24"/>
              </w:rPr>
              <w:t xml:space="preserve"> HIV</w:t>
            </w:r>
          </w:p>
        </w:tc>
        <w:tc>
          <w:tcPr>
            <w:tcW w:w="1418" w:type="dxa"/>
          </w:tcPr>
          <w:p w14:paraId="2E4AFA31" w14:textId="77777777" w:rsidR="002B112E" w:rsidRPr="009F08EE" w:rsidRDefault="002B112E" w:rsidP="00A90069">
            <w:pPr>
              <w:spacing w:before="100" w:after="100"/>
              <w:jc w:val="both"/>
              <w:rPr>
                <w:rFonts w:cs="Times New Roman"/>
                <w:sz w:val="24"/>
                <w:szCs w:val="24"/>
              </w:rPr>
            </w:pPr>
          </w:p>
        </w:tc>
        <w:tc>
          <w:tcPr>
            <w:tcW w:w="1134" w:type="dxa"/>
          </w:tcPr>
          <w:p w14:paraId="0D6CFC13" w14:textId="77777777" w:rsidR="002B112E" w:rsidRPr="009F08EE" w:rsidRDefault="002B112E" w:rsidP="00A90069">
            <w:pPr>
              <w:spacing w:before="100" w:after="100"/>
              <w:jc w:val="both"/>
              <w:rPr>
                <w:rFonts w:cs="Times New Roman"/>
                <w:sz w:val="24"/>
                <w:szCs w:val="24"/>
              </w:rPr>
            </w:pPr>
          </w:p>
        </w:tc>
        <w:tc>
          <w:tcPr>
            <w:tcW w:w="1270" w:type="dxa"/>
          </w:tcPr>
          <w:p w14:paraId="290F2950" w14:textId="77777777" w:rsidR="002B112E" w:rsidRPr="009F08EE" w:rsidRDefault="002B112E" w:rsidP="00A90069">
            <w:pPr>
              <w:spacing w:before="100" w:after="100"/>
              <w:jc w:val="both"/>
              <w:rPr>
                <w:rFonts w:cs="Times New Roman"/>
                <w:sz w:val="24"/>
                <w:szCs w:val="24"/>
              </w:rPr>
            </w:pPr>
          </w:p>
        </w:tc>
      </w:tr>
      <w:tr w:rsidR="002B112E" w:rsidRPr="009F08EE" w14:paraId="4C502EE0" w14:textId="77777777" w:rsidTr="009F08EE">
        <w:tc>
          <w:tcPr>
            <w:tcW w:w="562" w:type="dxa"/>
          </w:tcPr>
          <w:p w14:paraId="2736C953" w14:textId="2EF5EE46" w:rsidR="002B112E" w:rsidRPr="009F08EE" w:rsidRDefault="009F08EE" w:rsidP="00A90069">
            <w:pPr>
              <w:spacing w:before="100" w:after="100"/>
              <w:jc w:val="center"/>
              <w:rPr>
                <w:rFonts w:cs="Times New Roman"/>
                <w:sz w:val="24"/>
                <w:szCs w:val="24"/>
              </w:rPr>
            </w:pPr>
            <w:r w:rsidRPr="009F08EE">
              <w:rPr>
                <w:rFonts w:cs="Times New Roman"/>
                <w:sz w:val="24"/>
                <w:szCs w:val="24"/>
              </w:rPr>
              <w:t>4</w:t>
            </w:r>
          </w:p>
        </w:tc>
        <w:tc>
          <w:tcPr>
            <w:tcW w:w="4962" w:type="dxa"/>
          </w:tcPr>
          <w:p w14:paraId="7BD64B51" w14:textId="77777777" w:rsidR="002B112E" w:rsidRPr="009F08EE" w:rsidRDefault="002B112E" w:rsidP="00A90069">
            <w:pPr>
              <w:spacing w:before="100" w:after="100"/>
              <w:jc w:val="both"/>
              <w:rPr>
                <w:rFonts w:cs="Times New Roman"/>
                <w:sz w:val="24"/>
                <w:szCs w:val="24"/>
              </w:rPr>
            </w:pPr>
            <w:proofErr w:type="spellStart"/>
            <w:r w:rsidRPr="009F08EE">
              <w:rPr>
                <w:rFonts w:cs="Times New Roman"/>
                <w:sz w:val="24"/>
                <w:szCs w:val="24"/>
              </w:rPr>
              <w:t>Khác</w:t>
            </w:r>
            <w:proofErr w:type="spellEnd"/>
            <w:r w:rsidRPr="009F08EE">
              <w:rPr>
                <w:rFonts w:cs="Times New Roman"/>
                <w:sz w:val="24"/>
                <w:szCs w:val="24"/>
              </w:rPr>
              <w:t xml:space="preserve"> (</w:t>
            </w:r>
            <w:proofErr w:type="spellStart"/>
            <w:r w:rsidRPr="009F08EE">
              <w:rPr>
                <w:rFonts w:cs="Times New Roman"/>
                <w:sz w:val="24"/>
                <w:szCs w:val="24"/>
              </w:rPr>
              <w:t>ghi</w:t>
            </w:r>
            <w:proofErr w:type="spellEnd"/>
            <w:r w:rsidRPr="009F08EE">
              <w:rPr>
                <w:rFonts w:cs="Times New Roman"/>
                <w:sz w:val="24"/>
                <w:szCs w:val="24"/>
              </w:rPr>
              <w:t xml:space="preserve"> </w:t>
            </w:r>
            <w:proofErr w:type="spellStart"/>
            <w:r w:rsidRPr="009F08EE">
              <w:rPr>
                <w:rFonts w:cs="Times New Roman"/>
                <w:sz w:val="24"/>
                <w:szCs w:val="24"/>
              </w:rPr>
              <w:t>rõ</w:t>
            </w:r>
            <w:proofErr w:type="spellEnd"/>
            <w:r w:rsidRPr="009F08EE">
              <w:rPr>
                <w:rFonts w:cs="Times New Roman"/>
                <w:sz w:val="24"/>
                <w:szCs w:val="24"/>
              </w:rPr>
              <w:t xml:space="preserve">): ………………………. </w:t>
            </w:r>
          </w:p>
        </w:tc>
        <w:tc>
          <w:tcPr>
            <w:tcW w:w="1418" w:type="dxa"/>
          </w:tcPr>
          <w:p w14:paraId="67145E48" w14:textId="77777777" w:rsidR="002B112E" w:rsidRPr="009F08EE" w:rsidRDefault="002B112E" w:rsidP="00A90069">
            <w:pPr>
              <w:spacing w:before="100" w:after="100"/>
              <w:jc w:val="both"/>
              <w:rPr>
                <w:rFonts w:cs="Times New Roman"/>
                <w:sz w:val="24"/>
                <w:szCs w:val="24"/>
              </w:rPr>
            </w:pPr>
          </w:p>
        </w:tc>
        <w:tc>
          <w:tcPr>
            <w:tcW w:w="1134" w:type="dxa"/>
          </w:tcPr>
          <w:p w14:paraId="1371D3BD" w14:textId="77777777" w:rsidR="002B112E" w:rsidRPr="009F08EE" w:rsidRDefault="002B112E" w:rsidP="00A90069">
            <w:pPr>
              <w:spacing w:before="100" w:after="100"/>
              <w:jc w:val="both"/>
              <w:rPr>
                <w:rFonts w:cs="Times New Roman"/>
                <w:sz w:val="24"/>
                <w:szCs w:val="24"/>
              </w:rPr>
            </w:pPr>
          </w:p>
        </w:tc>
        <w:tc>
          <w:tcPr>
            <w:tcW w:w="1270" w:type="dxa"/>
          </w:tcPr>
          <w:p w14:paraId="10D4BC80" w14:textId="77777777" w:rsidR="002B112E" w:rsidRPr="009F08EE" w:rsidRDefault="002B112E" w:rsidP="00A90069">
            <w:pPr>
              <w:spacing w:before="100" w:after="100"/>
              <w:jc w:val="both"/>
              <w:rPr>
                <w:rFonts w:cs="Times New Roman"/>
                <w:sz w:val="24"/>
                <w:szCs w:val="24"/>
              </w:rPr>
            </w:pPr>
          </w:p>
        </w:tc>
      </w:tr>
    </w:tbl>
    <w:p w14:paraId="4AD9D466" w14:textId="3FAC8606" w:rsidR="00D217DD" w:rsidRPr="00C94834" w:rsidRDefault="00D217DD" w:rsidP="00070AD4">
      <w:pPr>
        <w:snapToGrid w:val="0"/>
        <w:spacing w:before="120" w:after="120" w:line="240" w:lineRule="auto"/>
        <w:jc w:val="center"/>
        <w:rPr>
          <w:rFonts w:cs="Times New Roman"/>
          <w:b/>
          <w:sz w:val="26"/>
          <w:szCs w:val="26"/>
        </w:rPr>
      </w:pPr>
      <w:proofErr w:type="spellStart"/>
      <w:r w:rsidRPr="00C94834">
        <w:rPr>
          <w:rFonts w:cs="Times New Roman"/>
          <w:b/>
          <w:sz w:val="26"/>
          <w:szCs w:val="26"/>
        </w:rPr>
        <w:t>Bảng</w:t>
      </w:r>
      <w:proofErr w:type="spellEnd"/>
      <w:r w:rsidRPr="00C94834">
        <w:rPr>
          <w:rFonts w:cs="Times New Roman"/>
          <w:b/>
          <w:sz w:val="26"/>
          <w:szCs w:val="26"/>
        </w:rPr>
        <w:t xml:space="preserve"> </w:t>
      </w:r>
      <w:r w:rsidR="009F08EE" w:rsidRPr="00C94834">
        <w:rPr>
          <w:rFonts w:cs="Times New Roman"/>
          <w:b/>
          <w:sz w:val="26"/>
          <w:szCs w:val="26"/>
        </w:rPr>
        <w:t>3.3 -</w:t>
      </w:r>
      <w:r w:rsidRPr="00C94834">
        <w:rPr>
          <w:rFonts w:cs="Times New Roman"/>
          <w:b/>
          <w:sz w:val="26"/>
          <w:szCs w:val="26"/>
        </w:rPr>
        <w:t xml:space="preserve"> </w:t>
      </w:r>
      <w:proofErr w:type="spellStart"/>
      <w:r w:rsidRPr="00C94834">
        <w:rPr>
          <w:rFonts w:cs="Times New Roman"/>
          <w:b/>
          <w:sz w:val="26"/>
          <w:szCs w:val="26"/>
        </w:rPr>
        <w:t>Thống</w:t>
      </w:r>
      <w:proofErr w:type="spellEnd"/>
      <w:r w:rsidRPr="00C94834">
        <w:rPr>
          <w:rFonts w:cs="Times New Roman"/>
          <w:b/>
          <w:sz w:val="26"/>
          <w:szCs w:val="26"/>
        </w:rPr>
        <w:t xml:space="preserve"> </w:t>
      </w:r>
      <w:proofErr w:type="spellStart"/>
      <w:r w:rsidRPr="00C94834">
        <w:rPr>
          <w:rFonts w:cs="Times New Roman"/>
          <w:b/>
          <w:sz w:val="26"/>
          <w:szCs w:val="26"/>
        </w:rPr>
        <w:t>kê</w:t>
      </w:r>
      <w:proofErr w:type="spellEnd"/>
      <w:r w:rsidRPr="00C94834">
        <w:rPr>
          <w:rFonts w:cs="Times New Roman"/>
          <w:b/>
          <w:sz w:val="26"/>
          <w:szCs w:val="26"/>
        </w:rPr>
        <w:t xml:space="preserve"> </w:t>
      </w:r>
      <w:proofErr w:type="spellStart"/>
      <w:r w:rsidRPr="00C94834">
        <w:rPr>
          <w:rFonts w:cs="Times New Roman"/>
          <w:b/>
          <w:sz w:val="26"/>
          <w:szCs w:val="26"/>
        </w:rPr>
        <w:t>về</w:t>
      </w:r>
      <w:proofErr w:type="spellEnd"/>
      <w:r w:rsidRPr="00C94834">
        <w:rPr>
          <w:rFonts w:cs="Times New Roman"/>
          <w:b/>
          <w:sz w:val="26"/>
          <w:szCs w:val="26"/>
        </w:rPr>
        <w:t xml:space="preserve"> </w:t>
      </w:r>
      <w:proofErr w:type="spellStart"/>
      <w:r w:rsidRPr="00C94834">
        <w:rPr>
          <w:rFonts w:cs="Times New Roman"/>
          <w:b/>
          <w:sz w:val="26"/>
          <w:szCs w:val="26"/>
        </w:rPr>
        <w:t>lý</w:t>
      </w:r>
      <w:proofErr w:type="spellEnd"/>
      <w:r w:rsidRPr="00C94834">
        <w:rPr>
          <w:rFonts w:cs="Times New Roman"/>
          <w:b/>
          <w:sz w:val="26"/>
          <w:szCs w:val="26"/>
        </w:rPr>
        <w:t xml:space="preserve"> do </w:t>
      </w:r>
      <w:proofErr w:type="spellStart"/>
      <w:r w:rsidRPr="00C94834">
        <w:rPr>
          <w:rFonts w:cs="Times New Roman"/>
          <w:b/>
          <w:sz w:val="26"/>
          <w:szCs w:val="26"/>
        </w:rPr>
        <w:t>từ</w:t>
      </w:r>
      <w:proofErr w:type="spellEnd"/>
      <w:r w:rsidRPr="00C94834">
        <w:rPr>
          <w:rFonts w:cs="Times New Roman"/>
          <w:b/>
          <w:sz w:val="26"/>
          <w:szCs w:val="26"/>
        </w:rPr>
        <w:t xml:space="preserve"> </w:t>
      </w:r>
      <w:proofErr w:type="spellStart"/>
      <w:r w:rsidRPr="00C94834">
        <w:rPr>
          <w:rFonts w:cs="Times New Roman"/>
          <w:b/>
          <w:sz w:val="26"/>
          <w:szCs w:val="26"/>
        </w:rPr>
        <w:t>chối</w:t>
      </w:r>
      <w:proofErr w:type="spellEnd"/>
      <w:r w:rsidRPr="00C94834">
        <w:rPr>
          <w:rFonts w:cs="Times New Roman"/>
          <w:b/>
          <w:sz w:val="26"/>
          <w:szCs w:val="26"/>
        </w:rPr>
        <w:t xml:space="preserve"> </w:t>
      </w:r>
      <w:proofErr w:type="spellStart"/>
      <w:r w:rsidRPr="00C94834">
        <w:rPr>
          <w:rFonts w:cs="Times New Roman"/>
          <w:b/>
          <w:sz w:val="26"/>
          <w:szCs w:val="26"/>
        </w:rPr>
        <w:t>cấp</w:t>
      </w:r>
      <w:proofErr w:type="spellEnd"/>
      <w:r w:rsidRPr="00C94834">
        <w:rPr>
          <w:rFonts w:cs="Times New Roman"/>
          <w:b/>
          <w:sz w:val="26"/>
          <w:szCs w:val="26"/>
        </w:rPr>
        <w:t xml:space="preserve"> </w:t>
      </w:r>
      <w:proofErr w:type="spellStart"/>
      <w:r w:rsidRPr="00C94834">
        <w:rPr>
          <w:rFonts w:cs="Times New Roman"/>
          <w:b/>
          <w:sz w:val="26"/>
          <w:szCs w:val="26"/>
        </w:rPr>
        <w:t>giấy</w:t>
      </w:r>
      <w:proofErr w:type="spellEnd"/>
      <w:r w:rsidRPr="00C94834">
        <w:rPr>
          <w:rFonts w:cs="Times New Roman"/>
          <w:b/>
          <w:sz w:val="26"/>
          <w:szCs w:val="26"/>
        </w:rPr>
        <w:t xml:space="preserve"> </w:t>
      </w:r>
      <w:proofErr w:type="spellStart"/>
      <w:r w:rsidRPr="00C94834">
        <w:rPr>
          <w:rFonts w:cs="Times New Roman"/>
          <w:b/>
          <w:sz w:val="26"/>
          <w:szCs w:val="26"/>
        </w:rPr>
        <w:t>chứng</w:t>
      </w:r>
      <w:proofErr w:type="spellEnd"/>
      <w:r w:rsidRPr="00C94834">
        <w:rPr>
          <w:rFonts w:cs="Times New Roman"/>
          <w:b/>
          <w:sz w:val="26"/>
          <w:szCs w:val="26"/>
        </w:rPr>
        <w:t xml:space="preserve"> </w:t>
      </w:r>
      <w:proofErr w:type="spellStart"/>
      <w:r w:rsidRPr="00C94834">
        <w:rPr>
          <w:rFonts w:cs="Times New Roman"/>
          <w:b/>
          <w:sz w:val="26"/>
          <w:szCs w:val="26"/>
        </w:rPr>
        <w:t>nhận</w:t>
      </w:r>
      <w:proofErr w:type="spellEnd"/>
      <w:r w:rsidRPr="00C94834">
        <w:rPr>
          <w:rFonts w:cs="Times New Roman"/>
          <w:b/>
          <w:sz w:val="26"/>
          <w:szCs w:val="26"/>
        </w:rPr>
        <w:t xml:space="preserve"> </w:t>
      </w:r>
      <w:proofErr w:type="spellStart"/>
      <w:r w:rsidRPr="00C94834">
        <w:rPr>
          <w:rFonts w:cs="Times New Roman"/>
          <w:b/>
          <w:sz w:val="26"/>
          <w:szCs w:val="26"/>
        </w:rPr>
        <w:t>bị</w:t>
      </w:r>
      <w:proofErr w:type="spellEnd"/>
      <w:r w:rsidRPr="00C94834">
        <w:rPr>
          <w:rFonts w:cs="Times New Roman"/>
          <w:b/>
          <w:sz w:val="26"/>
          <w:szCs w:val="26"/>
        </w:rPr>
        <w:t xml:space="preserve"> </w:t>
      </w:r>
      <w:proofErr w:type="spellStart"/>
      <w:r w:rsidRPr="00C94834">
        <w:rPr>
          <w:rFonts w:cs="Times New Roman"/>
          <w:b/>
          <w:sz w:val="26"/>
          <w:szCs w:val="26"/>
        </w:rPr>
        <w:t>phơi</w:t>
      </w:r>
      <w:proofErr w:type="spellEnd"/>
      <w:r w:rsidRPr="00C94834">
        <w:rPr>
          <w:rFonts w:cs="Times New Roman"/>
          <w:b/>
          <w:sz w:val="26"/>
          <w:szCs w:val="26"/>
        </w:rPr>
        <w:t xml:space="preserve"> </w:t>
      </w:r>
      <w:proofErr w:type="spellStart"/>
      <w:r w:rsidRPr="00C94834">
        <w:rPr>
          <w:rFonts w:cs="Times New Roman"/>
          <w:b/>
          <w:sz w:val="26"/>
          <w:szCs w:val="26"/>
        </w:rPr>
        <w:t>nhiễm</w:t>
      </w:r>
      <w:proofErr w:type="spellEnd"/>
      <w:r w:rsidRPr="00C94834">
        <w:rPr>
          <w:rFonts w:cs="Times New Roman"/>
          <w:b/>
          <w:sz w:val="26"/>
          <w:szCs w:val="26"/>
        </w:rPr>
        <w:t xml:space="preserve"> </w:t>
      </w:r>
      <w:proofErr w:type="spellStart"/>
      <w:r w:rsidRPr="00C94834">
        <w:rPr>
          <w:rFonts w:cs="Times New Roman"/>
          <w:b/>
          <w:sz w:val="26"/>
          <w:szCs w:val="26"/>
        </w:rPr>
        <w:t>với</w:t>
      </w:r>
      <w:proofErr w:type="spellEnd"/>
      <w:r w:rsidRPr="00C94834">
        <w:rPr>
          <w:rFonts w:cs="Times New Roman"/>
          <w:b/>
          <w:sz w:val="26"/>
          <w:szCs w:val="26"/>
        </w:rPr>
        <w:t xml:space="preserve"> HIV</w:t>
      </w:r>
    </w:p>
    <w:tbl>
      <w:tblPr>
        <w:tblStyle w:val="TableGrid"/>
        <w:tblW w:w="0" w:type="auto"/>
        <w:tblLook w:val="04A0" w:firstRow="1" w:lastRow="0" w:firstColumn="1" w:lastColumn="0" w:noHBand="0" w:noVBand="1"/>
      </w:tblPr>
      <w:tblGrid>
        <w:gridCol w:w="562"/>
        <w:gridCol w:w="3062"/>
        <w:gridCol w:w="1812"/>
        <w:gridCol w:w="1813"/>
        <w:gridCol w:w="1813"/>
      </w:tblGrid>
      <w:tr w:rsidR="00D217DD" w:rsidRPr="009F08EE" w14:paraId="5C237FC8" w14:textId="77777777" w:rsidTr="009F08EE">
        <w:trPr>
          <w:tblHeader/>
        </w:trPr>
        <w:tc>
          <w:tcPr>
            <w:tcW w:w="562" w:type="dxa"/>
          </w:tcPr>
          <w:p w14:paraId="21B62FE3" w14:textId="77777777" w:rsidR="00D217DD" w:rsidRPr="009F08EE" w:rsidRDefault="00D217DD" w:rsidP="00D217DD">
            <w:pPr>
              <w:spacing w:before="40" w:after="40"/>
              <w:jc w:val="center"/>
              <w:rPr>
                <w:rFonts w:cs="Times New Roman"/>
                <w:b/>
                <w:sz w:val="24"/>
                <w:szCs w:val="24"/>
              </w:rPr>
            </w:pPr>
            <w:r w:rsidRPr="009F08EE">
              <w:rPr>
                <w:rFonts w:cs="Times New Roman"/>
                <w:b/>
                <w:sz w:val="24"/>
                <w:szCs w:val="24"/>
              </w:rPr>
              <w:t>TT</w:t>
            </w:r>
          </w:p>
        </w:tc>
        <w:tc>
          <w:tcPr>
            <w:tcW w:w="3062" w:type="dxa"/>
          </w:tcPr>
          <w:p w14:paraId="6557E158" w14:textId="77777777" w:rsidR="00D217DD" w:rsidRPr="009F08EE" w:rsidRDefault="00D217DD" w:rsidP="00D217DD">
            <w:pPr>
              <w:spacing w:before="40" w:after="40"/>
              <w:jc w:val="center"/>
              <w:rPr>
                <w:rFonts w:cs="Times New Roman"/>
                <w:b/>
                <w:sz w:val="24"/>
                <w:szCs w:val="24"/>
              </w:rPr>
            </w:pPr>
            <w:r w:rsidRPr="009F08EE">
              <w:rPr>
                <w:rFonts w:cs="Times New Roman"/>
                <w:b/>
                <w:sz w:val="24"/>
                <w:szCs w:val="24"/>
              </w:rPr>
              <w:t xml:space="preserve">Lý do </w:t>
            </w:r>
            <w:proofErr w:type="spellStart"/>
            <w:r w:rsidRPr="009F08EE">
              <w:rPr>
                <w:rFonts w:cs="Times New Roman"/>
                <w:b/>
                <w:sz w:val="24"/>
                <w:szCs w:val="24"/>
              </w:rPr>
              <w:t>từ</w:t>
            </w:r>
            <w:proofErr w:type="spellEnd"/>
            <w:r w:rsidRPr="009F08EE">
              <w:rPr>
                <w:rFonts w:cs="Times New Roman"/>
                <w:b/>
                <w:sz w:val="24"/>
                <w:szCs w:val="24"/>
              </w:rPr>
              <w:t xml:space="preserve"> </w:t>
            </w:r>
            <w:proofErr w:type="spellStart"/>
            <w:r w:rsidRPr="009F08EE">
              <w:rPr>
                <w:rFonts w:cs="Times New Roman"/>
                <w:b/>
                <w:sz w:val="24"/>
                <w:szCs w:val="24"/>
              </w:rPr>
              <w:t>chối</w:t>
            </w:r>
            <w:proofErr w:type="spellEnd"/>
            <w:r w:rsidRPr="009F08EE">
              <w:rPr>
                <w:rFonts w:cs="Times New Roman"/>
                <w:b/>
                <w:sz w:val="24"/>
                <w:szCs w:val="24"/>
              </w:rPr>
              <w:t xml:space="preserve"> </w:t>
            </w:r>
            <w:proofErr w:type="spellStart"/>
            <w:r w:rsidRPr="009F08EE">
              <w:rPr>
                <w:rFonts w:cs="Times New Roman"/>
                <w:b/>
                <w:sz w:val="24"/>
                <w:szCs w:val="24"/>
              </w:rPr>
              <w:t>cấp</w:t>
            </w:r>
            <w:proofErr w:type="spellEnd"/>
            <w:r w:rsidRPr="009F08EE">
              <w:rPr>
                <w:rStyle w:val="FootnoteReference"/>
                <w:rFonts w:cs="Times New Roman"/>
                <w:b/>
                <w:sz w:val="24"/>
                <w:szCs w:val="24"/>
              </w:rPr>
              <w:footnoteReference w:id="14"/>
            </w:r>
          </w:p>
        </w:tc>
        <w:tc>
          <w:tcPr>
            <w:tcW w:w="1812" w:type="dxa"/>
          </w:tcPr>
          <w:p w14:paraId="776CCA8D" w14:textId="77777777" w:rsidR="00D217DD" w:rsidRPr="009F08EE" w:rsidRDefault="00D217DD" w:rsidP="00D217DD">
            <w:pPr>
              <w:spacing w:before="40" w:after="40"/>
              <w:jc w:val="center"/>
              <w:rPr>
                <w:rFonts w:cs="Times New Roman"/>
                <w:b/>
                <w:sz w:val="24"/>
                <w:szCs w:val="24"/>
              </w:rPr>
            </w:pPr>
            <w:proofErr w:type="spellStart"/>
            <w:r w:rsidRPr="009F08EE">
              <w:rPr>
                <w:rFonts w:cs="Times New Roman"/>
                <w:b/>
                <w:sz w:val="24"/>
                <w:szCs w:val="24"/>
              </w:rPr>
              <w:t>Số</w:t>
            </w:r>
            <w:proofErr w:type="spellEnd"/>
            <w:r w:rsidRPr="009F08EE">
              <w:rPr>
                <w:rFonts w:cs="Times New Roman"/>
                <w:b/>
                <w:sz w:val="24"/>
                <w:szCs w:val="24"/>
              </w:rPr>
              <w:t xml:space="preserve"> </w:t>
            </w:r>
            <w:proofErr w:type="spellStart"/>
            <w:r w:rsidRPr="009F08EE">
              <w:rPr>
                <w:rFonts w:cs="Times New Roman"/>
                <w:b/>
                <w:sz w:val="24"/>
                <w:szCs w:val="24"/>
              </w:rPr>
              <w:t>lượng</w:t>
            </w:r>
            <w:proofErr w:type="spellEnd"/>
            <w:r w:rsidRPr="009F08EE">
              <w:rPr>
                <w:rStyle w:val="FootnoteReference"/>
                <w:rFonts w:cs="Times New Roman"/>
                <w:b/>
                <w:sz w:val="24"/>
                <w:szCs w:val="24"/>
              </w:rPr>
              <w:footnoteReference w:id="15"/>
            </w:r>
          </w:p>
        </w:tc>
        <w:tc>
          <w:tcPr>
            <w:tcW w:w="1813" w:type="dxa"/>
          </w:tcPr>
          <w:p w14:paraId="23A37E68" w14:textId="77777777" w:rsidR="00D217DD" w:rsidRPr="009F08EE" w:rsidRDefault="00D217DD" w:rsidP="00D217DD">
            <w:pPr>
              <w:spacing w:before="40" w:after="40"/>
              <w:jc w:val="center"/>
              <w:rPr>
                <w:rFonts w:cs="Times New Roman"/>
                <w:b/>
                <w:sz w:val="24"/>
                <w:szCs w:val="24"/>
              </w:rPr>
            </w:pPr>
            <w:proofErr w:type="spellStart"/>
            <w:r w:rsidRPr="009F08EE">
              <w:rPr>
                <w:rFonts w:cs="Times New Roman"/>
                <w:b/>
                <w:sz w:val="24"/>
                <w:szCs w:val="24"/>
              </w:rPr>
              <w:t>Tỷ</w:t>
            </w:r>
            <w:proofErr w:type="spellEnd"/>
            <w:r w:rsidRPr="009F08EE">
              <w:rPr>
                <w:rFonts w:cs="Times New Roman"/>
                <w:b/>
                <w:sz w:val="24"/>
                <w:szCs w:val="24"/>
              </w:rPr>
              <w:t xml:space="preserve"> </w:t>
            </w:r>
            <w:proofErr w:type="spellStart"/>
            <w:r w:rsidRPr="009F08EE">
              <w:rPr>
                <w:rFonts w:cs="Times New Roman"/>
                <w:b/>
                <w:sz w:val="24"/>
                <w:szCs w:val="24"/>
              </w:rPr>
              <w:t>lệ</w:t>
            </w:r>
            <w:proofErr w:type="spellEnd"/>
            <w:r w:rsidRPr="009F08EE">
              <w:rPr>
                <w:rStyle w:val="FootnoteReference"/>
                <w:rFonts w:cs="Times New Roman"/>
                <w:b/>
                <w:sz w:val="24"/>
                <w:szCs w:val="24"/>
              </w:rPr>
              <w:footnoteReference w:id="16"/>
            </w:r>
          </w:p>
        </w:tc>
        <w:tc>
          <w:tcPr>
            <w:tcW w:w="1813" w:type="dxa"/>
          </w:tcPr>
          <w:p w14:paraId="523526EF" w14:textId="77777777" w:rsidR="00D217DD" w:rsidRPr="009F08EE" w:rsidRDefault="00D217DD" w:rsidP="00D217DD">
            <w:pPr>
              <w:spacing w:before="40" w:after="40"/>
              <w:jc w:val="center"/>
              <w:rPr>
                <w:rFonts w:cs="Times New Roman"/>
                <w:b/>
                <w:sz w:val="24"/>
                <w:szCs w:val="24"/>
              </w:rPr>
            </w:pPr>
            <w:proofErr w:type="spellStart"/>
            <w:r w:rsidRPr="009F08EE">
              <w:rPr>
                <w:rFonts w:cs="Times New Roman"/>
                <w:b/>
                <w:sz w:val="24"/>
                <w:szCs w:val="24"/>
              </w:rPr>
              <w:t>Ghi</w:t>
            </w:r>
            <w:proofErr w:type="spellEnd"/>
            <w:r w:rsidRPr="009F08EE">
              <w:rPr>
                <w:rFonts w:cs="Times New Roman"/>
                <w:b/>
                <w:sz w:val="24"/>
                <w:szCs w:val="24"/>
              </w:rPr>
              <w:t xml:space="preserve"> </w:t>
            </w:r>
            <w:proofErr w:type="spellStart"/>
            <w:r w:rsidRPr="009F08EE">
              <w:rPr>
                <w:rFonts w:cs="Times New Roman"/>
                <w:b/>
                <w:sz w:val="24"/>
                <w:szCs w:val="24"/>
              </w:rPr>
              <w:t>chú</w:t>
            </w:r>
            <w:proofErr w:type="spellEnd"/>
          </w:p>
        </w:tc>
      </w:tr>
      <w:tr w:rsidR="00D217DD" w:rsidRPr="009F08EE" w14:paraId="525EFF56" w14:textId="77777777" w:rsidTr="009F08EE">
        <w:tc>
          <w:tcPr>
            <w:tcW w:w="562" w:type="dxa"/>
          </w:tcPr>
          <w:p w14:paraId="58E9F724" w14:textId="77777777" w:rsidR="00D217DD" w:rsidRPr="009F08EE" w:rsidRDefault="00D217DD" w:rsidP="00D217DD">
            <w:pPr>
              <w:spacing w:before="40" w:after="40"/>
              <w:jc w:val="both"/>
              <w:rPr>
                <w:rFonts w:cs="Times New Roman"/>
                <w:sz w:val="24"/>
                <w:szCs w:val="24"/>
              </w:rPr>
            </w:pPr>
            <w:r w:rsidRPr="009F08EE">
              <w:rPr>
                <w:rFonts w:cs="Times New Roman"/>
                <w:sz w:val="24"/>
                <w:szCs w:val="24"/>
              </w:rPr>
              <w:t>1</w:t>
            </w:r>
          </w:p>
        </w:tc>
        <w:tc>
          <w:tcPr>
            <w:tcW w:w="3062" w:type="dxa"/>
          </w:tcPr>
          <w:p w14:paraId="22BB17F7" w14:textId="77777777" w:rsidR="00D217DD" w:rsidRPr="009F08EE" w:rsidRDefault="00D217DD" w:rsidP="00D217DD">
            <w:pPr>
              <w:spacing w:before="40" w:after="40"/>
              <w:jc w:val="both"/>
              <w:rPr>
                <w:rFonts w:cs="Times New Roman"/>
                <w:sz w:val="24"/>
                <w:szCs w:val="24"/>
              </w:rPr>
            </w:pPr>
          </w:p>
        </w:tc>
        <w:tc>
          <w:tcPr>
            <w:tcW w:w="1812" w:type="dxa"/>
          </w:tcPr>
          <w:p w14:paraId="7E932A2E" w14:textId="77777777" w:rsidR="00D217DD" w:rsidRPr="009F08EE" w:rsidRDefault="00D217DD" w:rsidP="00D217DD">
            <w:pPr>
              <w:spacing w:before="40" w:after="40"/>
              <w:jc w:val="both"/>
              <w:rPr>
                <w:rFonts w:cs="Times New Roman"/>
                <w:sz w:val="24"/>
                <w:szCs w:val="24"/>
              </w:rPr>
            </w:pPr>
          </w:p>
        </w:tc>
        <w:tc>
          <w:tcPr>
            <w:tcW w:w="1813" w:type="dxa"/>
          </w:tcPr>
          <w:p w14:paraId="6EC6238A" w14:textId="77777777" w:rsidR="00D217DD" w:rsidRPr="009F08EE" w:rsidRDefault="00D217DD" w:rsidP="00D217DD">
            <w:pPr>
              <w:spacing w:before="40" w:after="40"/>
              <w:jc w:val="both"/>
              <w:rPr>
                <w:rFonts w:cs="Times New Roman"/>
                <w:sz w:val="24"/>
                <w:szCs w:val="24"/>
              </w:rPr>
            </w:pPr>
          </w:p>
        </w:tc>
        <w:tc>
          <w:tcPr>
            <w:tcW w:w="1813" w:type="dxa"/>
          </w:tcPr>
          <w:p w14:paraId="424E56A6" w14:textId="77777777" w:rsidR="00D217DD" w:rsidRPr="009F08EE" w:rsidRDefault="00D217DD" w:rsidP="00D217DD">
            <w:pPr>
              <w:spacing w:before="40" w:after="40"/>
              <w:jc w:val="both"/>
              <w:rPr>
                <w:rFonts w:cs="Times New Roman"/>
                <w:sz w:val="24"/>
                <w:szCs w:val="24"/>
              </w:rPr>
            </w:pPr>
          </w:p>
        </w:tc>
      </w:tr>
      <w:tr w:rsidR="00D217DD" w:rsidRPr="009F08EE" w14:paraId="6FB862AF" w14:textId="77777777" w:rsidTr="009F08EE">
        <w:tc>
          <w:tcPr>
            <w:tcW w:w="562" w:type="dxa"/>
          </w:tcPr>
          <w:p w14:paraId="217668B3" w14:textId="77777777" w:rsidR="00D217DD" w:rsidRPr="009F08EE" w:rsidRDefault="00D217DD" w:rsidP="00D217DD">
            <w:pPr>
              <w:spacing w:before="40" w:after="40"/>
              <w:jc w:val="both"/>
              <w:rPr>
                <w:rFonts w:cs="Times New Roman"/>
                <w:sz w:val="24"/>
                <w:szCs w:val="24"/>
              </w:rPr>
            </w:pPr>
            <w:r w:rsidRPr="009F08EE">
              <w:rPr>
                <w:rFonts w:cs="Times New Roman"/>
                <w:sz w:val="24"/>
                <w:szCs w:val="24"/>
              </w:rPr>
              <w:t>2</w:t>
            </w:r>
          </w:p>
        </w:tc>
        <w:tc>
          <w:tcPr>
            <w:tcW w:w="3062" w:type="dxa"/>
          </w:tcPr>
          <w:p w14:paraId="569B686D" w14:textId="77777777" w:rsidR="00D217DD" w:rsidRPr="009F08EE" w:rsidRDefault="00D217DD" w:rsidP="00D217DD">
            <w:pPr>
              <w:spacing w:before="40" w:after="40"/>
              <w:jc w:val="both"/>
              <w:rPr>
                <w:rFonts w:cs="Times New Roman"/>
                <w:sz w:val="24"/>
                <w:szCs w:val="24"/>
              </w:rPr>
            </w:pPr>
          </w:p>
        </w:tc>
        <w:tc>
          <w:tcPr>
            <w:tcW w:w="1812" w:type="dxa"/>
          </w:tcPr>
          <w:p w14:paraId="23020FCA" w14:textId="77777777" w:rsidR="00D217DD" w:rsidRPr="009F08EE" w:rsidRDefault="00D217DD" w:rsidP="00D217DD">
            <w:pPr>
              <w:spacing w:before="40" w:after="40"/>
              <w:jc w:val="both"/>
              <w:rPr>
                <w:rFonts w:cs="Times New Roman"/>
                <w:sz w:val="24"/>
                <w:szCs w:val="24"/>
              </w:rPr>
            </w:pPr>
          </w:p>
        </w:tc>
        <w:tc>
          <w:tcPr>
            <w:tcW w:w="1813" w:type="dxa"/>
          </w:tcPr>
          <w:p w14:paraId="21248B55" w14:textId="77777777" w:rsidR="00D217DD" w:rsidRPr="009F08EE" w:rsidRDefault="00D217DD" w:rsidP="00D217DD">
            <w:pPr>
              <w:spacing w:before="40" w:after="40"/>
              <w:jc w:val="both"/>
              <w:rPr>
                <w:rFonts w:cs="Times New Roman"/>
                <w:sz w:val="24"/>
                <w:szCs w:val="24"/>
              </w:rPr>
            </w:pPr>
          </w:p>
        </w:tc>
        <w:tc>
          <w:tcPr>
            <w:tcW w:w="1813" w:type="dxa"/>
          </w:tcPr>
          <w:p w14:paraId="1201F248" w14:textId="77777777" w:rsidR="00D217DD" w:rsidRPr="009F08EE" w:rsidRDefault="00D217DD" w:rsidP="00D217DD">
            <w:pPr>
              <w:spacing w:before="40" w:after="40"/>
              <w:jc w:val="both"/>
              <w:rPr>
                <w:rFonts w:cs="Times New Roman"/>
                <w:sz w:val="24"/>
                <w:szCs w:val="24"/>
              </w:rPr>
            </w:pPr>
          </w:p>
        </w:tc>
      </w:tr>
      <w:tr w:rsidR="00D217DD" w:rsidRPr="009F08EE" w14:paraId="7D734C95" w14:textId="77777777" w:rsidTr="009F08EE">
        <w:tc>
          <w:tcPr>
            <w:tcW w:w="562" w:type="dxa"/>
          </w:tcPr>
          <w:p w14:paraId="550116C5" w14:textId="77777777" w:rsidR="00D217DD" w:rsidRPr="009F08EE" w:rsidRDefault="00D217DD" w:rsidP="00D217DD">
            <w:pPr>
              <w:spacing w:before="40" w:after="40"/>
              <w:jc w:val="both"/>
              <w:rPr>
                <w:rFonts w:cs="Times New Roman"/>
                <w:sz w:val="24"/>
                <w:szCs w:val="24"/>
              </w:rPr>
            </w:pPr>
            <w:r w:rsidRPr="009F08EE">
              <w:rPr>
                <w:rFonts w:cs="Times New Roman"/>
                <w:sz w:val="24"/>
                <w:szCs w:val="24"/>
              </w:rPr>
              <w:t>….</w:t>
            </w:r>
          </w:p>
        </w:tc>
        <w:tc>
          <w:tcPr>
            <w:tcW w:w="3062" w:type="dxa"/>
          </w:tcPr>
          <w:p w14:paraId="25D362A7" w14:textId="77777777" w:rsidR="00D217DD" w:rsidRPr="009F08EE" w:rsidRDefault="00D217DD" w:rsidP="00D217DD">
            <w:pPr>
              <w:spacing w:before="40" w:after="40"/>
              <w:jc w:val="both"/>
              <w:rPr>
                <w:rFonts w:cs="Times New Roman"/>
                <w:sz w:val="24"/>
                <w:szCs w:val="24"/>
              </w:rPr>
            </w:pPr>
          </w:p>
        </w:tc>
        <w:tc>
          <w:tcPr>
            <w:tcW w:w="1812" w:type="dxa"/>
          </w:tcPr>
          <w:p w14:paraId="397C6767" w14:textId="77777777" w:rsidR="00D217DD" w:rsidRPr="009F08EE" w:rsidRDefault="00D217DD" w:rsidP="00D217DD">
            <w:pPr>
              <w:spacing w:before="40" w:after="40"/>
              <w:jc w:val="both"/>
              <w:rPr>
                <w:rFonts w:cs="Times New Roman"/>
                <w:sz w:val="24"/>
                <w:szCs w:val="24"/>
              </w:rPr>
            </w:pPr>
          </w:p>
        </w:tc>
        <w:tc>
          <w:tcPr>
            <w:tcW w:w="1813" w:type="dxa"/>
          </w:tcPr>
          <w:p w14:paraId="74979FE0" w14:textId="77777777" w:rsidR="00D217DD" w:rsidRPr="009F08EE" w:rsidRDefault="00D217DD" w:rsidP="00D217DD">
            <w:pPr>
              <w:spacing w:before="40" w:after="40"/>
              <w:jc w:val="both"/>
              <w:rPr>
                <w:rFonts w:cs="Times New Roman"/>
                <w:sz w:val="24"/>
                <w:szCs w:val="24"/>
              </w:rPr>
            </w:pPr>
          </w:p>
        </w:tc>
        <w:tc>
          <w:tcPr>
            <w:tcW w:w="1813" w:type="dxa"/>
          </w:tcPr>
          <w:p w14:paraId="77DD3CD2" w14:textId="77777777" w:rsidR="00D217DD" w:rsidRPr="009F08EE" w:rsidRDefault="00D217DD" w:rsidP="00D217DD">
            <w:pPr>
              <w:spacing w:before="40" w:after="40"/>
              <w:jc w:val="both"/>
              <w:rPr>
                <w:rFonts w:cs="Times New Roman"/>
                <w:sz w:val="24"/>
                <w:szCs w:val="24"/>
              </w:rPr>
            </w:pPr>
          </w:p>
        </w:tc>
      </w:tr>
    </w:tbl>
    <w:p w14:paraId="38EC3A5C" w14:textId="1FB5BB85" w:rsidR="00941FC5" w:rsidRDefault="00941FC5" w:rsidP="00011ECF">
      <w:pPr>
        <w:adjustRightInd w:val="0"/>
        <w:snapToGrid w:val="0"/>
        <w:spacing w:before="120" w:after="120" w:line="240" w:lineRule="auto"/>
        <w:ind w:firstLine="567"/>
        <w:jc w:val="both"/>
        <w:rPr>
          <w:rFonts w:cs="Times New Roman"/>
          <w:sz w:val="27"/>
          <w:szCs w:val="27"/>
        </w:rPr>
      </w:pPr>
      <w:bookmarkStart w:id="2" w:name="_Hlk38528957"/>
    </w:p>
    <w:p w14:paraId="14707B56" w14:textId="02E57CAA" w:rsidR="00300DD7" w:rsidRDefault="00CD5B7F" w:rsidP="00011ECF">
      <w:pPr>
        <w:adjustRightInd w:val="0"/>
        <w:snapToGrid w:val="0"/>
        <w:spacing w:before="120" w:after="120" w:line="240" w:lineRule="auto"/>
        <w:ind w:firstLine="567"/>
        <w:jc w:val="both"/>
        <w:rPr>
          <w:rFonts w:cs="Times New Roman"/>
          <w:sz w:val="27"/>
          <w:szCs w:val="27"/>
        </w:rPr>
      </w:pPr>
      <w:r w:rsidRPr="00011ECF">
        <w:rPr>
          <w:rFonts w:cs="Times New Roman"/>
          <w:sz w:val="27"/>
          <w:szCs w:val="27"/>
        </w:rPr>
        <w:t xml:space="preserve">b) </w:t>
      </w:r>
      <w:proofErr w:type="spellStart"/>
      <w:r w:rsidRPr="00011ECF">
        <w:rPr>
          <w:rFonts w:cs="Times New Roman"/>
          <w:sz w:val="27"/>
          <w:szCs w:val="27"/>
        </w:rPr>
        <w:t>Đánh</w:t>
      </w:r>
      <w:proofErr w:type="spellEnd"/>
      <w:r w:rsidRPr="00011ECF">
        <w:rPr>
          <w:rFonts w:cs="Times New Roman"/>
          <w:sz w:val="27"/>
          <w:szCs w:val="27"/>
        </w:rPr>
        <w:t xml:space="preserve"> </w:t>
      </w:r>
      <w:proofErr w:type="spellStart"/>
      <w:r w:rsidRPr="00011ECF">
        <w:rPr>
          <w:rFonts w:cs="Times New Roman"/>
          <w:sz w:val="27"/>
          <w:szCs w:val="27"/>
        </w:rPr>
        <w:t>giá</w:t>
      </w:r>
      <w:proofErr w:type="spellEnd"/>
      <w:r w:rsidRPr="00011ECF">
        <w:rPr>
          <w:rFonts w:cs="Times New Roman"/>
          <w:sz w:val="27"/>
          <w:szCs w:val="27"/>
        </w:rPr>
        <w:t xml:space="preserve"> </w:t>
      </w:r>
      <w:proofErr w:type="spellStart"/>
      <w:r w:rsidRPr="00011ECF">
        <w:rPr>
          <w:rFonts w:cs="Times New Roman"/>
          <w:sz w:val="27"/>
          <w:szCs w:val="27"/>
        </w:rPr>
        <w:t>các</w:t>
      </w:r>
      <w:proofErr w:type="spellEnd"/>
      <w:r w:rsidRPr="00011ECF">
        <w:rPr>
          <w:rFonts w:cs="Times New Roman"/>
          <w:sz w:val="27"/>
          <w:szCs w:val="27"/>
        </w:rPr>
        <w:t xml:space="preserve"> </w:t>
      </w:r>
      <w:proofErr w:type="spellStart"/>
      <w:r w:rsidRPr="00011ECF">
        <w:rPr>
          <w:rFonts w:cs="Times New Roman"/>
          <w:sz w:val="27"/>
          <w:szCs w:val="27"/>
        </w:rPr>
        <w:t>quy</w:t>
      </w:r>
      <w:proofErr w:type="spellEnd"/>
      <w:r w:rsidRPr="00011ECF">
        <w:rPr>
          <w:rFonts w:cs="Times New Roman"/>
          <w:sz w:val="27"/>
          <w:szCs w:val="27"/>
        </w:rPr>
        <w:t xml:space="preserve"> </w:t>
      </w:r>
      <w:proofErr w:type="spellStart"/>
      <w:r w:rsidRPr="00011ECF">
        <w:rPr>
          <w:rFonts w:cs="Times New Roman"/>
          <w:sz w:val="27"/>
          <w:szCs w:val="27"/>
        </w:rPr>
        <w:t>định</w:t>
      </w:r>
      <w:proofErr w:type="spellEnd"/>
      <w:r w:rsidRPr="00011ECF">
        <w:rPr>
          <w:rFonts w:cs="Times New Roman"/>
          <w:sz w:val="27"/>
          <w:szCs w:val="27"/>
        </w:rPr>
        <w:t xml:space="preserve"> </w:t>
      </w:r>
      <w:proofErr w:type="spellStart"/>
      <w:r w:rsidRPr="00011ECF">
        <w:rPr>
          <w:rFonts w:cs="Times New Roman"/>
          <w:sz w:val="27"/>
          <w:szCs w:val="27"/>
        </w:rPr>
        <w:t>về</w:t>
      </w:r>
      <w:proofErr w:type="spellEnd"/>
      <w:r w:rsidRPr="00011ECF">
        <w:rPr>
          <w:rFonts w:cs="Times New Roman"/>
          <w:sz w:val="27"/>
          <w:szCs w:val="27"/>
        </w:rPr>
        <w:t xml:space="preserve"> </w:t>
      </w:r>
      <w:proofErr w:type="spellStart"/>
      <w:r w:rsidRPr="00011ECF">
        <w:rPr>
          <w:rFonts w:cs="Times New Roman"/>
          <w:sz w:val="27"/>
          <w:szCs w:val="27"/>
        </w:rPr>
        <w:t>hình</w:t>
      </w:r>
      <w:proofErr w:type="spellEnd"/>
      <w:r w:rsidRPr="00011ECF">
        <w:rPr>
          <w:rFonts w:cs="Times New Roman"/>
          <w:sz w:val="27"/>
          <w:szCs w:val="27"/>
        </w:rPr>
        <w:t xml:space="preserve"> </w:t>
      </w:r>
      <w:proofErr w:type="spellStart"/>
      <w:r w:rsidRPr="00011ECF">
        <w:rPr>
          <w:rFonts w:cs="Times New Roman"/>
          <w:sz w:val="27"/>
          <w:szCs w:val="27"/>
        </w:rPr>
        <w:t>thức</w:t>
      </w:r>
      <w:proofErr w:type="spellEnd"/>
      <w:r w:rsidRPr="00011ECF">
        <w:rPr>
          <w:rFonts w:cs="Times New Roman"/>
          <w:sz w:val="27"/>
          <w:szCs w:val="27"/>
        </w:rPr>
        <w:t xml:space="preserve"> </w:t>
      </w:r>
      <w:proofErr w:type="spellStart"/>
      <w:r w:rsidRPr="00011ECF">
        <w:rPr>
          <w:rFonts w:cs="Times New Roman"/>
          <w:sz w:val="27"/>
          <w:szCs w:val="27"/>
        </w:rPr>
        <w:t>tổ</w:t>
      </w:r>
      <w:proofErr w:type="spellEnd"/>
      <w:r w:rsidRPr="00011ECF">
        <w:rPr>
          <w:rFonts w:cs="Times New Roman"/>
          <w:sz w:val="27"/>
          <w:szCs w:val="27"/>
        </w:rPr>
        <w:t xml:space="preserve"> </w:t>
      </w:r>
      <w:proofErr w:type="spellStart"/>
      <w:r w:rsidRPr="00011ECF">
        <w:rPr>
          <w:rFonts w:cs="Times New Roman"/>
          <w:sz w:val="27"/>
          <w:szCs w:val="27"/>
        </w:rPr>
        <w:t>chức</w:t>
      </w:r>
      <w:proofErr w:type="spellEnd"/>
      <w:r w:rsidRPr="00011ECF">
        <w:rPr>
          <w:rFonts w:cs="Times New Roman"/>
          <w:sz w:val="27"/>
          <w:szCs w:val="27"/>
        </w:rPr>
        <w:t xml:space="preserve">, </w:t>
      </w:r>
      <w:proofErr w:type="spellStart"/>
      <w:r w:rsidRPr="00011ECF">
        <w:rPr>
          <w:rFonts w:cs="Times New Roman"/>
          <w:sz w:val="27"/>
          <w:szCs w:val="27"/>
        </w:rPr>
        <w:t>thẩm</w:t>
      </w:r>
      <w:proofErr w:type="spellEnd"/>
      <w:r w:rsidRPr="00011ECF">
        <w:rPr>
          <w:rFonts w:cs="Times New Roman"/>
          <w:sz w:val="27"/>
          <w:szCs w:val="27"/>
        </w:rPr>
        <w:t xml:space="preserve"> </w:t>
      </w:r>
      <w:proofErr w:type="spellStart"/>
      <w:r w:rsidRPr="00011ECF">
        <w:rPr>
          <w:rFonts w:cs="Times New Roman"/>
          <w:sz w:val="27"/>
          <w:szCs w:val="27"/>
        </w:rPr>
        <w:t>quyền</w:t>
      </w:r>
      <w:proofErr w:type="spellEnd"/>
      <w:r w:rsidRPr="00011ECF">
        <w:rPr>
          <w:rFonts w:cs="Times New Roman"/>
          <w:sz w:val="27"/>
          <w:szCs w:val="27"/>
        </w:rPr>
        <w:t xml:space="preserve">, </w:t>
      </w:r>
      <w:proofErr w:type="spellStart"/>
      <w:r w:rsidRPr="00011ECF">
        <w:rPr>
          <w:rFonts w:cs="Times New Roman"/>
          <w:sz w:val="27"/>
          <w:szCs w:val="27"/>
        </w:rPr>
        <w:t>trình</w:t>
      </w:r>
      <w:proofErr w:type="spellEnd"/>
      <w:r w:rsidRPr="00011ECF">
        <w:rPr>
          <w:rFonts w:cs="Times New Roman"/>
          <w:sz w:val="27"/>
          <w:szCs w:val="27"/>
        </w:rPr>
        <w:t xml:space="preserve"> </w:t>
      </w:r>
      <w:proofErr w:type="spellStart"/>
      <w:r w:rsidRPr="00011ECF">
        <w:rPr>
          <w:rFonts w:cs="Times New Roman"/>
          <w:sz w:val="27"/>
          <w:szCs w:val="27"/>
        </w:rPr>
        <w:t>tự</w:t>
      </w:r>
      <w:proofErr w:type="spellEnd"/>
      <w:r w:rsidRPr="00011ECF">
        <w:rPr>
          <w:rFonts w:cs="Times New Roman"/>
          <w:sz w:val="27"/>
          <w:szCs w:val="27"/>
        </w:rPr>
        <w:t xml:space="preserve">, </w:t>
      </w:r>
      <w:proofErr w:type="spellStart"/>
      <w:r w:rsidRPr="00011ECF">
        <w:rPr>
          <w:rFonts w:cs="Times New Roman"/>
          <w:sz w:val="27"/>
          <w:szCs w:val="27"/>
        </w:rPr>
        <w:t>thủ</w:t>
      </w:r>
      <w:proofErr w:type="spellEnd"/>
      <w:r w:rsidRPr="00011ECF">
        <w:rPr>
          <w:rFonts w:cs="Times New Roman"/>
          <w:sz w:val="27"/>
          <w:szCs w:val="27"/>
        </w:rPr>
        <w:t xml:space="preserve"> </w:t>
      </w:r>
      <w:proofErr w:type="spellStart"/>
      <w:r w:rsidRPr="00011ECF">
        <w:rPr>
          <w:rFonts w:cs="Times New Roman"/>
          <w:sz w:val="27"/>
          <w:szCs w:val="27"/>
        </w:rPr>
        <w:t>tục</w:t>
      </w:r>
      <w:proofErr w:type="spellEnd"/>
      <w:r w:rsidRPr="00011ECF">
        <w:rPr>
          <w:rFonts w:cs="Times New Roman"/>
          <w:sz w:val="27"/>
          <w:szCs w:val="27"/>
        </w:rPr>
        <w:t xml:space="preserve">, </w:t>
      </w:r>
      <w:proofErr w:type="spellStart"/>
      <w:r w:rsidRPr="00011ECF">
        <w:rPr>
          <w:rFonts w:cs="Times New Roman"/>
          <w:sz w:val="27"/>
          <w:szCs w:val="27"/>
        </w:rPr>
        <w:t>thời</w:t>
      </w:r>
      <w:proofErr w:type="spellEnd"/>
      <w:r w:rsidRPr="00011ECF">
        <w:rPr>
          <w:rFonts w:cs="Times New Roman"/>
          <w:sz w:val="27"/>
          <w:szCs w:val="27"/>
        </w:rPr>
        <w:t xml:space="preserve"> </w:t>
      </w:r>
      <w:proofErr w:type="spellStart"/>
      <w:r w:rsidRPr="00011ECF">
        <w:rPr>
          <w:rFonts w:cs="Times New Roman"/>
          <w:sz w:val="27"/>
          <w:szCs w:val="27"/>
        </w:rPr>
        <w:t>hạn</w:t>
      </w:r>
      <w:proofErr w:type="spellEnd"/>
      <w:r w:rsidRPr="00011ECF">
        <w:rPr>
          <w:rFonts w:cs="Times New Roman"/>
          <w:sz w:val="27"/>
          <w:szCs w:val="27"/>
        </w:rPr>
        <w:t xml:space="preserve"> </w:t>
      </w:r>
      <w:proofErr w:type="spellStart"/>
      <w:r w:rsidRPr="00011ECF">
        <w:rPr>
          <w:rFonts w:cs="Times New Roman"/>
          <w:sz w:val="27"/>
          <w:szCs w:val="27"/>
        </w:rPr>
        <w:t>cấp</w:t>
      </w:r>
      <w:proofErr w:type="spellEnd"/>
      <w:r w:rsidRPr="00011ECF">
        <w:rPr>
          <w:rFonts w:cs="Times New Roman"/>
          <w:sz w:val="27"/>
          <w:szCs w:val="27"/>
        </w:rPr>
        <w:t xml:space="preserve"> </w:t>
      </w:r>
      <w:proofErr w:type="spellStart"/>
      <w:r w:rsidRPr="00011ECF">
        <w:rPr>
          <w:rFonts w:cs="Times New Roman"/>
          <w:sz w:val="27"/>
          <w:szCs w:val="27"/>
        </w:rPr>
        <w:t>giấy</w:t>
      </w:r>
      <w:proofErr w:type="spellEnd"/>
      <w:r w:rsidRPr="00011ECF">
        <w:rPr>
          <w:rFonts w:cs="Times New Roman"/>
          <w:sz w:val="27"/>
          <w:szCs w:val="27"/>
        </w:rPr>
        <w:t xml:space="preserve"> </w:t>
      </w:r>
      <w:proofErr w:type="spellStart"/>
      <w:r w:rsidR="000F0FC9" w:rsidRPr="00011ECF">
        <w:rPr>
          <w:rFonts w:cs="Times New Roman"/>
          <w:sz w:val="27"/>
          <w:szCs w:val="27"/>
        </w:rPr>
        <w:t>chứng</w:t>
      </w:r>
      <w:proofErr w:type="spellEnd"/>
      <w:r w:rsidR="000F0FC9" w:rsidRPr="00011ECF">
        <w:rPr>
          <w:rFonts w:cs="Times New Roman"/>
          <w:sz w:val="27"/>
          <w:szCs w:val="27"/>
        </w:rPr>
        <w:t xml:space="preserve"> </w:t>
      </w:r>
      <w:proofErr w:type="spellStart"/>
      <w:r w:rsidR="00D627C9" w:rsidRPr="00011ECF">
        <w:rPr>
          <w:rFonts w:cs="Times New Roman"/>
          <w:sz w:val="27"/>
          <w:szCs w:val="27"/>
        </w:rPr>
        <w:t>nhận</w:t>
      </w:r>
      <w:proofErr w:type="spellEnd"/>
      <w:r w:rsidR="00D627C9" w:rsidRPr="00011ECF">
        <w:rPr>
          <w:rFonts w:cs="Times New Roman"/>
          <w:sz w:val="27"/>
          <w:szCs w:val="27"/>
        </w:rPr>
        <w:t xml:space="preserve"> </w:t>
      </w:r>
      <w:proofErr w:type="spellStart"/>
      <w:r w:rsidR="000F0FC9" w:rsidRPr="00011ECF">
        <w:rPr>
          <w:rFonts w:cs="Times New Roman"/>
          <w:sz w:val="27"/>
          <w:szCs w:val="27"/>
        </w:rPr>
        <w:t>bị</w:t>
      </w:r>
      <w:proofErr w:type="spellEnd"/>
      <w:r w:rsidR="000F0FC9" w:rsidRPr="00011ECF">
        <w:rPr>
          <w:rFonts w:cs="Times New Roman"/>
          <w:sz w:val="27"/>
          <w:szCs w:val="27"/>
        </w:rPr>
        <w:t xml:space="preserve"> </w:t>
      </w:r>
      <w:proofErr w:type="spellStart"/>
      <w:r w:rsidR="000F0FC9" w:rsidRPr="00011ECF">
        <w:rPr>
          <w:rFonts w:cs="Times New Roman"/>
          <w:sz w:val="27"/>
          <w:szCs w:val="27"/>
        </w:rPr>
        <w:t>nhiễm</w:t>
      </w:r>
      <w:proofErr w:type="spellEnd"/>
      <w:r w:rsidR="000F0FC9" w:rsidRPr="00011ECF">
        <w:rPr>
          <w:rFonts w:cs="Times New Roman"/>
          <w:sz w:val="27"/>
          <w:szCs w:val="27"/>
        </w:rPr>
        <w:t xml:space="preserve"> HIV do tai </w:t>
      </w:r>
      <w:proofErr w:type="spellStart"/>
      <w:r w:rsidR="000F0FC9" w:rsidRPr="00011ECF">
        <w:rPr>
          <w:rFonts w:cs="Times New Roman"/>
          <w:sz w:val="27"/>
          <w:szCs w:val="27"/>
        </w:rPr>
        <w:t>nạn</w:t>
      </w:r>
      <w:proofErr w:type="spellEnd"/>
      <w:r w:rsidR="000F0FC9" w:rsidRPr="00011ECF">
        <w:rPr>
          <w:rFonts w:cs="Times New Roman"/>
          <w:sz w:val="27"/>
          <w:szCs w:val="27"/>
        </w:rPr>
        <w:t xml:space="preserve"> </w:t>
      </w:r>
      <w:proofErr w:type="spellStart"/>
      <w:r w:rsidR="000F0FC9" w:rsidRPr="00011ECF">
        <w:rPr>
          <w:rFonts w:cs="Times New Roman"/>
          <w:sz w:val="27"/>
          <w:szCs w:val="27"/>
        </w:rPr>
        <w:t>rủi</w:t>
      </w:r>
      <w:proofErr w:type="spellEnd"/>
      <w:r w:rsidR="000F0FC9" w:rsidRPr="00011ECF">
        <w:rPr>
          <w:rFonts w:cs="Times New Roman"/>
          <w:sz w:val="27"/>
          <w:szCs w:val="27"/>
        </w:rPr>
        <w:t xml:space="preserve"> </w:t>
      </w:r>
      <w:proofErr w:type="spellStart"/>
      <w:r w:rsidR="000F0FC9" w:rsidRPr="00011ECF">
        <w:rPr>
          <w:rFonts w:cs="Times New Roman"/>
          <w:sz w:val="27"/>
          <w:szCs w:val="27"/>
        </w:rPr>
        <w:t>ro</w:t>
      </w:r>
      <w:proofErr w:type="spellEnd"/>
      <w:r w:rsidR="000F0FC9" w:rsidRPr="00011ECF">
        <w:rPr>
          <w:rFonts w:cs="Times New Roman"/>
          <w:sz w:val="27"/>
          <w:szCs w:val="27"/>
        </w:rPr>
        <w:t xml:space="preserve"> </w:t>
      </w:r>
      <w:proofErr w:type="spellStart"/>
      <w:r w:rsidR="000F0FC9" w:rsidRPr="00011ECF">
        <w:rPr>
          <w:rFonts w:cs="Times New Roman"/>
          <w:sz w:val="27"/>
          <w:szCs w:val="27"/>
        </w:rPr>
        <w:t>nghề</w:t>
      </w:r>
      <w:proofErr w:type="spellEnd"/>
      <w:r w:rsidR="000F0FC9" w:rsidRPr="00011ECF">
        <w:rPr>
          <w:rFonts w:cs="Times New Roman"/>
          <w:sz w:val="27"/>
          <w:szCs w:val="27"/>
        </w:rPr>
        <w:t xml:space="preserve"> </w:t>
      </w:r>
      <w:proofErr w:type="spellStart"/>
      <w:r w:rsidR="000F0FC9" w:rsidRPr="00011ECF">
        <w:rPr>
          <w:rFonts w:cs="Times New Roman"/>
          <w:sz w:val="27"/>
          <w:szCs w:val="27"/>
        </w:rPr>
        <w:t>nghiệp</w:t>
      </w:r>
      <w:proofErr w:type="spellEnd"/>
      <w:r w:rsidR="00F00BEF" w:rsidRPr="00011ECF">
        <w:rPr>
          <w:rFonts w:cs="Times New Roman"/>
          <w:sz w:val="27"/>
          <w:szCs w:val="27"/>
        </w:rPr>
        <w:t>:</w:t>
      </w:r>
    </w:p>
    <w:p w14:paraId="433BF987" w14:textId="702B97CB" w:rsidR="00300DD7" w:rsidRPr="00300DD7" w:rsidRDefault="00300DD7" w:rsidP="00300DD7">
      <w:pPr>
        <w:adjustRightInd w:val="0"/>
        <w:snapToGrid w:val="0"/>
        <w:spacing w:before="120" w:after="120" w:line="240" w:lineRule="auto"/>
        <w:ind w:firstLine="567"/>
        <w:jc w:val="both"/>
        <w:rPr>
          <w:rFonts w:cs="Times New Roman"/>
          <w:sz w:val="27"/>
          <w:szCs w:val="27"/>
        </w:rPr>
      </w:pPr>
      <w:r>
        <w:rPr>
          <w:rFonts w:cs="Times New Roman"/>
          <w:sz w:val="27"/>
          <w:szCs w:val="27"/>
        </w:rPr>
        <w:t xml:space="preserve">- </w:t>
      </w:r>
      <w:proofErr w:type="spellStart"/>
      <w:r w:rsidRPr="00300DD7">
        <w:rPr>
          <w:rFonts w:cs="Times New Roman"/>
          <w:sz w:val="27"/>
          <w:szCs w:val="27"/>
        </w:rPr>
        <w:t>Về</w:t>
      </w:r>
      <w:proofErr w:type="spellEnd"/>
      <w:r w:rsidRPr="00300DD7">
        <w:rPr>
          <w:rFonts w:cs="Times New Roman"/>
          <w:sz w:val="27"/>
          <w:szCs w:val="27"/>
        </w:rPr>
        <w:t xml:space="preserve"> </w:t>
      </w:r>
      <w:proofErr w:type="spellStart"/>
      <w:r w:rsidRPr="00300DD7">
        <w:rPr>
          <w:rFonts w:cs="Times New Roman"/>
          <w:sz w:val="27"/>
          <w:szCs w:val="27"/>
        </w:rPr>
        <w:t>hình</w:t>
      </w:r>
      <w:proofErr w:type="spellEnd"/>
      <w:r w:rsidRPr="00300DD7">
        <w:rPr>
          <w:rFonts w:cs="Times New Roman"/>
          <w:sz w:val="27"/>
          <w:szCs w:val="27"/>
        </w:rPr>
        <w:t xml:space="preserve"> </w:t>
      </w:r>
      <w:proofErr w:type="spellStart"/>
      <w:r w:rsidRPr="00300DD7">
        <w:rPr>
          <w:rFonts w:cs="Times New Roman"/>
          <w:sz w:val="27"/>
          <w:szCs w:val="27"/>
        </w:rPr>
        <w:t>thức</w:t>
      </w:r>
      <w:proofErr w:type="spellEnd"/>
      <w:r w:rsidRPr="00300DD7">
        <w:rPr>
          <w:rFonts w:cs="Times New Roman"/>
          <w:sz w:val="27"/>
          <w:szCs w:val="27"/>
        </w:rPr>
        <w:t xml:space="preserve"> </w:t>
      </w:r>
      <w:proofErr w:type="spellStart"/>
      <w:r w:rsidRPr="00300DD7">
        <w:rPr>
          <w:rFonts w:cs="Times New Roman"/>
          <w:sz w:val="27"/>
          <w:szCs w:val="27"/>
        </w:rPr>
        <w:t>tổ</w:t>
      </w:r>
      <w:proofErr w:type="spellEnd"/>
      <w:r w:rsidRPr="00300DD7">
        <w:rPr>
          <w:rFonts w:cs="Times New Roman"/>
          <w:sz w:val="27"/>
          <w:szCs w:val="27"/>
        </w:rPr>
        <w:t xml:space="preserve"> </w:t>
      </w:r>
      <w:proofErr w:type="spellStart"/>
      <w:r w:rsidRPr="00300DD7">
        <w:rPr>
          <w:rFonts w:cs="Times New Roman"/>
          <w:sz w:val="27"/>
          <w:szCs w:val="27"/>
        </w:rPr>
        <w:t>chức</w:t>
      </w:r>
      <w:proofErr w:type="spellEnd"/>
      <w:r w:rsidRPr="00300DD7">
        <w:rPr>
          <w:rFonts w:cs="Times New Roman"/>
          <w:sz w:val="27"/>
          <w:szCs w:val="27"/>
        </w:rPr>
        <w:t>:</w:t>
      </w:r>
      <w:r>
        <w:rPr>
          <w:rFonts w:cs="Times New Roman"/>
          <w:sz w:val="27"/>
          <w:szCs w:val="27"/>
        </w:rPr>
        <w:t xml:space="preserve"> </w:t>
      </w:r>
      <w:proofErr w:type="spellStart"/>
      <w:r w:rsidRPr="00300DD7">
        <w:rPr>
          <w:rFonts w:cs="Times New Roman"/>
          <w:sz w:val="27"/>
          <w:szCs w:val="27"/>
        </w:rPr>
        <w:t>Bộ</w:t>
      </w:r>
      <w:proofErr w:type="spellEnd"/>
      <w:r w:rsidRPr="00300DD7">
        <w:rPr>
          <w:rFonts w:cs="Times New Roman"/>
          <w:sz w:val="27"/>
          <w:szCs w:val="27"/>
        </w:rPr>
        <w:t xml:space="preserve"> Y </w:t>
      </w:r>
      <w:proofErr w:type="spellStart"/>
      <w:r w:rsidRPr="00300DD7">
        <w:rPr>
          <w:rFonts w:cs="Times New Roman"/>
          <w:sz w:val="27"/>
          <w:szCs w:val="27"/>
        </w:rPr>
        <w:t>tế</w:t>
      </w:r>
      <w:proofErr w:type="spellEnd"/>
      <w:r w:rsidRPr="00300DD7">
        <w:rPr>
          <w:rFonts w:cs="Times New Roman"/>
          <w:sz w:val="27"/>
          <w:szCs w:val="27"/>
        </w:rPr>
        <w:t xml:space="preserve">, </w:t>
      </w:r>
      <w:proofErr w:type="spellStart"/>
      <w:r w:rsidRPr="00300DD7">
        <w:rPr>
          <w:rFonts w:cs="Times New Roman"/>
          <w:sz w:val="27"/>
          <w:szCs w:val="27"/>
        </w:rPr>
        <w:t>Bộ</w:t>
      </w:r>
      <w:proofErr w:type="spellEnd"/>
      <w:r w:rsidRPr="00300DD7">
        <w:rPr>
          <w:rFonts w:cs="Times New Roman"/>
          <w:sz w:val="27"/>
          <w:szCs w:val="27"/>
        </w:rPr>
        <w:t xml:space="preserve"> Quốc </w:t>
      </w:r>
      <w:proofErr w:type="spellStart"/>
      <w:r w:rsidRPr="00300DD7">
        <w:rPr>
          <w:rFonts w:cs="Times New Roman"/>
          <w:sz w:val="27"/>
          <w:szCs w:val="27"/>
        </w:rPr>
        <w:t>phòng</w:t>
      </w:r>
      <w:proofErr w:type="spellEnd"/>
      <w:r w:rsidRPr="00300DD7">
        <w:rPr>
          <w:rFonts w:cs="Times New Roman"/>
          <w:sz w:val="27"/>
          <w:szCs w:val="27"/>
        </w:rPr>
        <w:t xml:space="preserve">, </w:t>
      </w:r>
      <w:proofErr w:type="spellStart"/>
      <w:r w:rsidRPr="00300DD7">
        <w:rPr>
          <w:rFonts w:cs="Times New Roman"/>
          <w:sz w:val="27"/>
          <w:szCs w:val="27"/>
        </w:rPr>
        <w:t>Bộ</w:t>
      </w:r>
      <w:proofErr w:type="spellEnd"/>
      <w:r w:rsidRPr="00300DD7">
        <w:rPr>
          <w:rFonts w:cs="Times New Roman"/>
          <w:sz w:val="27"/>
          <w:szCs w:val="27"/>
        </w:rPr>
        <w:t xml:space="preserve"> Công an </w:t>
      </w:r>
      <w:proofErr w:type="spellStart"/>
      <w:r w:rsidRPr="00300DD7">
        <w:rPr>
          <w:rFonts w:cs="Times New Roman"/>
          <w:sz w:val="27"/>
          <w:szCs w:val="27"/>
        </w:rPr>
        <w:t>và</w:t>
      </w:r>
      <w:proofErr w:type="spellEnd"/>
      <w:r w:rsidRPr="00300DD7">
        <w:rPr>
          <w:rFonts w:cs="Times New Roman"/>
          <w:sz w:val="27"/>
          <w:szCs w:val="27"/>
        </w:rPr>
        <w:t xml:space="preserve"> </w:t>
      </w:r>
      <w:proofErr w:type="spellStart"/>
      <w:r w:rsidRPr="00300DD7">
        <w:rPr>
          <w:rFonts w:cs="Times New Roman"/>
          <w:sz w:val="27"/>
          <w:szCs w:val="27"/>
        </w:rPr>
        <w:t>các</w:t>
      </w:r>
      <w:proofErr w:type="spellEnd"/>
      <w:r w:rsidRPr="00300DD7">
        <w:rPr>
          <w:rFonts w:cs="Times New Roman"/>
          <w:sz w:val="27"/>
          <w:szCs w:val="27"/>
        </w:rPr>
        <w:t xml:space="preserve"> </w:t>
      </w:r>
      <w:proofErr w:type="spellStart"/>
      <w:r w:rsidRPr="00300DD7">
        <w:rPr>
          <w:rFonts w:cs="Times New Roman"/>
          <w:sz w:val="27"/>
          <w:szCs w:val="27"/>
        </w:rPr>
        <w:t>Sở</w:t>
      </w:r>
      <w:proofErr w:type="spellEnd"/>
      <w:r w:rsidRPr="00300DD7">
        <w:rPr>
          <w:rFonts w:cs="Times New Roman"/>
          <w:sz w:val="27"/>
          <w:szCs w:val="27"/>
        </w:rPr>
        <w:t xml:space="preserve"> Y </w:t>
      </w:r>
      <w:proofErr w:type="spellStart"/>
      <w:r w:rsidRPr="00300DD7">
        <w:rPr>
          <w:rFonts w:cs="Times New Roman"/>
          <w:sz w:val="27"/>
          <w:szCs w:val="27"/>
        </w:rPr>
        <w:t>tế</w:t>
      </w:r>
      <w:proofErr w:type="spellEnd"/>
      <w:r w:rsidRPr="00300DD7">
        <w:rPr>
          <w:rFonts w:cs="Times New Roman"/>
          <w:sz w:val="27"/>
          <w:szCs w:val="27"/>
        </w:rPr>
        <w:t xml:space="preserve"> </w:t>
      </w:r>
      <w:proofErr w:type="spellStart"/>
      <w:r w:rsidRPr="00300DD7">
        <w:rPr>
          <w:rFonts w:cs="Times New Roman"/>
          <w:sz w:val="27"/>
          <w:szCs w:val="27"/>
        </w:rPr>
        <w:t>tỉnh</w:t>
      </w:r>
      <w:proofErr w:type="spellEnd"/>
      <w:r w:rsidRPr="00300DD7">
        <w:rPr>
          <w:rFonts w:cs="Times New Roman"/>
          <w:sz w:val="27"/>
          <w:szCs w:val="27"/>
        </w:rPr>
        <w:t>/</w:t>
      </w:r>
      <w:proofErr w:type="spellStart"/>
      <w:r w:rsidRPr="00300DD7">
        <w:rPr>
          <w:rFonts w:cs="Times New Roman"/>
          <w:sz w:val="27"/>
          <w:szCs w:val="27"/>
        </w:rPr>
        <w:t>thành</w:t>
      </w:r>
      <w:proofErr w:type="spellEnd"/>
      <w:r w:rsidRPr="00300DD7">
        <w:rPr>
          <w:rFonts w:cs="Times New Roman"/>
          <w:sz w:val="27"/>
          <w:szCs w:val="27"/>
        </w:rPr>
        <w:t xml:space="preserve"> </w:t>
      </w:r>
      <w:proofErr w:type="spellStart"/>
      <w:r w:rsidRPr="00300DD7">
        <w:rPr>
          <w:rFonts w:cs="Times New Roman"/>
          <w:sz w:val="27"/>
          <w:szCs w:val="27"/>
        </w:rPr>
        <w:t>phố</w:t>
      </w:r>
      <w:proofErr w:type="spellEnd"/>
      <w:r w:rsidRPr="00300DD7">
        <w:rPr>
          <w:rFonts w:cs="Times New Roman"/>
          <w:sz w:val="27"/>
          <w:szCs w:val="27"/>
        </w:rPr>
        <w:t xml:space="preserve"> </w:t>
      </w:r>
      <w:proofErr w:type="spellStart"/>
      <w:r w:rsidRPr="00300DD7">
        <w:rPr>
          <w:rFonts w:cs="Times New Roman"/>
          <w:sz w:val="27"/>
          <w:szCs w:val="27"/>
        </w:rPr>
        <w:t>trực</w:t>
      </w:r>
      <w:proofErr w:type="spellEnd"/>
      <w:r>
        <w:rPr>
          <w:rFonts w:cs="Times New Roman"/>
          <w:sz w:val="27"/>
          <w:szCs w:val="27"/>
        </w:rPr>
        <w:t xml:space="preserve"> </w:t>
      </w:r>
      <w:proofErr w:type="spellStart"/>
      <w:r w:rsidRPr="00300DD7">
        <w:rPr>
          <w:rFonts w:cs="Times New Roman"/>
          <w:sz w:val="27"/>
          <w:szCs w:val="27"/>
        </w:rPr>
        <w:t>thuộc</w:t>
      </w:r>
      <w:proofErr w:type="spellEnd"/>
      <w:r w:rsidRPr="00300DD7">
        <w:rPr>
          <w:rFonts w:cs="Times New Roman"/>
          <w:sz w:val="27"/>
          <w:szCs w:val="27"/>
        </w:rPr>
        <w:t xml:space="preserve"> Trung </w:t>
      </w:r>
      <w:proofErr w:type="spellStart"/>
      <w:r w:rsidRPr="00300DD7">
        <w:rPr>
          <w:rFonts w:cs="Times New Roman"/>
          <w:sz w:val="27"/>
          <w:szCs w:val="27"/>
        </w:rPr>
        <w:t>ương</w:t>
      </w:r>
      <w:proofErr w:type="spellEnd"/>
      <w:r w:rsidRPr="00300DD7">
        <w:rPr>
          <w:rFonts w:cs="Times New Roman"/>
          <w:sz w:val="27"/>
          <w:szCs w:val="27"/>
        </w:rPr>
        <w:t xml:space="preserve"> </w:t>
      </w:r>
      <w:proofErr w:type="spellStart"/>
      <w:r w:rsidRPr="00300DD7">
        <w:rPr>
          <w:rFonts w:cs="Times New Roman"/>
          <w:sz w:val="27"/>
          <w:szCs w:val="27"/>
        </w:rPr>
        <w:t>là</w:t>
      </w:r>
      <w:proofErr w:type="spellEnd"/>
      <w:r w:rsidRPr="00300DD7">
        <w:rPr>
          <w:rFonts w:cs="Times New Roman"/>
          <w:sz w:val="27"/>
          <w:szCs w:val="27"/>
        </w:rPr>
        <w:t xml:space="preserve"> </w:t>
      </w:r>
      <w:proofErr w:type="spellStart"/>
      <w:r w:rsidRPr="00300DD7">
        <w:rPr>
          <w:rFonts w:cs="Times New Roman"/>
          <w:sz w:val="27"/>
          <w:szCs w:val="27"/>
        </w:rPr>
        <w:t>cơ</w:t>
      </w:r>
      <w:proofErr w:type="spellEnd"/>
      <w:r w:rsidRPr="00300DD7">
        <w:rPr>
          <w:rFonts w:cs="Times New Roman"/>
          <w:sz w:val="27"/>
          <w:szCs w:val="27"/>
        </w:rPr>
        <w:t xml:space="preserve"> </w:t>
      </w:r>
      <w:proofErr w:type="spellStart"/>
      <w:r w:rsidRPr="00300DD7">
        <w:rPr>
          <w:rFonts w:cs="Times New Roman"/>
          <w:sz w:val="27"/>
          <w:szCs w:val="27"/>
        </w:rPr>
        <w:t>quan</w:t>
      </w:r>
      <w:proofErr w:type="spellEnd"/>
      <w:r w:rsidRPr="00300DD7">
        <w:rPr>
          <w:rFonts w:cs="Times New Roman"/>
          <w:sz w:val="27"/>
          <w:szCs w:val="27"/>
        </w:rPr>
        <w:t xml:space="preserve"> </w:t>
      </w:r>
      <w:proofErr w:type="spellStart"/>
      <w:r w:rsidRPr="00300DD7">
        <w:rPr>
          <w:rFonts w:cs="Times New Roman"/>
          <w:sz w:val="27"/>
          <w:szCs w:val="27"/>
        </w:rPr>
        <w:t>có</w:t>
      </w:r>
      <w:proofErr w:type="spellEnd"/>
      <w:r w:rsidRPr="00300DD7">
        <w:rPr>
          <w:rFonts w:cs="Times New Roman"/>
          <w:sz w:val="27"/>
          <w:szCs w:val="27"/>
        </w:rPr>
        <w:t xml:space="preserve"> </w:t>
      </w:r>
      <w:proofErr w:type="spellStart"/>
      <w:r w:rsidRPr="00300DD7">
        <w:rPr>
          <w:rFonts w:cs="Times New Roman"/>
          <w:sz w:val="27"/>
          <w:szCs w:val="27"/>
        </w:rPr>
        <w:t>chức</w:t>
      </w:r>
      <w:proofErr w:type="spellEnd"/>
      <w:r w:rsidRPr="00300DD7">
        <w:rPr>
          <w:rFonts w:cs="Times New Roman"/>
          <w:sz w:val="27"/>
          <w:szCs w:val="27"/>
        </w:rPr>
        <w:t xml:space="preserve"> </w:t>
      </w:r>
      <w:proofErr w:type="spellStart"/>
      <w:r w:rsidRPr="00300DD7">
        <w:rPr>
          <w:rFonts w:cs="Times New Roman"/>
          <w:sz w:val="27"/>
          <w:szCs w:val="27"/>
        </w:rPr>
        <w:t>năng</w:t>
      </w:r>
      <w:proofErr w:type="spellEnd"/>
      <w:r w:rsidRPr="00300DD7">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giấy</w:t>
      </w:r>
      <w:proofErr w:type="spellEnd"/>
      <w:r w:rsidRPr="00300DD7">
        <w:rPr>
          <w:rFonts w:cs="Times New Roman"/>
          <w:sz w:val="27"/>
          <w:szCs w:val="27"/>
        </w:rPr>
        <w:t xml:space="preserve"> </w:t>
      </w:r>
      <w:proofErr w:type="spellStart"/>
      <w:r w:rsidRPr="00300DD7">
        <w:rPr>
          <w:rFonts w:cs="Times New Roman"/>
          <w:sz w:val="27"/>
          <w:szCs w:val="27"/>
        </w:rPr>
        <w:t>chứng</w:t>
      </w:r>
      <w:proofErr w:type="spellEnd"/>
      <w:r w:rsidRPr="00300DD7">
        <w:rPr>
          <w:rFonts w:cs="Times New Roman"/>
          <w:sz w:val="27"/>
          <w:szCs w:val="27"/>
        </w:rPr>
        <w:t xml:space="preserve"> </w:t>
      </w:r>
      <w:proofErr w:type="spellStart"/>
      <w:r w:rsidRPr="00300DD7">
        <w:rPr>
          <w:rFonts w:cs="Times New Roman"/>
          <w:sz w:val="27"/>
          <w:szCs w:val="27"/>
        </w:rPr>
        <w:t>nhận</w:t>
      </w:r>
      <w:proofErr w:type="spellEnd"/>
      <w:r w:rsidRPr="00300DD7">
        <w:rPr>
          <w:rFonts w:cs="Times New Roman"/>
          <w:sz w:val="27"/>
          <w:szCs w:val="27"/>
        </w:rPr>
        <w:t xml:space="preserve"> </w:t>
      </w:r>
      <w:proofErr w:type="spellStart"/>
      <w:r w:rsidRPr="00300DD7">
        <w:rPr>
          <w:rFonts w:cs="Times New Roman"/>
          <w:sz w:val="27"/>
          <w:szCs w:val="27"/>
        </w:rPr>
        <w:t>phơi</w:t>
      </w:r>
      <w:proofErr w:type="spellEnd"/>
      <w:r w:rsidRPr="00300DD7">
        <w:rPr>
          <w:rFonts w:cs="Times New Roman"/>
          <w:sz w:val="27"/>
          <w:szCs w:val="27"/>
        </w:rPr>
        <w:t xml:space="preserve"> </w:t>
      </w:r>
      <w:proofErr w:type="spellStart"/>
      <w:r w:rsidRPr="00300DD7">
        <w:rPr>
          <w:rFonts w:cs="Times New Roman"/>
          <w:sz w:val="27"/>
          <w:szCs w:val="27"/>
        </w:rPr>
        <w:t>nhiễm</w:t>
      </w:r>
      <w:proofErr w:type="spellEnd"/>
      <w:r w:rsidRPr="00300DD7">
        <w:rPr>
          <w:rFonts w:cs="Times New Roman"/>
          <w:sz w:val="27"/>
          <w:szCs w:val="27"/>
        </w:rPr>
        <w:t>/HIV</w:t>
      </w:r>
      <w:r>
        <w:rPr>
          <w:rFonts w:cs="Times New Roman"/>
          <w:sz w:val="27"/>
          <w:szCs w:val="27"/>
        </w:rPr>
        <w:t xml:space="preserve"> </w:t>
      </w:r>
      <w:r w:rsidRPr="00300DD7">
        <w:rPr>
          <w:rFonts w:cs="Times New Roman"/>
          <w:sz w:val="27"/>
          <w:szCs w:val="27"/>
        </w:rPr>
        <w:t xml:space="preserve">do tai </w:t>
      </w:r>
      <w:proofErr w:type="spellStart"/>
      <w:r w:rsidRPr="00300DD7">
        <w:rPr>
          <w:rFonts w:cs="Times New Roman"/>
          <w:sz w:val="27"/>
          <w:szCs w:val="27"/>
        </w:rPr>
        <w:t>nạn</w:t>
      </w:r>
      <w:proofErr w:type="spellEnd"/>
      <w:r w:rsidRPr="00300DD7">
        <w:rPr>
          <w:rFonts w:cs="Times New Roman"/>
          <w:sz w:val="27"/>
          <w:szCs w:val="27"/>
        </w:rPr>
        <w:t xml:space="preserve"> </w:t>
      </w:r>
      <w:proofErr w:type="spellStart"/>
      <w:r w:rsidRPr="00300DD7">
        <w:rPr>
          <w:rFonts w:cs="Times New Roman"/>
          <w:sz w:val="27"/>
          <w:szCs w:val="27"/>
        </w:rPr>
        <w:t>rủi</w:t>
      </w:r>
      <w:proofErr w:type="spellEnd"/>
      <w:r w:rsidRPr="00300DD7">
        <w:rPr>
          <w:rFonts w:cs="Times New Roman"/>
          <w:sz w:val="27"/>
          <w:szCs w:val="27"/>
        </w:rPr>
        <w:t xml:space="preserve"> </w:t>
      </w:r>
      <w:proofErr w:type="spellStart"/>
      <w:r w:rsidRPr="00300DD7">
        <w:rPr>
          <w:rFonts w:cs="Times New Roman"/>
          <w:sz w:val="27"/>
          <w:szCs w:val="27"/>
        </w:rPr>
        <w:t>ro</w:t>
      </w:r>
      <w:proofErr w:type="spellEnd"/>
      <w:r w:rsidRPr="00300DD7">
        <w:rPr>
          <w:rFonts w:cs="Times New Roman"/>
          <w:sz w:val="27"/>
          <w:szCs w:val="27"/>
        </w:rPr>
        <w:t xml:space="preserve"> </w:t>
      </w:r>
      <w:proofErr w:type="spellStart"/>
      <w:r w:rsidRPr="00300DD7">
        <w:rPr>
          <w:rFonts w:cs="Times New Roman"/>
          <w:sz w:val="27"/>
          <w:szCs w:val="27"/>
        </w:rPr>
        <w:t>nghề</w:t>
      </w:r>
      <w:proofErr w:type="spellEnd"/>
      <w:r w:rsidRPr="00300DD7">
        <w:rPr>
          <w:rFonts w:cs="Times New Roman"/>
          <w:sz w:val="27"/>
          <w:szCs w:val="27"/>
        </w:rPr>
        <w:t xml:space="preserve"> </w:t>
      </w:r>
      <w:proofErr w:type="spellStart"/>
      <w:r w:rsidRPr="00300DD7">
        <w:rPr>
          <w:rFonts w:cs="Times New Roman"/>
          <w:sz w:val="27"/>
          <w:szCs w:val="27"/>
        </w:rPr>
        <w:t>nghiệp</w:t>
      </w:r>
      <w:proofErr w:type="spellEnd"/>
      <w:r w:rsidRPr="00300DD7">
        <w:rPr>
          <w:rFonts w:cs="Times New Roman"/>
          <w:sz w:val="27"/>
          <w:szCs w:val="27"/>
        </w:rPr>
        <w:t>.</w:t>
      </w:r>
      <w:r>
        <w:rPr>
          <w:rFonts w:cs="Times New Roman"/>
          <w:sz w:val="27"/>
          <w:szCs w:val="27"/>
        </w:rPr>
        <w:t xml:space="preserve"> </w:t>
      </w:r>
      <w:r w:rsidRPr="00300DD7">
        <w:rPr>
          <w:rFonts w:cs="Times New Roman"/>
          <w:sz w:val="27"/>
          <w:szCs w:val="27"/>
        </w:rPr>
        <w:t xml:space="preserve">Quy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này</w:t>
      </w:r>
      <w:proofErr w:type="spellEnd"/>
      <w:r w:rsidRPr="00300DD7">
        <w:rPr>
          <w:rFonts w:cs="Times New Roman"/>
          <w:sz w:val="27"/>
          <w:szCs w:val="27"/>
        </w:rPr>
        <w:t xml:space="preserve"> </w:t>
      </w:r>
      <w:proofErr w:type="spellStart"/>
      <w:r w:rsidRPr="00300DD7">
        <w:rPr>
          <w:rFonts w:cs="Times New Roman"/>
          <w:sz w:val="27"/>
          <w:szCs w:val="27"/>
        </w:rPr>
        <w:t>tạo</w:t>
      </w:r>
      <w:proofErr w:type="spellEnd"/>
      <w:r w:rsidRPr="00300DD7">
        <w:rPr>
          <w:rFonts w:cs="Times New Roman"/>
          <w:sz w:val="27"/>
          <w:szCs w:val="27"/>
        </w:rPr>
        <w:t xml:space="preserve"> </w:t>
      </w:r>
      <w:proofErr w:type="spellStart"/>
      <w:r w:rsidRPr="00300DD7">
        <w:rPr>
          <w:rFonts w:cs="Times New Roman"/>
          <w:sz w:val="27"/>
          <w:szCs w:val="27"/>
        </w:rPr>
        <w:t>khung</w:t>
      </w:r>
      <w:proofErr w:type="spellEnd"/>
      <w:r w:rsidRPr="00300DD7">
        <w:rPr>
          <w:rFonts w:cs="Times New Roman"/>
          <w:sz w:val="27"/>
          <w:szCs w:val="27"/>
        </w:rPr>
        <w:t xml:space="preserve"> </w:t>
      </w:r>
      <w:proofErr w:type="spellStart"/>
      <w:r w:rsidRPr="00300DD7">
        <w:rPr>
          <w:rFonts w:cs="Times New Roman"/>
          <w:sz w:val="27"/>
          <w:szCs w:val="27"/>
        </w:rPr>
        <w:t>pháp</w:t>
      </w:r>
      <w:proofErr w:type="spellEnd"/>
      <w:r w:rsidRPr="00300DD7">
        <w:rPr>
          <w:rFonts w:cs="Times New Roman"/>
          <w:sz w:val="27"/>
          <w:szCs w:val="27"/>
        </w:rPr>
        <w:t xml:space="preserve"> </w:t>
      </w:r>
      <w:proofErr w:type="spellStart"/>
      <w:r w:rsidRPr="00300DD7">
        <w:rPr>
          <w:rFonts w:cs="Times New Roman"/>
          <w:sz w:val="27"/>
          <w:szCs w:val="27"/>
        </w:rPr>
        <w:t>lý</w:t>
      </w:r>
      <w:proofErr w:type="spellEnd"/>
      <w:r w:rsidRPr="00300DD7">
        <w:rPr>
          <w:rFonts w:cs="Times New Roman"/>
          <w:sz w:val="27"/>
          <w:szCs w:val="27"/>
        </w:rPr>
        <w:t xml:space="preserve"> </w:t>
      </w:r>
      <w:proofErr w:type="spellStart"/>
      <w:r w:rsidRPr="00300DD7">
        <w:rPr>
          <w:rFonts w:cs="Times New Roman"/>
          <w:sz w:val="27"/>
          <w:szCs w:val="27"/>
        </w:rPr>
        <w:t>rõ</w:t>
      </w:r>
      <w:proofErr w:type="spellEnd"/>
      <w:r w:rsidRPr="00300DD7">
        <w:rPr>
          <w:rFonts w:cs="Times New Roman"/>
          <w:sz w:val="27"/>
          <w:szCs w:val="27"/>
        </w:rPr>
        <w:t xml:space="preserve"> </w:t>
      </w:r>
      <w:proofErr w:type="spellStart"/>
      <w:r w:rsidRPr="00300DD7">
        <w:rPr>
          <w:rFonts w:cs="Times New Roman"/>
          <w:sz w:val="27"/>
          <w:szCs w:val="27"/>
        </w:rPr>
        <w:t>ràng</w:t>
      </w:r>
      <w:proofErr w:type="spellEnd"/>
      <w:r w:rsidRPr="00300DD7">
        <w:rPr>
          <w:rFonts w:cs="Times New Roman"/>
          <w:sz w:val="27"/>
          <w:szCs w:val="27"/>
        </w:rPr>
        <w:t xml:space="preserve"> </w:t>
      </w:r>
      <w:proofErr w:type="spellStart"/>
      <w:r w:rsidRPr="00300DD7">
        <w:rPr>
          <w:rFonts w:cs="Times New Roman"/>
          <w:sz w:val="27"/>
          <w:szCs w:val="27"/>
        </w:rPr>
        <w:t>về</w:t>
      </w:r>
      <w:proofErr w:type="spellEnd"/>
      <w:r w:rsidRPr="00300DD7">
        <w:rPr>
          <w:rFonts w:cs="Times New Roman"/>
          <w:sz w:val="27"/>
          <w:szCs w:val="27"/>
        </w:rPr>
        <w:t xml:space="preserve"> </w:t>
      </w:r>
      <w:proofErr w:type="spellStart"/>
      <w:r w:rsidRPr="00300DD7">
        <w:rPr>
          <w:rFonts w:cs="Times New Roman"/>
          <w:sz w:val="27"/>
          <w:szCs w:val="27"/>
        </w:rPr>
        <w:t>đối</w:t>
      </w:r>
      <w:proofErr w:type="spellEnd"/>
      <w:r w:rsidRPr="00300DD7">
        <w:rPr>
          <w:rFonts w:cs="Times New Roman"/>
          <w:sz w:val="27"/>
          <w:szCs w:val="27"/>
        </w:rPr>
        <w:t xml:space="preserve"> </w:t>
      </w:r>
      <w:proofErr w:type="spellStart"/>
      <w:r w:rsidRPr="00300DD7">
        <w:rPr>
          <w:rFonts w:cs="Times New Roman"/>
          <w:sz w:val="27"/>
          <w:szCs w:val="27"/>
        </w:rPr>
        <w:t>tượng</w:t>
      </w:r>
      <w:proofErr w:type="spellEnd"/>
      <w:r w:rsidRPr="00300DD7">
        <w:rPr>
          <w:rFonts w:cs="Times New Roman"/>
          <w:sz w:val="27"/>
          <w:szCs w:val="27"/>
        </w:rPr>
        <w:t xml:space="preserve"> </w:t>
      </w:r>
      <w:proofErr w:type="spellStart"/>
      <w:r w:rsidRPr="00300DD7">
        <w:rPr>
          <w:rFonts w:cs="Times New Roman"/>
          <w:sz w:val="27"/>
          <w:szCs w:val="27"/>
        </w:rPr>
        <w:t>và</w:t>
      </w:r>
      <w:proofErr w:type="spellEnd"/>
      <w:r w:rsidRPr="00300DD7">
        <w:rPr>
          <w:rFonts w:cs="Times New Roman"/>
          <w:sz w:val="27"/>
          <w:szCs w:val="27"/>
        </w:rPr>
        <w:t xml:space="preserve"> </w:t>
      </w:r>
      <w:proofErr w:type="spellStart"/>
      <w:r w:rsidRPr="00300DD7">
        <w:rPr>
          <w:rFonts w:cs="Times New Roman"/>
          <w:sz w:val="27"/>
          <w:szCs w:val="27"/>
        </w:rPr>
        <w:t>điều</w:t>
      </w:r>
      <w:proofErr w:type="spellEnd"/>
      <w:r w:rsidRPr="00300DD7">
        <w:rPr>
          <w:rFonts w:cs="Times New Roman"/>
          <w:sz w:val="27"/>
          <w:szCs w:val="27"/>
        </w:rPr>
        <w:t xml:space="preserve"> </w:t>
      </w:r>
      <w:proofErr w:type="spellStart"/>
      <w:r w:rsidRPr="00300DD7">
        <w:rPr>
          <w:rFonts w:cs="Times New Roman"/>
          <w:sz w:val="27"/>
          <w:szCs w:val="27"/>
        </w:rPr>
        <w:t>kiện</w:t>
      </w:r>
      <w:proofErr w:type="spellEnd"/>
      <w:r w:rsidRPr="00300DD7">
        <w:rPr>
          <w:rFonts w:cs="Times New Roman"/>
          <w:sz w:val="27"/>
          <w:szCs w:val="27"/>
        </w:rPr>
        <w:t xml:space="preserve"> </w:t>
      </w:r>
      <w:proofErr w:type="spellStart"/>
      <w:r w:rsidRPr="00300DD7">
        <w:rPr>
          <w:rFonts w:cs="Times New Roman"/>
          <w:sz w:val="27"/>
          <w:szCs w:val="27"/>
        </w:rPr>
        <w:t>xác</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Pr>
          <w:rFonts w:cs="Times New Roman"/>
          <w:sz w:val="27"/>
          <w:szCs w:val="27"/>
        </w:rPr>
        <w:t xml:space="preserve"> </w:t>
      </w:r>
      <w:proofErr w:type="spellStart"/>
      <w:r w:rsidRPr="00300DD7">
        <w:rPr>
          <w:rFonts w:cs="Times New Roman"/>
          <w:sz w:val="27"/>
          <w:szCs w:val="27"/>
        </w:rPr>
        <w:t>phơi</w:t>
      </w:r>
      <w:proofErr w:type="spellEnd"/>
      <w:r w:rsidRPr="00300DD7">
        <w:rPr>
          <w:rFonts w:cs="Times New Roman"/>
          <w:sz w:val="27"/>
          <w:szCs w:val="27"/>
        </w:rPr>
        <w:t xml:space="preserve"> </w:t>
      </w:r>
      <w:proofErr w:type="spellStart"/>
      <w:r w:rsidRPr="00300DD7">
        <w:rPr>
          <w:rFonts w:cs="Times New Roman"/>
          <w:sz w:val="27"/>
          <w:szCs w:val="27"/>
        </w:rPr>
        <w:t>nhiễm</w:t>
      </w:r>
      <w:proofErr w:type="spellEnd"/>
      <w:r w:rsidRPr="00300DD7">
        <w:rPr>
          <w:rFonts w:cs="Times New Roman"/>
          <w:sz w:val="27"/>
          <w:szCs w:val="27"/>
        </w:rPr>
        <w:t xml:space="preserve">/HIV do tai </w:t>
      </w:r>
      <w:proofErr w:type="spellStart"/>
      <w:r w:rsidRPr="00300DD7">
        <w:rPr>
          <w:rFonts w:cs="Times New Roman"/>
          <w:sz w:val="27"/>
          <w:szCs w:val="27"/>
        </w:rPr>
        <w:t>nạn</w:t>
      </w:r>
      <w:proofErr w:type="spellEnd"/>
      <w:r w:rsidRPr="00300DD7">
        <w:rPr>
          <w:rFonts w:cs="Times New Roman"/>
          <w:sz w:val="27"/>
          <w:szCs w:val="27"/>
        </w:rPr>
        <w:t xml:space="preserve"> </w:t>
      </w:r>
      <w:proofErr w:type="spellStart"/>
      <w:r w:rsidRPr="00300DD7">
        <w:rPr>
          <w:rFonts w:cs="Times New Roman"/>
          <w:sz w:val="27"/>
          <w:szCs w:val="27"/>
        </w:rPr>
        <w:t>nghề</w:t>
      </w:r>
      <w:proofErr w:type="spellEnd"/>
      <w:r w:rsidRPr="00300DD7">
        <w:rPr>
          <w:rFonts w:cs="Times New Roman"/>
          <w:sz w:val="27"/>
          <w:szCs w:val="27"/>
        </w:rPr>
        <w:t xml:space="preserve"> </w:t>
      </w:r>
      <w:proofErr w:type="spellStart"/>
      <w:r w:rsidRPr="00300DD7">
        <w:rPr>
          <w:rFonts w:cs="Times New Roman"/>
          <w:sz w:val="27"/>
          <w:szCs w:val="27"/>
        </w:rPr>
        <w:t>nghiệp</w:t>
      </w:r>
      <w:proofErr w:type="spellEnd"/>
      <w:r w:rsidRPr="00300DD7">
        <w:rPr>
          <w:rFonts w:cs="Times New Roman"/>
          <w:sz w:val="27"/>
          <w:szCs w:val="27"/>
        </w:rPr>
        <w:t xml:space="preserve">, </w:t>
      </w:r>
      <w:proofErr w:type="spellStart"/>
      <w:r w:rsidRPr="00300DD7">
        <w:rPr>
          <w:rFonts w:cs="Times New Roman"/>
          <w:sz w:val="27"/>
          <w:szCs w:val="27"/>
        </w:rPr>
        <w:t>giúp</w:t>
      </w:r>
      <w:proofErr w:type="spellEnd"/>
      <w:r w:rsidRPr="00300DD7">
        <w:rPr>
          <w:rFonts w:cs="Times New Roman"/>
          <w:sz w:val="27"/>
          <w:szCs w:val="27"/>
        </w:rPr>
        <w:t xml:space="preserve"> </w:t>
      </w:r>
      <w:proofErr w:type="spellStart"/>
      <w:r w:rsidRPr="00300DD7">
        <w:rPr>
          <w:rFonts w:cs="Times New Roman"/>
          <w:sz w:val="27"/>
          <w:szCs w:val="27"/>
        </w:rPr>
        <w:t>thống</w:t>
      </w:r>
      <w:proofErr w:type="spellEnd"/>
      <w:r w:rsidRPr="00300DD7">
        <w:rPr>
          <w:rFonts w:cs="Times New Roman"/>
          <w:sz w:val="27"/>
          <w:szCs w:val="27"/>
        </w:rPr>
        <w:t xml:space="preserve"> </w:t>
      </w:r>
      <w:proofErr w:type="spellStart"/>
      <w:r w:rsidRPr="00300DD7">
        <w:rPr>
          <w:rFonts w:cs="Times New Roman"/>
          <w:sz w:val="27"/>
          <w:szCs w:val="27"/>
        </w:rPr>
        <w:t>nhất</w:t>
      </w:r>
      <w:proofErr w:type="spellEnd"/>
      <w:r w:rsidRPr="00300DD7">
        <w:rPr>
          <w:rFonts w:cs="Times New Roman"/>
          <w:sz w:val="27"/>
          <w:szCs w:val="27"/>
        </w:rPr>
        <w:t xml:space="preserve"> </w:t>
      </w:r>
      <w:proofErr w:type="spellStart"/>
      <w:r w:rsidRPr="00300DD7">
        <w:rPr>
          <w:rFonts w:cs="Times New Roman"/>
          <w:sz w:val="27"/>
          <w:szCs w:val="27"/>
        </w:rPr>
        <w:t>trong</w:t>
      </w:r>
      <w:proofErr w:type="spellEnd"/>
      <w:r w:rsidRPr="00300DD7">
        <w:rPr>
          <w:rFonts w:cs="Times New Roman"/>
          <w:sz w:val="27"/>
          <w:szCs w:val="27"/>
        </w:rPr>
        <w:t xml:space="preserve"> </w:t>
      </w:r>
      <w:proofErr w:type="spellStart"/>
      <w:r w:rsidRPr="00300DD7">
        <w:rPr>
          <w:rFonts w:cs="Times New Roman"/>
          <w:sz w:val="27"/>
          <w:szCs w:val="27"/>
        </w:rPr>
        <w:t>thực</w:t>
      </w:r>
      <w:proofErr w:type="spellEnd"/>
      <w:r w:rsidRPr="00300DD7">
        <w:rPr>
          <w:rFonts w:cs="Times New Roman"/>
          <w:sz w:val="27"/>
          <w:szCs w:val="27"/>
        </w:rPr>
        <w:t xml:space="preserve"> </w:t>
      </w:r>
      <w:proofErr w:type="spellStart"/>
      <w:r w:rsidRPr="00300DD7">
        <w:rPr>
          <w:rFonts w:cs="Times New Roman"/>
          <w:sz w:val="27"/>
          <w:szCs w:val="27"/>
        </w:rPr>
        <w:t>tiễn</w:t>
      </w:r>
      <w:proofErr w:type="spellEnd"/>
      <w:r w:rsidRPr="00300DD7">
        <w:rPr>
          <w:rFonts w:cs="Times New Roman"/>
          <w:sz w:val="27"/>
          <w:szCs w:val="27"/>
        </w:rPr>
        <w:t>.</w:t>
      </w:r>
      <w:r>
        <w:rPr>
          <w:rFonts w:cs="Times New Roman"/>
          <w:sz w:val="27"/>
          <w:szCs w:val="27"/>
        </w:rPr>
        <w:t xml:space="preserve"> </w:t>
      </w:r>
      <w:r w:rsidRPr="00300DD7">
        <w:rPr>
          <w:rFonts w:cs="Times New Roman"/>
          <w:sz w:val="27"/>
          <w:szCs w:val="27"/>
        </w:rPr>
        <w:t xml:space="preserve">Tuy </w:t>
      </w:r>
      <w:proofErr w:type="spellStart"/>
      <w:r w:rsidRPr="00300DD7">
        <w:rPr>
          <w:rFonts w:cs="Times New Roman"/>
          <w:sz w:val="27"/>
          <w:szCs w:val="27"/>
        </w:rPr>
        <w:t>nhiên</w:t>
      </w:r>
      <w:proofErr w:type="spellEnd"/>
      <w:r w:rsidRPr="00300DD7">
        <w:rPr>
          <w:rFonts w:cs="Times New Roman"/>
          <w:sz w:val="27"/>
          <w:szCs w:val="27"/>
        </w:rPr>
        <w:t xml:space="preserve"> do </w:t>
      </w:r>
      <w:proofErr w:type="spellStart"/>
      <w:r w:rsidRPr="00300DD7">
        <w:rPr>
          <w:rFonts w:cs="Times New Roman"/>
          <w:sz w:val="27"/>
          <w:szCs w:val="27"/>
        </w:rPr>
        <w:t>tính</w:t>
      </w:r>
      <w:proofErr w:type="spellEnd"/>
      <w:r w:rsidRPr="00300DD7">
        <w:rPr>
          <w:rFonts w:cs="Times New Roman"/>
          <w:sz w:val="27"/>
          <w:szCs w:val="27"/>
        </w:rPr>
        <w:t xml:space="preserve"> </w:t>
      </w:r>
      <w:proofErr w:type="spellStart"/>
      <w:r w:rsidRPr="00300DD7">
        <w:rPr>
          <w:rFonts w:cs="Times New Roman"/>
          <w:sz w:val="27"/>
          <w:szCs w:val="27"/>
        </w:rPr>
        <w:t>mới</w:t>
      </w:r>
      <w:proofErr w:type="spellEnd"/>
      <w:r w:rsidRPr="00300DD7">
        <w:rPr>
          <w:rFonts w:cs="Times New Roman"/>
          <w:sz w:val="27"/>
          <w:szCs w:val="27"/>
        </w:rPr>
        <w:t xml:space="preserve">, </w:t>
      </w:r>
      <w:proofErr w:type="spellStart"/>
      <w:r w:rsidRPr="00300DD7">
        <w:rPr>
          <w:rFonts w:cs="Times New Roman"/>
          <w:sz w:val="27"/>
          <w:szCs w:val="27"/>
        </w:rPr>
        <w:t>nhiều</w:t>
      </w:r>
      <w:proofErr w:type="spellEnd"/>
      <w:r w:rsidRPr="00300DD7">
        <w:rPr>
          <w:rFonts w:cs="Times New Roman"/>
          <w:sz w:val="27"/>
          <w:szCs w:val="27"/>
        </w:rPr>
        <w:t xml:space="preserve"> </w:t>
      </w:r>
      <w:proofErr w:type="spellStart"/>
      <w:r w:rsidRPr="00300DD7">
        <w:rPr>
          <w:rFonts w:cs="Times New Roman"/>
          <w:sz w:val="27"/>
          <w:szCs w:val="27"/>
        </w:rPr>
        <w:t>cơ</w:t>
      </w:r>
      <w:proofErr w:type="spellEnd"/>
      <w:r w:rsidRPr="00300DD7">
        <w:rPr>
          <w:rFonts w:cs="Times New Roman"/>
          <w:sz w:val="27"/>
          <w:szCs w:val="27"/>
        </w:rPr>
        <w:t xml:space="preserve"> </w:t>
      </w:r>
      <w:proofErr w:type="spellStart"/>
      <w:r w:rsidRPr="00300DD7">
        <w:rPr>
          <w:rFonts w:cs="Times New Roman"/>
          <w:sz w:val="27"/>
          <w:szCs w:val="27"/>
        </w:rPr>
        <w:t>quan</w:t>
      </w:r>
      <w:proofErr w:type="spellEnd"/>
      <w:r w:rsidRPr="00300DD7">
        <w:rPr>
          <w:rFonts w:cs="Times New Roman"/>
          <w:sz w:val="27"/>
          <w:szCs w:val="27"/>
        </w:rPr>
        <w:t xml:space="preserve">, </w:t>
      </w:r>
      <w:proofErr w:type="spellStart"/>
      <w:r w:rsidRPr="00300DD7">
        <w:rPr>
          <w:rFonts w:cs="Times New Roman"/>
          <w:sz w:val="27"/>
          <w:szCs w:val="27"/>
        </w:rPr>
        <w:t>đơn</w:t>
      </w:r>
      <w:proofErr w:type="spellEnd"/>
      <w:r w:rsidRPr="00300DD7">
        <w:rPr>
          <w:rFonts w:cs="Times New Roman"/>
          <w:sz w:val="27"/>
          <w:szCs w:val="27"/>
        </w:rPr>
        <w:t xml:space="preserve"> </w:t>
      </w:r>
      <w:proofErr w:type="spellStart"/>
      <w:r w:rsidRPr="00300DD7">
        <w:rPr>
          <w:rFonts w:cs="Times New Roman"/>
          <w:sz w:val="27"/>
          <w:szCs w:val="27"/>
        </w:rPr>
        <w:t>vị</w:t>
      </w:r>
      <w:proofErr w:type="spellEnd"/>
      <w:r w:rsidRPr="00300DD7">
        <w:rPr>
          <w:rFonts w:cs="Times New Roman"/>
          <w:sz w:val="27"/>
          <w:szCs w:val="27"/>
        </w:rPr>
        <w:t xml:space="preserve"> </w:t>
      </w:r>
      <w:proofErr w:type="spellStart"/>
      <w:r w:rsidRPr="00300DD7">
        <w:rPr>
          <w:rFonts w:cs="Times New Roman"/>
          <w:sz w:val="27"/>
          <w:szCs w:val="27"/>
        </w:rPr>
        <w:t>và</w:t>
      </w:r>
      <w:proofErr w:type="spellEnd"/>
      <w:r w:rsidRPr="00300DD7">
        <w:rPr>
          <w:rFonts w:cs="Times New Roman"/>
          <w:sz w:val="27"/>
          <w:szCs w:val="27"/>
        </w:rPr>
        <w:t xml:space="preserve"> </w:t>
      </w:r>
      <w:proofErr w:type="spellStart"/>
      <w:r w:rsidRPr="00300DD7">
        <w:rPr>
          <w:rFonts w:cs="Times New Roman"/>
          <w:sz w:val="27"/>
          <w:szCs w:val="27"/>
        </w:rPr>
        <w:t>người</w:t>
      </w:r>
      <w:proofErr w:type="spellEnd"/>
      <w:r w:rsidRPr="00300DD7">
        <w:rPr>
          <w:rFonts w:cs="Times New Roman"/>
          <w:sz w:val="27"/>
          <w:szCs w:val="27"/>
        </w:rPr>
        <w:t xml:space="preserve"> </w:t>
      </w:r>
      <w:proofErr w:type="spellStart"/>
      <w:r w:rsidRPr="00300DD7">
        <w:rPr>
          <w:rFonts w:cs="Times New Roman"/>
          <w:sz w:val="27"/>
          <w:szCs w:val="27"/>
        </w:rPr>
        <w:t>lao</w:t>
      </w:r>
      <w:proofErr w:type="spellEnd"/>
      <w:r w:rsidRPr="00300DD7">
        <w:rPr>
          <w:rFonts w:cs="Times New Roman"/>
          <w:sz w:val="27"/>
          <w:szCs w:val="27"/>
        </w:rPr>
        <w:t xml:space="preserve"> </w:t>
      </w:r>
      <w:proofErr w:type="spellStart"/>
      <w:r w:rsidRPr="00300DD7">
        <w:rPr>
          <w:rFonts w:cs="Times New Roman"/>
          <w:sz w:val="27"/>
          <w:szCs w:val="27"/>
        </w:rPr>
        <w:t>động</w:t>
      </w:r>
      <w:proofErr w:type="spellEnd"/>
      <w:r w:rsidRPr="00300DD7">
        <w:rPr>
          <w:rFonts w:cs="Times New Roman"/>
          <w:sz w:val="27"/>
          <w:szCs w:val="27"/>
        </w:rPr>
        <w:t xml:space="preserve"> </w:t>
      </w:r>
      <w:proofErr w:type="spellStart"/>
      <w:r w:rsidRPr="00300DD7">
        <w:rPr>
          <w:rFonts w:cs="Times New Roman"/>
          <w:sz w:val="27"/>
          <w:szCs w:val="27"/>
        </w:rPr>
        <w:t>còn</w:t>
      </w:r>
      <w:proofErr w:type="spellEnd"/>
      <w:r w:rsidRPr="00300DD7">
        <w:rPr>
          <w:rFonts w:cs="Times New Roman"/>
          <w:sz w:val="27"/>
          <w:szCs w:val="27"/>
        </w:rPr>
        <w:t xml:space="preserve"> </w:t>
      </w:r>
      <w:proofErr w:type="spellStart"/>
      <w:r w:rsidRPr="00300DD7">
        <w:rPr>
          <w:rFonts w:cs="Times New Roman"/>
          <w:sz w:val="27"/>
          <w:szCs w:val="27"/>
        </w:rPr>
        <w:t>chưa</w:t>
      </w:r>
      <w:proofErr w:type="spellEnd"/>
      <w:r>
        <w:rPr>
          <w:rFonts w:cs="Times New Roman"/>
          <w:sz w:val="27"/>
          <w:szCs w:val="27"/>
        </w:rPr>
        <w:t xml:space="preserve"> </w:t>
      </w:r>
      <w:proofErr w:type="spellStart"/>
      <w:r w:rsidRPr="00300DD7">
        <w:rPr>
          <w:rFonts w:cs="Times New Roman"/>
          <w:sz w:val="27"/>
          <w:szCs w:val="27"/>
        </w:rPr>
        <w:t>nắm</w:t>
      </w:r>
      <w:proofErr w:type="spellEnd"/>
      <w:r w:rsidRPr="00300DD7">
        <w:rPr>
          <w:rFonts w:cs="Times New Roman"/>
          <w:sz w:val="27"/>
          <w:szCs w:val="27"/>
        </w:rPr>
        <w:t xml:space="preserve"> </w:t>
      </w:r>
      <w:proofErr w:type="spellStart"/>
      <w:r w:rsidRPr="00300DD7">
        <w:rPr>
          <w:rFonts w:cs="Times New Roman"/>
          <w:sz w:val="27"/>
          <w:szCs w:val="27"/>
        </w:rPr>
        <w:t>rõ</w:t>
      </w:r>
      <w:proofErr w:type="spellEnd"/>
      <w:r w:rsidRPr="00300DD7">
        <w:rPr>
          <w:rFonts w:cs="Times New Roman"/>
          <w:sz w:val="27"/>
          <w:szCs w:val="27"/>
        </w:rPr>
        <w:t xml:space="preserve"> </w:t>
      </w:r>
      <w:proofErr w:type="spellStart"/>
      <w:r w:rsidRPr="00300DD7">
        <w:rPr>
          <w:rFonts w:cs="Times New Roman"/>
          <w:sz w:val="27"/>
          <w:szCs w:val="27"/>
        </w:rPr>
        <w:t>các</w:t>
      </w:r>
      <w:proofErr w:type="spellEnd"/>
      <w:r w:rsidRPr="00300DD7">
        <w:rPr>
          <w:rFonts w:cs="Times New Roman"/>
          <w:sz w:val="27"/>
          <w:szCs w:val="27"/>
        </w:rPr>
        <w:t xml:space="preserve"> </w:t>
      </w:r>
      <w:proofErr w:type="spellStart"/>
      <w:r w:rsidRPr="00300DD7">
        <w:rPr>
          <w:rFonts w:cs="Times New Roman"/>
          <w:sz w:val="27"/>
          <w:szCs w:val="27"/>
        </w:rPr>
        <w:t>điều</w:t>
      </w:r>
      <w:proofErr w:type="spellEnd"/>
      <w:r w:rsidRPr="00300DD7">
        <w:rPr>
          <w:rFonts w:cs="Times New Roman"/>
          <w:sz w:val="27"/>
          <w:szCs w:val="27"/>
        </w:rPr>
        <w:t xml:space="preserve"> </w:t>
      </w:r>
      <w:proofErr w:type="spellStart"/>
      <w:r w:rsidRPr="00300DD7">
        <w:rPr>
          <w:rFonts w:cs="Times New Roman"/>
          <w:sz w:val="27"/>
          <w:szCs w:val="27"/>
        </w:rPr>
        <w:t>kiện</w:t>
      </w:r>
      <w:proofErr w:type="spellEnd"/>
      <w:r w:rsidRPr="00300DD7">
        <w:rPr>
          <w:rFonts w:cs="Times New Roman"/>
          <w:sz w:val="27"/>
          <w:szCs w:val="27"/>
        </w:rPr>
        <w:t xml:space="preserve"> </w:t>
      </w:r>
      <w:proofErr w:type="spellStart"/>
      <w:r w:rsidRPr="00300DD7">
        <w:rPr>
          <w:rFonts w:cs="Times New Roman"/>
          <w:sz w:val="27"/>
          <w:szCs w:val="27"/>
        </w:rPr>
        <w:t>tiếp</w:t>
      </w:r>
      <w:proofErr w:type="spellEnd"/>
      <w:r w:rsidRPr="00300DD7">
        <w:rPr>
          <w:rFonts w:cs="Times New Roman"/>
          <w:sz w:val="27"/>
          <w:szCs w:val="27"/>
        </w:rPr>
        <w:t xml:space="preserve"> </w:t>
      </w:r>
      <w:proofErr w:type="spellStart"/>
      <w:r w:rsidRPr="00300DD7">
        <w:rPr>
          <w:rFonts w:cs="Times New Roman"/>
          <w:sz w:val="27"/>
          <w:szCs w:val="27"/>
        </w:rPr>
        <w:t>cận</w:t>
      </w:r>
      <w:proofErr w:type="spellEnd"/>
      <w:r w:rsidRPr="00300DD7">
        <w:rPr>
          <w:rFonts w:cs="Times New Roman"/>
          <w:sz w:val="27"/>
          <w:szCs w:val="27"/>
        </w:rPr>
        <w:t xml:space="preserve"> </w:t>
      </w:r>
      <w:proofErr w:type="spellStart"/>
      <w:r w:rsidRPr="00300DD7">
        <w:rPr>
          <w:rFonts w:cs="Times New Roman"/>
          <w:sz w:val="27"/>
          <w:szCs w:val="27"/>
        </w:rPr>
        <w:t>và</w:t>
      </w:r>
      <w:proofErr w:type="spellEnd"/>
      <w:r w:rsidRPr="00300DD7">
        <w:rPr>
          <w:rFonts w:cs="Times New Roman"/>
          <w:sz w:val="27"/>
          <w:szCs w:val="27"/>
        </w:rPr>
        <w:t xml:space="preserve"> </w:t>
      </w:r>
      <w:proofErr w:type="spellStart"/>
      <w:r w:rsidRPr="00300DD7">
        <w:rPr>
          <w:rFonts w:cs="Times New Roman"/>
          <w:sz w:val="27"/>
          <w:szCs w:val="27"/>
        </w:rPr>
        <w:t>hồ</w:t>
      </w:r>
      <w:proofErr w:type="spellEnd"/>
      <w:r w:rsidRPr="00300DD7">
        <w:rPr>
          <w:rFonts w:cs="Times New Roman"/>
          <w:sz w:val="27"/>
          <w:szCs w:val="27"/>
        </w:rPr>
        <w:t xml:space="preserve"> </w:t>
      </w:r>
      <w:proofErr w:type="spellStart"/>
      <w:r w:rsidRPr="00300DD7">
        <w:rPr>
          <w:rFonts w:cs="Times New Roman"/>
          <w:sz w:val="27"/>
          <w:szCs w:val="27"/>
        </w:rPr>
        <w:t>sơ</w:t>
      </w:r>
      <w:proofErr w:type="spellEnd"/>
      <w:r w:rsidRPr="00300DD7">
        <w:rPr>
          <w:rFonts w:cs="Times New Roman"/>
          <w:sz w:val="27"/>
          <w:szCs w:val="27"/>
        </w:rPr>
        <w:t xml:space="preserve"> </w:t>
      </w:r>
      <w:proofErr w:type="spellStart"/>
      <w:r w:rsidRPr="00300DD7">
        <w:rPr>
          <w:rFonts w:cs="Times New Roman"/>
          <w:sz w:val="27"/>
          <w:szCs w:val="27"/>
        </w:rPr>
        <w:t>cần</w:t>
      </w:r>
      <w:proofErr w:type="spellEnd"/>
      <w:r w:rsidRPr="00300DD7">
        <w:rPr>
          <w:rFonts w:cs="Times New Roman"/>
          <w:sz w:val="27"/>
          <w:szCs w:val="27"/>
        </w:rPr>
        <w:t xml:space="preserve"> </w:t>
      </w:r>
      <w:proofErr w:type="spellStart"/>
      <w:r w:rsidRPr="00300DD7">
        <w:rPr>
          <w:rFonts w:cs="Times New Roman"/>
          <w:sz w:val="27"/>
          <w:szCs w:val="27"/>
        </w:rPr>
        <w:t>thiết</w:t>
      </w:r>
      <w:proofErr w:type="spellEnd"/>
      <w:r w:rsidRPr="00300DD7">
        <w:rPr>
          <w:rFonts w:cs="Times New Roman"/>
          <w:sz w:val="27"/>
          <w:szCs w:val="27"/>
        </w:rPr>
        <w:t xml:space="preserve">, </w:t>
      </w:r>
      <w:proofErr w:type="spellStart"/>
      <w:r w:rsidRPr="00300DD7">
        <w:rPr>
          <w:rFonts w:cs="Times New Roman"/>
          <w:sz w:val="27"/>
          <w:szCs w:val="27"/>
        </w:rPr>
        <w:t>dẫn</w:t>
      </w:r>
      <w:proofErr w:type="spellEnd"/>
      <w:r w:rsidRPr="00300DD7">
        <w:rPr>
          <w:rFonts w:cs="Times New Roman"/>
          <w:sz w:val="27"/>
          <w:szCs w:val="27"/>
        </w:rPr>
        <w:t xml:space="preserve"> </w:t>
      </w:r>
      <w:proofErr w:type="spellStart"/>
      <w:r w:rsidRPr="00300DD7">
        <w:rPr>
          <w:rFonts w:cs="Times New Roman"/>
          <w:sz w:val="27"/>
          <w:szCs w:val="27"/>
        </w:rPr>
        <w:t>tới</w:t>
      </w:r>
      <w:proofErr w:type="spellEnd"/>
      <w:r w:rsidRPr="00300DD7">
        <w:rPr>
          <w:rFonts w:cs="Times New Roman"/>
          <w:sz w:val="27"/>
          <w:szCs w:val="27"/>
        </w:rPr>
        <w:t xml:space="preserve"> </w:t>
      </w:r>
      <w:proofErr w:type="spellStart"/>
      <w:r w:rsidRPr="00300DD7">
        <w:rPr>
          <w:rFonts w:cs="Times New Roman"/>
          <w:sz w:val="27"/>
          <w:szCs w:val="27"/>
        </w:rPr>
        <w:t>việc</w:t>
      </w:r>
      <w:proofErr w:type="spellEnd"/>
      <w:r w:rsidRPr="00300DD7">
        <w:rPr>
          <w:rFonts w:cs="Times New Roman"/>
          <w:sz w:val="27"/>
          <w:szCs w:val="27"/>
        </w:rPr>
        <w:t xml:space="preserve"> </w:t>
      </w:r>
      <w:proofErr w:type="spellStart"/>
      <w:r w:rsidRPr="00300DD7">
        <w:rPr>
          <w:rFonts w:cs="Times New Roman"/>
          <w:sz w:val="27"/>
          <w:szCs w:val="27"/>
        </w:rPr>
        <w:t>áp</w:t>
      </w:r>
      <w:proofErr w:type="spellEnd"/>
      <w:r w:rsidRPr="00300DD7">
        <w:rPr>
          <w:rFonts w:cs="Times New Roman"/>
          <w:sz w:val="27"/>
          <w:szCs w:val="27"/>
        </w:rPr>
        <w:t xml:space="preserve"> </w:t>
      </w:r>
      <w:proofErr w:type="spellStart"/>
      <w:r w:rsidRPr="00300DD7">
        <w:rPr>
          <w:rFonts w:cs="Times New Roman"/>
          <w:sz w:val="27"/>
          <w:szCs w:val="27"/>
        </w:rPr>
        <w:t>dụng</w:t>
      </w:r>
      <w:proofErr w:type="spellEnd"/>
      <w:r w:rsidRPr="00300DD7">
        <w:rPr>
          <w:rFonts w:cs="Times New Roman"/>
          <w:sz w:val="27"/>
          <w:szCs w:val="27"/>
        </w:rPr>
        <w:t xml:space="preserve"> </w:t>
      </w:r>
      <w:proofErr w:type="spellStart"/>
      <w:r w:rsidRPr="00300DD7">
        <w:rPr>
          <w:rFonts w:cs="Times New Roman"/>
          <w:sz w:val="27"/>
          <w:szCs w:val="27"/>
        </w:rPr>
        <w:t>còn</w:t>
      </w:r>
      <w:proofErr w:type="spellEnd"/>
      <w:r w:rsidRPr="00300DD7">
        <w:rPr>
          <w:rFonts w:cs="Times New Roman"/>
          <w:sz w:val="27"/>
          <w:szCs w:val="27"/>
        </w:rPr>
        <w:t xml:space="preserve"> </w:t>
      </w:r>
      <w:proofErr w:type="spellStart"/>
      <w:r w:rsidRPr="00300DD7">
        <w:rPr>
          <w:rFonts w:cs="Times New Roman"/>
          <w:sz w:val="27"/>
          <w:szCs w:val="27"/>
        </w:rPr>
        <w:t>chậm</w:t>
      </w:r>
      <w:proofErr w:type="spellEnd"/>
      <w:r>
        <w:rPr>
          <w:rFonts w:cs="Times New Roman"/>
          <w:sz w:val="27"/>
          <w:szCs w:val="27"/>
        </w:rPr>
        <w:t xml:space="preserve"> </w:t>
      </w:r>
      <w:proofErr w:type="spellStart"/>
      <w:r w:rsidRPr="00300DD7">
        <w:rPr>
          <w:rFonts w:cs="Times New Roman"/>
          <w:sz w:val="27"/>
          <w:szCs w:val="27"/>
        </w:rPr>
        <w:t>hoặc</w:t>
      </w:r>
      <w:proofErr w:type="spellEnd"/>
      <w:r w:rsidRPr="00300DD7">
        <w:rPr>
          <w:rFonts w:cs="Times New Roman"/>
          <w:sz w:val="27"/>
          <w:szCs w:val="27"/>
        </w:rPr>
        <w:t xml:space="preserve"> </w:t>
      </w:r>
      <w:proofErr w:type="spellStart"/>
      <w:r w:rsidRPr="00300DD7">
        <w:rPr>
          <w:rFonts w:cs="Times New Roman"/>
          <w:sz w:val="27"/>
          <w:szCs w:val="27"/>
        </w:rPr>
        <w:t>chưa</w:t>
      </w:r>
      <w:proofErr w:type="spellEnd"/>
      <w:r w:rsidRPr="00300DD7">
        <w:rPr>
          <w:rFonts w:cs="Times New Roman"/>
          <w:sz w:val="27"/>
          <w:szCs w:val="27"/>
        </w:rPr>
        <w:t xml:space="preserve"> </w:t>
      </w:r>
      <w:proofErr w:type="spellStart"/>
      <w:r w:rsidRPr="00300DD7">
        <w:rPr>
          <w:rFonts w:cs="Times New Roman"/>
          <w:sz w:val="27"/>
          <w:szCs w:val="27"/>
        </w:rPr>
        <w:t>đồng</w:t>
      </w:r>
      <w:proofErr w:type="spellEnd"/>
      <w:r w:rsidRPr="00300DD7">
        <w:rPr>
          <w:rFonts w:cs="Times New Roman"/>
          <w:sz w:val="27"/>
          <w:szCs w:val="27"/>
        </w:rPr>
        <w:t xml:space="preserve"> </w:t>
      </w:r>
      <w:proofErr w:type="spellStart"/>
      <w:r w:rsidRPr="00300DD7">
        <w:rPr>
          <w:rFonts w:cs="Times New Roman"/>
          <w:sz w:val="27"/>
          <w:szCs w:val="27"/>
        </w:rPr>
        <w:t>đều</w:t>
      </w:r>
      <w:proofErr w:type="spellEnd"/>
      <w:r w:rsidRPr="00300DD7">
        <w:rPr>
          <w:rFonts w:cs="Times New Roman"/>
          <w:sz w:val="27"/>
          <w:szCs w:val="27"/>
        </w:rPr>
        <w:t>.</w:t>
      </w:r>
    </w:p>
    <w:p w14:paraId="44AE24B8" w14:textId="3B317EB8" w:rsidR="00300DD7" w:rsidRPr="00300DD7" w:rsidRDefault="00300DD7" w:rsidP="00300DD7">
      <w:pPr>
        <w:adjustRightInd w:val="0"/>
        <w:snapToGrid w:val="0"/>
        <w:spacing w:before="120" w:after="120" w:line="240" w:lineRule="auto"/>
        <w:ind w:firstLine="567"/>
        <w:jc w:val="both"/>
        <w:rPr>
          <w:rFonts w:cs="Times New Roman"/>
          <w:sz w:val="27"/>
          <w:szCs w:val="27"/>
        </w:rPr>
      </w:pPr>
      <w:r w:rsidRPr="00300DD7">
        <w:rPr>
          <w:rFonts w:cs="Times New Roman"/>
          <w:sz w:val="27"/>
          <w:szCs w:val="27"/>
        </w:rPr>
        <w:lastRenderedPageBreak/>
        <w:t xml:space="preserve">- </w:t>
      </w:r>
      <w:proofErr w:type="spellStart"/>
      <w:r w:rsidRPr="00300DD7">
        <w:rPr>
          <w:rFonts w:cs="Times New Roman"/>
          <w:sz w:val="27"/>
          <w:szCs w:val="27"/>
        </w:rPr>
        <w:t>Về</w:t>
      </w:r>
      <w:proofErr w:type="spellEnd"/>
      <w:r w:rsidRPr="00300DD7">
        <w:rPr>
          <w:rFonts w:cs="Times New Roman"/>
          <w:sz w:val="27"/>
          <w:szCs w:val="27"/>
        </w:rPr>
        <w:t xml:space="preserve"> </w:t>
      </w:r>
      <w:proofErr w:type="spellStart"/>
      <w:r w:rsidRPr="00300DD7">
        <w:rPr>
          <w:rFonts w:cs="Times New Roman"/>
          <w:sz w:val="27"/>
          <w:szCs w:val="27"/>
        </w:rPr>
        <w:t>thẩm</w:t>
      </w:r>
      <w:proofErr w:type="spellEnd"/>
      <w:r w:rsidRPr="00300DD7">
        <w:rPr>
          <w:rFonts w:cs="Times New Roman"/>
          <w:sz w:val="27"/>
          <w:szCs w:val="27"/>
        </w:rPr>
        <w:t xml:space="preserve"> </w:t>
      </w:r>
      <w:proofErr w:type="spellStart"/>
      <w:r w:rsidRPr="00300DD7">
        <w:rPr>
          <w:rFonts w:cs="Times New Roman"/>
          <w:sz w:val="27"/>
          <w:szCs w:val="27"/>
        </w:rPr>
        <w:t>quyền</w:t>
      </w:r>
      <w:proofErr w:type="spellEnd"/>
      <w:r w:rsidRPr="00300DD7">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giấy</w:t>
      </w:r>
      <w:proofErr w:type="spellEnd"/>
      <w:r w:rsidRPr="00300DD7">
        <w:rPr>
          <w:rFonts w:cs="Times New Roman"/>
          <w:sz w:val="27"/>
          <w:szCs w:val="27"/>
        </w:rPr>
        <w:t xml:space="preserve"> </w:t>
      </w:r>
      <w:proofErr w:type="spellStart"/>
      <w:r w:rsidRPr="00300DD7">
        <w:rPr>
          <w:rFonts w:cs="Times New Roman"/>
          <w:sz w:val="27"/>
          <w:szCs w:val="27"/>
        </w:rPr>
        <w:t>chứng</w:t>
      </w:r>
      <w:proofErr w:type="spellEnd"/>
      <w:r w:rsidRPr="00300DD7">
        <w:rPr>
          <w:rFonts w:cs="Times New Roman"/>
          <w:sz w:val="27"/>
          <w:szCs w:val="27"/>
        </w:rPr>
        <w:t xml:space="preserve"> </w:t>
      </w:r>
      <w:proofErr w:type="spellStart"/>
      <w:r w:rsidRPr="00300DD7">
        <w:rPr>
          <w:rFonts w:cs="Times New Roman"/>
          <w:sz w:val="27"/>
          <w:szCs w:val="27"/>
        </w:rPr>
        <w:t>nhận</w:t>
      </w:r>
      <w:proofErr w:type="spellEnd"/>
      <w:r w:rsidRPr="00300DD7">
        <w:rPr>
          <w:rFonts w:cs="Times New Roman"/>
          <w:sz w:val="27"/>
          <w:szCs w:val="27"/>
        </w:rPr>
        <w:t>:</w:t>
      </w:r>
      <w:r>
        <w:rPr>
          <w:rFonts w:cs="Times New Roman"/>
          <w:sz w:val="27"/>
          <w:szCs w:val="27"/>
        </w:rPr>
        <w:t xml:space="preserve"> </w:t>
      </w:r>
      <w:r w:rsidRPr="00300DD7">
        <w:rPr>
          <w:rFonts w:cs="Times New Roman"/>
          <w:sz w:val="27"/>
          <w:szCs w:val="27"/>
        </w:rPr>
        <w:t xml:space="preserve">Quy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rõ</w:t>
      </w:r>
      <w:proofErr w:type="spellEnd"/>
      <w:r w:rsidRPr="00300DD7">
        <w:rPr>
          <w:rFonts w:cs="Times New Roman"/>
          <w:sz w:val="27"/>
          <w:szCs w:val="27"/>
        </w:rPr>
        <w:t xml:space="preserve"> </w:t>
      </w:r>
      <w:proofErr w:type="spellStart"/>
      <w:r w:rsidRPr="00300DD7">
        <w:rPr>
          <w:rFonts w:cs="Times New Roman"/>
          <w:sz w:val="27"/>
          <w:szCs w:val="27"/>
        </w:rPr>
        <w:t>đơn</w:t>
      </w:r>
      <w:proofErr w:type="spellEnd"/>
      <w:r w:rsidRPr="00300DD7">
        <w:rPr>
          <w:rFonts w:cs="Times New Roman"/>
          <w:sz w:val="27"/>
          <w:szCs w:val="27"/>
        </w:rPr>
        <w:t xml:space="preserve"> </w:t>
      </w:r>
      <w:proofErr w:type="spellStart"/>
      <w:r w:rsidRPr="00300DD7">
        <w:rPr>
          <w:rFonts w:cs="Times New Roman"/>
          <w:sz w:val="27"/>
          <w:szCs w:val="27"/>
        </w:rPr>
        <w:t>vị</w:t>
      </w:r>
      <w:proofErr w:type="spellEnd"/>
      <w:r w:rsidRPr="00300DD7">
        <w:rPr>
          <w:rFonts w:cs="Times New Roman"/>
          <w:sz w:val="27"/>
          <w:szCs w:val="27"/>
        </w:rPr>
        <w:t xml:space="preserve">, </w:t>
      </w:r>
      <w:proofErr w:type="spellStart"/>
      <w:r w:rsidRPr="00300DD7">
        <w:rPr>
          <w:rFonts w:cs="Times New Roman"/>
          <w:sz w:val="27"/>
          <w:szCs w:val="27"/>
        </w:rPr>
        <w:t>cơ</w:t>
      </w:r>
      <w:proofErr w:type="spellEnd"/>
      <w:r w:rsidRPr="00300DD7">
        <w:rPr>
          <w:rFonts w:cs="Times New Roman"/>
          <w:sz w:val="27"/>
          <w:szCs w:val="27"/>
        </w:rPr>
        <w:t xml:space="preserve"> </w:t>
      </w:r>
      <w:proofErr w:type="spellStart"/>
      <w:r w:rsidRPr="00300DD7">
        <w:rPr>
          <w:rFonts w:cs="Times New Roman"/>
          <w:sz w:val="27"/>
          <w:szCs w:val="27"/>
        </w:rPr>
        <w:t>quan</w:t>
      </w:r>
      <w:proofErr w:type="spellEnd"/>
      <w:r w:rsidRPr="00300DD7">
        <w:rPr>
          <w:rFonts w:cs="Times New Roman"/>
          <w:sz w:val="27"/>
          <w:szCs w:val="27"/>
        </w:rPr>
        <w:t xml:space="preserve"> </w:t>
      </w:r>
      <w:proofErr w:type="spellStart"/>
      <w:r w:rsidRPr="00300DD7">
        <w:rPr>
          <w:rFonts w:cs="Times New Roman"/>
          <w:sz w:val="27"/>
          <w:szCs w:val="27"/>
        </w:rPr>
        <w:t>có</w:t>
      </w:r>
      <w:proofErr w:type="spellEnd"/>
      <w:r w:rsidRPr="00300DD7">
        <w:rPr>
          <w:rFonts w:cs="Times New Roman"/>
          <w:sz w:val="27"/>
          <w:szCs w:val="27"/>
        </w:rPr>
        <w:t xml:space="preserve"> </w:t>
      </w:r>
      <w:proofErr w:type="spellStart"/>
      <w:r w:rsidRPr="00300DD7">
        <w:rPr>
          <w:rFonts w:cs="Times New Roman"/>
          <w:sz w:val="27"/>
          <w:szCs w:val="27"/>
        </w:rPr>
        <w:t>thẩm</w:t>
      </w:r>
      <w:proofErr w:type="spellEnd"/>
      <w:r w:rsidRPr="00300DD7">
        <w:rPr>
          <w:rFonts w:cs="Times New Roman"/>
          <w:sz w:val="27"/>
          <w:szCs w:val="27"/>
        </w:rPr>
        <w:t xml:space="preserve"> </w:t>
      </w:r>
      <w:proofErr w:type="spellStart"/>
      <w:r w:rsidRPr="00300DD7">
        <w:rPr>
          <w:rFonts w:cs="Times New Roman"/>
          <w:sz w:val="27"/>
          <w:szCs w:val="27"/>
        </w:rPr>
        <w:t>quyền</w:t>
      </w:r>
      <w:proofErr w:type="spellEnd"/>
      <w:r w:rsidRPr="00300DD7">
        <w:rPr>
          <w:rFonts w:cs="Times New Roman"/>
          <w:sz w:val="27"/>
          <w:szCs w:val="27"/>
        </w:rPr>
        <w:t xml:space="preserve"> </w:t>
      </w:r>
      <w:proofErr w:type="spellStart"/>
      <w:r w:rsidRPr="00300DD7">
        <w:rPr>
          <w:rFonts w:cs="Times New Roman"/>
          <w:sz w:val="27"/>
          <w:szCs w:val="27"/>
        </w:rPr>
        <w:t>để</w:t>
      </w:r>
      <w:proofErr w:type="spellEnd"/>
      <w:r w:rsidRPr="00300DD7">
        <w:rPr>
          <w:rFonts w:cs="Times New Roman"/>
          <w:sz w:val="27"/>
          <w:szCs w:val="27"/>
        </w:rPr>
        <w:t xml:space="preserve"> </w:t>
      </w:r>
      <w:proofErr w:type="spellStart"/>
      <w:r w:rsidRPr="00300DD7">
        <w:rPr>
          <w:rFonts w:cs="Times New Roman"/>
          <w:sz w:val="27"/>
          <w:szCs w:val="27"/>
        </w:rPr>
        <w:t>người</w:t>
      </w:r>
      <w:proofErr w:type="spellEnd"/>
      <w:r w:rsidRPr="00300DD7">
        <w:rPr>
          <w:rFonts w:cs="Times New Roman"/>
          <w:sz w:val="27"/>
          <w:szCs w:val="27"/>
        </w:rPr>
        <w:t xml:space="preserve"> </w:t>
      </w:r>
      <w:proofErr w:type="spellStart"/>
      <w:r w:rsidRPr="00300DD7">
        <w:rPr>
          <w:rFonts w:cs="Times New Roman"/>
          <w:sz w:val="27"/>
          <w:szCs w:val="27"/>
        </w:rPr>
        <w:t>lao</w:t>
      </w:r>
      <w:proofErr w:type="spellEnd"/>
      <w:r w:rsidRPr="00300DD7">
        <w:rPr>
          <w:rFonts w:cs="Times New Roman"/>
          <w:sz w:val="27"/>
          <w:szCs w:val="27"/>
        </w:rPr>
        <w:t xml:space="preserve"> </w:t>
      </w:r>
      <w:proofErr w:type="spellStart"/>
      <w:r w:rsidRPr="00300DD7">
        <w:rPr>
          <w:rFonts w:cs="Times New Roman"/>
          <w:sz w:val="27"/>
          <w:szCs w:val="27"/>
        </w:rPr>
        <w:t>động</w:t>
      </w:r>
      <w:proofErr w:type="spellEnd"/>
      <w:r w:rsidRPr="00300DD7">
        <w:rPr>
          <w:rFonts w:cs="Times New Roman"/>
          <w:sz w:val="27"/>
          <w:szCs w:val="27"/>
        </w:rPr>
        <w:t xml:space="preserve"> </w:t>
      </w:r>
      <w:proofErr w:type="spellStart"/>
      <w:r w:rsidRPr="00300DD7">
        <w:rPr>
          <w:rFonts w:cs="Times New Roman"/>
          <w:sz w:val="27"/>
          <w:szCs w:val="27"/>
        </w:rPr>
        <w:t>và</w:t>
      </w:r>
      <w:proofErr w:type="spellEnd"/>
      <w:r w:rsidRPr="00300DD7">
        <w:rPr>
          <w:rFonts w:cs="Times New Roman"/>
          <w:sz w:val="27"/>
          <w:szCs w:val="27"/>
        </w:rPr>
        <w:t xml:space="preserve"> </w:t>
      </w:r>
      <w:proofErr w:type="spellStart"/>
      <w:r w:rsidRPr="00300DD7">
        <w:rPr>
          <w:rFonts w:cs="Times New Roman"/>
          <w:sz w:val="27"/>
          <w:szCs w:val="27"/>
        </w:rPr>
        <w:t>đơn</w:t>
      </w:r>
      <w:proofErr w:type="spellEnd"/>
      <w:r w:rsidRPr="00300DD7">
        <w:rPr>
          <w:rFonts w:cs="Times New Roman"/>
          <w:sz w:val="27"/>
          <w:szCs w:val="27"/>
        </w:rPr>
        <w:t xml:space="preserve"> </w:t>
      </w:r>
      <w:proofErr w:type="spellStart"/>
      <w:r w:rsidRPr="00300DD7">
        <w:rPr>
          <w:rFonts w:cs="Times New Roman"/>
          <w:sz w:val="27"/>
          <w:szCs w:val="27"/>
        </w:rPr>
        <w:t>vị</w:t>
      </w:r>
      <w:proofErr w:type="spellEnd"/>
      <w:r w:rsidRPr="00300DD7">
        <w:rPr>
          <w:rFonts w:cs="Times New Roman"/>
          <w:sz w:val="27"/>
          <w:szCs w:val="27"/>
        </w:rPr>
        <w:t xml:space="preserve"> </w:t>
      </w:r>
      <w:proofErr w:type="spellStart"/>
      <w:r w:rsidRPr="00300DD7">
        <w:rPr>
          <w:rFonts w:cs="Times New Roman"/>
          <w:sz w:val="27"/>
          <w:szCs w:val="27"/>
        </w:rPr>
        <w:t>quản</w:t>
      </w:r>
      <w:proofErr w:type="spellEnd"/>
      <w:r>
        <w:rPr>
          <w:rFonts w:cs="Times New Roman"/>
          <w:sz w:val="27"/>
          <w:szCs w:val="27"/>
        </w:rPr>
        <w:t xml:space="preserve"> </w:t>
      </w:r>
      <w:proofErr w:type="spellStart"/>
      <w:r w:rsidRPr="00300DD7">
        <w:rPr>
          <w:rFonts w:cs="Times New Roman"/>
          <w:sz w:val="27"/>
          <w:szCs w:val="27"/>
        </w:rPr>
        <w:t>lý</w:t>
      </w:r>
      <w:proofErr w:type="spellEnd"/>
      <w:r w:rsidRPr="00300DD7">
        <w:rPr>
          <w:rFonts w:cs="Times New Roman"/>
          <w:sz w:val="27"/>
          <w:szCs w:val="27"/>
        </w:rPr>
        <w:t xml:space="preserve"> </w:t>
      </w:r>
      <w:proofErr w:type="spellStart"/>
      <w:r w:rsidRPr="00300DD7">
        <w:rPr>
          <w:rFonts w:cs="Times New Roman"/>
          <w:sz w:val="27"/>
          <w:szCs w:val="27"/>
        </w:rPr>
        <w:t>biết</w:t>
      </w:r>
      <w:proofErr w:type="spellEnd"/>
      <w:r w:rsidRPr="00300DD7">
        <w:rPr>
          <w:rFonts w:cs="Times New Roman"/>
          <w:sz w:val="27"/>
          <w:szCs w:val="27"/>
        </w:rPr>
        <w:t xml:space="preserve"> </w:t>
      </w:r>
      <w:proofErr w:type="spellStart"/>
      <w:r w:rsidRPr="00300DD7">
        <w:rPr>
          <w:rFonts w:cs="Times New Roman"/>
          <w:sz w:val="27"/>
          <w:szCs w:val="27"/>
        </w:rPr>
        <w:t>nơi</w:t>
      </w:r>
      <w:proofErr w:type="spellEnd"/>
      <w:r w:rsidRPr="00300DD7">
        <w:rPr>
          <w:rFonts w:cs="Times New Roman"/>
          <w:sz w:val="27"/>
          <w:szCs w:val="27"/>
        </w:rPr>
        <w:t xml:space="preserve"> </w:t>
      </w:r>
      <w:proofErr w:type="spellStart"/>
      <w:r w:rsidRPr="00300DD7">
        <w:rPr>
          <w:rFonts w:cs="Times New Roman"/>
          <w:sz w:val="27"/>
          <w:szCs w:val="27"/>
        </w:rPr>
        <w:t>nộp</w:t>
      </w:r>
      <w:proofErr w:type="spellEnd"/>
      <w:r w:rsidRPr="00300DD7">
        <w:rPr>
          <w:rFonts w:cs="Times New Roman"/>
          <w:sz w:val="27"/>
          <w:szCs w:val="27"/>
        </w:rPr>
        <w:t xml:space="preserve"> </w:t>
      </w:r>
      <w:proofErr w:type="spellStart"/>
      <w:r w:rsidRPr="00300DD7">
        <w:rPr>
          <w:rFonts w:cs="Times New Roman"/>
          <w:sz w:val="27"/>
          <w:szCs w:val="27"/>
        </w:rPr>
        <w:t>hồ</w:t>
      </w:r>
      <w:proofErr w:type="spellEnd"/>
      <w:r w:rsidRPr="00300DD7">
        <w:rPr>
          <w:rFonts w:cs="Times New Roman"/>
          <w:sz w:val="27"/>
          <w:szCs w:val="27"/>
        </w:rPr>
        <w:t xml:space="preserve"> </w:t>
      </w:r>
      <w:proofErr w:type="spellStart"/>
      <w:r w:rsidRPr="00300DD7">
        <w:rPr>
          <w:rFonts w:cs="Times New Roman"/>
          <w:sz w:val="27"/>
          <w:szCs w:val="27"/>
        </w:rPr>
        <w:t>sơ</w:t>
      </w:r>
      <w:proofErr w:type="spellEnd"/>
      <w:r w:rsidRPr="00300DD7">
        <w:rPr>
          <w:rFonts w:cs="Times New Roman"/>
          <w:sz w:val="27"/>
          <w:szCs w:val="27"/>
        </w:rPr>
        <w:t xml:space="preserve">, </w:t>
      </w:r>
      <w:proofErr w:type="spellStart"/>
      <w:r w:rsidRPr="00300DD7">
        <w:rPr>
          <w:rFonts w:cs="Times New Roman"/>
          <w:sz w:val="27"/>
          <w:szCs w:val="27"/>
        </w:rPr>
        <w:t>tuy</w:t>
      </w:r>
      <w:proofErr w:type="spellEnd"/>
      <w:r w:rsidRPr="00300DD7">
        <w:rPr>
          <w:rFonts w:cs="Times New Roman"/>
          <w:sz w:val="27"/>
          <w:szCs w:val="27"/>
        </w:rPr>
        <w:t xml:space="preserve"> </w:t>
      </w:r>
      <w:proofErr w:type="spellStart"/>
      <w:r w:rsidRPr="00300DD7">
        <w:rPr>
          <w:rFonts w:cs="Times New Roman"/>
          <w:sz w:val="27"/>
          <w:szCs w:val="27"/>
        </w:rPr>
        <w:t>nhiên</w:t>
      </w:r>
      <w:proofErr w:type="spellEnd"/>
      <w:r w:rsidRPr="00300DD7">
        <w:rPr>
          <w:rFonts w:cs="Times New Roman"/>
          <w:sz w:val="27"/>
          <w:szCs w:val="27"/>
        </w:rPr>
        <w:t xml:space="preserve"> </w:t>
      </w:r>
      <w:proofErr w:type="spellStart"/>
      <w:r w:rsidRPr="00300DD7">
        <w:rPr>
          <w:rFonts w:cs="Times New Roman"/>
          <w:sz w:val="27"/>
          <w:szCs w:val="27"/>
        </w:rPr>
        <w:t>số</w:t>
      </w:r>
      <w:proofErr w:type="spellEnd"/>
      <w:r w:rsidRPr="00300DD7">
        <w:rPr>
          <w:rFonts w:cs="Times New Roman"/>
          <w:sz w:val="27"/>
          <w:szCs w:val="27"/>
        </w:rPr>
        <w:t xml:space="preserve"> </w:t>
      </w:r>
      <w:proofErr w:type="spellStart"/>
      <w:r w:rsidRPr="00300DD7">
        <w:rPr>
          <w:rFonts w:cs="Times New Roman"/>
          <w:sz w:val="27"/>
          <w:szCs w:val="27"/>
        </w:rPr>
        <w:t>đơn</w:t>
      </w:r>
      <w:proofErr w:type="spellEnd"/>
      <w:r w:rsidRPr="00300DD7">
        <w:rPr>
          <w:rFonts w:cs="Times New Roman"/>
          <w:sz w:val="27"/>
          <w:szCs w:val="27"/>
        </w:rPr>
        <w:t xml:space="preserve"> </w:t>
      </w:r>
      <w:proofErr w:type="spellStart"/>
      <w:r w:rsidRPr="00300DD7">
        <w:rPr>
          <w:rFonts w:cs="Times New Roman"/>
          <w:sz w:val="27"/>
          <w:szCs w:val="27"/>
        </w:rPr>
        <w:t>vị</w:t>
      </w:r>
      <w:proofErr w:type="spellEnd"/>
      <w:r w:rsidRPr="00300DD7">
        <w:rPr>
          <w:rFonts w:cs="Times New Roman"/>
          <w:sz w:val="27"/>
          <w:szCs w:val="27"/>
        </w:rPr>
        <w:t xml:space="preserve"> </w:t>
      </w:r>
      <w:proofErr w:type="spellStart"/>
      <w:r w:rsidRPr="00300DD7">
        <w:rPr>
          <w:rFonts w:cs="Times New Roman"/>
          <w:sz w:val="27"/>
          <w:szCs w:val="27"/>
        </w:rPr>
        <w:t>còn</w:t>
      </w:r>
      <w:proofErr w:type="spellEnd"/>
      <w:r w:rsidRPr="00300DD7">
        <w:rPr>
          <w:rFonts w:cs="Times New Roman"/>
          <w:sz w:val="27"/>
          <w:szCs w:val="27"/>
        </w:rPr>
        <w:t xml:space="preserve"> </w:t>
      </w:r>
      <w:proofErr w:type="spellStart"/>
      <w:r w:rsidRPr="00300DD7">
        <w:rPr>
          <w:rFonts w:cs="Times New Roman"/>
          <w:sz w:val="27"/>
          <w:szCs w:val="27"/>
        </w:rPr>
        <w:t>chưa</w:t>
      </w:r>
      <w:proofErr w:type="spellEnd"/>
      <w:r w:rsidRPr="00300DD7">
        <w:rPr>
          <w:rFonts w:cs="Times New Roman"/>
          <w:sz w:val="27"/>
          <w:szCs w:val="27"/>
        </w:rPr>
        <w:t xml:space="preserve"> </w:t>
      </w:r>
      <w:proofErr w:type="spellStart"/>
      <w:r w:rsidRPr="00300DD7">
        <w:rPr>
          <w:rFonts w:cs="Times New Roman"/>
          <w:sz w:val="27"/>
          <w:szCs w:val="27"/>
        </w:rPr>
        <w:t>quen</w:t>
      </w:r>
      <w:proofErr w:type="spellEnd"/>
      <w:r w:rsidRPr="00300DD7">
        <w:rPr>
          <w:rFonts w:cs="Times New Roman"/>
          <w:sz w:val="27"/>
          <w:szCs w:val="27"/>
        </w:rPr>
        <w:t xml:space="preserve"> </w:t>
      </w:r>
      <w:proofErr w:type="spellStart"/>
      <w:r w:rsidRPr="00300DD7">
        <w:rPr>
          <w:rFonts w:cs="Times New Roman"/>
          <w:sz w:val="27"/>
          <w:szCs w:val="27"/>
        </w:rPr>
        <w:t>với</w:t>
      </w:r>
      <w:proofErr w:type="spellEnd"/>
      <w:r w:rsidRPr="00300DD7">
        <w:rPr>
          <w:rFonts w:cs="Times New Roman"/>
          <w:sz w:val="27"/>
          <w:szCs w:val="27"/>
        </w:rPr>
        <w:t xml:space="preserve"> </w:t>
      </w:r>
      <w:proofErr w:type="spellStart"/>
      <w:r w:rsidRPr="00300DD7">
        <w:rPr>
          <w:rFonts w:cs="Times New Roman"/>
          <w:sz w:val="27"/>
          <w:szCs w:val="27"/>
        </w:rPr>
        <w:t>quy</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mới</w:t>
      </w:r>
      <w:proofErr w:type="spellEnd"/>
      <w:r w:rsidRPr="00300DD7">
        <w:rPr>
          <w:rFonts w:cs="Times New Roman"/>
          <w:sz w:val="27"/>
          <w:szCs w:val="27"/>
        </w:rPr>
        <w:t>.</w:t>
      </w:r>
    </w:p>
    <w:p w14:paraId="7C9DA540" w14:textId="732CDD21" w:rsidR="00300DD7" w:rsidRPr="00300DD7" w:rsidRDefault="00300DD7" w:rsidP="00300DD7">
      <w:pPr>
        <w:adjustRightInd w:val="0"/>
        <w:snapToGrid w:val="0"/>
        <w:spacing w:before="120" w:after="120" w:line="240" w:lineRule="auto"/>
        <w:ind w:firstLine="567"/>
        <w:jc w:val="both"/>
        <w:rPr>
          <w:rFonts w:cs="Times New Roman"/>
          <w:sz w:val="27"/>
          <w:szCs w:val="27"/>
        </w:rPr>
      </w:pPr>
      <w:r w:rsidRPr="00300DD7">
        <w:rPr>
          <w:rFonts w:cs="Times New Roman"/>
          <w:sz w:val="27"/>
          <w:szCs w:val="27"/>
        </w:rPr>
        <w:t xml:space="preserve">- </w:t>
      </w:r>
      <w:proofErr w:type="spellStart"/>
      <w:r w:rsidRPr="00300DD7">
        <w:rPr>
          <w:rFonts w:cs="Times New Roman"/>
          <w:sz w:val="27"/>
          <w:szCs w:val="27"/>
        </w:rPr>
        <w:t>Trình</w:t>
      </w:r>
      <w:proofErr w:type="spellEnd"/>
      <w:r w:rsidRPr="00300DD7">
        <w:rPr>
          <w:rFonts w:cs="Times New Roman"/>
          <w:sz w:val="27"/>
          <w:szCs w:val="27"/>
        </w:rPr>
        <w:t xml:space="preserve"> </w:t>
      </w:r>
      <w:proofErr w:type="spellStart"/>
      <w:r w:rsidRPr="00300DD7">
        <w:rPr>
          <w:rFonts w:cs="Times New Roman"/>
          <w:sz w:val="27"/>
          <w:szCs w:val="27"/>
        </w:rPr>
        <w:t>tự</w:t>
      </w:r>
      <w:proofErr w:type="spellEnd"/>
      <w:r w:rsidRPr="00300DD7">
        <w:rPr>
          <w:rFonts w:cs="Times New Roman"/>
          <w:sz w:val="27"/>
          <w:szCs w:val="27"/>
        </w:rPr>
        <w:t xml:space="preserve">, </w:t>
      </w:r>
      <w:proofErr w:type="spellStart"/>
      <w:r w:rsidRPr="00300DD7">
        <w:rPr>
          <w:rFonts w:cs="Times New Roman"/>
          <w:sz w:val="27"/>
          <w:szCs w:val="27"/>
        </w:rPr>
        <w:t>thủ</w:t>
      </w:r>
      <w:proofErr w:type="spellEnd"/>
      <w:r w:rsidRPr="00300DD7">
        <w:rPr>
          <w:rFonts w:cs="Times New Roman"/>
          <w:sz w:val="27"/>
          <w:szCs w:val="27"/>
        </w:rPr>
        <w:t xml:space="preserve"> </w:t>
      </w:r>
      <w:proofErr w:type="spellStart"/>
      <w:r w:rsidRPr="00300DD7">
        <w:rPr>
          <w:rFonts w:cs="Times New Roman"/>
          <w:sz w:val="27"/>
          <w:szCs w:val="27"/>
        </w:rPr>
        <w:t>tục</w:t>
      </w:r>
      <w:proofErr w:type="spellEnd"/>
      <w:r w:rsidRPr="00300DD7">
        <w:rPr>
          <w:rFonts w:cs="Times New Roman"/>
          <w:sz w:val="27"/>
          <w:szCs w:val="27"/>
        </w:rPr>
        <w:t xml:space="preserve"> </w:t>
      </w:r>
      <w:proofErr w:type="spellStart"/>
      <w:r w:rsidRPr="00300DD7">
        <w:rPr>
          <w:rFonts w:cs="Times New Roman"/>
          <w:sz w:val="27"/>
          <w:szCs w:val="27"/>
        </w:rPr>
        <w:t>nộp</w:t>
      </w:r>
      <w:proofErr w:type="spellEnd"/>
      <w:r w:rsidRPr="00300DD7">
        <w:rPr>
          <w:rFonts w:cs="Times New Roman"/>
          <w:sz w:val="27"/>
          <w:szCs w:val="27"/>
        </w:rPr>
        <w:t xml:space="preserve"> </w:t>
      </w:r>
      <w:proofErr w:type="spellStart"/>
      <w:r w:rsidRPr="00300DD7">
        <w:rPr>
          <w:rFonts w:cs="Times New Roman"/>
          <w:sz w:val="27"/>
          <w:szCs w:val="27"/>
        </w:rPr>
        <w:t>hồ</w:t>
      </w:r>
      <w:proofErr w:type="spellEnd"/>
      <w:r w:rsidRPr="00300DD7">
        <w:rPr>
          <w:rFonts w:cs="Times New Roman"/>
          <w:sz w:val="27"/>
          <w:szCs w:val="27"/>
        </w:rPr>
        <w:t xml:space="preserve"> </w:t>
      </w:r>
      <w:proofErr w:type="spellStart"/>
      <w:r w:rsidRPr="00300DD7">
        <w:rPr>
          <w:rFonts w:cs="Times New Roman"/>
          <w:sz w:val="27"/>
          <w:szCs w:val="27"/>
        </w:rPr>
        <w:t>sơ</w:t>
      </w:r>
      <w:proofErr w:type="spellEnd"/>
      <w:r w:rsidRPr="00300DD7">
        <w:rPr>
          <w:rFonts w:cs="Times New Roman"/>
          <w:sz w:val="27"/>
          <w:szCs w:val="27"/>
        </w:rPr>
        <w:t>:</w:t>
      </w:r>
      <w:r>
        <w:rPr>
          <w:rFonts w:cs="Times New Roman"/>
          <w:sz w:val="27"/>
          <w:szCs w:val="27"/>
        </w:rPr>
        <w:t xml:space="preserve"> </w:t>
      </w:r>
      <w:proofErr w:type="spellStart"/>
      <w:r w:rsidRPr="00300DD7">
        <w:rPr>
          <w:rFonts w:cs="Times New Roman"/>
          <w:sz w:val="27"/>
          <w:szCs w:val="27"/>
        </w:rPr>
        <w:t>Quyết</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số</w:t>
      </w:r>
      <w:proofErr w:type="spellEnd"/>
      <w:r w:rsidRPr="00300DD7">
        <w:rPr>
          <w:rFonts w:cs="Times New Roman"/>
          <w:sz w:val="27"/>
          <w:szCs w:val="27"/>
        </w:rPr>
        <w:t xml:space="preserve"> 24/2023/QĐ-</w:t>
      </w:r>
      <w:proofErr w:type="spellStart"/>
      <w:r w:rsidRPr="00300DD7">
        <w:rPr>
          <w:rFonts w:cs="Times New Roman"/>
          <w:sz w:val="27"/>
          <w:szCs w:val="27"/>
        </w:rPr>
        <w:t>TTg</w:t>
      </w:r>
      <w:proofErr w:type="spellEnd"/>
      <w:r w:rsidRPr="00300DD7">
        <w:rPr>
          <w:rFonts w:cs="Times New Roman"/>
          <w:sz w:val="27"/>
          <w:szCs w:val="27"/>
        </w:rPr>
        <w:t xml:space="preserve"> </w:t>
      </w:r>
      <w:proofErr w:type="spellStart"/>
      <w:r w:rsidRPr="00300DD7">
        <w:rPr>
          <w:rFonts w:cs="Times New Roman"/>
          <w:sz w:val="27"/>
          <w:szCs w:val="27"/>
        </w:rPr>
        <w:t>đã</w:t>
      </w:r>
      <w:proofErr w:type="spellEnd"/>
      <w:r w:rsidRPr="00300DD7">
        <w:rPr>
          <w:rFonts w:cs="Times New Roman"/>
          <w:sz w:val="27"/>
          <w:szCs w:val="27"/>
        </w:rPr>
        <w:t xml:space="preserve"> </w:t>
      </w:r>
      <w:proofErr w:type="spellStart"/>
      <w:r w:rsidRPr="00300DD7">
        <w:rPr>
          <w:rFonts w:cs="Times New Roman"/>
          <w:sz w:val="27"/>
          <w:szCs w:val="27"/>
        </w:rPr>
        <w:t>quy</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rõ</w:t>
      </w:r>
      <w:proofErr w:type="spellEnd"/>
      <w:r w:rsidRPr="00300DD7">
        <w:rPr>
          <w:rFonts w:cs="Times New Roman"/>
          <w:sz w:val="27"/>
          <w:szCs w:val="27"/>
        </w:rPr>
        <w:t xml:space="preserve"> </w:t>
      </w:r>
      <w:proofErr w:type="spellStart"/>
      <w:r w:rsidRPr="00300DD7">
        <w:rPr>
          <w:rFonts w:cs="Times New Roman"/>
          <w:sz w:val="27"/>
          <w:szCs w:val="27"/>
        </w:rPr>
        <w:t>ràng</w:t>
      </w:r>
      <w:proofErr w:type="spellEnd"/>
      <w:r w:rsidRPr="00300DD7">
        <w:rPr>
          <w:rFonts w:cs="Times New Roman"/>
          <w:sz w:val="27"/>
          <w:szCs w:val="27"/>
        </w:rPr>
        <w:t xml:space="preserve"> </w:t>
      </w:r>
      <w:proofErr w:type="spellStart"/>
      <w:r w:rsidRPr="00300DD7">
        <w:rPr>
          <w:rFonts w:cs="Times New Roman"/>
          <w:sz w:val="27"/>
          <w:szCs w:val="27"/>
        </w:rPr>
        <w:t>trình</w:t>
      </w:r>
      <w:proofErr w:type="spellEnd"/>
      <w:r w:rsidRPr="00300DD7">
        <w:rPr>
          <w:rFonts w:cs="Times New Roman"/>
          <w:sz w:val="27"/>
          <w:szCs w:val="27"/>
        </w:rPr>
        <w:t xml:space="preserve"> </w:t>
      </w:r>
      <w:proofErr w:type="spellStart"/>
      <w:r w:rsidRPr="00300DD7">
        <w:rPr>
          <w:rFonts w:cs="Times New Roman"/>
          <w:sz w:val="27"/>
          <w:szCs w:val="27"/>
        </w:rPr>
        <w:t>tự</w:t>
      </w:r>
      <w:proofErr w:type="spellEnd"/>
      <w:r w:rsidRPr="00300DD7">
        <w:rPr>
          <w:rFonts w:cs="Times New Roman"/>
          <w:sz w:val="27"/>
          <w:szCs w:val="27"/>
        </w:rPr>
        <w:t xml:space="preserve"> </w:t>
      </w:r>
      <w:proofErr w:type="spellStart"/>
      <w:r w:rsidRPr="00300DD7">
        <w:rPr>
          <w:rFonts w:cs="Times New Roman"/>
          <w:sz w:val="27"/>
          <w:szCs w:val="27"/>
        </w:rPr>
        <w:t>và</w:t>
      </w:r>
      <w:proofErr w:type="spellEnd"/>
      <w:r w:rsidRPr="00300DD7">
        <w:rPr>
          <w:rFonts w:cs="Times New Roman"/>
          <w:sz w:val="27"/>
          <w:szCs w:val="27"/>
        </w:rPr>
        <w:t xml:space="preserve"> </w:t>
      </w:r>
      <w:proofErr w:type="spellStart"/>
      <w:r w:rsidRPr="00300DD7">
        <w:rPr>
          <w:rFonts w:cs="Times New Roman"/>
          <w:sz w:val="27"/>
          <w:szCs w:val="27"/>
        </w:rPr>
        <w:t>thủ</w:t>
      </w:r>
      <w:proofErr w:type="spellEnd"/>
      <w:r w:rsidRPr="00300DD7">
        <w:rPr>
          <w:rFonts w:cs="Times New Roman"/>
          <w:sz w:val="27"/>
          <w:szCs w:val="27"/>
        </w:rPr>
        <w:t xml:space="preserve"> </w:t>
      </w:r>
      <w:proofErr w:type="spellStart"/>
      <w:r w:rsidRPr="00300DD7">
        <w:rPr>
          <w:rFonts w:cs="Times New Roman"/>
          <w:sz w:val="27"/>
          <w:szCs w:val="27"/>
        </w:rPr>
        <w:t>tục</w:t>
      </w:r>
      <w:proofErr w:type="spellEnd"/>
      <w:r w:rsidRPr="00300DD7">
        <w:rPr>
          <w:rFonts w:cs="Times New Roman"/>
          <w:sz w:val="27"/>
          <w:szCs w:val="27"/>
        </w:rPr>
        <w:t xml:space="preserve"> </w:t>
      </w:r>
      <w:proofErr w:type="spellStart"/>
      <w:r w:rsidRPr="00300DD7">
        <w:rPr>
          <w:rFonts w:cs="Times New Roman"/>
          <w:sz w:val="27"/>
          <w:szCs w:val="27"/>
        </w:rPr>
        <w:t>nộp</w:t>
      </w:r>
      <w:proofErr w:type="spellEnd"/>
      <w:r>
        <w:rPr>
          <w:rFonts w:cs="Times New Roman"/>
          <w:sz w:val="27"/>
          <w:szCs w:val="27"/>
        </w:rPr>
        <w:t xml:space="preserve"> </w:t>
      </w:r>
      <w:proofErr w:type="spellStart"/>
      <w:r w:rsidRPr="00300DD7">
        <w:rPr>
          <w:rFonts w:cs="Times New Roman"/>
          <w:sz w:val="27"/>
          <w:szCs w:val="27"/>
        </w:rPr>
        <w:t>hồ</w:t>
      </w:r>
      <w:proofErr w:type="spellEnd"/>
      <w:r w:rsidRPr="00300DD7">
        <w:rPr>
          <w:rFonts w:cs="Times New Roman"/>
          <w:sz w:val="27"/>
          <w:szCs w:val="27"/>
        </w:rPr>
        <w:t xml:space="preserve"> </w:t>
      </w:r>
      <w:proofErr w:type="spellStart"/>
      <w:r w:rsidRPr="00300DD7">
        <w:rPr>
          <w:rFonts w:cs="Times New Roman"/>
          <w:sz w:val="27"/>
          <w:szCs w:val="27"/>
        </w:rPr>
        <w:t>sơ</w:t>
      </w:r>
      <w:proofErr w:type="spellEnd"/>
      <w:r w:rsidRPr="00300DD7">
        <w:rPr>
          <w:rFonts w:cs="Times New Roman"/>
          <w:sz w:val="27"/>
          <w:szCs w:val="27"/>
        </w:rPr>
        <w:t>.</w:t>
      </w:r>
    </w:p>
    <w:p w14:paraId="7DDBDD01" w14:textId="77777777" w:rsidR="00300DD7" w:rsidRDefault="00300DD7" w:rsidP="00300DD7">
      <w:pPr>
        <w:adjustRightInd w:val="0"/>
        <w:snapToGrid w:val="0"/>
        <w:spacing w:before="120" w:after="120" w:line="240" w:lineRule="auto"/>
        <w:ind w:firstLine="567"/>
        <w:jc w:val="both"/>
        <w:rPr>
          <w:rFonts w:cs="Times New Roman"/>
          <w:sz w:val="27"/>
          <w:szCs w:val="27"/>
        </w:rPr>
      </w:pPr>
      <w:r w:rsidRPr="00300DD7">
        <w:rPr>
          <w:rFonts w:cs="Times New Roman"/>
          <w:sz w:val="27"/>
          <w:szCs w:val="27"/>
        </w:rPr>
        <w:t xml:space="preserve">- </w:t>
      </w:r>
      <w:proofErr w:type="spellStart"/>
      <w:r w:rsidRPr="00300DD7">
        <w:rPr>
          <w:rFonts w:cs="Times New Roman"/>
          <w:sz w:val="27"/>
          <w:szCs w:val="27"/>
        </w:rPr>
        <w:t>Tồn</w:t>
      </w:r>
      <w:proofErr w:type="spellEnd"/>
      <w:r w:rsidRPr="00300DD7">
        <w:rPr>
          <w:rFonts w:cs="Times New Roman"/>
          <w:sz w:val="27"/>
          <w:szCs w:val="27"/>
        </w:rPr>
        <w:t xml:space="preserve"> </w:t>
      </w:r>
      <w:proofErr w:type="spellStart"/>
      <w:r w:rsidRPr="00300DD7">
        <w:rPr>
          <w:rFonts w:cs="Times New Roman"/>
          <w:sz w:val="27"/>
          <w:szCs w:val="27"/>
        </w:rPr>
        <w:t>tại</w:t>
      </w:r>
      <w:proofErr w:type="spellEnd"/>
      <w:r w:rsidRPr="00300DD7">
        <w:rPr>
          <w:rFonts w:cs="Times New Roman"/>
          <w:sz w:val="27"/>
          <w:szCs w:val="27"/>
        </w:rPr>
        <w:t xml:space="preserve"> </w:t>
      </w:r>
      <w:proofErr w:type="spellStart"/>
      <w:r w:rsidRPr="00300DD7">
        <w:rPr>
          <w:rFonts w:cs="Times New Roman"/>
          <w:sz w:val="27"/>
          <w:szCs w:val="27"/>
        </w:rPr>
        <w:t>và</w:t>
      </w:r>
      <w:proofErr w:type="spellEnd"/>
      <w:r w:rsidRPr="00300DD7">
        <w:rPr>
          <w:rFonts w:cs="Times New Roman"/>
          <w:sz w:val="27"/>
          <w:szCs w:val="27"/>
        </w:rPr>
        <w:t xml:space="preserve"> </w:t>
      </w:r>
      <w:proofErr w:type="spellStart"/>
      <w:r w:rsidRPr="00300DD7">
        <w:rPr>
          <w:rFonts w:cs="Times New Roman"/>
          <w:sz w:val="27"/>
          <w:szCs w:val="27"/>
        </w:rPr>
        <w:t>bất</w:t>
      </w:r>
      <w:proofErr w:type="spellEnd"/>
      <w:r w:rsidRPr="00300DD7">
        <w:rPr>
          <w:rFonts w:cs="Times New Roman"/>
          <w:sz w:val="27"/>
          <w:szCs w:val="27"/>
        </w:rPr>
        <w:t xml:space="preserve"> </w:t>
      </w:r>
      <w:proofErr w:type="spellStart"/>
      <w:r w:rsidRPr="00300DD7">
        <w:rPr>
          <w:rFonts w:cs="Times New Roman"/>
          <w:sz w:val="27"/>
          <w:szCs w:val="27"/>
        </w:rPr>
        <w:t>cập</w:t>
      </w:r>
      <w:proofErr w:type="spellEnd"/>
      <w:r w:rsidRPr="00300DD7">
        <w:rPr>
          <w:rFonts w:cs="Times New Roman"/>
          <w:sz w:val="27"/>
          <w:szCs w:val="27"/>
        </w:rPr>
        <w:t>:</w:t>
      </w:r>
    </w:p>
    <w:p w14:paraId="66CECF3F" w14:textId="77777777" w:rsidR="00300DD7" w:rsidRDefault="00300DD7" w:rsidP="00300DD7">
      <w:pPr>
        <w:adjustRightInd w:val="0"/>
        <w:snapToGrid w:val="0"/>
        <w:spacing w:before="120" w:after="120" w:line="240" w:lineRule="auto"/>
        <w:ind w:firstLine="567"/>
        <w:jc w:val="both"/>
        <w:rPr>
          <w:rFonts w:cs="Times New Roman"/>
          <w:sz w:val="27"/>
          <w:szCs w:val="27"/>
        </w:rPr>
      </w:pPr>
      <w:proofErr w:type="spellStart"/>
      <w:r w:rsidRPr="00300DD7">
        <w:rPr>
          <w:rFonts w:cs="Times New Roman"/>
          <w:sz w:val="27"/>
          <w:szCs w:val="27"/>
        </w:rPr>
        <w:t>Ít</w:t>
      </w:r>
      <w:proofErr w:type="spellEnd"/>
      <w:r w:rsidRPr="00300DD7">
        <w:rPr>
          <w:rFonts w:cs="Times New Roman"/>
          <w:sz w:val="27"/>
          <w:szCs w:val="27"/>
        </w:rPr>
        <w:t xml:space="preserve"> </w:t>
      </w:r>
      <w:proofErr w:type="spellStart"/>
      <w:r w:rsidRPr="00300DD7">
        <w:rPr>
          <w:rFonts w:cs="Times New Roman"/>
          <w:sz w:val="27"/>
          <w:szCs w:val="27"/>
        </w:rPr>
        <w:t>hướng</w:t>
      </w:r>
      <w:proofErr w:type="spellEnd"/>
      <w:r w:rsidRPr="00300DD7">
        <w:rPr>
          <w:rFonts w:cs="Times New Roman"/>
          <w:sz w:val="27"/>
          <w:szCs w:val="27"/>
        </w:rPr>
        <w:t xml:space="preserve"> </w:t>
      </w:r>
      <w:proofErr w:type="spellStart"/>
      <w:r w:rsidRPr="00300DD7">
        <w:rPr>
          <w:rFonts w:cs="Times New Roman"/>
          <w:sz w:val="27"/>
          <w:szCs w:val="27"/>
        </w:rPr>
        <w:t>dẫn</w:t>
      </w:r>
      <w:proofErr w:type="spellEnd"/>
      <w:r w:rsidRPr="00300DD7">
        <w:rPr>
          <w:rFonts w:cs="Times New Roman"/>
          <w:sz w:val="27"/>
          <w:szCs w:val="27"/>
        </w:rPr>
        <w:t xml:space="preserve"> </w:t>
      </w:r>
      <w:proofErr w:type="spellStart"/>
      <w:r w:rsidRPr="00300DD7">
        <w:rPr>
          <w:rFonts w:cs="Times New Roman"/>
          <w:sz w:val="27"/>
          <w:szCs w:val="27"/>
        </w:rPr>
        <w:t>triển</w:t>
      </w:r>
      <w:proofErr w:type="spellEnd"/>
      <w:r w:rsidRPr="00300DD7">
        <w:rPr>
          <w:rFonts w:cs="Times New Roman"/>
          <w:sz w:val="27"/>
          <w:szCs w:val="27"/>
        </w:rPr>
        <w:t xml:space="preserve"> </w:t>
      </w:r>
      <w:proofErr w:type="spellStart"/>
      <w:r w:rsidRPr="00300DD7">
        <w:rPr>
          <w:rFonts w:cs="Times New Roman"/>
          <w:sz w:val="27"/>
          <w:szCs w:val="27"/>
        </w:rPr>
        <w:t>khai</w:t>
      </w:r>
      <w:proofErr w:type="spellEnd"/>
      <w:r w:rsidRPr="00300DD7">
        <w:rPr>
          <w:rFonts w:cs="Times New Roman"/>
          <w:sz w:val="27"/>
          <w:szCs w:val="27"/>
        </w:rPr>
        <w:t xml:space="preserve"> chi </w:t>
      </w:r>
      <w:proofErr w:type="spellStart"/>
      <w:r w:rsidRPr="00300DD7">
        <w:rPr>
          <w:rFonts w:cs="Times New Roman"/>
          <w:sz w:val="27"/>
          <w:szCs w:val="27"/>
        </w:rPr>
        <w:t>tiết</w:t>
      </w:r>
      <w:proofErr w:type="spellEnd"/>
      <w:r w:rsidRPr="00300DD7">
        <w:rPr>
          <w:rFonts w:cs="Times New Roman"/>
          <w:sz w:val="27"/>
          <w:szCs w:val="27"/>
        </w:rPr>
        <w:t xml:space="preserve"> </w:t>
      </w:r>
      <w:proofErr w:type="spellStart"/>
      <w:r w:rsidRPr="00300DD7">
        <w:rPr>
          <w:rFonts w:cs="Times New Roman"/>
          <w:sz w:val="27"/>
          <w:szCs w:val="27"/>
        </w:rPr>
        <w:t>Quyết</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số</w:t>
      </w:r>
      <w:proofErr w:type="spellEnd"/>
      <w:r w:rsidRPr="00300DD7">
        <w:rPr>
          <w:rFonts w:cs="Times New Roman"/>
          <w:sz w:val="27"/>
          <w:szCs w:val="27"/>
        </w:rPr>
        <w:t xml:space="preserve"> 24/2023/QĐ-</w:t>
      </w:r>
      <w:proofErr w:type="spellStart"/>
      <w:r w:rsidRPr="00300DD7">
        <w:rPr>
          <w:rFonts w:cs="Times New Roman"/>
          <w:sz w:val="27"/>
          <w:szCs w:val="27"/>
        </w:rPr>
        <w:t>TTg</w:t>
      </w:r>
      <w:proofErr w:type="spellEnd"/>
      <w:r w:rsidRPr="00300DD7">
        <w:rPr>
          <w:rFonts w:cs="Times New Roman"/>
          <w:sz w:val="27"/>
          <w:szCs w:val="27"/>
        </w:rPr>
        <w:t>.</w:t>
      </w:r>
    </w:p>
    <w:p w14:paraId="1A9EBC10" w14:textId="068CC6C2" w:rsidR="00CD5B7F" w:rsidRDefault="00300DD7" w:rsidP="00300DD7">
      <w:pPr>
        <w:adjustRightInd w:val="0"/>
        <w:snapToGrid w:val="0"/>
        <w:spacing w:before="120" w:after="120" w:line="240" w:lineRule="auto"/>
        <w:ind w:firstLine="567"/>
        <w:jc w:val="both"/>
        <w:rPr>
          <w:rFonts w:cs="Times New Roman"/>
          <w:sz w:val="27"/>
          <w:szCs w:val="27"/>
        </w:rPr>
      </w:pPr>
      <w:proofErr w:type="spellStart"/>
      <w:r w:rsidRPr="00300DD7">
        <w:rPr>
          <w:rFonts w:cs="Times New Roman"/>
          <w:sz w:val="27"/>
          <w:szCs w:val="27"/>
        </w:rPr>
        <w:t>Chưa</w:t>
      </w:r>
      <w:proofErr w:type="spellEnd"/>
      <w:r w:rsidRPr="00300DD7">
        <w:rPr>
          <w:rFonts w:cs="Times New Roman"/>
          <w:sz w:val="27"/>
          <w:szCs w:val="27"/>
        </w:rPr>
        <w:t xml:space="preserve"> </w:t>
      </w:r>
      <w:proofErr w:type="spellStart"/>
      <w:r w:rsidRPr="00300DD7">
        <w:rPr>
          <w:rFonts w:cs="Times New Roman"/>
          <w:sz w:val="27"/>
          <w:szCs w:val="27"/>
        </w:rPr>
        <w:t>có</w:t>
      </w:r>
      <w:proofErr w:type="spellEnd"/>
      <w:r w:rsidRPr="00300DD7">
        <w:rPr>
          <w:rFonts w:cs="Times New Roman"/>
          <w:sz w:val="27"/>
          <w:szCs w:val="27"/>
        </w:rPr>
        <w:t xml:space="preserve"> </w:t>
      </w:r>
      <w:proofErr w:type="spellStart"/>
      <w:r w:rsidRPr="00300DD7">
        <w:rPr>
          <w:rFonts w:cs="Times New Roman"/>
          <w:sz w:val="27"/>
          <w:szCs w:val="27"/>
        </w:rPr>
        <w:t>quy</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rõ</w:t>
      </w:r>
      <w:proofErr w:type="spellEnd"/>
      <w:r w:rsidRPr="00300DD7">
        <w:rPr>
          <w:rFonts w:cs="Times New Roman"/>
          <w:sz w:val="27"/>
          <w:szCs w:val="27"/>
        </w:rPr>
        <w:t xml:space="preserve"> </w:t>
      </w:r>
      <w:proofErr w:type="spellStart"/>
      <w:r w:rsidRPr="00300DD7">
        <w:rPr>
          <w:rFonts w:cs="Times New Roman"/>
          <w:sz w:val="27"/>
          <w:szCs w:val="27"/>
        </w:rPr>
        <w:t>ràng</w:t>
      </w:r>
      <w:proofErr w:type="spellEnd"/>
      <w:r w:rsidRPr="00300DD7">
        <w:rPr>
          <w:rFonts w:cs="Times New Roman"/>
          <w:sz w:val="27"/>
          <w:szCs w:val="27"/>
        </w:rPr>
        <w:t xml:space="preserve"> </w:t>
      </w:r>
      <w:proofErr w:type="spellStart"/>
      <w:r w:rsidRPr="00300DD7">
        <w:rPr>
          <w:rFonts w:cs="Times New Roman"/>
          <w:sz w:val="27"/>
          <w:szCs w:val="27"/>
        </w:rPr>
        <w:t>về</w:t>
      </w:r>
      <w:proofErr w:type="spellEnd"/>
      <w:r w:rsidRPr="00300DD7">
        <w:rPr>
          <w:rFonts w:cs="Times New Roman"/>
          <w:sz w:val="27"/>
          <w:szCs w:val="27"/>
        </w:rPr>
        <w:t xml:space="preserve"> </w:t>
      </w:r>
      <w:proofErr w:type="spellStart"/>
      <w:r w:rsidRPr="00300DD7">
        <w:rPr>
          <w:rFonts w:cs="Times New Roman"/>
          <w:sz w:val="27"/>
          <w:szCs w:val="27"/>
        </w:rPr>
        <w:t>hậu</w:t>
      </w:r>
      <w:proofErr w:type="spellEnd"/>
      <w:r w:rsidRPr="00300DD7">
        <w:rPr>
          <w:rFonts w:cs="Times New Roman"/>
          <w:sz w:val="27"/>
          <w:szCs w:val="27"/>
        </w:rPr>
        <w:t xml:space="preserve"> </w:t>
      </w:r>
      <w:proofErr w:type="spellStart"/>
      <w:r w:rsidRPr="00300DD7">
        <w:rPr>
          <w:rFonts w:cs="Times New Roman"/>
          <w:sz w:val="27"/>
          <w:szCs w:val="27"/>
        </w:rPr>
        <w:t>kiểm</w:t>
      </w:r>
      <w:proofErr w:type="spellEnd"/>
      <w:r w:rsidRPr="00300DD7">
        <w:rPr>
          <w:rFonts w:cs="Times New Roman"/>
          <w:sz w:val="27"/>
          <w:szCs w:val="27"/>
        </w:rPr>
        <w:t xml:space="preserve">, </w:t>
      </w:r>
      <w:proofErr w:type="spellStart"/>
      <w:r w:rsidRPr="00300DD7">
        <w:rPr>
          <w:rFonts w:cs="Times New Roman"/>
          <w:sz w:val="27"/>
          <w:szCs w:val="27"/>
        </w:rPr>
        <w:t>giám</w:t>
      </w:r>
      <w:proofErr w:type="spellEnd"/>
      <w:r w:rsidRPr="00300DD7">
        <w:rPr>
          <w:rFonts w:cs="Times New Roman"/>
          <w:sz w:val="27"/>
          <w:szCs w:val="27"/>
        </w:rPr>
        <w:t xml:space="preserve"> </w:t>
      </w:r>
      <w:proofErr w:type="spellStart"/>
      <w:r w:rsidRPr="00300DD7">
        <w:rPr>
          <w:rFonts w:cs="Times New Roman"/>
          <w:sz w:val="27"/>
          <w:szCs w:val="27"/>
        </w:rPr>
        <w:t>sát</w:t>
      </w:r>
      <w:proofErr w:type="spellEnd"/>
      <w:r w:rsidRPr="00300DD7">
        <w:rPr>
          <w:rFonts w:cs="Times New Roman"/>
          <w:sz w:val="27"/>
          <w:szCs w:val="27"/>
        </w:rPr>
        <w:t xml:space="preserve"> </w:t>
      </w:r>
      <w:proofErr w:type="spellStart"/>
      <w:r w:rsidRPr="00300DD7">
        <w:rPr>
          <w:rFonts w:cs="Times New Roman"/>
          <w:sz w:val="27"/>
          <w:szCs w:val="27"/>
        </w:rPr>
        <w:t>chất</w:t>
      </w:r>
      <w:proofErr w:type="spellEnd"/>
      <w:r w:rsidRPr="00300DD7">
        <w:rPr>
          <w:rFonts w:cs="Times New Roman"/>
          <w:sz w:val="27"/>
          <w:szCs w:val="27"/>
        </w:rPr>
        <w:t xml:space="preserve"> </w:t>
      </w:r>
      <w:proofErr w:type="spellStart"/>
      <w:r w:rsidRPr="00300DD7">
        <w:rPr>
          <w:rFonts w:cs="Times New Roman"/>
          <w:sz w:val="27"/>
          <w:szCs w:val="27"/>
        </w:rPr>
        <w:t>lượng</w:t>
      </w:r>
      <w:proofErr w:type="spellEnd"/>
      <w:r w:rsidRPr="00300DD7">
        <w:rPr>
          <w:rFonts w:cs="Times New Roman"/>
          <w:sz w:val="27"/>
          <w:szCs w:val="27"/>
        </w:rPr>
        <w:t xml:space="preserve"> </w:t>
      </w:r>
      <w:proofErr w:type="spellStart"/>
      <w:r w:rsidRPr="00300DD7">
        <w:rPr>
          <w:rFonts w:cs="Times New Roman"/>
          <w:sz w:val="27"/>
          <w:szCs w:val="27"/>
        </w:rPr>
        <w:t>trong</w:t>
      </w:r>
      <w:proofErr w:type="spellEnd"/>
      <w:r w:rsidRPr="00300DD7">
        <w:rPr>
          <w:rFonts w:cs="Times New Roman"/>
          <w:sz w:val="27"/>
          <w:szCs w:val="27"/>
        </w:rPr>
        <w:t xml:space="preserve"> </w:t>
      </w:r>
      <w:proofErr w:type="spellStart"/>
      <w:r w:rsidRPr="00300DD7">
        <w:rPr>
          <w:rFonts w:cs="Times New Roman"/>
          <w:sz w:val="27"/>
          <w:szCs w:val="27"/>
        </w:rPr>
        <w:t>việc</w:t>
      </w:r>
      <w:proofErr w:type="spellEnd"/>
      <w:r w:rsidRPr="00300DD7">
        <w:rPr>
          <w:rFonts w:cs="Times New Roman"/>
          <w:sz w:val="27"/>
          <w:szCs w:val="27"/>
        </w:rPr>
        <w:t xml:space="preserve"> </w:t>
      </w:r>
      <w:proofErr w:type="spellStart"/>
      <w:r w:rsidRPr="00300DD7">
        <w:rPr>
          <w:rFonts w:cs="Times New Roman"/>
          <w:sz w:val="27"/>
          <w:szCs w:val="27"/>
        </w:rPr>
        <w:t>cấp</w:t>
      </w:r>
      <w:proofErr w:type="spellEnd"/>
      <w:r>
        <w:rPr>
          <w:rFonts w:cs="Times New Roman"/>
          <w:sz w:val="27"/>
          <w:szCs w:val="27"/>
        </w:rPr>
        <w:t xml:space="preserve"> </w:t>
      </w:r>
      <w:proofErr w:type="spellStart"/>
      <w:r w:rsidRPr="00300DD7">
        <w:rPr>
          <w:rFonts w:cs="Times New Roman"/>
          <w:sz w:val="27"/>
          <w:szCs w:val="27"/>
        </w:rPr>
        <w:t>giấy</w:t>
      </w:r>
      <w:proofErr w:type="spellEnd"/>
      <w:r w:rsidRPr="00300DD7">
        <w:rPr>
          <w:rFonts w:cs="Times New Roman"/>
          <w:sz w:val="27"/>
          <w:szCs w:val="27"/>
        </w:rPr>
        <w:t xml:space="preserve"> </w:t>
      </w:r>
      <w:proofErr w:type="spellStart"/>
      <w:r w:rsidRPr="00300DD7">
        <w:rPr>
          <w:rFonts w:cs="Times New Roman"/>
          <w:sz w:val="27"/>
          <w:szCs w:val="27"/>
        </w:rPr>
        <w:t>chứng</w:t>
      </w:r>
      <w:proofErr w:type="spellEnd"/>
      <w:r w:rsidRPr="00300DD7">
        <w:rPr>
          <w:rFonts w:cs="Times New Roman"/>
          <w:sz w:val="27"/>
          <w:szCs w:val="27"/>
        </w:rPr>
        <w:t xml:space="preserve"> </w:t>
      </w:r>
      <w:proofErr w:type="spellStart"/>
      <w:r w:rsidRPr="00300DD7">
        <w:rPr>
          <w:rFonts w:cs="Times New Roman"/>
          <w:sz w:val="27"/>
          <w:szCs w:val="27"/>
        </w:rPr>
        <w:t>nhận</w:t>
      </w:r>
      <w:proofErr w:type="spellEnd"/>
      <w:r w:rsidRPr="00300DD7">
        <w:rPr>
          <w:rFonts w:cs="Times New Roman"/>
          <w:sz w:val="27"/>
          <w:szCs w:val="27"/>
        </w:rPr>
        <w:t>.</w:t>
      </w:r>
    </w:p>
    <w:bookmarkEnd w:id="2"/>
    <w:p w14:paraId="13B99FE1" w14:textId="61B1A33E" w:rsidR="00137F98" w:rsidRPr="00137F98" w:rsidRDefault="00137F98" w:rsidP="00137F98">
      <w:pPr>
        <w:spacing w:before="120" w:after="120" w:line="240" w:lineRule="auto"/>
        <w:ind w:firstLine="567"/>
        <w:jc w:val="both"/>
        <w:rPr>
          <w:rFonts w:cs="Times New Roman"/>
          <w:sz w:val="27"/>
          <w:szCs w:val="27"/>
        </w:rPr>
      </w:pPr>
      <w:proofErr w:type="spellStart"/>
      <w:r w:rsidRPr="00137F98">
        <w:rPr>
          <w:rFonts w:cs="Times New Roman"/>
          <w:sz w:val="27"/>
          <w:szCs w:val="27"/>
        </w:rPr>
        <w:t>Khả</w:t>
      </w:r>
      <w:proofErr w:type="spellEnd"/>
      <w:r w:rsidRPr="00137F98">
        <w:rPr>
          <w:rFonts w:cs="Times New Roman"/>
          <w:sz w:val="27"/>
          <w:szCs w:val="27"/>
        </w:rPr>
        <w:t xml:space="preserve"> </w:t>
      </w:r>
      <w:proofErr w:type="spellStart"/>
      <w:r w:rsidRPr="00137F98">
        <w:rPr>
          <w:rFonts w:cs="Times New Roman"/>
          <w:sz w:val="27"/>
          <w:szCs w:val="27"/>
        </w:rPr>
        <w:t>năng</w:t>
      </w:r>
      <w:proofErr w:type="spellEnd"/>
      <w:r w:rsidRPr="00137F98">
        <w:rPr>
          <w:rFonts w:cs="Times New Roman"/>
          <w:sz w:val="27"/>
          <w:szCs w:val="27"/>
        </w:rPr>
        <w:t xml:space="preserve"> </w:t>
      </w:r>
      <w:proofErr w:type="spellStart"/>
      <w:r w:rsidRPr="00137F98">
        <w:rPr>
          <w:rFonts w:cs="Times New Roman"/>
          <w:sz w:val="27"/>
          <w:szCs w:val="27"/>
        </w:rPr>
        <w:t>xét</w:t>
      </w:r>
      <w:proofErr w:type="spellEnd"/>
      <w:r w:rsidRPr="00137F98">
        <w:rPr>
          <w:rFonts w:cs="Times New Roman"/>
          <w:sz w:val="27"/>
          <w:szCs w:val="27"/>
        </w:rPr>
        <w:t xml:space="preserve"> </w:t>
      </w:r>
      <w:proofErr w:type="spellStart"/>
      <w:r w:rsidRPr="00137F98">
        <w:rPr>
          <w:rFonts w:cs="Times New Roman"/>
          <w:sz w:val="27"/>
          <w:szCs w:val="27"/>
        </w:rPr>
        <w:t>nghiệm</w:t>
      </w:r>
      <w:proofErr w:type="spellEnd"/>
      <w:r w:rsidRPr="00137F98">
        <w:rPr>
          <w:rFonts w:cs="Times New Roman"/>
          <w:sz w:val="27"/>
          <w:szCs w:val="27"/>
        </w:rPr>
        <w:t xml:space="preserve"> </w:t>
      </w:r>
      <w:proofErr w:type="spellStart"/>
      <w:r w:rsidRPr="00137F98">
        <w:rPr>
          <w:rFonts w:cs="Times New Roman"/>
          <w:sz w:val="27"/>
          <w:szCs w:val="27"/>
        </w:rPr>
        <w:t>khẳng</w:t>
      </w:r>
      <w:proofErr w:type="spellEnd"/>
      <w:r w:rsidRPr="00137F98">
        <w:rPr>
          <w:rFonts w:cs="Times New Roman"/>
          <w:sz w:val="27"/>
          <w:szCs w:val="27"/>
        </w:rPr>
        <w:t xml:space="preserve"> </w:t>
      </w:r>
      <w:proofErr w:type="spellStart"/>
      <w:r w:rsidRPr="00137F98">
        <w:rPr>
          <w:rFonts w:cs="Times New Roman"/>
          <w:sz w:val="27"/>
          <w:szCs w:val="27"/>
        </w:rPr>
        <w:t>định</w:t>
      </w:r>
      <w:proofErr w:type="spellEnd"/>
      <w:r w:rsidRPr="00137F98">
        <w:rPr>
          <w:rFonts w:cs="Times New Roman"/>
          <w:sz w:val="27"/>
          <w:szCs w:val="27"/>
        </w:rPr>
        <w:t xml:space="preserve">/ </w:t>
      </w:r>
      <w:proofErr w:type="spellStart"/>
      <w:r w:rsidRPr="00137F98">
        <w:rPr>
          <w:rFonts w:cs="Times New Roman"/>
          <w:sz w:val="27"/>
          <w:szCs w:val="27"/>
        </w:rPr>
        <w:t>theo</w:t>
      </w:r>
      <w:proofErr w:type="spellEnd"/>
      <w:r w:rsidRPr="00137F98">
        <w:rPr>
          <w:rFonts w:cs="Times New Roman"/>
          <w:sz w:val="27"/>
          <w:szCs w:val="27"/>
        </w:rPr>
        <w:t xml:space="preserve"> </w:t>
      </w:r>
      <w:proofErr w:type="spellStart"/>
      <w:r w:rsidRPr="00137F98">
        <w:rPr>
          <w:rFonts w:cs="Times New Roman"/>
          <w:sz w:val="27"/>
          <w:szCs w:val="27"/>
        </w:rPr>
        <w:t>dõi</w:t>
      </w:r>
      <w:proofErr w:type="spellEnd"/>
      <w:r w:rsidRPr="00137F98">
        <w:rPr>
          <w:rFonts w:cs="Times New Roman"/>
          <w:sz w:val="27"/>
          <w:szCs w:val="27"/>
        </w:rPr>
        <w:t xml:space="preserve"> </w:t>
      </w:r>
      <w:proofErr w:type="spellStart"/>
      <w:r w:rsidRPr="00137F98">
        <w:rPr>
          <w:rFonts w:cs="Times New Roman"/>
          <w:sz w:val="27"/>
          <w:szCs w:val="27"/>
        </w:rPr>
        <w:t>chưa</w:t>
      </w:r>
      <w:proofErr w:type="spellEnd"/>
      <w:r w:rsidRPr="00137F98">
        <w:rPr>
          <w:rFonts w:cs="Times New Roman"/>
          <w:sz w:val="27"/>
          <w:szCs w:val="27"/>
        </w:rPr>
        <w:t xml:space="preserve"> </w:t>
      </w:r>
      <w:proofErr w:type="spellStart"/>
      <w:r w:rsidRPr="00137F98">
        <w:rPr>
          <w:rFonts w:cs="Times New Roman"/>
          <w:sz w:val="27"/>
          <w:szCs w:val="27"/>
        </w:rPr>
        <w:t>đồng</w:t>
      </w:r>
      <w:proofErr w:type="spellEnd"/>
      <w:r w:rsidRPr="00137F98">
        <w:rPr>
          <w:rFonts w:cs="Times New Roman"/>
          <w:sz w:val="27"/>
          <w:szCs w:val="27"/>
        </w:rPr>
        <w:t xml:space="preserve"> </w:t>
      </w:r>
      <w:proofErr w:type="spellStart"/>
      <w:r w:rsidRPr="00137F98">
        <w:rPr>
          <w:rFonts w:cs="Times New Roman"/>
          <w:sz w:val="27"/>
          <w:szCs w:val="27"/>
        </w:rPr>
        <w:t>đều</w:t>
      </w:r>
      <w:proofErr w:type="spellEnd"/>
      <w:r w:rsidRPr="00137F98">
        <w:rPr>
          <w:rFonts w:cs="Times New Roman"/>
          <w:sz w:val="27"/>
          <w:szCs w:val="27"/>
        </w:rPr>
        <w:t xml:space="preserve">: </w:t>
      </w:r>
      <w:proofErr w:type="spellStart"/>
      <w:r w:rsidRPr="00137F98">
        <w:rPr>
          <w:rFonts w:cs="Times New Roman"/>
          <w:sz w:val="27"/>
          <w:szCs w:val="27"/>
        </w:rPr>
        <w:t>Một</w:t>
      </w:r>
      <w:proofErr w:type="spellEnd"/>
      <w:r w:rsidRPr="00137F98">
        <w:rPr>
          <w:rFonts w:cs="Times New Roman"/>
          <w:sz w:val="27"/>
          <w:szCs w:val="27"/>
        </w:rPr>
        <w:t xml:space="preserve"> </w:t>
      </w:r>
      <w:proofErr w:type="spellStart"/>
      <w:r w:rsidRPr="00137F98">
        <w:rPr>
          <w:rFonts w:cs="Times New Roman"/>
          <w:sz w:val="27"/>
          <w:szCs w:val="27"/>
        </w:rPr>
        <w:t>số</w:t>
      </w:r>
      <w:proofErr w:type="spellEnd"/>
      <w:r w:rsidRPr="00137F98">
        <w:rPr>
          <w:rFonts w:cs="Times New Roman"/>
          <w:sz w:val="27"/>
          <w:szCs w:val="27"/>
        </w:rPr>
        <w:t xml:space="preserve"> </w:t>
      </w:r>
      <w:proofErr w:type="spellStart"/>
      <w:r w:rsidRPr="00137F98">
        <w:rPr>
          <w:rFonts w:cs="Times New Roman"/>
          <w:sz w:val="27"/>
          <w:szCs w:val="27"/>
        </w:rPr>
        <w:t>cơ</w:t>
      </w:r>
      <w:proofErr w:type="spellEnd"/>
      <w:r w:rsidRPr="00137F98">
        <w:rPr>
          <w:rFonts w:cs="Times New Roman"/>
          <w:sz w:val="27"/>
          <w:szCs w:val="27"/>
        </w:rPr>
        <w:t xml:space="preserve"> </w:t>
      </w:r>
      <w:proofErr w:type="spellStart"/>
      <w:r w:rsidRPr="00137F98">
        <w:rPr>
          <w:rFonts w:cs="Times New Roman"/>
          <w:sz w:val="27"/>
          <w:szCs w:val="27"/>
        </w:rPr>
        <w:t>sở</w:t>
      </w:r>
      <w:proofErr w:type="spellEnd"/>
      <w:r w:rsidRPr="00137F98">
        <w:rPr>
          <w:rFonts w:cs="Times New Roman"/>
          <w:sz w:val="27"/>
          <w:szCs w:val="27"/>
        </w:rPr>
        <w:t xml:space="preserve"> y</w:t>
      </w:r>
      <w:r>
        <w:rPr>
          <w:rFonts w:cs="Times New Roman"/>
          <w:sz w:val="27"/>
          <w:szCs w:val="27"/>
        </w:rPr>
        <w:t xml:space="preserve"> </w:t>
      </w:r>
      <w:proofErr w:type="spellStart"/>
      <w:r w:rsidRPr="00137F98">
        <w:rPr>
          <w:rFonts w:cs="Times New Roman"/>
          <w:sz w:val="27"/>
          <w:szCs w:val="27"/>
        </w:rPr>
        <w:t>tế</w:t>
      </w:r>
      <w:proofErr w:type="spellEnd"/>
      <w:r w:rsidRPr="00137F98">
        <w:rPr>
          <w:rFonts w:cs="Times New Roman"/>
          <w:sz w:val="27"/>
          <w:szCs w:val="27"/>
        </w:rPr>
        <w:t xml:space="preserve"> </w:t>
      </w:r>
      <w:proofErr w:type="spellStart"/>
      <w:r w:rsidRPr="00137F98">
        <w:rPr>
          <w:rFonts w:cs="Times New Roman"/>
          <w:sz w:val="27"/>
          <w:szCs w:val="27"/>
        </w:rPr>
        <w:t>tuyến</w:t>
      </w:r>
      <w:proofErr w:type="spellEnd"/>
      <w:r w:rsidRPr="00137F98">
        <w:rPr>
          <w:rFonts w:cs="Times New Roman"/>
          <w:sz w:val="27"/>
          <w:szCs w:val="27"/>
        </w:rPr>
        <w:t xml:space="preserve"> </w:t>
      </w:r>
      <w:proofErr w:type="spellStart"/>
      <w:r w:rsidRPr="00137F98">
        <w:rPr>
          <w:rFonts w:cs="Times New Roman"/>
          <w:sz w:val="27"/>
          <w:szCs w:val="27"/>
        </w:rPr>
        <w:t>cơ</w:t>
      </w:r>
      <w:proofErr w:type="spellEnd"/>
      <w:r w:rsidRPr="00137F98">
        <w:rPr>
          <w:rFonts w:cs="Times New Roman"/>
          <w:sz w:val="27"/>
          <w:szCs w:val="27"/>
        </w:rPr>
        <w:t xml:space="preserve"> </w:t>
      </w:r>
      <w:proofErr w:type="spellStart"/>
      <w:r w:rsidRPr="00137F98">
        <w:rPr>
          <w:rFonts w:cs="Times New Roman"/>
          <w:sz w:val="27"/>
          <w:szCs w:val="27"/>
        </w:rPr>
        <w:t>sở</w:t>
      </w:r>
      <w:proofErr w:type="spellEnd"/>
      <w:r w:rsidRPr="00137F98">
        <w:rPr>
          <w:rFonts w:cs="Times New Roman"/>
          <w:sz w:val="27"/>
          <w:szCs w:val="27"/>
        </w:rPr>
        <w:t xml:space="preserve"> </w:t>
      </w:r>
      <w:proofErr w:type="spellStart"/>
      <w:r w:rsidRPr="00137F98">
        <w:rPr>
          <w:rFonts w:cs="Times New Roman"/>
          <w:sz w:val="27"/>
          <w:szCs w:val="27"/>
        </w:rPr>
        <w:t>có</w:t>
      </w:r>
      <w:proofErr w:type="spellEnd"/>
      <w:r w:rsidRPr="00137F98">
        <w:rPr>
          <w:rFonts w:cs="Times New Roman"/>
          <w:sz w:val="27"/>
          <w:szCs w:val="27"/>
        </w:rPr>
        <w:t xml:space="preserve"> </w:t>
      </w:r>
      <w:proofErr w:type="spellStart"/>
      <w:r w:rsidRPr="00137F98">
        <w:rPr>
          <w:rFonts w:cs="Times New Roman"/>
          <w:sz w:val="27"/>
          <w:szCs w:val="27"/>
        </w:rPr>
        <w:t>thể</w:t>
      </w:r>
      <w:proofErr w:type="spellEnd"/>
      <w:r w:rsidRPr="00137F98">
        <w:rPr>
          <w:rFonts w:cs="Times New Roman"/>
          <w:sz w:val="27"/>
          <w:szCs w:val="27"/>
        </w:rPr>
        <w:t xml:space="preserve"> </w:t>
      </w:r>
      <w:proofErr w:type="spellStart"/>
      <w:r w:rsidRPr="00137F98">
        <w:rPr>
          <w:rFonts w:cs="Times New Roman"/>
          <w:sz w:val="27"/>
          <w:szCs w:val="27"/>
        </w:rPr>
        <w:t>thiếu</w:t>
      </w:r>
      <w:proofErr w:type="spellEnd"/>
      <w:r w:rsidRPr="00137F98">
        <w:rPr>
          <w:rFonts w:cs="Times New Roman"/>
          <w:sz w:val="27"/>
          <w:szCs w:val="27"/>
        </w:rPr>
        <w:t xml:space="preserve"> </w:t>
      </w:r>
      <w:proofErr w:type="spellStart"/>
      <w:r w:rsidRPr="00137F98">
        <w:rPr>
          <w:rFonts w:cs="Times New Roman"/>
          <w:sz w:val="27"/>
          <w:szCs w:val="27"/>
        </w:rPr>
        <w:t>khả</w:t>
      </w:r>
      <w:proofErr w:type="spellEnd"/>
      <w:r w:rsidRPr="00137F98">
        <w:rPr>
          <w:rFonts w:cs="Times New Roman"/>
          <w:sz w:val="27"/>
          <w:szCs w:val="27"/>
        </w:rPr>
        <w:t xml:space="preserve"> </w:t>
      </w:r>
      <w:proofErr w:type="spellStart"/>
      <w:r w:rsidRPr="00137F98">
        <w:rPr>
          <w:rFonts w:cs="Times New Roman"/>
          <w:sz w:val="27"/>
          <w:szCs w:val="27"/>
        </w:rPr>
        <w:t>năng</w:t>
      </w:r>
      <w:proofErr w:type="spellEnd"/>
      <w:r w:rsidRPr="00137F98">
        <w:rPr>
          <w:rFonts w:cs="Times New Roman"/>
          <w:sz w:val="27"/>
          <w:szCs w:val="27"/>
        </w:rPr>
        <w:t xml:space="preserve"> </w:t>
      </w:r>
      <w:proofErr w:type="spellStart"/>
      <w:r w:rsidRPr="00137F98">
        <w:rPr>
          <w:rFonts w:cs="Times New Roman"/>
          <w:sz w:val="27"/>
          <w:szCs w:val="27"/>
        </w:rPr>
        <w:t>thực</w:t>
      </w:r>
      <w:proofErr w:type="spellEnd"/>
      <w:r w:rsidRPr="00137F98">
        <w:rPr>
          <w:rFonts w:cs="Times New Roman"/>
          <w:sz w:val="27"/>
          <w:szCs w:val="27"/>
        </w:rPr>
        <w:t xml:space="preserve"> </w:t>
      </w:r>
      <w:proofErr w:type="spellStart"/>
      <w:r w:rsidRPr="00137F98">
        <w:rPr>
          <w:rFonts w:cs="Times New Roman"/>
          <w:sz w:val="27"/>
          <w:szCs w:val="27"/>
        </w:rPr>
        <w:t>hiện</w:t>
      </w:r>
      <w:proofErr w:type="spellEnd"/>
      <w:r w:rsidRPr="00137F98">
        <w:rPr>
          <w:rFonts w:cs="Times New Roman"/>
          <w:sz w:val="27"/>
          <w:szCs w:val="27"/>
        </w:rPr>
        <w:t xml:space="preserve"> </w:t>
      </w:r>
      <w:proofErr w:type="spellStart"/>
      <w:r w:rsidRPr="00137F98">
        <w:rPr>
          <w:rFonts w:cs="Times New Roman"/>
          <w:sz w:val="27"/>
          <w:szCs w:val="27"/>
        </w:rPr>
        <w:t>xét</w:t>
      </w:r>
      <w:proofErr w:type="spellEnd"/>
      <w:r w:rsidRPr="00137F98">
        <w:rPr>
          <w:rFonts w:cs="Times New Roman"/>
          <w:sz w:val="27"/>
          <w:szCs w:val="27"/>
        </w:rPr>
        <w:t xml:space="preserve"> </w:t>
      </w:r>
      <w:proofErr w:type="spellStart"/>
      <w:r w:rsidRPr="00137F98">
        <w:rPr>
          <w:rFonts w:cs="Times New Roman"/>
          <w:sz w:val="27"/>
          <w:szCs w:val="27"/>
        </w:rPr>
        <w:t>nghiệm</w:t>
      </w:r>
      <w:proofErr w:type="spellEnd"/>
      <w:r w:rsidRPr="00137F98">
        <w:rPr>
          <w:rFonts w:cs="Times New Roman"/>
          <w:sz w:val="27"/>
          <w:szCs w:val="27"/>
        </w:rPr>
        <w:t xml:space="preserve"> </w:t>
      </w:r>
      <w:proofErr w:type="spellStart"/>
      <w:r w:rsidRPr="00137F98">
        <w:rPr>
          <w:rFonts w:cs="Times New Roman"/>
          <w:sz w:val="27"/>
          <w:szCs w:val="27"/>
        </w:rPr>
        <w:t>khẳng</w:t>
      </w:r>
      <w:proofErr w:type="spellEnd"/>
      <w:r w:rsidRPr="00137F98">
        <w:rPr>
          <w:rFonts w:cs="Times New Roman"/>
          <w:sz w:val="27"/>
          <w:szCs w:val="27"/>
        </w:rPr>
        <w:t xml:space="preserve"> </w:t>
      </w:r>
      <w:proofErr w:type="spellStart"/>
      <w:r w:rsidRPr="00137F98">
        <w:rPr>
          <w:rFonts w:cs="Times New Roman"/>
          <w:sz w:val="27"/>
          <w:szCs w:val="27"/>
        </w:rPr>
        <w:t>định</w:t>
      </w:r>
      <w:proofErr w:type="spellEnd"/>
      <w:r w:rsidRPr="00137F98">
        <w:rPr>
          <w:rFonts w:cs="Times New Roman"/>
          <w:sz w:val="27"/>
          <w:szCs w:val="27"/>
        </w:rPr>
        <w:t xml:space="preserve"> </w:t>
      </w:r>
      <w:proofErr w:type="spellStart"/>
      <w:r w:rsidRPr="00137F98">
        <w:rPr>
          <w:rFonts w:cs="Times New Roman"/>
          <w:sz w:val="27"/>
          <w:szCs w:val="27"/>
        </w:rPr>
        <w:t>hoặc</w:t>
      </w:r>
      <w:proofErr w:type="spellEnd"/>
      <w:r w:rsidRPr="00137F98">
        <w:rPr>
          <w:rFonts w:cs="Times New Roman"/>
          <w:sz w:val="27"/>
          <w:szCs w:val="27"/>
        </w:rPr>
        <w:t xml:space="preserve"> </w:t>
      </w:r>
      <w:proofErr w:type="spellStart"/>
      <w:r w:rsidRPr="00137F98">
        <w:rPr>
          <w:rFonts w:cs="Times New Roman"/>
          <w:sz w:val="27"/>
          <w:szCs w:val="27"/>
        </w:rPr>
        <w:t>chuyển</w:t>
      </w:r>
      <w:proofErr w:type="spellEnd"/>
      <w:r>
        <w:rPr>
          <w:rFonts w:cs="Times New Roman"/>
          <w:sz w:val="27"/>
          <w:szCs w:val="27"/>
        </w:rPr>
        <w:t xml:space="preserve"> </w:t>
      </w:r>
      <w:proofErr w:type="spellStart"/>
      <w:r w:rsidRPr="00137F98">
        <w:rPr>
          <w:rFonts w:cs="Times New Roman"/>
          <w:sz w:val="27"/>
          <w:szCs w:val="27"/>
        </w:rPr>
        <w:t>mẫu</w:t>
      </w:r>
      <w:proofErr w:type="spellEnd"/>
      <w:r w:rsidRPr="00137F98">
        <w:rPr>
          <w:rFonts w:cs="Times New Roman"/>
          <w:sz w:val="27"/>
          <w:szCs w:val="27"/>
        </w:rPr>
        <w:t xml:space="preserve"> </w:t>
      </w:r>
      <w:proofErr w:type="spellStart"/>
      <w:r w:rsidRPr="00137F98">
        <w:rPr>
          <w:rFonts w:cs="Times New Roman"/>
          <w:sz w:val="27"/>
          <w:szCs w:val="27"/>
        </w:rPr>
        <w:t>tốn</w:t>
      </w:r>
      <w:proofErr w:type="spellEnd"/>
      <w:r w:rsidRPr="00137F98">
        <w:rPr>
          <w:rFonts w:cs="Times New Roman"/>
          <w:sz w:val="27"/>
          <w:szCs w:val="27"/>
        </w:rPr>
        <w:t xml:space="preserve"> </w:t>
      </w:r>
      <w:proofErr w:type="spellStart"/>
      <w:r w:rsidRPr="00137F98">
        <w:rPr>
          <w:rFonts w:cs="Times New Roman"/>
          <w:sz w:val="27"/>
          <w:szCs w:val="27"/>
        </w:rPr>
        <w:t>nhiều</w:t>
      </w:r>
      <w:proofErr w:type="spellEnd"/>
      <w:r w:rsidRPr="00137F98">
        <w:rPr>
          <w:rFonts w:cs="Times New Roman"/>
          <w:sz w:val="27"/>
          <w:szCs w:val="27"/>
        </w:rPr>
        <w:t xml:space="preserve"> </w:t>
      </w:r>
      <w:proofErr w:type="spellStart"/>
      <w:r w:rsidRPr="00137F98">
        <w:rPr>
          <w:rFonts w:cs="Times New Roman"/>
          <w:sz w:val="27"/>
          <w:szCs w:val="27"/>
        </w:rPr>
        <w:t>thời</w:t>
      </w:r>
      <w:proofErr w:type="spellEnd"/>
      <w:r w:rsidRPr="00137F98">
        <w:rPr>
          <w:rFonts w:cs="Times New Roman"/>
          <w:sz w:val="27"/>
          <w:szCs w:val="27"/>
        </w:rPr>
        <w:t xml:space="preserve"> </w:t>
      </w:r>
      <w:proofErr w:type="spellStart"/>
      <w:r w:rsidRPr="00137F98">
        <w:rPr>
          <w:rFonts w:cs="Times New Roman"/>
          <w:sz w:val="27"/>
          <w:szCs w:val="27"/>
        </w:rPr>
        <w:t>gian</w:t>
      </w:r>
      <w:proofErr w:type="spellEnd"/>
      <w:r w:rsidRPr="00137F98">
        <w:rPr>
          <w:rFonts w:cs="Times New Roman"/>
          <w:sz w:val="27"/>
          <w:szCs w:val="27"/>
        </w:rPr>
        <w:t xml:space="preserve">, </w:t>
      </w:r>
      <w:proofErr w:type="spellStart"/>
      <w:r w:rsidRPr="00137F98">
        <w:rPr>
          <w:rFonts w:cs="Times New Roman"/>
          <w:sz w:val="27"/>
          <w:szCs w:val="27"/>
        </w:rPr>
        <w:t>gây</w:t>
      </w:r>
      <w:proofErr w:type="spellEnd"/>
      <w:r w:rsidRPr="00137F98">
        <w:rPr>
          <w:rFonts w:cs="Times New Roman"/>
          <w:sz w:val="27"/>
          <w:szCs w:val="27"/>
        </w:rPr>
        <w:t xml:space="preserve"> </w:t>
      </w:r>
      <w:proofErr w:type="spellStart"/>
      <w:r w:rsidRPr="00137F98">
        <w:rPr>
          <w:rFonts w:cs="Times New Roman"/>
          <w:sz w:val="27"/>
          <w:szCs w:val="27"/>
        </w:rPr>
        <w:t>trì</w:t>
      </w:r>
      <w:proofErr w:type="spellEnd"/>
      <w:r w:rsidRPr="00137F98">
        <w:rPr>
          <w:rFonts w:cs="Times New Roman"/>
          <w:sz w:val="27"/>
          <w:szCs w:val="27"/>
        </w:rPr>
        <w:t xml:space="preserve"> </w:t>
      </w:r>
      <w:proofErr w:type="spellStart"/>
      <w:r w:rsidRPr="00137F98">
        <w:rPr>
          <w:rFonts w:cs="Times New Roman"/>
          <w:sz w:val="27"/>
          <w:szCs w:val="27"/>
        </w:rPr>
        <w:t>hoãn</w:t>
      </w:r>
      <w:proofErr w:type="spellEnd"/>
      <w:r w:rsidRPr="00137F98">
        <w:rPr>
          <w:rFonts w:cs="Times New Roman"/>
          <w:sz w:val="27"/>
          <w:szCs w:val="27"/>
        </w:rPr>
        <w:t xml:space="preserve"> </w:t>
      </w:r>
      <w:proofErr w:type="spellStart"/>
      <w:r w:rsidRPr="00137F98">
        <w:rPr>
          <w:rFonts w:cs="Times New Roman"/>
          <w:sz w:val="27"/>
          <w:szCs w:val="27"/>
        </w:rPr>
        <w:t>hồ</w:t>
      </w:r>
      <w:proofErr w:type="spellEnd"/>
      <w:r w:rsidRPr="00137F98">
        <w:rPr>
          <w:rFonts w:cs="Times New Roman"/>
          <w:sz w:val="27"/>
          <w:szCs w:val="27"/>
        </w:rPr>
        <w:t xml:space="preserve"> </w:t>
      </w:r>
      <w:proofErr w:type="spellStart"/>
      <w:r w:rsidRPr="00137F98">
        <w:rPr>
          <w:rFonts w:cs="Times New Roman"/>
          <w:sz w:val="27"/>
          <w:szCs w:val="27"/>
        </w:rPr>
        <w:t>sơ</w:t>
      </w:r>
      <w:proofErr w:type="spellEnd"/>
      <w:r w:rsidRPr="00137F98">
        <w:rPr>
          <w:rFonts w:cs="Times New Roman"/>
          <w:sz w:val="27"/>
          <w:szCs w:val="27"/>
        </w:rPr>
        <w:t xml:space="preserve"> </w:t>
      </w:r>
      <w:proofErr w:type="spellStart"/>
      <w:r w:rsidRPr="00137F98">
        <w:rPr>
          <w:rFonts w:cs="Times New Roman"/>
          <w:sz w:val="27"/>
          <w:szCs w:val="27"/>
        </w:rPr>
        <w:t>liên</w:t>
      </w:r>
      <w:proofErr w:type="spellEnd"/>
      <w:r w:rsidRPr="00137F98">
        <w:rPr>
          <w:rFonts w:cs="Times New Roman"/>
          <w:sz w:val="27"/>
          <w:szCs w:val="27"/>
        </w:rPr>
        <w:t xml:space="preserve"> </w:t>
      </w:r>
      <w:proofErr w:type="spellStart"/>
      <w:r w:rsidRPr="00137F98">
        <w:rPr>
          <w:rFonts w:cs="Times New Roman"/>
          <w:sz w:val="27"/>
          <w:szCs w:val="27"/>
        </w:rPr>
        <w:t>quan</w:t>
      </w:r>
      <w:proofErr w:type="spellEnd"/>
      <w:r w:rsidRPr="00137F98">
        <w:rPr>
          <w:rFonts w:cs="Times New Roman"/>
          <w:sz w:val="27"/>
          <w:szCs w:val="27"/>
        </w:rPr>
        <w:t xml:space="preserve"> </w:t>
      </w:r>
      <w:proofErr w:type="spellStart"/>
      <w:r w:rsidRPr="00137F98">
        <w:rPr>
          <w:rFonts w:cs="Times New Roman"/>
          <w:sz w:val="27"/>
          <w:szCs w:val="27"/>
        </w:rPr>
        <w:t>đến</w:t>
      </w:r>
      <w:proofErr w:type="spellEnd"/>
      <w:r w:rsidRPr="00137F98">
        <w:rPr>
          <w:rFonts w:cs="Times New Roman"/>
          <w:sz w:val="27"/>
          <w:szCs w:val="27"/>
        </w:rPr>
        <w:t xml:space="preserve"> </w:t>
      </w:r>
      <w:proofErr w:type="spellStart"/>
      <w:r w:rsidRPr="00137F98">
        <w:rPr>
          <w:rFonts w:cs="Times New Roman"/>
          <w:sz w:val="27"/>
          <w:szCs w:val="27"/>
        </w:rPr>
        <w:t>kết</w:t>
      </w:r>
      <w:proofErr w:type="spellEnd"/>
      <w:r w:rsidRPr="00137F98">
        <w:rPr>
          <w:rFonts w:cs="Times New Roman"/>
          <w:sz w:val="27"/>
          <w:szCs w:val="27"/>
        </w:rPr>
        <w:t xml:space="preserve"> </w:t>
      </w:r>
      <w:proofErr w:type="spellStart"/>
      <w:r w:rsidRPr="00137F98">
        <w:rPr>
          <w:rFonts w:cs="Times New Roman"/>
          <w:sz w:val="27"/>
          <w:szCs w:val="27"/>
        </w:rPr>
        <w:t>quả</w:t>
      </w:r>
      <w:proofErr w:type="spellEnd"/>
      <w:r w:rsidRPr="00137F98">
        <w:rPr>
          <w:rFonts w:cs="Times New Roman"/>
          <w:sz w:val="27"/>
          <w:szCs w:val="27"/>
        </w:rPr>
        <w:t xml:space="preserve"> </w:t>
      </w:r>
      <w:proofErr w:type="spellStart"/>
      <w:r w:rsidRPr="00137F98">
        <w:rPr>
          <w:rFonts w:cs="Times New Roman"/>
          <w:sz w:val="27"/>
          <w:szCs w:val="27"/>
        </w:rPr>
        <w:t>xét</w:t>
      </w:r>
      <w:proofErr w:type="spellEnd"/>
      <w:r w:rsidRPr="00137F98">
        <w:rPr>
          <w:rFonts w:cs="Times New Roman"/>
          <w:sz w:val="27"/>
          <w:szCs w:val="27"/>
        </w:rPr>
        <w:t xml:space="preserve"> </w:t>
      </w:r>
      <w:proofErr w:type="spellStart"/>
      <w:r w:rsidRPr="00137F98">
        <w:rPr>
          <w:rFonts w:cs="Times New Roman"/>
          <w:sz w:val="27"/>
          <w:szCs w:val="27"/>
        </w:rPr>
        <w:t>nghiệm</w:t>
      </w:r>
      <w:proofErr w:type="spellEnd"/>
      <w:r w:rsidRPr="00137F98">
        <w:rPr>
          <w:rFonts w:cs="Times New Roman"/>
          <w:sz w:val="27"/>
          <w:szCs w:val="27"/>
        </w:rPr>
        <w:t>.</w:t>
      </w:r>
    </w:p>
    <w:p w14:paraId="5BC62A55" w14:textId="76D06626" w:rsidR="00137F98" w:rsidRDefault="00137F98" w:rsidP="00137F98">
      <w:pPr>
        <w:spacing w:before="120" w:after="120" w:line="240" w:lineRule="auto"/>
        <w:ind w:firstLine="567"/>
        <w:jc w:val="both"/>
        <w:rPr>
          <w:rFonts w:cs="Times New Roman"/>
          <w:sz w:val="27"/>
          <w:szCs w:val="27"/>
        </w:rPr>
      </w:pPr>
      <w:proofErr w:type="spellStart"/>
      <w:r w:rsidRPr="00137F98">
        <w:rPr>
          <w:rFonts w:cs="Times New Roman"/>
          <w:sz w:val="27"/>
          <w:szCs w:val="27"/>
        </w:rPr>
        <w:t>Thời</w:t>
      </w:r>
      <w:proofErr w:type="spellEnd"/>
      <w:r w:rsidRPr="00137F98">
        <w:rPr>
          <w:rFonts w:cs="Times New Roman"/>
          <w:sz w:val="27"/>
          <w:szCs w:val="27"/>
        </w:rPr>
        <w:t xml:space="preserve"> </w:t>
      </w:r>
      <w:proofErr w:type="spellStart"/>
      <w:r w:rsidRPr="00137F98">
        <w:rPr>
          <w:rFonts w:cs="Times New Roman"/>
          <w:sz w:val="27"/>
          <w:szCs w:val="27"/>
        </w:rPr>
        <w:t>hạn</w:t>
      </w:r>
      <w:proofErr w:type="spellEnd"/>
      <w:r w:rsidRPr="00137F98">
        <w:rPr>
          <w:rFonts w:cs="Times New Roman"/>
          <w:sz w:val="27"/>
          <w:szCs w:val="27"/>
        </w:rPr>
        <w:t xml:space="preserve"> 5 </w:t>
      </w:r>
      <w:proofErr w:type="spellStart"/>
      <w:r w:rsidRPr="00137F98">
        <w:rPr>
          <w:rFonts w:cs="Times New Roman"/>
          <w:sz w:val="27"/>
          <w:szCs w:val="27"/>
        </w:rPr>
        <w:t>ngày</w:t>
      </w:r>
      <w:proofErr w:type="spellEnd"/>
      <w:r w:rsidRPr="00137F98">
        <w:rPr>
          <w:rFonts w:cs="Times New Roman"/>
          <w:sz w:val="27"/>
          <w:szCs w:val="27"/>
        </w:rPr>
        <w:t xml:space="preserve"> </w:t>
      </w:r>
      <w:proofErr w:type="spellStart"/>
      <w:r w:rsidRPr="00137F98">
        <w:rPr>
          <w:rFonts w:cs="Times New Roman"/>
          <w:sz w:val="27"/>
          <w:szCs w:val="27"/>
        </w:rPr>
        <w:t>có</w:t>
      </w:r>
      <w:proofErr w:type="spellEnd"/>
      <w:r w:rsidRPr="00137F98">
        <w:rPr>
          <w:rFonts w:cs="Times New Roman"/>
          <w:sz w:val="27"/>
          <w:szCs w:val="27"/>
        </w:rPr>
        <w:t xml:space="preserve"> </w:t>
      </w:r>
      <w:proofErr w:type="spellStart"/>
      <w:r w:rsidRPr="00137F98">
        <w:rPr>
          <w:rFonts w:cs="Times New Roman"/>
          <w:sz w:val="27"/>
          <w:szCs w:val="27"/>
        </w:rPr>
        <w:t>thể</w:t>
      </w:r>
      <w:proofErr w:type="spellEnd"/>
      <w:r w:rsidRPr="00137F98">
        <w:rPr>
          <w:rFonts w:cs="Times New Roman"/>
          <w:sz w:val="27"/>
          <w:szCs w:val="27"/>
        </w:rPr>
        <w:t xml:space="preserve"> </w:t>
      </w:r>
      <w:proofErr w:type="spellStart"/>
      <w:r w:rsidRPr="00137F98">
        <w:rPr>
          <w:rFonts w:cs="Times New Roman"/>
          <w:sz w:val="27"/>
          <w:szCs w:val="27"/>
        </w:rPr>
        <w:t>khó</w:t>
      </w:r>
      <w:proofErr w:type="spellEnd"/>
      <w:r w:rsidRPr="00137F98">
        <w:rPr>
          <w:rFonts w:cs="Times New Roman"/>
          <w:sz w:val="27"/>
          <w:szCs w:val="27"/>
        </w:rPr>
        <w:t xml:space="preserve"> </w:t>
      </w:r>
      <w:proofErr w:type="spellStart"/>
      <w:r w:rsidRPr="00137F98">
        <w:rPr>
          <w:rFonts w:cs="Times New Roman"/>
          <w:sz w:val="27"/>
          <w:szCs w:val="27"/>
        </w:rPr>
        <w:t>đảm</w:t>
      </w:r>
      <w:proofErr w:type="spellEnd"/>
      <w:r w:rsidRPr="00137F98">
        <w:rPr>
          <w:rFonts w:cs="Times New Roman"/>
          <w:sz w:val="27"/>
          <w:szCs w:val="27"/>
        </w:rPr>
        <w:t xml:space="preserve"> </w:t>
      </w:r>
      <w:proofErr w:type="spellStart"/>
      <w:r w:rsidRPr="00137F98">
        <w:rPr>
          <w:rFonts w:cs="Times New Roman"/>
          <w:sz w:val="27"/>
          <w:szCs w:val="27"/>
        </w:rPr>
        <w:t>bảo</w:t>
      </w:r>
      <w:proofErr w:type="spellEnd"/>
      <w:r w:rsidRPr="00137F98">
        <w:rPr>
          <w:rFonts w:cs="Times New Roman"/>
          <w:sz w:val="27"/>
          <w:szCs w:val="27"/>
        </w:rPr>
        <w:t xml:space="preserve"> </w:t>
      </w:r>
      <w:proofErr w:type="spellStart"/>
      <w:r w:rsidRPr="00137F98">
        <w:rPr>
          <w:rFonts w:cs="Times New Roman"/>
          <w:sz w:val="27"/>
          <w:szCs w:val="27"/>
        </w:rPr>
        <w:t>trong</w:t>
      </w:r>
      <w:proofErr w:type="spellEnd"/>
      <w:r w:rsidRPr="00137F98">
        <w:rPr>
          <w:rFonts w:cs="Times New Roman"/>
          <w:sz w:val="27"/>
          <w:szCs w:val="27"/>
        </w:rPr>
        <w:t xml:space="preserve"> </w:t>
      </w:r>
      <w:proofErr w:type="spellStart"/>
      <w:r w:rsidRPr="00137F98">
        <w:rPr>
          <w:rFonts w:cs="Times New Roman"/>
          <w:sz w:val="27"/>
          <w:szCs w:val="27"/>
        </w:rPr>
        <w:t>thực</w:t>
      </w:r>
      <w:proofErr w:type="spellEnd"/>
      <w:r w:rsidRPr="00137F98">
        <w:rPr>
          <w:rFonts w:cs="Times New Roman"/>
          <w:sz w:val="27"/>
          <w:szCs w:val="27"/>
        </w:rPr>
        <w:t xml:space="preserve"> </w:t>
      </w:r>
      <w:proofErr w:type="spellStart"/>
      <w:r w:rsidRPr="00137F98">
        <w:rPr>
          <w:rFonts w:cs="Times New Roman"/>
          <w:sz w:val="27"/>
          <w:szCs w:val="27"/>
        </w:rPr>
        <w:t>tế</w:t>
      </w:r>
      <w:proofErr w:type="spellEnd"/>
      <w:r w:rsidRPr="00137F98">
        <w:rPr>
          <w:rFonts w:cs="Times New Roman"/>
          <w:sz w:val="27"/>
          <w:szCs w:val="27"/>
        </w:rPr>
        <w:t xml:space="preserve"> </w:t>
      </w:r>
      <w:proofErr w:type="spellStart"/>
      <w:r w:rsidRPr="00137F98">
        <w:rPr>
          <w:rFonts w:cs="Times New Roman"/>
          <w:sz w:val="27"/>
          <w:szCs w:val="27"/>
        </w:rPr>
        <w:t>nếu</w:t>
      </w:r>
      <w:proofErr w:type="spellEnd"/>
      <w:r w:rsidRPr="00137F98">
        <w:rPr>
          <w:rFonts w:cs="Times New Roman"/>
          <w:sz w:val="27"/>
          <w:szCs w:val="27"/>
        </w:rPr>
        <w:t xml:space="preserve"> </w:t>
      </w:r>
      <w:proofErr w:type="spellStart"/>
      <w:r w:rsidRPr="00137F98">
        <w:rPr>
          <w:rFonts w:cs="Times New Roman"/>
          <w:sz w:val="27"/>
          <w:szCs w:val="27"/>
        </w:rPr>
        <w:t>hồ</w:t>
      </w:r>
      <w:proofErr w:type="spellEnd"/>
      <w:r w:rsidRPr="00137F98">
        <w:rPr>
          <w:rFonts w:cs="Times New Roman"/>
          <w:sz w:val="27"/>
          <w:szCs w:val="27"/>
        </w:rPr>
        <w:t xml:space="preserve"> </w:t>
      </w:r>
      <w:proofErr w:type="spellStart"/>
      <w:r w:rsidRPr="00137F98">
        <w:rPr>
          <w:rFonts w:cs="Times New Roman"/>
          <w:sz w:val="27"/>
          <w:szCs w:val="27"/>
        </w:rPr>
        <w:t>sơ</w:t>
      </w:r>
      <w:proofErr w:type="spellEnd"/>
      <w:r w:rsidRPr="00137F98">
        <w:rPr>
          <w:rFonts w:cs="Times New Roman"/>
          <w:sz w:val="27"/>
          <w:szCs w:val="27"/>
        </w:rPr>
        <w:t xml:space="preserve"> </w:t>
      </w:r>
      <w:proofErr w:type="spellStart"/>
      <w:r w:rsidRPr="00137F98">
        <w:rPr>
          <w:rFonts w:cs="Times New Roman"/>
          <w:sz w:val="27"/>
          <w:szCs w:val="27"/>
        </w:rPr>
        <w:t>cần</w:t>
      </w:r>
      <w:proofErr w:type="spellEnd"/>
      <w:r w:rsidRPr="00137F98">
        <w:rPr>
          <w:rFonts w:cs="Times New Roman"/>
          <w:sz w:val="27"/>
          <w:szCs w:val="27"/>
        </w:rPr>
        <w:t xml:space="preserve"> </w:t>
      </w:r>
      <w:proofErr w:type="spellStart"/>
      <w:r w:rsidRPr="00137F98">
        <w:rPr>
          <w:rFonts w:cs="Times New Roman"/>
          <w:sz w:val="27"/>
          <w:szCs w:val="27"/>
        </w:rPr>
        <w:t>bổ</w:t>
      </w:r>
      <w:proofErr w:type="spellEnd"/>
      <w:r w:rsidRPr="00137F98">
        <w:rPr>
          <w:rFonts w:cs="Times New Roman"/>
          <w:sz w:val="27"/>
          <w:szCs w:val="27"/>
        </w:rPr>
        <w:t xml:space="preserve"> sung,</w:t>
      </w:r>
      <w:r>
        <w:rPr>
          <w:rFonts w:cs="Times New Roman"/>
          <w:sz w:val="27"/>
          <w:szCs w:val="27"/>
        </w:rPr>
        <w:t xml:space="preserve"> </w:t>
      </w:r>
      <w:proofErr w:type="spellStart"/>
      <w:r w:rsidRPr="00137F98">
        <w:rPr>
          <w:rFonts w:cs="Times New Roman"/>
          <w:sz w:val="27"/>
          <w:szCs w:val="27"/>
        </w:rPr>
        <w:t>hoặc</w:t>
      </w:r>
      <w:proofErr w:type="spellEnd"/>
      <w:r w:rsidRPr="00137F98">
        <w:rPr>
          <w:rFonts w:cs="Times New Roman"/>
          <w:sz w:val="27"/>
          <w:szCs w:val="27"/>
        </w:rPr>
        <w:t xml:space="preserve"> </w:t>
      </w:r>
      <w:proofErr w:type="spellStart"/>
      <w:r w:rsidRPr="00137F98">
        <w:rPr>
          <w:rFonts w:cs="Times New Roman"/>
          <w:sz w:val="27"/>
          <w:szCs w:val="27"/>
        </w:rPr>
        <w:t>khi</w:t>
      </w:r>
      <w:proofErr w:type="spellEnd"/>
      <w:r w:rsidRPr="00137F98">
        <w:rPr>
          <w:rFonts w:cs="Times New Roman"/>
          <w:sz w:val="27"/>
          <w:szCs w:val="27"/>
        </w:rPr>
        <w:t xml:space="preserve"> </w:t>
      </w:r>
      <w:proofErr w:type="spellStart"/>
      <w:r w:rsidRPr="00137F98">
        <w:rPr>
          <w:rFonts w:cs="Times New Roman"/>
          <w:sz w:val="27"/>
          <w:szCs w:val="27"/>
        </w:rPr>
        <w:t>phải</w:t>
      </w:r>
      <w:proofErr w:type="spellEnd"/>
      <w:r w:rsidRPr="00137F98">
        <w:rPr>
          <w:rFonts w:cs="Times New Roman"/>
          <w:sz w:val="27"/>
          <w:szCs w:val="27"/>
        </w:rPr>
        <w:t xml:space="preserve"> </w:t>
      </w:r>
      <w:proofErr w:type="spellStart"/>
      <w:r w:rsidRPr="00137F98">
        <w:rPr>
          <w:rFonts w:cs="Times New Roman"/>
          <w:sz w:val="27"/>
          <w:szCs w:val="27"/>
        </w:rPr>
        <w:t>chờ</w:t>
      </w:r>
      <w:proofErr w:type="spellEnd"/>
      <w:r w:rsidRPr="00137F98">
        <w:rPr>
          <w:rFonts w:cs="Times New Roman"/>
          <w:sz w:val="27"/>
          <w:szCs w:val="27"/>
        </w:rPr>
        <w:t xml:space="preserve"> </w:t>
      </w:r>
      <w:proofErr w:type="spellStart"/>
      <w:r w:rsidRPr="00137F98">
        <w:rPr>
          <w:rFonts w:cs="Times New Roman"/>
          <w:sz w:val="27"/>
          <w:szCs w:val="27"/>
        </w:rPr>
        <w:t>kết</w:t>
      </w:r>
      <w:proofErr w:type="spellEnd"/>
      <w:r w:rsidRPr="00137F98">
        <w:rPr>
          <w:rFonts w:cs="Times New Roman"/>
          <w:sz w:val="27"/>
          <w:szCs w:val="27"/>
        </w:rPr>
        <w:t xml:space="preserve"> </w:t>
      </w:r>
      <w:proofErr w:type="spellStart"/>
      <w:r w:rsidRPr="00137F98">
        <w:rPr>
          <w:rFonts w:cs="Times New Roman"/>
          <w:sz w:val="27"/>
          <w:szCs w:val="27"/>
        </w:rPr>
        <w:t>quả</w:t>
      </w:r>
      <w:proofErr w:type="spellEnd"/>
      <w:r w:rsidRPr="00137F98">
        <w:rPr>
          <w:rFonts w:cs="Times New Roman"/>
          <w:sz w:val="27"/>
          <w:szCs w:val="27"/>
        </w:rPr>
        <w:t xml:space="preserve"> </w:t>
      </w:r>
      <w:proofErr w:type="spellStart"/>
      <w:r w:rsidRPr="00137F98">
        <w:rPr>
          <w:rFonts w:cs="Times New Roman"/>
          <w:sz w:val="27"/>
          <w:szCs w:val="27"/>
        </w:rPr>
        <w:t>xét</w:t>
      </w:r>
      <w:proofErr w:type="spellEnd"/>
      <w:r w:rsidRPr="00137F98">
        <w:rPr>
          <w:rFonts w:cs="Times New Roman"/>
          <w:sz w:val="27"/>
          <w:szCs w:val="27"/>
        </w:rPr>
        <w:t xml:space="preserve"> </w:t>
      </w:r>
      <w:proofErr w:type="spellStart"/>
      <w:r w:rsidRPr="00137F98">
        <w:rPr>
          <w:rFonts w:cs="Times New Roman"/>
          <w:sz w:val="27"/>
          <w:szCs w:val="27"/>
        </w:rPr>
        <w:t>nghiệm</w:t>
      </w:r>
      <w:proofErr w:type="spellEnd"/>
      <w:r w:rsidRPr="00137F98">
        <w:rPr>
          <w:rFonts w:cs="Times New Roman"/>
          <w:sz w:val="27"/>
          <w:szCs w:val="27"/>
        </w:rPr>
        <w:t xml:space="preserve"> </w:t>
      </w:r>
      <w:proofErr w:type="spellStart"/>
      <w:r w:rsidRPr="00137F98">
        <w:rPr>
          <w:rFonts w:cs="Times New Roman"/>
          <w:sz w:val="27"/>
          <w:szCs w:val="27"/>
        </w:rPr>
        <w:t>chuyển</w:t>
      </w:r>
      <w:proofErr w:type="spellEnd"/>
      <w:r w:rsidRPr="00137F98">
        <w:rPr>
          <w:rFonts w:cs="Times New Roman"/>
          <w:sz w:val="27"/>
          <w:szCs w:val="27"/>
        </w:rPr>
        <w:t xml:space="preserve"> </w:t>
      </w:r>
      <w:proofErr w:type="spellStart"/>
      <w:r w:rsidRPr="00137F98">
        <w:rPr>
          <w:rFonts w:cs="Times New Roman"/>
          <w:sz w:val="27"/>
          <w:szCs w:val="27"/>
        </w:rPr>
        <w:t>vùng</w:t>
      </w:r>
      <w:proofErr w:type="spellEnd"/>
      <w:r w:rsidRPr="00137F98">
        <w:rPr>
          <w:rFonts w:cs="Times New Roman"/>
          <w:sz w:val="27"/>
          <w:szCs w:val="27"/>
        </w:rPr>
        <w:t xml:space="preserve">; </w:t>
      </w:r>
      <w:proofErr w:type="spellStart"/>
      <w:r w:rsidRPr="00137F98">
        <w:rPr>
          <w:rFonts w:cs="Times New Roman"/>
          <w:sz w:val="27"/>
          <w:szCs w:val="27"/>
        </w:rPr>
        <w:t>trong</w:t>
      </w:r>
      <w:proofErr w:type="spellEnd"/>
      <w:r w:rsidRPr="00137F98">
        <w:rPr>
          <w:rFonts w:cs="Times New Roman"/>
          <w:sz w:val="27"/>
          <w:szCs w:val="27"/>
        </w:rPr>
        <w:t xml:space="preserve"> </w:t>
      </w:r>
      <w:proofErr w:type="spellStart"/>
      <w:r w:rsidRPr="00137F98">
        <w:rPr>
          <w:rFonts w:cs="Times New Roman"/>
          <w:sz w:val="27"/>
          <w:szCs w:val="27"/>
        </w:rPr>
        <w:t>trường</w:t>
      </w:r>
      <w:proofErr w:type="spellEnd"/>
      <w:r w:rsidRPr="00137F98">
        <w:rPr>
          <w:rFonts w:cs="Times New Roman"/>
          <w:sz w:val="27"/>
          <w:szCs w:val="27"/>
        </w:rPr>
        <w:t xml:space="preserve"> </w:t>
      </w:r>
      <w:proofErr w:type="spellStart"/>
      <w:r w:rsidRPr="00137F98">
        <w:rPr>
          <w:rFonts w:cs="Times New Roman"/>
          <w:sz w:val="27"/>
          <w:szCs w:val="27"/>
        </w:rPr>
        <w:t>hợp</w:t>
      </w:r>
      <w:proofErr w:type="spellEnd"/>
      <w:r w:rsidRPr="00137F98">
        <w:rPr>
          <w:rFonts w:cs="Times New Roman"/>
          <w:sz w:val="27"/>
          <w:szCs w:val="27"/>
        </w:rPr>
        <w:t xml:space="preserve"> </w:t>
      </w:r>
      <w:proofErr w:type="spellStart"/>
      <w:r w:rsidRPr="00137F98">
        <w:rPr>
          <w:rFonts w:cs="Times New Roman"/>
          <w:sz w:val="27"/>
          <w:szCs w:val="27"/>
        </w:rPr>
        <w:t>này</w:t>
      </w:r>
      <w:proofErr w:type="spellEnd"/>
      <w:r w:rsidRPr="00137F98">
        <w:rPr>
          <w:rFonts w:cs="Times New Roman"/>
          <w:sz w:val="27"/>
          <w:szCs w:val="27"/>
        </w:rPr>
        <w:t xml:space="preserve"> </w:t>
      </w:r>
      <w:proofErr w:type="spellStart"/>
      <w:r w:rsidRPr="00137F98">
        <w:rPr>
          <w:rFonts w:cs="Times New Roman"/>
          <w:sz w:val="27"/>
          <w:szCs w:val="27"/>
        </w:rPr>
        <w:t>thời</w:t>
      </w:r>
      <w:proofErr w:type="spellEnd"/>
      <w:r>
        <w:rPr>
          <w:rFonts w:cs="Times New Roman"/>
          <w:sz w:val="27"/>
          <w:szCs w:val="27"/>
        </w:rPr>
        <w:t xml:space="preserve"> </w:t>
      </w:r>
      <w:proofErr w:type="spellStart"/>
      <w:r w:rsidRPr="00137F98">
        <w:rPr>
          <w:rFonts w:cs="Times New Roman"/>
          <w:sz w:val="27"/>
          <w:szCs w:val="27"/>
        </w:rPr>
        <w:t>gian</w:t>
      </w:r>
      <w:proofErr w:type="spellEnd"/>
      <w:r w:rsidRPr="00137F98">
        <w:rPr>
          <w:rFonts w:cs="Times New Roman"/>
          <w:sz w:val="27"/>
          <w:szCs w:val="27"/>
        </w:rPr>
        <w:t xml:space="preserve"> </w:t>
      </w:r>
      <w:proofErr w:type="spellStart"/>
      <w:r w:rsidRPr="00137F98">
        <w:rPr>
          <w:rFonts w:cs="Times New Roman"/>
          <w:sz w:val="27"/>
          <w:szCs w:val="27"/>
        </w:rPr>
        <w:t>xử</w:t>
      </w:r>
      <w:proofErr w:type="spellEnd"/>
      <w:r w:rsidRPr="00137F98">
        <w:rPr>
          <w:rFonts w:cs="Times New Roman"/>
          <w:sz w:val="27"/>
          <w:szCs w:val="27"/>
        </w:rPr>
        <w:t xml:space="preserve"> </w:t>
      </w:r>
      <w:proofErr w:type="spellStart"/>
      <w:r w:rsidRPr="00137F98">
        <w:rPr>
          <w:rFonts w:cs="Times New Roman"/>
          <w:sz w:val="27"/>
          <w:szCs w:val="27"/>
        </w:rPr>
        <w:t>lý</w:t>
      </w:r>
      <w:proofErr w:type="spellEnd"/>
      <w:r w:rsidRPr="00137F98">
        <w:rPr>
          <w:rFonts w:cs="Times New Roman"/>
          <w:sz w:val="27"/>
          <w:szCs w:val="27"/>
        </w:rPr>
        <w:t xml:space="preserve"> </w:t>
      </w:r>
      <w:proofErr w:type="spellStart"/>
      <w:r w:rsidRPr="00137F98">
        <w:rPr>
          <w:rFonts w:cs="Times New Roman"/>
          <w:sz w:val="27"/>
          <w:szCs w:val="27"/>
        </w:rPr>
        <w:t>thường</w:t>
      </w:r>
      <w:proofErr w:type="spellEnd"/>
      <w:r w:rsidRPr="00137F98">
        <w:rPr>
          <w:rFonts w:cs="Times New Roman"/>
          <w:sz w:val="27"/>
          <w:szCs w:val="27"/>
        </w:rPr>
        <w:t xml:space="preserve"> </w:t>
      </w:r>
      <w:proofErr w:type="spellStart"/>
      <w:r w:rsidRPr="00137F98">
        <w:rPr>
          <w:rFonts w:cs="Times New Roman"/>
          <w:sz w:val="27"/>
          <w:szCs w:val="27"/>
        </w:rPr>
        <w:t>kéo</w:t>
      </w:r>
      <w:proofErr w:type="spellEnd"/>
      <w:r w:rsidRPr="00137F98">
        <w:rPr>
          <w:rFonts w:cs="Times New Roman"/>
          <w:sz w:val="27"/>
          <w:szCs w:val="27"/>
        </w:rPr>
        <w:t xml:space="preserve"> </w:t>
      </w:r>
      <w:proofErr w:type="spellStart"/>
      <w:r w:rsidRPr="00137F98">
        <w:rPr>
          <w:rFonts w:cs="Times New Roman"/>
          <w:sz w:val="27"/>
          <w:szCs w:val="27"/>
        </w:rPr>
        <w:t>dài</w:t>
      </w:r>
      <w:proofErr w:type="spellEnd"/>
      <w:r w:rsidRPr="00137F98">
        <w:rPr>
          <w:rFonts w:cs="Times New Roman"/>
          <w:sz w:val="27"/>
          <w:szCs w:val="27"/>
        </w:rPr>
        <w:t xml:space="preserve"> </w:t>
      </w:r>
      <w:proofErr w:type="spellStart"/>
      <w:r w:rsidRPr="00137F98">
        <w:rPr>
          <w:rFonts w:cs="Times New Roman"/>
          <w:sz w:val="27"/>
          <w:szCs w:val="27"/>
        </w:rPr>
        <w:t>hơn</w:t>
      </w:r>
      <w:proofErr w:type="spellEnd"/>
      <w:r w:rsidRPr="00137F98">
        <w:rPr>
          <w:rFonts w:cs="Times New Roman"/>
          <w:sz w:val="27"/>
          <w:szCs w:val="27"/>
        </w:rPr>
        <w:t xml:space="preserve"> </w:t>
      </w:r>
      <w:proofErr w:type="spellStart"/>
      <w:r w:rsidRPr="00137F98">
        <w:rPr>
          <w:rFonts w:cs="Times New Roman"/>
          <w:sz w:val="27"/>
          <w:szCs w:val="27"/>
        </w:rPr>
        <w:t>quy</w:t>
      </w:r>
      <w:proofErr w:type="spellEnd"/>
      <w:r w:rsidRPr="00137F98">
        <w:rPr>
          <w:rFonts w:cs="Times New Roman"/>
          <w:sz w:val="27"/>
          <w:szCs w:val="27"/>
        </w:rPr>
        <w:t xml:space="preserve"> </w:t>
      </w:r>
      <w:proofErr w:type="spellStart"/>
      <w:r w:rsidRPr="00137F98">
        <w:rPr>
          <w:rFonts w:cs="Times New Roman"/>
          <w:sz w:val="27"/>
          <w:szCs w:val="27"/>
        </w:rPr>
        <w:t>định</w:t>
      </w:r>
      <w:proofErr w:type="spellEnd"/>
      <w:r w:rsidRPr="00137F98">
        <w:rPr>
          <w:rFonts w:cs="Times New Roman"/>
          <w:sz w:val="27"/>
          <w:szCs w:val="27"/>
        </w:rPr>
        <w:t xml:space="preserve">. </w:t>
      </w:r>
      <w:proofErr w:type="spellStart"/>
      <w:r w:rsidRPr="00137F98">
        <w:rPr>
          <w:rFonts w:cs="Times New Roman"/>
          <w:sz w:val="27"/>
          <w:szCs w:val="27"/>
        </w:rPr>
        <w:t>Một</w:t>
      </w:r>
      <w:proofErr w:type="spellEnd"/>
      <w:r w:rsidRPr="00137F98">
        <w:rPr>
          <w:rFonts w:cs="Times New Roman"/>
          <w:sz w:val="27"/>
          <w:szCs w:val="27"/>
        </w:rPr>
        <w:t xml:space="preserve"> </w:t>
      </w:r>
      <w:proofErr w:type="spellStart"/>
      <w:r w:rsidRPr="00137F98">
        <w:rPr>
          <w:rFonts w:cs="Times New Roman"/>
          <w:sz w:val="27"/>
          <w:szCs w:val="27"/>
        </w:rPr>
        <w:t>số</w:t>
      </w:r>
      <w:proofErr w:type="spellEnd"/>
      <w:r w:rsidRPr="00137F98">
        <w:rPr>
          <w:rFonts w:cs="Times New Roman"/>
          <w:sz w:val="27"/>
          <w:szCs w:val="27"/>
        </w:rPr>
        <w:t xml:space="preserve"> </w:t>
      </w:r>
      <w:proofErr w:type="spellStart"/>
      <w:r w:rsidRPr="00137F98">
        <w:rPr>
          <w:rFonts w:cs="Times New Roman"/>
          <w:sz w:val="27"/>
          <w:szCs w:val="27"/>
        </w:rPr>
        <w:t>nơi</w:t>
      </w:r>
      <w:proofErr w:type="spellEnd"/>
      <w:r w:rsidRPr="00137F98">
        <w:rPr>
          <w:rFonts w:cs="Times New Roman"/>
          <w:sz w:val="27"/>
          <w:szCs w:val="27"/>
        </w:rPr>
        <w:t xml:space="preserve"> </w:t>
      </w:r>
      <w:proofErr w:type="spellStart"/>
      <w:r w:rsidRPr="00137F98">
        <w:rPr>
          <w:rFonts w:cs="Times New Roman"/>
          <w:sz w:val="27"/>
          <w:szCs w:val="27"/>
        </w:rPr>
        <w:t>vẫn</w:t>
      </w:r>
      <w:proofErr w:type="spellEnd"/>
      <w:r w:rsidRPr="00137F98">
        <w:rPr>
          <w:rFonts w:cs="Times New Roman"/>
          <w:sz w:val="27"/>
          <w:szCs w:val="27"/>
        </w:rPr>
        <w:t xml:space="preserve"> </w:t>
      </w:r>
      <w:proofErr w:type="spellStart"/>
      <w:r w:rsidRPr="00137F98">
        <w:rPr>
          <w:rFonts w:cs="Times New Roman"/>
          <w:sz w:val="27"/>
          <w:szCs w:val="27"/>
        </w:rPr>
        <w:t>gặp</w:t>
      </w:r>
      <w:proofErr w:type="spellEnd"/>
      <w:r w:rsidRPr="00137F98">
        <w:rPr>
          <w:rFonts w:cs="Times New Roman"/>
          <w:sz w:val="27"/>
          <w:szCs w:val="27"/>
        </w:rPr>
        <w:t xml:space="preserve"> </w:t>
      </w:r>
      <w:proofErr w:type="spellStart"/>
      <w:r w:rsidRPr="00137F98">
        <w:rPr>
          <w:rFonts w:cs="Times New Roman"/>
          <w:sz w:val="27"/>
          <w:szCs w:val="27"/>
        </w:rPr>
        <w:t>tình</w:t>
      </w:r>
      <w:proofErr w:type="spellEnd"/>
      <w:r w:rsidRPr="00137F98">
        <w:rPr>
          <w:rFonts w:cs="Times New Roman"/>
          <w:sz w:val="27"/>
          <w:szCs w:val="27"/>
        </w:rPr>
        <w:t xml:space="preserve"> </w:t>
      </w:r>
      <w:proofErr w:type="spellStart"/>
      <w:r w:rsidRPr="00137F98">
        <w:rPr>
          <w:rFonts w:cs="Times New Roman"/>
          <w:sz w:val="27"/>
          <w:szCs w:val="27"/>
        </w:rPr>
        <w:t>trạng</w:t>
      </w:r>
      <w:proofErr w:type="spellEnd"/>
      <w:r w:rsidRPr="00137F98">
        <w:rPr>
          <w:rFonts w:cs="Times New Roman"/>
          <w:sz w:val="27"/>
          <w:szCs w:val="27"/>
        </w:rPr>
        <w:t xml:space="preserve"> </w:t>
      </w:r>
      <w:proofErr w:type="spellStart"/>
      <w:r w:rsidRPr="00137F98">
        <w:rPr>
          <w:rFonts w:cs="Times New Roman"/>
          <w:sz w:val="27"/>
          <w:szCs w:val="27"/>
        </w:rPr>
        <w:t>chờ</w:t>
      </w:r>
      <w:proofErr w:type="spellEnd"/>
      <w:r w:rsidRPr="00137F98">
        <w:rPr>
          <w:rFonts w:cs="Times New Roman"/>
          <w:sz w:val="27"/>
          <w:szCs w:val="27"/>
        </w:rPr>
        <w:t xml:space="preserve"> </w:t>
      </w:r>
      <w:proofErr w:type="spellStart"/>
      <w:r w:rsidRPr="00137F98">
        <w:rPr>
          <w:rFonts w:cs="Times New Roman"/>
          <w:sz w:val="27"/>
          <w:szCs w:val="27"/>
        </w:rPr>
        <w:t>họp</w:t>
      </w:r>
      <w:proofErr w:type="spellEnd"/>
      <w:r>
        <w:rPr>
          <w:rFonts w:cs="Times New Roman"/>
          <w:sz w:val="27"/>
          <w:szCs w:val="27"/>
        </w:rPr>
        <w:t xml:space="preserve"> </w:t>
      </w:r>
      <w:proofErr w:type="spellStart"/>
      <w:r w:rsidRPr="00137F98">
        <w:rPr>
          <w:rFonts w:cs="Times New Roman"/>
          <w:sz w:val="27"/>
          <w:szCs w:val="27"/>
        </w:rPr>
        <w:t>Hội</w:t>
      </w:r>
      <w:proofErr w:type="spellEnd"/>
      <w:r w:rsidRPr="00137F98">
        <w:rPr>
          <w:rFonts w:cs="Times New Roman"/>
          <w:sz w:val="27"/>
          <w:szCs w:val="27"/>
        </w:rPr>
        <w:t xml:space="preserve"> </w:t>
      </w:r>
      <w:proofErr w:type="spellStart"/>
      <w:r w:rsidRPr="00137F98">
        <w:rPr>
          <w:rFonts w:cs="Times New Roman"/>
          <w:sz w:val="27"/>
          <w:szCs w:val="27"/>
        </w:rPr>
        <w:t>đồng</w:t>
      </w:r>
      <w:proofErr w:type="spellEnd"/>
      <w:r w:rsidRPr="00137F98">
        <w:rPr>
          <w:rFonts w:cs="Times New Roman"/>
          <w:sz w:val="27"/>
          <w:szCs w:val="27"/>
        </w:rPr>
        <w:t xml:space="preserve"> </w:t>
      </w:r>
      <w:proofErr w:type="spellStart"/>
      <w:r w:rsidRPr="00137F98">
        <w:rPr>
          <w:rFonts w:cs="Times New Roman"/>
          <w:sz w:val="27"/>
          <w:szCs w:val="27"/>
        </w:rPr>
        <w:t>chuyên</w:t>
      </w:r>
      <w:proofErr w:type="spellEnd"/>
      <w:r w:rsidRPr="00137F98">
        <w:rPr>
          <w:rFonts w:cs="Times New Roman"/>
          <w:sz w:val="27"/>
          <w:szCs w:val="27"/>
        </w:rPr>
        <w:t xml:space="preserve"> </w:t>
      </w:r>
      <w:proofErr w:type="spellStart"/>
      <w:r w:rsidRPr="00137F98">
        <w:rPr>
          <w:rFonts w:cs="Times New Roman"/>
          <w:sz w:val="27"/>
          <w:szCs w:val="27"/>
        </w:rPr>
        <w:t>môn</w:t>
      </w:r>
      <w:proofErr w:type="spellEnd"/>
      <w:r w:rsidRPr="00137F98">
        <w:rPr>
          <w:rFonts w:cs="Times New Roman"/>
          <w:sz w:val="27"/>
          <w:szCs w:val="27"/>
        </w:rPr>
        <w:t xml:space="preserve"> </w:t>
      </w:r>
      <w:proofErr w:type="spellStart"/>
      <w:r w:rsidRPr="00137F98">
        <w:rPr>
          <w:rFonts w:cs="Times New Roman"/>
          <w:sz w:val="27"/>
          <w:szCs w:val="27"/>
        </w:rPr>
        <w:t>theo</w:t>
      </w:r>
      <w:proofErr w:type="spellEnd"/>
      <w:r w:rsidRPr="00137F98">
        <w:rPr>
          <w:rFonts w:cs="Times New Roman"/>
          <w:sz w:val="27"/>
          <w:szCs w:val="27"/>
        </w:rPr>
        <w:t xml:space="preserve"> </w:t>
      </w:r>
      <w:proofErr w:type="spellStart"/>
      <w:r w:rsidRPr="00137F98">
        <w:rPr>
          <w:rFonts w:cs="Times New Roman"/>
          <w:sz w:val="27"/>
          <w:szCs w:val="27"/>
        </w:rPr>
        <w:t>lịch</w:t>
      </w:r>
      <w:proofErr w:type="spellEnd"/>
      <w:r w:rsidRPr="00137F98">
        <w:rPr>
          <w:rFonts w:cs="Times New Roman"/>
          <w:sz w:val="27"/>
          <w:szCs w:val="27"/>
        </w:rPr>
        <w:t xml:space="preserve"> </w:t>
      </w:r>
      <w:proofErr w:type="spellStart"/>
      <w:r w:rsidRPr="00137F98">
        <w:rPr>
          <w:rFonts w:cs="Times New Roman"/>
          <w:sz w:val="27"/>
          <w:szCs w:val="27"/>
        </w:rPr>
        <w:t>cụ</w:t>
      </w:r>
      <w:proofErr w:type="spellEnd"/>
      <w:r w:rsidRPr="00137F98">
        <w:rPr>
          <w:rFonts w:cs="Times New Roman"/>
          <w:sz w:val="27"/>
          <w:szCs w:val="27"/>
        </w:rPr>
        <w:t xml:space="preserve"> </w:t>
      </w:r>
      <w:proofErr w:type="spellStart"/>
      <w:r w:rsidRPr="00137F98">
        <w:rPr>
          <w:rFonts w:cs="Times New Roman"/>
          <w:sz w:val="27"/>
          <w:szCs w:val="27"/>
        </w:rPr>
        <w:t>thể</w:t>
      </w:r>
      <w:proofErr w:type="spellEnd"/>
      <w:r>
        <w:rPr>
          <w:rFonts w:cs="Times New Roman"/>
          <w:sz w:val="27"/>
          <w:szCs w:val="27"/>
        </w:rPr>
        <w:t>.</w:t>
      </w:r>
    </w:p>
    <w:p w14:paraId="5C474D1E" w14:textId="444F9564" w:rsidR="00D17190" w:rsidRPr="00604DC5" w:rsidRDefault="00E34A3A" w:rsidP="00137F98">
      <w:pPr>
        <w:adjustRightInd w:val="0"/>
        <w:snapToGrid w:val="0"/>
        <w:spacing w:before="120" w:after="120" w:line="240" w:lineRule="auto"/>
        <w:ind w:firstLine="567"/>
        <w:jc w:val="both"/>
        <w:rPr>
          <w:rFonts w:cs="Times New Roman"/>
          <w:b/>
          <w:bCs/>
          <w:spacing w:val="-2"/>
          <w:sz w:val="27"/>
          <w:szCs w:val="27"/>
          <w:lang w:val="fr-FR"/>
        </w:rPr>
      </w:pPr>
      <w:r w:rsidRPr="00604DC5">
        <w:rPr>
          <w:rFonts w:cs="Times New Roman"/>
          <w:b/>
          <w:bCs/>
          <w:spacing w:val="-2"/>
          <w:sz w:val="27"/>
          <w:szCs w:val="27"/>
          <w:lang w:val="fr-FR"/>
        </w:rPr>
        <w:t>4</w:t>
      </w:r>
      <w:r w:rsidR="007F0B20" w:rsidRPr="00604DC5">
        <w:rPr>
          <w:rFonts w:cs="Times New Roman"/>
          <w:b/>
          <w:bCs/>
          <w:spacing w:val="-2"/>
          <w:sz w:val="27"/>
          <w:szCs w:val="27"/>
          <w:lang w:val="fr-FR"/>
        </w:rPr>
        <w:t xml:space="preserve">. </w:t>
      </w:r>
      <w:proofErr w:type="spellStart"/>
      <w:r w:rsidR="002151FE" w:rsidRPr="00604DC5">
        <w:rPr>
          <w:rFonts w:cs="Times New Roman"/>
          <w:b/>
          <w:bCs/>
          <w:spacing w:val="-2"/>
          <w:sz w:val="27"/>
          <w:szCs w:val="27"/>
        </w:rPr>
        <w:t>Đánh</w:t>
      </w:r>
      <w:proofErr w:type="spellEnd"/>
      <w:r w:rsidR="002151FE" w:rsidRPr="00604DC5">
        <w:rPr>
          <w:rFonts w:cs="Times New Roman"/>
          <w:b/>
          <w:bCs/>
          <w:spacing w:val="-2"/>
          <w:sz w:val="27"/>
          <w:szCs w:val="27"/>
        </w:rPr>
        <w:t xml:space="preserve"> </w:t>
      </w:r>
      <w:proofErr w:type="spellStart"/>
      <w:r w:rsidR="002151FE" w:rsidRPr="00604DC5">
        <w:rPr>
          <w:rFonts w:cs="Times New Roman"/>
          <w:b/>
          <w:bCs/>
          <w:spacing w:val="-2"/>
          <w:sz w:val="27"/>
          <w:szCs w:val="27"/>
        </w:rPr>
        <w:t>giá</w:t>
      </w:r>
      <w:proofErr w:type="spellEnd"/>
      <w:r w:rsidR="002151FE" w:rsidRPr="00604DC5">
        <w:rPr>
          <w:rFonts w:cs="Times New Roman"/>
          <w:b/>
          <w:bCs/>
          <w:spacing w:val="-2"/>
          <w:sz w:val="27"/>
          <w:szCs w:val="27"/>
        </w:rPr>
        <w:t xml:space="preserve"> </w:t>
      </w:r>
      <w:proofErr w:type="spellStart"/>
      <w:r w:rsidR="002151FE" w:rsidRPr="00604DC5">
        <w:rPr>
          <w:rFonts w:cs="Times New Roman"/>
          <w:b/>
          <w:bCs/>
          <w:spacing w:val="-2"/>
          <w:sz w:val="27"/>
          <w:szCs w:val="27"/>
        </w:rPr>
        <w:t>việc</w:t>
      </w:r>
      <w:proofErr w:type="spellEnd"/>
      <w:r w:rsidR="002151FE" w:rsidRPr="00604DC5">
        <w:rPr>
          <w:rFonts w:cs="Times New Roman"/>
          <w:b/>
          <w:bCs/>
          <w:spacing w:val="-2"/>
          <w:sz w:val="27"/>
          <w:szCs w:val="27"/>
        </w:rPr>
        <w:t xml:space="preserve"> </w:t>
      </w:r>
      <w:proofErr w:type="spellStart"/>
      <w:r w:rsidR="002151FE" w:rsidRPr="00604DC5">
        <w:rPr>
          <w:rFonts w:cs="Times New Roman"/>
          <w:b/>
          <w:bCs/>
          <w:spacing w:val="-2"/>
          <w:sz w:val="27"/>
          <w:szCs w:val="27"/>
        </w:rPr>
        <w:t>triển</w:t>
      </w:r>
      <w:proofErr w:type="spellEnd"/>
      <w:r w:rsidR="002151FE" w:rsidRPr="00604DC5">
        <w:rPr>
          <w:rFonts w:cs="Times New Roman"/>
          <w:b/>
          <w:bCs/>
          <w:spacing w:val="-2"/>
          <w:sz w:val="27"/>
          <w:szCs w:val="27"/>
        </w:rPr>
        <w:t xml:space="preserve"> </w:t>
      </w:r>
      <w:proofErr w:type="spellStart"/>
      <w:r w:rsidR="002151FE" w:rsidRPr="00604DC5">
        <w:rPr>
          <w:rFonts w:cs="Times New Roman"/>
          <w:b/>
          <w:bCs/>
          <w:spacing w:val="-2"/>
          <w:sz w:val="27"/>
          <w:szCs w:val="27"/>
        </w:rPr>
        <w:t>khai</w:t>
      </w:r>
      <w:proofErr w:type="spellEnd"/>
      <w:r w:rsidR="002151FE" w:rsidRPr="00604DC5">
        <w:rPr>
          <w:rFonts w:cs="Times New Roman"/>
          <w:b/>
          <w:bCs/>
          <w:spacing w:val="-2"/>
          <w:sz w:val="27"/>
          <w:szCs w:val="27"/>
        </w:rPr>
        <w:t xml:space="preserve"> </w:t>
      </w:r>
      <w:proofErr w:type="spellStart"/>
      <w:r w:rsidR="002151FE" w:rsidRPr="00604DC5">
        <w:rPr>
          <w:rFonts w:cs="Times New Roman"/>
          <w:b/>
          <w:bCs/>
          <w:spacing w:val="-2"/>
          <w:sz w:val="27"/>
          <w:szCs w:val="27"/>
        </w:rPr>
        <w:t>quy</w:t>
      </w:r>
      <w:proofErr w:type="spellEnd"/>
      <w:r w:rsidR="002151FE" w:rsidRPr="00604DC5">
        <w:rPr>
          <w:rFonts w:cs="Times New Roman"/>
          <w:b/>
          <w:bCs/>
          <w:spacing w:val="-2"/>
          <w:sz w:val="27"/>
          <w:szCs w:val="27"/>
        </w:rPr>
        <w:t xml:space="preserve"> </w:t>
      </w:r>
      <w:proofErr w:type="spellStart"/>
      <w:r w:rsidR="002151FE" w:rsidRPr="00604DC5">
        <w:rPr>
          <w:rFonts w:cs="Times New Roman"/>
          <w:b/>
          <w:bCs/>
          <w:spacing w:val="-2"/>
          <w:sz w:val="27"/>
          <w:szCs w:val="27"/>
        </w:rPr>
        <w:t>định</w:t>
      </w:r>
      <w:proofErr w:type="spellEnd"/>
      <w:r w:rsidR="002151FE" w:rsidRPr="00604DC5">
        <w:rPr>
          <w:rFonts w:cs="Times New Roman"/>
          <w:b/>
          <w:bCs/>
          <w:spacing w:val="-2"/>
          <w:sz w:val="27"/>
          <w:szCs w:val="27"/>
        </w:rPr>
        <w:t xml:space="preserve"> </w:t>
      </w:r>
      <w:proofErr w:type="spellStart"/>
      <w:r w:rsidR="002151FE" w:rsidRPr="00604DC5">
        <w:rPr>
          <w:rFonts w:cs="Times New Roman"/>
          <w:b/>
          <w:bCs/>
          <w:spacing w:val="-2"/>
          <w:sz w:val="27"/>
          <w:szCs w:val="27"/>
        </w:rPr>
        <w:t>về</w:t>
      </w:r>
      <w:proofErr w:type="spellEnd"/>
      <w:r w:rsidR="002151FE" w:rsidRPr="00604DC5">
        <w:rPr>
          <w:rFonts w:cs="Times New Roman"/>
          <w:b/>
          <w:bCs/>
          <w:spacing w:val="-2"/>
          <w:sz w:val="27"/>
          <w:szCs w:val="27"/>
        </w:rPr>
        <w:t xml:space="preserve"> </w:t>
      </w:r>
      <w:proofErr w:type="spellStart"/>
      <w:r w:rsidR="007F0B20" w:rsidRPr="00604DC5">
        <w:rPr>
          <w:rFonts w:cs="Times New Roman"/>
          <w:b/>
          <w:bCs/>
          <w:spacing w:val="-2"/>
          <w:sz w:val="27"/>
          <w:szCs w:val="27"/>
          <w:lang w:val="fr-FR"/>
        </w:rPr>
        <w:t>quyền</w:t>
      </w:r>
      <w:proofErr w:type="spellEnd"/>
      <w:r w:rsidR="007F0B20" w:rsidRPr="00604DC5">
        <w:rPr>
          <w:rFonts w:cs="Times New Roman"/>
          <w:b/>
          <w:bCs/>
          <w:spacing w:val="-2"/>
          <w:sz w:val="27"/>
          <w:szCs w:val="27"/>
          <w:lang w:val="fr-FR"/>
        </w:rPr>
        <w:t xml:space="preserve"> </w:t>
      </w:r>
      <w:proofErr w:type="spellStart"/>
      <w:r w:rsidR="007F0B20" w:rsidRPr="00604DC5">
        <w:rPr>
          <w:rFonts w:cs="Times New Roman"/>
          <w:b/>
          <w:bCs/>
          <w:spacing w:val="-2"/>
          <w:sz w:val="27"/>
          <w:szCs w:val="27"/>
          <w:lang w:val="fr-FR"/>
        </w:rPr>
        <w:t>và</w:t>
      </w:r>
      <w:proofErr w:type="spellEnd"/>
      <w:r w:rsidR="007F0B20" w:rsidRPr="00604DC5">
        <w:rPr>
          <w:rFonts w:cs="Times New Roman"/>
          <w:b/>
          <w:bCs/>
          <w:spacing w:val="-2"/>
          <w:sz w:val="27"/>
          <w:szCs w:val="27"/>
          <w:lang w:val="fr-FR"/>
        </w:rPr>
        <w:t xml:space="preserve"> </w:t>
      </w:r>
      <w:proofErr w:type="spellStart"/>
      <w:r w:rsidR="007F0B20" w:rsidRPr="00604DC5">
        <w:rPr>
          <w:rFonts w:cs="Times New Roman"/>
          <w:b/>
          <w:bCs/>
          <w:spacing w:val="-2"/>
          <w:sz w:val="27"/>
          <w:szCs w:val="27"/>
          <w:lang w:val="fr-FR"/>
        </w:rPr>
        <w:t>nghĩa</w:t>
      </w:r>
      <w:proofErr w:type="spellEnd"/>
      <w:r w:rsidR="007F0B20" w:rsidRPr="00604DC5">
        <w:rPr>
          <w:rFonts w:cs="Times New Roman"/>
          <w:b/>
          <w:bCs/>
          <w:spacing w:val="-2"/>
          <w:sz w:val="27"/>
          <w:szCs w:val="27"/>
          <w:lang w:val="fr-FR"/>
        </w:rPr>
        <w:t xml:space="preserve"> </w:t>
      </w:r>
      <w:proofErr w:type="spellStart"/>
      <w:r w:rsidR="007F0B20" w:rsidRPr="00604DC5">
        <w:rPr>
          <w:rFonts w:cs="Times New Roman"/>
          <w:b/>
          <w:bCs/>
          <w:spacing w:val="-2"/>
          <w:sz w:val="27"/>
          <w:szCs w:val="27"/>
          <w:lang w:val="fr-FR"/>
        </w:rPr>
        <w:t>vụ</w:t>
      </w:r>
      <w:proofErr w:type="spellEnd"/>
      <w:r w:rsidR="007F0B20" w:rsidRPr="00604DC5">
        <w:rPr>
          <w:rFonts w:cs="Times New Roman"/>
          <w:b/>
          <w:bCs/>
          <w:spacing w:val="-2"/>
          <w:sz w:val="27"/>
          <w:szCs w:val="27"/>
          <w:lang w:val="fr-FR"/>
        </w:rPr>
        <w:t xml:space="preserve"> </w:t>
      </w:r>
      <w:proofErr w:type="spellStart"/>
      <w:r w:rsidR="007F0B20" w:rsidRPr="00604DC5">
        <w:rPr>
          <w:rFonts w:cs="Times New Roman"/>
          <w:b/>
          <w:bCs/>
          <w:spacing w:val="-2"/>
          <w:sz w:val="27"/>
          <w:szCs w:val="27"/>
          <w:lang w:val="fr-FR"/>
        </w:rPr>
        <w:t>của</w:t>
      </w:r>
      <w:proofErr w:type="spellEnd"/>
      <w:r w:rsidR="007F0B20" w:rsidRPr="00604DC5">
        <w:rPr>
          <w:rFonts w:cs="Times New Roman"/>
          <w:b/>
          <w:bCs/>
          <w:spacing w:val="-2"/>
          <w:sz w:val="27"/>
          <w:szCs w:val="27"/>
          <w:lang w:val="fr-FR"/>
        </w:rPr>
        <w:t xml:space="preserve"> </w:t>
      </w:r>
      <w:proofErr w:type="spellStart"/>
      <w:r w:rsidR="007F0B20" w:rsidRPr="00604DC5">
        <w:rPr>
          <w:rFonts w:cs="Times New Roman"/>
          <w:b/>
          <w:bCs/>
          <w:spacing w:val="-2"/>
          <w:sz w:val="27"/>
          <w:szCs w:val="27"/>
          <w:lang w:val="fr-FR"/>
        </w:rPr>
        <w:t>người</w:t>
      </w:r>
      <w:proofErr w:type="spellEnd"/>
      <w:r w:rsidR="007F0B20"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bị</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phơi</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nhiễm</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với</w:t>
      </w:r>
      <w:proofErr w:type="spellEnd"/>
      <w:r w:rsidR="000F0FC9" w:rsidRPr="00604DC5">
        <w:rPr>
          <w:rFonts w:cs="Times New Roman"/>
          <w:b/>
          <w:bCs/>
          <w:spacing w:val="-2"/>
          <w:sz w:val="27"/>
          <w:szCs w:val="27"/>
          <w:lang w:val="fr-FR"/>
        </w:rPr>
        <w:t xml:space="preserve"> HIV, </w:t>
      </w:r>
      <w:proofErr w:type="spellStart"/>
      <w:r w:rsidR="000F0FC9" w:rsidRPr="00604DC5">
        <w:rPr>
          <w:rFonts w:cs="Times New Roman"/>
          <w:b/>
          <w:bCs/>
          <w:spacing w:val="-2"/>
          <w:sz w:val="27"/>
          <w:szCs w:val="27"/>
          <w:lang w:val="fr-FR"/>
        </w:rPr>
        <w:t>bị</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nhiễm</w:t>
      </w:r>
      <w:proofErr w:type="spellEnd"/>
      <w:r w:rsidR="000F0FC9" w:rsidRPr="00604DC5">
        <w:rPr>
          <w:rFonts w:cs="Times New Roman"/>
          <w:b/>
          <w:bCs/>
          <w:spacing w:val="-2"/>
          <w:sz w:val="27"/>
          <w:szCs w:val="27"/>
          <w:lang w:val="fr-FR"/>
        </w:rPr>
        <w:t xml:space="preserve"> HIV do tai </w:t>
      </w:r>
      <w:proofErr w:type="spellStart"/>
      <w:r w:rsidR="000F0FC9" w:rsidRPr="00604DC5">
        <w:rPr>
          <w:rFonts w:cs="Times New Roman"/>
          <w:b/>
          <w:bCs/>
          <w:spacing w:val="-2"/>
          <w:sz w:val="27"/>
          <w:szCs w:val="27"/>
          <w:lang w:val="fr-FR"/>
        </w:rPr>
        <w:t>nạn</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rủi</w:t>
      </w:r>
      <w:proofErr w:type="spellEnd"/>
      <w:r w:rsidR="000F0FC9" w:rsidRPr="00604DC5">
        <w:rPr>
          <w:rFonts w:cs="Times New Roman"/>
          <w:b/>
          <w:bCs/>
          <w:spacing w:val="-2"/>
          <w:sz w:val="27"/>
          <w:szCs w:val="27"/>
          <w:lang w:val="fr-FR"/>
        </w:rPr>
        <w:t xml:space="preserve"> ro </w:t>
      </w:r>
      <w:proofErr w:type="spellStart"/>
      <w:r w:rsidR="000F0FC9" w:rsidRPr="00604DC5">
        <w:rPr>
          <w:rFonts w:cs="Times New Roman"/>
          <w:b/>
          <w:bCs/>
          <w:spacing w:val="-2"/>
          <w:sz w:val="27"/>
          <w:szCs w:val="27"/>
          <w:lang w:val="fr-FR"/>
        </w:rPr>
        <w:t>nghề</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nghiệp</w:t>
      </w:r>
      <w:proofErr w:type="spellEnd"/>
      <w:r w:rsidR="000F0FC9" w:rsidRPr="00604DC5">
        <w:rPr>
          <w:rFonts w:cs="Times New Roman"/>
          <w:b/>
          <w:bCs/>
          <w:spacing w:val="-2"/>
          <w:sz w:val="27"/>
          <w:szCs w:val="27"/>
          <w:lang w:val="fr-FR"/>
        </w:rPr>
        <w:t>,</w:t>
      </w:r>
      <w:r w:rsidR="007F0B20" w:rsidRPr="00604DC5">
        <w:rPr>
          <w:rFonts w:cs="Times New Roman"/>
          <w:b/>
          <w:bCs/>
          <w:spacing w:val="-2"/>
          <w:sz w:val="27"/>
          <w:szCs w:val="27"/>
          <w:lang w:val="fr-FR"/>
        </w:rPr>
        <w:t xml:space="preserve"> </w:t>
      </w:r>
      <w:proofErr w:type="spellStart"/>
      <w:r w:rsidR="007F0B20" w:rsidRPr="00604DC5">
        <w:rPr>
          <w:rFonts w:cs="Times New Roman"/>
          <w:b/>
          <w:bCs/>
          <w:spacing w:val="-2"/>
          <w:sz w:val="27"/>
          <w:szCs w:val="27"/>
          <w:lang w:val="fr-FR"/>
        </w:rPr>
        <w:t>quyền</w:t>
      </w:r>
      <w:proofErr w:type="spellEnd"/>
      <w:r w:rsidR="007F0B20" w:rsidRPr="00604DC5">
        <w:rPr>
          <w:rFonts w:cs="Times New Roman"/>
          <w:b/>
          <w:bCs/>
          <w:spacing w:val="-2"/>
          <w:sz w:val="27"/>
          <w:szCs w:val="27"/>
          <w:lang w:val="fr-FR"/>
        </w:rPr>
        <w:t xml:space="preserve"> </w:t>
      </w:r>
      <w:proofErr w:type="spellStart"/>
      <w:r w:rsidR="007F0B20" w:rsidRPr="00604DC5">
        <w:rPr>
          <w:rFonts w:cs="Times New Roman"/>
          <w:b/>
          <w:bCs/>
          <w:spacing w:val="-2"/>
          <w:sz w:val="27"/>
          <w:szCs w:val="27"/>
          <w:lang w:val="fr-FR"/>
        </w:rPr>
        <w:t>và</w:t>
      </w:r>
      <w:proofErr w:type="spellEnd"/>
      <w:r w:rsidR="007F0B20" w:rsidRPr="00604DC5">
        <w:rPr>
          <w:rFonts w:cs="Times New Roman"/>
          <w:b/>
          <w:bCs/>
          <w:spacing w:val="-2"/>
          <w:sz w:val="27"/>
          <w:szCs w:val="27"/>
          <w:lang w:val="fr-FR"/>
        </w:rPr>
        <w:t xml:space="preserve"> </w:t>
      </w:r>
      <w:proofErr w:type="spellStart"/>
      <w:r w:rsidR="007F0B20" w:rsidRPr="00604DC5">
        <w:rPr>
          <w:rFonts w:cs="Times New Roman"/>
          <w:b/>
          <w:bCs/>
          <w:spacing w:val="-2"/>
          <w:sz w:val="27"/>
          <w:szCs w:val="27"/>
          <w:lang w:val="fr-FR"/>
        </w:rPr>
        <w:t>nghĩa</w:t>
      </w:r>
      <w:proofErr w:type="spellEnd"/>
      <w:r w:rsidR="007F0B20" w:rsidRPr="00604DC5">
        <w:rPr>
          <w:rFonts w:cs="Times New Roman"/>
          <w:b/>
          <w:bCs/>
          <w:spacing w:val="-2"/>
          <w:sz w:val="27"/>
          <w:szCs w:val="27"/>
          <w:lang w:val="fr-FR"/>
        </w:rPr>
        <w:t xml:space="preserve"> </w:t>
      </w:r>
      <w:proofErr w:type="spellStart"/>
      <w:r w:rsidR="007F0B20" w:rsidRPr="00604DC5">
        <w:rPr>
          <w:rFonts w:cs="Times New Roman"/>
          <w:b/>
          <w:bCs/>
          <w:spacing w:val="-2"/>
          <w:sz w:val="27"/>
          <w:szCs w:val="27"/>
          <w:lang w:val="fr-FR"/>
        </w:rPr>
        <w:t>vụ</w:t>
      </w:r>
      <w:proofErr w:type="spellEnd"/>
      <w:r w:rsidR="007F0B20" w:rsidRPr="00604DC5">
        <w:rPr>
          <w:rFonts w:cs="Times New Roman"/>
          <w:b/>
          <w:bCs/>
          <w:spacing w:val="-2"/>
          <w:sz w:val="27"/>
          <w:szCs w:val="27"/>
          <w:lang w:val="fr-FR"/>
        </w:rPr>
        <w:t xml:space="preserve"> </w:t>
      </w:r>
      <w:proofErr w:type="spellStart"/>
      <w:r w:rsidR="007F0B20" w:rsidRPr="00604DC5">
        <w:rPr>
          <w:rFonts w:cs="Times New Roman"/>
          <w:b/>
          <w:bCs/>
          <w:spacing w:val="-2"/>
          <w:sz w:val="27"/>
          <w:szCs w:val="27"/>
          <w:lang w:val="fr-FR"/>
        </w:rPr>
        <w:t>của</w:t>
      </w:r>
      <w:proofErr w:type="spellEnd"/>
      <w:r w:rsidR="007F0B20" w:rsidRPr="00604DC5">
        <w:rPr>
          <w:rFonts w:cs="Times New Roman"/>
          <w:b/>
          <w:bCs/>
          <w:spacing w:val="-2"/>
          <w:sz w:val="27"/>
          <w:szCs w:val="27"/>
          <w:lang w:val="fr-FR"/>
        </w:rPr>
        <w:t xml:space="preserve"> </w:t>
      </w:r>
      <w:proofErr w:type="spellStart"/>
      <w:r w:rsidR="007F0B20" w:rsidRPr="00604DC5">
        <w:rPr>
          <w:rFonts w:cs="Times New Roman"/>
          <w:b/>
          <w:bCs/>
          <w:spacing w:val="-2"/>
          <w:sz w:val="27"/>
          <w:szCs w:val="27"/>
          <w:lang w:val="fr-FR"/>
        </w:rPr>
        <w:t>cơ</w:t>
      </w:r>
      <w:proofErr w:type="spellEnd"/>
      <w:r w:rsidR="007F0B20"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quan</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cấp</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giấy</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chứng</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nhận</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bị</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phơi</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nhiễm</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bị</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nhiễm</w:t>
      </w:r>
      <w:proofErr w:type="spellEnd"/>
      <w:r w:rsidR="000F0FC9" w:rsidRPr="00604DC5">
        <w:rPr>
          <w:rFonts w:cs="Times New Roman"/>
          <w:b/>
          <w:bCs/>
          <w:spacing w:val="-2"/>
          <w:sz w:val="27"/>
          <w:szCs w:val="27"/>
          <w:lang w:val="fr-FR"/>
        </w:rPr>
        <w:t xml:space="preserve"> HIV do tai </w:t>
      </w:r>
      <w:proofErr w:type="spellStart"/>
      <w:r w:rsidR="000F0FC9" w:rsidRPr="00604DC5">
        <w:rPr>
          <w:rFonts w:cs="Times New Roman"/>
          <w:b/>
          <w:bCs/>
          <w:spacing w:val="-2"/>
          <w:sz w:val="27"/>
          <w:szCs w:val="27"/>
          <w:lang w:val="fr-FR"/>
        </w:rPr>
        <w:t>nạn</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rủi</w:t>
      </w:r>
      <w:proofErr w:type="spellEnd"/>
      <w:r w:rsidR="000F0FC9" w:rsidRPr="00604DC5">
        <w:rPr>
          <w:rFonts w:cs="Times New Roman"/>
          <w:b/>
          <w:bCs/>
          <w:spacing w:val="-2"/>
          <w:sz w:val="27"/>
          <w:szCs w:val="27"/>
          <w:lang w:val="fr-FR"/>
        </w:rPr>
        <w:t xml:space="preserve"> ro </w:t>
      </w:r>
      <w:proofErr w:type="spellStart"/>
      <w:r w:rsidR="000F0FC9" w:rsidRPr="00604DC5">
        <w:rPr>
          <w:rFonts w:cs="Times New Roman"/>
          <w:b/>
          <w:bCs/>
          <w:spacing w:val="-2"/>
          <w:sz w:val="27"/>
          <w:szCs w:val="27"/>
          <w:lang w:val="fr-FR"/>
        </w:rPr>
        <w:t>nghề</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nghiệp</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quyền</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và</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nghĩa</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vụ</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của</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cơ</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quan</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đơn</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vị</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có</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người</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bị</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phơi</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nhiễm</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với</w:t>
      </w:r>
      <w:proofErr w:type="spellEnd"/>
      <w:r w:rsidR="000F0FC9" w:rsidRPr="00604DC5">
        <w:rPr>
          <w:rFonts w:cs="Times New Roman"/>
          <w:b/>
          <w:bCs/>
          <w:spacing w:val="-2"/>
          <w:sz w:val="27"/>
          <w:szCs w:val="27"/>
          <w:lang w:val="fr-FR"/>
        </w:rPr>
        <w:t xml:space="preserve"> HIV, </w:t>
      </w:r>
      <w:proofErr w:type="spellStart"/>
      <w:r w:rsidR="000F0FC9" w:rsidRPr="00604DC5">
        <w:rPr>
          <w:rFonts w:cs="Times New Roman"/>
          <w:b/>
          <w:bCs/>
          <w:spacing w:val="-2"/>
          <w:sz w:val="27"/>
          <w:szCs w:val="27"/>
          <w:lang w:val="fr-FR"/>
        </w:rPr>
        <w:t>bị</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nhiễm</w:t>
      </w:r>
      <w:proofErr w:type="spellEnd"/>
      <w:r w:rsidR="000F0FC9" w:rsidRPr="00604DC5">
        <w:rPr>
          <w:rFonts w:cs="Times New Roman"/>
          <w:b/>
          <w:bCs/>
          <w:spacing w:val="-2"/>
          <w:sz w:val="27"/>
          <w:szCs w:val="27"/>
          <w:lang w:val="fr-FR"/>
        </w:rPr>
        <w:t xml:space="preserve"> HIV do tai </w:t>
      </w:r>
      <w:proofErr w:type="spellStart"/>
      <w:r w:rsidR="000F0FC9" w:rsidRPr="00604DC5">
        <w:rPr>
          <w:rFonts w:cs="Times New Roman"/>
          <w:b/>
          <w:bCs/>
          <w:spacing w:val="-2"/>
          <w:sz w:val="27"/>
          <w:szCs w:val="27"/>
          <w:lang w:val="fr-FR"/>
        </w:rPr>
        <w:t>nạn</w:t>
      </w:r>
      <w:proofErr w:type="spellEnd"/>
      <w:r w:rsidR="000F0FC9" w:rsidRPr="00604DC5">
        <w:rPr>
          <w:rFonts w:cs="Times New Roman"/>
          <w:b/>
          <w:bCs/>
          <w:spacing w:val="-2"/>
          <w:sz w:val="27"/>
          <w:szCs w:val="27"/>
          <w:lang w:val="fr-FR"/>
        </w:rPr>
        <w:t xml:space="preserve"> </w:t>
      </w:r>
      <w:proofErr w:type="spellStart"/>
      <w:r w:rsidR="000F0FC9" w:rsidRPr="00604DC5">
        <w:rPr>
          <w:rFonts w:cs="Times New Roman"/>
          <w:b/>
          <w:bCs/>
          <w:spacing w:val="-2"/>
          <w:sz w:val="27"/>
          <w:szCs w:val="27"/>
          <w:lang w:val="fr-FR"/>
        </w:rPr>
        <w:t>rủi</w:t>
      </w:r>
      <w:proofErr w:type="spellEnd"/>
      <w:r w:rsidR="000F0FC9" w:rsidRPr="00604DC5">
        <w:rPr>
          <w:rFonts w:cs="Times New Roman"/>
          <w:b/>
          <w:bCs/>
          <w:spacing w:val="-2"/>
          <w:sz w:val="27"/>
          <w:szCs w:val="27"/>
          <w:lang w:val="fr-FR"/>
        </w:rPr>
        <w:t xml:space="preserve"> ro </w:t>
      </w:r>
      <w:proofErr w:type="spellStart"/>
      <w:r w:rsidR="000F0FC9" w:rsidRPr="00604DC5">
        <w:rPr>
          <w:rFonts w:cs="Times New Roman"/>
          <w:b/>
          <w:bCs/>
          <w:spacing w:val="-2"/>
          <w:sz w:val="27"/>
          <w:szCs w:val="27"/>
          <w:lang w:val="fr-FR"/>
        </w:rPr>
        <w:t>nghề</w:t>
      </w:r>
      <w:proofErr w:type="spellEnd"/>
      <w:r w:rsidR="000F0FC9" w:rsidRPr="00604DC5">
        <w:rPr>
          <w:rFonts w:cs="Times New Roman"/>
          <w:b/>
          <w:bCs/>
          <w:spacing w:val="-2"/>
          <w:sz w:val="27"/>
          <w:szCs w:val="27"/>
          <w:lang w:val="fr-FR"/>
        </w:rPr>
        <w:t xml:space="preserve"> </w:t>
      </w:r>
      <w:proofErr w:type="spellStart"/>
      <w:proofErr w:type="gramStart"/>
      <w:r w:rsidR="000F0FC9" w:rsidRPr="00604DC5">
        <w:rPr>
          <w:rFonts w:cs="Times New Roman"/>
          <w:b/>
          <w:bCs/>
          <w:spacing w:val="-2"/>
          <w:sz w:val="27"/>
          <w:szCs w:val="27"/>
          <w:lang w:val="fr-FR"/>
        </w:rPr>
        <w:t>nghiệp</w:t>
      </w:r>
      <w:proofErr w:type="spellEnd"/>
      <w:r w:rsidR="00F53D55" w:rsidRPr="00604DC5">
        <w:rPr>
          <w:rFonts w:cs="Times New Roman"/>
          <w:b/>
          <w:bCs/>
          <w:spacing w:val="-2"/>
          <w:sz w:val="27"/>
          <w:szCs w:val="27"/>
          <w:lang w:val="fr-FR"/>
        </w:rPr>
        <w:t>:</w:t>
      </w:r>
      <w:proofErr w:type="gramEnd"/>
    </w:p>
    <w:p w14:paraId="59B93B0E" w14:textId="3BB97B49" w:rsidR="00300DD7" w:rsidRPr="00300DD7" w:rsidRDefault="00300DD7" w:rsidP="00300DD7">
      <w:pPr>
        <w:adjustRightInd w:val="0"/>
        <w:snapToGrid w:val="0"/>
        <w:spacing w:before="120" w:after="120" w:line="240" w:lineRule="auto"/>
        <w:ind w:firstLine="567"/>
        <w:jc w:val="both"/>
        <w:rPr>
          <w:rFonts w:cs="Times New Roman"/>
          <w:spacing w:val="-2"/>
          <w:sz w:val="27"/>
          <w:szCs w:val="27"/>
          <w:lang w:val="fr-FR"/>
        </w:rPr>
      </w:pPr>
      <w:proofErr w:type="spellStart"/>
      <w:r w:rsidRPr="00300DD7">
        <w:rPr>
          <w:rFonts w:cs="Times New Roman"/>
          <w:spacing w:val="-2"/>
          <w:sz w:val="27"/>
          <w:szCs w:val="27"/>
          <w:lang w:val="fr-FR"/>
        </w:rPr>
        <w:t>Nhìn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chung</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hiện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tại</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việc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thực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hiện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quyền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và</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nghĩa</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vụ</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liên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quan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đến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cấp</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Giấy</w:t>
      </w:r>
      <w:proofErr w:type="spellEnd"/>
      <w:r>
        <w:rPr>
          <w:rFonts w:cs="Times New Roman"/>
          <w:spacing w:val="-2"/>
          <w:sz w:val="27"/>
          <w:szCs w:val="27"/>
          <w:lang w:val="fr-FR"/>
        </w:rPr>
        <w:t xml:space="preserve"> </w:t>
      </w:r>
      <w:proofErr w:type="spellStart"/>
      <w:r w:rsidRPr="00300DD7">
        <w:rPr>
          <w:rFonts w:cs="Times New Roman"/>
          <w:spacing w:val="-2"/>
          <w:sz w:val="27"/>
          <w:szCs w:val="27"/>
          <w:lang w:val="fr-FR"/>
        </w:rPr>
        <w:t>chứng</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nhận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bị</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phơi</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nhiễm</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với</w:t>
      </w:r>
      <w:proofErr w:type="spellEnd"/>
      <w:r w:rsidRPr="00300DD7">
        <w:rPr>
          <w:rFonts w:cs="Times New Roman"/>
          <w:spacing w:val="-2"/>
          <w:sz w:val="27"/>
          <w:szCs w:val="27"/>
          <w:lang w:val="fr-FR"/>
        </w:rPr>
        <w:t xml:space="preserve"> HIV, </w:t>
      </w:r>
      <w:proofErr w:type="spellStart"/>
      <w:r w:rsidRPr="00300DD7">
        <w:rPr>
          <w:rFonts w:cs="Times New Roman"/>
          <w:spacing w:val="-2"/>
          <w:sz w:val="27"/>
          <w:szCs w:val="27"/>
          <w:lang w:val="fr-FR"/>
        </w:rPr>
        <w:t>bị</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nhiễm</w:t>
      </w:r>
      <w:proofErr w:type="spellEnd"/>
      <w:r w:rsidRPr="00300DD7">
        <w:rPr>
          <w:rFonts w:cs="Times New Roman"/>
          <w:spacing w:val="-2"/>
          <w:sz w:val="27"/>
          <w:szCs w:val="27"/>
          <w:lang w:val="fr-FR"/>
        </w:rPr>
        <w:t xml:space="preserve"> HIV do tai </w:t>
      </w:r>
      <w:proofErr w:type="spellStart"/>
      <w:r w:rsidRPr="00300DD7">
        <w:rPr>
          <w:rFonts w:cs="Times New Roman"/>
          <w:spacing w:val="-2"/>
          <w:sz w:val="27"/>
          <w:szCs w:val="27"/>
          <w:lang w:val="fr-FR"/>
        </w:rPr>
        <w:t>nạn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rủi</w:t>
      </w:r>
      <w:proofErr w:type="spellEnd"/>
      <w:r w:rsidRPr="00300DD7">
        <w:rPr>
          <w:rFonts w:cs="Times New Roman"/>
          <w:spacing w:val="-2"/>
          <w:sz w:val="27"/>
          <w:szCs w:val="27"/>
          <w:lang w:val="fr-FR"/>
        </w:rPr>
        <w:t xml:space="preserve"> ro </w:t>
      </w:r>
      <w:proofErr w:type="spellStart"/>
      <w:r w:rsidRPr="00300DD7">
        <w:rPr>
          <w:rFonts w:cs="Times New Roman"/>
          <w:spacing w:val="-2"/>
          <w:sz w:val="27"/>
          <w:szCs w:val="27"/>
          <w:lang w:val="fr-FR"/>
        </w:rPr>
        <w:t>nghề</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nghiệp</w:t>
      </w:r>
      <w:proofErr w:type="spellEnd"/>
      <w:r>
        <w:rPr>
          <w:rFonts w:cs="Times New Roman"/>
          <w:spacing w:val="-2"/>
          <w:sz w:val="27"/>
          <w:szCs w:val="27"/>
          <w:lang w:val="fr-FR"/>
        </w:rPr>
        <w:t xml:space="preserve"> </w:t>
      </w:r>
      <w:proofErr w:type="spellStart"/>
      <w:r w:rsidRPr="00300DD7">
        <w:rPr>
          <w:rFonts w:cs="Times New Roman"/>
          <w:spacing w:val="-2"/>
          <w:sz w:val="27"/>
          <w:szCs w:val="27"/>
          <w:lang w:val="fr-FR"/>
        </w:rPr>
        <w:t>được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thực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hiện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tốt</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Cụ</w:t>
      </w:r>
      <w:proofErr w:type="spellEnd"/>
      <w:r w:rsidRPr="00300DD7">
        <w:rPr>
          <w:rFonts w:cs="Times New Roman"/>
          <w:spacing w:val="-2"/>
          <w:sz w:val="27"/>
          <w:szCs w:val="27"/>
          <w:lang w:val="fr-FR"/>
        </w:rPr>
        <w:t xml:space="preserve"> </w:t>
      </w:r>
      <w:proofErr w:type="spellStart"/>
      <w:proofErr w:type="gramStart"/>
      <w:r w:rsidRPr="00300DD7">
        <w:rPr>
          <w:rFonts w:cs="Times New Roman"/>
          <w:spacing w:val="-2"/>
          <w:sz w:val="27"/>
          <w:szCs w:val="27"/>
          <w:lang w:val="fr-FR"/>
        </w:rPr>
        <w:t>thể</w:t>
      </w:r>
      <w:proofErr w:type="spellEnd"/>
      <w:r w:rsidRPr="00300DD7">
        <w:rPr>
          <w:rFonts w:cs="Times New Roman"/>
          <w:spacing w:val="-2"/>
          <w:sz w:val="27"/>
          <w:szCs w:val="27"/>
          <w:lang w:val="fr-FR"/>
        </w:rPr>
        <w:t>:</w:t>
      </w:r>
      <w:proofErr w:type="gramEnd"/>
    </w:p>
    <w:p w14:paraId="7FEC0AB7" w14:textId="68FC544B" w:rsidR="00300DD7" w:rsidRPr="00300DD7" w:rsidRDefault="00300DD7" w:rsidP="00300DD7">
      <w:pPr>
        <w:adjustRightInd w:val="0"/>
        <w:snapToGrid w:val="0"/>
        <w:spacing w:before="120" w:after="120" w:line="240" w:lineRule="auto"/>
        <w:ind w:firstLine="567"/>
        <w:jc w:val="both"/>
        <w:rPr>
          <w:rFonts w:cs="Times New Roman"/>
          <w:spacing w:val="-2"/>
          <w:sz w:val="27"/>
          <w:szCs w:val="27"/>
          <w:lang w:val="fr-FR"/>
        </w:rPr>
      </w:pPr>
      <w:proofErr w:type="spellStart"/>
      <w:r w:rsidRPr="00300DD7">
        <w:rPr>
          <w:rFonts w:cs="Times New Roman"/>
          <w:spacing w:val="-2"/>
          <w:sz w:val="27"/>
          <w:szCs w:val="27"/>
          <w:lang w:val="fr-FR"/>
        </w:rPr>
        <w:t>Người</w:t>
      </w:r>
      <w:proofErr w:type="spellEnd"/>
      <w:r w:rsidRPr="00300DD7">
        <w:rPr>
          <w:rFonts w:cs="Times New Roman"/>
          <w:spacing w:val="-2"/>
          <w:sz w:val="27"/>
          <w:szCs w:val="27"/>
          <w:lang w:val="fr-FR"/>
        </w:rPr>
        <w:t xml:space="preserve"> lao </w:t>
      </w:r>
      <w:proofErr w:type="spellStart"/>
      <w:r w:rsidRPr="00300DD7">
        <w:rPr>
          <w:rFonts w:cs="Times New Roman"/>
          <w:spacing w:val="-2"/>
          <w:sz w:val="27"/>
          <w:szCs w:val="27"/>
          <w:lang w:val="fr-FR"/>
        </w:rPr>
        <w:t>động</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được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hướng</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dẫn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đầy</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đủ</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về</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quyền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lợi</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và</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nghĩa</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vụ</w:t>
      </w:r>
      <w:proofErr w:type="spellEnd"/>
      <w:r w:rsidRPr="00300DD7">
        <w:rPr>
          <w:rFonts w:cs="Times New Roman"/>
          <w:spacing w:val="-2"/>
          <w:sz w:val="27"/>
          <w:szCs w:val="27"/>
          <w:lang w:val="fr-FR"/>
        </w:rPr>
        <w:t xml:space="preserve">, bao </w:t>
      </w:r>
      <w:proofErr w:type="spellStart"/>
      <w:r w:rsidRPr="00300DD7">
        <w:rPr>
          <w:rFonts w:cs="Times New Roman"/>
          <w:spacing w:val="-2"/>
          <w:sz w:val="27"/>
          <w:szCs w:val="27"/>
          <w:lang w:val="fr-FR"/>
        </w:rPr>
        <w:t>gồm</w:t>
      </w:r>
      <w:proofErr w:type="spellEnd"/>
      <w:r>
        <w:rPr>
          <w:rFonts w:cs="Times New Roman"/>
          <w:spacing w:val="-2"/>
          <w:sz w:val="27"/>
          <w:szCs w:val="27"/>
          <w:lang w:val="fr-FR"/>
        </w:rPr>
        <w:t xml:space="preserve"> </w:t>
      </w:r>
      <w:proofErr w:type="spellStart"/>
      <w:r w:rsidRPr="00300DD7">
        <w:rPr>
          <w:rFonts w:cs="Times New Roman"/>
          <w:spacing w:val="-2"/>
          <w:sz w:val="27"/>
          <w:szCs w:val="27"/>
          <w:lang w:val="fr-FR"/>
        </w:rPr>
        <w:t>quyền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được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xét</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nghiệm</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cấp</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giấy</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chứng</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nhận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hưởng</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chế</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độ</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chính</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sách</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và</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bảo</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mật</w:t>
      </w:r>
      <w:proofErr w:type="spellEnd"/>
      <w:r>
        <w:rPr>
          <w:rFonts w:cs="Times New Roman"/>
          <w:spacing w:val="-2"/>
          <w:sz w:val="27"/>
          <w:szCs w:val="27"/>
          <w:lang w:val="fr-FR"/>
        </w:rPr>
        <w:t xml:space="preserve"> </w:t>
      </w:r>
      <w:proofErr w:type="spellStart"/>
      <w:r w:rsidRPr="00300DD7">
        <w:rPr>
          <w:rFonts w:cs="Times New Roman"/>
          <w:spacing w:val="-2"/>
          <w:sz w:val="27"/>
          <w:szCs w:val="27"/>
          <w:lang w:val="fr-FR"/>
        </w:rPr>
        <w:t>thông</w:t>
      </w:r>
      <w:proofErr w:type="spellEnd"/>
      <w:r w:rsidRPr="00300DD7">
        <w:rPr>
          <w:rFonts w:cs="Times New Roman"/>
          <w:spacing w:val="-2"/>
          <w:sz w:val="27"/>
          <w:szCs w:val="27"/>
          <w:lang w:val="fr-FR"/>
        </w:rPr>
        <w:t xml:space="preserve"> tin.</w:t>
      </w:r>
    </w:p>
    <w:p w14:paraId="045BFAEF" w14:textId="3464359D" w:rsidR="00300DD7" w:rsidRPr="00300DD7" w:rsidRDefault="00300DD7" w:rsidP="00300DD7">
      <w:pPr>
        <w:adjustRightInd w:val="0"/>
        <w:snapToGrid w:val="0"/>
        <w:spacing w:before="120" w:after="120" w:line="240" w:lineRule="auto"/>
        <w:ind w:firstLine="567"/>
        <w:jc w:val="both"/>
        <w:rPr>
          <w:rFonts w:cs="Times New Roman"/>
          <w:spacing w:val="-2"/>
          <w:sz w:val="27"/>
          <w:szCs w:val="27"/>
          <w:lang w:val="fr-FR"/>
        </w:rPr>
      </w:pPr>
      <w:proofErr w:type="spellStart"/>
      <w:r w:rsidRPr="00300DD7">
        <w:rPr>
          <w:rFonts w:cs="Times New Roman"/>
          <w:spacing w:val="-2"/>
          <w:sz w:val="27"/>
          <w:szCs w:val="27"/>
          <w:lang w:val="fr-FR"/>
        </w:rPr>
        <w:t>Cơ</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quan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cấp</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giấy</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chứng</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nhận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và</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đơn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vị</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sử</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dụng</w:t>
      </w:r>
      <w:proofErr w:type="spellEnd"/>
      <w:r w:rsidRPr="00300DD7">
        <w:rPr>
          <w:rFonts w:cs="Times New Roman"/>
          <w:spacing w:val="-2"/>
          <w:sz w:val="27"/>
          <w:szCs w:val="27"/>
          <w:lang w:val="fr-FR"/>
        </w:rPr>
        <w:t xml:space="preserve"> lao </w:t>
      </w:r>
      <w:proofErr w:type="spellStart"/>
      <w:r w:rsidRPr="00300DD7">
        <w:rPr>
          <w:rFonts w:cs="Times New Roman"/>
          <w:spacing w:val="-2"/>
          <w:sz w:val="27"/>
          <w:szCs w:val="27"/>
          <w:lang w:val="fr-FR"/>
        </w:rPr>
        <w:t>động</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đã</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thực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hiện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đúng</w:t>
      </w:r>
      <w:proofErr w:type="spellEnd"/>
      <w:r>
        <w:rPr>
          <w:rFonts w:cs="Times New Roman"/>
          <w:spacing w:val="-2"/>
          <w:sz w:val="27"/>
          <w:szCs w:val="27"/>
          <w:lang w:val="fr-FR"/>
        </w:rPr>
        <w:t xml:space="preserve"> </w:t>
      </w:r>
      <w:proofErr w:type="spellStart"/>
      <w:r w:rsidRPr="00300DD7">
        <w:rPr>
          <w:rFonts w:cs="Times New Roman"/>
          <w:spacing w:val="-2"/>
          <w:sz w:val="27"/>
          <w:szCs w:val="27"/>
          <w:lang w:val="fr-FR"/>
        </w:rPr>
        <w:t>thẩm</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quyền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trình</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tự</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thủ</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tục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và</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thời</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hạn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cấp</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giấy</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đảm</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bảo</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quyền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lợi</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cho</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người</w:t>
      </w:r>
      <w:proofErr w:type="spellEnd"/>
      <w:r w:rsidRPr="00300DD7">
        <w:rPr>
          <w:rFonts w:cs="Times New Roman"/>
          <w:spacing w:val="-2"/>
          <w:sz w:val="27"/>
          <w:szCs w:val="27"/>
          <w:lang w:val="fr-FR"/>
        </w:rPr>
        <w:t xml:space="preserve"> lao</w:t>
      </w:r>
      <w:r>
        <w:rPr>
          <w:rFonts w:cs="Times New Roman"/>
          <w:spacing w:val="-2"/>
          <w:sz w:val="27"/>
          <w:szCs w:val="27"/>
          <w:lang w:val="fr-FR"/>
        </w:rPr>
        <w:t xml:space="preserve"> </w:t>
      </w:r>
      <w:proofErr w:type="spellStart"/>
      <w:r w:rsidRPr="00300DD7">
        <w:rPr>
          <w:rFonts w:cs="Times New Roman"/>
          <w:spacing w:val="-2"/>
          <w:sz w:val="27"/>
          <w:szCs w:val="27"/>
          <w:lang w:val="fr-FR"/>
        </w:rPr>
        <w:t>động</w:t>
      </w:r>
      <w:proofErr w:type="spellEnd"/>
      <w:r w:rsidRPr="00300DD7">
        <w:rPr>
          <w:rFonts w:cs="Times New Roman"/>
          <w:spacing w:val="-2"/>
          <w:sz w:val="27"/>
          <w:szCs w:val="27"/>
          <w:lang w:val="fr-FR"/>
        </w:rPr>
        <w:t>.</w:t>
      </w:r>
    </w:p>
    <w:p w14:paraId="06DAB383" w14:textId="04C1D394" w:rsidR="00300DD7" w:rsidRPr="00300DD7" w:rsidRDefault="00300DD7" w:rsidP="00300DD7">
      <w:pPr>
        <w:adjustRightInd w:val="0"/>
        <w:snapToGrid w:val="0"/>
        <w:spacing w:before="120" w:after="120" w:line="240" w:lineRule="auto"/>
        <w:ind w:firstLine="567"/>
        <w:jc w:val="both"/>
        <w:rPr>
          <w:rFonts w:cs="Times New Roman"/>
          <w:spacing w:val="-2"/>
          <w:sz w:val="27"/>
          <w:szCs w:val="27"/>
          <w:lang w:val="fr-FR"/>
        </w:rPr>
      </w:pPr>
      <w:proofErr w:type="spellStart"/>
      <w:r w:rsidRPr="00300DD7">
        <w:rPr>
          <w:rFonts w:cs="Times New Roman"/>
          <w:spacing w:val="-2"/>
          <w:sz w:val="27"/>
          <w:szCs w:val="27"/>
          <w:lang w:val="fr-FR"/>
        </w:rPr>
        <w:t>Hồ</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sơ</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biên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bản</w:t>
      </w:r>
      <w:proofErr w:type="spellEnd"/>
      <w:r w:rsidRPr="00300DD7">
        <w:rPr>
          <w:rFonts w:cs="Times New Roman"/>
          <w:spacing w:val="-2"/>
          <w:sz w:val="27"/>
          <w:szCs w:val="27"/>
          <w:lang w:val="fr-FR"/>
        </w:rPr>
        <w:t xml:space="preserve"> tai </w:t>
      </w:r>
      <w:proofErr w:type="spellStart"/>
      <w:r w:rsidRPr="00300DD7">
        <w:rPr>
          <w:rFonts w:cs="Times New Roman"/>
          <w:spacing w:val="-2"/>
          <w:sz w:val="27"/>
          <w:szCs w:val="27"/>
          <w:lang w:val="fr-FR"/>
        </w:rPr>
        <w:t>nạn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và</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kết</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quả</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xét</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nghiệm</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được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lưu</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trữ</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quản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lý</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đầy</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đủ</w:t>
      </w:r>
      <w:proofErr w:type="spellEnd"/>
      <w:r w:rsidRPr="00300DD7">
        <w:rPr>
          <w:rFonts w:cs="Times New Roman"/>
          <w:spacing w:val="-2"/>
          <w:sz w:val="27"/>
          <w:szCs w:val="27"/>
          <w:lang w:val="fr-FR"/>
        </w:rPr>
        <w:t>,</w:t>
      </w:r>
      <w:r>
        <w:rPr>
          <w:rFonts w:cs="Times New Roman"/>
          <w:spacing w:val="-2"/>
          <w:sz w:val="27"/>
          <w:szCs w:val="27"/>
          <w:lang w:val="fr-FR"/>
        </w:rPr>
        <w:t xml:space="preserve"> </w:t>
      </w:r>
      <w:proofErr w:type="spellStart"/>
      <w:r w:rsidRPr="00300DD7">
        <w:rPr>
          <w:rFonts w:cs="Times New Roman"/>
          <w:spacing w:val="-2"/>
          <w:sz w:val="27"/>
          <w:szCs w:val="27"/>
          <w:lang w:val="fr-FR"/>
        </w:rPr>
        <w:t>tạo</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điều</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kiện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thuận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lợi</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cho</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việc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thực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hiện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quyền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và</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nghĩa</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vụ</w:t>
      </w:r>
      <w:proofErr w:type="spellEnd"/>
      <w:r w:rsidRPr="00300DD7">
        <w:rPr>
          <w:rFonts w:cs="Times New Roman"/>
          <w:spacing w:val="-2"/>
          <w:sz w:val="27"/>
          <w:szCs w:val="27"/>
          <w:lang w:val="fr-FR"/>
        </w:rPr>
        <w:t>.</w:t>
      </w:r>
    </w:p>
    <w:p w14:paraId="4EC6DEC2" w14:textId="4AF5DA82" w:rsidR="00137F98" w:rsidRPr="00011ECF" w:rsidRDefault="00300DD7" w:rsidP="00300DD7">
      <w:pPr>
        <w:adjustRightInd w:val="0"/>
        <w:snapToGrid w:val="0"/>
        <w:spacing w:before="120" w:after="120" w:line="240" w:lineRule="auto"/>
        <w:ind w:firstLine="567"/>
        <w:jc w:val="both"/>
        <w:rPr>
          <w:rFonts w:cs="Times New Roman"/>
          <w:spacing w:val="-2"/>
          <w:sz w:val="27"/>
          <w:szCs w:val="27"/>
          <w:lang w:val="fr-FR"/>
        </w:rPr>
      </w:pPr>
      <w:proofErr w:type="spellStart"/>
      <w:r w:rsidRPr="00300DD7">
        <w:rPr>
          <w:rFonts w:cs="Times New Roman"/>
          <w:spacing w:val="-2"/>
          <w:sz w:val="27"/>
          <w:szCs w:val="27"/>
          <w:lang w:val="fr-FR"/>
        </w:rPr>
        <w:t>Tính</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đến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thời</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điểm</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hiện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tại</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chưa</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ghi</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nhận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khiếu</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nại</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hoặc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vướng</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mắc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nghiêm</w:t>
      </w:r>
      <w:proofErr w:type="spellEnd"/>
      <w:r>
        <w:rPr>
          <w:rFonts w:cs="Times New Roman"/>
          <w:spacing w:val="-2"/>
          <w:sz w:val="27"/>
          <w:szCs w:val="27"/>
          <w:lang w:val="fr-FR"/>
        </w:rPr>
        <w:t xml:space="preserve"> </w:t>
      </w:r>
      <w:proofErr w:type="spellStart"/>
      <w:r w:rsidRPr="00300DD7">
        <w:rPr>
          <w:rFonts w:cs="Times New Roman"/>
          <w:spacing w:val="-2"/>
          <w:sz w:val="27"/>
          <w:szCs w:val="27"/>
          <w:lang w:val="fr-FR"/>
        </w:rPr>
        <w:t>trọng</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liên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quan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đến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quyền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và</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nghĩa</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vụ</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phản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ánh</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việc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triển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khai</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thực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hiện</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đạt</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hiệu</w:t>
      </w:r>
      <w:proofErr w:type="spellEnd"/>
      <w:r>
        <w:rPr>
          <w:rFonts w:cs="Times New Roman"/>
          <w:spacing w:val="-2"/>
          <w:sz w:val="27"/>
          <w:szCs w:val="27"/>
          <w:lang w:val="fr-FR"/>
        </w:rPr>
        <w:t xml:space="preserve"> </w:t>
      </w:r>
      <w:proofErr w:type="spellStart"/>
      <w:r w:rsidRPr="00300DD7">
        <w:rPr>
          <w:rFonts w:cs="Times New Roman"/>
          <w:spacing w:val="-2"/>
          <w:sz w:val="27"/>
          <w:szCs w:val="27"/>
          <w:lang w:val="fr-FR"/>
        </w:rPr>
        <w:t>quả</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bước</w:t>
      </w:r>
      <w:proofErr w:type="spellEnd"/>
      <w:r w:rsidRPr="00300DD7">
        <w:rPr>
          <w:rFonts w:cs="Times New Roman"/>
          <w:spacing w:val="-2"/>
          <w:sz w:val="27"/>
          <w:szCs w:val="27"/>
          <w:lang w:val="fr-FR"/>
        </w:rPr>
        <w:t xml:space="preserve"> </w:t>
      </w:r>
      <w:proofErr w:type="spellStart"/>
      <w:r w:rsidRPr="00300DD7">
        <w:rPr>
          <w:rFonts w:cs="Times New Roman"/>
          <w:spacing w:val="-2"/>
          <w:sz w:val="27"/>
          <w:szCs w:val="27"/>
          <w:lang w:val="fr-FR"/>
        </w:rPr>
        <w:t>đầu</w:t>
      </w:r>
      <w:proofErr w:type="spellEnd"/>
      <w:r w:rsidRPr="00300DD7">
        <w:rPr>
          <w:rFonts w:cs="Times New Roman"/>
          <w:spacing w:val="-2"/>
          <w:sz w:val="27"/>
          <w:szCs w:val="27"/>
          <w:lang w:val="fr-FR"/>
        </w:rPr>
        <w:t>.</w:t>
      </w:r>
    </w:p>
    <w:p w14:paraId="3BF59DD6" w14:textId="77777777" w:rsidR="00300DD7" w:rsidRPr="00604DC5" w:rsidRDefault="00E34A3A" w:rsidP="00011ECF">
      <w:pPr>
        <w:adjustRightInd w:val="0"/>
        <w:snapToGrid w:val="0"/>
        <w:spacing w:before="120" w:after="120" w:line="240" w:lineRule="auto"/>
        <w:ind w:firstLine="567"/>
        <w:jc w:val="both"/>
        <w:rPr>
          <w:rFonts w:cs="Times New Roman"/>
          <w:b/>
          <w:bCs/>
          <w:sz w:val="27"/>
          <w:szCs w:val="27"/>
          <w:lang w:val="fr-FR"/>
        </w:rPr>
      </w:pPr>
      <w:r w:rsidRPr="00604DC5">
        <w:rPr>
          <w:rFonts w:cs="Times New Roman"/>
          <w:b/>
          <w:bCs/>
          <w:sz w:val="27"/>
          <w:szCs w:val="27"/>
          <w:lang w:val="fr-FR"/>
        </w:rPr>
        <w:t>5</w:t>
      </w:r>
      <w:r w:rsidR="007F0B20" w:rsidRPr="00604DC5">
        <w:rPr>
          <w:rFonts w:cs="Times New Roman"/>
          <w:b/>
          <w:bCs/>
          <w:sz w:val="27"/>
          <w:szCs w:val="27"/>
          <w:lang w:val="fr-FR"/>
        </w:rPr>
        <w:t xml:space="preserve">. </w:t>
      </w:r>
      <w:proofErr w:type="spellStart"/>
      <w:r w:rsidR="002151FE" w:rsidRPr="00604DC5">
        <w:rPr>
          <w:rFonts w:cs="Times New Roman"/>
          <w:b/>
          <w:bCs/>
          <w:sz w:val="27"/>
          <w:szCs w:val="27"/>
          <w:lang w:val="fr-FR"/>
        </w:rPr>
        <w:t>Đánh</w:t>
      </w:r>
      <w:proofErr w:type="spellEnd"/>
      <w:r w:rsidR="002151FE" w:rsidRPr="00604DC5">
        <w:rPr>
          <w:rFonts w:cs="Times New Roman"/>
          <w:b/>
          <w:bCs/>
          <w:sz w:val="27"/>
          <w:szCs w:val="27"/>
          <w:lang w:val="fr-FR"/>
        </w:rPr>
        <w:t xml:space="preserve"> </w:t>
      </w:r>
      <w:proofErr w:type="spellStart"/>
      <w:r w:rsidR="002151FE" w:rsidRPr="00604DC5">
        <w:rPr>
          <w:rFonts w:cs="Times New Roman"/>
          <w:b/>
          <w:bCs/>
          <w:sz w:val="27"/>
          <w:szCs w:val="27"/>
          <w:lang w:val="fr-FR"/>
        </w:rPr>
        <w:t>giá</w:t>
      </w:r>
      <w:proofErr w:type="spellEnd"/>
      <w:r w:rsidR="002151FE" w:rsidRPr="00604DC5">
        <w:rPr>
          <w:rFonts w:cs="Times New Roman"/>
          <w:b/>
          <w:bCs/>
          <w:sz w:val="27"/>
          <w:szCs w:val="27"/>
          <w:lang w:val="fr-FR"/>
        </w:rPr>
        <w:t xml:space="preserve"> </w:t>
      </w:r>
      <w:proofErr w:type="spellStart"/>
      <w:r w:rsidR="002151FE" w:rsidRPr="00604DC5">
        <w:rPr>
          <w:rFonts w:cs="Times New Roman"/>
          <w:b/>
          <w:bCs/>
          <w:sz w:val="27"/>
          <w:szCs w:val="27"/>
          <w:lang w:val="fr-FR"/>
        </w:rPr>
        <w:t>việc</w:t>
      </w:r>
      <w:proofErr w:type="spellEnd"/>
      <w:r w:rsidR="002151FE" w:rsidRPr="00604DC5">
        <w:rPr>
          <w:rFonts w:cs="Times New Roman"/>
          <w:b/>
          <w:bCs/>
          <w:sz w:val="27"/>
          <w:szCs w:val="27"/>
          <w:lang w:val="fr-FR"/>
        </w:rPr>
        <w:t xml:space="preserve"> </w:t>
      </w:r>
      <w:proofErr w:type="spellStart"/>
      <w:r w:rsidR="002151FE" w:rsidRPr="00604DC5">
        <w:rPr>
          <w:rFonts w:cs="Times New Roman"/>
          <w:b/>
          <w:bCs/>
          <w:sz w:val="27"/>
          <w:szCs w:val="27"/>
          <w:lang w:val="fr-FR"/>
        </w:rPr>
        <w:t>triển</w:t>
      </w:r>
      <w:proofErr w:type="spellEnd"/>
      <w:r w:rsidR="002151FE" w:rsidRPr="00604DC5">
        <w:rPr>
          <w:rFonts w:cs="Times New Roman"/>
          <w:b/>
          <w:bCs/>
          <w:sz w:val="27"/>
          <w:szCs w:val="27"/>
          <w:lang w:val="fr-FR"/>
        </w:rPr>
        <w:t xml:space="preserve"> </w:t>
      </w:r>
      <w:proofErr w:type="spellStart"/>
      <w:r w:rsidR="002151FE" w:rsidRPr="00604DC5">
        <w:rPr>
          <w:rFonts w:cs="Times New Roman"/>
          <w:b/>
          <w:bCs/>
          <w:sz w:val="27"/>
          <w:szCs w:val="27"/>
          <w:lang w:val="fr-FR"/>
        </w:rPr>
        <w:t>khai</w:t>
      </w:r>
      <w:proofErr w:type="spellEnd"/>
      <w:r w:rsidR="002151FE" w:rsidRPr="00604DC5">
        <w:rPr>
          <w:rFonts w:cs="Times New Roman"/>
          <w:b/>
          <w:bCs/>
          <w:sz w:val="27"/>
          <w:szCs w:val="27"/>
          <w:lang w:val="fr-FR"/>
        </w:rPr>
        <w:t xml:space="preserve"> </w:t>
      </w:r>
      <w:proofErr w:type="spellStart"/>
      <w:r w:rsidR="002151FE" w:rsidRPr="00604DC5">
        <w:rPr>
          <w:rFonts w:cs="Times New Roman"/>
          <w:b/>
          <w:bCs/>
          <w:sz w:val="27"/>
          <w:szCs w:val="27"/>
          <w:lang w:val="fr-FR"/>
        </w:rPr>
        <w:t>quy</w:t>
      </w:r>
      <w:proofErr w:type="spellEnd"/>
      <w:r w:rsidR="002151FE" w:rsidRPr="00604DC5">
        <w:rPr>
          <w:rFonts w:cs="Times New Roman"/>
          <w:b/>
          <w:bCs/>
          <w:sz w:val="27"/>
          <w:szCs w:val="27"/>
          <w:lang w:val="fr-FR"/>
        </w:rPr>
        <w:t xml:space="preserve"> </w:t>
      </w:r>
      <w:proofErr w:type="spellStart"/>
      <w:r w:rsidR="002151FE" w:rsidRPr="00604DC5">
        <w:rPr>
          <w:rFonts w:cs="Times New Roman"/>
          <w:b/>
          <w:bCs/>
          <w:sz w:val="27"/>
          <w:szCs w:val="27"/>
          <w:lang w:val="fr-FR"/>
        </w:rPr>
        <w:t>định</w:t>
      </w:r>
      <w:proofErr w:type="spellEnd"/>
      <w:r w:rsidR="002151FE" w:rsidRPr="00604DC5">
        <w:rPr>
          <w:rFonts w:cs="Times New Roman"/>
          <w:b/>
          <w:bCs/>
          <w:sz w:val="27"/>
          <w:szCs w:val="27"/>
          <w:lang w:val="fr-FR"/>
        </w:rPr>
        <w:t xml:space="preserve"> </w:t>
      </w:r>
      <w:proofErr w:type="spellStart"/>
      <w:r w:rsidR="002151FE" w:rsidRPr="00604DC5">
        <w:rPr>
          <w:rFonts w:cs="Times New Roman"/>
          <w:b/>
          <w:bCs/>
          <w:sz w:val="27"/>
          <w:szCs w:val="27"/>
          <w:lang w:val="fr-FR"/>
        </w:rPr>
        <w:t>về</w:t>
      </w:r>
      <w:proofErr w:type="spellEnd"/>
      <w:r w:rsidR="002151FE" w:rsidRPr="00604DC5">
        <w:rPr>
          <w:rFonts w:cs="Times New Roman"/>
          <w:b/>
          <w:bCs/>
          <w:sz w:val="27"/>
          <w:szCs w:val="27"/>
          <w:lang w:val="fr-FR"/>
        </w:rPr>
        <w:t xml:space="preserve"> </w:t>
      </w:r>
      <w:proofErr w:type="spellStart"/>
      <w:r w:rsidR="007F0B20" w:rsidRPr="00604DC5">
        <w:rPr>
          <w:rFonts w:cs="Times New Roman"/>
          <w:b/>
          <w:bCs/>
          <w:sz w:val="27"/>
          <w:szCs w:val="27"/>
          <w:lang w:val="fr-FR"/>
        </w:rPr>
        <w:t>chuyên</w:t>
      </w:r>
      <w:proofErr w:type="spellEnd"/>
      <w:r w:rsidR="007F0B20" w:rsidRPr="00604DC5">
        <w:rPr>
          <w:rFonts w:cs="Times New Roman"/>
          <w:b/>
          <w:bCs/>
          <w:sz w:val="27"/>
          <w:szCs w:val="27"/>
          <w:lang w:val="fr-FR"/>
        </w:rPr>
        <w:t xml:space="preserve"> môn </w:t>
      </w:r>
      <w:proofErr w:type="spellStart"/>
      <w:r w:rsidR="007F0B20" w:rsidRPr="00604DC5">
        <w:rPr>
          <w:rFonts w:cs="Times New Roman"/>
          <w:b/>
          <w:bCs/>
          <w:sz w:val="27"/>
          <w:szCs w:val="27"/>
          <w:lang w:val="fr-FR"/>
        </w:rPr>
        <w:t>kỹ</w:t>
      </w:r>
      <w:proofErr w:type="spellEnd"/>
      <w:r w:rsidR="007F0B20" w:rsidRPr="00604DC5">
        <w:rPr>
          <w:rFonts w:cs="Times New Roman"/>
          <w:b/>
          <w:bCs/>
          <w:sz w:val="27"/>
          <w:szCs w:val="27"/>
          <w:lang w:val="fr-FR"/>
        </w:rPr>
        <w:t xml:space="preserve"> </w:t>
      </w:r>
      <w:proofErr w:type="spellStart"/>
      <w:r w:rsidR="007F0B20" w:rsidRPr="00604DC5">
        <w:rPr>
          <w:rFonts w:cs="Times New Roman"/>
          <w:b/>
          <w:bCs/>
          <w:sz w:val="27"/>
          <w:szCs w:val="27"/>
          <w:lang w:val="fr-FR"/>
        </w:rPr>
        <w:t>thuật</w:t>
      </w:r>
      <w:proofErr w:type="spellEnd"/>
      <w:r w:rsidR="007F0B20" w:rsidRPr="00604DC5">
        <w:rPr>
          <w:rFonts w:cs="Times New Roman"/>
          <w:b/>
          <w:bCs/>
          <w:sz w:val="27"/>
          <w:szCs w:val="27"/>
          <w:lang w:val="fr-FR"/>
        </w:rPr>
        <w:t xml:space="preserve"> </w:t>
      </w:r>
      <w:proofErr w:type="spellStart"/>
      <w:r w:rsidR="007F0B20" w:rsidRPr="00604DC5">
        <w:rPr>
          <w:rFonts w:cs="Times New Roman"/>
          <w:b/>
          <w:bCs/>
          <w:sz w:val="27"/>
          <w:szCs w:val="27"/>
          <w:lang w:val="fr-FR"/>
        </w:rPr>
        <w:t>trong</w:t>
      </w:r>
      <w:proofErr w:type="spellEnd"/>
      <w:r w:rsidR="007F0B20" w:rsidRPr="00604DC5">
        <w:rPr>
          <w:rFonts w:cs="Times New Roman"/>
          <w:b/>
          <w:bCs/>
          <w:sz w:val="27"/>
          <w:szCs w:val="27"/>
          <w:lang w:val="fr-FR"/>
        </w:rPr>
        <w:t xml:space="preserve"> </w:t>
      </w:r>
      <w:proofErr w:type="spellStart"/>
      <w:r w:rsidR="000F0FC9" w:rsidRPr="00604DC5">
        <w:rPr>
          <w:rFonts w:cs="Times New Roman"/>
          <w:b/>
          <w:bCs/>
          <w:sz w:val="27"/>
          <w:szCs w:val="27"/>
          <w:lang w:val="fr-FR"/>
        </w:rPr>
        <w:t>việc</w:t>
      </w:r>
      <w:proofErr w:type="spellEnd"/>
      <w:r w:rsidR="000F0FC9" w:rsidRPr="00604DC5">
        <w:rPr>
          <w:rFonts w:cs="Times New Roman"/>
          <w:b/>
          <w:bCs/>
          <w:sz w:val="27"/>
          <w:szCs w:val="27"/>
          <w:lang w:val="fr-FR"/>
        </w:rPr>
        <w:t xml:space="preserve"> </w:t>
      </w:r>
      <w:proofErr w:type="spellStart"/>
      <w:r w:rsidR="000F0FC9" w:rsidRPr="00604DC5">
        <w:rPr>
          <w:rFonts w:cs="Times New Roman"/>
          <w:b/>
          <w:bCs/>
          <w:sz w:val="27"/>
          <w:szCs w:val="27"/>
          <w:lang w:val="fr-FR"/>
        </w:rPr>
        <w:t>cấp</w:t>
      </w:r>
      <w:proofErr w:type="spellEnd"/>
      <w:r w:rsidR="000F0FC9" w:rsidRPr="00604DC5">
        <w:rPr>
          <w:rFonts w:cs="Times New Roman"/>
          <w:b/>
          <w:bCs/>
          <w:sz w:val="27"/>
          <w:szCs w:val="27"/>
          <w:lang w:val="fr-FR"/>
        </w:rPr>
        <w:t xml:space="preserve"> </w:t>
      </w:r>
      <w:proofErr w:type="spellStart"/>
      <w:r w:rsidR="000F0FC9" w:rsidRPr="00604DC5">
        <w:rPr>
          <w:rFonts w:cs="Times New Roman"/>
          <w:b/>
          <w:bCs/>
          <w:sz w:val="27"/>
          <w:szCs w:val="27"/>
          <w:lang w:val="fr-FR"/>
        </w:rPr>
        <w:t>giấy</w:t>
      </w:r>
      <w:proofErr w:type="spellEnd"/>
      <w:r w:rsidR="000F0FC9" w:rsidRPr="00604DC5">
        <w:rPr>
          <w:rFonts w:cs="Times New Roman"/>
          <w:b/>
          <w:bCs/>
          <w:sz w:val="27"/>
          <w:szCs w:val="27"/>
          <w:lang w:val="fr-FR"/>
        </w:rPr>
        <w:t xml:space="preserve"> </w:t>
      </w:r>
      <w:proofErr w:type="spellStart"/>
      <w:r w:rsidR="000F0FC9" w:rsidRPr="00604DC5">
        <w:rPr>
          <w:rFonts w:cs="Times New Roman"/>
          <w:b/>
          <w:bCs/>
          <w:sz w:val="27"/>
          <w:szCs w:val="27"/>
          <w:lang w:val="fr-FR"/>
        </w:rPr>
        <w:t>chứng</w:t>
      </w:r>
      <w:proofErr w:type="spellEnd"/>
      <w:r w:rsidR="000F0FC9" w:rsidRPr="00604DC5">
        <w:rPr>
          <w:rFonts w:cs="Times New Roman"/>
          <w:b/>
          <w:bCs/>
          <w:sz w:val="27"/>
          <w:szCs w:val="27"/>
          <w:lang w:val="fr-FR"/>
        </w:rPr>
        <w:t xml:space="preserve"> </w:t>
      </w:r>
      <w:proofErr w:type="spellStart"/>
      <w:r w:rsidR="000F0FC9" w:rsidRPr="00604DC5">
        <w:rPr>
          <w:rFonts w:cs="Times New Roman"/>
          <w:b/>
          <w:bCs/>
          <w:sz w:val="27"/>
          <w:szCs w:val="27"/>
          <w:lang w:val="fr-FR"/>
        </w:rPr>
        <w:t>nhận</w:t>
      </w:r>
      <w:proofErr w:type="spellEnd"/>
      <w:r w:rsidR="000F0FC9" w:rsidRPr="00604DC5">
        <w:rPr>
          <w:rFonts w:cs="Times New Roman"/>
          <w:b/>
          <w:bCs/>
          <w:sz w:val="27"/>
          <w:szCs w:val="27"/>
          <w:lang w:val="fr-FR"/>
        </w:rPr>
        <w:t xml:space="preserve"> </w:t>
      </w:r>
      <w:proofErr w:type="spellStart"/>
      <w:r w:rsidR="000F0FC9" w:rsidRPr="00604DC5">
        <w:rPr>
          <w:rFonts w:cs="Times New Roman"/>
          <w:b/>
          <w:bCs/>
          <w:sz w:val="27"/>
          <w:szCs w:val="27"/>
          <w:lang w:val="fr-FR"/>
        </w:rPr>
        <w:t>bị</w:t>
      </w:r>
      <w:proofErr w:type="spellEnd"/>
      <w:r w:rsidR="000F0FC9" w:rsidRPr="00604DC5">
        <w:rPr>
          <w:rFonts w:cs="Times New Roman"/>
          <w:b/>
          <w:bCs/>
          <w:sz w:val="27"/>
          <w:szCs w:val="27"/>
          <w:lang w:val="fr-FR"/>
        </w:rPr>
        <w:t xml:space="preserve"> </w:t>
      </w:r>
      <w:proofErr w:type="spellStart"/>
      <w:r w:rsidR="000F0FC9" w:rsidRPr="00604DC5">
        <w:rPr>
          <w:rFonts w:cs="Times New Roman"/>
          <w:b/>
          <w:bCs/>
          <w:sz w:val="27"/>
          <w:szCs w:val="27"/>
          <w:lang w:val="fr-FR"/>
        </w:rPr>
        <w:t>phơi</w:t>
      </w:r>
      <w:proofErr w:type="spellEnd"/>
      <w:r w:rsidR="000F0FC9" w:rsidRPr="00604DC5">
        <w:rPr>
          <w:rFonts w:cs="Times New Roman"/>
          <w:b/>
          <w:bCs/>
          <w:sz w:val="27"/>
          <w:szCs w:val="27"/>
          <w:lang w:val="fr-FR"/>
        </w:rPr>
        <w:t xml:space="preserve"> </w:t>
      </w:r>
      <w:proofErr w:type="spellStart"/>
      <w:r w:rsidR="000F0FC9" w:rsidRPr="00604DC5">
        <w:rPr>
          <w:rFonts w:cs="Times New Roman"/>
          <w:b/>
          <w:bCs/>
          <w:sz w:val="27"/>
          <w:szCs w:val="27"/>
          <w:lang w:val="fr-FR"/>
        </w:rPr>
        <w:t>nhiễm</w:t>
      </w:r>
      <w:proofErr w:type="spellEnd"/>
      <w:r w:rsidR="000F0FC9" w:rsidRPr="00604DC5">
        <w:rPr>
          <w:rFonts w:cs="Times New Roman"/>
          <w:b/>
          <w:bCs/>
          <w:sz w:val="27"/>
          <w:szCs w:val="27"/>
          <w:lang w:val="fr-FR"/>
        </w:rPr>
        <w:t xml:space="preserve"> </w:t>
      </w:r>
      <w:proofErr w:type="spellStart"/>
      <w:r w:rsidR="000F0FC9" w:rsidRPr="00604DC5">
        <w:rPr>
          <w:rFonts w:cs="Times New Roman"/>
          <w:b/>
          <w:bCs/>
          <w:sz w:val="27"/>
          <w:szCs w:val="27"/>
          <w:lang w:val="fr-FR"/>
        </w:rPr>
        <w:t>với</w:t>
      </w:r>
      <w:proofErr w:type="spellEnd"/>
      <w:r w:rsidR="000F0FC9" w:rsidRPr="00604DC5">
        <w:rPr>
          <w:rFonts w:cs="Times New Roman"/>
          <w:b/>
          <w:bCs/>
          <w:sz w:val="27"/>
          <w:szCs w:val="27"/>
          <w:lang w:val="fr-FR"/>
        </w:rPr>
        <w:t xml:space="preserve"> HIV, </w:t>
      </w:r>
      <w:proofErr w:type="spellStart"/>
      <w:r w:rsidR="000F0FC9" w:rsidRPr="00604DC5">
        <w:rPr>
          <w:rFonts w:cs="Times New Roman"/>
          <w:b/>
          <w:bCs/>
          <w:sz w:val="27"/>
          <w:szCs w:val="27"/>
          <w:lang w:val="fr-FR"/>
        </w:rPr>
        <w:t>bị</w:t>
      </w:r>
      <w:proofErr w:type="spellEnd"/>
      <w:r w:rsidR="000F0FC9" w:rsidRPr="00604DC5">
        <w:rPr>
          <w:rFonts w:cs="Times New Roman"/>
          <w:b/>
          <w:bCs/>
          <w:sz w:val="27"/>
          <w:szCs w:val="27"/>
          <w:lang w:val="fr-FR"/>
        </w:rPr>
        <w:t xml:space="preserve"> </w:t>
      </w:r>
      <w:proofErr w:type="spellStart"/>
      <w:r w:rsidR="000F0FC9" w:rsidRPr="00604DC5">
        <w:rPr>
          <w:rFonts w:cs="Times New Roman"/>
          <w:b/>
          <w:bCs/>
          <w:sz w:val="27"/>
          <w:szCs w:val="27"/>
          <w:lang w:val="fr-FR"/>
        </w:rPr>
        <w:t>nhiễm</w:t>
      </w:r>
      <w:proofErr w:type="spellEnd"/>
      <w:r w:rsidR="000F0FC9" w:rsidRPr="00604DC5">
        <w:rPr>
          <w:rFonts w:cs="Times New Roman"/>
          <w:b/>
          <w:bCs/>
          <w:sz w:val="27"/>
          <w:szCs w:val="27"/>
          <w:lang w:val="fr-FR"/>
        </w:rPr>
        <w:t xml:space="preserve"> HIV do tai </w:t>
      </w:r>
      <w:proofErr w:type="spellStart"/>
      <w:r w:rsidR="000F0FC9" w:rsidRPr="00604DC5">
        <w:rPr>
          <w:rFonts w:cs="Times New Roman"/>
          <w:b/>
          <w:bCs/>
          <w:sz w:val="27"/>
          <w:szCs w:val="27"/>
          <w:lang w:val="fr-FR"/>
        </w:rPr>
        <w:t>nạn</w:t>
      </w:r>
      <w:proofErr w:type="spellEnd"/>
      <w:r w:rsidR="000F0FC9" w:rsidRPr="00604DC5">
        <w:rPr>
          <w:rFonts w:cs="Times New Roman"/>
          <w:b/>
          <w:bCs/>
          <w:sz w:val="27"/>
          <w:szCs w:val="27"/>
          <w:lang w:val="fr-FR"/>
        </w:rPr>
        <w:t xml:space="preserve"> </w:t>
      </w:r>
      <w:proofErr w:type="spellStart"/>
      <w:r w:rsidR="000F0FC9" w:rsidRPr="00604DC5">
        <w:rPr>
          <w:rFonts w:cs="Times New Roman"/>
          <w:b/>
          <w:bCs/>
          <w:sz w:val="27"/>
          <w:szCs w:val="27"/>
          <w:lang w:val="fr-FR"/>
        </w:rPr>
        <w:t>rủi</w:t>
      </w:r>
      <w:proofErr w:type="spellEnd"/>
      <w:r w:rsidR="000F0FC9" w:rsidRPr="00604DC5">
        <w:rPr>
          <w:rFonts w:cs="Times New Roman"/>
          <w:b/>
          <w:bCs/>
          <w:sz w:val="27"/>
          <w:szCs w:val="27"/>
          <w:lang w:val="fr-FR"/>
        </w:rPr>
        <w:t xml:space="preserve"> ro </w:t>
      </w:r>
      <w:proofErr w:type="spellStart"/>
      <w:r w:rsidR="000F0FC9" w:rsidRPr="00604DC5">
        <w:rPr>
          <w:rFonts w:cs="Times New Roman"/>
          <w:b/>
          <w:bCs/>
          <w:sz w:val="27"/>
          <w:szCs w:val="27"/>
          <w:lang w:val="fr-FR"/>
        </w:rPr>
        <w:t>nghề</w:t>
      </w:r>
      <w:proofErr w:type="spellEnd"/>
      <w:r w:rsidR="000F0FC9" w:rsidRPr="00604DC5">
        <w:rPr>
          <w:rFonts w:cs="Times New Roman"/>
          <w:b/>
          <w:bCs/>
          <w:sz w:val="27"/>
          <w:szCs w:val="27"/>
          <w:lang w:val="fr-FR"/>
        </w:rPr>
        <w:t xml:space="preserve"> </w:t>
      </w:r>
      <w:proofErr w:type="spellStart"/>
      <w:proofErr w:type="gramStart"/>
      <w:r w:rsidR="000F0FC9" w:rsidRPr="00604DC5">
        <w:rPr>
          <w:rFonts w:cs="Times New Roman"/>
          <w:b/>
          <w:bCs/>
          <w:sz w:val="27"/>
          <w:szCs w:val="27"/>
          <w:lang w:val="fr-FR"/>
        </w:rPr>
        <w:t>nghiệp</w:t>
      </w:r>
      <w:proofErr w:type="spellEnd"/>
      <w:r w:rsidR="007F0B20" w:rsidRPr="00604DC5">
        <w:rPr>
          <w:rFonts w:cs="Times New Roman"/>
          <w:b/>
          <w:bCs/>
          <w:sz w:val="27"/>
          <w:szCs w:val="27"/>
          <w:lang w:val="fr-FR"/>
        </w:rPr>
        <w:t>:</w:t>
      </w:r>
      <w:proofErr w:type="gramEnd"/>
      <w:r w:rsidR="007F0B20" w:rsidRPr="00604DC5">
        <w:rPr>
          <w:rFonts w:cs="Times New Roman"/>
          <w:b/>
          <w:bCs/>
          <w:sz w:val="27"/>
          <w:szCs w:val="27"/>
          <w:lang w:val="fr-FR"/>
        </w:rPr>
        <w:t xml:space="preserve"> </w:t>
      </w:r>
    </w:p>
    <w:p w14:paraId="458FAE91" w14:textId="77777777" w:rsidR="00300DD7" w:rsidRDefault="00300DD7" w:rsidP="00011ECF">
      <w:pPr>
        <w:adjustRightInd w:val="0"/>
        <w:snapToGrid w:val="0"/>
        <w:spacing w:before="120" w:after="120" w:line="240" w:lineRule="auto"/>
        <w:ind w:firstLine="567"/>
        <w:jc w:val="both"/>
        <w:rPr>
          <w:rFonts w:cs="Times New Roman"/>
          <w:sz w:val="27"/>
          <w:szCs w:val="27"/>
        </w:rPr>
      </w:pPr>
      <w:r w:rsidRPr="00300DD7">
        <w:rPr>
          <w:rFonts w:cs="Times New Roman"/>
          <w:sz w:val="27"/>
          <w:szCs w:val="27"/>
        </w:rPr>
        <w:t xml:space="preserve">Quy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tại</w:t>
      </w:r>
      <w:proofErr w:type="spellEnd"/>
      <w:r w:rsidRPr="00300DD7">
        <w:rPr>
          <w:rFonts w:cs="Times New Roman"/>
          <w:sz w:val="27"/>
          <w:szCs w:val="27"/>
        </w:rPr>
        <w:t xml:space="preserve"> </w:t>
      </w:r>
      <w:proofErr w:type="spellStart"/>
      <w:r w:rsidRPr="00300DD7">
        <w:rPr>
          <w:rFonts w:cs="Times New Roman"/>
          <w:sz w:val="27"/>
          <w:szCs w:val="27"/>
        </w:rPr>
        <w:t>Quyết</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số</w:t>
      </w:r>
      <w:proofErr w:type="spellEnd"/>
      <w:r w:rsidRPr="00300DD7">
        <w:rPr>
          <w:rFonts w:cs="Times New Roman"/>
          <w:sz w:val="27"/>
          <w:szCs w:val="27"/>
        </w:rPr>
        <w:t xml:space="preserve"> 24/2023/QĐ-</w:t>
      </w:r>
      <w:proofErr w:type="spellStart"/>
      <w:r w:rsidRPr="00300DD7">
        <w:rPr>
          <w:rFonts w:cs="Times New Roman"/>
          <w:sz w:val="27"/>
          <w:szCs w:val="27"/>
        </w:rPr>
        <w:t>TTg</w:t>
      </w:r>
      <w:proofErr w:type="spellEnd"/>
      <w:r w:rsidRPr="00300DD7">
        <w:rPr>
          <w:rFonts w:cs="Times New Roman"/>
          <w:sz w:val="27"/>
          <w:szCs w:val="27"/>
        </w:rPr>
        <w:t xml:space="preserve"> </w:t>
      </w:r>
      <w:proofErr w:type="spellStart"/>
      <w:r w:rsidRPr="00300DD7">
        <w:rPr>
          <w:rFonts w:cs="Times New Roman"/>
          <w:sz w:val="27"/>
          <w:szCs w:val="27"/>
        </w:rPr>
        <w:t>xác</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tương</w:t>
      </w:r>
      <w:proofErr w:type="spellEnd"/>
      <w:r w:rsidRPr="00300DD7">
        <w:rPr>
          <w:rFonts w:cs="Times New Roman"/>
          <w:sz w:val="27"/>
          <w:szCs w:val="27"/>
        </w:rPr>
        <w:t xml:space="preserve"> </w:t>
      </w:r>
      <w:proofErr w:type="spellStart"/>
      <w:r w:rsidRPr="00300DD7">
        <w:rPr>
          <w:rFonts w:cs="Times New Roman"/>
          <w:sz w:val="27"/>
          <w:szCs w:val="27"/>
        </w:rPr>
        <w:t>đối</w:t>
      </w:r>
      <w:proofErr w:type="spellEnd"/>
      <w:r w:rsidRPr="00300DD7">
        <w:rPr>
          <w:rFonts w:cs="Times New Roman"/>
          <w:sz w:val="27"/>
          <w:szCs w:val="27"/>
        </w:rPr>
        <w:t xml:space="preserve"> </w:t>
      </w:r>
      <w:proofErr w:type="spellStart"/>
      <w:r w:rsidRPr="00300DD7">
        <w:rPr>
          <w:rFonts w:cs="Times New Roman"/>
          <w:sz w:val="27"/>
          <w:szCs w:val="27"/>
        </w:rPr>
        <w:t>rõ</w:t>
      </w:r>
      <w:proofErr w:type="spellEnd"/>
      <w:r w:rsidRPr="00300DD7">
        <w:rPr>
          <w:rFonts w:cs="Times New Roman"/>
          <w:sz w:val="27"/>
          <w:szCs w:val="27"/>
        </w:rPr>
        <w:t xml:space="preserve"> </w:t>
      </w:r>
      <w:proofErr w:type="spellStart"/>
      <w:r w:rsidRPr="00300DD7">
        <w:rPr>
          <w:rFonts w:cs="Times New Roman"/>
          <w:sz w:val="27"/>
          <w:szCs w:val="27"/>
        </w:rPr>
        <w:t>các</w:t>
      </w:r>
      <w:proofErr w:type="spellEnd"/>
      <w:r w:rsidRPr="00300DD7">
        <w:rPr>
          <w:rFonts w:cs="Times New Roman"/>
          <w:sz w:val="27"/>
          <w:szCs w:val="27"/>
        </w:rPr>
        <w:t xml:space="preserve"> </w:t>
      </w:r>
      <w:proofErr w:type="spellStart"/>
      <w:r w:rsidRPr="00300DD7">
        <w:rPr>
          <w:rFonts w:cs="Times New Roman"/>
          <w:sz w:val="27"/>
          <w:szCs w:val="27"/>
        </w:rPr>
        <w:t>tình</w:t>
      </w:r>
      <w:proofErr w:type="spellEnd"/>
      <w:r w:rsidRPr="00300DD7">
        <w:rPr>
          <w:rFonts w:cs="Times New Roman"/>
          <w:sz w:val="27"/>
          <w:szCs w:val="27"/>
        </w:rPr>
        <w:br/>
      </w:r>
      <w:proofErr w:type="spellStart"/>
      <w:r w:rsidRPr="00300DD7">
        <w:rPr>
          <w:rFonts w:cs="Times New Roman"/>
          <w:sz w:val="27"/>
          <w:szCs w:val="27"/>
        </w:rPr>
        <w:t>huống</w:t>
      </w:r>
      <w:proofErr w:type="spellEnd"/>
      <w:r w:rsidRPr="00300DD7">
        <w:rPr>
          <w:rFonts w:cs="Times New Roman"/>
          <w:sz w:val="27"/>
          <w:szCs w:val="27"/>
        </w:rPr>
        <w:t xml:space="preserve"> tai </w:t>
      </w:r>
      <w:proofErr w:type="spellStart"/>
      <w:r w:rsidRPr="00300DD7">
        <w:rPr>
          <w:rFonts w:cs="Times New Roman"/>
          <w:sz w:val="27"/>
          <w:szCs w:val="27"/>
        </w:rPr>
        <w:t>nạn</w:t>
      </w:r>
      <w:proofErr w:type="spellEnd"/>
      <w:r w:rsidRPr="00300DD7">
        <w:rPr>
          <w:rFonts w:cs="Times New Roman"/>
          <w:sz w:val="27"/>
          <w:szCs w:val="27"/>
        </w:rPr>
        <w:t xml:space="preserve"> </w:t>
      </w:r>
      <w:proofErr w:type="spellStart"/>
      <w:r w:rsidRPr="00300DD7">
        <w:rPr>
          <w:rFonts w:cs="Times New Roman"/>
          <w:sz w:val="27"/>
          <w:szCs w:val="27"/>
        </w:rPr>
        <w:t>rủi</w:t>
      </w:r>
      <w:proofErr w:type="spellEnd"/>
      <w:r w:rsidRPr="00300DD7">
        <w:rPr>
          <w:rFonts w:cs="Times New Roman"/>
          <w:sz w:val="27"/>
          <w:szCs w:val="27"/>
        </w:rPr>
        <w:t xml:space="preserve"> </w:t>
      </w:r>
      <w:proofErr w:type="spellStart"/>
      <w:r w:rsidRPr="00300DD7">
        <w:rPr>
          <w:rFonts w:cs="Times New Roman"/>
          <w:sz w:val="27"/>
          <w:szCs w:val="27"/>
        </w:rPr>
        <w:t>ro</w:t>
      </w:r>
      <w:proofErr w:type="spellEnd"/>
      <w:r w:rsidRPr="00300DD7">
        <w:rPr>
          <w:rFonts w:cs="Times New Roman"/>
          <w:sz w:val="27"/>
          <w:szCs w:val="27"/>
        </w:rPr>
        <w:t xml:space="preserve"> </w:t>
      </w:r>
      <w:proofErr w:type="spellStart"/>
      <w:r w:rsidRPr="00300DD7">
        <w:rPr>
          <w:rFonts w:cs="Times New Roman"/>
          <w:sz w:val="27"/>
          <w:szCs w:val="27"/>
        </w:rPr>
        <w:t>nghề</w:t>
      </w:r>
      <w:proofErr w:type="spellEnd"/>
      <w:r w:rsidRPr="00300DD7">
        <w:rPr>
          <w:rFonts w:cs="Times New Roman"/>
          <w:sz w:val="27"/>
          <w:szCs w:val="27"/>
        </w:rPr>
        <w:t xml:space="preserve"> </w:t>
      </w:r>
      <w:proofErr w:type="spellStart"/>
      <w:r w:rsidRPr="00300DD7">
        <w:rPr>
          <w:rFonts w:cs="Times New Roman"/>
          <w:sz w:val="27"/>
          <w:szCs w:val="27"/>
        </w:rPr>
        <w:t>nghiệp</w:t>
      </w:r>
      <w:proofErr w:type="spellEnd"/>
      <w:r w:rsidRPr="00300DD7">
        <w:rPr>
          <w:rFonts w:cs="Times New Roman"/>
          <w:sz w:val="27"/>
          <w:szCs w:val="27"/>
        </w:rPr>
        <w:t xml:space="preserve">, </w:t>
      </w:r>
      <w:proofErr w:type="spellStart"/>
      <w:r w:rsidRPr="00300DD7">
        <w:rPr>
          <w:rFonts w:cs="Times New Roman"/>
          <w:sz w:val="27"/>
          <w:szCs w:val="27"/>
        </w:rPr>
        <w:t>phù</w:t>
      </w:r>
      <w:proofErr w:type="spellEnd"/>
      <w:r w:rsidRPr="00300DD7">
        <w:rPr>
          <w:rFonts w:cs="Times New Roman"/>
          <w:sz w:val="27"/>
          <w:szCs w:val="27"/>
        </w:rPr>
        <w:t xml:space="preserve"> </w:t>
      </w:r>
      <w:proofErr w:type="spellStart"/>
      <w:r w:rsidRPr="00300DD7">
        <w:rPr>
          <w:rFonts w:cs="Times New Roman"/>
          <w:sz w:val="27"/>
          <w:szCs w:val="27"/>
        </w:rPr>
        <w:t>hợp</w:t>
      </w:r>
      <w:proofErr w:type="spellEnd"/>
      <w:r w:rsidRPr="00300DD7">
        <w:rPr>
          <w:rFonts w:cs="Times New Roman"/>
          <w:sz w:val="27"/>
          <w:szCs w:val="27"/>
        </w:rPr>
        <w:t xml:space="preserve"> </w:t>
      </w:r>
      <w:proofErr w:type="spellStart"/>
      <w:r w:rsidRPr="00300DD7">
        <w:rPr>
          <w:rFonts w:cs="Times New Roman"/>
          <w:sz w:val="27"/>
          <w:szCs w:val="27"/>
        </w:rPr>
        <w:t>với</w:t>
      </w:r>
      <w:proofErr w:type="spellEnd"/>
      <w:r w:rsidRPr="00300DD7">
        <w:rPr>
          <w:rFonts w:cs="Times New Roman"/>
          <w:sz w:val="27"/>
          <w:szCs w:val="27"/>
        </w:rPr>
        <w:t xml:space="preserve"> </w:t>
      </w:r>
      <w:proofErr w:type="spellStart"/>
      <w:r w:rsidRPr="00300DD7">
        <w:rPr>
          <w:rFonts w:cs="Times New Roman"/>
          <w:sz w:val="27"/>
          <w:szCs w:val="27"/>
        </w:rPr>
        <w:t>thực</w:t>
      </w:r>
      <w:proofErr w:type="spellEnd"/>
      <w:r w:rsidRPr="00300DD7">
        <w:rPr>
          <w:rFonts w:cs="Times New Roman"/>
          <w:sz w:val="27"/>
          <w:szCs w:val="27"/>
        </w:rPr>
        <w:t xml:space="preserve"> </w:t>
      </w:r>
      <w:proofErr w:type="spellStart"/>
      <w:r w:rsidRPr="00300DD7">
        <w:rPr>
          <w:rFonts w:cs="Times New Roman"/>
          <w:sz w:val="27"/>
          <w:szCs w:val="27"/>
        </w:rPr>
        <w:t>tiễn</w:t>
      </w:r>
      <w:proofErr w:type="spellEnd"/>
      <w:r w:rsidRPr="00300DD7">
        <w:rPr>
          <w:rFonts w:cs="Times New Roman"/>
          <w:sz w:val="27"/>
          <w:szCs w:val="27"/>
        </w:rPr>
        <w:t>.</w:t>
      </w:r>
    </w:p>
    <w:p w14:paraId="613DA070" w14:textId="4E82DEF1" w:rsidR="00300DD7" w:rsidRPr="00011ECF" w:rsidRDefault="00300DD7" w:rsidP="00011ECF">
      <w:pPr>
        <w:adjustRightInd w:val="0"/>
        <w:snapToGrid w:val="0"/>
        <w:spacing w:before="120" w:after="120" w:line="240" w:lineRule="auto"/>
        <w:ind w:firstLine="567"/>
        <w:jc w:val="both"/>
        <w:rPr>
          <w:rFonts w:cs="Times New Roman"/>
          <w:sz w:val="27"/>
          <w:szCs w:val="27"/>
          <w:lang w:val="fr-FR"/>
        </w:rPr>
      </w:pPr>
      <w:r w:rsidRPr="00300DD7">
        <w:rPr>
          <w:rFonts w:cs="Times New Roman"/>
          <w:sz w:val="27"/>
          <w:szCs w:val="27"/>
        </w:rPr>
        <w:t xml:space="preserve">Tuy </w:t>
      </w:r>
      <w:proofErr w:type="spellStart"/>
      <w:r w:rsidRPr="00300DD7">
        <w:rPr>
          <w:rFonts w:cs="Times New Roman"/>
          <w:sz w:val="27"/>
          <w:szCs w:val="27"/>
        </w:rPr>
        <w:t>nhiên</w:t>
      </w:r>
      <w:proofErr w:type="spellEnd"/>
      <w:r w:rsidRPr="00300DD7">
        <w:rPr>
          <w:rFonts w:cs="Times New Roman"/>
          <w:sz w:val="27"/>
          <w:szCs w:val="27"/>
        </w:rPr>
        <w:t>:</w:t>
      </w:r>
      <w:r>
        <w:rPr>
          <w:rFonts w:cs="Times New Roman"/>
          <w:sz w:val="27"/>
          <w:szCs w:val="27"/>
        </w:rPr>
        <w:t xml:space="preserve"> </w:t>
      </w:r>
      <w:proofErr w:type="spellStart"/>
      <w:r w:rsidRPr="00300DD7">
        <w:rPr>
          <w:rFonts w:cs="Times New Roman"/>
          <w:sz w:val="27"/>
          <w:szCs w:val="27"/>
        </w:rPr>
        <w:t>Việc</w:t>
      </w:r>
      <w:proofErr w:type="spellEnd"/>
      <w:r w:rsidRPr="00300DD7">
        <w:rPr>
          <w:rFonts w:cs="Times New Roman"/>
          <w:sz w:val="27"/>
          <w:szCs w:val="27"/>
        </w:rPr>
        <w:t xml:space="preserve"> </w:t>
      </w:r>
      <w:proofErr w:type="spellStart"/>
      <w:r w:rsidRPr="00300DD7">
        <w:rPr>
          <w:rFonts w:cs="Times New Roman"/>
          <w:sz w:val="27"/>
          <w:szCs w:val="27"/>
        </w:rPr>
        <w:t>xác</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tai </w:t>
      </w:r>
      <w:proofErr w:type="spellStart"/>
      <w:r w:rsidRPr="00300DD7">
        <w:rPr>
          <w:rFonts w:cs="Times New Roman"/>
          <w:sz w:val="27"/>
          <w:szCs w:val="27"/>
        </w:rPr>
        <w:t>nạn</w:t>
      </w:r>
      <w:proofErr w:type="spellEnd"/>
      <w:r w:rsidRPr="00300DD7">
        <w:rPr>
          <w:rFonts w:cs="Times New Roman"/>
          <w:sz w:val="27"/>
          <w:szCs w:val="27"/>
        </w:rPr>
        <w:t xml:space="preserve"> </w:t>
      </w:r>
      <w:proofErr w:type="spellStart"/>
      <w:r w:rsidRPr="00300DD7">
        <w:rPr>
          <w:rFonts w:cs="Times New Roman"/>
          <w:sz w:val="27"/>
          <w:szCs w:val="27"/>
        </w:rPr>
        <w:t>có</w:t>
      </w:r>
      <w:proofErr w:type="spellEnd"/>
      <w:r w:rsidRPr="00300DD7">
        <w:rPr>
          <w:rFonts w:cs="Times New Roman"/>
          <w:sz w:val="27"/>
          <w:szCs w:val="27"/>
        </w:rPr>
        <w:t xml:space="preserve"> </w:t>
      </w:r>
      <w:proofErr w:type="spellStart"/>
      <w:r w:rsidRPr="00300DD7">
        <w:rPr>
          <w:rFonts w:cs="Times New Roman"/>
          <w:sz w:val="27"/>
          <w:szCs w:val="27"/>
        </w:rPr>
        <w:t>phải</w:t>
      </w:r>
      <w:proofErr w:type="spellEnd"/>
      <w:r w:rsidRPr="00300DD7">
        <w:rPr>
          <w:rFonts w:cs="Times New Roman"/>
          <w:sz w:val="27"/>
          <w:szCs w:val="27"/>
        </w:rPr>
        <w:t xml:space="preserve"> </w:t>
      </w:r>
      <w:proofErr w:type="spellStart"/>
      <w:r w:rsidRPr="00300DD7">
        <w:rPr>
          <w:rFonts w:cs="Times New Roman"/>
          <w:sz w:val="27"/>
          <w:szCs w:val="27"/>
        </w:rPr>
        <w:t>rủi</w:t>
      </w:r>
      <w:proofErr w:type="spellEnd"/>
      <w:r w:rsidRPr="00300DD7">
        <w:rPr>
          <w:rFonts w:cs="Times New Roman"/>
          <w:sz w:val="27"/>
          <w:szCs w:val="27"/>
        </w:rPr>
        <w:t xml:space="preserve"> </w:t>
      </w:r>
      <w:proofErr w:type="spellStart"/>
      <w:r w:rsidRPr="00300DD7">
        <w:rPr>
          <w:rFonts w:cs="Times New Roman"/>
          <w:sz w:val="27"/>
          <w:szCs w:val="27"/>
        </w:rPr>
        <w:t>ro</w:t>
      </w:r>
      <w:proofErr w:type="spellEnd"/>
      <w:r w:rsidRPr="00300DD7">
        <w:rPr>
          <w:rFonts w:cs="Times New Roman"/>
          <w:sz w:val="27"/>
          <w:szCs w:val="27"/>
        </w:rPr>
        <w:t xml:space="preserve"> </w:t>
      </w:r>
      <w:proofErr w:type="spellStart"/>
      <w:r w:rsidRPr="00300DD7">
        <w:rPr>
          <w:rFonts w:cs="Times New Roman"/>
          <w:sz w:val="27"/>
          <w:szCs w:val="27"/>
        </w:rPr>
        <w:t>nghề</w:t>
      </w:r>
      <w:proofErr w:type="spellEnd"/>
      <w:r w:rsidRPr="00300DD7">
        <w:rPr>
          <w:rFonts w:cs="Times New Roman"/>
          <w:sz w:val="27"/>
          <w:szCs w:val="27"/>
        </w:rPr>
        <w:t xml:space="preserve"> </w:t>
      </w:r>
      <w:proofErr w:type="spellStart"/>
      <w:r w:rsidRPr="00300DD7">
        <w:rPr>
          <w:rFonts w:cs="Times New Roman"/>
          <w:sz w:val="27"/>
          <w:szCs w:val="27"/>
        </w:rPr>
        <w:t>nghiệp</w:t>
      </w:r>
      <w:proofErr w:type="spellEnd"/>
      <w:r w:rsidRPr="00300DD7">
        <w:rPr>
          <w:rFonts w:cs="Times New Roman"/>
          <w:sz w:val="27"/>
          <w:szCs w:val="27"/>
        </w:rPr>
        <w:t xml:space="preserve"> hay </w:t>
      </w:r>
      <w:proofErr w:type="spellStart"/>
      <w:r w:rsidRPr="00300DD7">
        <w:rPr>
          <w:rFonts w:cs="Times New Roman"/>
          <w:sz w:val="27"/>
          <w:szCs w:val="27"/>
        </w:rPr>
        <w:t>không</w:t>
      </w:r>
      <w:proofErr w:type="spellEnd"/>
      <w:r w:rsidRPr="00300DD7">
        <w:rPr>
          <w:rFonts w:cs="Times New Roman"/>
          <w:sz w:val="27"/>
          <w:szCs w:val="27"/>
        </w:rPr>
        <w:t xml:space="preserve"> </w:t>
      </w:r>
      <w:proofErr w:type="spellStart"/>
      <w:r w:rsidRPr="00300DD7">
        <w:rPr>
          <w:rFonts w:cs="Times New Roman"/>
          <w:sz w:val="27"/>
          <w:szCs w:val="27"/>
        </w:rPr>
        <w:t>còn</w:t>
      </w:r>
      <w:proofErr w:type="spellEnd"/>
      <w:r w:rsidRPr="00300DD7">
        <w:rPr>
          <w:rFonts w:cs="Times New Roman"/>
          <w:sz w:val="27"/>
          <w:szCs w:val="27"/>
        </w:rPr>
        <w:t xml:space="preserve"> </w:t>
      </w:r>
      <w:proofErr w:type="spellStart"/>
      <w:r w:rsidRPr="00300DD7">
        <w:rPr>
          <w:rFonts w:cs="Times New Roman"/>
          <w:sz w:val="27"/>
          <w:szCs w:val="27"/>
        </w:rPr>
        <w:t>phụ</w:t>
      </w:r>
      <w:proofErr w:type="spellEnd"/>
      <w:r w:rsidRPr="00300DD7">
        <w:rPr>
          <w:rFonts w:cs="Times New Roman"/>
          <w:sz w:val="27"/>
          <w:szCs w:val="27"/>
        </w:rPr>
        <w:t xml:space="preserve"> </w:t>
      </w:r>
      <w:proofErr w:type="spellStart"/>
      <w:r w:rsidRPr="00300DD7">
        <w:rPr>
          <w:rFonts w:cs="Times New Roman"/>
          <w:sz w:val="27"/>
          <w:szCs w:val="27"/>
        </w:rPr>
        <w:t>thuộc</w:t>
      </w:r>
      <w:proofErr w:type="spellEnd"/>
      <w:r>
        <w:rPr>
          <w:rFonts w:cs="Times New Roman"/>
          <w:sz w:val="27"/>
          <w:szCs w:val="27"/>
        </w:rPr>
        <w:t xml:space="preserve"> </w:t>
      </w:r>
      <w:proofErr w:type="spellStart"/>
      <w:r w:rsidRPr="00300DD7">
        <w:rPr>
          <w:rFonts w:cs="Times New Roman"/>
          <w:sz w:val="27"/>
          <w:szCs w:val="27"/>
        </w:rPr>
        <w:t>nhiều</w:t>
      </w:r>
      <w:proofErr w:type="spellEnd"/>
      <w:r w:rsidRPr="00300DD7">
        <w:rPr>
          <w:rFonts w:cs="Times New Roman"/>
          <w:sz w:val="27"/>
          <w:szCs w:val="27"/>
        </w:rPr>
        <w:t xml:space="preserve"> </w:t>
      </w:r>
      <w:proofErr w:type="spellStart"/>
      <w:r w:rsidRPr="00300DD7">
        <w:rPr>
          <w:rFonts w:cs="Times New Roman"/>
          <w:sz w:val="27"/>
          <w:szCs w:val="27"/>
        </w:rPr>
        <w:t>vào</w:t>
      </w:r>
      <w:proofErr w:type="spellEnd"/>
      <w:r w:rsidRPr="00300DD7">
        <w:rPr>
          <w:rFonts w:cs="Times New Roman"/>
          <w:sz w:val="27"/>
          <w:szCs w:val="27"/>
        </w:rPr>
        <w:t xml:space="preserve"> </w:t>
      </w:r>
      <w:proofErr w:type="spellStart"/>
      <w:r w:rsidRPr="00300DD7">
        <w:rPr>
          <w:rFonts w:cs="Times New Roman"/>
          <w:sz w:val="27"/>
          <w:szCs w:val="27"/>
        </w:rPr>
        <w:t>nhận</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của</w:t>
      </w:r>
      <w:proofErr w:type="spellEnd"/>
      <w:r w:rsidRPr="00300DD7">
        <w:rPr>
          <w:rFonts w:cs="Times New Roman"/>
          <w:sz w:val="27"/>
          <w:szCs w:val="27"/>
        </w:rPr>
        <w:t xml:space="preserve"> </w:t>
      </w:r>
      <w:proofErr w:type="spellStart"/>
      <w:r w:rsidRPr="00300DD7">
        <w:rPr>
          <w:rFonts w:cs="Times New Roman"/>
          <w:sz w:val="27"/>
          <w:szCs w:val="27"/>
        </w:rPr>
        <w:t>đơn</w:t>
      </w:r>
      <w:proofErr w:type="spellEnd"/>
      <w:r w:rsidRPr="00300DD7">
        <w:rPr>
          <w:rFonts w:cs="Times New Roman"/>
          <w:sz w:val="27"/>
          <w:szCs w:val="27"/>
        </w:rPr>
        <w:t xml:space="preserve"> </w:t>
      </w:r>
      <w:proofErr w:type="spellStart"/>
      <w:r w:rsidRPr="00300DD7">
        <w:rPr>
          <w:rFonts w:cs="Times New Roman"/>
          <w:sz w:val="27"/>
          <w:szCs w:val="27"/>
        </w:rPr>
        <w:t>vị</w:t>
      </w:r>
      <w:proofErr w:type="spellEnd"/>
      <w:r w:rsidRPr="00300DD7">
        <w:rPr>
          <w:rFonts w:cs="Times New Roman"/>
          <w:sz w:val="27"/>
          <w:szCs w:val="27"/>
        </w:rPr>
        <w:t xml:space="preserve"> </w:t>
      </w:r>
      <w:proofErr w:type="spellStart"/>
      <w:r w:rsidRPr="00300DD7">
        <w:rPr>
          <w:rFonts w:cs="Times New Roman"/>
          <w:sz w:val="27"/>
          <w:szCs w:val="27"/>
        </w:rPr>
        <w:t>sử</w:t>
      </w:r>
      <w:proofErr w:type="spellEnd"/>
      <w:r w:rsidRPr="00300DD7">
        <w:rPr>
          <w:rFonts w:cs="Times New Roman"/>
          <w:sz w:val="27"/>
          <w:szCs w:val="27"/>
        </w:rPr>
        <w:t xml:space="preserve"> </w:t>
      </w:r>
      <w:proofErr w:type="spellStart"/>
      <w:r w:rsidRPr="00300DD7">
        <w:rPr>
          <w:rFonts w:cs="Times New Roman"/>
          <w:sz w:val="27"/>
          <w:szCs w:val="27"/>
        </w:rPr>
        <w:t>dụng</w:t>
      </w:r>
      <w:proofErr w:type="spellEnd"/>
      <w:r w:rsidRPr="00300DD7">
        <w:rPr>
          <w:rFonts w:cs="Times New Roman"/>
          <w:sz w:val="27"/>
          <w:szCs w:val="27"/>
        </w:rPr>
        <w:t xml:space="preserve"> </w:t>
      </w:r>
      <w:proofErr w:type="spellStart"/>
      <w:r w:rsidRPr="00300DD7">
        <w:rPr>
          <w:rFonts w:cs="Times New Roman"/>
          <w:sz w:val="27"/>
          <w:szCs w:val="27"/>
        </w:rPr>
        <w:t>lao</w:t>
      </w:r>
      <w:proofErr w:type="spellEnd"/>
      <w:r w:rsidRPr="00300DD7">
        <w:rPr>
          <w:rFonts w:cs="Times New Roman"/>
          <w:sz w:val="27"/>
          <w:szCs w:val="27"/>
        </w:rPr>
        <w:t xml:space="preserve"> </w:t>
      </w:r>
      <w:proofErr w:type="spellStart"/>
      <w:r w:rsidRPr="00300DD7">
        <w:rPr>
          <w:rFonts w:cs="Times New Roman"/>
          <w:sz w:val="27"/>
          <w:szCs w:val="27"/>
        </w:rPr>
        <w:t>động</w:t>
      </w:r>
      <w:proofErr w:type="spellEnd"/>
      <w:r w:rsidRPr="00300DD7">
        <w:rPr>
          <w:rFonts w:cs="Times New Roman"/>
          <w:sz w:val="27"/>
          <w:szCs w:val="27"/>
        </w:rPr>
        <w:t>.</w:t>
      </w:r>
      <w:r>
        <w:rPr>
          <w:rFonts w:cs="Times New Roman"/>
          <w:sz w:val="27"/>
          <w:szCs w:val="27"/>
        </w:rPr>
        <w:t xml:space="preserve"> </w:t>
      </w:r>
      <w:proofErr w:type="spellStart"/>
      <w:r w:rsidRPr="00300DD7">
        <w:rPr>
          <w:rFonts w:cs="Times New Roman"/>
          <w:sz w:val="27"/>
          <w:szCs w:val="27"/>
        </w:rPr>
        <w:t>Một</w:t>
      </w:r>
      <w:proofErr w:type="spellEnd"/>
      <w:r w:rsidRPr="00300DD7">
        <w:rPr>
          <w:rFonts w:cs="Times New Roman"/>
          <w:sz w:val="27"/>
          <w:szCs w:val="27"/>
        </w:rPr>
        <w:t xml:space="preserve"> </w:t>
      </w:r>
      <w:proofErr w:type="spellStart"/>
      <w:r w:rsidRPr="00300DD7">
        <w:rPr>
          <w:rFonts w:cs="Times New Roman"/>
          <w:sz w:val="27"/>
          <w:szCs w:val="27"/>
        </w:rPr>
        <w:t>số</w:t>
      </w:r>
      <w:proofErr w:type="spellEnd"/>
      <w:r w:rsidRPr="00300DD7">
        <w:rPr>
          <w:rFonts w:cs="Times New Roman"/>
          <w:sz w:val="27"/>
          <w:szCs w:val="27"/>
        </w:rPr>
        <w:t xml:space="preserve"> </w:t>
      </w:r>
      <w:proofErr w:type="spellStart"/>
      <w:r w:rsidRPr="00300DD7">
        <w:rPr>
          <w:rFonts w:cs="Times New Roman"/>
          <w:sz w:val="27"/>
          <w:szCs w:val="27"/>
        </w:rPr>
        <w:t>trường</w:t>
      </w:r>
      <w:proofErr w:type="spellEnd"/>
      <w:r w:rsidRPr="00300DD7">
        <w:rPr>
          <w:rFonts w:cs="Times New Roman"/>
          <w:sz w:val="27"/>
          <w:szCs w:val="27"/>
        </w:rPr>
        <w:t xml:space="preserve"> </w:t>
      </w:r>
      <w:proofErr w:type="spellStart"/>
      <w:r w:rsidRPr="00300DD7">
        <w:rPr>
          <w:rFonts w:cs="Times New Roman"/>
          <w:sz w:val="27"/>
          <w:szCs w:val="27"/>
        </w:rPr>
        <w:t>hợp</w:t>
      </w:r>
      <w:proofErr w:type="spellEnd"/>
      <w:r w:rsidRPr="00300DD7">
        <w:rPr>
          <w:rFonts w:cs="Times New Roman"/>
          <w:sz w:val="27"/>
          <w:szCs w:val="27"/>
        </w:rPr>
        <w:t xml:space="preserve"> </w:t>
      </w:r>
      <w:proofErr w:type="spellStart"/>
      <w:r w:rsidRPr="00300DD7">
        <w:rPr>
          <w:rFonts w:cs="Times New Roman"/>
          <w:sz w:val="27"/>
          <w:szCs w:val="27"/>
        </w:rPr>
        <w:t>thiếu</w:t>
      </w:r>
      <w:proofErr w:type="spellEnd"/>
      <w:r w:rsidRPr="00300DD7">
        <w:rPr>
          <w:rFonts w:cs="Times New Roman"/>
          <w:sz w:val="27"/>
          <w:szCs w:val="27"/>
        </w:rPr>
        <w:t xml:space="preserve"> </w:t>
      </w:r>
      <w:proofErr w:type="spellStart"/>
      <w:r w:rsidRPr="00300DD7">
        <w:rPr>
          <w:rFonts w:cs="Times New Roman"/>
          <w:sz w:val="27"/>
          <w:szCs w:val="27"/>
        </w:rPr>
        <w:lastRenderedPageBreak/>
        <w:t>nhân</w:t>
      </w:r>
      <w:proofErr w:type="spellEnd"/>
      <w:r w:rsidRPr="00300DD7">
        <w:rPr>
          <w:rFonts w:cs="Times New Roman"/>
          <w:sz w:val="27"/>
          <w:szCs w:val="27"/>
        </w:rPr>
        <w:t xml:space="preserve"> </w:t>
      </w:r>
      <w:proofErr w:type="spellStart"/>
      <w:r w:rsidRPr="00300DD7">
        <w:rPr>
          <w:rFonts w:cs="Times New Roman"/>
          <w:sz w:val="27"/>
          <w:szCs w:val="27"/>
        </w:rPr>
        <w:t>chứng</w:t>
      </w:r>
      <w:proofErr w:type="spellEnd"/>
      <w:r w:rsidRPr="00300DD7">
        <w:rPr>
          <w:rFonts w:cs="Times New Roman"/>
          <w:sz w:val="27"/>
          <w:szCs w:val="27"/>
        </w:rPr>
        <w:t xml:space="preserve"> </w:t>
      </w:r>
      <w:proofErr w:type="spellStart"/>
      <w:r w:rsidRPr="00300DD7">
        <w:rPr>
          <w:rFonts w:cs="Times New Roman"/>
          <w:sz w:val="27"/>
          <w:szCs w:val="27"/>
        </w:rPr>
        <w:t>hoặc</w:t>
      </w:r>
      <w:proofErr w:type="spellEnd"/>
      <w:r w:rsidRPr="00300DD7">
        <w:rPr>
          <w:rFonts w:cs="Times New Roman"/>
          <w:sz w:val="27"/>
          <w:szCs w:val="27"/>
        </w:rPr>
        <w:t xml:space="preserve"> </w:t>
      </w:r>
      <w:proofErr w:type="spellStart"/>
      <w:r w:rsidRPr="00300DD7">
        <w:rPr>
          <w:rFonts w:cs="Times New Roman"/>
          <w:sz w:val="27"/>
          <w:szCs w:val="27"/>
        </w:rPr>
        <w:t>bằng</w:t>
      </w:r>
      <w:proofErr w:type="spellEnd"/>
      <w:r w:rsidRPr="00300DD7">
        <w:rPr>
          <w:rFonts w:cs="Times New Roman"/>
          <w:sz w:val="27"/>
          <w:szCs w:val="27"/>
        </w:rPr>
        <w:t xml:space="preserve"> </w:t>
      </w:r>
      <w:proofErr w:type="spellStart"/>
      <w:r w:rsidRPr="00300DD7">
        <w:rPr>
          <w:rFonts w:cs="Times New Roman"/>
          <w:sz w:val="27"/>
          <w:szCs w:val="27"/>
        </w:rPr>
        <w:t>chứng</w:t>
      </w:r>
      <w:proofErr w:type="spellEnd"/>
      <w:r w:rsidRPr="00300DD7">
        <w:rPr>
          <w:rFonts w:cs="Times New Roman"/>
          <w:sz w:val="27"/>
          <w:szCs w:val="27"/>
        </w:rPr>
        <w:t xml:space="preserve"> </w:t>
      </w:r>
      <w:proofErr w:type="spellStart"/>
      <w:r w:rsidRPr="00300DD7">
        <w:rPr>
          <w:rFonts w:cs="Times New Roman"/>
          <w:sz w:val="27"/>
          <w:szCs w:val="27"/>
        </w:rPr>
        <w:t>rõ</w:t>
      </w:r>
      <w:proofErr w:type="spellEnd"/>
      <w:r w:rsidRPr="00300DD7">
        <w:rPr>
          <w:rFonts w:cs="Times New Roman"/>
          <w:sz w:val="27"/>
          <w:szCs w:val="27"/>
        </w:rPr>
        <w:t xml:space="preserve"> </w:t>
      </w:r>
      <w:proofErr w:type="spellStart"/>
      <w:r w:rsidRPr="00300DD7">
        <w:rPr>
          <w:rFonts w:cs="Times New Roman"/>
          <w:sz w:val="27"/>
          <w:szCs w:val="27"/>
        </w:rPr>
        <w:t>ràng</w:t>
      </w:r>
      <w:proofErr w:type="spellEnd"/>
      <w:r w:rsidRPr="00300DD7">
        <w:rPr>
          <w:rFonts w:cs="Times New Roman"/>
          <w:sz w:val="27"/>
          <w:szCs w:val="27"/>
        </w:rPr>
        <w:t xml:space="preserve">, </w:t>
      </w:r>
      <w:proofErr w:type="spellStart"/>
      <w:r w:rsidRPr="00300DD7">
        <w:rPr>
          <w:rFonts w:cs="Times New Roman"/>
          <w:sz w:val="27"/>
          <w:szCs w:val="27"/>
        </w:rPr>
        <w:t>dẫn</w:t>
      </w:r>
      <w:proofErr w:type="spellEnd"/>
      <w:r w:rsidRPr="00300DD7">
        <w:rPr>
          <w:rFonts w:cs="Times New Roman"/>
          <w:sz w:val="27"/>
          <w:szCs w:val="27"/>
        </w:rPr>
        <w:t xml:space="preserve"> </w:t>
      </w:r>
      <w:proofErr w:type="spellStart"/>
      <w:r w:rsidRPr="00300DD7">
        <w:rPr>
          <w:rFonts w:cs="Times New Roman"/>
          <w:sz w:val="27"/>
          <w:szCs w:val="27"/>
        </w:rPr>
        <w:t>đến</w:t>
      </w:r>
      <w:proofErr w:type="spellEnd"/>
      <w:r w:rsidRPr="00300DD7">
        <w:rPr>
          <w:rFonts w:cs="Times New Roman"/>
          <w:sz w:val="27"/>
          <w:szCs w:val="27"/>
        </w:rPr>
        <w:t xml:space="preserve"> </w:t>
      </w:r>
      <w:proofErr w:type="spellStart"/>
      <w:r w:rsidRPr="00300DD7">
        <w:rPr>
          <w:rFonts w:cs="Times New Roman"/>
          <w:sz w:val="27"/>
          <w:szCs w:val="27"/>
        </w:rPr>
        <w:t>khó</w:t>
      </w:r>
      <w:proofErr w:type="spellEnd"/>
      <w:r>
        <w:rPr>
          <w:rFonts w:cs="Times New Roman"/>
          <w:sz w:val="27"/>
          <w:szCs w:val="27"/>
        </w:rPr>
        <w:t xml:space="preserve"> </w:t>
      </w:r>
      <w:proofErr w:type="spellStart"/>
      <w:r w:rsidRPr="00300DD7">
        <w:rPr>
          <w:rFonts w:cs="Times New Roman"/>
          <w:sz w:val="27"/>
          <w:szCs w:val="27"/>
        </w:rPr>
        <w:t>xác</w:t>
      </w:r>
      <w:proofErr w:type="spellEnd"/>
      <w:r w:rsidRPr="00300DD7">
        <w:rPr>
          <w:rFonts w:cs="Times New Roman"/>
          <w:sz w:val="27"/>
          <w:szCs w:val="27"/>
        </w:rPr>
        <w:t xml:space="preserve"> </w:t>
      </w:r>
      <w:proofErr w:type="spellStart"/>
      <w:r w:rsidRPr="00300DD7">
        <w:rPr>
          <w:rFonts w:cs="Times New Roman"/>
          <w:sz w:val="27"/>
          <w:szCs w:val="27"/>
        </w:rPr>
        <w:t>nhận</w:t>
      </w:r>
      <w:proofErr w:type="spellEnd"/>
      <w:r w:rsidRPr="00300DD7">
        <w:rPr>
          <w:rFonts w:cs="Times New Roman"/>
          <w:sz w:val="27"/>
          <w:szCs w:val="27"/>
        </w:rPr>
        <w:t xml:space="preserve"> </w:t>
      </w:r>
      <w:proofErr w:type="spellStart"/>
      <w:r w:rsidRPr="00300DD7">
        <w:rPr>
          <w:rFonts w:cs="Times New Roman"/>
          <w:sz w:val="27"/>
          <w:szCs w:val="27"/>
        </w:rPr>
        <w:t>đủ</w:t>
      </w:r>
      <w:proofErr w:type="spellEnd"/>
      <w:r w:rsidRPr="00300DD7">
        <w:rPr>
          <w:rFonts w:cs="Times New Roman"/>
          <w:sz w:val="27"/>
          <w:szCs w:val="27"/>
        </w:rPr>
        <w:t xml:space="preserve"> </w:t>
      </w:r>
      <w:proofErr w:type="spellStart"/>
      <w:r w:rsidRPr="00300DD7">
        <w:rPr>
          <w:rFonts w:cs="Times New Roman"/>
          <w:sz w:val="27"/>
          <w:szCs w:val="27"/>
        </w:rPr>
        <w:t>điều</w:t>
      </w:r>
      <w:proofErr w:type="spellEnd"/>
      <w:r w:rsidRPr="00300DD7">
        <w:rPr>
          <w:rFonts w:cs="Times New Roman"/>
          <w:sz w:val="27"/>
          <w:szCs w:val="27"/>
        </w:rPr>
        <w:t xml:space="preserve"> </w:t>
      </w:r>
      <w:proofErr w:type="spellStart"/>
      <w:r w:rsidRPr="00300DD7">
        <w:rPr>
          <w:rFonts w:cs="Times New Roman"/>
          <w:sz w:val="27"/>
          <w:szCs w:val="27"/>
        </w:rPr>
        <w:t>kiện</w:t>
      </w:r>
      <w:proofErr w:type="spellEnd"/>
      <w:r w:rsidRPr="00300DD7">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giấy</w:t>
      </w:r>
      <w:proofErr w:type="spellEnd"/>
      <w:r w:rsidRPr="00300DD7">
        <w:rPr>
          <w:rFonts w:cs="Times New Roman"/>
          <w:sz w:val="27"/>
          <w:szCs w:val="27"/>
        </w:rPr>
        <w:t xml:space="preserve"> </w:t>
      </w:r>
      <w:proofErr w:type="spellStart"/>
      <w:r w:rsidRPr="00300DD7">
        <w:rPr>
          <w:rFonts w:cs="Times New Roman"/>
          <w:sz w:val="27"/>
          <w:szCs w:val="27"/>
        </w:rPr>
        <w:t>chứng</w:t>
      </w:r>
      <w:proofErr w:type="spellEnd"/>
      <w:r w:rsidRPr="00300DD7">
        <w:rPr>
          <w:rFonts w:cs="Times New Roman"/>
          <w:sz w:val="27"/>
          <w:szCs w:val="27"/>
        </w:rPr>
        <w:t xml:space="preserve"> </w:t>
      </w:r>
      <w:proofErr w:type="spellStart"/>
      <w:r w:rsidRPr="00300DD7">
        <w:rPr>
          <w:rFonts w:cs="Times New Roman"/>
          <w:sz w:val="27"/>
          <w:szCs w:val="27"/>
        </w:rPr>
        <w:t>nhận</w:t>
      </w:r>
      <w:proofErr w:type="spellEnd"/>
      <w:r w:rsidRPr="00300DD7">
        <w:rPr>
          <w:rFonts w:cs="Times New Roman"/>
          <w:sz w:val="27"/>
          <w:szCs w:val="27"/>
        </w:rPr>
        <w:t>.</w:t>
      </w:r>
    </w:p>
    <w:p w14:paraId="6A41324D" w14:textId="4C1C3930" w:rsidR="00E70667" w:rsidRPr="00604DC5" w:rsidRDefault="00E34A3A" w:rsidP="00011ECF">
      <w:pPr>
        <w:adjustRightInd w:val="0"/>
        <w:snapToGrid w:val="0"/>
        <w:spacing w:before="120" w:after="120" w:line="240" w:lineRule="auto"/>
        <w:ind w:firstLine="567"/>
        <w:jc w:val="both"/>
        <w:rPr>
          <w:rFonts w:cs="Times New Roman"/>
          <w:b/>
          <w:bCs/>
          <w:sz w:val="27"/>
          <w:szCs w:val="27"/>
          <w:lang w:val="fr-FR"/>
        </w:rPr>
      </w:pPr>
      <w:r w:rsidRPr="00604DC5">
        <w:rPr>
          <w:rFonts w:cs="Times New Roman"/>
          <w:b/>
          <w:bCs/>
          <w:sz w:val="27"/>
          <w:szCs w:val="27"/>
          <w:lang w:val="fr-FR"/>
        </w:rPr>
        <w:t>6</w:t>
      </w:r>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Đánh</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giá</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việc</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triển</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khai</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quy</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định</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về</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điều</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kiện</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bảo</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đảm</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công</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tác</w:t>
      </w:r>
      <w:proofErr w:type="spellEnd"/>
      <w:r w:rsidR="00E70667" w:rsidRPr="00604DC5">
        <w:rPr>
          <w:rFonts w:cs="Times New Roman"/>
          <w:b/>
          <w:bCs/>
          <w:sz w:val="27"/>
          <w:szCs w:val="27"/>
          <w:lang w:val="fr-FR"/>
        </w:rPr>
        <w:t xml:space="preserve"> </w:t>
      </w:r>
      <w:proofErr w:type="spellStart"/>
      <w:r w:rsidR="004B2ECE" w:rsidRPr="00604DC5">
        <w:rPr>
          <w:rFonts w:cs="Times New Roman"/>
          <w:b/>
          <w:bCs/>
          <w:sz w:val="27"/>
          <w:szCs w:val="27"/>
          <w:lang w:val="fr-FR"/>
        </w:rPr>
        <w:t>cấp</w:t>
      </w:r>
      <w:proofErr w:type="spellEnd"/>
      <w:r w:rsidR="004B2ECE" w:rsidRPr="00604DC5">
        <w:rPr>
          <w:rFonts w:cs="Times New Roman"/>
          <w:b/>
          <w:bCs/>
          <w:sz w:val="27"/>
          <w:szCs w:val="27"/>
          <w:lang w:val="fr-FR"/>
        </w:rPr>
        <w:t xml:space="preserve"> </w:t>
      </w:r>
      <w:proofErr w:type="spellStart"/>
      <w:r w:rsidR="004B2ECE" w:rsidRPr="00604DC5">
        <w:rPr>
          <w:rFonts w:cs="Times New Roman"/>
          <w:b/>
          <w:bCs/>
          <w:sz w:val="27"/>
          <w:szCs w:val="27"/>
          <w:lang w:val="fr-FR"/>
        </w:rPr>
        <w:t>giấy</w:t>
      </w:r>
      <w:proofErr w:type="spellEnd"/>
      <w:r w:rsidR="004B2ECE" w:rsidRPr="00604DC5">
        <w:rPr>
          <w:rFonts w:cs="Times New Roman"/>
          <w:b/>
          <w:bCs/>
          <w:sz w:val="27"/>
          <w:szCs w:val="27"/>
          <w:lang w:val="fr-FR"/>
        </w:rPr>
        <w:t xml:space="preserve"> </w:t>
      </w:r>
      <w:proofErr w:type="spellStart"/>
      <w:r w:rsidR="004B2ECE" w:rsidRPr="00604DC5">
        <w:rPr>
          <w:rFonts w:cs="Times New Roman"/>
          <w:b/>
          <w:bCs/>
          <w:sz w:val="27"/>
          <w:szCs w:val="27"/>
          <w:lang w:val="fr-FR"/>
        </w:rPr>
        <w:t>chứng</w:t>
      </w:r>
      <w:proofErr w:type="spellEnd"/>
      <w:r w:rsidR="004B2ECE" w:rsidRPr="00604DC5">
        <w:rPr>
          <w:rFonts w:cs="Times New Roman"/>
          <w:b/>
          <w:bCs/>
          <w:sz w:val="27"/>
          <w:szCs w:val="27"/>
          <w:lang w:val="fr-FR"/>
        </w:rPr>
        <w:t xml:space="preserve"> </w:t>
      </w:r>
      <w:proofErr w:type="spellStart"/>
      <w:r w:rsidR="004B2ECE" w:rsidRPr="00604DC5">
        <w:rPr>
          <w:rFonts w:cs="Times New Roman"/>
          <w:b/>
          <w:bCs/>
          <w:sz w:val="27"/>
          <w:szCs w:val="27"/>
          <w:lang w:val="fr-FR"/>
        </w:rPr>
        <w:t>nhận</w:t>
      </w:r>
      <w:proofErr w:type="spellEnd"/>
      <w:r w:rsidR="004B2ECE" w:rsidRPr="00604DC5">
        <w:rPr>
          <w:rFonts w:cs="Times New Roman"/>
          <w:b/>
          <w:bCs/>
          <w:sz w:val="27"/>
          <w:szCs w:val="27"/>
          <w:lang w:val="fr-FR"/>
        </w:rPr>
        <w:t xml:space="preserve"> </w:t>
      </w:r>
      <w:proofErr w:type="spellStart"/>
      <w:r w:rsidR="004B2ECE" w:rsidRPr="00604DC5">
        <w:rPr>
          <w:rFonts w:cs="Times New Roman"/>
          <w:b/>
          <w:bCs/>
          <w:sz w:val="27"/>
          <w:szCs w:val="27"/>
          <w:lang w:val="fr-FR"/>
        </w:rPr>
        <w:t>bị</w:t>
      </w:r>
      <w:proofErr w:type="spellEnd"/>
      <w:r w:rsidR="004B2ECE" w:rsidRPr="00604DC5">
        <w:rPr>
          <w:rFonts w:cs="Times New Roman"/>
          <w:b/>
          <w:bCs/>
          <w:sz w:val="27"/>
          <w:szCs w:val="27"/>
          <w:lang w:val="fr-FR"/>
        </w:rPr>
        <w:t xml:space="preserve"> </w:t>
      </w:r>
      <w:proofErr w:type="spellStart"/>
      <w:r w:rsidR="004B2ECE" w:rsidRPr="00604DC5">
        <w:rPr>
          <w:rFonts w:cs="Times New Roman"/>
          <w:b/>
          <w:bCs/>
          <w:sz w:val="27"/>
          <w:szCs w:val="27"/>
          <w:lang w:val="fr-FR"/>
        </w:rPr>
        <w:t>phơi</w:t>
      </w:r>
      <w:proofErr w:type="spellEnd"/>
      <w:r w:rsidR="004B2ECE" w:rsidRPr="00604DC5">
        <w:rPr>
          <w:rFonts w:cs="Times New Roman"/>
          <w:b/>
          <w:bCs/>
          <w:sz w:val="27"/>
          <w:szCs w:val="27"/>
          <w:lang w:val="fr-FR"/>
        </w:rPr>
        <w:t xml:space="preserve"> </w:t>
      </w:r>
      <w:proofErr w:type="spellStart"/>
      <w:r w:rsidR="004B2ECE" w:rsidRPr="00604DC5">
        <w:rPr>
          <w:rFonts w:cs="Times New Roman"/>
          <w:b/>
          <w:bCs/>
          <w:sz w:val="27"/>
          <w:szCs w:val="27"/>
          <w:lang w:val="fr-FR"/>
        </w:rPr>
        <w:t>nhiễm</w:t>
      </w:r>
      <w:proofErr w:type="spellEnd"/>
      <w:r w:rsidR="004B2ECE" w:rsidRPr="00604DC5">
        <w:rPr>
          <w:rFonts w:cs="Times New Roman"/>
          <w:b/>
          <w:bCs/>
          <w:sz w:val="27"/>
          <w:szCs w:val="27"/>
          <w:lang w:val="fr-FR"/>
        </w:rPr>
        <w:t xml:space="preserve"> </w:t>
      </w:r>
      <w:proofErr w:type="spellStart"/>
      <w:r w:rsidR="004B2ECE" w:rsidRPr="00604DC5">
        <w:rPr>
          <w:rFonts w:cs="Times New Roman"/>
          <w:b/>
          <w:bCs/>
          <w:sz w:val="27"/>
          <w:szCs w:val="27"/>
          <w:lang w:val="fr-FR"/>
        </w:rPr>
        <w:t>với</w:t>
      </w:r>
      <w:proofErr w:type="spellEnd"/>
      <w:r w:rsidR="004B2ECE" w:rsidRPr="00604DC5">
        <w:rPr>
          <w:rFonts w:cs="Times New Roman"/>
          <w:b/>
          <w:bCs/>
          <w:sz w:val="27"/>
          <w:szCs w:val="27"/>
          <w:lang w:val="fr-FR"/>
        </w:rPr>
        <w:t xml:space="preserve"> HIV, </w:t>
      </w:r>
      <w:proofErr w:type="spellStart"/>
      <w:r w:rsidR="004B2ECE" w:rsidRPr="00604DC5">
        <w:rPr>
          <w:rFonts w:cs="Times New Roman"/>
          <w:b/>
          <w:bCs/>
          <w:sz w:val="27"/>
          <w:szCs w:val="27"/>
          <w:lang w:val="fr-FR"/>
        </w:rPr>
        <w:t>bị</w:t>
      </w:r>
      <w:proofErr w:type="spellEnd"/>
      <w:r w:rsidR="004B2ECE" w:rsidRPr="00604DC5">
        <w:rPr>
          <w:rFonts w:cs="Times New Roman"/>
          <w:b/>
          <w:bCs/>
          <w:sz w:val="27"/>
          <w:szCs w:val="27"/>
          <w:lang w:val="fr-FR"/>
        </w:rPr>
        <w:t xml:space="preserve"> </w:t>
      </w:r>
      <w:proofErr w:type="spellStart"/>
      <w:r w:rsidR="004B2ECE" w:rsidRPr="00604DC5">
        <w:rPr>
          <w:rFonts w:cs="Times New Roman"/>
          <w:b/>
          <w:bCs/>
          <w:sz w:val="27"/>
          <w:szCs w:val="27"/>
          <w:lang w:val="fr-FR"/>
        </w:rPr>
        <w:t>nhiễm</w:t>
      </w:r>
      <w:proofErr w:type="spellEnd"/>
      <w:r w:rsidR="004B2ECE" w:rsidRPr="00604DC5">
        <w:rPr>
          <w:rFonts w:cs="Times New Roman"/>
          <w:b/>
          <w:bCs/>
          <w:sz w:val="27"/>
          <w:szCs w:val="27"/>
          <w:lang w:val="fr-FR"/>
        </w:rPr>
        <w:t xml:space="preserve"> HIV do tai </w:t>
      </w:r>
      <w:proofErr w:type="spellStart"/>
      <w:r w:rsidR="004B2ECE" w:rsidRPr="00604DC5">
        <w:rPr>
          <w:rFonts w:cs="Times New Roman"/>
          <w:b/>
          <w:bCs/>
          <w:sz w:val="27"/>
          <w:szCs w:val="27"/>
          <w:lang w:val="fr-FR"/>
        </w:rPr>
        <w:t>nạn</w:t>
      </w:r>
      <w:proofErr w:type="spellEnd"/>
      <w:r w:rsidR="004B2ECE" w:rsidRPr="00604DC5">
        <w:rPr>
          <w:rFonts w:cs="Times New Roman"/>
          <w:b/>
          <w:bCs/>
          <w:sz w:val="27"/>
          <w:szCs w:val="27"/>
          <w:lang w:val="fr-FR"/>
        </w:rPr>
        <w:t xml:space="preserve"> </w:t>
      </w:r>
      <w:proofErr w:type="spellStart"/>
      <w:r w:rsidR="004B2ECE" w:rsidRPr="00604DC5">
        <w:rPr>
          <w:rFonts w:cs="Times New Roman"/>
          <w:b/>
          <w:bCs/>
          <w:sz w:val="27"/>
          <w:szCs w:val="27"/>
          <w:lang w:val="fr-FR"/>
        </w:rPr>
        <w:t>rủi</w:t>
      </w:r>
      <w:proofErr w:type="spellEnd"/>
      <w:r w:rsidR="004B2ECE" w:rsidRPr="00604DC5">
        <w:rPr>
          <w:rFonts w:cs="Times New Roman"/>
          <w:b/>
          <w:bCs/>
          <w:sz w:val="27"/>
          <w:szCs w:val="27"/>
          <w:lang w:val="fr-FR"/>
        </w:rPr>
        <w:t xml:space="preserve"> ro </w:t>
      </w:r>
      <w:proofErr w:type="spellStart"/>
      <w:r w:rsidR="004B2ECE" w:rsidRPr="00604DC5">
        <w:rPr>
          <w:rFonts w:cs="Times New Roman"/>
          <w:b/>
          <w:bCs/>
          <w:sz w:val="27"/>
          <w:szCs w:val="27"/>
          <w:lang w:val="fr-FR"/>
        </w:rPr>
        <w:t>nghề</w:t>
      </w:r>
      <w:proofErr w:type="spellEnd"/>
      <w:r w:rsidR="004B2ECE" w:rsidRPr="00604DC5">
        <w:rPr>
          <w:rFonts w:cs="Times New Roman"/>
          <w:b/>
          <w:bCs/>
          <w:sz w:val="27"/>
          <w:szCs w:val="27"/>
          <w:lang w:val="fr-FR"/>
        </w:rPr>
        <w:t xml:space="preserve"> </w:t>
      </w:r>
      <w:proofErr w:type="spellStart"/>
      <w:proofErr w:type="gramStart"/>
      <w:r w:rsidR="004B2ECE" w:rsidRPr="00604DC5">
        <w:rPr>
          <w:rFonts w:cs="Times New Roman"/>
          <w:b/>
          <w:bCs/>
          <w:sz w:val="27"/>
          <w:szCs w:val="27"/>
          <w:lang w:val="fr-FR"/>
        </w:rPr>
        <w:t>nghiệp</w:t>
      </w:r>
      <w:proofErr w:type="spellEnd"/>
      <w:r w:rsidR="00E70667" w:rsidRPr="00604DC5">
        <w:rPr>
          <w:rFonts w:cs="Times New Roman"/>
          <w:b/>
          <w:bCs/>
          <w:sz w:val="27"/>
          <w:szCs w:val="27"/>
          <w:lang w:val="fr-FR"/>
        </w:rPr>
        <w:t>:</w:t>
      </w:r>
      <w:proofErr w:type="gramEnd"/>
      <w:r w:rsidR="00E70667" w:rsidRPr="00604DC5">
        <w:rPr>
          <w:rFonts w:cs="Times New Roman"/>
          <w:b/>
          <w:bCs/>
          <w:sz w:val="27"/>
          <w:szCs w:val="27"/>
          <w:lang w:val="fr-FR"/>
        </w:rPr>
        <w:t xml:space="preserve"> </w:t>
      </w:r>
    </w:p>
    <w:p w14:paraId="28FFF525" w14:textId="77777777" w:rsidR="00300DD7" w:rsidRDefault="00300DD7" w:rsidP="00011ECF">
      <w:pPr>
        <w:adjustRightInd w:val="0"/>
        <w:snapToGrid w:val="0"/>
        <w:spacing w:before="120" w:after="120" w:line="240" w:lineRule="auto"/>
        <w:ind w:firstLine="567"/>
        <w:jc w:val="both"/>
        <w:rPr>
          <w:rFonts w:cs="Times New Roman"/>
          <w:sz w:val="27"/>
          <w:szCs w:val="27"/>
        </w:rPr>
      </w:pPr>
      <w:proofErr w:type="spellStart"/>
      <w:r w:rsidRPr="00300DD7">
        <w:rPr>
          <w:rFonts w:cs="Times New Roman"/>
          <w:sz w:val="27"/>
          <w:szCs w:val="27"/>
        </w:rPr>
        <w:t>Ưu</w:t>
      </w:r>
      <w:proofErr w:type="spellEnd"/>
      <w:r w:rsidRPr="00300DD7">
        <w:rPr>
          <w:rFonts w:cs="Times New Roman"/>
          <w:sz w:val="27"/>
          <w:szCs w:val="27"/>
        </w:rPr>
        <w:t xml:space="preserve"> </w:t>
      </w:r>
      <w:proofErr w:type="spellStart"/>
      <w:r w:rsidRPr="00300DD7">
        <w:rPr>
          <w:rFonts w:cs="Times New Roman"/>
          <w:sz w:val="27"/>
          <w:szCs w:val="27"/>
        </w:rPr>
        <w:t>điểm</w:t>
      </w:r>
      <w:proofErr w:type="spellEnd"/>
      <w:r w:rsidRPr="00300DD7">
        <w:rPr>
          <w:rFonts w:cs="Times New Roman"/>
          <w:sz w:val="27"/>
          <w:szCs w:val="27"/>
        </w:rPr>
        <w:t xml:space="preserve"> </w:t>
      </w:r>
      <w:proofErr w:type="spellStart"/>
      <w:r w:rsidRPr="00300DD7">
        <w:rPr>
          <w:rFonts w:cs="Times New Roman"/>
          <w:sz w:val="27"/>
          <w:szCs w:val="27"/>
        </w:rPr>
        <w:t>của</w:t>
      </w:r>
      <w:proofErr w:type="spellEnd"/>
      <w:r w:rsidRPr="00300DD7">
        <w:rPr>
          <w:rFonts w:cs="Times New Roman"/>
          <w:sz w:val="27"/>
          <w:szCs w:val="27"/>
        </w:rPr>
        <w:t xml:space="preserve"> </w:t>
      </w:r>
      <w:proofErr w:type="spellStart"/>
      <w:r w:rsidRPr="00300DD7">
        <w:rPr>
          <w:rFonts w:cs="Times New Roman"/>
          <w:sz w:val="27"/>
          <w:szCs w:val="27"/>
        </w:rPr>
        <w:t>các</w:t>
      </w:r>
      <w:proofErr w:type="spellEnd"/>
      <w:r w:rsidRPr="00300DD7">
        <w:rPr>
          <w:rFonts w:cs="Times New Roman"/>
          <w:sz w:val="27"/>
          <w:szCs w:val="27"/>
        </w:rPr>
        <w:t xml:space="preserve"> </w:t>
      </w:r>
      <w:proofErr w:type="spellStart"/>
      <w:r w:rsidRPr="00300DD7">
        <w:rPr>
          <w:rFonts w:cs="Times New Roman"/>
          <w:sz w:val="27"/>
          <w:szCs w:val="27"/>
        </w:rPr>
        <w:t>quy</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về</w:t>
      </w:r>
      <w:proofErr w:type="spellEnd"/>
      <w:r w:rsidRPr="00300DD7">
        <w:rPr>
          <w:rFonts w:cs="Times New Roman"/>
          <w:sz w:val="27"/>
          <w:szCs w:val="27"/>
        </w:rPr>
        <w:t xml:space="preserve"> </w:t>
      </w:r>
      <w:proofErr w:type="spellStart"/>
      <w:r w:rsidRPr="00300DD7">
        <w:rPr>
          <w:rFonts w:cs="Times New Roman"/>
          <w:sz w:val="27"/>
          <w:szCs w:val="27"/>
        </w:rPr>
        <w:t>phân</w:t>
      </w:r>
      <w:proofErr w:type="spellEnd"/>
      <w:r w:rsidRPr="00300DD7">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giấy</w:t>
      </w:r>
      <w:proofErr w:type="spellEnd"/>
      <w:r w:rsidRPr="00300DD7">
        <w:rPr>
          <w:rFonts w:cs="Times New Roman"/>
          <w:sz w:val="27"/>
          <w:szCs w:val="27"/>
        </w:rPr>
        <w:t xml:space="preserve"> </w:t>
      </w:r>
      <w:proofErr w:type="spellStart"/>
      <w:r w:rsidRPr="00300DD7">
        <w:rPr>
          <w:rFonts w:cs="Times New Roman"/>
          <w:sz w:val="27"/>
          <w:szCs w:val="27"/>
        </w:rPr>
        <w:t>chứng</w:t>
      </w:r>
      <w:proofErr w:type="spellEnd"/>
      <w:r w:rsidRPr="00300DD7">
        <w:rPr>
          <w:rFonts w:cs="Times New Roman"/>
          <w:sz w:val="27"/>
          <w:szCs w:val="27"/>
        </w:rPr>
        <w:t xml:space="preserve"> </w:t>
      </w:r>
      <w:proofErr w:type="spellStart"/>
      <w:r w:rsidRPr="00300DD7">
        <w:rPr>
          <w:rFonts w:cs="Times New Roman"/>
          <w:sz w:val="27"/>
          <w:szCs w:val="27"/>
        </w:rPr>
        <w:t>nhận</w:t>
      </w:r>
      <w:proofErr w:type="spellEnd"/>
      <w:r w:rsidRPr="00300DD7">
        <w:rPr>
          <w:rFonts w:cs="Times New Roman"/>
          <w:sz w:val="27"/>
          <w:szCs w:val="27"/>
        </w:rPr>
        <w:t xml:space="preserve"> </w:t>
      </w:r>
      <w:proofErr w:type="spellStart"/>
      <w:r w:rsidRPr="00300DD7">
        <w:rPr>
          <w:rFonts w:cs="Times New Roman"/>
          <w:sz w:val="27"/>
          <w:szCs w:val="27"/>
        </w:rPr>
        <w:t>bị</w:t>
      </w:r>
      <w:proofErr w:type="spellEnd"/>
      <w:r w:rsidRPr="00300DD7">
        <w:rPr>
          <w:rFonts w:cs="Times New Roman"/>
          <w:sz w:val="27"/>
          <w:szCs w:val="27"/>
        </w:rPr>
        <w:t xml:space="preserve"> </w:t>
      </w:r>
      <w:proofErr w:type="spellStart"/>
      <w:r w:rsidRPr="00300DD7">
        <w:rPr>
          <w:rFonts w:cs="Times New Roman"/>
          <w:sz w:val="27"/>
          <w:szCs w:val="27"/>
        </w:rPr>
        <w:t>phơi</w:t>
      </w:r>
      <w:proofErr w:type="spellEnd"/>
      <w:r w:rsidRPr="00300DD7">
        <w:rPr>
          <w:rFonts w:cs="Times New Roman"/>
          <w:sz w:val="27"/>
          <w:szCs w:val="27"/>
        </w:rPr>
        <w:t xml:space="preserve"> </w:t>
      </w:r>
      <w:proofErr w:type="spellStart"/>
      <w:r w:rsidRPr="00300DD7">
        <w:rPr>
          <w:rFonts w:cs="Times New Roman"/>
          <w:sz w:val="27"/>
          <w:szCs w:val="27"/>
        </w:rPr>
        <w:t>nhiễm</w:t>
      </w:r>
      <w:proofErr w:type="spellEnd"/>
      <w:r w:rsidRPr="00300DD7">
        <w:rPr>
          <w:rFonts w:cs="Times New Roman"/>
          <w:sz w:val="27"/>
          <w:szCs w:val="27"/>
        </w:rPr>
        <w:br/>
      </w:r>
      <w:proofErr w:type="spellStart"/>
      <w:r w:rsidRPr="00300DD7">
        <w:rPr>
          <w:rFonts w:cs="Times New Roman"/>
          <w:sz w:val="27"/>
          <w:szCs w:val="27"/>
        </w:rPr>
        <w:t>với</w:t>
      </w:r>
      <w:proofErr w:type="spellEnd"/>
      <w:r w:rsidRPr="00300DD7">
        <w:rPr>
          <w:rFonts w:cs="Times New Roman"/>
          <w:sz w:val="27"/>
          <w:szCs w:val="27"/>
        </w:rPr>
        <w:t xml:space="preserve"> HIV, </w:t>
      </w:r>
      <w:proofErr w:type="spellStart"/>
      <w:r w:rsidRPr="00300DD7">
        <w:rPr>
          <w:rFonts w:cs="Times New Roman"/>
          <w:sz w:val="27"/>
          <w:szCs w:val="27"/>
        </w:rPr>
        <w:t>bị</w:t>
      </w:r>
      <w:proofErr w:type="spellEnd"/>
      <w:r w:rsidRPr="00300DD7">
        <w:rPr>
          <w:rFonts w:cs="Times New Roman"/>
          <w:sz w:val="27"/>
          <w:szCs w:val="27"/>
        </w:rPr>
        <w:t xml:space="preserve"> </w:t>
      </w:r>
      <w:proofErr w:type="spellStart"/>
      <w:r w:rsidRPr="00300DD7">
        <w:rPr>
          <w:rFonts w:cs="Times New Roman"/>
          <w:sz w:val="27"/>
          <w:szCs w:val="27"/>
        </w:rPr>
        <w:t>nhiễm</w:t>
      </w:r>
      <w:proofErr w:type="spellEnd"/>
      <w:r w:rsidRPr="00300DD7">
        <w:rPr>
          <w:rFonts w:cs="Times New Roman"/>
          <w:sz w:val="27"/>
          <w:szCs w:val="27"/>
        </w:rPr>
        <w:t xml:space="preserve"> HIV do tai </w:t>
      </w:r>
      <w:proofErr w:type="spellStart"/>
      <w:r w:rsidRPr="00300DD7">
        <w:rPr>
          <w:rFonts w:cs="Times New Roman"/>
          <w:sz w:val="27"/>
          <w:szCs w:val="27"/>
        </w:rPr>
        <w:t>nạn</w:t>
      </w:r>
      <w:proofErr w:type="spellEnd"/>
      <w:r w:rsidRPr="00300DD7">
        <w:rPr>
          <w:rFonts w:cs="Times New Roman"/>
          <w:sz w:val="27"/>
          <w:szCs w:val="27"/>
        </w:rPr>
        <w:t xml:space="preserve"> </w:t>
      </w:r>
      <w:proofErr w:type="spellStart"/>
      <w:r w:rsidRPr="00300DD7">
        <w:rPr>
          <w:rFonts w:cs="Times New Roman"/>
          <w:sz w:val="27"/>
          <w:szCs w:val="27"/>
        </w:rPr>
        <w:t>rủi</w:t>
      </w:r>
      <w:proofErr w:type="spellEnd"/>
      <w:r w:rsidRPr="00300DD7">
        <w:rPr>
          <w:rFonts w:cs="Times New Roman"/>
          <w:sz w:val="27"/>
          <w:szCs w:val="27"/>
        </w:rPr>
        <w:t xml:space="preserve"> </w:t>
      </w:r>
      <w:proofErr w:type="spellStart"/>
      <w:r w:rsidRPr="00300DD7">
        <w:rPr>
          <w:rFonts w:cs="Times New Roman"/>
          <w:sz w:val="27"/>
          <w:szCs w:val="27"/>
        </w:rPr>
        <w:t>ro</w:t>
      </w:r>
      <w:proofErr w:type="spellEnd"/>
      <w:r w:rsidRPr="00300DD7">
        <w:rPr>
          <w:rFonts w:cs="Times New Roman"/>
          <w:sz w:val="27"/>
          <w:szCs w:val="27"/>
        </w:rPr>
        <w:t xml:space="preserve"> </w:t>
      </w:r>
      <w:proofErr w:type="spellStart"/>
      <w:r w:rsidRPr="00300DD7">
        <w:rPr>
          <w:rFonts w:cs="Times New Roman"/>
          <w:sz w:val="27"/>
          <w:szCs w:val="27"/>
        </w:rPr>
        <w:t>nghề</w:t>
      </w:r>
      <w:proofErr w:type="spellEnd"/>
      <w:r w:rsidRPr="00300DD7">
        <w:rPr>
          <w:rFonts w:cs="Times New Roman"/>
          <w:sz w:val="27"/>
          <w:szCs w:val="27"/>
        </w:rPr>
        <w:t xml:space="preserve"> </w:t>
      </w:r>
      <w:proofErr w:type="spellStart"/>
      <w:r w:rsidRPr="00300DD7">
        <w:rPr>
          <w:rFonts w:cs="Times New Roman"/>
          <w:sz w:val="27"/>
          <w:szCs w:val="27"/>
        </w:rPr>
        <w:t>nghiệp</w:t>
      </w:r>
      <w:proofErr w:type="spellEnd"/>
      <w:r w:rsidRPr="00300DD7">
        <w:rPr>
          <w:rFonts w:cs="Times New Roman"/>
          <w:sz w:val="27"/>
          <w:szCs w:val="27"/>
        </w:rPr>
        <w:t xml:space="preserve"> :</w:t>
      </w:r>
      <w:r>
        <w:rPr>
          <w:rFonts w:cs="Times New Roman"/>
          <w:sz w:val="27"/>
          <w:szCs w:val="27"/>
        </w:rPr>
        <w:t xml:space="preserve"> </w:t>
      </w:r>
      <w:proofErr w:type="spellStart"/>
      <w:r w:rsidRPr="00300DD7">
        <w:rPr>
          <w:rFonts w:cs="Times New Roman"/>
          <w:sz w:val="27"/>
          <w:szCs w:val="27"/>
        </w:rPr>
        <w:t>Quyết</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số</w:t>
      </w:r>
      <w:proofErr w:type="spellEnd"/>
      <w:r w:rsidRPr="00300DD7">
        <w:rPr>
          <w:rFonts w:cs="Times New Roman"/>
          <w:sz w:val="27"/>
          <w:szCs w:val="27"/>
        </w:rPr>
        <w:t xml:space="preserve"> 24/2023/QĐ-</w:t>
      </w:r>
      <w:proofErr w:type="spellStart"/>
      <w:r w:rsidRPr="00300DD7">
        <w:rPr>
          <w:rFonts w:cs="Times New Roman"/>
          <w:sz w:val="27"/>
          <w:szCs w:val="27"/>
        </w:rPr>
        <w:t>TTg</w:t>
      </w:r>
      <w:proofErr w:type="spellEnd"/>
      <w:r w:rsidRPr="00300DD7">
        <w:rPr>
          <w:rFonts w:cs="Times New Roman"/>
          <w:sz w:val="27"/>
          <w:szCs w:val="27"/>
        </w:rPr>
        <w:t xml:space="preserve"> </w:t>
      </w:r>
      <w:proofErr w:type="spellStart"/>
      <w:r w:rsidRPr="00300DD7">
        <w:rPr>
          <w:rFonts w:cs="Times New Roman"/>
          <w:sz w:val="27"/>
          <w:szCs w:val="27"/>
        </w:rPr>
        <w:t>đã</w:t>
      </w:r>
      <w:proofErr w:type="spellEnd"/>
      <w:r w:rsidRPr="00300DD7">
        <w:rPr>
          <w:rFonts w:cs="Times New Roman"/>
          <w:sz w:val="27"/>
          <w:szCs w:val="27"/>
        </w:rPr>
        <w:t xml:space="preserve"> </w:t>
      </w:r>
      <w:proofErr w:type="spellStart"/>
      <w:r w:rsidRPr="00300DD7">
        <w:rPr>
          <w:rFonts w:cs="Times New Roman"/>
          <w:sz w:val="27"/>
          <w:szCs w:val="27"/>
        </w:rPr>
        <w:t>phân</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rõ</w:t>
      </w:r>
      <w:proofErr w:type="spellEnd"/>
      <w:r w:rsidRPr="00300DD7">
        <w:rPr>
          <w:rFonts w:cs="Times New Roman"/>
          <w:sz w:val="27"/>
          <w:szCs w:val="27"/>
        </w:rPr>
        <w:t xml:space="preserve"> </w:t>
      </w:r>
      <w:proofErr w:type="spellStart"/>
      <w:r w:rsidRPr="00300DD7">
        <w:rPr>
          <w:rFonts w:cs="Times New Roman"/>
          <w:sz w:val="27"/>
          <w:szCs w:val="27"/>
        </w:rPr>
        <w:t>thẩm</w:t>
      </w:r>
      <w:proofErr w:type="spellEnd"/>
      <w:r w:rsidRPr="00300DD7">
        <w:rPr>
          <w:rFonts w:cs="Times New Roman"/>
          <w:sz w:val="27"/>
          <w:szCs w:val="27"/>
        </w:rPr>
        <w:t xml:space="preserve"> </w:t>
      </w:r>
      <w:proofErr w:type="spellStart"/>
      <w:r w:rsidRPr="00300DD7">
        <w:rPr>
          <w:rFonts w:cs="Times New Roman"/>
          <w:sz w:val="27"/>
          <w:szCs w:val="27"/>
        </w:rPr>
        <w:t>quyền</w:t>
      </w:r>
      <w:proofErr w:type="spellEnd"/>
      <w:r w:rsidRPr="00300DD7">
        <w:rPr>
          <w:rFonts w:cs="Times New Roman"/>
          <w:sz w:val="27"/>
          <w:szCs w:val="27"/>
        </w:rPr>
        <w:t xml:space="preserve">, </w:t>
      </w:r>
      <w:proofErr w:type="spellStart"/>
      <w:r w:rsidRPr="00300DD7">
        <w:rPr>
          <w:rFonts w:cs="Times New Roman"/>
          <w:sz w:val="27"/>
          <w:szCs w:val="27"/>
        </w:rPr>
        <w:t>trách</w:t>
      </w:r>
      <w:proofErr w:type="spellEnd"/>
      <w:r w:rsidRPr="00300DD7">
        <w:rPr>
          <w:rFonts w:cs="Times New Roman"/>
          <w:sz w:val="27"/>
          <w:szCs w:val="27"/>
        </w:rPr>
        <w:t xml:space="preserve"> </w:t>
      </w:r>
      <w:proofErr w:type="spellStart"/>
      <w:r w:rsidRPr="00300DD7">
        <w:rPr>
          <w:rFonts w:cs="Times New Roman"/>
          <w:sz w:val="27"/>
          <w:szCs w:val="27"/>
        </w:rPr>
        <w:t>nhiệm</w:t>
      </w:r>
      <w:proofErr w:type="spellEnd"/>
      <w:r>
        <w:rPr>
          <w:rFonts w:cs="Times New Roman"/>
          <w:sz w:val="27"/>
          <w:szCs w:val="27"/>
        </w:rPr>
        <w:t xml:space="preserve"> </w:t>
      </w:r>
      <w:proofErr w:type="spellStart"/>
      <w:r w:rsidRPr="00300DD7">
        <w:rPr>
          <w:rFonts w:cs="Times New Roman"/>
          <w:sz w:val="27"/>
          <w:szCs w:val="27"/>
        </w:rPr>
        <w:t>giữa</w:t>
      </w:r>
      <w:proofErr w:type="spellEnd"/>
      <w:r w:rsidRPr="00300DD7">
        <w:rPr>
          <w:rFonts w:cs="Times New Roman"/>
          <w:sz w:val="27"/>
          <w:szCs w:val="27"/>
        </w:rPr>
        <w:t xml:space="preserve"> </w:t>
      </w:r>
      <w:proofErr w:type="spellStart"/>
      <w:r w:rsidRPr="00300DD7">
        <w:rPr>
          <w:rFonts w:cs="Times New Roman"/>
          <w:sz w:val="27"/>
          <w:szCs w:val="27"/>
        </w:rPr>
        <w:t>các</w:t>
      </w:r>
      <w:proofErr w:type="spellEnd"/>
      <w:r w:rsidRPr="00300DD7">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tạo</w:t>
      </w:r>
      <w:proofErr w:type="spellEnd"/>
      <w:r w:rsidRPr="00300DD7">
        <w:rPr>
          <w:rFonts w:cs="Times New Roman"/>
          <w:sz w:val="27"/>
          <w:szCs w:val="27"/>
        </w:rPr>
        <w:t xml:space="preserve"> </w:t>
      </w:r>
      <w:proofErr w:type="spellStart"/>
      <w:r w:rsidRPr="00300DD7">
        <w:rPr>
          <w:rFonts w:cs="Times New Roman"/>
          <w:sz w:val="27"/>
          <w:szCs w:val="27"/>
        </w:rPr>
        <w:t>thuận</w:t>
      </w:r>
      <w:proofErr w:type="spellEnd"/>
      <w:r w:rsidRPr="00300DD7">
        <w:rPr>
          <w:rFonts w:cs="Times New Roman"/>
          <w:sz w:val="27"/>
          <w:szCs w:val="27"/>
        </w:rPr>
        <w:t xml:space="preserve"> </w:t>
      </w:r>
      <w:proofErr w:type="spellStart"/>
      <w:r w:rsidRPr="00300DD7">
        <w:rPr>
          <w:rFonts w:cs="Times New Roman"/>
          <w:sz w:val="27"/>
          <w:szCs w:val="27"/>
        </w:rPr>
        <w:t>lợi</w:t>
      </w:r>
      <w:proofErr w:type="spellEnd"/>
      <w:r w:rsidRPr="00300DD7">
        <w:rPr>
          <w:rFonts w:cs="Times New Roman"/>
          <w:sz w:val="27"/>
          <w:szCs w:val="27"/>
        </w:rPr>
        <w:t xml:space="preserve"> </w:t>
      </w:r>
      <w:proofErr w:type="spellStart"/>
      <w:r w:rsidRPr="00300DD7">
        <w:rPr>
          <w:rFonts w:cs="Times New Roman"/>
          <w:sz w:val="27"/>
          <w:szCs w:val="27"/>
        </w:rPr>
        <w:t>cho</w:t>
      </w:r>
      <w:proofErr w:type="spellEnd"/>
      <w:r w:rsidRPr="00300DD7">
        <w:rPr>
          <w:rFonts w:cs="Times New Roman"/>
          <w:sz w:val="27"/>
          <w:szCs w:val="27"/>
        </w:rPr>
        <w:t xml:space="preserve"> </w:t>
      </w:r>
      <w:proofErr w:type="spellStart"/>
      <w:r w:rsidRPr="00300DD7">
        <w:rPr>
          <w:rFonts w:cs="Times New Roman"/>
          <w:sz w:val="27"/>
          <w:szCs w:val="27"/>
        </w:rPr>
        <w:t>người</w:t>
      </w:r>
      <w:proofErr w:type="spellEnd"/>
      <w:r w:rsidRPr="00300DD7">
        <w:rPr>
          <w:rFonts w:cs="Times New Roman"/>
          <w:sz w:val="27"/>
          <w:szCs w:val="27"/>
        </w:rPr>
        <w:t xml:space="preserve"> </w:t>
      </w:r>
      <w:proofErr w:type="spellStart"/>
      <w:r w:rsidRPr="00300DD7">
        <w:rPr>
          <w:rFonts w:cs="Times New Roman"/>
          <w:sz w:val="27"/>
          <w:szCs w:val="27"/>
        </w:rPr>
        <w:t>bị</w:t>
      </w:r>
      <w:proofErr w:type="spellEnd"/>
      <w:r w:rsidRPr="00300DD7">
        <w:rPr>
          <w:rFonts w:cs="Times New Roman"/>
          <w:sz w:val="27"/>
          <w:szCs w:val="27"/>
        </w:rPr>
        <w:t xml:space="preserve"> tai </w:t>
      </w:r>
      <w:proofErr w:type="spellStart"/>
      <w:r w:rsidRPr="00300DD7">
        <w:rPr>
          <w:rFonts w:cs="Times New Roman"/>
          <w:sz w:val="27"/>
          <w:szCs w:val="27"/>
        </w:rPr>
        <w:t>nạn</w:t>
      </w:r>
      <w:proofErr w:type="spellEnd"/>
      <w:r w:rsidRPr="00300DD7">
        <w:rPr>
          <w:rFonts w:cs="Times New Roman"/>
          <w:sz w:val="27"/>
          <w:szCs w:val="27"/>
        </w:rPr>
        <w:t xml:space="preserve"> </w:t>
      </w:r>
      <w:proofErr w:type="spellStart"/>
      <w:r w:rsidRPr="00300DD7">
        <w:rPr>
          <w:rFonts w:cs="Times New Roman"/>
          <w:sz w:val="27"/>
          <w:szCs w:val="27"/>
        </w:rPr>
        <w:t>rủi</w:t>
      </w:r>
      <w:proofErr w:type="spellEnd"/>
      <w:r w:rsidRPr="00300DD7">
        <w:rPr>
          <w:rFonts w:cs="Times New Roman"/>
          <w:sz w:val="27"/>
          <w:szCs w:val="27"/>
        </w:rPr>
        <w:t xml:space="preserve"> </w:t>
      </w:r>
      <w:proofErr w:type="spellStart"/>
      <w:r w:rsidRPr="00300DD7">
        <w:rPr>
          <w:rFonts w:cs="Times New Roman"/>
          <w:sz w:val="27"/>
          <w:szCs w:val="27"/>
        </w:rPr>
        <w:t>ro</w:t>
      </w:r>
      <w:proofErr w:type="spellEnd"/>
      <w:r w:rsidRPr="00300DD7">
        <w:rPr>
          <w:rFonts w:cs="Times New Roman"/>
          <w:sz w:val="27"/>
          <w:szCs w:val="27"/>
        </w:rPr>
        <w:t xml:space="preserve"> </w:t>
      </w:r>
      <w:proofErr w:type="spellStart"/>
      <w:r w:rsidRPr="00300DD7">
        <w:rPr>
          <w:rFonts w:cs="Times New Roman"/>
          <w:sz w:val="27"/>
          <w:szCs w:val="27"/>
        </w:rPr>
        <w:t>nghề</w:t>
      </w:r>
      <w:proofErr w:type="spellEnd"/>
      <w:r w:rsidRPr="00300DD7">
        <w:rPr>
          <w:rFonts w:cs="Times New Roman"/>
          <w:sz w:val="27"/>
          <w:szCs w:val="27"/>
        </w:rPr>
        <w:t xml:space="preserve"> </w:t>
      </w:r>
      <w:proofErr w:type="spellStart"/>
      <w:r w:rsidRPr="00300DD7">
        <w:rPr>
          <w:rFonts w:cs="Times New Roman"/>
          <w:sz w:val="27"/>
          <w:szCs w:val="27"/>
        </w:rPr>
        <w:t>nghiệp</w:t>
      </w:r>
      <w:proofErr w:type="spellEnd"/>
      <w:r w:rsidRPr="00300DD7">
        <w:rPr>
          <w:rFonts w:cs="Times New Roman"/>
          <w:sz w:val="27"/>
          <w:szCs w:val="27"/>
        </w:rPr>
        <w:t xml:space="preserve">, </w:t>
      </w:r>
      <w:proofErr w:type="spellStart"/>
      <w:r w:rsidRPr="00300DD7">
        <w:rPr>
          <w:rFonts w:cs="Times New Roman"/>
          <w:sz w:val="27"/>
          <w:szCs w:val="27"/>
        </w:rPr>
        <w:t>đồng</w:t>
      </w:r>
      <w:proofErr w:type="spellEnd"/>
      <w:r w:rsidRPr="00300DD7">
        <w:rPr>
          <w:rFonts w:cs="Times New Roman"/>
          <w:sz w:val="27"/>
          <w:szCs w:val="27"/>
        </w:rPr>
        <w:t xml:space="preserve"> </w:t>
      </w:r>
      <w:proofErr w:type="spellStart"/>
      <w:r w:rsidRPr="00300DD7">
        <w:rPr>
          <w:rFonts w:cs="Times New Roman"/>
          <w:sz w:val="27"/>
          <w:szCs w:val="27"/>
        </w:rPr>
        <w:t>thời</w:t>
      </w:r>
      <w:proofErr w:type="spellEnd"/>
      <w:r>
        <w:rPr>
          <w:rFonts w:cs="Times New Roman"/>
          <w:sz w:val="27"/>
          <w:szCs w:val="27"/>
        </w:rPr>
        <w:t xml:space="preserve"> </w:t>
      </w:r>
      <w:proofErr w:type="spellStart"/>
      <w:r w:rsidRPr="00300DD7">
        <w:rPr>
          <w:rFonts w:cs="Times New Roman"/>
          <w:sz w:val="27"/>
          <w:szCs w:val="27"/>
        </w:rPr>
        <w:t>Quyết</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phù</w:t>
      </w:r>
      <w:proofErr w:type="spellEnd"/>
      <w:r w:rsidRPr="00300DD7">
        <w:rPr>
          <w:rFonts w:cs="Times New Roman"/>
          <w:sz w:val="27"/>
          <w:szCs w:val="27"/>
        </w:rPr>
        <w:t xml:space="preserve"> </w:t>
      </w:r>
      <w:proofErr w:type="spellStart"/>
      <w:r w:rsidRPr="00300DD7">
        <w:rPr>
          <w:rFonts w:cs="Times New Roman"/>
          <w:sz w:val="27"/>
          <w:szCs w:val="27"/>
        </w:rPr>
        <w:t>hợp</w:t>
      </w:r>
      <w:proofErr w:type="spellEnd"/>
      <w:r w:rsidRPr="00300DD7">
        <w:rPr>
          <w:rFonts w:cs="Times New Roman"/>
          <w:sz w:val="27"/>
          <w:szCs w:val="27"/>
        </w:rPr>
        <w:t xml:space="preserve"> </w:t>
      </w:r>
      <w:proofErr w:type="spellStart"/>
      <w:r w:rsidRPr="00300DD7">
        <w:rPr>
          <w:rFonts w:cs="Times New Roman"/>
          <w:sz w:val="27"/>
          <w:szCs w:val="27"/>
        </w:rPr>
        <w:t>với</w:t>
      </w:r>
      <w:proofErr w:type="spellEnd"/>
      <w:r w:rsidRPr="00300DD7">
        <w:rPr>
          <w:rFonts w:cs="Times New Roman"/>
          <w:sz w:val="27"/>
          <w:szCs w:val="27"/>
        </w:rPr>
        <w:t xml:space="preserve"> </w:t>
      </w:r>
      <w:proofErr w:type="spellStart"/>
      <w:r w:rsidRPr="00300DD7">
        <w:rPr>
          <w:rFonts w:cs="Times New Roman"/>
          <w:sz w:val="27"/>
          <w:szCs w:val="27"/>
        </w:rPr>
        <w:t>năng</w:t>
      </w:r>
      <w:proofErr w:type="spellEnd"/>
      <w:r w:rsidRPr="00300DD7">
        <w:rPr>
          <w:rFonts w:cs="Times New Roman"/>
          <w:sz w:val="27"/>
          <w:szCs w:val="27"/>
        </w:rPr>
        <w:t xml:space="preserve"> </w:t>
      </w:r>
      <w:proofErr w:type="spellStart"/>
      <w:r w:rsidRPr="00300DD7">
        <w:rPr>
          <w:rFonts w:cs="Times New Roman"/>
          <w:sz w:val="27"/>
          <w:szCs w:val="27"/>
        </w:rPr>
        <w:t>lực</w:t>
      </w:r>
      <w:proofErr w:type="spellEnd"/>
      <w:r w:rsidRPr="00300DD7">
        <w:rPr>
          <w:rFonts w:cs="Times New Roman"/>
          <w:sz w:val="27"/>
          <w:szCs w:val="27"/>
        </w:rPr>
        <w:t xml:space="preserve"> </w:t>
      </w:r>
      <w:proofErr w:type="spellStart"/>
      <w:r w:rsidRPr="00300DD7">
        <w:rPr>
          <w:rFonts w:cs="Times New Roman"/>
          <w:sz w:val="27"/>
          <w:szCs w:val="27"/>
        </w:rPr>
        <w:t>chuyên</w:t>
      </w:r>
      <w:proofErr w:type="spellEnd"/>
      <w:r w:rsidRPr="00300DD7">
        <w:rPr>
          <w:rFonts w:cs="Times New Roman"/>
          <w:sz w:val="27"/>
          <w:szCs w:val="27"/>
        </w:rPr>
        <w:t xml:space="preserve"> </w:t>
      </w:r>
      <w:proofErr w:type="spellStart"/>
      <w:r w:rsidRPr="00300DD7">
        <w:rPr>
          <w:rFonts w:cs="Times New Roman"/>
          <w:sz w:val="27"/>
          <w:szCs w:val="27"/>
        </w:rPr>
        <w:t>môn</w:t>
      </w:r>
      <w:proofErr w:type="spellEnd"/>
      <w:r w:rsidRPr="00300DD7">
        <w:rPr>
          <w:rFonts w:cs="Times New Roman"/>
          <w:sz w:val="27"/>
          <w:szCs w:val="27"/>
        </w:rPr>
        <w:t xml:space="preserve"> </w:t>
      </w:r>
      <w:proofErr w:type="spellStart"/>
      <w:r w:rsidRPr="00300DD7">
        <w:rPr>
          <w:rFonts w:cs="Times New Roman"/>
          <w:sz w:val="27"/>
          <w:szCs w:val="27"/>
        </w:rPr>
        <w:t>và</w:t>
      </w:r>
      <w:proofErr w:type="spellEnd"/>
      <w:r w:rsidRPr="00300DD7">
        <w:rPr>
          <w:rFonts w:cs="Times New Roman"/>
          <w:sz w:val="27"/>
          <w:szCs w:val="27"/>
        </w:rPr>
        <w:t xml:space="preserve"> </w:t>
      </w:r>
      <w:proofErr w:type="spellStart"/>
      <w:r w:rsidRPr="00300DD7">
        <w:rPr>
          <w:rFonts w:cs="Times New Roman"/>
          <w:sz w:val="27"/>
          <w:szCs w:val="27"/>
        </w:rPr>
        <w:t>điều</w:t>
      </w:r>
      <w:proofErr w:type="spellEnd"/>
      <w:r w:rsidRPr="00300DD7">
        <w:rPr>
          <w:rFonts w:cs="Times New Roman"/>
          <w:sz w:val="27"/>
          <w:szCs w:val="27"/>
        </w:rPr>
        <w:t xml:space="preserve"> </w:t>
      </w:r>
      <w:proofErr w:type="spellStart"/>
      <w:r w:rsidRPr="00300DD7">
        <w:rPr>
          <w:rFonts w:cs="Times New Roman"/>
          <w:sz w:val="27"/>
          <w:szCs w:val="27"/>
        </w:rPr>
        <w:t>kiện</w:t>
      </w:r>
      <w:proofErr w:type="spellEnd"/>
      <w:r w:rsidRPr="00300DD7">
        <w:rPr>
          <w:rFonts w:cs="Times New Roman"/>
          <w:sz w:val="27"/>
          <w:szCs w:val="27"/>
        </w:rPr>
        <w:t xml:space="preserve"> </w:t>
      </w:r>
      <w:proofErr w:type="spellStart"/>
      <w:r w:rsidRPr="00300DD7">
        <w:rPr>
          <w:rFonts w:cs="Times New Roman"/>
          <w:sz w:val="27"/>
          <w:szCs w:val="27"/>
        </w:rPr>
        <w:t>thực</w:t>
      </w:r>
      <w:proofErr w:type="spellEnd"/>
      <w:r w:rsidRPr="00300DD7">
        <w:rPr>
          <w:rFonts w:cs="Times New Roman"/>
          <w:sz w:val="27"/>
          <w:szCs w:val="27"/>
        </w:rPr>
        <w:t xml:space="preserve"> </w:t>
      </w:r>
      <w:proofErr w:type="spellStart"/>
      <w:r w:rsidRPr="00300DD7">
        <w:rPr>
          <w:rFonts w:cs="Times New Roman"/>
          <w:sz w:val="27"/>
          <w:szCs w:val="27"/>
        </w:rPr>
        <w:t>tế</w:t>
      </w:r>
      <w:proofErr w:type="spellEnd"/>
      <w:r w:rsidRPr="00300DD7">
        <w:rPr>
          <w:rFonts w:cs="Times New Roman"/>
          <w:sz w:val="27"/>
          <w:szCs w:val="27"/>
        </w:rPr>
        <w:t xml:space="preserve"> </w:t>
      </w:r>
      <w:proofErr w:type="spellStart"/>
      <w:r w:rsidRPr="00300DD7">
        <w:rPr>
          <w:rFonts w:cs="Times New Roman"/>
          <w:sz w:val="27"/>
          <w:szCs w:val="27"/>
        </w:rPr>
        <w:t>của</w:t>
      </w:r>
      <w:proofErr w:type="spellEnd"/>
      <w:r w:rsidRPr="00300DD7">
        <w:rPr>
          <w:rFonts w:cs="Times New Roman"/>
          <w:sz w:val="27"/>
          <w:szCs w:val="27"/>
        </w:rPr>
        <w:t xml:space="preserve"> </w:t>
      </w:r>
      <w:proofErr w:type="spellStart"/>
      <w:r w:rsidRPr="00300DD7">
        <w:rPr>
          <w:rFonts w:cs="Times New Roman"/>
          <w:sz w:val="27"/>
          <w:szCs w:val="27"/>
        </w:rPr>
        <w:t>hệ</w:t>
      </w:r>
      <w:proofErr w:type="spellEnd"/>
      <w:r w:rsidRPr="00300DD7">
        <w:rPr>
          <w:rFonts w:cs="Times New Roman"/>
          <w:sz w:val="27"/>
          <w:szCs w:val="27"/>
        </w:rPr>
        <w:t xml:space="preserve"> </w:t>
      </w:r>
      <w:proofErr w:type="spellStart"/>
      <w:r w:rsidRPr="00300DD7">
        <w:rPr>
          <w:rFonts w:cs="Times New Roman"/>
          <w:sz w:val="27"/>
          <w:szCs w:val="27"/>
        </w:rPr>
        <w:t>thống</w:t>
      </w:r>
      <w:proofErr w:type="spellEnd"/>
      <w:r w:rsidRPr="00300DD7">
        <w:rPr>
          <w:rFonts w:cs="Times New Roman"/>
          <w:sz w:val="27"/>
          <w:szCs w:val="27"/>
        </w:rPr>
        <w:t xml:space="preserve"> y</w:t>
      </w:r>
      <w:r>
        <w:rPr>
          <w:rFonts w:cs="Times New Roman"/>
          <w:sz w:val="27"/>
          <w:szCs w:val="27"/>
        </w:rPr>
        <w:t xml:space="preserve"> </w:t>
      </w:r>
      <w:proofErr w:type="spellStart"/>
      <w:r w:rsidRPr="00300DD7">
        <w:rPr>
          <w:rFonts w:cs="Times New Roman"/>
          <w:sz w:val="27"/>
          <w:szCs w:val="27"/>
        </w:rPr>
        <w:t>tế</w:t>
      </w:r>
      <w:proofErr w:type="spellEnd"/>
      <w:r>
        <w:rPr>
          <w:rFonts w:cs="Times New Roman"/>
          <w:sz w:val="27"/>
          <w:szCs w:val="27"/>
        </w:rPr>
        <w:t>.</w:t>
      </w:r>
    </w:p>
    <w:p w14:paraId="62476C30" w14:textId="77777777" w:rsidR="00300DD7" w:rsidRDefault="00300DD7" w:rsidP="00011ECF">
      <w:pPr>
        <w:adjustRightInd w:val="0"/>
        <w:snapToGrid w:val="0"/>
        <w:spacing w:before="120" w:after="120" w:line="240" w:lineRule="auto"/>
        <w:ind w:firstLine="567"/>
        <w:jc w:val="both"/>
        <w:rPr>
          <w:rFonts w:cs="Times New Roman"/>
          <w:sz w:val="27"/>
          <w:szCs w:val="27"/>
        </w:rPr>
      </w:pPr>
      <w:proofErr w:type="spellStart"/>
      <w:r w:rsidRPr="00300DD7">
        <w:rPr>
          <w:rFonts w:cs="Times New Roman"/>
          <w:sz w:val="27"/>
          <w:szCs w:val="27"/>
        </w:rPr>
        <w:t>Đánh</w:t>
      </w:r>
      <w:proofErr w:type="spellEnd"/>
      <w:r w:rsidRPr="00300DD7">
        <w:rPr>
          <w:rFonts w:cs="Times New Roman"/>
          <w:sz w:val="27"/>
          <w:szCs w:val="27"/>
        </w:rPr>
        <w:t xml:space="preserve"> </w:t>
      </w:r>
      <w:proofErr w:type="spellStart"/>
      <w:r w:rsidRPr="00300DD7">
        <w:rPr>
          <w:rFonts w:cs="Times New Roman"/>
          <w:sz w:val="27"/>
          <w:szCs w:val="27"/>
        </w:rPr>
        <w:t>giá</w:t>
      </w:r>
      <w:proofErr w:type="spellEnd"/>
      <w:r w:rsidRPr="00300DD7">
        <w:rPr>
          <w:rFonts w:cs="Times New Roman"/>
          <w:sz w:val="27"/>
          <w:szCs w:val="27"/>
        </w:rPr>
        <w:t xml:space="preserve"> </w:t>
      </w:r>
      <w:proofErr w:type="spellStart"/>
      <w:r w:rsidRPr="00300DD7">
        <w:rPr>
          <w:rFonts w:cs="Times New Roman"/>
          <w:sz w:val="27"/>
          <w:szCs w:val="27"/>
        </w:rPr>
        <w:t>về</w:t>
      </w:r>
      <w:proofErr w:type="spellEnd"/>
      <w:r w:rsidRPr="00300DD7">
        <w:rPr>
          <w:rFonts w:cs="Times New Roman"/>
          <w:sz w:val="27"/>
          <w:szCs w:val="27"/>
        </w:rPr>
        <w:t xml:space="preserve"> </w:t>
      </w:r>
      <w:proofErr w:type="spellStart"/>
      <w:r w:rsidRPr="00300DD7">
        <w:rPr>
          <w:rFonts w:cs="Times New Roman"/>
          <w:sz w:val="27"/>
          <w:szCs w:val="27"/>
        </w:rPr>
        <w:t>mức</w:t>
      </w:r>
      <w:proofErr w:type="spellEnd"/>
      <w:r w:rsidRPr="00300DD7">
        <w:rPr>
          <w:rFonts w:cs="Times New Roman"/>
          <w:sz w:val="27"/>
          <w:szCs w:val="27"/>
        </w:rPr>
        <w:t xml:space="preserve"> </w:t>
      </w:r>
      <w:proofErr w:type="spellStart"/>
      <w:r w:rsidRPr="00300DD7">
        <w:rPr>
          <w:rFonts w:cs="Times New Roman"/>
          <w:sz w:val="27"/>
          <w:szCs w:val="27"/>
        </w:rPr>
        <w:t>độ</w:t>
      </w:r>
      <w:proofErr w:type="spellEnd"/>
      <w:r w:rsidRPr="00300DD7">
        <w:rPr>
          <w:rFonts w:cs="Times New Roman"/>
          <w:sz w:val="27"/>
          <w:szCs w:val="27"/>
        </w:rPr>
        <w:t xml:space="preserve"> </w:t>
      </w:r>
      <w:proofErr w:type="spellStart"/>
      <w:r w:rsidRPr="00300DD7">
        <w:rPr>
          <w:rFonts w:cs="Times New Roman"/>
          <w:sz w:val="27"/>
          <w:szCs w:val="27"/>
        </w:rPr>
        <w:t>đáp</w:t>
      </w:r>
      <w:proofErr w:type="spellEnd"/>
      <w:r w:rsidRPr="00300DD7">
        <w:rPr>
          <w:rFonts w:cs="Times New Roman"/>
          <w:sz w:val="27"/>
          <w:szCs w:val="27"/>
        </w:rPr>
        <w:t xml:space="preserve"> </w:t>
      </w:r>
      <w:proofErr w:type="spellStart"/>
      <w:r w:rsidRPr="00300DD7">
        <w:rPr>
          <w:rFonts w:cs="Times New Roman"/>
          <w:sz w:val="27"/>
          <w:szCs w:val="27"/>
        </w:rPr>
        <w:t>ứng</w:t>
      </w:r>
      <w:proofErr w:type="spellEnd"/>
      <w:r w:rsidRPr="00300DD7">
        <w:rPr>
          <w:rFonts w:cs="Times New Roman"/>
          <w:sz w:val="27"/>
          <w:szCs w:val="27"/>
        </w:rPr>
        <w:t xml:space="preserve"> </w:t>
      </w:r>
      <w:proofErr w:type="spellStart"/>
      <w:r w:rsidRPr="00300DD7">
        <w:rPr>
          <w:rFonts w:cs="Times New Roman"/>
          <w:sz w:val="27"/>
          <w:szCs w:val="27"/>
        </w:rPr>
        <w:t>của</w:t>
      </w:r>
      <w:proofErr w:type="spellEnd"/>
      <w:r w:rsidRPr="00300DD7">
        <w:rPr>
          <w:rFonts w:cs="Times New Roman"/>
          <w:sz w:val="27"/>
          <w:szCs w:val="27"/>
        </w:rPr>
        <w:t xml:space="preserve"> </w:t>
      </w:r>
      <w:proofErr w:type="spellStart"/>
      <w:r w:rsidRPr="00300DD7">
        <w:rPr>
          <w:rFonts w:cs="Times New Roman"/>
          <w:sz w:val="27"/>
          <w:szCs w:val="27"/>
        </w:rPr>
        <w:t>nguồn</w:t>
      </w:r>
      <w:proofErr w:type="spellEnd"/>
      <w:r w:rsidRPr="00300DD7">
        <w:rPr>
          <w:rFonts w:cs="Times New Roman"/>
          <w:sz w:val="27"/>
          <w:szCs w:val="27"/>
        </w:rPr>
        <w:t xml:space="preserve"> </w:t>
      </w:r>
      <w:proofErr w:type="spellStart"/>
      <w:r w:rsidRPr="00300DD7">
        <w:rPr>
          <w:rFonts w:cs="Times New Roman"/>
          <w:sz w:val="27"/>
          <w:szCs w:val="27"/>
        </w:rPr>
        <w:t>nhân</w:t>
      </w:r>
      <w:proofErr w:type="spellEnd"/>
      <w:r w:rsidRPr="00300DD7">
        <w:rPr>
          <w:rFonts w:cs="Times New Roman"/>
          <w:sz w:val="27"/>
          <w:szCs w:val="27"/>
        </w:rPr>
        <w:t xml:space="preserve"> </w:t>
      </w:r>
      <w:proofErr w:type="spellStart"/>
      <w:r w:rsidRPr="00300DD7">
        <w:rPr>
          <w:rFonts w:cs="Times New Roman"/>
          <w:sz w:val="27"/>
          <w:szCs w:val="27"/>
        </w:rPr>
        <w:t>lực</w:t>
      </w:r>
      <w:proofErr w:type="spellEnd"/>
      <w:r w:rsidRPr="00300DD7">
        <w:rPr>
          <w:rFonts w:cs="Times New Roman"/>
          <w:sz w:val="27"/>
          <w:szCs w:val="27"/>
        </w:rPr>
        <w:t xml:space="preserve"> </w:t>
      </w:r>
      <w:proofErr w:type="spellStart"/>
      <w:r w:rsidRPr="00300DD7">
        <w:rPr>
          <w:rFonts w:cs="Times New Roman"/>
          <w:sz w:val="27"/>
          <w:szCs w:val="27"/>
        </w:rPr>
        <w:t>với</w:t>
      </w:r>
      <w:proofErr w:type="spellEnd"/>
      <w:r w:rsidRPr="00300DD7">
        <w:rPr>
          <w:rFonts w:cs="Times New Roman"/>
          <w:sz w:val="27"/>
          <w:szCs w:val="27"/>
        </w:rPr>
        <w:t xml:space="preserve"> </w:t>
      </w:r>
      <w:proofErr w:type="spellStart"/>
      <w:r w:rsidRPr="00300DD7">
        <w:rPr>
          <w:rFonts w:cs="Times New Roman"/>
          <w:sz w:val="27"/>
          <w:szCs w:val="27"/>
        </w:rPr>
        <w:t>nhu</w:t>
      </w:r>
      <w:proofErr w:type="spellEnd"/>
      <w:r w:rsidRPr="00300DD7">
        <w:rPr>
          <w:rFonts w:cs="Times New Roman"/>
          <w:sz w:val="27"/>
          <w:szCs w:val="27"/>
        </w:rPr>
        <w:t xml:space="preserve"> </w:t>
      </w:r>
      <w:proofErr w:type="spellStart"/>
      <w:r w:rsidRPr="00300DD7">
        <w:rPr>
          <w:rFonts w:cs="Times New Roman"/>
          <w:sz w:val="27"/>
          <w:szCs w:val="27"/>
        </w:rPr>
        <w:t>cầu</w:t>
      </w:r>
      <w:proofErr w:type="spellEnd"/>
      <w:r w:rsidRPr="00300DD7">
        <w:rPr>
          <w:rFonts w:cs="Times New Roman"/>
          <w:sz w:val="27"/>
          <w:szCs w:val="27"/>
        </w:rPr>
        <w:t xml:space="preserve"> </w:t>
      </w:r>
      <w:proofErr w:type="spellStart"/>
      <w:r w:rsidRPr="00300DD7">
        <w:rPr>
          <w:rFonts w:cs="Times New Roman"/>
          <w:sz w:val="27"/>
          <w:szCs w:val="27"/>
        </w:rPr>
        <w:t>thực</w:t>
      </w:r>
      <w:proofErr w:type="spellEnd"/>
      <w:r w:rsidRPr="00300DD7">
        <w:rPr>
          <w:rFonts w:cs="Times New Roman"/>
          <w:sz w:val="27"/>
          <w:szCs w:val="27"/>
        </w:rPr>
        <w:t xml:space="preserve"> </w:t>
      </w:r>
      <w:proofErr w:type="spellStart"/>
      <w:r w:rsidRPr="00300DD7">
        <w:rPr>
          <w:rFonts w:cs="Times New Roman"/>
          <w:sz w:val="27"/>
          <w:szCs w:val="27"/>
        </w:rPr>
        <w:t>tế</w:t>
      </w:r>
      <w:proofErr w:type="spellEnd"/>
      <w:r w:rsidRPr="00300DD7">
        <w:rPr>
          <w:rFonts w:cs="Times New Roman"/>
          <w:sz w:val="27"/>
          <w:szCs w:val="27"/>
        </w:rPr>
        <w:t xml:space="preserve"> </w:t>
      </w:r>
      <w:proofErr w:type="spellStart"/>
      <w:r w:rsidRPr="00300DD7">
        <w:rPr>
          <w:rFonts w:cs="Times New Roman"/>
          <w:sz w:val="27"/>
          <w:szCs w:val="27"/>
        </w:rPr>
        <w:t>của</w:t>
      </w:r>
      <w:proofErr w:type="spellEnd"/>
      <w:r w:rsidRPr="00300DD7">
        <w:rPr>
          <w:rFonts w:cs="Times New Roman"/>
          <w:sz w:val="27"/>
          <w:szCs w:val="27"/>
        </w:rPr>
        <w:br/>
      </w:r>
      <w:proofErr w:type="spellStart"/>
      <w:r w:rsidRPr="00300DD7">
        <w:rPr>
          <w:rFonts w:cs="Times New Roman"/>
          <w:sz w:val="27"/>
          <w:szCs w:val="27"/>
        </w:rPr>
        <w:t>đơn</w:t>
      </w:r>
      <w:proofErr w:type="spellEnd"/>
      <w:r w:rsidRPr="00300DD7">
        <w:rPr>
          <w:rFonts w:cs="Times New Roman"/>
          <w:sz w:val="27"/>
          <w:szCs w:val="27"/>
        </w:rPr>
        <w:t xml:space="preserve"> </w:t>
      </w:r>
      <w:proofErr w:type="spellStart"/>
      <w:r w:rsidRPr="00300DD7">
        <w:rPr>
          <w:rFonts w:cs="Times New Roman"/>
          <w:sz w:val="27"/>
          <w:szCs w:val="27"/>
        </w:rPr>
        <w:t>vị</w:t>
      </w:r>
      <w:proofErr w:type="spellEnd"/>
      <w:r w:rsidRPr="00300DD7">
        <w:rPr>
          <w:rFonts w:cs="Times New Roman"/>
          <w:sz w:val="27"/>
          <w:szCs w:val="27"/>
        </w:rPr>
        <w:t xml:space="preserve"> </w:t>
      </w:r>
      <w:proofErr w:type="spellStart"/>
      <w:r w:rsidRPr="00300DD7">
        <w:rPr>
          <w:rFonts w:cs="Times New Roman"/>
          <w:sz w:val="27"/>
          <w:szCs w:val="27"/>
        </w:rPr>
        <w:t>đối</w:t>
      </w:r>
      <w:proofErr w:type="spellEnd"/>
      <w:r w:rsidRPr="00300DD7">
        <w:rPr>
          <w:rFonts w:cs="Times New Roman"/>
          <w:sz w:val="27"/>
          <w:szCs w:val="27"/>
        </w:rPr>
        <w:t xml:space="preserve"> </w:t>
      </w:r>
      <w:proofErr w:type="spellStart"/>
      <w:r w:rsidRPr="00300DD7">
        <w:rPr>
          <w:rFonts w:cs="Times New Roman"/>
          <w:sz w:val="27"/>
          <w:szCs w:val="27"/>
        </w:rPr>
        <w:t>với</w:t>
      </w:r>
      <w:proofErr w:type="spellEnd"/>
      <w:r w:rsidRPr="00300DD7">
        <w:rPr>
          <w:rFonts w:cs="Times New Roman"/>
          <w:sz w:val="27"/>
          <w:szCs w:val="27"/>
        </w:rPr>
        <w:t xml:space="preserve"> </w:t>
      </w:r>
      <w:proofErr w:type="spellStart"/>
      <w:r w:rsidRPr="00300DD7">
        <w:rPr>
          <w:rFonts w:cs="Times New Roman"/>
          <w:sz w:val="27"/>
          <w:szCs w:val="27"/>
        </w:rPr>
        <w:t>hoạt</w:t>
      </w:r>
      <w:proofErr w:type="spellEnd"/>
      <w:r w:rsidRPr="00300DD7">
        <w:rPr>
          <w:rFonts w:cs="Times New Roman"/>
          <w:sz w:val="27"/>
          <w:szCs w:val="27"/>
        </w:rPr>
        <w:t xml:space="preserve"> </w:t>
      </w:r>
      <w:proofErr w:type="spellStart"/>
      <w:r w:rsidRPr="00300DD7">
        <w:rPr>
          <w:rFonts w:cs="Times New Roman"/>
          <w:sz w:val="27"/>
          <w:szCs w:val="27"/>
        </w:rPr>
        <w:t>động</w:t>
      </w:r>
      <w:proofErr w:type="spellEnd"/>
      <w:r w:rsidRPr="00300DD7">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giấy</w:t>
      </w:r>
      <w:proofErr w:type="spellEnd"/>
      <w:r w:rsidRPr="00300DD7">
        <w:rPr>
          <w:rFonts w:cs="Times New Roman"/>
          <w:sz w:val="27"/>
          <w:szCs w:val="27"/>
        </w:rPr>
        <w:t xml:space="preserve"> </w:t>
      </w:r>
      <w:proofErr w:type="spellStart"/>
      <w:r w:rsidRPr="00300DD7">
        <w:rPr>
          <w:rFonts w:cs="Times New Roman"/>
          <w:sz w:val="27"/>
          <w:szCs w:val="27"/>
        </w:rPr>
        <w:t>chứng</w:t>
      </w:r>
      <w:proofErr w:type="spellEnd"/>
      <w:r w:rsidRPr="00300DD7">
        <w:rPr>
          <w:rFonts w:cs="Times New Roman"/>
          <w:sz w:val="27"/>
          <w:szCs w:val="27"/>
        </w:rPr>
        <w:t xml:space="preserve"> </w:t>
      </w:r>
      <w:proofErr w:type="spellStart"/>
      <w:r w:rsidRPr="00300DD7">
        <w:rPr>
          <w:rFonts w:cs="Times New Roman"/>
          <w:sz w:val="27"/>
          <w:szCs w:val="27"/>
        </w:rPr>
        <w:t>nhận</w:t>
      </w:r>
      <w:proofErr w:type="spellEnd"/>
      <w:r w:rsidRPr="00300DD7">
        <w:rPr>
          <w:rFonts w:cs="Times New Roman"/>
          <w:sz w:val="27"/>
          <w:szCs w:val="27"/>
        </w:rPr>
        <w:t xml:space="preserve"> </w:t>
      </w:r>
      <w:proofErr w:type="spellStart"/>
      <w:r w:rsidRPr="00300DD7">
        <w:rPr>
          <w:rFonts w:cs="Times New Roman"/>
          <w:sz w:val="27"/>
          <w:szCs w:val="27"/>
        </w:rPr>
        <w:t>bị</w:t>
      </w:r>
      <w:proofErr w:type="spellEnd"/>
      <w:r w:rsidRPr="00300DD7">
        <w:rPr>
          <w:rFonts w:cs="Times New Roman"/>
          <w:sz w:val="27"/>
          <w:szCs w:val="27"/>
        </w:rPr>
        <w:t xml:space="preserve"> </w:t>
      </w:r>
      <w:proofErr w:type="spellStart"/>
      <w:r w:rsidRPr="00300DD7">
        <w:rPr>
          <w:rFonts w:cs="Times New Roman"/>
          <w:sz w:val="27"/>
          <w:szCs w:val="27"/>
        </w:rPr>
        <w:t>phơi</w:t>
      </w:r>
      <w:proofErr w:type="spellEnd"/>
      <w:r w:rsidRPr="00300DD7">
        <w:rPr>
          <w:rFonts w:cs="Times New Roman"/>
          <w:sz w:val="27"/>
          <w:szCs w:val="27"/>
        </w:rPr>
        <w:t xml:space="preserve"> </w:t>
      </w:r>
      <w:proofErr w:type="spellStart"/>
      <w:r w:rsidRPr="00300DD7">
        <w:rPr>
          <w:rFonts w:cs="Times New Roman"/>
          <w:sz w:val="27"/>
          <w:szCs w:val="27"/>
        </w:rPr>
        <w:t>nhiễm</w:t>
      </w:r>
      <w:proofErr w:type="spellEnd"/>
      <w:r w:rsidRPr="00300DD7">
        <w:rPr>
          <w:rFonts w:cs="Times New Roman"/>
          <w:sz w:val="27"/>
          <w:szCs w:val="27"/>
        </w:rPr>
        <w:t xml:space="preserve"> </w:t>
      </w:r>
      <w:proofErr w:type="spellStart"/>
      <w:r w:rsidRPr="00300DD7">
        <w:rPr>
          <w:rFonts w:cs="Times New Roman"/>
          <w:sz w:val="27"/>
          <w:szCs w:val="27"/>
        </w:rPr>
        <w:t>với</w:t>
      </w:r>
      <w:proofErr w:type="spellEnd"/>
      <w:r w:rsidRPr="00300DD7">
        <w:rPr>
          <w:rFonts w:cs="Times New Roman"/>
          <w:sz w:val="27"/>
          <w:szCs w:val="27"/>
        </w:rPr>
        <w:t xml:space="preserve"> HIV, </w:t>
      </w:r>
      <w:proofErr w:type="spellStart"/>
      <w:r w:rsidRPr="00300DD7">
        <w:rPr>
          <w:rFonts w:cs="Times New Roman"/>
          <w:sz w:val="27"/>
          <w:szCs w:val="27"/>
        </w:rPr>
        <w:t>bị</w:t>
      </w:r>
      <w:proofErr w:type="spellEnd"/>
      <w:r w:rsidRPr="00300DD7">
        <w:rPr>
          <w:rFonts w:cs="Times New Roman"/>
          <w:sz w:val="27"/>
          <w:szCs w:val="27"/>
        </w:rPr>
        <w:t xml:space="preserve"> </w:t>
      </w:r>
      <w:proofErr w:type="spellStart"/>
      <w:r w:rsidRPr="00300DD7">
        <w:rPr>
          <w:rFonts w:cs="Times New Roman"/>
          <w:sz w:val="27"/>
          <w:szCs w:val="27"/>
        </w:rPr>
        <w:t>nhiễmHIV</w:t>
      </w:r>
      <w:proofErr w:type="spellEnd"/>
      <w:r w:rsidRPr="00300DD7">
        <w:rPr>
          <w:rFonts w:cs="Times New Roman"/>
          <w:sz w:val="27"/>
          <w:szCs w:val="27"/>
        </w:rPr>
        <w:t xml:space="preserve"> do tai </w:t>
      </w:r>
      <w:proofErr w:type="spellStart"/>
      <w:r w:rsidRPr="00300DD7">
        <w:rPr>
          <w:rFonts w:cs="Times New Roman"/>
          <w:sz w:val="27"/>
          <w:szCs w:val="27"/>
        </w:rPr>
        <w:t>nạn</w:t>
      </w:r>
      <w:proofErr w:type="spellEnd"/>
      <w:r w:rsidRPr="00300DD7">
        <w:rPr>
          <w:rFonts w:cs="Times New Roman"/>
          <w:sz w:val="27"/>
          <w:szCs w:val="27"/>
        </w:rPr>
        <w:t xml:space="preserve"> </w:t>
      </w:r>
      <w:proofErr w:type="spellStart"/>
      <w:r w:rsidRPr="00300DD7">
        <w:rPr>
          <w:rFonts w:cs="Times New Roman"/>
          <w:sz w:val="27"/>
          <w:szCs w:val="27"/>
        </w:rPr>
        <w:t>rủi</w:t>
      </w:r>
      <w:proofErr w:type="spellEnd"/>
      <w:r w:rsidRPr="00300DD7">
        <w:rPr>
          <w:rFonts w:cs="Times New Roman"/>
          <w:sz w:val="27"/>
          <w:szCs w:val="27"/>
        </w:rPr>
        <w:t xml:space="preserve"> </w:t>
      </w:r>
      <w:proofErr w:type="spellStart"/>
      <w:r w:rsidRPr="00300DD7">
        <w:rPr>
          <w:rFonts w:cs="Times New Roman"/>
          <w:sz w:val="27"/>
          <w:szCs w:val="27"/>
        </w:rPr>
        <w:t>ro</w:t>
      </w:r>
      <w:proofErr w:type="spellEnd"/>
      <w:r w:rsidRPr="00300DD7">
        <w:rPr>
          <w:rFonts w:cs="Times New Roman"/>
          <w:sz w:val="27"/>
          <w:szCs w:val="27"/>
        </w:rPr>
        <w:t xml:space="preserve"> </w:t>
      </w:r>
      <w:proofErr w:type="spellStart"/>
      <w:r w:rsidRPr="00300DD7">
        <w:rPr>
          <w:rFonts w:cs="Times New Roman"/>
          <w:sz w:val="27"/>
          <w:szCs w:val="27"/>
        </w:rPr>
        <w:t>nghề</w:t>
      </w:r>
      <w:proofErr w:type="spellEnd"/>
      <w:r w:rsidRPr="00300DD7">
        <w:rPr>
          <w:rFonts w:cs="Times New Roman"/>
          <w:sz w:val="27"/>
          <w:szCs w:val="27"/>
        </w:rPr>
        <w:t xml:space="preserve"> </w:t>
      </w:r>
      <w:proofErr w:type="spellStart"/>
      <w:r w:rsidRPr="00300DD7">
        <w:rPr>
          <w:rFonts w:cs="Times New Roman"/>
          <w:sz w:val="27"/>
          <w:szCs w:val="27"/>
        </w:rPr>
        <w:t>nghiệp</w:t>
      </w:r>
      <w:proofErr w:type="spellEnd"/>
      <w:r w:rsidRPr="00300DD7">
        <w:rPr>
          <w:rFonts w:cs="Times New Roman"/>
          <w:sz w:val="27"/>
          <w:szCs w:val="27"/>
        </w:rPr>
        <w:t>:</w:t>
      </w:r>
      <w:r>
        <w:rPr>
          <w:rFonts w:cs="Times New Roman"/>
          <w:sz w:val="27"/>
          <w:szCs w:val="27"/>
        </w:rPr>
        <w:t xml:space="preserve"> </w:t>
      </w:r>
      <w:proofErr w:type="spellStart"/>
      <w:r w:rsidRPr="00300DD7">
        <w:rPr>
          <w:rFonts w:cs="Times New Roman"/>
          <w:sz w:val="27"/>
          <w:szCs w:val="27"/>
        </w:rPr>
        <w:t>Nguồn</w:t>
      </w:r>
      <w:proofErr w:type="spellEnd"/>
      <w:r w:rsidRPr="00300DD7">
        <w:rPr>
          <w:rFonts w:cs="Times New Roman"/>
          <w:sz w:val="27"/>
          <w:szCs w:val="27"/>
        </w:rPr>
        <w:t xml:space="preserve"> </w:t>
      </w:r>
      <w:proofErr w:type="spellStart"/>
      <w:r w:rsidRPr="00300DD7">
        <w:rPr>
          <w:rFonts w:cs="Times New Roman"/>
          <w:sz w:val="27"/>
          <w:szCs w:val="27"/>
        </w:rPr>
        <w:t>nhân</w:t>
      </w:r>
      <w:proofErr w:type="spellEnd"/>
      <w:r w:rsidRPr="00300DD7">
        <w:rPr>
          <w:rFonts w:cs="Times New Roman"/>
          <w:sz w:val="27"/>
          <w:szCs w:val="27"/>
        </w:rPr>
        <w:t xml:space="preserve"> </w:t>
      </w:r>
      <w:proofErr w:type="spellStart"/>
      <w:r w:rsidRPr="00300DD7">
        <w:rPr>
          <w:rFonts w:cs="Times New Roman"/>
          <w:sz w:val="27"/>
          <w:szCs w:val="27"/>
        </w:rPr>
        <w:t>lực</w:t>
      </w:r>
      <w:proofErr w:type="spellEnd"/>
      <w:r w:rsidRPr="00300DD7">
        <w:rPr>
          <w:rFonts w:cs="Times New Roman"/>
          <w:sz w:val="27"/>
          <w:szCs w:val="27"/>
        </w:rPr>
        <w:t xml:space="preserve"> </w:t>
      </w:r>
      <w:proofErr w:type="spellStart"/>
      <w:r w:rsidRPr="00300DD7">
        <w:rPr>
          <w:rFonts w:cs="Times New Roman"/>
          <w:sz w:val="27"/>
          <w:szCs w:val="27"/>
        </w:rPr>
        <w:t>hiện</w:t>
      </w:r>
      <w:proofErr w:type="spellEnd"/>
      <w:r w:rsidRPr="00300DD7">
        <w:rPr>
          <w:rFonts w:cs="Times New Roman"/>
          <w:sz w:val="27"/>
          <w:szCs w:val="27"/>
        </w:rPr>
        <w:t xml:space="preserve"> </w:t>
      </w:r>
      <w:proofErr w:type="spellStart"/>
      <w:r w:rsidRPr="00300DD7">
        <w:rPr>
          <w:rFonts w:cs="Times New Roman"/>
          <w:sz w:val="27"/>
          <w:szCs w:val="27"/>
        </w:rPr>
        <w:t>có</w:t>
      </w:r>
      <w:proofErr w:type="spellEnd"/>
      <w:r w:rsidRPr="00300DD7">
        <w:rPr>
          <w:rFonts w:cs="Times New Roman"/>
          <w:sz w:val="27"/>
          <w:szCs w:val="27"/>
        </w:rPr>
        <w:t xml:space="preserve"> </w:t>
      </w:r>
      <w:proofErr w:type="spellStart"/>
      <w:r w:rsidRPr="00300DD7">
        <w:rPr>
          <w:rFonts w:cs="Times New Roman"/>
          <w:sz w:val="27"/>
          <w:szCs w:val="27"/>
        </w:rPr>
        <w:t>cơ</w:t>
      </w:r>
      <w:proofErr w:type="spellEnd"/>
      <w:r w:rsidRPr="00300DD7">
        <w:rPr>
          <w:rFonts w:cs="Times New Roman"/>
          <w:sz w:val="27"/>
          <w:szCs w:val="27"/>
        </w:rPr>
        <w:t xml:space="preserve"> </w:t>
      </w:r>
      <w:proofErr w:type="spellStart"/>
      <w:r w:rsidRPr="00300DD7">
        <w:rPr>
          <w:rFonts w:cs="Times New Roman"/>
          <w:sz w:val="27"/>
          <w:szCs w:val="27"/>
        </w:rPr>
        <w:t>bản</w:t>
      </w:r>
      <w:proofErr w:type="spellEnd"/>
      <w:r w:rsidRPr="00300DD7">
        <w:rPr>
          <w:rFonts w:cs="Times New Roman"/>
          <w:sz w:val="27"/>
          <w:szCs w:val="27"/>
        </w:rPr>
        <w:t xml:space="preserve"> </w:t>
      </w:r>
      <w:proofErr w:type="spellStart"/>
      <w:r w:rsidRPr="00300DD7">
        <w:rPr>
          <w:rFonts w:cs="Times New Roman"/>
          <w:sz w:val="27"/>
          <w:szCs w:val="27"/>
        </w:rPr>
        <w:t>đáp</w:t>
      </w:r>
      <w:proofErr w:type="spellEnd"/>
      <w:r w:rsidRPr="00300DD7">
        <w:rPr>
          <w:rFonts w:cs="Times New Roman"/>
          <w:sz w:val="27"/>
          <w:szCs w:val="27"/>
        </w:rPr>
        <w:t xml:space="preserve"> </w:t>
      </w:r>
      <w:proofErr w:type="spellStart"/>
      <w:r w:rsidRPr="00300DD7">
        <w:rPr>
          <w:rFonts w:cs="Times New Roman"/>
          <w:sz w:val="27"/>
          <w:szCs w:val="27"/>
        </w:rPr>
        <w:t>ứng</w:t>
      </w:r>
      <w:proofErr w:type="spellEnd"/>
      <w:r w:rsidRPr="00300DD7">
        <w:rPr>
          <w:rFonts w:cs="Times New Roman"/>
          <w:sz w:val="27"/>
          <w:szCs w:val="27"/>
        </w:rPr>
        <w:t xml:space="preserve"> </w:t>
      </w:r>
      <w:proofErr w:type="spellStart"/>
      <w:r w:rsidRPr="00300DD7">
        <w:rPr>
          <w:rFonts w:cs="Times New Roman"/>
          <w:sz w:val="27"/>
          <w:szCs w:val="27"/>
        </w:rPr>
        <w:t>được</w:t>
      </w:r>
      <w:proofErr w:type="spellEnd"/>
      <w:r w:rsidRPr="00300DD7">
        <w:rPr>
          <w:rFonts w:cs="Times New Roman"/>
          <w:sz w:val="27"/>
          <w:szCs w:val="27"/>
        </w:rPr>
        <w:t xml:space="preserve"> </w:t>
      </w:r>
      <w:proofErr w:type="spellStart"/>
      <w:r w:rsidRPr="00300DD7">
        <w:rPr>
          <w:rFonts w:cs="Times New Roman"/>
          <w:sz w:val="27"/>
          <w:szCs w:val="27"/>
        </w:rPr>
        <w:t>yêu</w:t>
      </w:r>
      <w:proofErr w:type="spellEnd"/>
      <w:r w:rsidRPr="00300DD7">
        <w:rPr>
          <w:rFonts w:cs="Times New Roman"/>
          <w:sz w:val="27"/>
          <w:szCs w:val="27"/>
        </w:rPr>
        <w:t xml:space="preserve"> </w:t>
      </w:r>
      <w:proofErr w:type="spellStart"/>
      <w:r w:rsidRPr="00300DD7">
        <w:rPr>
          <w:rFonts w:cs="Times New Roman"/>
          <w:sz w:val="27"/>
          <w:szCs w:val="27"/>
        </w:rPr>
        <w:t>cầu</w:t>
      </w:r>
      <w:proofErr w:type="spellEnd"/>
      <w:r>
        <w:rPr>
          <w:rFonts w:cs="Times New Roman"/>
          <w:sz w:val="27"/>
          <w:szCs w:val="27"/>
        </w:rPr>
        <w:t xml:space="preserve"> </w:t>
      </w:r>
      <w:proofErr w:type="spellStart"/>
      <w:r w:rsidRPr="00300DD7">
        <w:rPr>
          <w:rFonts w:cs="Times New Roman"/>
          <w:sz w:val="27"/>
          <w:szCs w:val="27"/>
        </w:rPr>
        <w:t>triển</w:t>
      </w:r>
      <w:proofErr w:type="spellEnd"/>
      <w:r w:rsidRPr="00300DD7">
        <w:rPr>
          <w:rFonts w:cs="Times New Roman"/>
          <w:sz w:val="27"/>
          <w:szCs w:val="27"/>
        </w:rPr>
        <w:t xml:space="preserve"> </w:t>
      </w:r>
      <w:proofErr w:type="spellStart"/>
      <w:r w:rsidRPr="00300DD7">
        <w:rPr>
          <w:rFonts w:cs="Times New Roman"/>
          <w:sz w:val="27"/>
          <w:szCs w:val="27"/>
        </w:rPr>
        <w:t>khai</w:t>
      </w:r>
      <w:proofErr w:type="spellEnd"/>
      <w:r w:rsidRPr="00300DD7">
        <w:rPr>
          <w:rFonts w:cs="Times New Roman"/>
          <w:sz w:val="27"/>
          <w:szCs w:val="27"/>
        </w:rPr>
        <w:t xml:space="preserve"> </w:t>
      </w:r>
      <w:proofErr w:type="spellStart"/>
      <w:r w:rsidRPr="00300DD7">
        <w:rPr>
          <w:rFonts w:cs="Times New Roman"/>
          <w:sz w:val="27"/>
          <w:szCs w:val="27"/>
        </w:rPr>
        <w:t>hoạt</w:t>
      </w:r>
      <w:proofErr w:type="spellEnd"/>
      <w:r w:rsidRPr="00300DD7">
        <w:rPr>
          <w:rFonts w:cs="Times New Roman"/>
          <w:sz w:val="27"/>
          <w:szCs w:val="27"/>
        </w:rPr>
        <w:t xml:space="preserve"> </w:t>
      </w:r>
      <w:proofErr w:type="spellStart"/>
      <w:r w:rsidRPr="00300DD7">
        <w:rPr>
          <w:rFonts w:cs="Times New Roman"/>
          <w:sz w:val="27"/>
          <w:szCs w:val="27"/>
        </w:rPr>
        <w:t>động</w:t>
      </w:r>
      <w:proofErr w:type="spellEnd"/>
      <w:r>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giấy</w:t>
      </w:r>
      <w:proofErr w:type="spellEnd"/>
      <w:r w:rsidRPr="00300DD7">
        <w:rPr>
          <w:rFonts w:cs="Times New Roman"/>
          <w:sz w:val="27"/>
          <w:szCs w:val="27"/>
        </w:rPr>
        <w:t xml:space="preserve"> </w:t>
      </w:r>
      <w:proofErr w:type="spellStart"/>
      <w:r w:rsidRPr="00300DD7">
        <w:rPr>
          <w:rFonts w:cs="Times New Roman"/>
          <w:sz w:val="27"/>
          <w:szCs w:val="27"/>
        </w:rPr>
        <w:t>chứng</w:t>
      </w:r>
      <w:proofErr w:type="spellEnd"/>
      <w:r w:rsidRPr="00300DD7">
        <w:rPr>
          <w:rFonts w:cs="Times New Roman"/>
          <w:sz w:val="27"/>
          <w:szCs w:val="27"/>
        </w:rPr>
        <w:t xml:space="preserve"> </w:t>
      </w:r>
      <w:proofErr w:type="spellStart"/>
      <w:r w:rsidRPr="00300DD7">
        <w:rPr>
          <w:rFonts w:cs="Times New Roman"/>
          <w:sz w:val="27"/>
          <w:szCs w:val="27"/>
        </w:rPr>
        <w:t>nhận</w:t>
      </w:r>
      <w:proofErr w:type="spellEnd"/>
      <w:r w:rsidRPr="00300DD7">
        <w:rPr>
          <w:rFonts w:cs="Times New Roman"/>
          <w:sz w:val="27"/>
          <w:szCs w:val="27"/>
        </w:rPr>
        <w:t xml:space="preserve"> </w:t>
      </w:r>
      <w:proofErr w:type="spellStart"/>
      <w:r w:rsidRPr="00300DD7">
        <w:rPr>
          <w:rFonts w:cs="Times New Roman"/>
          <w:sz w:val="27"/>
          <w:szCs w:val="27"/>
        </w:rPr>
        <w:t>trong</w:t>
      </w:r>
      <w:proofErr w:type="spellEnd"/>
      <w:r w:rsidRPr="00300DD7">
        <w:rPr>
          <w:rFonts w:cs="Times New Roman"/>
          <w:sz w:val="27"/>
          <w:szCs w:val="27"/>
        </w:rPr>
        <w:t xml:space="preserve"> </w:t>
      </w:r>
      <w:proofErr w:type="spellStart"/>
      <w:r w:rsidRPr="00300DD7">
        <w:rPr>
          <w:rFonts w:cs="Times New Roman"/>
          <w:sz w:val="27"/>
          <w:szCs w:val="27"/>
        </w:rPr>
        <w:t>điều</w:t>
      </w:r>
      <w:proofErr w:type="spellEnd"/>
      <w:r w:rsidRPr="00300DD7">
        <w:rPr>
          <w:rFonts w:cs="Times New Roman"/>
          <w:sz w:val="27"/>
          <w:szCs w:val="27"/>
        </w:rPr>
        <w:t xml:space="preserve"> </w:t>
      </w:r>
      <w:proofErr w:type="spellStart"/>
      <w:r w:rsidRPr="00300DD7">
        <w:rPr>
          <w:rFonts w:cs="Times New Roman"/>
          <w:sz w:val="27"/>
          <w:szCs w:val="27"/>
        </w:rPr>
        <w:t>kiện</w:t>
      </w:r>
      <w:proofErr w:type="spellEnd"/>
      <w:r w:rsidRPr="00300DD7">
        <w:rPr>
          <w:rFonts w:cs="Times New Roman"/>
          <w:sz w:val="27"/>
          <w:szCs w:val="27"/>
        </w:rPr>
        <w:t xml:space="preserve"> </w:t>
      </w:r>
      <w:proofErr w:type="spellStart"/>
      <w:r w:rsidRPr="00300DD7">
        <w:rPr>
          <w:rFonts w:cs="Times New Roman"/>
          <w:sz w:val="27"/>
          <w:szCs w:val="27"/>
        </w:rPr>
        <w:t>bình</w:t>
      </w:r>
      <w:proofErr w:type="spellEnd"/>
      <w:r w:rsidRPr="00300DD7">
        <w:rPr>
          <w:rFonts w:cs="Times New Roman"/>
          <w:sz w:val="27"/>
          <w:szCs w:val="27"/>
        </w:rPr>
        <w:t xml:space="preserve"> </w:t>
      </w:r>
      <w:proofErr w:type="spellStart"/>
      <w:r w:rsidRPr="00300DD7">
        <w:rPr>
          <w:rFonts w:cs="Times New Roman"/>
          <w:sz w:val="27"/>
          <w:szCs w:val="27"/>
        </w:rPr>
        <w:t>thường</w:t>
      </w:r>
      <w:proofErr w:type="spellEnd"/>
      <w:r w:rsidRPr="00300DD7">
        <w:rPr>
          <w:rFonts w:cs="Times New Roman"/>
          <w:sz w:val="27"/>
          <w:szCs w:val="27"/>
        </w:rPr>
        <w:t>.</w:t>
      </w:r>
      <w:r>
        <w:rPr>
          <w:rFonts w:cs="Times New Roman"/>
          <w:sz w:val="27"/>
          <w:szCs w:val="27"/>
        </w:rPr>
        <w:t xml:space="preserve"> </w:t>
      </w:r>
      <w:r w:rsidRPr="00300DD7">
        <w:rPr>
          <w:rFonts w:cs="Times New Roman"/>
          <w:sz w:val="27"/>
          <w:szCs w:val="27"/>
        </w:rPr>
        <w:t xml:space="preserve">Tuy </w:t>
      </w:r>
      <w:proofErr w:type="spellStart"/>
      <w:r w:rsidRPr="00300DD7">
        <w:rPr>
          <w:rFonts w:cs="Times New Roman"/>
          <w:sz w:val="27"/>
          <w:szCs w:val="27"/>
        </w:rPr>
        <w:t>nhiên</w:t>
      </w:r>
      <w:proofErr w:type="spellEnd"/>
      <w:r w:rsidRPr="00300DD7">
        <w:rPr>
          <w:rFonts w:cs="Times New Roman"/>
          <w:sz w:val="27"/>
          <w:szCs w:val="27"/>
        </w:rPr>
        <w:t xml:space="preserve"> </w:t>
      </w:r>
      <w:proofErr w:type="spellStart"/>
      <w:r w:rsidRPr="00300DD7">
        <w:rPr>
          <w:rFonts w:cs="Times New Roman"/>
          <w:sz w:val="27"/>
          <w:szCs w:val="27"/>
        </w:rPr>
        <w:t>còn</w:t>
      </w:r>
      <w:proofErr w:type="spellEnd"/>
      <w:r w:rsidRPr="00300DD7">
        <w:rPr>
          <w:rFonts w:cs="Times New Roman"/>
          <w:sz w:val="27"/>
          <w:szCs w:val="27"/>
        </w:rPr>
        <w:t xml:space="preserve"> </w:t>
      </w:r>
      <w:proofErr w:type="spellStart"/>
      <w:r w:rsidRPr="00300DD7">
        <w:rPr>
          <w:rFonts w:cs="Times New Roman"/>
          <w:sz w:val="27"/>
          <w:szCs w:val="27"/>
        </w:rPr>
        <w:t>thiếu</w:t>
      </w:r>
      <w:proofErr w:type="spellEnd"/>
      <w:r w:rsidRPr="00300DD7">
        <w:rPr>
          <w:rFonts w:cs="Times New Roman"/>
          <w:sz w:val="27"/>
          <w:szCs w:val="27"/>
        </w:rPr>
        <w:t xml:space="preserve"> </w:t>
      </w:r>
      <w:proofErr w:type="spellStart"/>
      <w:r w:rsidRPr="00300DD7">
        <w:rPr>
          <w:rFonts w:cs="Times New Roman"/>
          <w:sz w:val="27"/>
          <w:szCs w:val="27"/>
        </w:rPr>
        <w:t>nhân</w:t>
      </w:r>
      <w:proofErr w:type="spellEnd"/>
      <w:r w:rsidRPr="00300DD7">
        <w:rPr>
          <w:rFonts w:cs="Times New Roman"/>
          <w:sz w:val="27"/>
          <w:szCs w:val="27"/>
        </w:rPr>
        <w:t xml:space="preserve"> </w:t>
      </w:r>
      <w:proofErr w:type="spellStart"/>
      <w:r w:rsidRPr="00300DD7">
        <w:rPr>
          <w:rFonts w:cs="Times New Roman"/>
          <w:sz w:val="27"/>
          <w:szCs w:val="27"/>
        </w:rPr>
        <w:t>lực</w:t>
      </w:r>
      <w:proofErr w:type="spellEnd"/>
      <w:r w:rsidRPr="00300DD7">
        <w:rPr>
          <w:rFonts w:cs="Times New Roman"/>
          <w:sz w:val="27"/>
          <w:szCs w:val="27"/>
        </w:rPr>
        <w:t xml:space="preserve"> </w:t>
      </w:r>
      <w:proofErr w:type="spellStart"/>
      <w:r w:rsidRPr="00300DD7">
        <w:rPr>
          <w:rFonts w:cs="Times New Roman"/>
          <w:sz w:val="27"/>
          <w:szCs w:val="27"/>
        </w:rPr>
        <w:t>chuyên</w:t>
      </w:r>
      <w:proofErr w:type="spellEnd"/>
      <w:r w:rsidRPr="00300DD7">
        <w:rPr>
          <w:rFonts w:cs="Times New Roman"/>
          <w:sz w:val="27"/>
          <w:szCs w:val="27"/>
        </w:rPr>
        <w:t xml:space="preserve"> </w:t>
      </w:r>
      <w:proofErr w:type="spellStart"/>
      <w:r w:rsidRPr="00300DD7">
        <w:rPr>
          <w:rFonts w:cs="Times New Roman"/>
          <w:sz w:val="27"/>
          <w:szCs w:val="27"/>
        </w:rPr>
        <w:t>trách</w:t>
      </w:r>
      <w:proofErr w:type="spellEnd"/>
      <w:r w:rsidRPr="00300DD7">
        <w:rPr>
          <w:rFonts w:cs="Times New Roman"/>
          <w:sz w:val="27"/>
          <w:szCs w:val="27"/>
        </w:rPr>
        <w:t xml:space="preserve">, </w:t>
      </w:r>
      <w:proofErr w:type="spellStart"/>
      <w:r w:rsidRPr="00300DD7">
        <w:rPr>
          <w:rFonts w:cs="Times New Roman"/>
          <w:sz w:val="27"/>
          <w:szCs w:val="27"/>
        </w:rPr>
        <w:t>thiếu</w:t>
      </w:r>
      <w:proofErr w:type="spellEnd"/>
      <w:r w:rsidRPr="00300DD7">
        <w:rPr>
          <w:rFonts w:cs="Times New Roman"/>
          <w:sz w:val="27"/>
          <w:szCs w:val="27"/>
        </w:rPr>
        <w:t xml:space="preserve"> </w:t>
      </w:r>
      <w:proofErr w:type="spellStart"/>
      <w:r w:rsidRPr="00300DD7">
        <w:rPr>
          <w:rFonts w:cs="Times New Roman"/>
          <w:sz w:val="27"/>
          <w:szCs w:val="27"/>
        </w:rPr>
        <w:t>tập</w:t>
      </w:r>
      <w:proofErr w:type="spellEnd"/>
      <w:r w:rsidRPr="00300DD7">
        <w:rPr>
          <w:rFonts w:cs="Times New Roman"/>
          <w:sz w:val="27"/>
          <w:szCs w:val="27"/>
        </w:rPr>
        <w:t xml:space="preserve"> </w:t>
      </w:r>
      <w:proofErr w:type="spellStart"/>
      <w:r w:rsidRPr="00300DD7">
        <w:rPr>
          <w:rFonts w:cs="Times New Roman"/>
          <w:sz w:val="27"/>
          <w:szCs w:val="27"/>
        </w:rPr>
        <w:t>huấn</w:t>
      </w:r>
      <w:proofErr w:type="spellEnd"/>
      <w:r w:rsidRPr="00300DD7">
        <w:rPr>
          <w:rFonts w:cs="Times New Roman"/>
          <w:sz w:val="27"/>
          <w:szCs w:val="27"/>
        </w:rPr>
        <w:t xml:space="preserve"> </w:t>
      </w:r>
      <w:proofErr w:type="spellStart"/>
      <w:r w:rsidRPr="00300DD7">
        <w:rPr>
          <w:rFonts w:cs="Times New Roman"/>
          <w:sz w:val="27"/>
          <w:szCs w:val="27"/>
        </w:rPr>
        <w:t>chuyên</w:t>
      </w:r>
      <w:proofErr w:type="spellEnd"/>
      <w:r w:rsidRPr="00300DD7">
        <w:rPr>
          <w:rFonts w:cs="Times New Roman"/>
          <w:sz w:val="27"/>
          <w:szCs w:val="27"/>
        </w:rPr>
        <w:t xml:space="preserve"> </w:t>
      </w:r>
      <w:proofErr w:type="spellStart"/>
      <w:r w:rsidRPr="00300DD7">
        <w:rPr>
          <w:rFonts w:cs="Times New Roman"/>
          <w:sz w:val="27"/>
          <w:szCs w:val="27"/>
        </w:rPr>
        <w:t>sâu</w:t>
      </w:r>
      <w:proofErr w:type="spellEnd"/>
      <w:r w:rsidRPr="00300DD7">
        <w:rPr>
          <w:rFonts w:cs="Times New Roman"/>
          <w:sz w:val="27"/>
          <w:szCs w:val="27"/>
        </w:rPr>
        <w:t xml:space="preserve"> </w:t>
      </w:r>
      <w:proofErr w:type="spellStart"/>
      <w:r w:rsidRPr="00300DD7">
        <w:rPr>
          <w:rFonts w:cs="Times New Roman"/>
          <w:sz w:val="27"/>
          <w:szCs w:val="27"/>
        </w:rPr>
        <w:t>và</w:t>
      </w:r>
      <w:proofErr w:type="spellEnd"/>
      <w:r>
        <w:rPr>
          <w:rFonts w:cs="Times New Roman"/>
          <w:sz w:val="27"/>
          <w:szCs w:val="27"/>
        </w:rPr>
        <w:t xml:space="preserve"> </w:t>
      </w:r>
      <w:proofErr w:type="spellStart"/>
      <w:r w:rsidRPr="00300DD7">
        <w:rPr>
          <w:rFonts w:cs="Times New Roman"/>
          <w:sz w:val="27"/>
          <w:szCs w:val="27"/>
        </w:rPr>
        <w:t>hướng</w:t>
      </w:r>
      <w:proofErr w:type="spellEnd"/>
      <w:r w:rsidRPr="00300DD7">
        <w:rPr>
          <w:rFonts w:cs="Times New Roman"/>
          <w:sz w:val="27"/>
          <w:szCs w:val="27"/>
        </w:rPr>
        <w:t xml:space="preserve"> </w:t>
      </w:r>
      <w:proofErr w:type="spellStart"/>
      <w:r w:rsidRPr="00300DD7">
        <w:rPr>
          <w:rFonts w:cs="Times New Roman"/>
          <w:sz w:val="27"/>
          <w:szCs w:val="27"/>
        </w:rPr>
        <w:t>dẫn</w:t>
      </w:r>
      <w:proofErr w:type="spellEnd"/>
      <w:r w:rsidRPr="00300DD7">
        <w:rPr>
          <w:rFonts w:cs="Times New Roman"/>
          <w:sz w:val="27"/>
          <w:szCs w:val="27"/>
        </w:rPr>
        <w:t xml:space="preserve"> </w:t>
      </w:r>
      <w:proofErr w:type="spellStart"/>
      <w:r w:rsidRPr="00300DD7">
        <w:rPr>
          <w:rFonts w:cs="Times New Roman"/>
          <w:sz w:val="27"/>
          <w:szCs w:val="27"/>
        </w:rPr>
        <w:t>thống</w:t>
      </w:r>
      <w:proofErr w:type="spellEnd"/>
      <w:r w:rsidRPr="00300DD7">
        <w:rPr>
          <w:rFonts w:cs="Times New Roman"/>
          <w:sz w:val="27"/>
          <w:szCs w:val="27"/>
        </w:rPr>
        <w:t xml:space="preserve"> </w:t>
      </w:r>
      <w:proofErr w:type="spellStart"/>
      <w:r w:rsidRPr="00300DD7">
        <w:rPr>
          <w:rFonts w:cs="Times New Roman"/>
          <w:sz w:val="27"/>
          <w:szCs w:val="27"/>
        </w:rPr>
        <w:t>nhất</w:t>
      </w:r>
      <w:proofErr w:type="spellEnd"/>
      <w:r w:rsidRPr="00300DD7">
        <w:rPr>
          <w:rFonts w:cs="Times New Roman"/>
          <w:sz w:val="27"/>
          <w:szCs w:val="27"/>
        </w:rPr>
        <w:t>.</w:t>
      </w:r>
    </w:p>
    <w:p w14:paraId="18C9F1FD" w14:textId="77777777" w:rsidR="00300DD7" w:rsidRDefault="00300DD7" w:rsidP="00300DD7">
      <w:pPr>
        <w:adjustRightInd w:val="0"/>
        <w:snapToGrid w:val="0"/>
        <w:spacing w:before="120" w:after="120" w:line="240" w:lineRule="auto"/>
        <w:ind w:firstLine="567"/>
        <w:jc w:val="both"/>
        <w:rPr>
          <w:rFonts w:cs="Times New Roman"/>
          <w:sz w:val="27"/>
          <w:szCs w:val="27"/>
        </w:rPr>
      </w:pPr>
      <w:proofErr w:type="spellStart"/>
      <w:r w:rsidRPr="00300DD7">
        <w:rPr>
          <w:rFonts w:cs="Times New Roman"/>
          <w:sz w:val="27"/>
          <w:szCs w:val="27"/>
        </w:rPr>
        <w:t>Đánh</w:t>
      </w:r>
      <w:proofErr w:type="spellEnd"/>
      <w:r w:rsidRPr="00300DD7">
        <w:rPr>
          <w:rFonts w:cs="Times New Roman"/>
          <w:sz w:val="27"/>
          <w:szCs w:val="27"/>
        </w:rPr>
        <w:t xml:space="preserve"> </w:t>
      </w:r>
      <w:proofErr w:type="spellStart"/>
      <w:r w:rsidRPr="00300DD7">
        <w:rPr>
          <w:rFonts w:cs="Times New Roman"/>
          <w:sz w:val="27"/>
          <w:szCs w:val="27"/>
        </w:rPr>
        <w:t>giá</w:t>
      </w:r>
      <w:proofErr w:type="spellEnd"/>
      <w:r w:rsidRPr="00300DD7">
        <w:rPr>
          <w:rFonts w:cs="Times New Roman"/>
          <w:sz w:val="27"/>
          <w:szCs w:val="27"/>
        </w:rPr>
        <w:t xml:space="preserve"> </w:t>
      </w:r>
      <w:proofErr w:type="spellStart"/>
      <w:r w:rsidRPr="00300DD7">
        <w:rPr>
          <w:rFonts w:cs="Times New Roman"/>
          <w:sz w:val="27"/>
          <w:szCs w:val="27"/>
        </w:rPr>
        <w:t>về</w:t>
      </w:r>
      <w:proofErr w:type="spellEnd"/>
      <w:r w:rsidRPr="00300DD7">
        <w:rPr>
          <w:rFonts w:cs="Times New Roman"/>
          <w:sz w:val="27"/>
          <w:szCs w:val="27"/>
        </w:rPr>
        <w:t xml:space="preserve"> </w:t>
      </w:r>
      <w:proofErr w:type="spellStart"/>
      <w:r w:rsidRPr="00300DD7">
        <w:rPr>
          <w:rFonts w:cs="Times New Roman"/>
          <w:sz w:val="27"/>
          <w:szCs w:val="27"/>
        </w:rPr>
        <w:t>mức</w:t>
      </w:r>
      <w:proofErr w:type="spellEnd"/>
      <w:r w:rsidRPr="00300DD7">
        <w:rPr>
          <w:rFonts w:cs="Times New Roman"/>
          <w:sz w:val="27"/>
          <w:szCs w:val="27"/>
        </w:rPr>
        <w:t xml:space="preserve"> </w:t>
      </w:r>
      <w:proofErr w:type="spellStart"/>
      <w:r w:rsidRPr="00300DD7">
        <w:rPr>
          <w:rFonts w:cs="Times New Roman"/>
          <w:sz w:val="27"/>
          <w:szCs w:val="27"/>
        </w:rPr>
        <w:t>độ</w:t>
      </w:r>
      <w:proofErr w:type="spellEnd"/>
      <w:r w:rsidRPr="00300DD7">
        <w:rPr>
          <w:rFonts w:cs="Times New Roman"/>
          <w:sz w:val="27"/>
          <w:szCs w:val="27"/>
        </w:rPr>
        <w:t xml:space="preserve"> </w:t>
      </w:r>
      <w:proofErr w:type="spellStart"/>
      <w:r w:rsidRPr="00300DD7">
        <w:rPr>
          <w:rFonts w:cs="Times New Roman"/>
          <w:sz w:val="27"/>
          <w:szCs w:val="27"/>
        </w:rPr>
        <w:t>đáp</w:t>
      </w:r>
      <w:proofErr w:type="spellEnd"/>
      <w:r w:rsidRPr="00300DD7">
        <w:rPr>
          <w:rFonts w:cs="Times New Roman"/>
          <w:sz w:val="27"/>
          <w:szCs w:val="27"/>
        </w:rPr>
        <w:t xml:space="preserve"> </w:t>
      </w:r>
      <w:proofErr w:type="spellStart"/>
      <w:r w:rsidRPr="00300DD7">
        <w:rPr>
          <w:rFonts w:cs="Times New Roman"/>
          <w:sz w:val="27"/>
          <w:szCs w:val="27"/>
        </w:rPr>
        <w:t>ứng</w:t>
      </w:r>
      <w:proofErr w:type="spellEnd"/>
      <w:r w:rsidRPr="00300DD7">
        <w:rPr>
          <w:rFonts w:cs="Times New Roman"/>
          <w:sz w:val="27"/>
          <w:szCs w:val="27"/>
        </w:rPr>
        <w:t xml:space="preserve"> </w:t>
      </w:r>
      <w:proofErr w:type="spellStart"/>
      <w:r w:rsidRPr="00300DD7">
        <w:rPr>
          <w:rFonts w:cs="Times New Roman"/>
          <w:sz w:val="27"/>
          <w:szCs w:val="27"/>
        </w:rPr>
        <w:t>của</w:t>
      </w:r>
      <w:proofErr w:type="spellEnd"/>
      <w:r w:rsidRPr="00300DD7">
        <w:rPr>
          <w:rFonts w:cs="Times New Roman"/>
          <w:sz w:val="27"/>
          <w:szCs w:val="27"/>
        </w:rPr>
        <w:t xml:space="preserve"> </w:t>
      </w:r>
      <w:proofErr w:type="spellStart"/>
      <w:r w:rsidRPr="00300DD7">
        <w:rPr>
          <w:rFonts w:cs="Times New Roman"/>
          <w:sz w:val="27"/>
          <w:szCs w:val="27"/>
        </w:rPr>
        <w:t>nguồn</w:t>
      </w:r>
      <w:proofErr w:type="spellEnd"/>
      <w:r w:rsidRPr="00300DD7">
        <w:rPr>
          <w:rFonts w:cs="Times New Roman"/>
          <w:sz w:val="27"/>
          <w:szCs w:val="27"/>
        </w:rPr>
        <w:t xml:space="preserve"> </w:t>
      </w:r>
      <w:proofErr w:type="spellStart"/>
      <w:r w:rsidRPr="00300DD7">
        <w:rPr>
          <w:rFonts w:cs="Times New Roman"/>
          <w:sz w:val="27"/>
          <w:szCs w:val="27"/>
        </w:rPr>
        <w:t>ngân</w:t>
      </w:r>
      <w:proofErr w:type="spellEnd"/>
      <w:r w:rsidRPr="00300DD7">
        <w:rPr>
          <w:rFonts w:cs="Times New Roman"/>
          <w:sz w:val="27"/>
          <w:szCs w:val="27"/>
        </w:rPr>
        <w:t xml:space="preserve"> </w:t>
      </w:r>
      <w:proofErr w:type="spellStart"/>
      <w:r w:rsidRPr="00300DD7">
        <w:rPr>
          <w:rFonts w:cs="Times New Roman"/>
          <w:sz w:val="27"/>
          <w:szCs w:val="27"/>
        </w:rPr>
        <w:t>sách</w:t>
      </w:r>
      <w:proofErr w:type="spellEnd"/>
      <w:r w:rsidRPr="00300DD7">
        <w:rPr>
          <w:rFonts w:cs="Times New Roman"/>
          <w:sz w:val="27"/>
          <w:szCs w:val="27"/>
        </w:rPr>
        <w:t xml:space="preserve"> </w:t>
      </w:r>
      <w:proofErr w:type="spellStart"/>
      <w:r w:rsidRPr="00300DD7">
        <w:rPr>
          <w:rFonts w:cs="Times New Roman"/>
          <w:sz w:val="27"/>
          <w:szCs w:val="27"/>
        </w:rPr>
        <w:t>với</w:t>
      </w:r>
      <w:proofErr w:type="spellEnd"/>
      <w:r w:rsidRPr="00300DD7">
        <w:rPr>
          <w:rFonts w:cs="Times New Roman"/>
          <w:sz w:val="27"/>
          <w:szCs w:val="27"/>
        </w:rPr>
        <w:t xml:space="preserve"> </w:t>
      </w:r>
      <w:proofErr w:type="spellStart"/>
      <w:r w:rsidRPr="00300DD7">
        <w:rPr>
          <w:rFonts w:cs="Times New Roman"/>
          <w:sz w:val="27"/>
          <w:szCs w:val="27"/>
        </w:rPr>
        <w:t>hoạt</w:t>
      </w:r>
      <w:proofErr w:type="spellEnd"/>
      <w:r w:rsidRPr="00300DD7">
        <w:rPr>
          <w:rFonts w:cs="Times New Roman"/>
          <w:sz w:val="27"/>
          <w:szCs w:val="27"/>
        </w:rPr>
        <w:t xml:space="preserve"> </w:t>
      </w:r>
      <w:proofErr w:type="spellStart"/>
      <w:r w:rsidRPr="00300DD7">
        <w:rPr>
          <w:rFonts w:cs="Times New Roman"/>
          <w:sz w:val="27"/>
          <w:szCs w:val="27"/>
        </w:rPr>
        <w:t>động</w:t>
      </w:r>
      <w:proofErr w:type="spellEnd"/>
      <w:r w:rsidRPr="00300DD7">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giấy</w:t>
      </w:r>
      <w:proofErr w:type="spellEnd"/>
      <w:r w:rsidRPr="00300DD7">
        <w:rPr>
          <w:rFonts w:cs="Times New Roman"/>
          <w:sz w:val="27"/>
          <w:szCs w:val="27"/>
        </w:rPr>
        <w:br/>
      </w:r>
      <w:proofErr w:type="spellStart"/>
      <w:r w:rsidRPr="00300DD7">
        <w:rPr>
          <w:rFonts w:cs="Times New Roman"/>
          <w:sz w:val="27"/>
          <w:szCs w:val="27"/>
        </w:rPr>
        <w:t>chứng</w:t>
      </w:r>
      <w:proofErr w:type="spellEnd"/>
      <w:r w:rsidRPr="00300DD7">
        <w:rPr>
          <w:rFonts w:cs="Times New Roman"/>
          <w:sz w:val="27"/>
          <w:szCs w:val="27"/>
        </w:rPr>
        <w:t xml:space="preserve"> </w:t>
      </w:r>
      <w:proofErr w:type="spellStart"/>
      <w:r w:rsidRPr="00300DD7">
        <w:rPr>
          <w:rFonts w:cs="Times New Roman"/>
          <w:sz w:val="27"/>
          <w:szCs w:val="27"/>
        </w:rPr>
        <w:t>nhận</w:t>
      </w:r>
      <w:proofErr w:type="spellEnd"/>
      <w:r w:rsidRPr="00300DD7">
        <w:rPr>
          <w:rFonts w:cs="Times New Roman"/>
          <w:sz w:val="27"/>
          <w:szCs w:val="27"/>
        </w:rPr>
        <w:t xml:space="preserve"> </w:t>
      </w:r>
      <w:proofErr w:type="spellStart"/>
      <w:r w:rsidRPr="00300DD7">
        <w:rPr>
          <w:rFonts w:cs="Times New Roman"/>
          <w:sz w:val="27"/>
          <w:szCs w:val="27"/>
        </w:rPr>
        <w:t>bị</w:t>
      </w:r>
      <w:proofErr w:type="spellEnd"/>
      <w:r w:rsidRPr="00300DD7">
        <w:rPr>
          <w:rFonts w:cs="Times New Roman"/>
          <w:sz w:val="27"/>
          <w:szCs w:val="27"/>
        </w:rPr>
        <w:t xml:space="preserve"> </w:t>
      </w:r>
      <w:proofErr w:type="spellStart"/>
      <w:r w:rsidRPr="00300DD7">
        <w:rPr>
          <w:rFonts w:cs="Times New Roman"/>
          <w:sz w:val="27"/>
          <w:szCs w:val="27"/>
        </w:rPr>
        <w:t>phơi</w:t>
      </w:r>
      <w:proofErr w:type="spellEnd"/>
      <w:r w:rsidRPr="00300DD7">
        <w:rPr>
          <w:rFonts w:cs="Times New Roman"/>
          <w:sz w:val="27"/>
          <w:szCs w:val="27"/>
        </w:rPr>
        <w:t xml:space="preserve"> </w:t>
      </w:r>
      <w:proofErr w:type="spellStart"/>
      <w:r w:rsidRPr="00300DD7">
        <w:rPr>
          <w:rFonts w:cs="Times New Roman"/>
          <w:sz w:val="27"/>
          <w:szCs w:val="27"/>
        </w:rPr>
        <w:t>nhiễm</w:t>
      </w:r>
      <w:proofErr w:type="spellEnd"/>
      <w:r w:rsidRPr="00300DD7">
        <w:rPr>
          <w:rFonts w:cs="Times New Roman"/>
          <w:sz w:val="27"/>
          <w:szCs w:val="27"/>
        </w:rPr>
        <w:t xml:space="preserve"> </w:t>
      </w:r>
      <w:proofErr w:type="spellStart"/>
      <w:r w:rsidRPr="00300DD7">
        <w:rPr>
          <w:rFonts w:cs="Times New Roman"/>
          <w:sz w:val="27"/>
          <w:szCs w:val="27"/>
        </w:rPr>
        <w:t>với</w:t>
      </w:r>
      <w:proofErr w:type="spellEnd"/>
      <w:r w:rsidRPr="00300DD7">
        <w:rPr>
          <w:rFonts w:cs="Times New Roman"/>
          <w:sz w:val="27"/>
          <w:szCs w:val="27"/>
        </w:rPr>
        <w:t xml:space="preserve"> HIV, </w:t>
      </w:r>
      <w:proofErr w:type="spellStart"/>
      <w:r w:rsidRPr="00300DD7">
        <w:rPr>
          <w:rFonts w:cs="Times New Roman"/>
          <w:sz w:val="27"/>
          <w:szCs w:val="27"/>
        </w:rPr>
        <w:t>bị</w:t>
      </w:r>
      <w:proofErr w:type="spellEnd"/>
      <w:r w:rsidRPr="00300DD7">
        <w:rPr>
          <w:rFonts w:cs="Times New Roman"/>
          <w:sz w:val="27"/>
          <w:szCs w:val="27"/>
        </w:rPr>
        <w:t xml:space="preserve"> </w:t>
      </w:r>
      <w:proofErr w:type="spellStart"/>
      <w:r w:rsidRPr="00300DD7">
        <w:rPr>
          <w:rFonts w:cs="Times New Roman"/>
          <w:sz w:val="27"/>
          <w:szCs w:val="27"/>
        </w:rPr>
        <w:t>nhiễm</w:t>
      </w:r>
      <w:proofErr w:type="spellEnd"/>
      <w:r w:rsidRPr="00300DD7">
        <w:rPr>
          <w:rFonts w:cs="Times New Roman"/>
          <w:sz w:val="27"/>
          <w:szCs w:val="27"/>
        </w:rPr>
        <w:t xml:space="preserve"> HIV do tai </w:t>
      </w:r>
      <w:proofErr w:type="spellStart"/>
      <w:r w:rsidRPr="00300DD7">
        <w:rPr>
          <w:rFonts w:cs="Times New Roman"/>
          <w:sz w:val="27"/>
          <w:szCs w:val="27"/>
        </w:rPr>
        <w:t>nạn</w:t>
      </w:r>
      <w:proofErr w:type="spellEnd"/>
      <w:r w:rsidRPr="00300DD7">
        <w:rPr>
          <w:rFonts w:cs="Times New Roman"/>
          <w:sz w:val="27"/>
          <w:szCs w:val="27"/>
        </w:rPr>
        <w:t xml:space="preserve"> </w:t>
      </w:r>
      <w:proofErr w:type="spellStart"/>
      <w:r w:rsidRPr="00300DD7">
        <w:rPr>
          <w:rFonts w:cs="Times New Roman"/>
          <w:sz w:val="27"/>
          <w:szCs w:val="27"/>
        </w:rPr>
        <w:t>rủi</w:t>
      </w:r>
      <w:proofErr w:type="spellEnd"/>
      <w:r w:rsidRPr="00300DD7">
        <w:rPr>
          <w:rFonts w:cs="Times New Roman"/>
          <w:sz w:val="27"/>
          <w:szCs w:val="27"/>
        </w:rPr>
        <w:t xml:space="preserve"> </w:t>
      </w:r>
      <w:proofErr w:type="spellStart"/>
      <w:r w:rsidRPr="00300DD7">
        <w:rPr>
          <w:rFonts w:cs="Times New Roman"/>
          <w:sz w:val="27"/>
          <w:szCs w:val="27"/>
        </w:rPr>
        <w:t>ro</w:t>
      </w:r>
      <w:proofErr w:type="spellEnd"/>
      <w:r w:rsidRPr="00300DD7">
        <w:rPr>
          <w:rFonts w:cs="Times New Roman"/>
          <w:sz w:val="27"/>
          <w:szCs w:val="27"/>
        </w:rPr>
        <w:t xml:space="preserve"> </w:t>
      </w:r>
      <w:proofErr w:type="spellStart"/>
      <w:r w:rsidRPr="00300DD7">
        <w:rPr>
          <w:rFonts w:cs="Times New Roman"/>
          <w:sz w:val="27"/>
          <w:szCs w:val="27"/>
        </w:rPr>
        <w:t>nghề</w:t>
      </w:r>
      <w:proofErr w:type="spellEnd"/>
      <w:r w:rsidRPr="00300DD7">
        <w:rPr>
          <w:rFonts w:cs="Times New Roman"/>
          <w:sz w:val="27"/>
          <w:szCs w:val="27"/>
        </w:rPr>
        <w:t xml:space="preserve"> </w:t>
      </w:r>
      <w:proofErr w:type="spellStart"/>
      <w:r w:rsidRPr="00300DD7">
        <w:rPr>
          <w:rFonts w:cs="Times New Roman"/>
          <w:sz w:val="27"/>
          <w:szCs w:val="27"/>
        </w:rPr>
        <w:t>nghiệp</w:t>
      </w:r>
      <w:proofErr w:type="spellEnd"/>
      <w:r w:rsidRPr="00300DD7">
        <w:rPr>
          <w:rFonts w:cs="Times New Roman"/>
          <w:sz w:val="27"/>
          <w:szCs w:val="27"/>
        </w:rPr>
        <w:t>:</w:t>
      </w:r>
      <w:r w:rsidRPr="00300DD7">
        <w:rPr>
          <w:rFonts w:cs="Times New Roman"/>
          <w:sz w:val="27"/>
          <w:szCs w:val="27"/>
        </w:rPr>
        <w:br/>
      </w:r>
      <w:proofErr w:type="spellStart"/>
      <w:r w:rsidRPr="00300DD7">
        <w:rPr>
          <w:rFonts w:cs="Times New Roman"/>
          <w:sz w:val="27"/>
          <w:szCs w:val="27"/>
        </w:rPr>
        <w:t>Hiện</w:t>
      </w:r>
      <w:proofErr w:type="spellEnd"/>
      <w:r w:rsidRPr="00300DD7">
        <w:rPr>
          <w:rFonts w:cs="Times New Roman"/>
          <w:sz w:val="27"/>
          <w:szCs w:val="27"/>
        </w:rPr>
        <w:t xml:space="preserve"> </w:t>
      </w:r>
      <w:proofErr w:type="spellStart"/>
      <w:r w:rsidRPr="00300DD7">
        <w:rPr>
          <w:rFonts w:cs="Times New Roman"/>
          <w:sz w:val="27"/>
          <w:szCs w:val="27"/>
        </w:rPr>
        <w:t>tại</w:t>
      </w:r>
      <w:proofErr w:type="spellEnd"/>
      <w:r w:rsidRPr="00300DD7">
        <w:rPr>
          <w:rFonts w:cs="Times New Roman"/>
          <w:sz w:val="27"/>
          <w:szCs w:val="27"/>
        </w:rPr>
        <w:t xml:space="preserve"> </w:t>
      </w:r>
      <w:proofErr w:type="spellStart"/>
      <w:r w:rsidRPr="00300DD7">
        <w:rPr>
          <w:rFonts w:cs="Times New Roman"/>
          <w:sz w:val="27"/>
          <w:szCs w:val="27"/>
        </w:rPr>
        <w:t>không</w:t>
      </w:r>
      <w:proofErr w:type="spellEnd"/>
      <w:r w:rsidRPr="00300DD7">
        <w:rPr>
          <w:rFonts w:cs="Times New Roman"/>
          <w:sz w:val="27"/>
          <w:szCs w:val="27"/>
        </w:rPr>
        <w:t xml:space="preserve"> </w:t>
      </w:r>
      <w:proofErr w:type="spellStart"/>
      <w:r w:rsidRPr="00300DD7">
        <w:rPr>
          <w:rFonts w:cs="Times New Roman"/>
          <w:sz w:val="27"/>
          <w:szCs w:val="27"/>
        </w:rPr>
        <w:t>có</w:t>
      </w:r>
      <w:proofErr w:type="spellEnd"/>
      <w:r w:rsidRPr="00300DD7">
        <w:rPr>
          <w:rFonts w:cs="Times New Roman"/>
          <w:sz w:val="27"/>
          <w:szCs w:val="27"/>
        </w:rPr>
        <w:t xml:space="preserve"> </w:t>
      </w:r>
      <w:proofErr w:type="spellStart"/>
      <w:r w:rsidRPr="00300DD7">
        <w:rPr>
          <w:rFonts w:cs="Times New Roman"/>
          <w:sz w:val="27"/>
          <w:szCs w:val="27"/>
        </w:rPr>
        <w:t>kinh</w:t>
      </w:r>
      <w:proofErr w:type="spellEnd"/>
      <w:r w:rsidRPr="00300DD7">
        <w:rPr>
          <w:rFonts w:cs="Times New Roman"/>
          <w:sz w:val="27"/>
          <w:szCs w:val="27"/>
        </w:rPr>
        <w:t xml:space="preserve"> </w:t>
      </w:r>
      <w:proofErr w:type="spellStart"/>
      <w:r w:rsidRPr="00300DD7">
        <w:rPr>
          <w:rFonts w:cs="Times New Roman"/>
          <w:sz w:val="27"/>
          <w:szCs w:val="27"/>
        </w:rPr>
        <w:t>phí</w:t>
      </w:r>
      <w:proofErr w:type="spellEnd"/>
      <w:r w:rsidRPr="00300DD7">
        <w:rPr>
          <w:rFonts w:cs="Times New Roman"/>
          <w:sz w:val="27"/>
          <w:szCs w:val="27"/>
        </w:rPr>
        <w:t xml:space="preserve"> </w:t>
      </w:r>
      <w:proofErr w:type="spellStart"/>
      <w:r w:rsidRPr="00300DD7">
        <w:rPr>
          <w:rFonts w:cs="Times New Roman"/>
          <w:sz w:val="27"/>
          <w:szCs w:val="27"/>
        </w:rPr>
        <w:t>bố</w:t>
      </w:r>
      <w:proofErr w:type="spellEnd"/>
      <w:r w:rsidRPr="00300DD7">
        <w:rPr>
          <w:rFonts w:cs="Times New Roman"/>
          <w:sz w:val="27"/>
          <w:szCs w:val="27"/>
        </w:rPr>
        <w:t xml:space="preserve"> </w:t>
      </w:r>
      <w:proofErr w:type="spellStart"/>
      <w:r w:rsidRPr="00300DD7">
        <w:rPr>
          <w:rFonts w:cs="Times New Roman"/>
          <w:sz w:val="27"/>
          <w:szCs w:val="27"/>
        </w:rPr>
        <w:t>trí</w:t>
      </w:r>
      <w:proofErr w:type="spellEnd"/>
      <w:r w:rsidRPr="00300DD7">
        <w:rPr>
          <w:rFonts w:cs="Times New Roman"/>
          <w:sz w:val="27"/>
          <w:szCs w:val="27"/>
        </w:rPr>
        <w:t xml:space="preserve"> </w:t>
      </w:r>
      <w:proofErr w:type="spellStart"/>
      <w:r w:rsidRPr="00300DD7">
        <w:rPr>
          <w:rFonts w:cs="Times New Roman"/>
          <w:sz w:val="27"/>
          <w:szCs w:val="27"/>
        </w:rPr>
        <w:t>cho</w:t>
      </w:r>
      <w:proofErr w:type="spellEnd"/>
      <w:r w:rsidRPr="00300DD7">
        <w:rPr>
          <w:rFonts w:cs="Times New Roman"/>
          <w:sz w:val="27"/>
          <w:szCs w:val="27"/>
        </w:rPr>
        <w:t xml:space="preserve"> </w:t>
      </w:r>
      <w:proofErr w:type="spellStart"/>
      <w:r w:rsidRPr="00300DD7">
        <w:rPr>
          <w:rFonts w:cs="Times New Roman"/>
          <w:sz w:val="27"/>
          <w:szCs w:val="27"/>
        </w:rPr>
        <w:t>hoạt</w:t>
      </w:r>
      <w:proofErr w:type="spellEnd"/>
      <w:r w:rsidRPr="00300DD7">
        <w:rPr>
          <w:rFonts w:cs="Times New Roman"/>
          <w:sz w:val="27"/>
          <w:szCs w:val="27"/>
        </w:rPr>
        <w:t xml:space="preserve"> </w:t>
      </w:r>
      <w:proofErr w:type="spellStart"/>
      <w:r w:rsidRPr="00300DD7">
        <w:rPr>
          <w:rFonts w:cs="Times New Roman"/>
          <w:sz w:val="27"/>
          <w:szCs w:val="27"/>
        </w:rPr>
        <w:t>động</w:t>
      </w:r>
      <w:proofErr w:type="spellEnd"/>
      <w:r w:rsidRPr="00300DD7">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giấy</w:t>
      </w:r>
      <w:proofErr w:type="spellEnd"/>
      <w:r w:rsidRPr="00300DD7">
        <w:rPr>
          <w:rFonts w:cs="Times New Roman"/>
          <w:sz w:val="27"/>
          <w:szCs w:val="27"/>
        </w:rPr>
        <w:t xml:space="preserve"> </w:t>
      </w:r>
      <w:proofErr w:type="spellStart"/>
      <w:r w:rsidRPr="00300DD7">
        <w:rPr>
          <w:rFonts w:cs="Times New Roman"/>
          <w:sz w:val="27"/>
          <w:szCs w:val="27"/>
        </w:rPr>
        <w:t>chứng</w:t>
      </w:r>
      <w:proofErr w:type="spellEnd"/>
      <w:r w:rsidRPr="00300DD7">
        <w:rPr>
          <w:rFonts w:cs="Times New Roman"/>
          <w:sz w:val="27"/>
          <w:szCs w:val="27"/>
        </w:rPr>
        <w:t xml:space="preserve"> </w:t>
      </w:r>
      <w:proofErr w:type="spellStart"/>
      <w:r w:rsidRPr="00300DD7">
        <w:rPr>
          <w:rFonts w:cs="Times New Roman"/>
          <w:sz w:val="27"/>
          <w:szCs w:val="27"/>
        </w:rPr>
        <w:t>nhận</w:t>
      </w:r>
      <w:proofErr w:type="spellEnd"/>
      <w:r w:rsidRPr="00300DD7">
        <w:rPr>
          <w:rFonts w:cs="Times New Roman"/>
          <w:sz w:val="27"/>
          <w:szCs w:val="27"/>
        </w:rPr>
        <w:t xml:space="preserve"> </w:t>
      </w:r>
      <w:proofErr w:type="spellStart"/>
      <w:r w:rsidRPr="00300DD7">
        <w:rPr>
          <w:rFonts w:cs="Times New Roman"/>
          <w:sz w:val="27"/>
          <w:szCs w:val="27"/>
        </w:rPr>
        <w:t>bị</w:t>
      </w:r>
      <w:proofErr w:type="spellEnd"/>
      <w:r w:rsidRPr="00300DD7">
        <w:rPr>
          <w:rFonts w:cs="Times New Roman"/>
          <w:sz w:val="27"/>
          <w:szCs w:val="27"/>
        </w:rPr>
        <w:t xml:space="preserve"> </w:t>
      </w:r>
      <w:proofErr w:type="spellStart"/>
      <w:r w:rsidRPr="00300DD7">
        <w:rPr>
          <w:rFonts w:cs="Times New Roman"/>
          <w:sz w:val="27"/>
          <w:szCs w:val="27"/>
        </w:rPr>
        <w:t>phơi</w:t>
      </w:r>
      <w:proofErr w:type="spellEnd"/>
      <w:r w:rsidRPr="00300DD7">
        <w:rPr>
          <w:rFonts w:cs="Times New Roman"/>
          <w:sz w:val="27"/>
          <w:szCs w:val="27"/>
        </w:rPr>
        <w:br/>
      </w:r>
      <w:proofErr w:type="spellStart"/>
      <w:r w:rsidRPr="00300DD7">
        <w:rPr>
          <w:rFonts w:cs="Times New Roman"/>
          <w:sz w:val="27"/>
          <w:szCs w:val="27"/>
        </w:rPr>
        <w:t>nhiễm</w:t>
      </w:r>
      <w:proofErr w:type="spellEnd"/>
      <w:r w:rsidRPr="00300DD7">
        <w:rPr>
          <w:rFonts w:cs="Times New Roman"/>
          <w:sz w:val="27"/>
          <w:szCs w:val="27"/>
        </w:rPr>
        <w:t xml:space="preserve"> </w:t>
      </w:r>
      <w:proofErr w:type="spellStart"/>
      <w:r w:rsidRPr="00300DD7">
        <w:rPr>
          <w:rFonts w:cs="Times New Roman"/>
          <w:sz w:val="27"/>
          <w:szCs w:val="27"/>
        </w:rPr>
        <w:t>với</w:t>
      </w:r>
      <w:proofErr w:type="spellEnd"/>
      <w:r w:rsidRPr="00300DD7">
        <w:rPr>
          <w:rFonts w:cs="Times New Roman"/>
          <w:sz w:val="27"/>
          <w:szCs w:val="27"/>
        </w:rPr>
        <w:t xml:space="preserve"> HIV, </w:t>
      </w:r>
      <w:proofErr w:type="spellStart"/>
      <w:r w:rsidRPr="00300DD7">
        <w:rPr>
          <w:rFonts w:cs="Times New Roman"/>
          <w:sz w:val="27"/>
          <w:szCs w:val="27"/>
        </w:rPr>
        <w:t>bị</w:t>
      </w:r>
      <w:proofErr w:type="spellEnd"/>
      <w:r w:rsidRPr="00300DD7">
        <w:rPr>
          <w:rFonts w:cs="Times New Roman"/>
          <w:sz w:val="27"/>
          <w:szCs w:val="27"/>
        </w:rPr>
        <w:t xml:space="preserve"> </w:t>
      </w:r>
      <w:proofErr w:type="spellStart"/>
      <w:r w:rsidRPr="00300DD7">
        <w:rPr>
          <w:rFonts w:cs="Times New Roman"/>
          <w:sz w:val="27"/>
          <w:szCs w:val="27"/>
        </w:rPr>
        <w:t>nhiễm</w:t>
      </w:r>
      <w:proofErr w:type="spellEnd"/>
      <w:r w:rsidRPr="00300DD7">
        <w:rPr>
          <w:rFonts w:cs="Times New Roman"/>
          <w:sz w:val="27"/>
          <w:szCs w:val="27"/>
        </w:rPr>
        <w:t xml:space="preserve"> HIV do tai </w:t>
      </w:r>
      <w:proofErr w:type="spellStart"/>
      <w:r w:rsidRPr="00300DD7">
        <w:rPr>
          <w:rFonts w:cs="Times New Roman"/>
          <w:sz w:val="27"/>
          <w:szCs w:val="27"/>
        </w:rPr>
        <w:t>nạn</w:t>
      </w:r>
      <w:proofErr w:type="spellEnd"/>
      <w:r w:rsidRPr="00300DD7">
        <w:rPr>
          <w:rFonts w:cs="Times New Roman"/>
          <w:sz w:val="27"/>
          <w:szCs w:val="27"/>
        </w:rPr>
        <w:t xml:space="preserve"> </w:t>
      </w:r>
      <w:proofErr w:type="spellStart"/>
      <w:r w:rsidRPr="00300DD7">
        <w:rPr>
          <w:rFonts w:cs="Times New Roman"/>
          <w:sz w:val="27"/>
          <w:szCs w:val="27"/>
        </w:rPr>
        <w:t>rủi</w:t>
      </w:r>
      <w:proofErr w:type="spellEnd"/>
      <w:r w:rsidRPr="00300DD7">
        <w:rPr>
          <w:rFonts w:cs="Times New Roman"/>
          <w:sz w:val="27"/>
          <w:szCs w:val="27"/>
        </w:rPr>
        <w:t xml:space="preserve"> </w:t>
      </w:r>
      <w:proofErr w:type="spellStart"/>
      <w:r w:rsidRPr="00300DD7">
        <w:rPr>
          <w:rFonts w:cs="Times New Roman"/>
          <w:sz w:val="27"/>
          <w:szCs w:val="27"/>
        </w:rPr>
        <w:t>ro</w:t>
      </w:r>
      <w:proofErr w:type="spellEnd"/>
      <w:r w:rsidRPr="00300DD7">
        <w:rPr>
          <w:rFonts w:cs="Times New Roman"/>
          <w:sz w:val="27"/>
          <w:szCs w:val="27"/>
        </w:rPr>
        <w:t xml:space="preserve"> </w:t>
      </w:r>
      <w:proofErr w:type="spellStart"/>
      <w:r w:rsidRPr="00300DD7">
        <w:rPr>
          <w:rFonts w:cs="Times New Roman"/>
          <w:sz w:val="27"/>
          <w:szCs w:val="27"/>
        </w:rPr>
        <w:t>nghề</w:t>
      </w:r>
      <w:proofErr w:type="spellEnd"/>
      <w:r w:rsidRPr="00300DD7">
        <w:rPr>
          <w:rFonts w:cs="Times New Roman"/>
          <w:sz w:val="27"/>
          <w:szCs w:val="27"/>
        </w:rPr>
        <w:t xml:space="preserve"> </w:t>
      </w:r>
      <w:proofErr w:type="spellStart"/>
      <w:r w:rsidRPr="00300DD7">
        <w:rPr>
          <w:rFonts w:cs="Times New Roman"/>
          <w:sz w:val="27"/>
          <w:szCs w:val="27"/>
        </w:rPr>
        <w:t>nghiệp</w:t>
      </w:r>
      <w:proofErr w:type="spellEnd"/>
      <w:r w:rsidRPr="00300DD7">
        <w:rPr>
          <w:rFonts w:cs="Times New Roman"/>
          <w:sz w:val="27"/>
          <w:szCs w:val="27"/>
        </w:rPr>
        <w:t xml:space="preserve">. Các chi </w:t>
      </w:r>
      <w:proofErr w:type="spellStart"/>
      <w:r w:rsidRPr="00300DD7">
        <w:rPr>
          <w:rFonts w:cs="Times New Roman"/>
          <w:sz w:val="27"/>
          <w:szCs w:val="27"/>
        </w:rPr>
        <w:t>phí</w:t>
      </w:r>
      <w:proofErr w:type="spellEnd"/>
      <w:r w:rsidRPr="00300DD7">
        <w:rPr>
          <w:rFonts w:cs="Times New Roman"/>
          <w:sz w:val="27"/>
          <w:szCs w:val="27"/>
        </w:rPr>
        <w:t xml:space="preserve"> </w:t>
      </w:r>
      <w:proofErr w:type="spellStart"/>
      <w:r w:rsidRPr="00300DD7">
        <w:rPr>
          <w:rFonts w:cs="Times New Roman"/>
          <w:sz w:val="27"/>
          <w:szCs w:val="27"/>
        </w:rPr>
        <w:t>cho</w:t>
      </w:r>
      <w:proofErr w:type="spellEnd"/>
      <w:r w:rsidRPr="00300DD7">
        <w:rPr>
          <w:rFonts w:cs="Times New Roman"/>
          <w:sz w:val="27"/>
          <w:szCs w:val="27"/>
        </w:rPr>
        <w:t xml:space="preserve"> </w:t>
      </w:r>
      <w:proofErr w:type="spellStart"/>
      <w:r w:rsidRPr="00300DD7">
        <w:rPr>
          <w:rFonts w:cs="Times New Roman"/>
          <w:sz w:val="27"/>
          <w:szCs w:val="27"/>
        </w:rPr>
        <w:t>xét</w:t>
      </w:r>
      <w:proofErr w:type="spellEnd"/>
      <w:r w:rsidRPr="00300DD7">
        <w:rPr>
          <w:rFonts w:cs="Times New Roman"/>
          <w:sz w:val="27"/>
          <w:szCs w:val="27"/>
        </w:rPr>
        <w:br/>
      </w:r>
      <w:proofErr w:type="spellStart"/>
      <w:r w:rsidRPr="00300DD7">
        <w:rPr>
          <w:rFonts w:cs="Times New Roman"/>
          <w:sz w:val="27"/>
          <w:szCs w:val="27"/>
        </w:rPr>
        <w:t>nghiệm</w:t>
      </w:r>
      <w:proofErr w:type="spellEnd"/>
      <w:r w:rsidRPr="00300DD7">
        <w:rPr>
          <w:rFonts w:cs="Times New Roman"/>
          <w:sz w:val="27"/>
          <w:szCs w:val="27"/>
        </w:rPr>
        <w:t xml:space="preserve"> HIV </w:t>
      </w:r>
      <w:proofErr w:type="spellStart"/>
      <w:r w:rsidRPr="00300DD7">
        <w:rPr>
          <w:rFonts w:cs="Times New Roman"/>
          <w:sz w:val="27"/>
          <w:szCs w:val="27"/>
        </w:rPr>
        <w:t>theo</w:t>
      </w:r>
      <w:proofErr w:type="spellEnd"/>
      <w:r w:rsidRPr="00300DD7">
        <w:rPr>
          <w:rFonts w:cs="Times New Roman"/>
          <w:sz w:val="27"/>
          <w:szCs w:val="27"/>
        </w:rPr>
        <w:t xml:space="preserve"> </w:t>
      </w:r>
      <w:proofErr w:type="spellStart"/>
      <w:r w:rsidRPr="00300DD7">
        <w:rPr>
          <w:rFonts w:cs="Times New Roman"/>
          <w:sz w:val="27"/>
          <w:szCs w:val="27"/>
        </w:rPr>
        <w:t>quy</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và</w:t>
      </w:r>
      <w:proofErr w:type="spellEnd"/>
      <w:r w:rsidRPr="00300DD7">
        <w:rPr>
          <w:rFonts w:cs="Times New Roman"/>
          <w:sz w:val="27"/>
          <w:szCs w:val="27"/>
        </w:rPr>
        <w:t xml:space="preserve"> chi </w:t>
      </w:r>
      <w:proofErr w:type="spellStart"/>
      <w:r w:rsidRPr="00300DD7">
        <w:rPr>
          <w:rFonts w:cs="Times New Roman"/>
          <w:sz w:val="27"/>
          <w:szCs w:val="27"/>
        </w:rPr>
        <w:t>cho</w:t>
      </w:r>
      <w:proofErr w:type="spellEnd"/>
      <w:r w:rsidRPr="00300DD7">
        <w:rPr>
          <w:rFonts w:cs="Times New Roman"/>
          <w:sz w:val="27"/>
          <w:szCs w:val="27"/>
        </w:rPr>
        <w:t xml:space="preserve"> </w:t>
      </w:r>
      <w:proofErr w:type="spellStart"/>
      <w:r w:rsidRPr="00300DD7">
        <w:rPr>
          <w:rFonts w:cs="Times New Roman"/>
          <w:sz w:val="27"/>
          <w:szCs w:val="27"/>
        </w:rPr>
        <w:t>vật</w:t>
      </w:r>
      <w:proofErr w:type="spellEnd"/>
      <w:r w:rsidRPr="00300DD7">
        <w:rPr>
          <w:rFonts w:cs="Times New Roman"/>
          <w:sz w:val="27"/>
          <w:szCs w:val="27"/>
        </w:rPr>
        <w:t xml:space="preserve"> </w:t>
      </w:r>
      <w:proofErr w:type="spellStart"/>
      <w:r w:rsidRPr="00300DD7">
        <w:rPr>
          <w:rFonts w:cs="Times New Roman"/>
          <w:sz w:val="27"/>
          <w:szCs w:val="27"/>
        </w:rPr>
        <w:t>tư</w:t>
      </w:r>
      <w:proofErr w:type="spellEnd"/>
      <w:r w:rsidRPr="00300DD7">
        <w:rPr>
          <w:rFonts w:cs="Times New Roman"/>
          <w:sz w:val="27"/>
          <w:szCs w:val="27"/>
        </w:rPr>
        <w:t xml:space="preserve"> y </w:t>
      </w:r>
      <w:proofErr w:type="spellStart"/>
      <w:r w:rsidRPr="00300DD7">
        <w:rPr>
          <w:rFonts w:cs="Times New Roman"/>
          <w:sz w:val="27"/>
          <w:szCs w:val="27"/>
        </w:rPr>
        <w:t>tế</w:t>
      </w:r>
      <w:proofErr w:type="spellEnd"/>
      <w:r w:rsidRPr="00300DD7">
        <w:rPr>
          <w:rFonts w:cs="Times New Roman"/>
          <w:sz w:val="27"/>
          <w:szCs w:val="27"/>
        </w:rPr>
        <w:t xml:space="preserve"> </w:t>
      </w:r>
      <w:proofErr w:type="spellStart"/>
      <w:r w:rsidRPr="00300DD7">
        <w:rPr>
          <w:rFonts w:cs="Times New Roman"/>
          <w:sz w:val="27"/>
          <w:szCs w:val="27"/>
        </w:rPr>
        <w:t>chủ</w:t>
      </w:r>
      <w:proofErr w:type="spellEnd"/>
      <w:r w:rsidRPr="00300DD7">
        <w:rPr>
          <w:rFonts w:cs="Times New Roman"/>
          <w:sz w:val="27"/>
          <w:szCs w:val="27"/>
        </w:rPr>
        <w:t xml:space="preserve"> </w:t>
      </w:r>
      <w:proofErr w:type="spellStart"/>
      <w:r w:rsidRPr="00300DD7">
        <w:rPr>
          <w:rFonts w:cs="Times New Roman"/>
          <w:sz w:val="27"/>
          <w:szCs w:val="27"/>
        </w:rPr>
        <w:t>yếu</w:t>
      </w:r>
      <w:proofErr w:type="spellEnd"/>
      <w:r w:rsidRPr="00300DD7">
        <w:rPr>
          <w:rFonts w:cs="Times New Roman"/>
          <w:sz w:val="27"/>
          <w:szCs w:val="27"/>
        </w:rPr>
        <w:t xml:space="preserve"> </w:t>
      </w:r>
      <w:proofErr w:type="spellStart"/>
      <w:r w:rsidRPr="00300DD7">
        <w:rPr>
          <w:rFonts w:cs="Times New Roman"/>
          <w:sz w:val="27"/>
          <w:szCs w:val="27"/>
        </w:rPr>
        <w:t>lồng</w:t>
      </w:r>
      <w:proofErr w:type="spellEnd"/>
      <w:r w:rsidRPr="00300DD7">
        <w:rPr>
          <w:rFonts w:cs="Times New Roman"/>
          <w:sz w:val="27"/>
          <w:szCs w:val="27"/>
        </w:rPr>
        <w:t xml:space="preserve"> </w:t>
      </w:r>
      <w:proofErr w:type="spellStart"/>
      <w:r w:rsidRPr="00300DD7">
        <w:rPr>
          <w:rFonts w:cs="Times New Roman"/>
          <w:sz w:val="27"/>
          <w:szCs w:val="27"/>
        </w:rPr>
        <w:t>ghép</w:t>
      </w:r>
      <w:proofErr w:type="spellEnd"/>
      <w:r w:rsidRPr="00300DD7">
        <w:rPr>
          <w:rFonts w:cs="Times New Roman"/>
          <w:sz w:val="27"/>
          <w:szCs w:val="27"/>
        </w:rPr>
        <w:t xml:space="preserve"> </w:t>
      </w:r>
      <w:proofErr w:type="spellStart"/>
      <w:r w:rsidRPr="00300DD7">
        <w:rPr>
          <w:rFonts w:cs="Times New Roman"/>
          <w:sz w:val="27"/>
          <w:szCs w:val="27"/>
        </w:rPr>
        <w:t>trong</w:t>
      </w:r>
      <w:proofErr w:type="spellEnd"/>
      <w:r w:rsidRPr="00300DD7">
        <w:rPr>
          <w:rFonts w:cs="Times New Roman"/>
          <w:sz w:val="27"/>
          <w:szCs w:val="27"/>
        </w:rPr>
        <w:t xml:space="preserve"> </w:t>
      </w:r>
      <w:proofErr w:type="spellStart"/>
      <w:r w:rsidRPr="00300DD7">
        <w:rPr>
          <w:rFonts w:cs="Times New Roman"/>
          <w:sz w:val="27"/>
          <w:szCs w:val="27"/>
        </w:rPr>
        <w:t>các</w:t>
      </w:r>
      <w:proofErr w:type="spellEnd"/>
      <w:r w:rsidRPr="00300DD7">
        <w:rPr>
          <w:rFonts w:cs="Times New Roman"/>
          <w:sz w:val="27"/>
          <w:szCs w:val="27"/>
        </w:rPr>
        <w:br/>
      </w:r>
      <w:proofErr w:type="spellStart"/>
      <w:r w:rsidRPr="00300DD7">
        <w:rPr>
          <w:rFonts w:cs="Times New Roman"/>
          <w:sz w:val="27"/>
          <w:szCs w:val="27"/>
        </w:rPr>
        <w:t>chương</w:t>
      </w:r>
      <w:proofErr w:type="spellEnd"/>
      <w:r w:rsidRPr="00300DD7">
        <w:rPr>
          <w:rFonts w:cs="Times New Roman"/>
          <w:sz w:val="27"/>
          <w:szCs w:val="27"/>
        </w:rPr>
        <w:t xml:space="preserve"> </w:t>
      </w:r>
      <w:proofErr w:type="spellStart"/>
      <w:r w:rsidRPr="00300DD7">
        <w:rPr>
          <w:rFonts w:cs="Times New Roman"/>
          <w:sz w:val="27"/>
          <w:szCs w:val="27"/>
        </w:rPr>
        <w:t>trình</w:t>
      </w:r>
      <w:proofErr w:type="spellEnd"/>
      <w:r w:rsidRPr="00300DD7">
        <w:rPr>
          <w:rFonts w:cs="Times New Roman"/>
          <w:sz w:val="27"/>
          <w:szCs w:val="27"/>
        </w:rPr>
        <w:t xml:space="preserve">, </w:t>
      </w:r>
      <w:proofErr w:type="spellStart"/>
      <w:r w:rsidRPr="00300DD7">
        <w:rPr>
          <w:rFonts w:cs="Times New Roman"/>
          <w:sz w:val="27"/>
          <w:szCs w:val="27"/>
        </w:rPr>
        <w:t>nhiệm</w:t>
      </w:r>
      <w:proofErr w:type="spellEnd"/>
      <w:r w:rsidRPr="00300DD7">
        <w:rPr>
          <w:rFonts w:cs="Times New Roman"/>
          <w:sz w:val="27"/>
          <w:szCs w:val="27"/>
        </w:rPr>
        <w:t xml:space="preserve"> </w:t>
      </w:r>
      <w:proofErr w:type="spellStart"/>
      <w:r w:rsidRPr="00300DD7">
        <w:rPr>
          <w:rFonts w:cs="Times New Roman"/>
          <w:sz w:val="27"/>
          <w:szCs w:val="27"/>
        </w:rPr>
        <w:t>vụ</w:t>
      </w:r>
      <w:proofErr w:type="spellEnd"/>
      <w:r w:rsidRPr="00300DD7">
        <w:rPr>
          <w:rFonts w:cs="Times New Roman"/>
          <w:sz w:val="27"/>
          <w:szCs w:val="27"/>
        </w:rPr>
        <w:t xml:space="preserve"> </w:t>
      </w:r>
      <w:proofErr w:type="spellStart"/>
      <w:r w:rsidRPr="00300DD7">
        <w:rPr>
          <w:rFonts w:cs="Times New Roman"/>
          <w:sz w:val="27"/>
          <w:szCs w:val="27"/>
        </w:rPr>
        <w:t>khác</w:t>
      </w:r>
      <w:proofErr w:type="spellEnd"/>
      <w:r w:rsidRPr="00300DD7">
        <w:rPr>
          <w:rFonts w:cs="Times New Roman"/>
          <w:sz w:val="27"/>
          <w:szCs w:val="27"/>
        </w:rPr>
        <w:t xml:space="preserve"> </w:t>
      </w:r>
      <w:proofErr w:type="spellStart"/>
      <w:r w:rsidRPr="00300DD7">
        <w:rPr>
          <w:rFonts w:cs="Times New Roman"/>
          <w:sz w:val="27"/>
          <w:szCs w:val="27"/>
        </w:rPr>
        <w:t>vì</w:t>
      </w:r>
      <w:proofErr w:type="spellEnd"/>
      <w:r w:rsidRPr="00300DD7">
        <w:rPr>
          <w:rFonts w:cs="Times New Roman"/>
          <w:sz w:val="27"/>
          <w:szCs w:val="27"/>
        </w:rPr>
        <w:t xml:space="preserve"> </w:t>
      </w:r>
      <w:proofErr w:type="spellStart"/>
      <w:r w:rsidRPr="00300DD7">
        <w:rPr>
          <w:rFonts w:cs="Times New Roman"/>
          <w:sz w:val="27"/>
          <w:szCs w:val="27"/>
        </w:rPr>
        <w:t>vậy</w:t>
      </w:r>
      <w:proofErr w:type="spellEnd"/>
      <w:r w:rsidRPr="00300DD7">
        <w:rPr>
          <w:rFonts w:cs="Times New Roman"/>
          <w:sz w:val="27"/>
          <w:szCs w:val="27"/>
        </w:rPr>
        <w:t xml:space="preserve"> </w:t>
      </w:r>
      <w:proofErr w:type="spellStart"/>
      <w:r w:rsidRPr="00300DD7">
        <w:rPr>
          <w:rFonts w:cs="Times New Roman"/>
          <w:sz w:val="27"/>
          <w:szCs w:val="27"/>
        </w:rPr>
        <w:t>không</w:t>
      </w:r>
      <w:proofErr w:type="spellEnd"/>
      <w:r w:rsidRPr="00300DD7">
        <w:rPr>
          <w:rFonts w:cs="Times New Roman"/>
          <w:sz w:val="27"/>
          <w:szCs w:val="27"/>
        </w:rPr>
        <w:t xml:space="preserve"> </w:t>
      </w:r>
      <w:proofErr w:type="spellStart"/>
      <w:r w:rsidRPr="00300DD7">
        <w:rPr>
          <w:rFonts w:cs="Times New Roman"/>
          <w:sz w:val="27"/>
          <w:szCs w:val="27"/>
        </w:rPr>
        <w:t>thể</w:t>
      </w:r>
      <w:proofErr w:type="spellEnd"/>
      <w:r w:rsidRPr="00300DD7">
        <w:rPr>
          <w:rFonts w:cs="Times New Roman"/>
          <w:sz w:val="27"/>
          <w:szCs w:val="27"/>
        </w:rPr>
        <w:t xml:space="preserve"> </w:t>
      </w:r>
      <w:proofErr w:type="spellStart"/>
      <w:r w:rsidRPr="00300DD7">
        <w:rPr>
          <w:rFonts w:cs="Times New Roman"/>
          <w:sz w:val="27"/>
          <w:szCs w:val="27"/>
        </w:rPr>
        <w:t>theo</w:t>
      </w:r>
      <w:proofErr w:type="spellEnd"/>
      <w:r w:rsidRPr="00300DD7">
        <w:rPr>
          <w:rFonts w:cs="Times New Roman"/>
          <w:sz w:val="27"/>
          <w:szCs w:val="27"/>
        </w:rPr>
        <w:t xml:space="preserve"> </w:t>
      </w:r>
      <w:proofErr w:type="spellStart"/>
      <w:r w:rsidRPr="00300DD7">
        <w:rPr>
          <w:rFonts w:cs="Times New Roman"/>
          <w:sz w:val="27"/>
          <w:szCs w:val="27"/>
        </w:rPr>
        <w:t>dõi</w:t>
      </w:r>
      <w:proofErr w:type="spellEnd"/>
      <w:r w:rsidRPr="00300DD7">
        <w:rPr>
          <w:rFonts w:cs="Times New Roman"/>
          <w:sz w:val="27"/>
          <w:szCs w:val="27"/>
        </w:rPr>
        <w:t xml:space="preserve">, </w:t>
      </w:r>
      <w:proofErr w:type="spellStart"/>
      <w:r w:rsidRPr="00300DD7">
        <w:rPr>
          <w:rFonts w:cs="Times New Roman"/>
          <w:sz w:val="27"/>
          <w:szCs w:val="27"/>
        </w:rPr>
        <w:t>tổng</w:t>
      </w:r>
      <w:proofErr w:type="spellEnd"/>
      <w:r w:rsidRPr="00300DD7">
        <w:rPr>
          <w:rFonts w:cs="Times New Roman"/>
          <w:sz w:val="27"/>
          <w:szCs w:val="27"/>
        </w:rPr>
        <w:t xml:space="preserve"> </w:t>
      </w:r>
      <w:proofErr w:type="spellStart"/>
      <w:r w:rsidRPr="00300DD7">
        <w:rPr>
          <w:rFonts w:cs="Times New Roman"/>
          <w:sz w:val="27"/>
          <w:szCs w:val="27"/>
        </w:rPr>
        <w:t>hợp</w:t>
      </w:r>
      <w:proofErr w:type="spellEnd"/>
      <w:r w:rsidRPr="00300DD7">
        <w:rPr>
          <w:rFonts w:cs="Times New Roman"/>
          <w:sz w:val="27"/>
          <w:szCs w:val="27"/>
        </w:rPr>
        <w:t xml:space="preserve"> </w:t>
      </w:r>
      <w:proofErr w:type="spellStart"/>
      <w:r w:rsidRPr="00300DD7">
        <w:rPr>
          <w:rFonts w:cs="Times New Roman"/>
          <w:sz w:val="27"/>
          <w:szCs w:val="27"/>
        </w:rPr>
        <w:t>và</w:t>
      </w:r>
      <w:proofErr w:type="spellEnd"/>
      <w:r w:rsidRPr="00300DD7">
        <w:rPr>
          <w:rFonts w:cs="Times New Roman"/>
          <w:sz w:val="27"/>
          <w:szCs w:val="27"/>
        </w:rPr>
        <w:t xml:space="preserve"> </w:t>
      </w:r>
      <w:proofErr w:type="spellStart"/>
      <w:r w:rsidRPr="00300DD7">
        <w:rPr>
          <w:rFonts w:cs="Times New Roman"/>
          <w:sz w:val="27"/>
          <w:szCs w:val="27"/>
        </w:rPr>
        <w:t>đánh</w:t>
      </w:r>
      <w:proofErr w:type="spellEnd"/>
      <w:r w:rsidRPr="00300DD7">
        <w:rPr>
          <w:rFonts w:cs="Times New Roman"/>
          <w:sz w:val="27"/>
          <w:szCs w:val="27"/>
        </w:rPr>
        <w:t xml:space="preserve"> </w:t>
      </w:r>
      <w:proofErr w:type="spellStart"/>
      <w:r w:rsidRPr="00300DD7">
        <w:rPr>
          <w:rFonts w:cs="Times New Roman"/>
          <w:sz w:val="27"/>
          <w:szCs w:val="27"/>
        </w:rPr>
        <w:t>giá</w:t>
      </w:r>
      <w:proofErr w:type="spellEnd"/>
      <w:r w:rsidRPr="00300DD7">
        <w:rPr>
          <w:rFonts w:cs="Times New Roman"/>
          <w:sz w:val="27"/>
          <w:szCs w:val="27"/>
        </w:rPr>
        <w:t xml:space="preserve"> </w:t>
      </w:r>
      <w:proofErr w:type="spellStart"/>
      <w:r w:rsidRPr="00300DD7">
        <w:rPr>
          <w:rFonts w:cs="Times New Roman"/>
          <w:sz w:val="27"/>
          <w:szCs w:val="27"/>
        </w:rPr>
        <w:t>hiệu</w:t>
      </w:r>
      <w:proofErr w:type="spellEnd"/>
      <w:r>
        <w:rPr>
          <w:rFonts w:cs="Times New Roman"/>
          <w:sz w:val="27"/>
          <w:szCs w:val="27"/>
        </w:rPr>
        <w:t xml:space="preserve"> </w:t>
      </w:r>
      <w:proofErr w:type="spellStart"/>
      <w:r w:rsidRPr="00300DD7">
        <w:rPr>
          <w:rFonts w:cs="Times New Roman"/>
          <w:sz w:val="27"/>
          <w:szCs w:val="27"/>
        </w:rPr>
        <w:t>quả</w:t>
      </w:r>
      <w:proofErr w:type="spellEnd"/>
      <w:r w:rsidRPr="00300DD7">
        <w:rPr>
          <w:rFonts w:cs="Times New Roman"/>
          <w:sz w:val="27"/>
          <w:szCs w:val="27"/>
        </w:rPr>
        <w:t xml:space="preserve"> </w:t>
      </w:r>
      <w:proofErr w:type="spellStart"/>
      <w:r w:rsidRPr="00300DD7">
        <w:rPr>
          <w:rFonts w:cs="Times New Roman"/>
          <w:sz w:val="27"/>
          <w:szCs w:val="27"/>
        </w:rPr>
        <w:t>sử</w:t>
      </w:r>
      <w:proofErr w:type="spellEnd"/>
      <w:r w:rsidRPr="00300DD7">
        <w:rPr>
          <w:rFonts w:cs="Times New Roman"/>
          <w:sz w:val="27"/>
          <w:szCs w:val="27"/>
        </w:rPr>
        <w:t xml:space="preserve"> </w:t>
      </w:r>
      <w:proofErr w:type="spellStart"/>
      <w:r w:rsidRPr="00300DD7">
        <w:rPr>
          <w:rFonts w:cs="Times New Roman"/>
          <w:sz w:val="27"/>
          <w:szCs w:val="27"/>
        </w:rPr>
        <w:t>dụng</w:t>
      </w:r>
      <w:proofErr w:type="spellEnd"/>
      <w:r w:rsidRPr="00300DD7">
        <w:rPr>
          <w:rFonts w:cs="Times New Roman"/>
          <w:sz w:val="27"/>
          <w:szCs w:val="27"/>
        </w:rPr>
        <w:t xml:space="preserve"> </w:t>
      </w:r>
      <w:proofErr w:type="spellStart"/>
      <w:r w:rsidRPr="00300DD7">
        <w:rPr>
          <w:rFonts w:cs="Times New Roman"/>
          <w:sz w:val="27"/>
          <w:szCs w:val="27"/>
        </w:rPr>
        <w:t>kinh</w:t>
      </w:r>
      <w:proofErr w:type="spellEnd"/>
      <w:r w:rsidRPr="00300DD7">
        <w:rPr>
          <w:rFonts w:cs="Times New Roman"/>
          <w:sz w:val="27"/>
          <w:szCs w:val="27"/>
        </w:rPr>
        <w:t xml:space="preserve"> </w:t>
      </w:r>
      <w:proofErr w:type="spellStart"/>
      <w:r w:rsidRPr="00300DD7">
        <w:rPr>
          <w:rFonts w:cs="Times New Roman"/>
          <w:sz w:val="27"/>
          <w:szCs w:val="27"/>
        </w:rPr>
        <w:t>phí</w:t>
      </w:r>
      <w:proofErr w:type="spellEnd"/>
      <w:r w:rsidRPr="00300DD7">
        <w:rPr>
          <w:rFonts w:cs="Times New Roman"/>
          <w:sz w:val="27"/>
          <w:szCs w:val="27"/>
        </w:rPr>
        <w:t>.</w:t>
      </w:r>
    </w:p>
    <w:p w14:paraId="695D3B2B" w14:textId="6179CD68" w:rsidR="00E70667" w:rsidRPr="00300DD7" w:rsidRDefault="00300DD7" w:rsidP="00300DD7">
      <w:pPr>
        <w:adjustRightInd w:val="0"/>
        <w:snapToGrid w:val="0"/>
        <w:spacing w:before="120" w:after="120" w:line="240" w:lineRule="auto"/>
        <w:ind w:firstLine="567"/>
        <w:jc w:val="both"/>
        <w:rPr>
          <w:rFonts w:cs="Times New Roman"/>
          <w:sz w:val="27"/>
          <w:szCs w:val="27"/>
        </w:rPr>
      </w:pPr>
      <w:proofErr w:type="spellStart"/>
      <w:r w:rsidRPr="00300DD7">
        <w:rPr>
          <w:rFonts w:cs="Times New Roman"/>
          <w:sz w:val="27"/>
          <w:szCs w:val="27"/>
        </w:rPr>
        <w:t>Đánh</w:t>
      </w:r>
      <w:proofErr w:type="spellEnd"/>
      <w:r w:rsidRPr="00300DD7">
        <w:rPr>
          <w:rFonts w:cs="Times New Roman"/>
          <w:sz w:val="27"/>
          <w:szCs w:val="27"/>
        </w:rPr>
        <w:t xml:space="preserve"> </w:t>
      </w:r>
      <w:proofErr w:type="spellStart"/>
      <w:r w:rsidRPr="00300DD7">
        <w:rPr>
          <w:rFonts w:cs="Times New Roman"/>
          <w:sz w:val="27"/>
          <w:szCs w:val="27"/>
        </w:rPr>
        <w:t>giá</w:t>
      </w:r>
      <w:proofErr w:type="spellEnd"/>
      <w:r w:rsidRPr="00300DD7">
        <w:rPr>
          <w:rFonts w:cs="Times New Roman"/>
          <w:sz w:val="27"/>
          <w:szCs w:val="27"/>
        </w:rPr>
        <w:t xml:space="preserve"> </w:t>
      </w:r>
      <w:proofErr w:type="spellStart"/>
      <w:r w:rsidRPr="00300DD7">
        <w:rPr>
          <w:rFonts w:cs="Times New Roman"/>
          <w:sz w:val="27"/>
          <w:szCs w:val="27"/>
        </w:rPr>
        <w:t>thực</w:t>
      </w:r>
      <w:proofErr w:type="spellEnd"/>
      <w:r w:rsidRPr="00300DD7">
        <w:rPr>
          <w:rFonts w:cs="Times New Roman"/>
          <w:sz w:val="27"/>
          <w:szCs w:val="27"/>
        </w:rPr>
        <w:t xml:space="preserve"> </w:t>
      </w:r>
      <w:proofErr w:type="spellStart"/>
      <w:r w:rsidRPr="00300DD7">
        <w:rPr>
          <w:rFonts w:cs="Times New Roman"/>
          <w:sz w:val="27"/>
          <w:szCs w:val="27"/>
        </w:rPr>
        <w:t>trạng</w:t>
      </w:r>
      <w:proofErr w:type="spellEnd"/>
      <w:r w:rsidRPr="00300DD7">
        <w:rPr>
          <w:rFonts w:cs="Times New Roman"/>
          <w:sz w:val="27"/>
          <w:szCs w:val="27"/>
        </w:rPr>
        <w:t xml:space="preserve"> </w:t>
      </w:r>
      <w:proofErr w:type="spellStart"/>
      <w:r w:rsidRPr="00300DD7">
        <w:rPr>
          <w:rFonts w:cs="Times New Roman"/>
          <w:sz w:val="27"/>
          <w:szCs w:val="27"/>
        </w:rPr>
        <w:t>cơ</w:t>
      </w:r>
      <w:proofErr w:type="spellEnd"/>
      <w:r w:rsidRPr="00300DD7">
        <w:rPr>
          <w:rFonts w:cs="Times New Roman"/>
          <w:sz w:val="27"/>
          <w:szCs w:val="27"/>
        </w:rPr>
        <w:t xml:space="preserve"> </w:t>
      </w:r>
      <w:proofErr w:type="spellStart"/>
      <w:r w:rsidRPr="00300DD7">
        <w:rPr>
          <w:rFonts w:cs="Times New Roman"/>
          <w:sz w:val="27"/>
          <w:szCs w:val="27"/>
        </w:rPr>
        <w:t>sở</w:t>
      </w:r>
      <w:proofErr w:type="spellEnd"/>
      <w:r w:rsidRPr="00300DD7">
        <w:rPr>
          <w:rFonts w:cs="Times New Roman"/>
          <w:sz w:val="27"/>
          <w:szCs w:val="27"/>
        </w:rPr>
        <w:t xml:space="preserve"> </w:t>
      </w:r>
      <w:proofErr w:type="spellStart"/>
      <w:r w:rsidRPr="00300DD7">
        <w:rPr>
          <w:rFonts w:cs="Times New Roman"/>
          <w:sz w:val="27"/>
          <w:szCs w:val="27"/>
        </w:rPr>
        <w:t>hạ</w:t>
      </w:r>
      <w:proofErr w:type="spellEnd"/>
      <w:r w:rsidRPr="00300DD7">
        <w:rPr>
          <w:rFonts w:cs="Times New Roman"/>
          <w:sz w:val="27"/>
          <w:szCs w:val="27"/>
        </w:rPr>
        <w:t xml:space="preserve"> </w:t>
      </w:r>
      <w:proofErr w:type="spellStart"/>
      <w:r w:rsidRPr="00300DD7">
        <w:rPr>
          <w:rFonts w:cs="Times New Roman"/>
          <w:sz w:val="27"/>
          <w:szCs w:val="27"/>
        </w:rPr>
        <w:t>tầng</w:t>
      </w:r>
      <w:proofErr w:type="spellEnd"/>
      <w:r w:rsidRPr="00300DD7">
        <w:rPr>
          <w:rFonts w:cs="Times New Roman"/>
          <w:sz w:val="27"/>
          <w:szCs w:val="27"/>
        </w:rPr>
        <w:t xml:space="preserve"> </w:t>
      </w:r>
      <w:proofErr w:type="spellStart"/>
      <w:r w:rsidRPr="00300DD7">
        <w:rPr>
          <w:rFonts w:cs="Times New Roman"/>
          <w:sz w:val="27"/>
          <w:szCs w:val="27"/>
        </w:rPr>
        <w:t>phục</w:t>
      </w:r>
      <w:proofErr w:type="spellEnd"/>
      <w:r w:rsidRPr="00300DD7">
        <w:rPr>
          <w:rFonts w:cs="Times New Roman"/>
          <w:sz w:val="27"/>
          <w:szCs w:val="27"/>
        </w:rPr>
        <w:t xml:space="preserve"> </w:t>
      </w:r>
      <w:proofErr w:type="spellStart"/>
      <w:r w:rsidRPr="00300DD7">
        <w:rPr>
          <w:rFonts w:cs="Times New Roman"/>
          <w:sz w:val="27"/>
          <w:szCs w:val="27"/>
        </w:rPr>
        <w:t>vụ</w:t>
      </w:r>
      <w:proofErr w:type="spellEnd"/>
      <w:r w:rsidRPr="00300DD7">
        <w:rPr>
          <w:rFonts w:cs="Times New Roman"/>
          <w:sz w:val="27"/>
          <w:szCs w:val="27"/>
        </w:rPr>
        <w:t xml:space="preserve"> </w:t>
      </w:r>
      <w:proofErr w:type="spellStart"/>
      <w:r w:rsidRPr="00300DD7">
        <w:rPr>
          <w:rFonts w:cs="Times New Roman"/>
          <w:sz w:val="27"/>
          <w:szCs w:val="27"/>
        </w:rPr>
        <w:t>hoạt</w:t>
      </w:r>
      <w:proofErr w:type="spellEnd"/>
      <w:r w:rsidRPr="00300DD7">
        <w:rPr>
          <w:rFonts w:cs="Times New Roman"/>
          <w:sz w:val="27"/>
          <w:szCs w:val="27"/>
        </w:rPr>
        <w:t xml:space="preserve"> </w:t>
      </w:r>
      <w:proofErr w:type="spellStart"/>
      <w:r w:rsidRPr="00300DD7">
        <w:rPr>
          <w:rFonts w:cs="Times New Roman"/>
          <w:sz w:val="27"/>
          <w:szCs w:val="27"/>
        </w:rPr>
        <w:t>động</w:t>
      </w:r>
      <w:proofErr w:type="spellEnd"/>
      <w:r w:rsidRPr="00300DD7">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giấy</w:t>
      </w:r>
      <w:proofErr w:type="spellEnd"/>
      <w:r w:rsidRPr="00300DD7">
        <w:rPr>
          <w:rFonts w:cs="Times New Roman"/>
          <w:sz w:val="27"/>
          <w:szCs w:val="27"/>
        </w:rPr>
        <w:t xml:space="preserve"> </w:t>
      </w:r>
      <w:proofErr w:type="spellStart"/>
      <w:r w:rsidRPr="00300DD7">
        <w:rPr>
          <w:rFonts w:cs="Times New Roman"/>
          <w:sz w:val="27"/>
          <w:szCs w:val="27"/>
        </w:rPr>
        <w:t>chứng</w:t>
      </w:r>
      <w:proofErr w:type="spellEnd"/>
      <w:r w:rsidRPr="00300DD7">
        <w:rPr>
          <w:rFonts w:cs="Times New Roman"/>
          <w:sz w:val="27"/>
          <w:szCs w:val="27"/>
        </w:rPr>
        <w:t xml:space="preserve"> </w:t>
      </w:r>
      <w:proofErr w:type="spellStart"/>
      <w:r w:rsidRPr="00300DD7">
        <w:rPr>
          <w:rFonts w:cs="Times New Roman"/>
          <w:sz w:val="27"/>
          <w:szCs w:val="27"/>
        </w:rPr>
        <w:t>nhận</w:t>
      </w:r>
      <w:proofErr w:type="spellEnd"/>
      <w:r w:rsidRPr="00300DD7">
        <w:rPr>
          <w:rFonts w:cs="Times New Roman"/>
          <w:sz w:val="27"/>
          <w:szCs w:val="27"/>
        </w:rPr>
        <w:t xml:space="preserve"> </w:t>
      </w:r>
      <w:proofErr w:type="spellStart"/>
      <w:r w:rsidRPr="00300DD7">
        <w:rPr>
          <w:rFonts w:cs="Times New Roman"/>
          <w:sz w:val="27"/>
          <w:szCs w:val="27"/>
        </w:rPr>
        <w:t>bị</w:t>
      </w:r>
      <w:proofErr w:type="spellEnd"/>
      <w:r w:rsidRPr="00300DD7">
        <w:rPr>
          <w:rFonts w:cs="Times New Roman"/>
          <w:sz w:val="27"/>
          <w:szCs w:val="27"/>
        </w:rPr>
        <w:br/>
      </w:r>
      <w:proofErr w:type="spellStart"/>
      <w:r w:rsidRPr="00300DD7">
        <w:rPr>
          <w:rFonts w:cs="Times New Roman"/>
          <w:sz w:val="27"/>
          <w:szCs w:val="27"/>
        </w:rPr>
        <w:t>phơi</w:t>
      </w:r>
      <w:proofErr w:type="spellEnd"/>
      <w:r w:rsidRPr="00300DD7">
        <w:rPr>
          <w:rFonts w:cs="Times New Roman"/>
          <w:sz w:val="27"/>
          <w:szCs w:val="27"/>
        </w:rPr>
        <w:t xml:space="preserve"> </w:t>
      </w:r>
      <w:proofErr w:type="spellStart"/>
      <w:r w:rsidRPr="00300DD7">
        <w:rPr>
          <w:rFonts w:cs="Times New Roman"/>
          <w:sz w:val="27"/>
          <w:szCs w:val="27"/>
        </w:rPr>
        <w:t>nhiễm</w:t>
      </w:r>
      <w:proofErr w:type="spellEnd"/>
      <w:r w:rsidRPr="00300DD7">
        <w:rPr>
          <w:rFonts w:cs="Times New Roman"/>
          <w:sz w:val="27"/>
          <w:szCs w:val="27"/>
        </w:rPr>
        <w:t xml:space="preserve"> </w:t>
      </w:r>
      <w:proofErr w:type="spellStart"/>
      <w:r w:rsidRPr="00300DD7">
        <w:rPr>
          <w:rFonts w:cs="Times New Roman"/>
          <w:sz w:val="27"/>
          <w:szCs w:val="27"/>
        </w:rPr>
        <w:t>với</w:t>
      </w:r>
      <w:proofErr w:type="spellEnd"/>
      <w:r w:rsidRPr="00300DD7">
        <w:rPr>
          <w:rFonts w:cs="Times New Roman"/>
          <w:sz w:val="27"/>
          <w:szCs w:val="27"/>
        </w:rPr>
        <w:t xml:space="preserve"> HIV, </w:t>
      </w:r>
      <w:proofErr w:type="spellStart"/>
      <w:r w:rsidRPr="00300DD7">
        <w:rPr>
          <w:rFonts w:cs="Times New Roman"/>
          <w:sz w:val="27"/>
          <w:szCs w:val="27"/>
        </w:rPr>
        <w:t>bị</w:t>
      </w:r>
      <w:proofErr w:type="spellEnd"/>
      <w:r w:rsidRPr="00300DD7">
        <w:rPr>
          <w:rFonts w:cs="Times New Roman"/>
          <w:sz w:val="27"/>
          <w:szCs w:val="27"/>
        </w:rPr>
        <w:t xml:space="preserve"> </w:t>
      </w:r>
      <w:proofErr w:type="spellStart"/>
      <w:r w:rsidRPr="00300DD7">
        <w:rPr>
          <w:rFonts w:cs="Times New Roman"/>
          <w:sz w:val="27"/>
          <w:szCs w:val="27"/>
        </w:rPr>
        <w:t>nhiễm</w:t>
      </w:r>
      <w:proofErr w:type="spellEnd"/>
      <w:r w:rsidRPr="00300DD7">
        <w:rPr>
          <w:rFonts w:cs="Times New Roman"/>
          <w:sz w:val="27"/>
          <w:szCs w:val="27"/>
        </w:rPr>
        <w:t xml:space="preserve"> HIV do tai </w:t>
      </w:r>
      <w:proofErr w:type="spellStart"/>
      <w:r w:rsidRPr="00300DD7">
        <w:rPr>
          <w:rFonts w:cs="Times New Roman"/>
          <w:sz w:val="27"/>
          <w:szCs w:val="27"/>
        </w:rPr>
        <w:t>nạn</w:t>
      </w:r>
      <w:proofErr w:type="spellEnd"/>
      <w:r w:rsidRPr="00300DD7">
        <w:rPr>
          <w:rFonts w:cs="Times New Roman"/>
          <w:sz w:val="27"/>
          <w:szCs w:val="27"/>
        </w:rPr>
        <w:t xml:space="preserve"> </w:t>
      </w:r>
      <w:proofErr w:type="spellStart"/>
      <w:r w:rsidRPr="00300DD7">
        <w:rPr>
          <w:rFonts w:cs="Times New Roman"/>
          <w:sz w:val="27"/>
          <w:szCs w:val="27"/>
        </w:rPr>
        <w:t>rủi</w:t>
      </w:r>
      <w:proofErr w:type="spellEnd"/>
      <w:r w:rsidRPr="00300DD7">
        <w:rPr>
          <w:rFonts w:cs="Times New Roman"/>
          <w:sz w:val="27"/>
          <w:szCs w:val="27"/>
        </w:rPr>
        <w:t xml:space="preserve"> </w:t>
      </w:r>
      <w:proofErr w:type="spellStart"/>
      <w:r w:rsidRPr="00300DD7">
        <w:rPr>
          <w:rFonts w:cs="Times New Roman"/>
          <w:sz w:val="27"/>
          <w:szCs w:val="27"/>
        </w:rPr>
        <w:t>ro</w:t>
      </w:r>
      <w:proofErr w:type="spellEnd"/>
      <w:r w:rsidRPr="00300DD7">
        <w:rPr>
          <w:rFonts w:cs="Times New Roman"/>
          <w:sz w:val="27"/>
          <w:szCs w:val="27"/>
        </w:rPr>
        <w:t xml:space="preserve"> </w:t>
      </w:r>
      <w:proofErr w:type="spellStart"/>
      <w:r w:rsidRPr="00300DD7">
        <w:rPr>
          <w:rFonts w:cs="Times New Roman"/>
          <w:sz w:val="27"/>
          <w:szCs w:val="27"/>
        </w:rPr>
        <w:t>nghề</w:t>
      </w:r>
      <w:proofErr w:type="spellEnd"/>
      <w:r w:rsidRPr="00300DD7">
        <w:rPr>
          <w:rFonts w:cs="Times New Roman"/>
          <w:sz w:val="27"/>
          <w:szCs w:val="27"/>
        </w:rPr>
        <w:t xml:space="preserve"> </w:t>
      </w:r>
      <w:proofErr w:type="spellStart"/>
      <w:r w:rsidRPr="00300DD7">
        <w:rPr>
          <w:rFonts w:cs="Times New Roman"/>
          <w:sz w:val="27"/>
          <w:szCs w:val="27"/>
        </w:rPr>
        <w:t>nghiệp</w:t>
      </w:r>
      <w:proofErr w:type="spellEnd"/>
      <w:r w:rsidRPr="00300DD7">
        <w:rPr>
          <w:rFonts w:cs="Times New Roman"/>
          <w:sz w:val="27"/>
          <w:szCs w:val="27"/>
        </w:rPr>
        <w:t>:</w:t>
      </w:r>
      <w:r w:rsidRPr="00300DD7">
        <w:rPr>
          <w:rFonts w:cs="Times New Roman"/>
          <w:sz w:val="27"/>
          <w:szCs w:val="27"/>
        </w:rPr>
        <w:br/>
      </w:r>
      <w:proofErr w:type="spellStart"/>
      <w:r w:rsidRPr="00300DD7">
        <w:rPr>
          <w:rFonts w:cs="Times New Roman"/>
          <w:sz w:val="27"/>
          <w:szCs w:val="27"/>
        </w:rPr>
        <w:t>Nhìn</w:t>
      </w:r>
      <w:proofErr w:type="spellEnd"/>
      <w:r w:rsidRPr="00300DD7">
        <w:rPr>
          <w:rFonts w:cs="Times New Roman"/>
          <w:sz w:val="27"/>
          <w:szCs w:val="27"/>
        </w:rPr>
        <w:t xml:space="preserve"> </w:t>
      </w:r>
      <w:proofErr w:type="spellStart"/>
      <w:r w:rsidRPr="00300DD7">
        <w:rPr>
          <w:rFonts w:cs="Times New Roman"/>
          <w:sz w:val="27"/>
          <w:szCs w:val="27"/>
        </w:rPr>
        <w:t>chung</w:t>
      </w:r>
      <w:proofErr w:type="spellEnd"/>
      <w:r w:rsidRPr="00300DD7">
        <w:rPr>
          <w:rFonts w:cs="Times New Roman"/>
          <w:sz w:val="27"/>
          <w:szCs w:val="27"/>
        </w:rPr>
        <w:t xml:space="preserve"> </w:t>
      </w:r>
      <w:proofErr w:type="spellStart"/>
      <w:r w:rsidRPr="00300DD7">
        <w:rPr>
          <w:rFonts w:cs="Times New Roman"/>
          <w:sz w:val="27"/>
          <w:szCs w:val="27"/>
        </w:rPr>
        <w:t>các</w:t>
      </w:r>
      <w:proofErr w:type="spellEnd"/>
      <w:r w:rsidRPr="00300DD7">
        <w:rPr>
          <w:rFonts w:cs="Times New Roman"/>
          <w:sz w:val="27"/>
          <w:szCs w:val="27"/>
        </w:rPr>
        <w:t xml:space="preserve"> </w:t>
      </w:r>
      <w:proofErr w:type="spellStart"/>
      <w:r w:rsidRPr="00300DD7">
        <w:rPr>
          <w:rFonts w:cs="Times New Roman"/>
          <w:sz w:val="27"/>
          <w:szCs w:val="27"/>
        </w:rPr>
        <w:t>cơ</w:t>
      </w:r>
      <w:proofErr w:type="spellEnd"/>
      <w:r w:rsidRPr="00300DD7">
        <w:rPr>
          <w:rFonts w:cs="Times New Roman"/>
          <w:sz w:val="27"/>
          <w:szCs w:val="27"/>
        </w:rPr>
        <w:t xml:space="preserve"> </w:t>
      </w:r>
      <w:proofErr w:type="spellStart"/>
      <w:r w:rsidRPr="00300DD7">
        <w:rPr>
          <w:rFonts w:cs="Times New Roman"/>
          <w:sz w:val="27"/>
          <w:szCs w:val="27"/>
        </w:rPr>
        <w:t>sở</w:t>
      </w:r>
      <w:proofErr w:type="spellEnd"/>
      <w:r w:rsidRPr="00300DD7">
        <w:rPr>
          <w:rFonts w:cs="Times New Roman"/>
          <w:sz w:val="27"/>
          <w:szCs w:val="27"/>
        </w:rPr>
        <w:t xml:space="preserve"> y </w:t>
      </w:r>
      <w:proofErr w:type="spellStart"/>
      <w:r w:rsidRPr="00300DD7">
        <w:rPr>
          <w:rFonts w:cs="Times New Roman"/>
          <w:sz w:val="27"/>
          <w:szCs w:val="27"/>
        </w:rPr>
        <w:t>tế</w:t>
      </w:r>
      <w:proofErr w:type="spellEnd"/>
      <w:r w:rsidRPr="00300DD7">
        <w:rPr>
          <w:rFonts w:cs="Times New Roman"/>
          <w:sz w:val="27"/>
          <w:szCs w:val="27"/>
        </w:rPr>
        <w:t xml:space="preserve"> </w:t>
      </w:r>
      <w:proofErr w:type="spellStart"/>
      <w:r w:rsidRPr="00300DD7">
        <w:rPr>
          <w:rFonts w:cs="Times New Roman"/>
          <w:sz w:val="27"/>
          <w:szCs w:val="27"/>
        </w:rPr>
        <w:t>tuyến</w:t>
      </w:r>
      <w:proofErr w:type="spellEnd"/>
      <w:r w:rsidRPr="00300DD7">
        <w:rPr>
          <w:rFonts w:cs="Times New Roman"/>
          <w:sz w:val="27"/>
          <w:szCs w:val="27"/>
        </w:rPr>
        <w:t xml:space="preserve"> </w:t>
      </w:r>
      <w:proofErr w:type="spellStart"/>
      <w:r w:rsidRPr="00300DD7">
        <w:rPr>
          <w:rFonts w:cs="Times New Roman"/>
          <w:sz w:val="27"/>
          <w:szCs w:val="27"/>
        </w:rPr>
        <w:t>tỉnh</w:t>
      </w:r>
      <w:proofErr w:type="spellEnd"/>
      <w:r w:rsidRPr="00300DD7">
        <w:rPr>
          <w:rFonts w:cs="Times New Roman"/>
          <w:sz w:val="27"/>
          <w:szCs w:val="27"/>
        </w:rPr>
        <w:t xml:space="preserve"> </w:t>
      </w:r>
      <w:proofErr w:type="spellStart"/>
      <w:r w:rsidRPr="00300DD7">
        <w:rPr>
          <w:rFonts w:cs="Times New Roman"/>
          <w:sz w:val="27"/>
          <w:szCs w:val="27"/>
        </w:rPr>
        <w:t>và</w:t>
      </w:r>
      <w:proofErr w:type="spellEnd"/>
      <w:r w:rsidRPr="00300DD7">
        <w:rPr>
          <w:rFonts w:cs="Times New Roman"/>
          <w:sz w:val="27"/>
          <w:szCs w:val="27"/>
        </w:rPr>
        <w:t xml:space="preserve"> </w:t>
      </w:r>
      <w:proofErr w:type="spellStart"/>
      <w:r w:rsidRPr="00300DD7">
        <w:rPr>
          <w:rFonts w:cs="Times New Roman"/>
          <w:sz w:val="27"/>
          <w:szCs w:val="27"/>
        </w:rPr>
        <w:t>khu</w:t>
      </w:r>
      <w:proofErr w:type="spellEnd"/>
      <w:r w:rsidRPr="00300DD7">
        <w:rPr>
          <w:rFonts w:cs="Times New Roman"/>
          <w:sz w:val="27"/>
          <w:szCs w:val="27"/>
        </w:rPr>
        <w:t xml:space="preserve"> </w:t>
      </w:r>
      <w:proofErr w:type="spellStart"/>
      <w:r w:rsidRPr="00300DD7">
        <w:rPr>
          <w:rFonts w:cs="Times New Roman"/>
          <w:sz w:val="27"/>
          <w:szCs w:val="27"/>
        </w:rPr>
        <w:t>vực</w:t>
      </w:r>
      <w:proofErr w:type="spellEnd"/>
      <w:r w:rsidRPr="00300DD7">
        <w:rPr>
          <w:rFonts w:cs="Times New Roman"/>
          <w:sz w:val="27"/>
          <w:szCs w:val="27"/>
        </w:rPr>
        <w:t xml:space="preserve"> </w:t>
      </w:r>
      <w:proofErr w:type="spellStart"/>
      <w:r w:rsidRPr="00300DD7">
        <w:rPr>
          <w:rFonts w:cs="Times New Roman"/>
          <w:sz w:val="27"/>
          <w:szCs w:val="27"/>
        </w:rPr>
        <w:t>cơ</w:t>
      </w:r>
      <w:proofErr w:type="spellEnd"/>
      <w:r w:rsidRPr="00300DD7">
        <w:rPr>
          <w:rFonts w:cs="Times New Roman"/>
          <w:sz w:val="27"/>
          <w:szCs w:val="27"/>
        </w:rPr>
        <w:t xml:space="preserve"> </w:t>
      </w:r>
      <w:proofErr w:type="spellStart"/>
      <w:r w:rsidRPr="00300DD7">
        <w:rPr>
          <w:rFonts w:cs="Times New Roman"/>
          <w:sz w:val="27"/>
          <w:szCs w:val="27"/>
        </w:rPr>
        <w:t>bản</w:t>
      </w:r>
      <w:proofErr w:type="spellEnd"/>
      <w:r w:rsidRPr="00300DD7">
        <w:rPr>
          <w:rFonts w:cs="Times New Roman"/>
          <w:sz w:val="27"/>
          <w:szCs w:val="27"/>
        </w:rPr>
        <w:t xml:space="preserve"> </w:t>
      </w:r>
      <w:proofErr w:type="spellStart"/>
      <w:r w:rsidRPr="00300DD7">
        <w:rPr>
          <w:rFonts w:cs="Times New Roman"/>
          <w:sz w:val="27"/>
          <w:szCs w:val="27"/>
        </w:rPr>
        <w:t>có</w:t>
      </w:r>
      <w:proofErr w:type="spellEnd"/>
      <w:r w:rsidRPr="00300DD7">
        <w:rPr>
          <w:rFonts w:cs="Times New Roman"/>
          <w:sz w:val="27"/>
          <w:szCs w:val="27"/>
        </w:rPr>
        <w:t xml:space="preserve"> </w:t>
      </w:r>
      <w:proofErr w:type="spellStart"/>
      <w:r w:rsidRPr="00300DD7">
        <w:rPr>
          <w:rFonts w:cs="Times New Roman"/>
          <w:sz w:val="27"/>
          <w:szCs w:val="27"/>
        </w:rPr>
        <w:t>phòng</w:t>
      </w:r>
      <w:proofErr w:type="spellEnd"/>
      <w:r w:rsidRPr="00300DD7">
        <w:rPr>
          <w:rFonts w:cs="Times New Roman"/>
          <w:sz w:val="27"/>
          <w:szCs w:val="27"/>
        </w:rPr>
        <w:t xml:space="preserve"> </w:t>
      </w:r>
      <w:proofErr w:type="spellStart"/>
      <w:r w:rsidRPr="00300DD7">
        <w:rPr>
          <w:rFonts w:cs="Times New Roman"/>
          <w:sz w:val="27"/>
          <w:szCs w:val="27"/>
        </w:rPr>
        <w:t>khám</w:t>
      </w:r>
      <w:proofErr w:type="spellEnd"/>
      <w:r w:rsidRPr="00300DD7">
        <w:rPr>
          <w:rFonts w:cs="Times New Roman"/>
          <w:sz w:val="27"/>
          <w:szCs w:val="27"/>
        </w:rPr>
        <w:t>,</w:t>
      </w:r>
      <w:r w:rsidRPr="00300DD7">
        <w:rPr>
          <w:rFonts w:cs="Times New Roman"/>
          <w:sz w:val="27"/>
          <w:szCs w:val="27"/>
        </w:rPr>
        <w:br/>
      </w:r>
      <w:proofErr w:type="spellStart"/>
      <w:r w:rsidRPr="00300DD7">
        <w:rPr>
          <w:rFonts w:cs="Times New Roman"/>
          <w:sz w:val="27"/>
          <w:szCs w:val="27"/>
        </w:rPr>
        <w:t>phòng</w:t>
      </w:r>
      <w:proofErr w:type="spellEnd"/>
      <w:r w:rsidRPr="00300DD7">
        <w:rPr>
          <w:rFonts w:cs="Times New Roman"/>
          <w:sz w:val="27"/>
          <w:szCs w:val="27"/>
        </w:rPr>
        <w:t xml:space="preserve"> </w:t>
      </w:r>
      <w:proofErr w:type="spellStart"/>
      <w:r w:rsidRPr="00300DD7">
        <w:rPr>
          <w:rFonts w:cs="Times New Roman"/>
          <w:sz w:val="27"/>
          <w:szCs w:val="27"/>
        </w:rPr>
        <w:t>xét</w:t>
      </w:r>
      <w:proofErr w:type="spellEnd"/>
      <w:r w:rsidRPr="00300DD7">
        <w:rPr>
          <w:rFonts w:cs="Times New Roman"/>
          <w:sz w:val="27"/>
          <w:szCs w:val="27"/>
        </w:rPr>
        <w:t xml:space="preserve"> </w:t>
      </w:r>
      <w:proofErr w:type="spellStart"/>
      <w:r w:rsidRPr="00300DD7">
        <w:rPr>
          <w:rFonts w:cs="Times New Roman"/>
          <w:sz w:val="27"/>
          <w:szCs w:val="27"/>
        </w:rPr>
        <w:t>nghiệm</w:t>
      </w:r>
      <w:proofErr w:type="spellEnd"/>
      <w:r w:rsidRPr="00300DD7">
        <w:rPr>
          <w:rFonts w:cs="Times New Roman"/>
          <w:sz w:val="27"/>
          <w:szCs w:val="27"/>
        </w:rPr>
        <w:t xml:space="preserve"> </w:t>
      </w:r>
      <w:proofErr w:type="spellStart"/>
      <w:r w:rsidRPr="00300DD7">
        <w:rPr>
          <w:rFonts w:cs="Times New Roman"/>
          <w:sz w:val="27"/>
          <w:szCs w:val="27"/>
        </w:rPr>
        <w:t>phục</w:t>
      </w:r>
      <w:proofErr w:type="spellEnd"/>
      <w:r w:rsidRPr="00300DD7">
        <w:rPr>
          <w:rFonts w:cs="Times New Roman"/>
          <w:sz w:val="27"/>
          <w:szCs w:val="27"/>
        </w:rPr>
        <w:t xml:space="preserve"> </w:t>
      </w:r>
      <w:proofErr w:type="spellStart"/>
      <w:r w:rsidRPr="00300DD7">
        <w:rPr>
          <w:rFonts w:cs="Times New Roman"/>
          <w:sz w:val="27"/>
          <w:szCs w:val="27"/>
        </w:rPr>
        <w:t>vụ</w:t>
      </w:r>
      <w:proofErr w:type="spellEnd"/>
      <w:r w:rsidRPr="00300DD7">
        <w:rPr>
          <w:rFonts w:cs="Times New Roman"/>
          <w:sz w:val="27"/>
          <w:szCs w:val="27"/>
        </w:rPr>
        <w:t xml:space="preserve"> </w:t>
      </w:r>
      <w:proofErr w:type="spellStart"/>
      <w:r w:rsidRPr="00300DD7">
        <w:rPr>
          <w:rFonts w:cs="Times New Roman"/>
          <w:sz w:val="27"/>
          <w:szCs w:val="27"/>
        </w:rPr>
        <w:t>khám</w:t>
      </w:r>
      <w:proofErr w:type="spellEnd"/>
      <w:r w:rsidRPr="00300DD7">
        <w:rPr>
          <w:rFonts w:cs="Times New Roman"/>
          <w:sz w:val="27"/>
          <w:szCs w:val="27"/>
        </w:rPr>
        <w:t xml:space="preserve">, </w:t>
      </w:r>
      <w:proofErr w:type="spellStart"/>
      <w:r w:rsidRPr="00300DD7">
        <w:rPr>
          <w:rFonts w:cs="Times New Roman"/>
          <w:sz w:val="27"/>
          <w:szCs w:val="27"/>
        </w:rPr>
        <w:t>xét</w:t>
      </w:r>
      <w:proofErr w:type="spellEnd"/>
      <w:r w:rsidRPr="00300DD7">
        <w:rPr>
          <w:rFonts w:cs="Times New Roman"/>
          <w:sz w:val="27"/>
          <w:szCs w:val="27"/>
        </w:rPr>
        <w:t xml:space="preserve"> </w:t>
      </w:r>
      <w:proofErr w:type="spellStart"/>
      <w:r w:rsidRPr="00300DD7">
        <w:rPr>
          <w:rFonts w:cs="Times New Roman"/>
          <w:sz w:val="27"/>
          <w:szCs w:val="27"/>
        </w:rPr>
        <w:t>nghiệm</w:t>
      </w:r>
      <w:proofErr w:type="spellEnd"/>
      <w:r w:rsidRPr="00300DD7">
        <w:rPr>
          <w:rFonts w:cs="Times New Roman"/>
          <w:sz w:val="27"/>
          <w:szCs w:val="27"/>
        </w:rPr>
        <w:t xml:space="preserve"> HIV </w:t>
      </w:r>
      <w:proofErr w:type="spellStart"/>
      <w:r w:rsidRPr="00300DD7">
        <w:rPr>
          <w:rFonts w:cs="Times New Roman"/>
          <w:sz w:val="27"/>
          <w:szCs w:val="27"/>
        </w:rPr>
        <w:t>đáp</w:t>
      </w:r>
      <w:proofErr w:type="spellEnd"/>
      <w:r w:rsidRPr="00300DD7">
        <w:rPr>
          <w:rFonts w:cs="Times New Roman"/>
          <w:sz w:val="27"/>
          <w:szCs w:val="27"/>
        </w:rPr>
        <w:t xml:space="preserve"> </w:t>
      </w:r>
      <w:proofErr w:type="spellStart"/>
      <w:r w:rsidRPr="00300DD7">
        <w:rPr>
          <w:rFonts w:cs="Times New Roman"/>
          <w:sz w:val="27"/>
          <w:szCs w:val="27"/>
        </w:rPr>
        <w:t>ứng</w:t>
      </w:r>
      <w:proofErr w:type="spellEnd"/>
      <w:r w:rsidRPr="00300DD7">
        <w:rPr>
          <w:rFonts w:cs="Times New Roman"/>
          <w:sz w:val="27"/>
          <w:szCs w:val="27"/>
        </w:rPr>
        <w:t xml:space="preserve"> </w:t>
      </w:r>
      <w:proofErr w:type="spellStart"/>
      <w:r w:rsidRPr="00300DD7">
        <w:rPr>
          <w:rFonts w:cs="Times New Roman"/>
          <w:sz w:val="27"/>
          <w:szCs w:val="27"/>
        </w:rPr>
        <w:t>theo</w:t>
      </w:r>
      <w:proofErr w:type="spellEnd"/>
      <w:r w:rsidRPr="00300DD7">
        <w:rPr>
          <w:rFonts w:cs="Times New Roman"/>
          <w:sz w:val="27"/>
          <w:szCs w:val="27"/>
        </w:rPr>
        <w:t xml:space="preserve"> </w:t>
      </w:r>
      <w:proofErr w:type="spellStart"/>
      <w:r w:rsidRPr="00300DD7">
        <w:rPr>
          <w:rFonts w:cs="Times New Roman"/>
          <w:sz w:val="27"/>
          <w:szCs w:val="27"/>
        </w:rPr>
        <w:t>quy</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w:t>
      </w:r>
      <w:r w:rsidRPr="00300DD7">
        <w:rPr>
          <w:rFonts w:cs="Times New Roman"/>
          <w:sz w:val="27"/>
          <w:szCs w:val="27"/>
        </w:rPr>
        <w:br/>
        <w:t xml:space="preserve">Tuy </w:t>
      </w:r>
      <w:proofErr w:type="spellStart"/>
      <w:r w:rsidRPr="00300DD7">
        <w:rPr>
          <w:rFonts w:cs="Times New Roman"/>
          <w:sz w:val="27"/>
          <w:szCs w:val="27"/>
        </w:rPr>
        <w:t>nhiên</w:t>
      </w:r>
      <w:proofErr w:type="spellEnd"/>
      <w:r w:rsidRPr="00300DD7">
        <w:rPr>
          <w:rFonts w:cs="Times New Roman"/>
          <w:sz w:val="27"/>
          <w:szCs w:val="27"/>
        </w:rPr>
        <w:t xml:space="preserve"> </w:t>
      </w:r>
      <w:proofErr w:type="spellStart"/>
      <w:r w:rsidRPr="00300DD7">
        <w:rPr>
          <w:rFonts w:cs="Times New Roman"/>
          <w:sz w:val="27"/>
          <w:szCs w:val="27"/>
        </w:rPr>
        <w:t>một</w:t>
      </w:r>
      <w:proofErr w:type="spellEnd"/>
      <w:r w:rsidRPr="00300DD7">
        <w:rPr>
          <w:rFonts w:cs="Times New Roman"/>
          <w:sz w:val="27"/>
          <w:szCs w:val="27"/>
        </w:rPr>
        <w:t xml:space="preserve"> </w:t>
      </w:r>
      <w:proofErr w:type="spellStart"/>
      <w:r w:rsidRPr="00300DD7">
        <w:rPr>
          <w:rFonts w:cs="Times New Roman"/>
          <w:sz w:val="27"/>
          <w:szCs w:val="27"/>
        </w:rPr>
        <w:t>số</w:t>
      </w:r>
      <w:proofErr w:type="spellEnd"/>
      <w:r w:rsidRPr="00300DD7">
        <w:rPr>
          <w:rFonts w:cs="Times New Roman"/>
          <w:sz w:val="27"/>
          <w:szCs w:val="27"/>
        </w:rPr>
        <w:t xml:space="preserve"> </w:t>
      </w:r>
      <w:proofErr w:type="spellStart"/>
      <w:r w:rsidRPr="00300DD7">
        <w:rPr>
          <w:rFonts w:cs="Times New Roman"/>
          <w:sz w:val="27"/>
          <w:szCs w:val="27"/>
        </w:rPr>
        <w:t>cơ</w:t>
      </w:r>
      <w:proofErr w:type="spellEnd"/>
      <w:r w:rsidRPr="00300DD7">
        <w:rPr>
          <w:rFonts w:cs="Times New Roman"/>
          <w:sz w:val="27"/>
          <w:szCs w:val="27"/>
        </w:rPr>
        <w:t xml:space="preserve"> </w:t>
      </w:r>
      <w:proofErr w:type="spellStart"/>
      <w:r w:rsidRPr="00300DD7">
        <w:rPr>
          <w:rFonts w:cs="Times New Roman"/>
          <w:sz w:val="27"/>
          <w:szCs w:val="27"/>
        </w:rPr>
        <w:t>sở</w:t>
      </w:r>
      <w:proofErr w:type="spellEnd"/>
      <w:r w:rsidRPr="00300DD7">
        <w:rPr>
          <w:rFonts w:cs="Times New Roman"/>
          <w:sz w:val="27"/>
          <w:szCs w:val="27"/>
        </w:rPr>
        <w:t xml:space="preserve"> </w:t>
      </w:r>
      <w:proofErr w:type="spellStart"/>
      <w:r w:rsidRPr="00300DD7">
        <w:rPr>
          <w:rFonts w:cs="Times New Roman"/>
          <w:sz w:val="27"/>
          <w:szCs w:val="27"/>
        </w:rPr>
        <w:t>tuyến</w:t>
      </w:r>
      <w:proofErr w:type="spellEnd"/>
      <w:r w:rsidRPr="00300DD7">
        <w:rPr>
          <w:rFonts w:cs="Times New Roman"/>
          <w:sz w:val="27"/>
          <w:szCs w:val="27"/>
        </w:rPr>
        <w:t xml:space="preserve"> </w:t>
      </w:r>
      <w:proofErr w:type="spellStart"/>
      <w:r w:rsidRPr="00300DD7">
        <w:rPr>
          <w:rFonts w:cs="Times New Roman"/>
          <w:sz w:val="27"/>
          <w:szCs w:val="27"/>
        </w:rPr>
        <w:t>xã</w:t>
      </w:r>
      <w:proofErr w:type="spellEnd"/>
      <w:r w:rsidRPr="00300DD7">
        <w:rPr>
          <w:rFonts w:cs="Times New Roman"/>
          <w:sz w:val="27"/>
          <w:szCs w:val="27"/>
        </w:rPr>
        <w:t xml:space="preserve">, </w:t>
      </w:r>
      <w:proofErr w:type="spellStart"/>
      <w:r w:rsidRPr="00300DD7">
        <w:rPr>
          <w:rFonts w:cs="Times New Roman"/>
          <w:sz w:val="27"/>
          <w:szCs w:val="27"/>
        </w:rPr>
        <w:t>phòng</w:t>
      </w:r>
      <w:proofErr w:type="spellEnd"/>
      <w:r w:rsidRPr="00300DD7">
        <w:rPr>
          <w:rFonts w:cs="Times New Roman"/>
          <w:sz w:val="27"/>
          <w:szCs w:val="27"/>
        </w:rPr>
        <w:t xml:space="preserve"> </w:t>
      </w:r>
      <w:proofErr w:type="spellStart"/>
      <w:r w:rsidRPr="00300DD7">
        <w:rPr>
          <w:rFonts w:cs="Times New Roman"/>
          <w:sz w:val="27"/>
          <w:szCs w:val="27"/>
        </w:rPr>
        <w:t>khám</w:t>
      </w:r>
      <w:proofErr w:type="spellEnd"/>
      <w:r w:rsidRPr="00300DD7">
        <w:rPr>
          <w:rFonts w:cs="Times New Roman"/>
          <w:sz w:val="27"/>
          <w:szCs w:val="27"/>
        </w:rPr>
        <w:t xml:space="preserve"> </w:t>
      </w:r>
      <w:proofErr w:type="spellStart"/>
      <w:r w:rsidRPr="00300DD7">
        <w:rPr>
          <w:rFonts w:cs="Times New Roman"/>
          <w:sz w:val="27"/>
          <w:szCs w:val="27"/>
        </w:rPr>
        <w:t>nhỏ</w:t>
      </w:r>
      <w:proofErr w:type="spellEnd"/>
      <w:r w:rsidRPr="00300DD7">
        <w:rPr>
          <w:rFonts w:cs="Times New Roman"/>
          <w:sz w:val="27"/>
          <w:szCs w:val="27"/>
        </w:rPr>
        <w:t xml:space="preserve"> </w:t>
      </w:r>
      <w:proofErr w:type="spellStart"/>
      <w:r w:rsidRPr="00300DD7">
        <w:rPr>
          <w:rFonts w:cs="Times New Roman"/>
          <w:sz w:val="27"/>
          <w:szCs w:val="27"/>
        </w:rPr>
        <w:t>vẫn</w:t>
      </w:r>
      <w:proofErr w:type="spellEnd"/>
      <w:r w:rsidRPr="00300DD7">
        <w:rPr>
          <w:rFonts w:cs="Times New Roman"/>
          <w:sz w:val="27"/>
          <w:szCs w:val="27"/>
        </w:rPr>
        <w:t xml:space="preserve"> </w:t>
      </w:r>
      <w:proofErr w:type="spellStart"/>
      <w:r w:rsidRPr="00300DD7">
        <w:rPr>
          <w:rFonts w:cs="Times New Roman"/>
          <w:sz w:val="27"/>
          <w:szCs w:val="27"/>
        </w:rPr>
        <w:t>còn</w:t>
      </w:r>
      <w:proofErr w:type="spellEnd"/>
      <w:r w:rsidRPr="00300DD7">
        <w:rPr>
          <w:rFonts w:cs="Times New Roman"/>
          <w:sz w:val="27"/>
          <w:szCs w:val="27"/>
        </w:rPr>
        <w:t xml:space="preserve"> </w:t>
      </w:r>
      <w:proofErr w:type="spellStart"/>
      <w:r w:rsidRPr="00300DD7">
        <w:rPr>
          <w:rFonts w:cs="Times New Roman"/>
          <w:sz w:val="27"/>
          <w:szCs w:val="27"/>
        </w:rPr>
        <w:t>thiếu</w:t>
      </w:r>
      <w:proofErr w:type="spellEnd"/>
      <w:r w:rsidRPr="00300DD7">
        <w:rPr>
          <w:rFonts w:cs="Times New Roman"/>
          <w:sz w:val="27"/>
          <w:szCs w:val="27"/>
        </w:rPr>
        <w:t xml:space="preserve"> </w:t>
      </w:r>
      <w:proofErr w:type="spellStart"/>
      <w:r w:rsidRPr="00300DD7">
        <w:rPr>
          <w:rFonts w:cs="Times New Roman"/>
          <w:sz w:val="27"/>
          <w:szCs w:val="27"/>
        </w:rPr>
        <w:t>phòng</w:t>
      </w:r>
      <w:proofErr w:type="spellEnd"/>
      <w:r w:rsidRPr="00300DD7">
        <w:rPr>
          <w:rFonts w:cs="Times New Roman"/>
          <w:sz w:val="27"/>
          <w:szCs w:val="27"/>
        </w:rPr>
        <w:t xml:space="preserve"> </w:t>
      </w:r>
      <w:proofErr w:type="spellStart"/>
      <w:r w:rsidRPr="00300DD7">
        <w:rPr>
          <w:rFonts w:cs="Times New Roman"/>
          <w:sz w:val="27"/>
          <w:szCs w:val="27"/>
        </w:rPr>
        <w:t>khám</w:t>
      </w:r>
      <w:proofErr w:type="spellEnd"/>
      <w:r w:rsidRPr="00300DD7">
        <w:rPr>
          <w:rFonts w:cs="Times New Roman"/>
          <w:sz w:val="27"/>
          <w:szCs w:val="27"/>
        </w:rPr>
        <w:br/>
      </w:r>
      <w:proofErr w:type="spellStart"/>
      <w:r w:rsidRPr="00300DD7">
        <w:rPr>
          <w:rFonts w:cs="Times New Roman"/>
          <w:sz w:val="27"/>
          <w:szCs w:val="27"/>
        </w:rPr>
        <w:t>riêng</w:t>
      </w:r>
      <w:proofErr w:type="spellEnd"/>
      <w:r w:rsidRPr="00300DD7">
        <w:rPr>
          <w:rFonts w:cs="Times New Roman"/>
          <w:sz w:val="27"/>
          <w:szCs w:val="27"/>
        </w:rPr>
        <w:t xml:space="preserve"> </w:t>
      </w:r>
      <w:proofErr w:type="spellStart"/>
      <w:r w:rsidRPr="00300DD7">
        <w:rPr>
          <w:rFonts w:cs="Times New Roman"/>
          <w:sz w:val="27"/>
          <w:szCs w:val="27"/>
        </w:rPr>
        <w:t>biệt</w:t>
      </w:r>
      <w:proofErr w:type="spellEnd"/>
      <w:r w:rsidRPr="00300DD7">
        <w:rPr>
          <w:rFonts w:cs="Times New Roman"/>
          <w:sz w:val="27"/>
          <w:szCs w:val="27"/>
        </w:rPr>
        <w:t xml:space="preserve"> </w:t>
      </w:r>
      <w:proofErr w:type="spellStart"/>
      <w:r w:rsidRPr="00300DD7">
        <w:rPr>
          <w:rFonts w:cs="Times New Roman"/>
          <w:sz w:val="27"/>
          <w:szCs w:val="27"/>
        </w:rPr>
        <w:t>hoặc</w:t>
      </w:r>
      <w:proofErr w:type="spellEnd"/>
      <w:r w:rsidRPr="00300DD7">
        <w:rPr>
          <w:rFonts w:cs="Times New Roman"/>
          <w:sz w:val="27"/>
          <w:szCs w:val="27"/>
        </w:rPr>
        <w:t xml:space="preserve"> </w:t>
      </w:r>
      <w:proofErr w:type="spellStart"/>
      <w:r w:rsidRPr="00300DD7">
        <w:rPr>
          <w:rFonts w:cs="Times New Roman"/>
          <w:sz w:val="27"/>
          <w:szCs w:val="27"/>
        </w:rPr>
        <w:t>thiết</w:t>
      </w:r>
      <w:proofErr w:type="spellEnd"/>
      <w:r w:rsidRPr="00300DD7">
        <w:rPr>
          <w:rFonts w:cs="Times New Roman"/>
          <w:sz w:val="27"/>
          <w:szCs w:val="27"/>
        </w:rPr>
        <w:t xml:space="preserve"> </w:t>
      </w:r>
      <w:proofErr w:type="spellStart"/>
      <w:r w:rsidRPr="00300DD7">
        <w:rPr>
          <w:rFonts w:cs="Times New Roman"/>
          <w:sz w:val="27"/>
          <w:szCs w:val="27"/>
        </w:rPr>
        <w:t>bị</w:t>
      </w:r>
      <w:proofErr w:type="spellEnd"/>
      <w:r w:rsidRPr="00300DD7">
        <w:rPr>
          <w:rFonts w:cs="Times New Roman"/>
          <w:sz w:val="27"/>
          <w:szCs w:val="27"/>
        </w:rPr>
        <w:t xml:space="preserve"> </w:t>
      </w:r>
      <w:proofErr w:type="spellStart"/>
      <w:r w:rsidRPr="00300DD7">
        <w:rPr>
          <w:rFonts w:cs="Times New Roman"/>
          <w:sz w:val="27"/>
          <w:szCs w:val="27"/>
        </w:rPr>
        <w:t>xét</w:t>
      </w:r>
      <w:proofErr w:type="spellEnd"/>
      <w:r w:rsidRPr="00300DD7">
        <w:rPr>
          <w:rFonts w:cs="Times New Roman"/>
          <w:sz w:val="27"/>
          <w:szCs w:val="27"/>
        </w:rPr>
        <w:t xml:space="preserve"> </w:t>
      </w:r>
      <w:proofErr w:type="spellStart"/>
      <w:r w:rsidRPr="00300DD7">
        <w:rPr>
          <w:rFonts w:cs="Times New Roman"/>
          <w:sz w:val="27"/>
          <w:szCs w:val="27"/>
        </w:rPr>
        <w:t>nghiệm</w:t>
      </w:r>
      <w:proofErr w:type="spellEnd"/>
      <w:r w:rsidRPr="00300DD7">
        <w:rPr>
          <w:rFonts w:cs="Times New Roman"/>
          <w:sz w:val="27"/>
          <w:szCs w:val="27"/>
        </w:rPr>
        <w:t xml:space="preserve"> HIV </w:t>
      </w:r>
      <w:proofErr w:type="spellStart"/>
      <w:r w:rsidRPr="00300DD7">
        <w:rPr>
          <w:rFonts w:cs="Times New Roman"/>
          <w:sz w:val="27"/>
          <w:szCs w:val="27"/>
        </w:rPr>
        <w:t>khẳng</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phải</w:t>
      </w:r>
      <w:proofErr w:type="spellEnd"/>
      <w:r w:rsidRPr="00300DD7">
        <w:rPr>
          <w:rFonts w:cs="Times New Roman"/>
          <w:sz w:val="27"/>
          <w:szCs w:val="27"/>
        </w:rPr>
        <w:t xml:space="preserve"> </w:t>
      </w:r>
      <w:proofErr w:type="spellStart"/>
      <w:r w:rsidRPr="00300DD7">
        <w:rPr>
          <w:rFonts w:cs="Times New Roman"/>
          <w:sz w:val="27"/>
          <w:szCs w:val="27"/>
        </w:rPr>
        <w:t>gửi</w:t>
      </w:r>
      <w:proofErr w:type="spellEnd"/>
      <w:r w:rsidRPr="00300DD7">
        <w:rPr>
          <w:rFonts w:cs="Times New Roman"/>
          <w:sz w:val="27"/>
          <w:szCs w:val="27"/>
        </w:rPr>
        <w:t xml:space="preserve"> </w:t>
      </w:r>
      <w:proofErr w:type="spellStart"/>
      <w:r w:rsidRPr="00300DD7">
        <w:rPr>
          <w:rFonts w:cs="Times New Roman"/>
          <w:sz w:val="27"/>
          <w:szCs w:val="27"/>
        </w:rPr>
        <w:t>mẫu</w:t>
      </w:r>
      <w:proofErr w:type="spellEnd"/>
      <w:r w:rsidRPr="00300DD7">
        <w:rPr>
          <w:rFonts w:cs="Times New Roman"/>
          <w:sz w:val="27"/>
          <w:szCs w:val="27"/>
        </w:rPr>
        <w:t xml:space="preserve"> </w:t>
      </w:r>
      <w:proofErr w:type="spellStart"/>
      <w:r w:rsidRPr="00300DD7">
        <w:rPr>
          <w:rFonts w:cs="Times New Roman"/>
          <w:sz w:val="27"/>
          <w:szCs w:val="27"/>
        </w:rPr>
        <w:t>lên</w:t>
      </w:r>
      <w:proofErr w:type="spellEnd"/>
      <w:r w:rsidRPr="00300DD7">
        <w:rPr>
          <w:rFonts w:cs="Times New Roman"/>
          <w:sz w:val="27"/>
          <w:szCs w:val="27"/>
        </w:rPr>
        <w:t xml:space="preserve"> </w:t>
      </w:r>
      <w:proofErr w:type="spellStart"/>
      <w:r w:rsidRPr="00300DD7">
        <w:rPr>
          <w:rFonts w:cs="Times New Roman"/>
          <w:sz w:val="27"/>
          <w:szCs w:val="27"/>
        </w:rPr>
        <w:t>tuyến</w:t>
      </w:r>
      <w:proofErr w:type="spellEnd"/>
      <w:r w:rsidRPr="00300DD7">
        <w:rPr>
          <w:rFonts w:cs="Times New Roman"/>
          <w:sz w:val="27"/>
          <w:szCs w:val="27"/>
        </w:rPr>
        <w:t xml:space="preserve"> </w:t>
      </w:r>
      <w:proofErr w:type="spellStart"/>
      <w:r w:rsidRPr="00300DD7">
        <w:rPr>
          <w:rFonts w:cs="Times New Roman"/>
          <w:sz w:val="27"/>
          <w:szCs w:val="27"/>
        </w:rPr>
        <w:t>trên</w:t>
      </w:r>
      <w:proofErr w:type="spellEnd"/>
      <w:r w:rsidRPr="00300DD7">
        <w:rPr>
          <w:rFonts w:cs="Times New Roman"/>
          <w:sz w:val="27"/>
          <w:szCs w:val="27"/>
        </w:rPr>
        <w:t xml:space="preserve"> </w:t>
      </w:r>
      <w:proofErr w:type="spellStart"/>
      <w:r w:rsidRPr="00300DD7">
        <w:rPr>
          <w:rFonts w:cs="Times New Roman"/>
          <w:sz w:val="27"/>
          <w:szCs w:val="27"/>
        </w:rPr>
        <w:t>và</w:t>
      </w:r>
      <w:proofErr w:type="spellEnd"/>
      <w:r w:rsidRPr="00300DD7">
        <w:rPr>
          <w:rFonts w:cs="Times New Roman"/>
          <w:sz w:val="27"/>
          <w:szCs w:val="27"/>
        </w:rPr>
        <w:br/>
      </w:r>
      <w:proofErr w:type="spellStart"/>
      <w:r w:rsidRPr="00300DD7">
        <w:rPr>
          <w:rFonts w:cs="Times New Roman"/>
          <w:sz w:val="27"/>
          <w:szCs w:val="27"/>
        </w:rPr>
        <w:t>một</w:t>
      </w:r>
      <w:proofErr w:type="spellEnd"/>
      <w:r w:rsidRPr="00300DD7">
        <w:rPr>
          <w:rFonts w:cs="Times New Roman"/>
          <w:sz w:val="27"/>
          <w:szCs w:val="27"/>
        </w:rPr>
        <w:t xml:space="preserve"> </w:t>
      </w:r>
      <w:proofErr w:type="spellStart"/>
      <w:r w:rsidRPr="00300DD7">
        <w:rPr>
          <w:rFonts w:cs="Times New Roman"/>
          <w:sz w:val="27"/>
          <w:szCs w:val="27"/>
        </w:rPr>
        <w:t>số</w:t>
      </w:r>
      <w:proofErr w:type="spellEnd"/>
      <w:r w:rsidRPr="00300DD7">
        <w:rPr>
          <w:rFonts w:cs="Times New Roman"/>
          <w:sz w:val="27"/>
          <w:szCs w:val="27"/>
        </w:rPr>
        <w:t xml:space="preserve"> </w:t>
      </w:r>
      <w:proofErr w:type="spellStart"/>
      <w:r w:rsidRPr="00300DD7">
        <w:rPr>
          <w:rFonts w:cs="Times New Roman"/>
          <w:sz w:val="27"/>
          <w:szCs w:val="27"/>
        </w:rPr>
        <w:t>đơn</w:t>
      </w:r>
      <w:proofErr w:type="spellEnd"/>
      <w:r w:rsidRPr="00300DD7">
        <w:rPr>
          <w:rFonts w:cs="Times New Roman"/>
          <w:sz w:val="27"/>
          <w:szCs w:val="27"/>
        </w:rPr>
        <w:t xml:space="preserve"> </w:t>
      </w:r>
      <w:proofErr w:type="spellStart"/>
      <w:r w:rsidRPr="00300DD7">
        <w:rPr>
          <w:rFonts w:cs="Times New Roman"/>
          <w:sz w:val="27"/>
          <w:szCs w:val="27"/>
        </w:rPr>
        <w:t>vị</w:t>
      </w:r>
      <w:proofErr w:type="spellEnd"/>
      <w:r w:rsidRPr="00300DD7">
        <w:rPr>
          <w:rFonts w:cs="Times New Roman"/>
          <w:sz w:val="27"/>
          <w:szCs w:val="27"/>
        </w:rPr>
        <w:t xml:space="preserve"> </w:t>
      </w:r>
      <w:proofErr w:type="spellStart"/>
      <w:r w:rsidRPr="00300DD7">
        <w:rPr>
          <w:rFonts w:cs="Times New Roman"/>
          <w:sz w:val="27"/>
          <w:szCs w:val="27"/>
        </w:rPr>
        <w:t>chưa</w:t>
      </w:r>
      <w:proofErr w:type="spellEnd"/>
      <w:r w:rsidRPr="00300DD7">
        <w:rPr>
          <w:rFonts w:cs="Times New Roman"/>
          <w:sz w:val="27"/>
          <w:szCs w:val="27"/>
        </w:rPr>
        <w:t xml:space="preserve"> </w:t>
      </w:r>
      <w:proofErr w:type="spellStart"/>
      <w:r w:rsidRPr="00300DD7">
        <w:rPr>
          <w:rFonts w:cs="Times New Roman"/>
          <w:sz w:val="27"/>
          <w:szCs w:val="27"/>
        </w:rPr>
        <w:t>có</w:t>
      </w:r>
      <w:proofErr w:type="spellEnd"/>
      <w:r w:rsidRPr="00300DD7">
        <w:rPr>
          <w:rFonts w:cs="Times New Roman"/>
          <w:sz w:val="27"/>
          <w:szCs w:val="27"/>
        </w:rPr>
        <w:t xml:space="preserve"> </w:t>
      </w:r>
      <w:proofErr w:type="spellStart"/>
      <w:r w:rsidRPr="00300DD7">
        <w:rPr>
          <w:rFonts w:cs="Times New Roman"/>
          <w:sz w:val="27"/>
          <w:szCs w:val="27"/>
        </w:rPr>
        <w:t>phòng</w:t>
      </w:r>
      <w:proofErr w:type="spellEnd"/>
      <w:r w:rsidRPr="00300DD7">
        <w:rPr>
          <w:rFonts w:cs="Times New Roman"/>
          <w:sz w:val="27"/>
          <w:szCs w:val="27"/>
        </w:rPr>
        <w:t xml:space="preserve"> </w:t>
      </w:r>
      <w:proofErr w:type="spellStart"/>
      <w:r w:rsidRPr="00300DD7">
        <w:rPr>
          <w:rFonts w:cs="Times New Roman"/>
          <w:sz w:val="27"/>
          <w:szCs w:val="27"/>
        </w:rPr>
        <w:t>riêng</w:t>
      </w:r>
      <w:proofErr w:type="spellEnd"/>
      <w:r w:rsidRPr="00300DD7">
        <w:rPr>
          <w:rFonts w:cs="Times New Roman"/>
          <w:sz w:val="27"/>
          <w:szCs w:val="27"/>
        </w:rPr>
        <w:t xml:space="preserve"> </w:t>
      </w:r>
      <w:proofErr w:type="spellStart"/>
      <w:r w:rsidRPr="00300DD7">
        <w:rPr>
          <w:rFonts w:cs="Times New Roman"/>
          <w:sz w:val="27"/>
          <w:szCs w:val="27"/>
        </w:rPr>
        <w:t>cho</w:t>
      </w:r>
      <w:proofErr w:type="spellEnd"/>
      <w:r w:rsidRPr="00300DD7">
        <w:rPr>
          <w:rFonts w:cs="Times New Roman"/>
          <w:sz w:val="27"/>
          <w:szCs w:val="27"/>
        </w:rPr>
        <w:t xml:space="preserve"> </w:t>
      </w:r>
      <w:proofErr w:type="spellStart"/>
      <w:r w:rsidRPr="00300DD7">
        <w:rPr>
          <w:rFonts w:cs="Times New Roman"/>
          <w:sz w:val="27"/>
          <w:szCs w:val="27"/>
        </w:rPr>
        <w:t>công</w:t>
      </w:r>
      <w:proofErr w:type="spellEnd"/>
      <w:r w:rsidRPr="00300DD7">
        <w:rPr>
          <w:rFonts w:cs="Times New Roman"/>
          <w:sz w:val="27"/>
          <w:szCs w:val="27"/>
        </w:rPr>
        <w:t xml:space="preserve"> </w:t>
      </w:r>
      <w:proofErr w:type="spellStart"/>
      <w:r w:rsidRPr="00300DD7">
        <w:rPr>
          <w:rFonts w:cs="Times New Roman"/>
          <w:sz w:val="27"/>
          <w:szCs w:val="27"/>
        </w:rPr>
        <w:t>tác</w:t>
      </w:r>
      <w:proofErr w:type="spellEnd"/>
      <w:r w:rsidRPr="00300DD7">
        <w:rPr>
          <w:rFonts w:cs="Times New Roman"/>
          <w:sz w:val="27"/>
          <w:szCs w:val="27"/>
        </w:rPr>
        <w:t xml:space="preserve"> </w:t>
      </w:r>
      <w:proofErr w:type="spellStart"/>
      <w:r w:rsidRPr="00300DD7">
        <w:rPr>
          <w:rFonts w:cs="Times New Roman"/>
          <w:sz w:val="27"/>
          <w:szCs w:val="27"/>
        </w:rPr>
        <w:t>hành</w:t>
      </w:r>
      <w:proofErr w:type="spellEnd"/>
      <w:r w:rsidRPr="00300DD7">
        <w:rPr>
          <w:rFonts w:cs="Times New Roman"/>
          <w:sz w:val="27"/>
          <w:szCs w:val="27"/>
        </w:rPr>
        <w:t xml:space="preserve"> </w:t>
      </w:r>
      <w:proofErr w:type="spellStart"/>
      <w:r w:rsidRPr="00300DD7">
        <w:rPr>
          <w:rFonts w:cs="Times New Roman"/>
          <w:sz w:val="27"/>
          <w:szCs w:val="27"/>
        </w:rPr>
        <w:t>chính</w:t>
      </w:r>
      <w:proofErr w:type="spellEnd"/>
      <w:r w:rsidRPr="00300DD7">
        <w:rPr>
          <w:rFonts w:cs="Times New Roman"/>
          <w:sz w:val="27"/>
          <w:szCs w:val="27"/>
        </w:rPr>
        <w:t xml:space="preserve"> </w:t>
      </w:r>
      <w:proofErr w:type="spellStart"/>
      <w:r w:rsidRPr="00300DD7">
        <w:rPr>
          <w:rFonts w:cs="Times New Roman"/>
          <w:sz w:val="27"/>
          <w:szCs w:val="27"/>
        </w:rPr>
        <w:t>liên</w:t>
      </w:r>
      <w:proofErr w:type="spellEnd"/>
      <w:r w:rsidRPr="00300DD7">
        <w:rPr>
          <w:rFonts w:cs="Times New Roman"/>
          <w:sz w:val="27"/>
          <w:szCs w:val="27"/>
        </w:rPr>
        <w:t xml:space="preserve"> </w:t>
      </w:r>
      <w:proofErr w:type="spellStart"/>
      <w:r w:rsidRPr="00300DD7">
        <w:rPr>
          <w:rFonts w:cs="Times New Roman"/>
          <w:sz w:val="27"/>
          <w:szCs w:val="27"/>
        </w:rPr>
        <w:t>quan</w:t>
      </w:r>
      <w:proofErr w:type="spellEnd"/>
      <w:r w:rsidRPr="00300DD7">
        <w:rPr>
          <w:rFonts w:cs="Times New Roman"/>
          <w:sz w:val="27"/>
          <w:szCs w:val="27"/>
        </w:rPr>
        <w:t xml:space="preserve"> </w:t>
      </w:r>
      <w:proofErr w:type="spellStart"/>
      <w:r w:rsidRPr="00300DD7">
        <w:rPr>
          <w:rFonts w:cs="Times New Roman"/>
          <w:sz w:val="27"/>
          <w:szCs w:val="27"/>
        </w:rPr>
        <w:t>đến</w:t>
      </w:r>
      <w:proofErr w:type="spellEnd"/>
      <w:r w:rsidRPr="00300DD7">
        <w:rPr>
          <w:rFonts w:cs="Times New Roman"/>
          <w:sz w:val="27"/>
          <w:szCs w:val="27"/>
        </w:rPr>
        <w:br/>
        <w:t xml:space="preserve">HIV/AIDS, </w:t>
      </w:r>
      <w:proofErr w:type="spellStart"/>
      <w:r w:rsidRPr="00300DD7">
        <w:rPr>
          <w:rFonts w:cs="Times New Roman"/>
          <w:sz w:val="27"/>
          <w:szCs w:val="27"/>
        </w:rPr>
        <w:t>dẫn</w:t>
      </w:r>
      <w:proofErr w:type="spellEnd"/>
      <w:r w:rsidRPr="00300DD7">
        <w:rPr>
          <w:rFonts w:cs="Times New Roman"/>
          <w:sz w:val="27"/>
          <w:szCs w:val="27"/>
        </w:rPr>
        <w:t xml:space="preserve"> </w:t>
      </w:r>
      <w:proofErr w:type="spellStart"/>
      <w:r w:rsidRPr="00300DD7">
        <w:rPr>
          <w:rFonts w:cs="Times New Roman"/>
          <w:sz w:val="27"/>
          <w:szCs w:val="27"/>
        </w:rPr>
        <w:t>đến</w:t>
      </w:r>
      <w:proofErr w:type="spellEnd"/>
      <w:r w:rsidRPr="00300DD7">
        <w:rPr>
          <w:rFonts w:cs="Times New Roman"/>
          <w:sz w:val="27"/>
          <w:szCs w:val="27"/>
        </w:rPr>
        <w:t xml:space="preserve"> </w:t>
      </w:r>
      <w:proofErr w:type="spellStart"/>
      <w:r w:rsidRPr="00300DD7">
        <w:rPr>
          <w:rFonts w:cs="Times New Roman"/>
          <w:sz w:val="27"/>
          <w:szCs w:val="27"/>
        </w:rPr>
        <w:t>tình</w:t>
      </w:r>
      <w:proofErr w:type="spellEnd"/>
      <w:r w:rsidRPr="00300DD7">
        <w:rPr>
          <w:rFonts w:cs="Times New Roman"/>
          <w:sz w:val="27"/>
          <w:szCs w:val="27"/>
        </w:rPr>
        <w:t xml:space="preserve"> </w:t>
      </w:r>
      <w:proofErr w:type="spellStart"/>
      <w:r w:rsidRPr="00300DD7">
        <w:rPr>
          <w:rFonts w:cs="Times New Roman"/>
          <w:sz w:val="27"/>
          <w:szCs w:val="27"/>
        </w:rPr>
        <w:t>trạng</w:t>
      </w:r>
      <w:proofErr w:type="spellEnd"/>
      <w:r w:rsidRPr="00300DD7">
        <w:rPr>
          <w:rFonts w:cs="Times New Roman"/>
          <w:sz w:val="27"/>
          <w:szCs w:val="27"/>
        </w:rPr>
        <w:t xml:space="preserve"> </w:t>
      </w:r>
      <w:proofErr w:type="spellStart"/>
      <w:r w:rsidRPr="00300DD7">
        <w:rPr>
          <w:rFonts w:cs="Times New Roman"/>
          <w:sz w:val="27"/>
          <w:szCs w:val="27"/>
        </w:rPr>
        <w:t>chung</w:t>
      </w:r>
      <w:proofErr w:type="spellEnd"/>
      <w:r w:rsidRPr="00300DD7">
        <w:rPr>
          <w:rFonts w:cs="Times New Roman"/>
          <w:sz w:val="27"/>
          <w:szCs w:val="27"/>
        </w:rPr>
        <w:t xml:space="preserve"> </w:t>
      </w:r>
      <w:proofErr w:type="spellStart"/>
      <w:r w:rsidRPr="00300DD7">
        <w:rPr>
          <w:rFonts w:cs="Times New Roman"/>
          <w:sz w:val="27"/>
          <w:szCs w:val="27"/>
        </w:rPr>
        <w:t>phòng</w:t>
      </w:r>
      <w:proofErr w:type="spellEnd"/>
      <w:r w:rsidRPr="00300DD7">
        <w:rPr>
          <w:rFonts w:cs="Times New Roman"/>
          <w:sz w:val="27"/>
          <w:szCs w:val="27"/>
        </w:rPr>
        <w:t xml:space="preserve">, </w:t>
      </w:r>
      <w:proofErr w:type="spellStart"/>
      <w:r w:rsidRPr="00300DD7">
        <w:rPr>
          <w:rFonts w:cs="Times New Roman"/>
          <w:sz w:val="27"/>
          <w:szCs w:val="27"/>
        </w:rPr>
        <w:t>ảnh</w:t>
      </w:r>
      <w:proofErr w:type="spellEnd"/>
      <w:r w:rsidRPr="00300DD7">
        <w:rPr>
          <w:rFonts w:cs="Times New Roman"/>
          <w:sz w:val="27"/>
          <w:szCs w:val="27"/>
        </w:rPr>
        <w:t xml:space="preserve"> </w:t>
      </w:r>
      <w:proofErr w:type="spellStart"/>
      <w:r w:rsidRPr="00300DD7">
        <w:rPr>
          <w:rFonts w:cs="Times New Roman"/>
          <w:sz w:val="27"/>
          <w:szCs w:val="27"/>
        </w:rPr>
        <w:t>hưởng</w:t>
      </w:r>
      <w:proofErr w:type="spellEnd"/>
      <w:r w:rsidRPr="00300DD7">
        <w:rPr>
          <w:rFonts w:cs="Times New Roman"/>
          <w:sz w:val="27"/>
          <w:szCs w:val="27"/>
        </w:rPr>
        <w:t xml:space="preserve"> </w:t>
      </w:r>
      <w:proofErr w:type="spellStart"/>
      <w:r w:rsidRPr="00300DD7">
        <w:rPr>
          <w:rFonts w:cs="Times New Roman"/>
          <w:sz w:val="27"/>
          <w:szCs w:val="27"/>
        </w:rPr>
        <w:t>đến</w:t>
      </w:r>
      <w:proofErr w:type="spellEnd"/>
      <w:r w:rsidRPr="00300DD7">
        <w:rPr>
          <w:rFonts w:cs="Times New Roman"/>
          <w:sz w:val="27"/>
          <w:szCs w:val="27"/>
        </w:rPr>
        <w:t xml:space="preserve"> </w:t>
      </w:r>
      <w:proofErr w:type="spellStart"/>
      <w:r w:rsidRPr="00300DD7">
        <w:rPr>
          <w:rFonts w:cs="Times New Roman"/>
          <w:sz w:val="27"/>
          <w:szCs w:val="27"/>
        </w:rPr>
        <w:t>bảo</w:t>
      </w:r>
      <w:proofErr w:type="spellEnd"/>
      <w:r w:rsidRPr="00300DD7">
        <w:rPr>
          <w:rFonts w:cs="Times New Roman"/>
          <w:sz w:val="27"/>
          <w:szCs w:val="27"/>
        </w:rPr>
        <w:t xml:space="preserve"> </w:t>
      </w:r>
      <w:proofErr w:type="spellStart"/>
      <w:r w:rsidRPr="00300DD7">
        <w:rPr>
          <w:rFonts w:cs="Times New Roman"/>
          <w:sz w:val="27"/>
          <w:szCs w:val="27"/>
        </w:rPr>
        <w:t>mật</w:t>
      </w:r>
      <w:proofErr w:type="spellEnd"/>
      <w:r w:rsidRPr="00300DD7">
        <w:rPr>
          <w:rFonts w:cs="Times New Roman"/>
          <w:sz w:val="27"/>
          <w:szCs w:val="27"/>
        </w:rPr>
        <w:t xml:space="preserve"> </w:t>
      </w:r>
      <w:proofErr w:type="spellStart"/>
      <w:r w:rsidRPr="00300DD7">
        <w:rPr>
          <w:rFonts w:cs="Times New Roman"/>
          <w:sz w:val="27"/>
          <w:szCs w:val="27"/>
        </w:rPr>
        <w:t>thông</w:t>
      </w:r>
      <w:proofErr w:type="spellEnd"/>
      <w:r w:rsidRPr="00300DD7">
        <w:rPr>
          <w:rFonts w:cs="Times New Roman"/>
          <w:sz w:val="27"/>
          <w:szCs w:val="27"/>
        </w:rPr>
        <w:t xml:space="preserve"> tin </w:t>
      </w:r>
      <w:proofErr w:type="spellStart"/>
      <w:r w:rsidRPr="00300DD7">
        <w:rPr>
          <w:rFonts w:cs="Times New Roman"/>
          <w:sz w:val="27"/>
          <w:szCs w:val="27"/>
        </w:rPr>
        <w:t>và</w:t>
      </w:r>
      <w:proofErr w:type="spellEnd"/>
      <w:r w:rsidRPr="00300DD7">
        <w:rPr>
          <w:rFonts w:cs="Times New Roman"/>
          <w:sz w:val="27"/>
          <w:szCs w:val="27"/>
        </w:rPr>
        <w:br/>
      </w:r>
      <w:proofErr w:type="spellStart"/>
      <w:r w:rsidRPr="00300DD7">
        <w:rPr>
          <w:rFonts w:cs="Times New Roman"/>
          <w:sz w:val="27"/>
          <w:szCs w:val="27"/>
        </w:rPr>
        <w:t>quyền</w:t>
      </w:r>
      <w:proofErr w:type="spellEnd"/>
      <w:r w:rsidRPr="00300DD7">
        <w:rPr>
          <w:rFonts w:cs="Times New Roman"/>
          <w:sz w:val="27"/>
          <w:szCs w:val="27"/>
        </w:rPr>
        <w:t xml:space="preserve"> </w:t>
      </w:r>
      <w:proofErr w:type="spellStart"/>
      <w:r w:rsidRPr="00300DD7">
        <w:rPr>
          <w:rFonts w:cs="Times New Roman"/>
          <w:sz w:val="27"/>
          <w:szCs w:val="27"/>
        </w:rPr>
        <w:t>riêng</w:t>
      </w:r>
      <w:proofErr w:type="spellEnd"/>
      <w:r w:rsidRPr="00300DD7">
        <w:rPr>
          <w:rFonts w:cs="Times New Roman"/>
          <w:sz w:val="27"/>
          <w:szCs w:val="27"/>
        </w:rPr>
        <w:t xml:space="preserve"> </w:t>
      </w:r>
      <w:proofErr w:type="spellStart"/>
      <w:r w:rsidRPr="00300DD7">
        <w:rPr>
          <w:rFonts w:cs="Times New Roman"/>
          <w:sz w:val="27"/>
          <w:szCs w:val="27"/>
        </w:rPr>
        <w:t>tư</w:t>
      </w:r>
      <w:proofErr w:type="spellEnd"/>
      <w:r w:rsidRPr="00300DD7">
        <w:rPr>
          <w:rFonts w:cs="Times New Roman"/>
          <w:sz w:val="27"/>
          <w:szCs w:val="27"/>
        </w:rPr>
        <w:t xml:space="preserve"> </w:t>
      </w:r>
      <w:proofErr w:type="spellStart"/>
      <w:r w:rsidRPr="00300DD7">
        <w:rPr>
          <w:rFonts w:cs="Times New Roman"/>
          <w:sz w:val="27"/>
          <w:szCs w:val="27"/>
        </w:rPr>
        <w:t>của</w:t>
      </w:r>
      <w:proofErr w:type="spellEnd"/>
      <w:r w:rsidRPr="00300DD7">
        <w:rPr>
          <w:rFonts w:cs="Times New Roman"/>
          <w:sz w:val="27"/>
          <w:szCs w:val="27"/>
        </w:rPr>
        <w:t xml:space="preserve"> </w:t>
      </w:r>
      <w:proofErr w:type="spellStart"/>
      <w:r w:rsidRPr="00300DD7">
        <w:rPr>
          <w:rFonts w:cs="Times New Roman"/>
          <w:sz w:val="27"/>
          <w:szCs w:val="27"/>
        </w:rPr>
        <w:t>người</w:t>
      </w:r>
      <w:proofErr w:type="spellEnd"/>
      <w:r w:rsidRPr="00300DD7">
        <w:rPr>
          <w:rFonts w:cs="Times New Roman"/>
          <w:sz w:val="27"/>
          <w:szCs w:val="27"/>
        </w:rPr>
        <w:t xml:space="preserve"> </w:t>
      </w:r>
      <w:proofErr w:type="spellStart"/>
      <w:r w:rsidRPr="00300DD7">
        <w:rPr>
          <w:rFonts w:cs="Times New Roman"/>
          <w:sz w:val="27"/>
          <w:szCs w:val="27"/>
        </w:rPr>
        <w:t>lao</w:t>
      </w:r>
      <w:proofErr w:type="spellEnd"/>
      <w:r w:rsidRPr="00300DD7">
        <w:rPr>
          <w:rFonts w:cs="Times New Roman"/>
          <w:sz w:val="27"/>
          <w:szCs w:val="27"/>
        </w:rPr>
        <w:t xml:space="preserve"> </w:t>
      </w:r>
      <w:proofErr w:type="spellStart"/>
      <w:r w:rsidRPr="00300DD7">
        <w:rPr>
          <w:rFonts w:cs="Times New Roman"/>
          <w:sz w:val="27"/>
          <w:szCs w:val="27"/>
        </w:rPr>
        <w:t>động</w:t>
      </w:r>
      <w:proofErr w:type="spellEnd"/>
      <w:r w:rsidRPr="00300DD7">
        <w:rPr>
          <w:rFonts w:cs="Times New Roman"/>
          <w:sz w:val="27"/>
          <w:szCs w:val="27"/>
        </w:rPr>
        <w:t>.</w:t>
      </w:r>
    </w:p>
    <w:p w14:paraId="39264141" w14:textId="49D56607" w:rsidR="00E70667" w:rsidRPr="003D5716" w:rsidRDefault="00E70667" w:rsidP="00011ECF">
      <w:pPr>
        <w:adjustRightInd w:val="0"/>
        <w:snapToGrid w:val="0"/>
        <w:spacing w:before="120" w:after="120" w:line="240" w:lineRule="auto"/>
        <w:ind w:firstLine="567"/>
        <w:jc w:val="both"/>
        <w:rPr>
          <w:rFonts w:ascii="Times New Roman Bold" w:hAnsi="Times New Roman Bold" w:cs="Times New Roman"/>
          <w:b/>
          <w:iCs/>
          <w:spacing w:val="-8"/>
          <w:sz w:val="27"/>
          <w:szCs w:val="27"/>
          <w:lang w:val="fr-FR"/>
        </w:rPr>
      </w:pPr>
      <w:r w:rsidRPr="003D5716">
        <w:rPr>
          <w:rFonts w:ascii="Times New Roman Bold" w:hAnsi="Times New Roman Bold" w:cs="Times New Roman"/>
          <w:b/>
          <w:iCs/>
          <w:spacing w:val="-8"/>
          <w:sz w:val="27"/>
          <w:szCs w:val="27"/>
          <w:lang w:val="fr-FR"/>
        </w:rPr>
        <w:t>I</w:t>
      </w:r>
      <w:r w:rsidR="00E34A3A" w:rsidRPr="003D5716">
        <w:rPr>
          <w:rFonts w:ascii="Times New Roman Bold" w:hAnsi="Times New Roman Bold" w:cs="Times New Roman"/>
          <w:b/>
          <w:iCs/>
          <w:spacing w:val="-8"/>
          <w:sz w:val="27"/>
          <w:szCs w:val="27"/>
          <w:lang w:val="fr-FR"/>
        </w:rPr>
        <w:t>II</w:t>
      </w:r>
      <w:r w:rsidRPr="003D5716">
        <w:rPr>
          <w:rFonts w:ascii="Times New Roman Bold" w:hAnsi="Times New Roman Bold" w:cs="Times New Roman"/>
          <w:b/>
          <w:iCs/>
          <w:spacing w:val="-8"/>
          <w:sz w:val="27"/>
          <w:szCs w:val="27"/>
          <w:lang w:val="fr-FR"/>
        </w:rPr>
        <w:t xml:space="preserve">. Công </w:t>
      </w:r>
      <w:proofErr w:type="spellStart"/>
      <w:r w:rsidRPr="003D5716">
        <w:rPr>
          <w:rFonts w:ascii="Times New Roman Bold" w:hAnsi="Times New Roman Bold" w:cs="Times New Roman"/>
          <w:b/>
          <w:iCs/>
          <w:spacing w:val="-8"/>
          <w:sz w:val="27"/>
          <w:szCs w:val="27"/>
          <w:lang w:val="fr-FR"/>
        </w:rPr>
        <w:t>tác</w:t>
      </w:r>
      <w:proofErr w:type="spellEnd"/>
      <w:r w:rsidRPr="003D5716">
        <w:rPr>
          <w:rFonts w:ascii="Times New Roman Bold" w:hAnsi="Times New Roman Bold" w:cs="Times New Roman"/>
          <w:b/>
          <w:iCs/>
          <w:spacing w:val="-8"/>
          <w:sz w:val="27"/>
          <w:szCs w:val="27"/>
          <w:lang w:val="fr-FR"/>
        </w:rPr>
        <w:t xml:space="preserve"> </w:t>
      </w:r>
      <w:proofErr w:type="spellStart"/>
      <w:r w:rsidRPr="003D5716">
        <w:rPr>
          <w:rFonts w:ascii="Times New Roman Bold" w:hAnsi="Times New Roman Bold" w:cs="Times New Roman"/>
          <w:b/>
          <w:iCs/>
          <w:spacing w:val="-8"/>
          <w:sz w:val="27"/>
          <w:szCs w:val="27"/>
          <w:lang w:val="fr-FR"/>
        </w:rPr>
        <w:t>kiểm</w:t>
      </w:r>
      <w:proofErr w:type="spellEnd"/>
      <w:r w:rsidRPr="003D5716">
        <w:rPr>
          <w:rFonts w:ascii="Times New Roman Bold" w:hAnsi="Times New Roman Bold" w:cs="Times New Roman"/>
          <w:b/>
          <w:iCs/>
          <w:spacing w:val="-8"/>
          <w:sz w:val="27"/>
          <w:szCs w:val="27"/>
          <w:lang w:val="fr-FR"/>
        </w:rPr>
        <w:t xml:space="preserve"> tra, </w:t>
      </w:r>
      <w:proofErr w:type="spellStart"/>
      <w:r w:rsidRPr="003D5716">
        <w:rPr>
          <w:rFonts w:ascii="Times New Roman Bold" w:hAnsi="Times New Roman Bold" w:cs="Times New Roman"/>
          <w:b/>
          <w:iCs/>
          <w:spacing w:val="-8"/>
          <w:sz w:val="27"/>
          <w:szCs w:val="27"/>
          <w:lang w:val="fr-FR"/>
        </w:rPr>
        <w:t>thanh</w:t>
      </w:r>
      <w:proofErr w:type="spellEnd"/>
      <w:r w:rsidRPr="003D5716">
        <w:rPr>
          <w:rFonts w:ascii="Times New Roman Bold" w:hAnsi="Times New Roman Bold" w:cs="Times New Roman"/>
          <w:b/>
          <w:iCs/>
          <w:spacing w:val="-8"/>
          <w:sz w:val="27"/>
          <w:szCs w:val="27"/>
          <w:lang w:val="fr-FR"/>
        </w:rPr>
        <w:t xml:space="preserve"> tra </w:t>
      </w:r>
      <w:proofErr w:type="spellStart"/>
      <w:r w:rsidRPr="003D5716">
        <w:rPr>
          <w:rFonts w:ascii="Times New Roman Bold" w:hAnsi="Times New Roman Bold" w:cs="Times New Roman"/>
          <w:b/>
          <w:iCs/>
          <w:spacing w:val="-8"/>
          <w:sz w:val="27"/>
          <w:szCs w:val="27"/>
          <w:lang w:val="fr-FR"/>
        </w:rPr>
        <w:t>việc</w:t>
      </w:r>
      <w:proofErr w:type="spellEnd"/>
      <w:r w:rsidRPr="003D5716">
        <w:rPr>
          <w:rFonts w:ascii="Times New Roman Bold" w:hAnsi="Times New Roman Bold" w:cs="Times New Roman"/>
          <w:b/>
          <w:iCs/>
          <w:spacing w:val="-8"/>
          <w:sz w:val="27"/>
          <w:szCs w:val="27"/>
          <w:lang w:val="fr-FR"/>
        </w:rPr>
        <w:t xml:space="preserve"> </w:t>
      </w:r>
      <w:proofErr w:type="spellStart"/>
      <w:r w:rsidRPr="003D5716">
        <w:rPr>
          <w:rFonts w:ascii="Times New Roman Bold" w:hAnsi="Times New Roman Bold" w:cs="Times New Roman"/>
          <w:b/>
          <w:iCs/>
          <w:spacing w:val="-8"/>
          <w:sz w:val="27"/>
          <w:szCs w:val="27"/>
          <w:lang w:val="fr-FR"/>
        </w:rPr>
        <w:t>thi</w:t>
      </w:r>
      <w:proofErr w:type="spellEnd"/>
      <w:r w:rsidRPr="003D5716">
        <w:rPr>
          <w:rFonts w:ascii="Times New Roman Bold" w:hAnsi="Times New Roman Bold" w:cs="Times New Roman"/>
          <w:b/>
          <w:iCs/>
          <w:spacing w:val="-8"/>
          <w:sz w:val="27"/>
          <w:szCs w:val="27"/>
          <w:lang w:val="fr-FR"/>
        </w:rPr>
        <w:t xml:space="preserve"> </w:t>
      </w:r>
      <w:proofErr w:type="spellStart"/>
      <w:r w:rsidRPr="003D5716">
        <w:rPr>
          <w:rFonts w:ascii="Times New Roman Bold" w:hAnsi="Times New Roman Bold" w:cs="Times New Roman"/>
          <w:b/>
          <w:iCs/>
          <w:spacing w:val="-8"/>
          <w:sz w:val="27"/>
          <w:szCs w:val="27"/>
          <w:lang w:val="fr-FR"/>
        </w:rPr>
        <w:t>hành</w:t>
      </w:r>
      <w:proofErr w:type="spellEnd"/>
      <w:r w:rsidRPr="003D5716">
        <w:rPr>
          <w:rFonts w:ascii="Times New Roman Bold" w:hAnsi="Times New Roman Bold" w:cs="Times New Roman"/>
          <w:b/>
          <w:iCs/>
          <w:spacing w:val="-8"/>
          <w:sz w:val="27"/>
          <w:szCs w:val="27"/>
          <w:lang w:val="fr-FR"/>
        </w:rPr>
        <w:t xml:space="preserve"> </w:t>
      </w:r>
      <w:proofErr w:type="spellStart"/>
      <w:r w:rsidR="007C64B2" w:rsidRPr="003D5716">
        <w:rPr>
          <w:rFonts w:ascii="Times New Roman Bold" w:hAnsi="Times New Roman Bold" w:cs="Times New Roman"/>
          <w:b/>
          <w:iCs/>
          <w:spacing w:val="-8"/>
          <w:sz w:val="27"/>
          <w:szCs w:val="27"/>
          <w:lang w:val="fr-FR"/>
        </w:rPr>
        <w:t>Quyết</w:t>
      </w:r>
      <w:proofErr w:type="spellEnd"/>
      <w:r w:rsidR="007C64B2" w:rsidRPr="003D5716">
        <w:rPr>
          <w:rFonts w:ascii="Times New Roman Bold" w:hAnsi="Times New Roman Bold" w:cs="Times New Roman"/>
          <w:b/>
          <w:iCs/>
          <w:spacing w:val="-8"/>
          <w:sz w:val="27"/>
          <w:szCs w:val="27"/>
          <w:lang w:val="fr-FR"/>
        </w:rPr>
        <w:t xml:space="preserve"> </w:t>
      </w:r>
      <w:proofErr w:type="spellStart"/>
      <w:r w:rsidR="007C64B2" w:rsidRPr="003D5716">
        <w:rPr>
          <w:rFonts w:ascii="Times New Roman Bold" w:hAnsi="Times New Roman Bold" w:cs="Times New Roman"/>
          <w:b/>
          <w:iCs/>
          <w:spacing w:val="-8"/>
          <w:sz w:val="27"/>
          <w:szCs w:val="27"/>
          <w:lang w:val="fr-FR"/>
        </w:rPr>
        <w:t>định</w:t>
      </w:r>
      <w:proofErr w:type="spellEnd"/>
      <w:r w:rsidR="007C64B2" w:rsidRPr="003D5716">
        <w:rPr>
          <w:rFonts w:ascii="Times New Roman Bold" w:hAnsi="Times New Roman Bold" w:cs="Times New Roman"/>
          <w:b/>
          <w:iCs/>
          <w:spacing w:val="-8"/>
          <w:sz w:val="27"/>
          <w:szCs w:val="27"/>
          <w:lang w:val="fr-FR"/>
        </w:rPr>
        <w:t xml:space="preserve"> </w:t>
      </w:r>
      <w:proofErr w:type="spellStart"/>
      <w:r w:rsidR="00D6446D" w:rsidRPr="003D5716">
        <w:rPr>
          <w:rFonts w:ascii="Times New Roman Bold" w:hAnsi="Times New Roman Bold" w:cs="Times New Roman"/>
          <w:b/>
          <w:iCs/>
          <w:spacing w:val="-8"/>
          <w:sz w:val="27"/>
          <w:szCs w:val="27"/>
          <w:lang w:val="fr-FR"/>
        </w:rPr>
        <w:t>sô</w:t>
      </w:r>
      <w:proofErr w:type="spellEnd"/>
      <w:r w:rsidR="00D6446D" w:rsidRPr="003D5716">
        <w:rPr>
          <w:rFonts w:ascii="Times New Roman Bold" w:hAnsi="Times New Roman Bold" w:cs="Times New Roman"/>
          <w:b/>
          <w:iCs/>
          <w:spacing w:val="-8"/>
          <w:sz w:val="27"/>
          <w:szCs w:val="27"/>
          <w:lang w:val="fr-FR"/>
        </w:rPr>
        <w:t xml:space="preserve">́ </w:t>
      </w:r>
      <w:r w:rsidR="00C94834" w:rsidRPr="003D5716">
        <w:rPr>
          <w:rFonts w:ascii="Times New Roman Bold" w:hAnsi="Times New Roman Bold" w:cs="Times New Roman"/>
          <w:b/>
          <w:iCs/>
          <w:spacing w:val="-8"/>
          <w:sz w:val="27"/>
          <w:szCs w:val="27"/>
          <w:lang w:val="fr-FR"/>
        </w:rPr>
        <w:t>24/2023</w:t>
      </w:r>
      <w:r w:rsidR="007C64B2" w:rsidRPr="003D5716">
        <w:rPr>
          <w:rFonts w:ascii="Times New Roman Bold" w:hAnsi="Times New Roman Bold" w:cs="Times New Roman"/>
          <w:b/>
          <w:iCs/>
          <w:spacing w:val="-8"/>
          <w:sz w:val="27"/>
          <w:szCs w:val="27"/>
          <w:lang w:val="fr-FR"/>
        </w:rPr>
        <w:t>/QĐ-</w:t>
      </w:r>
      <w:proofErr w:type="spellStart"/>
      <w:r w:rsidR="007C64B2" w:rsidRPr="003D5716">
        <w:rPr>
          <w:rFonts w:ascii="Times New Roman Bold" w:hAnsi="Times New Roman Bold" w:cs="Times New Roman"/>
          <w:b/>
          <w:iCs/>
          <w:spacing w:val="-8"/>
          <w:sz w:val="27"/>
          <w:szCs w:val="27"/>
          <w:lang w:val="fr-FR"/>
        </w:rPr>
        <w:t>TTg</w:t>
      </w:r>
      <w:proofErr w:type="spellEnd"/>
    </w:p>
    <w:p w14:paraId="0BA22C70" w14:textId="77777777" w:rsidR="00E70667" w:rsidRDefault="00E70667" w:rsidP="00011ECF">
      <w:pPr>
        <w:adjustRightInd w:val="0"/>
        <w:snapToGrid w:val="0"/>
        <w:spacing w:before="120" w:after="120" w:line="240" w:lineRule="auto"/>
        <w:ind w:firstLine="567"/>
        <w:jc w:val="both"/>
        <w:rPr>
          <w:rFonts w:cs="Times New Roman"/>
          <w:b/>
          <w:bCs/>
          <w:i/>
          <w:iCs/>
          <w:sz w:val="27"/>
          <w:szCs w:val="27"/>
          <w:lang w:val="fr-FR"/>
        </w:rPr>
      </w:pPr>
      <w:r w:rsidRPr="00E34A3A">
        <w:rPr>
          <w:rFonts w:cs="Times New Roman"/>
          <w:b/>
          <w:bCs/>
          <w:i/>
          <w:iCs/>
          <w:sz w:val="27"/>
          <w:szCs w:val="27"/>
          <w:lang w:val="fr-FR"/>
        </w:rPr>
        <w:t xml:space="preserve">1. Các </w:t>
      </w:r>
      <w:proofErr w:type="spellStart"/>
      <w:r w:rsidRPr="00E34A3A">
        <w:rPr>
          <w:rFonts w:cs="Times New Roman"/>
          <w:b/>
          <w:bCs/>
          <w:i/>
          <w:iCs/>
          <w:sz w:val="27"/>
          <w:szCs w:val="27"/>
          <w:lang w:val="fr-FR"/>
        </w:rPr>
        <w:t>hoạt</w:t>
      </w:r>
      <w:proofErr w:type="spellEnd"/>
      <w:r w:rsidRPr="00E34A3A">
        <w:rPr>
          <w:rFonts w:cs="Times New Roman"/>
          <w:b/>
          <w:bCs/>
          <w:i/>
          <w:iCs/>
          <w:sz w:val="27"/>
          <w:szCs w:val="27"/>
          <w:lang w:val="fr-FR"/>
        </w:rPr>
        <w:t xml:space="preserve"> </w:t>
      </w:r>
      <w:proofErr w:type="spellStart"/>
      <w:r w:rsidRPr="00E34A3A">
        <w:rPr>
          <w:rFonts w:cs="Times New Roman"/>
          <w:b/>
          <w:bCs/>
          <w:i/>
          <w:iCs/>
          <w:sz w:val="27"/>
          <w:szCs w:val="27"/>
          <w:lang w:val="fr-FR"/>
        </w:rPr>
        <w:t>động</w:t>
      </w:r>
      <w:proofErr w:type="spellEnd"/>
      <w:r w:rsidRPr="00E34A3A">
        <w:rPr>
          <w:rFonts w:cs="Times New Roman"/>
          <w:b/>
          <w:bCs/>
          <w:i/>
          <w:iCs/>
          <w:sz w:val="27"/>
          <w:szCs w:val="27"/>
          <w:lang w:val="fr-FR"/>
        </w:rPr>
        <w:t xml:space="preserve"> </w:t>
      </w:r>
      <w:proofErr w:type="spellStart"/>
      <w:r w:rsidRPr="00E34A3A">
        <w:rPr>
          <w:rFonts w:cs="Times New Roman"/>
          <w:b/>
          <w:bCs/>
          <w:i/>
          <w:iCs/>
          <w:sz w:val="27"/>
          <w:szCs w:val="27"/>
          <w:lang w:val="fr-FR"/>
        </w:rPr>
        <w:t>kiểm</w:t>
      </w:r>
      <w:proofErr w:type="spellEnd"/>
      <w:r w:rsidRPr="00E34A3A">
        <w:rPr>
          <w:rFonts w:cs="Times New Roman"/>
          <w:b/>
          <w:bCs/>
          <w:i/>
          <w:iCs/>
          <w:sz w:val="27"/>
          <w:szCs w:val="27"/>
          <w:lang w:val="fr-FR"/>
        </w:rPr>
        <w:t xml:space="preserve"> tra, </w:t>
      </w:r>
      <w:proofErr w:type="spellStart"/>
      <w:r w:rsidRPr="00E34A3A">
        <w:rPr>
          <w:rFonts w:cs="Times New Roman"/>
          <w:b/>
          <w:bCs/>
          <w:i/>
          <w:iCs/>
          <w:sz w:val="27"/>
          <w:szCs w:val="27"/>
          <w:lang w:val="fr-FR"/>
        </w:rPr>
        <w:t>thanh</w:t>
      </w:r>
      <w:proofErr w:type="spellEnd"/>
      <w:r w:rsidRPr="00E34A3A">
        <w:rPr>
          <w:rFonts w:cs="Times New Roman"/>
          <w:b/>
          <w:bCs/>
          <w:i/>
          <w:iCs/>
          <w:sz w:val="27"/>
          <w:szCs w:val="27"/>
          <w:lang w:val="fr-FR"/>
        </w:rPr>
        <w:t xml:space="preserve"> tra </w:t>
      </w:r>
      <w:proofErr w:type="spellStart"/>
      <w:r w:rsidRPr="00E34A3A">
        <w:rPr>
          <w:rFonts w:cs="Times New Roman"/>
          <w:b/>
          <w:bCs/>
          <w:i/>
          <w:iCs/>
          <w:sz w:val="27"/>
          <w:szCs w:val="27"/>
          <w:lang w:val="fr-FR"/>
        </w:rPr>
        <w:t>và</w:t>
      </w:r>
      <w:proofErr w:type="spellEnd"/>
      <w:r w:rsidRPr="00E34A3A">
        <w:rPr>
          <w:rFonts w:cs="Times New Roman"/>
          <w:b/>
          <w:bCs/>
          <w:i/>
          <w:iCs/>
          <w:sz w:val="27"/>
          <w:szCs w:val="27"/>
          <w:lang w:val="fr-FR"/>
        </w:rPr>
        <w:t xml:space="preserve"> </w:t>
      </w:r>
      <w:proofErr w:type="spellStart"/>
      <w:r w:rsidRPr="00E34A3A">
        <w:rPr>
          <w:rFonts w:cs="Times New Roman"/>
          <w:b/>
          <w:bCs/>
          <w:i/>
          <w:iCs/>
          <w:sz w:val="27"/>
          <w:szCs w:val="27"/>
          <w:lang w:val="fr-FR"/>
        </w:rPr>
        <w:t>xử</w:t>
      </w:r>
      <w:proofErr w:type="spellEnd"/>
      <w:r w:rsidRPr="00E34A3A">
        <w:rPr>
          <w:rFonts w:cs="Times New Roman"/>
          <w:b/>
          <w:bCs/>
          <w:i/>
          <w:iCs/>
          <w:sz w:val="27"/>
          <w:szCs w:val="27"/>
          <w:lang w:val="fr-FR"/>
        </w:rPr>
        <w:t xml:space="preserve"> </w:t>
      </w:r>
      <w:proofErr w:type="spellStart"/>
      <w:r w:rsidRPr="00E34A3A">
        <w:rPr>
          <w:rFonts w:cs="Times New Roman"/>
          <w:b/>
          <w:bCs/>
          <w:i/>
          <w:iCs/>
          <w:sz w:val="27"/>
          <w:szCs w:val="27"/>
          <w:lang w:val="fr-FR"/>
        </w:rPr>
        <w:t>lý</w:t>
      </w:r>
      <w:proofErr w:type="spellEnd"/>
      <w:r w:rsidRPr="00E34A3A">
        <w:rPr>
          <w:rFonts w:cs="Times New Roman"/>
          <w:b/>
          <w:bCs/>
          <w:i/>
          <w:iCs/>
          <w:sz w:val="27"/>
          <w:szCs w:val="27"/>
          <w:lang w:val="fr-FR"/>
        </w:rPr>
        <w:t xml:space="preserve"> vi </w:t>
      </w:r>
      <w:proofErr w:type="spellStart"/>
      <w:r w:rsidRPr="00E34A3A">
        <w:rPr>
          <w:rFonts w:cs="Times New Roman"/>
          <w:b/>
          <w:bCs/>
          <w:i/>
          <w:iCs/>
          <w:sz w:val="27"/>
          <w:szCs w:val="27"/>
          <w:lang w:val="fr-FR"/>
        </w:rPr>
        <w:t>phạm</w:t>
      </w:r>
      <w:proofErr w:type="spellEnd"/>
      <w:r w:rsidRPr="00E34A3A">
        <w:rPr>
          <w:rFonts w:cs="Times New Roman"/>
          <w:b/>
          <w:bCs/>
          <w:i/>
          <w:iCs/>
          <w:sz w:val="27"/>
          <w:szCs w:val="27"/>
          <w:lang w:val="fr-FR"/>
        </w:rPr>
        <w:t xml:space="preserve"> </w:t>
      </w:r>
      <w:proofErr w:type="spellStart"/>
      <w:r w:rsidRPr="00E34A3A">
        <w:rPr>
          <w:rFonts w:cs="Times New Roman"/>
          <w:b/>
          <w:bCs/>
          <w:i/>
          <w:iCs/>
          <w:sz w:val="27"/>
          <w:szCs w:val="27"/>
          <w:lang w:val="fr-FR"/>
        </w:rPr>
        <w:t>đã</w:t>
      </w:r>
      <w:proofErr w:type="spellEnd"/>
      <w:r w:rsidRPr="00E34A3A">
        <w:rPr>
          <w:rFonts w:cs="Times New Roman"/>
          <w:b/>
          <w:bCs/>
          <w:i/>
          <w:iCs/>
          <w:sz w:val="27"/>
          <w:szCs w:val="27"/>
          <w:lang w:val="fr-FR"/>
        </w:rPr>
        <w:t xml:space="preserve"> </w:t>
      </w:r>
      <w:proofErr w:type="spellStart"/>
      <w:r w:rsidRPr="00E34A3A">
        <w:rPr>
          <w:rFonts w:cs="Times New Roman"/>
          <w:b/>
          <w:bCs/>
          <w:i/>
          <w:iCs/>
          <w:sz w:val="27"/>
          <w:szCs w:val="27"/>
          <w:lang w:val="fr-FR"/>
        </w:rPr>
        <w:t>thực</w:t>
      </w:r>
      <w:proofErr w:type="spellEnd"/>
      <w:r w:rsidRPr="00E34A3A">
        <w:rPr>
          <w:rFonts w:cs="Times New Roman"/>
          <w:b/>
          <w:bCs/>
          <w:i/>
          <w:iCs/>
          <w:sz w:val="27"/>
          <w:szCs w:val="27"/>
          <w:lang w:val="fr-FR"/>
        </w:rPr>
        <w:t xml:space="preserve"> </w:t>
      </w:r>
      <w:proofErr w:type="spellStart"/>
      <w:proofErr w:type="gramStart"/>
      <w:r w:rsidRPr="00E34A3A">
        <w:rPr>
          <w:rFonts w:cs="Times New Roman"/>
          <w:b/>
          <w:bCs/>
          <w:i/>
          <w:iCs/>
          <w:sz w:val="27"/>
          <w:szCs w:val="27"/>
          <w:lang w:val="fr-FR"/>
        </w:rPr>
        <w:t>hiện</w:t>
      </w:r>
      <w:proofErr w:type="spellEnd"/>
      <w:r w:rsidRPr="00E34A3A">
        <w:rPr>
          <w:rFonts w:cs="Times New Roman"/>
          <w:b/>
          <w:bCs/>
          <w:i/>
          <w:iCs/>
          <w:sz w:val="27"/>
          <w:szCs w:val="27"/>
          <w:lang w:val="fr-FR"/>
        </w:rPr>
        <w:t>:</w:t>
      </w:r>
      <w:proofErr w:type="gramEnd"/>
      <w:r w:rsidRPr="00E34A3A">
        <w:rPr>
          <w:rFonts w:cs="Times New Roman"/>
          <w:b/>
          <w:bCs/>
          <w:i/>
          <w:iCs/>
          <w:sz w:val="27"/>
          <w:szCs w:val="27"/>
          <w:lang w:val="fr-FR"/>
        </w:rPr>
        <w:t xml:space="preserve"> </w:t>
      </w:r>
    </w:p>
    <w:p w14:paraId="53FCFCD0" w14:textId="772E0986" w:rsidR="00604DC5" w:rsidRDefault="00604DC5" w:rsidP="00604DC5">
      <w:pPr>
        <w:adjustRightInd w:val="0"/>
        <w:snapToGrid w:val="0"/>
        <w:spacing w:before="120" w:after="120" w:line="240" w:lineRule="auto"/>
        <w:ind w:firstLine="567"/>
        <w:jc w:val="both"/>
        <w:rPr>
          <w:rFonts w:cs="Times New Roman"/>
          <w:sz w:val="27"/>
          <w:szCs w:val="27"/>
        </w:rPr>
      </w:pPr>
      <w:r w:rsidRPr="00604DC5">
        <w:rPr>
          <w:rFonts w:cs="Times New Roman"/>
          <w:sz w:val="27"/>
          <w:szCs w:val="27"/>
        </w:rPr>
        <w:t xml:space="preserve">Các </w:t>
      </w:r>
      <w:proofErr w:type="spellStart"/>
      <w:r w:rsidRPr="00604DC5">
        <w:rPr>
          <w:rFonts w:cs="Times New Roman"/>
          <w:sz w:val="27"/>
          <w:szCs w:val="27"/>
        </w:rPr>
        <w:t>hoạt</w:t>
      </w:r>
      <w:proofErr w:type="spellEnd"/>
      <w:r w:rsidRPr="00604DC5">
        <w:rPr>
          <w:rFonts w:cs="Times New Roman"/>
          <w:sz w:val="27"/>
          <w:szCs w:val="27"/>
        </w:rPr>
        <w:t xml:space="preserve"> </w:t>
      </w:r>
      <w:proofErr w:type="spellStart"/>
      <w:r w:rsidRPr="00604DC5">
        <w:rPr>
          <w:rFonts w:cs="Times New Roman"/>
          <w:sz w:val="27"/>
          <w:szCs w:val="27"/>
        </w:rPr>
        <w:t>động</w:t>
      </w:r>
      <w:proofErr w:type="spellEnd"/>
      <w:r w:rsidRPr="00604DC5">
        <w:rPr>
          <w:rFonts w:cs="Times New Roman"/>
          <w:sz w:val="27"/>
          <w:szCs w:val="27"/>
        </w:rPr>
        <w:t xml:space="preserve"> </w:t>
      </w:r>
      <w:proofErr w:type="spellStart"/>
      <w:r w:rsidRPr="00604DC5">
        <w:rPr>
          <w:rFonts w:cs="Times New Roman"/>
          <w:sz w:val="27"/>
          <w:szCs w:val="27"/>
        </w:rPr>
        <w:t>kiểm</w:t>
      </w:r>
      <w:proofErr w:type="spellEnd"/>
      <w:r w:rsidRPr="00604DC5">
        <w:rPr>
          <w:rFonts w:cs="Times New Roman"/>
          <w:sz w:val="27"/>
          <w:szCs w:val="27"/>
        </w:rPr>
        <w:t xml:space="preserve"> </w:t>
      </w:r>
      <w:proofErr w:type="spellStart"/>
      <w:r w:rsidRPr="00604DC5">
        <w:rPr>
          <w:rFonts w:cs="Times New Roman"/>
          <w:sz w:val="27"/>
          <w:szCs w:val="27"/>
        </w:rPr>
        <w:t>tra</w:t>
      </w:r>
      <w:proofErr w:type="spellEnd"/>
      <w:r w:rsidRPr="00604DC5">
        <w:rPr>
          <w:rFonts w:cs="Times New Roman"/>
          <w:sz w:val="27"/>
          <w:szCs w:val="27"/>
        </w:rPr>
        <w:t xml:space="preserve">, </w:t>
      </w:r>
      <w:proofErr w:type="spellStart"/>
      <w:r w:rsidRPr="00604DC5">
        <w:rPr>
          <w:rFonts w:cs="Times New Roman"/>
          <w:sz w:val="27"/>
          <w:szCs w:val="27"/>
        </w:rPr>
        <w:t>thanh</w:t>
      </w:r>
      <w:proofErr w:type="spellEnd"/>
      <w:r w:rsidRPr="00604DC5">
        <w:rPr>
          <w:rFonts w:cs="Times New Roman"/>
          <w:sz w:val="27"/>
          <w:szCs w:val="27"/>
        </w:rPr>
        <w:t xml:space="preserve"> </w:t>
      </w:r>
      <w:proofErr w:type="spellStart"/>
      <w:r w:rsidRPr="00604DC5">
        <w:rPr>
          <w:rFonts w:cs="Times New Roman"/>
          <w:sz w:val="27"/>
          <w:szCs w:val="27"/>
        </w:rPr>
        <w:t>tra</w:t>
      </w:r>
      <w:proofErr w:type="spellEnd"/>
      <w:r w:rsidRPr="00604DC5">
        <w:rPr>
          <w:rFonts w:cs="Times New Roman"/>
          <w:sz w:val="27"/>
          <w:szCs w:val="27"/>
        </w:rPr>
        <w:t xml:space="preserve"> </w:t>
      </w:r>
      <w:proofErr w:type="spellStart"/>
      <w:r w:rsidRPr="00604DC5">
        <w:rPr>
          <w:rFonts w:cs="Times New Roman"/>
          <w:sz w:val="27"/>
          <w:szCs w:val="27"/>
        </w:rPr>
        <w:t>trong</w:t>
      </w:r>
      <w:proofErr w:type="spellEnd"/>
      <w:r w:rsidRPr="00604DC5">
        <w:rPr>
          <w:rFonts w:cs="Times New Roman"/>
          <w:sz w:val="27"/>
          <w:szCs w:val="27"/>
        </w:rPr>
        <w:t xml:space="preserve"> </w:t>
      </w:r>
      <w:proofErr w:type="spellStart"/>
      <w:r w:rsidRPr="00604DC5">
        <w:rPr>
          <w:rFonts w:cs="Times New Roman"/>
          <w:sz w:val="27"/>
          <w:szCs w:val="27"/>
        </w:rPr>
        <w:t>thi</w:t>
      </w:r>
      <w:proofErr w:type="spellEnd"/>
      <w:r w:rsidRPr="00604DC5">
        <w:rPr>
          <w:rFonts w:cs="Times New Roman"/>
          <w:sz w:val="27"/>
          <w:szCs w:val="27"/>
        </w:rPr>
        <w:t xml:space="preserve"> </w:t>
      </w:r>
      <w:proofErr w:type="spellStart"/>
      <w:r w:rsidRPr="00604DC5">
        <w:rPr>
          <w:rFonts w:cs="Times New Roman"/>
          <w:sz w:val="27"/>
          <w:szCs w:val="27"/>
        </w:rPr>
        <w:t>hành</w:t>
      </w:r>
      <w:proofErr w:type="spellEnd"/>
      <w:r w:rsidRPr="00604DC5">
        <w:rPr>
          <w:rFonts w:cs="Times New Roman"/>
          <w:sz w:val="27"/>
          <w:szCs w:val="27"/>
        </w:rPr>
        <w:t xml:space="preserve"> </w:t>
      </w:r>
      <w:proofErr w:type="spellStart"/>
      <w:r w:rsidRPr="00604DC5">
        <w:rPr>
          <w:rFonts w:cs="Times New Roman"/>
          <w:sz w:val="27"/>
          <w:szCs w:val="27"/>
        </w:rPr>
        <w:t>Quyết</w:t>
      </w:r>
      <w:proofErr w:type="spellEnd"/>
      <w:r w:rsidRPr="00604DC5">
        <w:rPr>
          <w:rFonts w:cs="Times New Roman"/>
          <w:sz w:val="27"/>
          <w:szCs w:val="27"/>
        </w:rPr>
        <w:t xml:space="preserve"> </w:t>
      </w:r>
      <w:proofErr w:type="spellStart"/>
      <w:r w:rsidRPr="00604DC5">
        <w:rPr>
          <w:rFonts w:cs="Times New Roman"/>
          <w:sz w:val="27"/>
          <w:szCs w:val="27"/>
        </w:rPr>
        <w:t>định</w:t>
      </w:r>
      <w:proofErr w:type="spellEnd"/>
      <w:r w:rsidRPr="00604DC5">
        <w:rPr>
          <w:rFonts w:cs="Times New Roman"/>
          <w:sz w:val="27"/>
          <w:szCs w:val="27"/>
        </w:rPr>
        <w:t xml:space="preserve"> </w:t>
      </w:r>
      <w:proofErr w:type="spellStart"/>
      <w:r w:rsidRPr="00604DC5">
        <w:rPr>
          <w:rFonts w:cs="Times New Roman"/>
          <w:sz w:val="27"/>
          <w:szCs w:val="27"/>
        </w:rPr>
        <w:t>chưa</w:t>
      </w:r>
      <w:proofErr w:type="spellEnd"/>
      <w:r w:rsidRPr="00604DC5">
        <w:rPr>
          <w:rFonts w:cs="Times New Roman"/>
          <w:sz w:val="27"/>
          <w:szCs w:val="27"/>
        </w:rPr>
        <w:t xml:space="preserve"> </w:t>
      </w:r>
      <w:proofErr w:type="spellStart"/>
      <w:r w:rsidRPr="00604DC5">
        <w:rPr>
          <w:rFonts w:cs="Times New Roman"/>
          <w:sz w:val="27"/>
          <w:szCs w:val="27"/>
        </w:rPr>
        <w:t>được</w:t>
      </w:r>
      <w:proofErr w:type="spellEnd"/>
      <w:r w:rsidRPr="00604DC5">
        <w:rPr>
          <w:rFonts w:cs="Times New Roman"/>
          <w:sz w:val="27"/>
          <w:szCs w:val="27"/>
        </w:rPr>
        <w:t xml:space="preserve"> </w:t>
      </w:r>
      <w:proofErr w:type="spellStart"/>
      <w:r w:rsidRPr="00604DC5">
        <w:rPr>
          <w:rFonts w:cs="Times New Roman"/>
          <w:sz w:val="27"/>
          <w:szCs w:val="27"/>
        </w:rPr>
        <w:t>phê</w:t>
      </w:r>
      <w:proofErr w:type="spellEnd"/>
      <w:r>
        <w:rPr>
          <w:rFonts w:cs="Times New Roman"/>
          <w:sz w:val="27"/>
          <w:szCs w:val="27"/>
        </w:rPr>
        <w:t xml:space="preserve"> </w:t>
      </w:r>
      <w:proofErr w:type="spellStart"/>
      <w:r w:rsidRPr="00604DC5">
        <w:rPr>
          <w:rFonts w:cs="Times New Roman"/>
          <w:sz w:val="27"/>
          <w:szCs w:val="27"/>
        </w:rPr>
        <w:t>duyệt</w:t>
      </w:r>
      <w:proofErr w:type="spellEnd"/>
      <w:r w:rsidRPr="00604DC5">
        <w:rPr>
          <w:rFonts w:cs="Times New Roman"/>
          <w:sz w:val="27"/>
          <w:szCs w:val="27"/>
        </w:rPr>
        <w:t xml:space="preserve"> </w:t>
      </w:r>
      <w:proofErr w:type="spellStart"/>
      <w:r w:rsidRPr="00604DC5">
        <w:rPr>
          <w:rFonts w:cs="Times New Roman"/>
          <w:sz w:val="27"/>
          <w:szCs w:val="27"/>
        </w:rPr>
        <w:t>kinh</w:t>
      </w:r>
      <w:proofErr w:type="spellEnd"/>
      <w:r w:rsidRPr="00604DC5">
        <w:rPr>
          <w:rFonts w:cs="Times New Roman"/>
          <w:sz w:val="27"/>
          <w:szCs w:val="27"/>
        </w:rPr>
        <w:t xml:space="preserve"> </w:t>
      </w:r>
      <w:proofErr w:type="spellStart"/>
      <w:r w:rsidRPr="00604DC5">
        <w:rPr>
          <w:rFonts w:cs="Times New Roman"/>
          <w:sz w:val="27"/>
          <w:szCs w:val="27"/>
        </w:rPr>
        <w:t>phí</w:t>
      </w:r>
      <w:proofErr w:type="spellEnd"/>
      <w:r w:rsidRPr="00604DC5">
        <w:rPr>
          <w:rFonts w:cs="Times New Roman"/>
          <w:sz w:val="27"/>
          <w:szCs w:val="27"/>
        </w:rPr>
        <w:t xml:space="preserve"> </w:t>
      </w:r>
      <w:proofErr w:type="spellStart"/>
      <w:r w:rsidRPr="00604DC5">
        <w:rPr>
          <w:rFonts w:cs="Times New Roman"/>
          <w:sz w:val="27"/>
          <w:szCs w:val="27"/>
        </w:rPr>
        <w:t>triển</w:t>
      </w:r>
      <w:proofErr w:type="spellEnd"/>
      <w:r w:rsidRPr="00604DC5">
        <w:rPr>
          <w:rFonts w:cs="Times New Roman"/>
          <w:sz w:val="27"/>
          <w:szCs w:val="27"/>
        </w:rPr>
        <w:t xml:space="preserve"> </w:t>
      </w:r>
      <w:proofErr w:type="spellStart"/>
      <w:r w:rsidRPr="00604DC5">
        <w:rPr>
          <w:rFonts w:cs="Times New Roman"/>
          <w:sz w:val="27"/>
          <w:szCs w:val="27"/>
        </w:rPr>
        <w:t>khai</w:t>
      </w:r>
      <w:proofErr w:type="spellEnd"/>
      <w:r w:rsidRPr="00604DC5">
        <w:rPr>
          <w:rFonts w:cs="Times New Roman"/>
          <w:sz w:val="27"/>
          <w:szCs w:val="27"/>
        </w:rPr>
        <w:t xml:space="preserve"> </w:t>
      </w:r>
      <w:proofErr w:type="spellStart"/>
      <w:r w:rsidRPr="00604DC5">
        <w:rPr>
          <w:rFonts w:cs="Times New Roman"/>
          <w:sz w:val="27"/>
          <w:szCs w:val="27"/>
        </w:rPr>
        <w:t>chuyên</w:t>
      </w:r>
      <w:proofErr w:type="spellEnd"/>
      <w:r w:rsidRPr="00604DC5">
        <w:rPr>
          <w:rFonts w:cs="Times New Roman"/>
          <w:sz w:val="27"/>
          <w:szCs w:val="27"/>
        </w:rPr>
        <w:t xml:space="preserve"> </w:t>
      </w:r>
      <w:proofErr w:type="spellStart"/>
      <w:r w:rsidRPr="00604DC5">
        <w:rPr>
          <w:rFonts w:cs="Times New Roman"/>
          <w:sz w:val="27"/>
          <w:szCs w:val="27"/>
        </w:rPr>
        <w:t>biệt</w:t>
      </w:r>
      <w:proofErr w:type="spellEnd"/>
      <w:r w:rsidRPr="00604DC5">
        <w:rPr>
          <w:rFonts w:cs="Times New Roman"/>
          <w:sz w:val="27"/>
          <w:szCs w:val="27"/>
        </w:rPr>
        <w:t xml:space="preserve"> </w:t>
      </w:r>
      <w:proofErr w:type="spellStart"/>
      <w:r w:rsidRPr="00604DC5">
        <w:rPr>
          <w:rFonts w:cs="Times New Roman"/>
          <w:sz w:val="27"/>
          <w:szCs w:val="27"/>
        </w:rPr>
        <w:t>tại</w:t>
      </w:r>
      <w:proofErr w:type="spellEnd"/>
      <w:r w:rsidRPr="00604DC5">
        <w:rPr>
          <w:rFonts w:cs="Times New Roman"/>
          <w:sz w:val="27"/>
          <w:szCs w:val="27"/>
        </w:rPr>
        <w:t xml:space="preserve"> </w:t>
      </w:r>
      <w:proofErr w:type="spellStart"/>
      <w:r w:rsidRPr="00604DC5">
        <w:rPr>
          <w:rFonts w:cs="Times New Roman"/>
          <w:sz w:val="27"/>
          <w:szCs w:val="27"/>
        </w:rPr>
        <w:t>địa</w:t>
      </w:r>
      <w:proofErr w:type="spellEnd"/>
      <w:r w:rsidRPr="00604DC5">
        <w:rPr>
          <w:rFonts w:cs="Times New Roman"/>
          <w:sz w:val="27"/>
          <w:szCs w:val="27"/>
        </w:rPr>
        <w:t xml:space="preserve"> </w:t>
      </w:r>
      <w:proofErr w:type="spellStart"/>
      <w:r w:rsidRPr="00604DC5">
        <w:rPr>
          <w:rFonts w:cs="Times New Roman"/>
          <w:sz w:val="27"/>
          <w:szCs w:val="27"/>
        </w:rPr>
        <w:t>phương</w:t>
      </w:r>
      <w:proofErr w:type="spellEnd"/>
      <w:r w:rsidRPr="00604DC5">
        <w:rPr>
          <w:rFonts w:cs="Times New Roman"/>
          <w:sz w:val="27"/>
          <w:szCs w:val="27"/>
        </w:rPr>
        <w:t xml:space="preserve">, </w:t>
      </w:r>
      <w:proofErr w:type="spellStart"/>
      <w:r w:rsidRPr="00604DC5">
        <w:rPr>
          <w:rFonts w:cs="Times New Roman"/>
          <w:sz w:val="27"/>
          <w:szCs w:val="27"/>
        </w:rPr>
        <w:t>nên</w:t>
      </w:r>
      <w:proofErr w:type="spellEnd"/>
      <w:r w:rsidRPr="00604DC5">
        <w:rPr>
          <w:rFonts w:cs="Times New Roman"/>
          <w:sz w:val="27"/>
          <w:szCs w:val="27"/>
        </w:rPr>
        <w:t xml:space="preserve"> </w:t>
      </w:r>
      <w:proofErr w:type="spellStart"/>
      <w:r w:rsidRPr="00604DC5">
        <w:rPr>
          <w:rFonts w:cs="Times New Roman"/>
          <w:sz w:val="27"/>
          <w:szCs w:val="27"/>
        </w:rPr>
        <w:t>đa</w:t>
      </w:r>
      <w:proofErr w:type="spellEnd"/>
      <w:r w:rsidRPr="00604DC5">
        <w:rPr>
          <w:rFonts w:cs="Times New Roman"/>
          <w:sz w:val="27"/>
          <w:szCs w:val="27"/>
        </w:rPr>
        <w:t xml:space="preserve"> </w:t>
      </w:r>
      <w:proofErr w:type="spellStart"/>
      <w:r w:rsidRPr="00604DC5">
        <w:rPr>
          <w:rFonts w:cs="Times New Roman"/>
          <w:sz w:val="27"/>
          <w:szCs w:val="27"/>
        </w:rPr>
        <w:t>phần</w:t>
      </w:r>
      <w:proofErr w:type="spellEnd"/>
      <w:r w:rsidRPr="00604DC5">
        <w:rPr>
          <w:rFonts w:cs="Times New Roman"/>
          <w:sz w:val="27"/>
          <w:szCs w:val="27"/>
        </w:rPr>
        <w:t xml:space="preserve"> </w:t>
      </w:r>
      <w:proofErr w:type="spellStart"/>
      <w:r w:rsidRPr="00604DC5">
        <w:rPr>
          <w:rFonts w:cs="Times New Roman"/>
          <w:sz w:val="27"/>
          <w:szCs w:val="27"/>
        </w:rPr>
        <w:t>lồng</w:t>
      </w:r>
      <w:proofErr w:type="spellEnd"/>
      <w:r w:rsidRPr="00604DC5">
        <w:rPr>
          <w:rFonts w:cs="Times New Roman"/>
          <w:sz w:val="27"/>
          <w:szCs w:val="27"/>
        </w:rPr>
        <w:t xml:space="preserve"> </w:t>
      </w:r>
      <w:proofErr w:type="spellStart"/>
      <w:r w:rsidRPr="00604DC5">
        <w:rPr>
          <w:rFonts w:cs="Times New Roman"/>
          <w:sz w:val="27"/>
          <w:szCs w:val="27"/>
        </w:rPr>
        <w:t>ghép</w:t>
      </w:r>
      <w:proofErr w:type="spellEnd"/>
      <w:r w:rsidRPr="00604DC5">
        <w:rPr>
          <w:rFonts w:cs="Times New Roman"/>
          <w:sz w:val="27"/>
          <w:szCs w:val="27"/>
        </w:rPr>
        <w:t xml:space="preserve"> </w:t>
      </w:r>
      <w:proofErr w:type="spellStart"/>
      <w:r w:rsidRPr="00604DC5">
        <w:rPr>
          <w:rFonts w:cs="Times New Roman"/>
          <w:sz w:val="27"/>
          <w:szCs w:val="27"/>
        </w:rPr>
        <w:t>vào</w:t>
      </w:r>
      <w:proofErr w:type="spellEnd"/>
      <w:r w:rsidRPr="00604DC5">
        <w:rPr>
          <w:rFonts w:cs="Times New Roman"/>
          <w:sz w:val="27"/>
          <w:szCs w:val="27"/>
        </w:rPr>
        <w:t xml:space="preserve"> </w:t>
      </w:r>
      <w:proofErr w:type="spellStart"/>
      <w:r w:rsidRPr="00604DC5">
        <w:rPr>
          <w:rFonts w:cs="Times New Roman"/>
          <w:sz w:val="27"/>
          <w:szCs w:val="27"/>
        </w:rPr>
        <w:t>chương</w:t>
      </w:r>
      <w:proofErr w:type="spellEnd"/>
      <w:r w:rsidRPr="00604DC5">
        <w:rPr>
          <w:rFonts w:cs="Times New Roman"/>
          <w:sz w:val="27"/>
          <w:szCs w:val="27"/>
        </w:rPr>
        <w:t xml:space="preserve"> </w:t>
      </w:r>
      <w:proofErr w:type="spellStart"/>
      <w:r w:rsidRPr="00604DC5">
        <w:rPr>
          <w:rFonts w:cs="Times New Roman"/>
          <w:sz w:val="27"/>
          <w:szCs w:val="27"/>
        </w:rPr>
        <w:t>trình</w:t>
      </w:r>
      <w:proofErr w:type="spellEnd"/>
      <w:r w:rsidRPr="00604DC5">
        <w:rPr>
          <w:rFonts w:cs="Times New Roman"/>
          <w:sz w:val="27"/>
          <w:szCs w:val="27"/>
        </w:rPr>
        <w:t xml:space="preserve"> </w:t>
      </w:r>
      <w:proofErr w:type="spellStart"/>
      <w:r w:rsidRPr="00604DC5">
        <w:rPr>
          <w:rFonts w:cs="Times New Roman"/>
          <w:sz w:val="27"/>
          <w:szCs w:val="27"/>
        </w:rPr>
        <w:t>giám</w:t>
      </w:r>
      <w:proofErr w:type="spellEnd"/>
      <w:r w:rsidRPr="00604DC5">
        <w:rPr>
          <w:rFonts w:cs="Times New Roman"/>
          <w:sz w:val="27"/>
          <w:szCs w:val="27"/>
        </w:rPr>
        <w:t xml:space="preserve"> </w:t>
      </w:r>
      <w:proofErr w:type="spellStart"/>
      <w:r w:rsidRPr="00604DC5">
        <w:rPr>
          <w:rFonts w:cs="Times New Roman"/>
          <w:sz w:val="27"/>
          <w:szCs w:val="27"/>
        </w:rPr>
        <w:t>sát</w:t>
      </w:r>
      <w:proofErr w:type="spellEnd"/>
      <w:r w:rsidRPr="00604DC5">
        <w:rPr>
          <w:rFonts w:cs="Times New Roman"/>
          <w:sz w:val="27"/>
          <w:szCs w:val="27"/>
        </w:rPr>
        <w:t xml:space="preserve">, </w:t>
      </w:r>
      <w:proofErr w:type="spellStart"/>
      <w:r w:rsidRPr="00604DC5">
        <w:rPr>
          <w:rFonts w:cs="Times New Roman"/>
          <w:sz w:val="27"/>
          <w:szCs w:val="27"/>
        </w:rPr>
        <w:t>hỗ</w:t>
      </w:r>
      <w:proofErr w:type="spellEnd"/>
      <w:r w:rsidRPr="00604DC5">
        <w:rPr>
          <w:rFonts w:cs="Times New Roman"/>
          <w:sz w:val="27"/>
          <w:szCs w:val="27"/>
        </w:rPr>
        <w:t xml:space="preserve"> </w:t>
      </w:r>
      <w:proofErr w:type="spellStart"/>
      <w:r w:rsidRPr="00604DC5">
        <w:rPr>
          <w:rFonts w:cs="Times New Roman"/>
          <w:sz w:val="27"/>
          <w:szCs w:val="27"/>
        </w:rPr>
        <w:t>trợ</w:t>
      </w:r>
      <w:proofErr w:type="spellEnd"/>
      <w:r w:rsidRPr="00604DC5">
        <w:rPr>
          <w:rFonts w:cs="Times New Roman"/>
          <w:sz w:val="27"/>
          <w:szCs w:val="27"/>
        </w:rPr>
        <w:t xml:space="preserve"> </w:t>
      </w:r>
      <w:proofErr w:type="spellStart"/>
      <w:r w:rsidRPr="00604DC5">
        <w:rPr>
          <w:rFonts w:cs="Times New Roman"/>
          <w:sz w:val="27"/>
          <w:szCs w:val="27"/>
        </w:rPr>
        <w:t>chuyên</w:t>
      </w:r>
      <w:proofErr w:type="spellEnd"/>
      <w:r w:rsidRPr="00604DC5">
        <w:rPr>
          <w:rFonts w:cs="Times New Roman"/>
          <w:sz w:val="27"/>
          <w:szCs w:val="27"/>
        </w:rPr>
        <w:t xml:space="preserve"> </w:t>
      </w:r>
      <w:proofErr w:type="spellStart"/>
      <w:r w:rsidRPr="00604DC5">
        <w:rPr>
          <w:rFonts w:cs="Times New Roman"/>
          <w:sz w:val="27"/>
          <w:szCs w:val="27"/>
        </w:rPr>
        <w:t>môn</w:t>
      </w:r>
      <w:proofErr w:type="spellEnd"/>
      <w:r w:rsidRPr="00604DC5">
        <w:rPr>
          <w:rFonts w:cs="Times New Roman"/>
          <w:sz w:val="27"/>
          <w:szCs w:val="27"/>
        </w:rPr>
        <w:t xml:space="preserve"> </w:t>
      </w:r>
      <w:proofErr w:type="spellStart"/>
      <w:r w:rsidRPr="00604DC5">
        <w:rPr>
          <w:rFonts w:cs="Times New Roman"/>
          <w:sz w:val="27"/>
          <w:szCs w:val="27"/>
        </w:rPr>
        <w:t>định</w:t>
      </w:r>
      <w:proofErr w:type="spellEnd"/>
      <w:r w:rsidRPr="00604DC5">
        <w:rPr>
          <w:rFonts w:cs="Times New Roman"/>
          <w:sz w:val="27"/>
          <w:szCs w:val="27"/>
        </w:rPr>
        <w:t xml:space="preserve"> </w:t>
      </w:r>
      <w:proofErr w:type="spellStart"/>
      <w:r w:rsidRPr="00604DC5">
        <w:rPr>
          <w:rFonts w:cs="Times New Roman"/>
          <w:sz w:val="27"/>
          <w:szCs w:val="27"/>
        </w:rPr>
        <w:t>kỳ</w:t>
      </w:r>
      <w:proofErr w:type="spellEnd"/>
      <w:r w:rsidRPr="00604DC5">
        <w:rPr>
          <w:rFonts w:cs="Times New Roman"/>
          <w:sz w:val="27"/>
          <w:szCs w:val="27"/>
        </w:rPr>
        <w:t xml:space="preserve"> </w:t>
      </w:r>
      <w:proofErr w:type="spellStart"/>
      <w:r w:rsidRPr="00604DC5">
        <w:rPr>
          <w:rFonts w:cs="Times New Roman"/>
          <w:sz w:val="27"/>
          <w:szCs w:val="27"/>
        </w:rPr>
        <w:t>hàng</w:t>
      </w:r>
      <w:proofErr w:type="spellEnd"/>
      <w:r w:rsidRPr="00604DC5">
        <w:rPr>
          <w:rFonts w:cs="Times New Roman"/>
          <w:sz w:val="27"/>
          <w:szCs w:val="27"/>
        </w:rPr>
        <w:t xml:space="preserve"> </w:t>
      </w:r>
      <w:proofErr w:type="spellStart"/>
      <w:r w:rsidRPr="00604DC5">
        <w:rPr>
          <w:rFonts w:cs="Times New Roman"/>
          <w:sz w:val="27"/>
          <w:szCs w:val="27"/>
        </w:rPr>
        <w:t>năm</w:t>
      </w:r>
      <w:proofErr w:type="spellEnd"/>
      <w:r w:rsidRPr="00604DC5">
        <w:rPr>
          <w:rFonts w:cs="Times New Roman"/>
          <w:sz w:val="27"/>
          <w:szCs w:val="27"/>
        </w:rPr>
        <w:t xml:space="preserve"> </w:t>
      </w:r>
      <w:proofErr w:type="spellStart"/>
      <w:r w:rsidRPr="00604DC5">
        <w:rPr>
          <w:rFonts w:cs="Times New Roman"/>
          <w:sz w:val="27"/>
          <w:szCs w:val="27"/>
        </w:rPr>
        <w:t>về</w:t>
      </w:r>
      <w:proofErr w:type="spellEnd"/>
      <w:r w:rsidRPr="00604DC5">
        <w:rPr>
          <w:rFonts w:cs="Times New Roman"/>
          <w:sz w:val="27"/>
          <w:szCs w:val="27"/>
        </w:rPr>
        <w:t xml:space="preserve"> </w:t>
      </w:r>
      <w:proofErr w:type="spellStart"/>
      <w:r w:rsidRPr="00604DC5">
        <w:rPr>
          <w:rFonts w:cs="Times New Roman"/>
          <w:sz w:val="27"/>
          <w:szCs w:val="27"/>
        </w:rPr>
        <w:t>phòng</w:t>
      </w:r>
      <w:proofErr w:type="spellEnd"/>
      <w:r w:rsidRPr="00604DC5">
        <w:rPr>
          <w:rFonts w:cs="Times New Roman"/>
          <w:sz w:val="27"/>
          <w:szCs w:val="27"/>
        </w:rPr>
        <w:t xml:space="preserve">, </w:t>
      </w:r>
      <w:proofErr w:type="spellStart"/>
      <w:r w:rsidRPr="00604DC5">
        <w:rPr>
          <w:rFonts w:cs="Times New Roman"/>
          <w:sz w:val="27"/>
          <w:szCs w:val="27"/>
        </w:rPr>
        <w:t>chống</w:t>
      </w:r>
      <w:proofErr w:type="spellEnd"/>
      <w:r w:rsidRPr="00604DC5">
        <w:rPr>
          <w:rFonts w:cs="Times New Roman"/>
          <w:sz w:val="27"/>
          <w:szCs w:val="27"/>
        </w:rPr>
        <w:t xml:space="preserve"> HIV/AIDS </w:t>
      </w:r>
      <w:proofErr w:type="spellStart"/>
      <w:r w:rsidRPr="00604DC5">
        <w:rPr>
          <w:rFonts w:cs="Times New Roman"/>
          <w:sz w:val="27"/>
          <w:szCs w:val="27"/>
        </w:rPr>
        <w:t>của</w:t>
      </w:r>
      <w:proofErr w:type="spellEnd"/>
      <w:r w:rsidRPr="00604DC5">
        <w:rPr>
          <w:rFonts w:cs="Times New Roman"/>
          <w:sz w:val="27"/>
          <w:szCs w:val="27"/>
        </w:rPr>
        <w:t xml:space="preserve"> </w:t>
      </w:r>
      <w:proofErr w:type="spellStart"/>
      <w:r w:rsidRPr="00604DC5">
        <w:rPr>
          <w:rFonts w:cs="Times New Roman"/>
          <w:sz w:val="27"/>
          <w:szCs w:val="27"/>
        </w:rPr>
        <w:t>địa</w:t>
      </w:r>
      <w:proofErr w:type="spellEnd"/>
      <w:r w:rsidRPr="00604DC5">
        <w:rPr>
          <w:rFonts w:cs="Times New Roman"/>
          <w:sz w:val="27"/>
          <w:szCs w:val="27"/>
        </w:rPr>
        <w:t xml:space="preserve"> </w:t>
      </w:r>
      <w:proofErr w:type="spellStart"/>
      <w:r w:rsidRPr="00604DC5">
        <w:rPr>
          <w:rFonts w:cs="Times New Roman"/>
          <w:sz w:val="27"/>
          <w:szCs w:val="27"/>
        </w:rPr>
        <w:t>phương</w:t>
      </w:r>
      <w:proofErr w:type="spellEnd"/>
      <w:r>
        <w:rPr>
          <w:rFonts w:cs="Times New Roman"/>
          <w:sz w:val="27"/>
          <w:szCs w:val="27"/>
        </w:rPr>
        <w:t>.</w:t>
      </w:r>
    </w:p>
    <w:p w14:paraId="25AD2829" w14:textId="0B8D6382" w:rsidR="00604DC5" w:rsidRPr="00604DC5" w:rsidRDefault="00604DC5" w:rsidP="00604DC5">
      <w:pPr>
        <w:adjustRightInd w:val="0"/>
        <w:snapToGrid w:val="0"/>
        <w:spacing w:before="120" w:after="120" w:line="240" w:lineRule="auto"/>
        <w:ind w:firstLine="567"/>
        <w:jc w:val="both"/>
        <w:rPr>
          <w:rFonts w:cs="Times New Roman"/>
          <w:sz w:val="27"/>
          <w:szCs w:val="27"/>
        </w:rPr>
      </w:pPr>
      <w:proofErr w:type="spellStart"/>
      <w:r>
        <w:rPr>
          <w:rFonts w:cs="Times New Roman"/>
          <w:sz w:val="27"/>
          <w:szCs w:val="27"/>
        </w:rPr>
        <w:t>Một</w:t>
      </w:r>
      <w:proofErr w:type="spellEnd"/>
      <w:r>
        <w:rPr>
          <w:rFonts w:cs="Times New Roman"/>
          <w:sz w:val="27"/>
          <w:szCs w:val="27"/>
        </w:rPr>
        <w:t xml:space="preserve"> </w:t>
      </w:r>
      <w:proofErr w:type="spellStart"/>
      <w:r>
        <w:rPr>
          <w:rFonts w:cs="Times New Roman"/>
          <w:sz w:val="27"/>
          <w:szCs w:val="27"/>
        </w:rPr>
        <w:t>số</w:t>
      </w:r>
      <w:proofErr w:type="spellEnd"/>
      <w:r>
        <w:rPr>
          <w:rFonts w:cs="Times New Roman"/>
          <w:sz w:val="27"/>
          <w:szCs w:val="27"/>
        </w:rPr>
        <w:t xml:space="preserve"> </w:t>
      </w:r>
      <w:proofErr w:type="spellStart"/>
      <w:r>
        <w:rPr>
          <w:rFonts w:cs="Times New Roman"/>
          <w:sz w:val="27"/>
          <w:szCs w:val="27"/>
        </w:rPr>
        <w:t>tỉnh</w:t>
      </w:r>
      <w:proofErr w:type="spellEnd"/>
      <w:r>
        <w:rPr>
          <w:rFonts w:cs="Times New Roman"/>
          <w:sz w:val="27"/>
          <w:szCs w:val="27"/>
        </w:rPr>
        <w:t>/</w:t>
      </w:r>
      <w:proofErr w:type="spellStart"/>
      <w:r>
        <w:rPr>
          <w:rFonts w:cs="Times New Roman"/>
          <w:sz w:val="27"/>
          <w:szCs w:val="27"/>
        </w:rPr>
        <w:t>thành</w:t>
      </w:r>
      <w:proofErr w:type="spellEnd"/>
      <w:r>
        <w:rPr>
          <w:rFonts w:cs="Times New Roman"/>
          <w:sz w:val="27"/>
          <w:szCs w:val="27"/>
        </w:rPr>
        <w:t xml:space="preserve"> </w:t>
      </w:r>
      <w:proofErr w:type="spellStart"/>
      <w:r>
        <w:rPr>
          <w:rFonts w:cs="Times New Roman"/>
          <w:sz w:val="27"/>
          <w:szCs w:val="27"/>
        </w:rPr>
        <w:t>phố</w:t>
      </w:r>
      <w:proofErr w:type="spellEnd"/>
      <w:r>
        <w:rPr>
          <w:rFonts w:cs="Times New Roman"/>
          <w:sz w:val="27"/>
          <w:szCs w:val="27"/>
        </w:rPr>
        <w:t xml:space="preserve"> </w:t>
      </w:r>
      <w:proofErr w:type="spellStart"/>
      <w:r>
        <w:rPr>
          <w:rFonts w:cs="Times New Roman"/>
          <w:sz w:val="27"/>
          <w:szCs w:val="27"/>
        </w:rPr>
        <w:t>có</w:t>
      </w:r>
      <w:proofErr w:type="spellEnd"/>
      <w:r>
        <w:rPr>
          <w:rFonts w:cs="Times New Roman"/>
          <w:sz w:val="27"/>
          <w:szCs w:val="27"/>
        </w:rPr>
        <w:t xml:space="preserve"> </w:t>
      </w:r>
      <w:proofErr w:type="spellStart"/>
      <w:r>
        <w:rPr>
          <w:rFonts w:cs="Times New Roman"/>
          <w:sz w:val="27"/>
          <w:szCs w:val="27"/>
        </w:rPr>
        <w:t>báo</w:t>
      </w:r>
      <w:proofErr w:type="spellEnd"/>
      <w:r>
        <w:rPr>
          <w:rFonts w:cs="Times New Roman"/>
          <w:sz w:val="27"/>
          <w:szCs w:val="27"/>
        </w:rPr>
        <w:t xml:space="preserve"> </w:t>
      </w:r>
      <w:proofErr w:type="spellStart"/>
      <w:r>
        <w:rPr>
          <w:rFonts w:cs="Times New Roman"/>
          <w:sz w:val="27"/>
          <w:szCs w:val="27"/>
        </w:rPr>
        <w:t>cáo</w:t>
      </w:r>
      <w:proofErr w:type="spellEnd"/>
      <w:r>
        <w:rPr>
          <w:rFonts w:cs="Times New Roman"/>
          <w:sz w:val="27"/>
          <w:szCs w:val="27"/>
        </w:rPr>
        <w:t xml:space="preserve"> </w:t>
      </w:r>
      <w:proofErr w:type="spellStart"/>
      <w:r>
        <w:rPr>
          <w:rFonts w:cs="Times New Roman"/>
          <w:sz w:val="27"/>
          <w:szCs w:val="27"/>
        </w:rPr>
        <w:t>triển</w:t>
      </w:r>
      <w:proofErr w:type="spellEnd"/>
      <w:r>
        <w:rPr>
          <w:rFonts w:cs="Times New Roman"/>
          <w:sz w:val="27"/>
          <w:szCs w:val="27"/>
        </w:rPr>
        <w:t xml:space="preserve"> </w:t>
      </w:r>
      <w:proofErr w:type="spellStart"/>
      <w:r>
        <w:rPr>
          <w:rFonts w:cs="Times New Roman"/>
          <w:sz w:val="27"/>
          <w:szCs w:val="27"/>
        </w:rPr>
        <w:t>khai</w:t>
      </w:r>
      <w:proofErr w:type="spellEnd"/>
      <w:r>
        <w:rPr>
          <w:rFonts w:cs="Times New Roman"/>
          <w:sz w:val="27"/>
          <w:szCs w:val="27"/>
        </w:rPr>
        <w:t xml:space="preserve"> </w:t>
      </w:r>
      <w:proofErr w:type="spellStart"/>
      <w:r>
        <w:rPr>
          <w:rFonts w:cs="Times New Roman"/>
          <w:sz w:val="27"/>
          <w:szCs w:val="27"/>
        </w:rPr>
        <w:t>hoạt</w:t>
      </w:r>
      <w:proofErr w:type="spellEnd"/>
      <w:r>
        <w:rPr>
          <w:rFonts w:cs="Times New Roman"/>
          <w:sz w:val="27"/>
          <w:szCs w:val="27"/>
        </w:rPr>
        <w:t xml:space="preserve"> </w:t>
      </w:r>
      <w:proofErr w:type="spellStart"/>
      <w:r>
        <w:rPr>
          <w:rFonts w:cs="Times New Roman"/>
          <w:sz w:val="27"/>
          <w:szCs w:val="27"/>
        </w:rPr>
        <w:t>động</w:t>
      </w:r>
      <w:proofErr w:type="spellEnd"/>
      <w:r>
        <w:rPr>
          <w:rFonts w:cs="Times New Roman"/>
          <w:sz w:val="27"/>
          <w:szCs w:val="27"/>
        </w:rPr>
        <w:t xml:space="preserve"> </w:t>
      </w:r>
      <w:proofErr w:type="spellStart"/>
      <w:r>
        <w:rPr>
          <w:rFonts w:cs="Times New Roman"/>
          <w:sz w:val="27"/>
          <w:szCs w:val="27"/>
        </w:rPr>
        <w:t>kiểm</w:t>
      </w:r>
      <w:proofErr w:type="spellEnd"/>
      <w:r>
        <w:rPr>
          <w:rFonts w:cs="Times New Roman"/>
          <w:sz w:val="27"/>
          <w:szCs w:val="27"/>
        </w:rPr>
        <w:t xml:space="preserve"> </w:t>
      </w:r>
      <w:proofErr w:type="spellStart"/>
      <w:r>
        <w:rPr>
          <w:rFonts w:cs="Times New Roman"/>
          <w:sz w:val="27"/>
          <w:szCs w:val="27"/>
        </w:rPr>
        <w:t>tra</w:t>
      </w:r>
      <w:proofErr w:type="spellEnd"/>
      <w:r>
        <w:rPr>
          <w:rFonts w:cs="Times New Roman"/>
          <w:sz w:val="27"/>
          <w:szCs w:val="27"/>
        </w:rPr>
        <w:t xml:space="preserve"> chi </w:t>
      </w:r>
      <w:proofErr w:type="spellStart"/>
      <w:r>
        <w:rPr>
          <w:rFonts w:cs="Times New Roman"/>
          <w:sz w:val="27"/>
          <w:szCs w:val="27"/>
        </w:rPr>
        <w:t>tiết</w:t>
      </w:r>
      <w:proofErr w:type="spellEnd"/>
      <w:r>
        <w:rPr>
          <w:rFonts w:cs="Times New Roman"/>
          <w:sz w:val="27"/>
          <w:szCs w:val="27"/>
        </w:rPr>
        <w:t xml:space="preserve"> </w:t>
      </w:r>
      <w:proofErr w:type="spellStart"/>
      <w:r>
        <w:rPr>
          <w:rFonts w:cs="Times New Roman"/>
          <w:sz w:val="27"/>
          <w:szCs w:val="27"/>
        </w:rPr>
        <w:t>tại</w:t>
      </w:r>
      <w:proofErr w:type="spellEnd"/>
      <w:r>
        <w:rPr>
          <w:rFonts w:cs="Times New Roman"/>
          <w:sz w:val="27"/>
          <w:szCs w:val="27"/>
        </w:rPr>
        <w:t xml:space="preserve"> </w:t>
      </w:r>
      <w:proofErr w:type="spellStart"/>
      <w:r>
        <w:rPr>
          <w:rFonts w:cs="Times New Roman"/>
          <w:sz w:val="27"/>
          <w:szCs w:val="27"/>
        </w:rPr>
        <w:t>bảng</w:t>
      </w:r>
      <w:proofErr w:type="spellEnd"/>
      <w:r>
        <w:rPr>
          <w:rFonts w:cs="Times New Roman"/>
          <w:sz w:val="27"/>
          <w:szCs w:val="27"/>
        </w:rPr>
        <w:t xml:space="preserve"> 4.1.</w:t>
      </w:r>
    </w:p>
    <w:p w14:paraId="678F85A6" w14:textId="6009CE7B" w:rsidR="00E70667" w:rsidRPr="0008676C" w:rsidRDefault="00E70667" w:rsidP="00011ECF">
      <w:pPr>
        <w:spacing w:before="120" w:after="120" w:line="240" w:lineRule="auto"/>
        <w:jc w:val="center"/>
        <w:rPr>
          <w:rFonts w:cs="Times New Roman"/>
          <w:b/>
          <w:szCs w:val="28"/>
          <w:lang w:val="fr-FR"/>
        </w:rPr>
      </w:pPr>
      <w:proofErr w:type="spellStart"/>
      <w:r w:rsidRPr="0008676C">
        <w:rPr>
          <w:rFonts w:cs="Times New Roman"/>
          <w:b/>
          <w:szCs w:val="28"/>
          <w:lang w:val="fr-FR"/>
        </w:rPr>
        <w:t>Bảng</w:t>
      </w:r>
      <w:proofErr w:type="spellEnd"/>
      <w:r w:rsidRPr="0008676C">
        <w:rPr>
          <w:rFonts w:cs="Times New Roman"/>
          <w:b/>
          <w:szCs w:val="28"/>
          <w:lang w:val="fr-FR"/>
        </w:rPr>
        <w:t xml:space="preserve"> </w:t>
      </w:r>
      <w:r w:rsidR="00C94834">
        <w:rPr>
          <w:rFonts w:cs="Times New Roman"/>
          <w:b/>
          <w:szCs w:val="28"/>
          <w:lang w:val="fr-FR"/>
        </w:rPr>
        <w:t>4.1 -</w:t>
      </w:r>
      <w:r w:rsidRPr="0008676C">
        <w:rPr>
          <w:rFonts w:cs="Times New Roman"/>
          <w:b/>
          <w:szCs w:val="28"/>
          <w:lang w:val="fr-FR"/>
        </w:rPr>
        <w:t xml:space="preserve"> </w:t>
      </w:r>
      <w:proofErr w:type="spellStart"/>
      <w:r w:rsidRPr="0008676C">
        <w:rPr>
          <w:rFonts w:cs="Times New Roman"/>
          <w:b/>
          <w:szCs w:val="28"/>
          <w:lang w:val="fr-FR"/>
        </w:rPr>
        <w:t>Thống</w:t>
      </w:r>
      <w:proofErr w:type="spellEnd"/>
      <w:r w:rsidRPr="0008676C">
        <w:rPr>
          <w:rFonts w:cs="Times New Roman"/>
          <w:b/>
          <w:szCs w:val="28"/>
          <w:lang w:val="fr-FR"/>
        </w:rPr>
        <w:t xml:space="preserve"> </w:t>
      </w:r>
      <w:proofErr w:type="spellStart"/>
      <w:r w:rsidRPr="0008676C">
        <w:rPr>
          <w:rFonts w:cs="Times New Roman"/>
          <w:b/>
          <w:szCs w:val="28"/>
          <w:lang w:val="fr-FR"/>
        </w:rPr>
        <w:t>kê</w:t>
      </w:r>
      <w:proofErr w:type="spellEnd"/>
      <w:r w:rsidRPr="0008676C">
        <w:rPr>
          <w:rFonts w:cs="Times New Roman"/>
          <w:b/>
          <w:szCs w:val="28"/>
          <w:lang w:val="fr-FR"/>
        </w:rPr>
        <w:t xml:space="preserve"> </w:t>
      </w:r>
      <w:proofErr w:type="spellStart"/>
      <w:r w:rsidRPr="0008676C">
        <w:rPr>
          <w:rFonts w:cs="Times New Roman"/>
          <w:b/>
          <w:szCs w:val="28"/>
          <w:lang w:val="fr-FR"/>
        </w:rPr>
        <w:t>về</w:t>
      </w:r>
      <w:proofErr w:type="spellEnd"/>
      <w:r w:rsidRPr="0008676C">
        <w:rPr>
          <w:rFonts w:cs="Times New Roman"/>
          <w:b/>
          <w:szCs w:val="28"/>
          <w:lang w:val="fr-FR"/>
        </w:rPr>
        <w:t xml:space="preserve"> </w:t>
      </w:r>
      <w:proofErr w:type="spellStart"/>
      <w:r w:rsidRPr="0008676C">
        <w:rPr>
          <w:rFonts w:cs="Times New Roman"/>
          <w:b/>
          <w:szCs w:val="28"/>
          <w:lang w:val="fr-FR"/>
        </w:rPr>
        <w:t>hoạt</w:t>
      </w:r>
      <w:proofErr w:type="spellEnd"/>
      <w:r w:rsidRPr="0008676C">
        <w:rPr>
          <w:rFonts w:cs="Times New Roman"/>
          <w:b/>
          <w:szCs w:val="28"/>
          <w:lang w:val="fr-FR"/>
        </w:rPr>
        <w:t xml:space="preserve"> </w:t>
      </w:r>
      <w:proofErr w:type="spellStart"/>
      <w:r w:rsidRPr="0008676C">
        <w:rPr>
          <w:rFonts w:cs="Times New Roman"/>
          <w:b/>
          <w:szCs w:val="28"/>
          <w:lang w:val="fr-FR"/>
        </w:rPr>
        <w:t>động</w:t>
      </w:r>
      <w:proofErr w:type="spellEnd"/>
      <w:r w:rsidRPr="0008676C">
        <w:rPr>
          <w:rFonts w:cs="Times New Roman"/>
          <w:b/>
          <w:szCs w:val="28"/>
          <w:lang w:val="fr-FR"/>
        </w:rPr>
        <w:t xml:space="preserve"> </w:t>
      </w:r>
      <w:proofErr w:type="spellStart"/>
      <w:r w:rsidRPr="0008676C">
        <w:rPr>
          <w:rFonts w:cs="Times New Roman"/>
          <w:b/>
          <w:szCs w:val="28"/>
          <w:lang w:val="fr-FR"/>
        </w:rPr>
        <w:t>kiểm</w:t>
      </w:r>
      <w:proofErr w:type="spellEnd"/>
      <w:r w:rsidRPr="0008676C">
        <w:rPr>
          <w:rFonts w:cs="Times New Roman"/>
          <w:b/>
          <w:szCs w:val="28"/>
          <w:lang w:val="fr-FR"/>
        </w:rPr>
        <w:t xml:space="preserve"> tra</w:t>
      </w:r>
      <w:r w:rsidRPr="0008676C">
        <w:rPr>
          <w:lang w:val="fr-FR"/>
        </w:rPr>
        <w:t xml:space="preserve"> </w:t>
      </w:r>
    </w:p>
    <w:tbl>
      <w:tblPr>
        <w:tblStyle w:val="TableGrid"/>
        <w:tblW w:w="0" w:type="auto"/>
        <w:tblLook w:val="04A0" w:firstRow="1" w:lastRow="0" w:firstColumn="1" w:lastColumn="0" w:noHBand="0" w:noVBand="1"/>
      </w:tblPr>
      <w:tblGrid>
        <w:gridCol w:w="554"/>
        <w:gridCol w:w="1001"/>
        <w:gridCol w:w="3030"/>
        <w:gridCol w:w="1080"/>
        <w:gridCol w:w="1868"/>
        <w:gridCol w:w="1529"/>
      </w:tblGrid>
      <w:tr w:rsidR="00E70667" w:rsidRPr="00070AD4" w14:paraId="34CF9503" w14:textId="77777777" w:rsidTr="00604DC5">
        <w:tc>
          <w:tcPr>
            <w:tcW w:w="554" w:type="dxa"/>
            <w:vAlign w:val="center"/>
          </w:tcPr>
          <w:p w14:paraId="08071DA8" w14:textId="77777777" w:rsidR="00E70667" w:rsidRPr="00EA4FEB" w:rsidRDefault="00E70667" w:rsidP="00E34A3A">
            <w:pPr>
              <w:snapToGrid w:val="0"/>
              <w:jc w:val="center"/>
              <w:rPr>
                <w:rFonts w:cs="Times New Roman"/>
                <w:b/>
                <w:sz w:val="24"/>
                <w:szCs w:val="28"/>
                <w:lang w:val="fr-FR"/>
              </w:rPr>
            </w:pPr>
            <w:r w:rsidRPr="00EA4FEB">
              <w:rPr>
                <w:rFonts w:cs="Times New Roman"/>
                <w:b/>
                <w:sz w:val="24"/>
                <w:szCs w:val="28"/>
                <w:lang w:val="fr-FR"/>
              </w:rPr>
              <w:t>TT</w:t>
            </w:r>
          </w:p>
        </w:tc>
        <w:tc>
          <w:tcPr>
            <w:tcW w:w="1001" w:type="dxa"/>
            <w:vAlign w:val="center"/>
          </w:tcPr>
          <w:p w14:paraId="14095C2C" w14:textId="77777777" w:rsidR="00E70667" w:rsidRPr="00EA4FEB" w:rsidRDefault="00E70667" w:rsidP="00E34A3A">
            <w:pPr>
              <w:snapToGrid w:val="0"/>
              <w:jc w:val="center"/>
              <w:rPr>
                <w:rFonts w:cs="Times New Roman"/>
                <w:b/>
                <w:sz w:val="24"/>
                <w:szCs w:val="28"/>
                <w:lang w:val="fr-FR"/>
              </w:rPr>
            </w:pPr>
            <w:proofErr w:type="spellStart"/>
            <w:r>
              <w:rPr>
                <w:rFonts w:cs="Times New Roman"/>
                <w:b/>
                <w:sz w:val="24"/>
                <w:szCs w:val="28"/>
                <w:lang w:val="fr-FR"/>
              </w:rPr>
              <w:t>Đối</w:t>
            </w:r>
            <w:proofErr w:type="spellEnd"/>
            <w:r>
              <w:rPr>
                <w:rFonts w:cs="Times New Roman"/>
                <w:b/>
                <w:sz w:val="24"/>
                <w:szCs w:val="28"/>
                <w:lang w:val="fr-FR"/>
              </w:rPr>
              <w:t xml:space="preserve"> </w:t>
            </w:r>
            <w:proofErr w:type="spellStart"/>
            <w:r>
              <w:rPr>
                <w:rFonts w:cs="Times New Roman"/>
                <w:b/>
                <w:sz w:val="24"/>
                <w:szCs w:val="28"/>
                <w:lang w:val="fr-FR"/>
              </w:rPr>
              <w:t>tượng</w:t>
            </w:r>
            <w:proofErr w:type="spellEnd"/>
            <w:r>
              <w:rPr>
                <w:rFonts w:cs="Times New Roman"/>
                <w:b/>
                <w:sz w:val="24"/>
                <w:szCs w:val="28"/>
                <w:lang w:val="fr-FR"/>
              </w:rPr>
              <w:t xml:space="preserve"> </w:t>
            </w:r>
            <w:proofErr w:type="spellStart"/>
            <w:r>
              <w:rPr>
                <w:rFonts w:cs="Times New Roman"/>
                <w:b/>
                <w:sz w:val="24"/>
                <w:szCs w:val="28"/>
                <w:lang w:val="fr-FR"/>
              </w:rPr>
              <w:lastRenderedPageBreak/>
              <w:t>kiểm</w:t>
            </w:r>
            <w:proofErr w:type="spellEnd"/>
            <w:r>
              <w:rPr>
                <w:rFonts w:cs="Times New Roman"/>
                <w:b/>
                <w:sz w:val="24"/>
                <w:szCs w:val="28"/>
                <w:lang w:val="fr-FR"/>
              </w:rPr>
              <w:t xml:space="preserve"> tra</w:t>
            </w:r>
          </w:p>
        </w:tc>
        <w:tc>
          <w:tcPr>
            <w:tcW w:w="3030" w:type="dxa"/>
            <w:vAlign w:val="center"/>
          </w:tcPr>
          <w:p w14:paraId="4621C8EB" w14:textId="77777777" w:rsidR="00E70667" w:rsidRPr="00EA4FEB" w:rsidRDefault="00E70667" w:rsidP="00E34A3A">
            <w:pPr>
              <w:snapToGrid w:val="0"/>
              <w:jc w:val="center"/>
              <w:rPr>
                <w:rFonts w:cs="Times New Roman"/>
                <w:b/>
                <w:sz w:val="24"/>
                <w:szCs w:val="28"/>
                <w:lang w:val="fr-FR"/>
              </w:rPr>
            </w:pPr>
            <w:proofErr w:type="spellStart"/>
            <w:r w:rsidRPr="00EA4FEB">
              <w:rPr>
                <w:rFonts w:cs="Times New Roman"/>
                <w:b/>
                <w:sz w:val="24"/>
                <w:szCs w:val="28"/>
                <w:lang w:val="fr-FR"/>
              </w:rPr>
              <w:lastRenderedPageBreak/>
              <w:t>Nội</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dung</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kiểm</w:t>
            </w:r>
            <w:proofErr w:type="spellEnd"/>
            <w:r w:rsidRPr="00EA4FEB">
              <w:rPr>
                <w:rFonts w:cs="Times New Roman"/>
                <w:b/>
                <w:sz w:val="24"/>
                <w:szCs w:val="28"/>
                <w:lang w:val="fr-FR"/>
              </w:rPr>
              <w:t xml:space="preserve"> tra</w:t>
            </w:r>
          </w:p>
        </w:tc>
        <w:tc>
          <w:tcPr>
            <w:tcW w:w="1080" w:type="dxa"/>
            <w:vAlign w:val="center"/>
          </w:tcPr>
          <w:p w14:paraId="1925BD69" w14:textId="77777777" w:rsidR="00E70667" w:rsidRPr="00EA4FEB" w:rsidRDefault="00E70667" w:rsidP="00E34A3A">
            <w:pPr>
              <w:snapToGrid w:val="0"/>
              <w:jc w:val="center"/>
              <w:rPr>
                <w:rFonts w:cs="Times New Roman"/>
                <w:b/>
                <w:sz w:val="24"/>
                <w:szCs w:val="28"/>
                <w:lang w:val="fr-FR"/>
              </w:rPr>
            </w:pPr>
            <w:proofErr w:type="spellStart"/>
            <w:r w:rsidRPr="00EA4FEB">
              <w:rPr>
                <w:rFonts w:cs="Times New Roman"/>
                <w:b/>
                <w:sz w:val="24"/>
                <w:szCs w:val="28"/>
                <w:lang w:val="fr-FR"/>
              </w:rPr>
              <w:t>Số</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lượng</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đợt</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lastRenderedPageBreak/>
              <w:t>kiểm</w:t>
            </w:r>
            <w:proofErr w:type="spellEnd"/>
            <w:r w:rsidRPr="00EA4FEB">
              <w:rPr>
                <w:rFonts w:cs="Times New Roman"/>
                <w:b/>
                <w:sz w:val="24"/>
                <w:szCs w:val="28"/>
                <w:lang w:val="fr-FR"/>
              </w:rPr>
              <w:t xml:space="preserve"> tra</w:t>
            </w:r>
          </w:p>
        </w:tc>
        <w:tc>
          <w:tcPr>
            <w:tcW w:w="1868" w:type="dxa"/>
            <w:vAlign w:val="center"/>
          </w:tcPr>
          <w:p w14:paraId="57E0170C" w14:textId="77777777" w:rsidR="00E70667" w:rsidRPr="00EA4FEB" w:rsidRDefault="00E70667" w:rsidP="00E34A3A">
            <w:pPr>
              <w:snapToGrid w:val="0"/>
              <w:jc w:val="center"/>
              <w:rPr>
                <w:rFonts w:cs="Times New Roman"/>
                <w:b/>
                <w:sz w:val="24"/>
                <w:szCs w:val="28"/>
                <w:lang w:val="fr-FR"/>
              </w:rPr>
            </w:pPr>
            <w:proofErr w:type="spellStart"/>
            <w:r w:rsidRPr="00EA4FEB">
              <w:rPr>
                <w:rFonts w:cs="Times New Roman"/>
                <w:b/>
                <w:sz w:val="24"/>
                <w:szCs w:val="28"/>
                <w:lang w:val="fr-FR"/>
              </w:rPr>
              <w:lastRenderedPageBreak/>
              <w:t>Số</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lượng</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hành</w:t>
            </w:r>
            <w:proofErr w:type="spellEnd"/>
            <w:r w:rsidRPr="00EA4FEB">
              <w:rPr>
                <w:rFonts w:cs="Times New Roman"/>
                <w:b/>
                <w:sz w:val="24"/>
                <w:szCs w:val="28"/>
                <w:lang w:val="fr-FR"/>
              </w:rPr>
              <w:t xml:space="preserve"> vi </w:t>
            </w:r>
            <w:proofErr w:type="spellStart"/>
            <w:r w:rsidRPr="00EA4FEB">
              <w:rPr>
                <w:rFonts w:cs="Times New Roman"/>
                <w:b/>
                <w:sz w:val="24"/>
                <w:szCs w:val="28"/>
                <w:lang w:val="fr-FR"/>
              </w:rPr>
              <w:t>vi</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phạm</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có</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lastRenderedPageBreak/>
              <w:t>kiến</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nghị</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xử</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phạt</w:t>
            </w:r>
            <w:proofErr w:type="spellEnd"/>
          </w:p>
        </w:tc>
        <w:tc>
          <w:tcPr>
            <w:tcW w:w="1529" w:type="dxa"/>
            <w:vAlign w:val="center"/>
          </w:tcPr>
          <w:p w14:paraId="4AE10026" w14:textId="77777777" w:rsidR="00E70667" w:rsidRPr="00EA4FEB" w:rsidRDefault="00E70667" w:rsidP="00E34A3A">
            <w:pPr>
              <w:snapToGrid w:val="0"/>
              <w:jc w:val="center"/>
              <w:rPr>
                <w:rFonts w:cs="Times New Roman"/>
                <w:b/>
                <w:sz w:val="24"/>
                <w:szCs w:val="28"/>
                <w:lang w:val="fr-FR"/>
              </w:rPr>
            </w:pPr>
            <w:proofErr w:type="spellStart"/>
            <w:r w:rsidRPr="00EA4FEB">
              <w:rPr>
                <w:rFonts w:cs="Times New Roman"/>
                <w:b/>
                <w:sz w:val="24"/>
                <w:szCs w:val="28"/>
                <w:lang w:val="fr-FR"/>
              </w:rPr>
              <w:lastRenderedPageBreak/>
              <w:t>Số</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lượng</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kiến</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nghị</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đã</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xử</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phạt</w:t>
            </w:r>
            <w:proofErr w:type="spellEnd"/>
          </w:p>
        </w:tc>
      </w:tr>
      <w:tr w:rsidR="00604DC5" w:rsidRPr="00070AD4" w14:paraId="2135FC55" w14:textId="77777777" w:rsidTr="00604DC5">
        <w:tc>
          <w:tcPr>
            <w:tcW w:w="554" w:type="dxa"/>
          </w:tcPr>
          <w:p w14:paraId="1A945A73" w14:textId="70462559" w:rsidR="00604DC5" w:rsidRPr="00AF1FCF" w:rsidRDefault="00604DC5" w:rsidP="00604DC5">
            <w:pPr>
              <w:spacing w:before="40" w:after="40" w:line="288" w:lineRule="auto"/>
              <w:jc w:val="both"/>
              <w:rPr>
                <w:rFonts w:cs="Times New Roman"/>
                <w:sz w:val="24"/>
                <w:szCs w:val="24"/>
                <w:lang w:val="fr-FR"/>
              </w:rPr>
            </w:pPr>
            <w:r>
              <w:rPr>
                <w:rFonts w:cs="Times New Roman"/>
                <w:sz w:val="24"/>
                <w:szCs w:val="24"/>
                <w:lang w:val="fr-FR"/>
              </w:rPr>
              <w:t>1</w:t>
            </w:r>
          </w:p>
        </w:tc>
        <w:tc>
          <w:tcPr>
            <w:tcW w:w="1001" w:type="dxa"/>
          </w:tcPr>
          <w:p w14:paraId="485EB6C2" w14:textId="45D847F5" w:rsidR="00604DC5" w:rsidRPr="00AF1FCF" w:rsidRDefault="00604DC5" w:rsidP="00604DC5">
            <w:pPr>
              <w:spacing w:before="40" w:after="40" w:line="288" w:lineRule="auto"/>
              <w:jc w:val="both"/>
              <w:rPr>
                <w:rFonts w:cs="Times New Roman"/>
                <w:sz w:val="24"/>
                <w:szCs w:val="24"/>
                <w:lang w:val="fr-FR"/>
              </w:rPr>
            </w:pPr>
            <w:r w:rsidRPr="00AF1FCF">
              <w:rPr>
                <w:rFonts w:cs="Times New Roman"/>
                <w:sz w:val="24"/>
                <w:szCs w:val="24"/>
                <w:lang w:val="fr-FR"/>
              </w:rPr>
              <w:t xml:space="preserve">Các </w:t>
            </w:r>
            <w:proofErr w:type="spellStart"/>
            <w:r w:rsidRPr="00AF1FCF">
              <w:rPr>
                <w:rFonts w:cs="Times New Roman"/>
                <w:sz w:val="24"/>
                <w:szCs w:val="24"/>
                <w:lang w:val="fr-FR"/>
              </w:rPr>
              <w:t>phòng</w:t>
            </w:r>
            <w:proofErr w:type="spellEnd"/>
            <w:r>
              <w:rPr>
                <w:rFonts w:cs="Times New Roman"/>
                <w:sz w:val="24"/>
                <w:szCs w:val="24"/>
                <w:lang w:val="fr-FR"/>
              </w:rPr>
              <w:t xml:space="preserve"> </w:t>
            </w:r>
            <w:proofErr w:type="spellStart"/>
            <w:r w:rsidRPr="00AF1FCF">
              <w:rPr>
                <w:rFonts w:cs="Times New Roman"/>
                <w:sz w:val="24"/>
                <w:szCs w:val="24"/>
                <w:lang w:val="fr-FR"/>
              </w:rPr>
              <w:t>khám</w:t>
            </w:r>
            <w:proofErr w:type="spellEnd"/>
            <w:r w:rsidRPr="00AF1FCF">
              <w:rPr>
                <w:rFonts w:cs="Times New Roman"/>
                <w:sz w:val="24"/>
                <w:szCs w:val="24"/>
                <w:lang w:val="fr-FR"/>
              </w:rPr>
              <w:t xml:space="preserve"> </w:t>
            </w:r>
            <w:proofErr w:type="spellStart"/>
            <w:r w:rsidRPr="00AF1FCF">
              <w:rPr>
                <w:rFonts w:cs="Times New Roman"/>
                <w:sz w:val="24"/>
                <w:szCs w:val="24"/>
                <w:lang w:val="fr-FR"/>
              </w:rPr>
              <w:t>ngoại</w:t>
            </w:r>
            <w:proofErr w:type="spellEnd"/>
            <w:r>
              <w:rPr>
                <w:rFonts w:cs="Times New Roman"/>
                <w:sz w:val="24"/>
                <w:szCs w:val="24"/>
                <w:lang w:val="fr-FR"/>
              </w:rPr>
              <w:t xml:space="preserve"> </w:t>
            </w:r>
            <w:proofErr w:type="spellStart"/>
            <w:r w:rsidRPr="00AF1FCF">
              <w:rPr>
                <w:rFonts w:cs="Times New Roman"/>
                <w:sz w:val="24"/>
                <w:szCs w:val="24"/>
                <w:lang w:val="fr-FR"/>
              </w:rPr>
              <w:t>trú</w:t>
            </w:r>
            <w:proofErr w:type="spellEnd"/>
            <w:r w:rsidRPr="00AF1FCF">
              <w:rPr>
                <w:rFonts w:cs="Times New Roman"/>
                <w:sz w:val="24"/>
                <w:szCs w:val="24"/>
                <w:lang w:val="fr-FR"/>
              </w:rPr>
              <w:t xml:space="preserve"> ARV</w:t>
            </w:r>
            <w:r>
              <w:rPr>
                <w:rFonts w:cs="Times New Roman"/>
                <w:sz w:val="24"/>
                <w:szCs w:val="24"/>
                <w:lang w:val="fr-FR"/>
              </w:rPr>
              <w:t xml:space="preserve"> </w:t>
            </w:r>
            <w:proofErr w:type="spellStart"/>
            <w:r w:rsidRPr="00AF1FCF">
              <w:rPr>
                <w:rFonts w:cs="Times New Roman"/>
                <w:sz w:val="24"/>
                <w:szCs w:val="24"/>
                <w:lang w:val="fr-FR"/>
              </w:rPr>
              <w:t>trên</w:t>
            </w:r>
            <w:proofErr w:type="spellEnd"/>
            <w:r w:rsidRPr="00AF1FCF">
              <w:rPr>
                <w:rFonts w:cs="Times New Roman"/>
                <w:sz w:val="24"/>
                <w:szCs w:val="24"/>
                <w:lang w:val="fr-FR"/>
              </w:rPr>
              <w:t xml:space="preserve"> </w:t>
            </w:r>
            <w:proofErr w:type="spellStart"/>
            <w:r w:rsidRPr="00AF1FCF">
              <w:rPr>
                <w:rFonts w:cs="Times New Roman"/>
                <w:sz w:val="24"/>
                <w:szCs w:val="24"/>
                <w:lang w:val="fr-FR"/>
              </w:rPr>
              <w:t>địa</w:t>
            </w:r>
            <w:proofErr w:type="spellEnd"/>
            <w:r w:rsidRPr="00AF1FCF">
              <w:rPr>
                <w:rFonts w:cs="Times New Roman"/>
                <w:sz w:val="24"/>
                <w:szCs w:val="24"/>
                <w:lang w:val="fr-FR"/>
              </w:rPr>
              <w:t xml:space="preserve"> </w:t>
            </w:r>
            <w:proofErr w:type="spellStart"/>
            <w:r w:rsidRPr="00AF1FCF">
              <w:rPr>
                <w:rFonts w:cs="Times New Roman"/>
                <w:sz w:val="24"/>
                <w:szCs w:val="24"/>
                <w:lang w:val="fr-FR"/>
              </w:rPr>
              <w:t>bàn</w:t>
            </w:r>
            <w:proofErr w:type="spellEnd"/>
            <w:r>
              <w:rPr>
                <w:rFonts w:cs="Times New Roman"/>
                <w:sz w:val="24"/>
                <w:szCs w:val="24"/>
                <w:lang w:val="fr-FR"/>
              </w:rPr>
              <w:t xml:space="preserve"> </w:t>
            </w:r>
            <w:proofErr w:type="spellStart"/>
            <w:r w:rsidRPr="00AF1FCF">
              <w:rPr>
                <w:rFonts w:cs="Times New Roman"/>
                <w:sz w:val="24"/>
                <w:szCs w:val="24"/>
                <w:lang w:val="fr-FR"/>
              </w:rPr>
              <w:t>toàn</w:t>
            </w:r>
            <w:proofErr w:type="spellEnd"/>
            <w:r w:rsidRPr="00AF1FCF">
              <w:rPr>
                <w:rFonts w:cs="Times New Roman"/>
                <w:sz w:val="24"/>
                <w:szCs w:val="24"/>
                <w:lang w:val="fr-FR"/>
              </w:rPr>
              <w:t xml:space="preserve"> </w:t>
            </w:r>
            <w:proofErr w:type="spellStart"/>
            <w:r w:rsidRPr="00AF1FCF">
              <w:rPr>
                <w:rFonts w:cs="Times New Roman"/>
                <w:sz w:val="24"/>
                <w:szCs w:val="24"/>
                <w:lang w:val="fr-FR"/>
              </w:rPr>
              <w:t>tỉnh</w:t>
            </w:r>
            <w:proofErr w:type="spellEnd"/>
            <w:r>
              <w:rPr>
                <w:rFonts w:cs="Times New Roman"/>
                <w:sz w:val="24"/>
                <w:szCs w:val="24"/>
                <w:lang w:val="fr-FR"/>
              </w:rPr>
              <w:t xml:space="preserve"> </w:t>
            </w:r>
            <w:proofErr w:type="spellStart"/>
            <w:r>
              <w:rPr>
                <w:rFonts w:cs="Times New Roman"/>
                <w:sz w:val="24"/>
                <w:szCs w:val="24"/>
                <w:lang w:val="fr-FR"/>
              </w:rPr>
              <w:t>Tuyên</w:t>
            </w:r>
            <w:proofErr w:type="spellEnd"/>
            <w:r>
              <w:rPr>
                <w:rFonts w:cs="Times New Roman"/>
                <w:sz w:val="24"/>
                <w:szCs w:val="24"/>
                <w:lang w:val="fr-FR"/>
              </w:rPr>
              <w:t xml:space="preserve"> Quang</w:t>
            </w:r>
          </w:p>
        </w:tc>
        <w:tc>
          <w:tcPr>
            <w:tcW w:w="3030" w:type="dxa"/>
          </w:tcPr>
          <w:p w14:paraId="164EF231" w14:textId="77777777" w:rsidR="00604DC5" w:rsidRPr="00AF1FCF" w:rsidRDefault="00604DC5" w:rsidP="00604DC5">
            <w:pPr>
              <w:spacing w:before="40" w:after="40" w:line="288" w:lineRule="auto"/>
              <w:jc w:val="both"/>
              <w:rPr>
                <w:rFonts w:cs="Times New Roman"/>
                <w:sz w:val="24"/>
                <w:szCs w:val="24"/>
                <w:lang w:val="fr-FR"/>
              </w:rPr>
            </w:pPr>
            <w:proofErr w:type="spellStart"/>
            <w:r w:rsidRPr="00AF1FCF">
              <w:rPr>
                <w:rFonts w:cs="Times New Roman"/>
                <w:sz w:val="24"/>
                <w:szCs w:val="24"/>
                <w:lang w:val="fr-FR"/>
              </w:rPr>
              <w:t>Kiểm</w:t>
            </w:r>
            <w:proofErr w:type="spellEnd"/>
            <w:r w:rsidRPr="00AF1FCF">
              <w:rPr>
                <w:rFonts w:cs="Times New Roman"/>
                <w:sz w:val="24"/>
                <w:szCs w:val="24"/>
                <w:lang w:val="fr-FR"/>
              </w:rPr>
              <w:t xml:space="preserve"> tra </w:t>
            </w:r>
            <w:proofErr w:type="spellStart"/>
            <w:r w:rsidRPr="00AF1FCF">
              <w:rPr>
                <w:rFonts w:cs="Times New Roman"/>
                <w:sz w:val="24"/>
                <w:szCs w:val="24"/>
                <w:lang w:val="fr-FR"/>
              </w:rPr>
              <w:t>hồ</w:t>
            </w:r>
            <w:proofErr w:type="spellEnd"/>
            <w:r w:rsidRPr="00AF1FCF">
              <w:rPr>
                <w:rFonts w:cs="Times New Roman"/>
                <w:sz w:val="24"/>
                <w:szCs w:val="24"/>
                <w:lang w:val="fr-FR"/>
              </w:rPr>
              <w:t xml:space="preserve"> </w:t>
            </w:r>
            <w:proofErr w:type="spellStart"/>
            <w:r w:rsidRPr="00AF1FCF">
              <w:rPr>
                <w:rFonts w:cs="Times New Roman"/>
                <w:sz w:val="24"/>
                <w:szCs w:val="24"/>
                <w:lang w:val="fr-FR"/>
              </w:rPr>
              <w:t>sơ</w:t>
            </w:r>
            <w:proofErr w:type="spellEnd"/>
            <w:r w:rsidRPr="00AF1FCF">
              <w:rPr>
                <w:rFonts w:cs="Times New Roman"/>
                <w:sz w:val="24"/>
                <w:szCs w:val="24"/>
                <w:lang w:val="fr-FR"/>
              </w:rPr>
              <w:t xml:space="preserve"> </w:t>
            </w:r>
            <w:proofErr w:type="spellStart"/>
            <w:r w:rsidRPr="00AF1FCF">
              <w:rPr>
                <w:rFonts w:cs="Times New Roman"/>
                <w:sz w:val="24"/>
                <w:szCs w:val="24"/>
                <w:lang w:val="fr-FR"/>
              </w:rPr>
              <w:t>bệnh</w:t>
            </w:r>
            <w:proofErr w:type="spellEnd"/>
            <w:r w:rsidRPr="00AF1FCF">
              <w:rPr>
                <w:rFonts w:cs="Times New Roman"/>
                <w:sz w:val="24"/>
                <w:szCs w:val="24"/>
                <w:lang w:val="fr-FR"/>
              </w:rPr>
              <w:t xml:space="preserve"> </w:t>
            </w:r>
            <w:proofErr w:type="spellStart"/>
            <w:r w:rsidRPr="00AF1FCF">
              <w:rPr>
                <w:rFonts w:cs="Times New Roman"/>
                <w:sz w:val="24"/>
                <w:szCs w:val="24"/>
                <w:lang w:val="fr-FR"/>
              </w:rPr>
              <w:t>án</w:t>
            </w:r>
            <w:proofErr w:type="spellEnd"/>
            <w:r w:rsidRPr="00AF1FCF">
              <w:rPr>
                <w:rFonts w:cs="Times New Roman"/>
                <w:sz w:val="24"/>
                <w:szCs w:val="24"/>
                <w:lang w:val="fr-FR"/>
              </w:rPr>
              <w:t xml:space="preserve"> </w:t>
            </w:r>
            <w:proofErr w:type="spellStart"/>
            <w:r w:rsidRPr="00AF1FCF">
              <w:rPr>
                <w:rFonts w:cs="Times New Roman"/>
                <w:sz w:val="24"/>
                <w:szCs w:val="24"/>
                <w:lang w:val="fr-FR"/>
              </w:rPr>
              <w:t>điều</w:t>
            </w:r>
            <w:proofErr w:type="spellEnd"/>
            <w:r w:rsidRPr="00AF1FCF">
              <w:rPr>
                <w:rFonts w:cs="Times New Roman"/>
                <w:sz w:val="24"/>
                <w:szCs w:val="24"/>
                <w:lang w:val="fr-FR"/>
              </w:rPr>
              <w:t xml:space="preserve"> </w:t>
            </w:r>
            <w:proofErr w:type="spellStart"/>
            <w:r w:rsidRPr="00AF1FCF">
              <w:rPr>
                <w:rFonts w:cs="Times New Roman"/>
                <w:sz w:val="24"/>
                <w:szCs w:val="24"/>
                <w:lang w:val="fr-FR"/>
              </w:rPr>
              <w:t>trị</w:t>
            </w:r>
            <w:proofErr w:type="spellEnd"/>
            <w:r w:rsidRPr="00AF1FCF">
              <w:rPr>
                <w:rFonts w:cs="Times New Roman"/>
                <w:sz w:val="24"/>
                <w:szCs w:val="24"/>
                <w:lang w:val="fr-FR"/>
              </w:rPr>
              <w:t xml:space="preserve"> </w:t>
            </w:r>
            <w:proofErr w:type="spellStart"/>
            <w:r w:rsidRPr="00AF1FCF">
              <w:rPr>
                <w:rFonts w:cs="Times New Roman"/>
                <w:sz w:val="24"/>
                <w:szCs w:val="24"/>
                <w:lang w:val="fr-FR"/>
              </w:rPr>
              <w:t>bệnh</w:t>
            </w:r>
            <w:proofErr w:type="spellEnd"/>
            <w:r w:rsidRPr="00AF1FCF">
              <w:rPr>
                <w:rFonts w:cs="Times New Roman"/>
                <w:sz w:val="24"/>
                <w:szCs w:val="24"/>
                <w:lang w:val="fr-FR"/>
              </w:rPr>
              <w:t xml:space="preserve"> </w:t>
            </w:r>
            <w:proofErr w:type="spellStart"/>
            <w:r w:rsidRPr="00AF1FCF">
              <w:rPr>
                <w:rFonts w:cs="Times New Roman"/>
                <w:sz w:val="24"/>
                <w:szCs w:val="24"/>
                <w:lang w:val="fr-FR"/>
              </w:rPr>
              <w:t>nhân</w:t>
            </w:r>
            <w:proofErr w:type="spellEnd"/>
            <w:r w:rsidRPr="00AF1FCF">
              <w:rPr>
                <w:rFonts w:cs="Times New Roman"/>
                <w:sz w:val="24"/>
                <w:szCs w:val="24"/>
                <w:lang w:val="fr-FR"/>
              </w:rPr>
              <w:t xml:space="preserve"> ARV, </w:t>
            </w:r>
            <w:proofErr w:type="spellStart"/>
            <w:r w:rsidRPr="00AF1FCF">
              <w:rPr>
                <w:rFonts w:cs="Times New Roman"/>
                <w:sz w:val="24"/>
                <w:szCs w:val="24"/>
                <w:lang w:val="fr-FR"/>
              </w:rPr>
              <w:t>công</w:t>
            </w:r>
            <w:proofErr w:type="spellEnd"/>
            <w:r w:rsidRPr="00AF1FCF">
              <w:rPr>
                <w:rFonts w:cs="Times New Roman"/>
                <w:sz w:val="24"/>
                <w:szCs w:val="24"/>
                <w:lang w:val="fr-FR"/>
              </w:rPr>
              <w:t xml:space="preserve"> </w:t>
            </w:r>
            <w:proofErr w:type="spellStart"/>
            <w:r w:rsidRPr="00AF1FCF">
              <w:rPr>
                <w:rFonts w:cs="Times New Roman"/>
                <w:sz w:val="24"/>
                <w:szCs w:val="24"/>
                <w:lang w:val="fr-FR"/>
              </w:rPr>
              <w:t>tác</w:t>
            </w:r>
            <w:proofErr w:type="spellEnd"/>
            <w:r w:rsidRPr="00AF1FCF">
              <w:rPr>
                <w:rFonts w:cs="Times New Roman"/>
                <w:sz w:val="24"/>
                <w:szCs w:val="24"/>
                <w:lang w:val="fr-FR"/>
              </w:rPr>
              <w:t xml:space="preserve"> </w:t>
            </w:r>
            <w:proofErr w:type="spellStart"/>
            <w:r w:rsidRPr="00AF1FCF">
              <w:rPr>
                <w:rFonts w:cs="Times New Roman"/>
                <w:sz w:val="24"/>
                <w:szCs w:val="24"/>
                <w:lang w:val="fr-FR"/>
              </w:rPr>
              <w:t>tuân</w:t>
            </w:r>
            <w:proofErr w:type="spellEnd"/>
            <w:r w:rsidRPr="00AF1FCF">
              <w:rPr>
                <w:rFonts w:cs="Times New Roman"/>
                <w:sz w:val="24"/>
                <w:szCs w:val="24"/>
                <w:lang w:val="fr-FR"/>
              </w:rPr>
              <w:t xml:space="preserve"> </w:t>
            </w:r>
            <w:proofErr w:type="spellStart"/>
            <w:r w:rsidRPr="00AF1FCF">
              <w:rPr>
                <w:rFonts w:cs="Times New Roman"/>
                <w:sz w:val="24"/>
                <w:szCs w:val="24"/>
                <w:lang w:val="fr-FR"/>
              </w:rPr>
              <w:t>thủ</w:t>
            </w:r>
            <w:proofErr w:type="spellEnd"/>
            <w:r w:rsidRPr="00AF1FCF">
              <w:rPr>
                <w:rFonts w:cs="Times New Roman"/>
                <w:sz w:val="24"/>
                <w:szCs w:val="24"/>
                <w:lang w:val="fr-FR"/>
              </w:rPr>
              <w:t xml:space="preserve"> </w:t>
            </w:r>
            <w:proofErr w:type="spellStart"/>
            <w:r w:rsidRPr="00AF1FCF">
              <w:rPr>
                <w:rFonts w:cs="Times New Roman"/>
                <w:sz w:val="24"/>
                <w:szCs w:val="24"/>
                <w:lang w:val="fr-FR"/>
              </w:rPr>
              <w:t>điều</w:t>
            </w:r>
            <w:proofErr w:type="spellEnd"/>
            <w:r w:rsidRPr="00AF1FCF">
              <w:rPr>
                <w:rFonts w:cs="Times New Roman"/>
                <w:sz w:val="24"/>
                <w:szCs w:val="24"/>
                <w:lang w:val="fr-FR"/>
              </w:rPr>
              <w:t xml:space="preserve"> </w:t>
            </w:r>
            <w:proofErr w:type="spellStart"/>
            <w:r w:rsidRPr="00AF1FCF">
              <w:rPr>
                <w:rFonts w:cs="Times New Roman"/>
                <w:sz w:val="24"/>
                <w:szCs w:val="24"/>
                <w:lang w:val="fr-FR"/>
              </w:rPr>
              <w:t>trị</w:t>
            </w:r>
            <w:proofErr w:type="spellEnd"/>
            <w:r w:rsidRPr="00AF1FCF">
              <w:rPr>
                <w:rFonts w:cs="Times New Roman"/>
                <w:sz w:val="24"/>
                <w:szCs w:val="24"/>
                <w:lang w:val="fr-FR"/>
              </w:rPr>
              <w:t xml:space="preserve"> </w:t>
            </w:r>
            <w:proofErr w:type="spellStart"/>
            <w:r w:rsidRPr="00AF1FCF">
              <w:rPr>
                <w:rFonts w:cs="Times New Roman"/>
                <w:sz w:val="24"/>
                <w:szCs w:val="24"/>
                <w:lang w:val="fr-FR"/>
              </w:rPr>
              <w:t>và</w:t>
            </w:r>
            <w:proofErr w:type="spellEnd"/>
            <w:r w:rsidRPr="00AF1FCF">
              <w:rPr>
                <w:rFonts w:cs="Times New Roman"/>
                <w:sz w:val="24"/>
                <w:szCs w:val="24"/>
                <w:lang w:val="fr-FR"/>
              </w:rPr>
              <w:t xml:space="preserve"> </w:t>
            </w:r>
            <w:proofErr w:type="spellStart"/>
            <w:r w:rsidRPr="00AF1FCF">
              <w:rPr>
                <w:rFonts w:cs="Times New Roman"/>
                <w:sz w:val="24"/>
                <w:szCs w:val="24"/>
                <w:lang w:val="fr-FR"/>
              </w:rPr>
              <w:t>cảnh</w:t>
            </w:r>
            <w:proofErr w:type="spellEnd"/>
            <w:r w:rsidRPr="00AF1FCF">
              <w:rPr>
                <w:rFonts w:cs="Times New Roman"/>
                <w:sz w:val="24"/>
                <w:szCs w:val="24"/>
                <w:lang w:val="fr-FR"/>
              </w:rPr>
              <w:t xml:space="preserve"> </w:t>
            </w:r>
            <w:proofErr w:type="spellStart"/>
            <w:r w:rsidRPr="00AF1FCF">
              <w:rPr>
                <w:rFonts w:cs="Times New Roman"/>
                <w:sz w:val="24"/>
                <w:szCs w:val="24"/>
                <w:lang w:val="fr-FR"/>
              </w:rPr>
              <w:t>báo</w:t>
            </w:r>
            <w:proofErr w:type="spellEnd"/>
            <w:r w:rsidRPr="00AF1FCF">
              <w:rPr>
                <w:rFonts w:cs="Times New Roman"/>
                <w:sz w:val="24"/>
                <w:szCs w:val="24"/>
                <w:lang w:val="fr-FR"/>
              </w:rPr>
              <w:t xml:space="preserve"> </w:t>
            </w:r>
            <w:proofErr w:type="spellStart"/>
            <w:r w:rsidRPr="00AF1FCF">
              <w:rPr>
                <w:rFonts w:cs="Times New Roman"/>
                <w:sz w:val="24"/>
                <w:szCs w:val="24"/>
                <w:lang w:val="fr-FR"/>
              </w:rPr>
              <w:t>tình</w:t>
            </w:r>
            <w:proofErr w:type="spellEnd"/>
            <w:r w:rsidRPr="00AF1FCF">
              <w:rPr>
                <w:rFonts w:cs="Times New Roman"/>
                <w:sz w:val="24"/>
                <w:szCs w:val="24"/>
                <w:lang w:val="fr-FR"/>
              </w:rPr>
              <w:t xml:space="preserve"> </w:t>
            </w:r>
            <w:proofErr w:type="spellStart"/>
            <w:r w:rsidRPr="00AF1FCF">
              <w:rPr>
                <w:rFonts w:cs="Times New Roman"/>
                <w:sz w:val="24"/>
                <w:szCs w:val="24"/>
                <w:lang w:val="fr-FR"/>
              </w:rPr>
              <w:t>trạng</w:t>
            </w:r>
            <w:proofErr w:type="spellEnd"/>
            <w:r w:rsidRPr="00AF1FCF">
              <w:rPr>
                <w:rFonts w:cs="Times New Roman"/>
                <w:sz w:val="24"/>
                <w:szCs w:val="24"/>
                <w:lang w:val="fr-FR"/>
              </w:rPr>
              <w:t xml:space="preserve"> </w:t>
            </w:r>
            <w:proofErr w:type="spellStart"/>
            <w:r w:rsidRPr="00AF1FCF">
              <w:rPr>
                <w:rFonts w:cs="Times New Roman"/>
                <w:sz w:val="24"/>
                <w:szCs w:val="24"/>
                <w:lang w:val="fr-FR"/>
              </w:rPr>
              <w:t>kháng</w:t>
            </w:r>
            <w:proofErr w:type="spellEnd"/>
            <w:r w:rsidRPr="00AF1FCF">
              <w:rPr>
                <w:rFonts w:cs="Times New Roman"/>
                <w:sz w:val="24"/>
                <w:szCs w:val="24"/>
                <w:lang w:val="fr-FR"/>
              </w:rPr>
              <w:t xml:space="preserve"> </w:t>
            </w:r>
            <w:proofErr w:type="spellStart"/>
            <w:r w:rsidRPr="00AF1FCF">
              <w:rPr>
                <w:rFonts w:cs="Times New Roman"/>
                <w:sz w:val="24"/>
                <w:szCs w:val="24"/>
                <w:lang w:val="fr-FR"/>
              </w:rPr>
              <w:t>thuốc</w:t>
            </w:r>
            <w:proofErr w:type="spellEnd"/>
            <w:r w:rsidRPr="00AF1FCF">
              <w:rPr>
                <w:rFonts w:cs="Times New Roman"/>
                <w:sz w:val="24"/>
                <w:szCs w:val="24"/>
                <w:lang w:val="fr-FR"/>
              </w:rPr>
              <w:t xml:space="preserve"> </w:t>
            </w:r>
            <w:proofErr w:type="spellStart"/>
            <w:r w:rsidRPr="00AF1FCF">
              <w:rPr>
                <w:rFonts w:cs="Times New Roman"/>
                <w:sz w:val="24"/>
                <w:szCs w:val="24"/>
                <w:lang w:val="fr-FR"/>
              </w:rPr>
              <w:t>của</w:t>
            </w:r>
            <w:proofErr w:type="spellEnd"/>
            <w:r w:rsidRPr="00AF1FCF">
              <w:rPr>
                <w:rFonts w:cs="Times New Roman"/>
                <w:sz w:val="24"/>
                <w:szCs w:val="24"/>
                <w:lang w:val="fr-FR"/>
              </w:rPr>
              <w:t xml:space="preserve"> </w:t>
            </w:r>
            <w:proofErr w:type="spellStart"/>
            <w:r w:rsidRPr="00AF1FCF">
              <w:rPr>
                <w:rFonts w:cs="Times New Roman"/>
                <w:sz w:val="24"/>
                <w:szCs w:val="24"/>
                <w:lang w:val="fr-FR"/>
              </w:rPr>
              <w:t>bệnh</w:t>
            </w:r>
            <w:proofErr w:type="spellEnd"/>
            <w:r w:rsidRPr="00AF1FCF">
              <w:rPr>
                <w:rFonts w:cs="Times New Roman"/>
                <w:sz w:val="24"/>
                <w:szCs w:val="24"/>
                <w:lang w:val="fr-FR"/>
              </w:rPr>
              <w:t xml:space="preserve"> </w:t>
            </w:r>
            <w:proofErr w:type="spellStart"/>
            <w:r w:rsidRPr="00AF1FCF">
              <w:rPr>
                <w:rFonts w:cs="Times New Roman"/>
                <w:sz w:val="24"/>
                <w:szCs w:val="24"/>
                <w:lang w:val="fr-FR"/>
              </w:rPr>
              <w:t>nhân</w:t>
            </w:r>
            <w:proofErr w:type="spellEnd"/>
            <w:r w:rsidRPr="00AF1FCF">
              <w:rPr>
                <w:rFonts w:cs="Times New Roman"/>
                <w:sz w:val="24"/>
                <w:szCs w:val="24"/>
                <w:lang w:val="fr-FR"/>
              </w:rPr>
              <w:t xml:space="preserve">, </w:t>
            </w:r>
            <w:proofErr w:type="spellStart"/>
            <w:r w:rsidRPr="00AF1FCF">
              <w:rPr>
                <w:rFonts w:cs="Times New Roman"/>
                <w:sz w:val="24"/>
                <w:szCs w:val="24"/>
                <w:lang w:val="fr-FR"/>
              </w:rPr>
              <w:t>công</w:t>
            </w:r>
            <w:proofErr w:type="spellEnd"/>
            <w:r w:rsidRPr="00AF1FCF">
              <w:rPr>
                <w:rFonts w:cs="Times New Roman"/>
                <w:sz w:val="24"/>
                <w:szCs w:val="24"/>
                <w:lang w:val="fr-FR"/>
              </w:rPr>
              <w:t xml:space="preserve"> </w:t>
            </w:r>
            <w:proofErr w:type="spellStart"/>
            <w:r w:rsidRPr="00AF1FCF">
              <w:rPr>
                <w:rFonts w:cs="Times New Roman"/>
                <w:sz w:val="24"/>
                <w:szCs w:val="24"/>
                <w:lang w:val="fr-FR"/>
              </w:rPr>
              <w:t>tác</w:t>
            </w:r>
            <w:proofErr w:type="spellEnd"/>
            <w:r w:rsidRPr="00AF1FCF">
              <w:rPr>
                <w:rFonts w:cs="Times New Roman"/>
                <w:sz w:val="24"/>
                <w:szCs w:val="24"/>
                <w:lang w:val="fr-FR"/>
              </w:rPr>
              <w:t xml:space="preserve"> </w:t>
            </w:r>
            <w:proofErr w:type="spellStart"/>
            <w:r w:rsidRPr="00AF1FCF">
              <w:rPr>
                <w:rFonts w:cs="Times New Roman"/>
                <w:sz w:val="24"/>
                <w:szCs w:val="24"/>
                <w:lang w:val="fr-FR"/>
              </w:rPr>
              <w:t>điều</w:t>
            </w:r>
            <w:proofErr w:type="spellEnd"/>
            <w:r w:rsidRPr="00AF1FCF">
              <w:rPr>
                <w:rFonts w:cs="Times New Roman"/>
                <w:sz w:val="24"/>
                <w:szCs w:val="24"/>
                <w:lang w:val="fr-FR"/>
              </w:rPr>
              <w:t xml:space="preserve"> </w:t>
            </w:r>
            <w:proofErr w:type="spellStart"/>
            <w:r w:rsidRPr="00AF1FCF">
              <w:rPr>
                <w:rFonts w:cs="Times New Roman"/>
                <w:sz w:val="24"/>
                <w:szCs w:val="24"/>
                <w:lang w:val="fr-FR"/>
              </w:rPr>
              <w:t>trị</w:t>
            </w:r>
            <w:proofErr w:type="spellEnd"/>
            <w:r w:rsidRPr="00AF1FCF">
              <w:rPr>
                <w:rFonts w:cs="Times New Roman"/>
                <w:sz w:val="24"/>
                <w:szCs w:val="24"/>
                <w:lang w:val="fr-FR"/>
              </w:rPr>
              <w:t xml:space="preserve"> </w:t>
            </w:r>
            <w:proofErr w:type="spellStart"/>
            <w:r w:rsidRPr="00AF1FCF">
              <w:rPr>
                <w:rFonts w:cs="Times New Roman"/>
                <w:sz w:val="24"/>
                <w:szCs w:val="24"/>
                <w:lang w:val="fr-FR"/>
              </w:rPr>
              <w:t>dự</w:t>
            </w:r>
            <w:proofErr w:type="spellEnd"/>
            <w:r w:rsidRPr="00AF1FCF">
              <w:rPr>
                <w:rFonts w:cs="Times New Roman"/>
                <w:sz w:val="24"/>
                <w:szCs w:val="24"/>
                <w:lang w:val="fr-FR"/>
              </w:rPr>
              <w:t xml:space="preserve"> </w:t>
            </w:r>
            <w:proofErr w:type="spellStart"/>
            <w:r w:rsidRPr="00AF1FCF">
              <w:rPr>
                <w:rFonts w:cs="Times New Roman"/>
                <w:sz w:val="24"/>
                <w:szCs w:val="24"/>
                <w:lang w:val="fr-FR"/>
              </w:rPr>
              <w:t>dự</w:t>
            </w:r>
            <w:proofErr w:type="spellEnd"/>
            <w:r w:rsidRPr="00AF1FCF">
              <w:rPr>
                <w:rFonts w:cs="Times New Roman"/>
                <w:sz w:val="24"/>
                <w:szCs w:val="24"/>
                <w:lang w:val="fr-FR"/>
              </w:rPr>
              <w:t xml:space="preserve"> </w:t>
            </w:r>
            <w:proofErr w:type="spellStart"/>
            <w:r w:rsidRPr="00AF1FCF">
              <w:rPr>
                <w:rFonts w:cs="Times New Roman"/>
                <w:sz w:val="24"/>
                <w:szCs w:val="24"/>
                <w:lang w:val="fr-FR"/>
              </w:rPr>
              <w:t>phòng</w:t>
            </w:r>
            <w:proofErr w:type="spellEnd"/>
            <w:r w:rsidRPr="00AF1FCF">
              <w:rPr>
                <w:rFonts w:cs="Times New Roman"/>
                <w:sz w:val="24"/>
                <w:szCs w:val="24"/>
                <w:lang w:val="fr-FR"/>
              </w:rPr>
              <w:t xml:space="preserve"> </w:t>
            </w:r>
            <w:proofErr w:type="spellStart"/>
            <w:r w:rsidRPr="00AF1FCF">
              <w:rPr>
                <w:rFonts w:cs="Times New Roman"/>
                <w:sz w:val="24"/>
                <w:szCs w:val="24"/>
                <w:lang w:val="fr-FR"/>
              </w:rPr>
              <w:t>phơi</w:t>
            </w:r>
            <w:proofErr w:type="spellEnd"/>
            <w:r w:rsidRPr="00AF1FCF">
              <w:rPr>
                <w:rFonts w:cs="Times New Roman"/>
                <w:sz w:val="24"/>
                <w:szCs w:val="24"/>
                <w:lang w:val="fr-FR"/>
              </w:rPr>
              <w:t xml:space="preserve"> </w:t>
            </w:r>
            <w:proofErr w:type="spellStart"/>
            <w:r w:rsidRPr="00AF1FCF">
              <w:rPr>
                <w:rFonts w:cs="Times New Roman"/>
                <w:sz w:val="24"/>
                <w:szCs w:val="24"/>
                <w:lang w:val="fr-FR"/>
              </w:rPr>
              <w:t>nhiễm</w:t>
            </w:r>
            <w:proofErr w:type="spellEnd"/>
            <w:r w:rsidRPr="00AF1FCF">
              <w:rPr>
                <w:rFonts w:cs="Times New Roman"/>
                <w:sz w:val="24"/>
                <w:szCs w:val="24"/>
                <w:lang w:val="fr-FR"/>
              </w:rPr>
              <w:t xml:space="preserve"> HIV, </w:t>
            </w:r>
            <w:proofErr w:type="spellStart"/>
            <w:r w:rsidRPr="00AF1FCF">
              <w:rPr>
                <w:rFonts w:cs="Times New Roman"/>
                <w:sz w:val="24"/>
                <w:szCs w:val="24"/>
                <w:lang w:val="fr-FR"/>
              </w:rPr>
              <w:t>dự</w:t>
            </w:r>
            <w:proofErr w:type="spellEnd"/>
            <w:r w:rsidRPr="00AF1FCF">
              <w:rPr>
                <w:rFonts w:cs="Times New Roman"/>
                <w:sz w:val="24"/>
                <w:szCs w:val="24"/>
                <w:lang w:val="fr-FR"/>
              </w:rPr>
              <w:t xml:space="preserve"> </w:t>
            </w:r>
            <w:proofErr w:type="spellStart"/>
            <w:r w:rsidRPr="00AF1FCF">
              <w:rPr>
                <w:rFonts w:cs="Times New Roman"/>
                <w:sz w:val="24"/>
                <w:szCs w:val="24"/>
                <w:lang w:val="fr-FR"/>
              </w:rPr>
              <w:t>phòng</w:t>
            </w:r>
            <w:proofErr w:type="spellEnd"/>
            <w:r w:rsidRPr="00AF1FCF">
              <w:rPr>
                <w:rFonts w:cs="Times New Roman"/>
                <w:sz w:val="24"/>
                <w:szCs w:val="24"/>
                <w:lang w:val="fr-FR"/>
              </w:rPr>
              <w:t xml:space="preserve"> </w:t>
            </w:r>
            <w:proofErr w:type="spellStart"/>
            <w:r w:rsidRPr="00AF1FCF">
              <w:rPr>
                <w:rFonts w:cs="Times New Roman"/>
                <w:sz w:val="24"/>
                <w:szCs w:val="24"/>
                <w:lang w:val="fr-FR"/>
              </w:rPr>
              <w:t>lây</w:t>
            </w:r>
            <w:proofErr w:type="spellEnd"/>
          </w:p>
          <w:p w14:paraId="6DADF234" w14:textId="77777777" w:rsidR="00604DC5" w:rsidRPr="00AF1FCF" w:rsidRDefault="00604DC5" w:rsidP="00604DC5">
            <w:pPr>
              <w:spacing w:before="40" w:after="40" w:line="288" w:lineRule="auto"/>
              <w:jc w:val="both"/>
              <w:rPr>
                <w:rFonts w:cs="Times New Roman"/>
                <w:sz w:val="24"/>
                <w:szCs w:val="24"/>
                <w:lang w:val="fr-FR"/>
              </w:rPr>
            </w:pPr>
            <w:proofErr w:type="spellStart"/>
            <w:proofErr w:type="gramStart"/>
            <w:r w:rsidRPr="00AF1FCF">
              <w:rPr>
                <w:rFonts w:cs="Times New Roman"/>
                <w:sz w:val="24"/>
                <w:szCs w:val="24"/>
                <w:lang w:val="fr-FR"/>
              </w:rPr>
              <w:t>truyền</w:t>
            </w:r>
            <w:proofErr w:type="spellEnd"/>
            <w:proofErr w:type="gramEnd"/>
            <w:r w:rsidRPr="00AF1FCF">
              <w:rPr>
                <w:rFonts w:cs="Times New Roman"/>
                <w:sz w:val="24"/>
                <w:szCs w:val="24"/>
                <w:lang w:val="fr-FR"/>
              </w:rPr>
              <w:t xml:space="preserve"> HIV </w:t>
            </w:r>
            <w:proofErr w:type="spellStart"/>
            <w:r w:rsidRPr="00AF1FCF">
              <w:rPr>
                <w:rFonts w:cs="Times New Roman"/>
                <w:sz w:val="24"/>
                <w:szCs w:val="24"/>
                <w:lang w:val="fr-FR"/>
              </w:rPr>
              <w:t>từ</w:t>
            </w:r>
            <w:proofErr w:type="spellEnd"/>
            <w:r w:rsidRPr="00AF1FCF">
              <w:rPr>
                <w:rFonts w:cs="Times New Roman"/>
                <w:sz w:val="24"/>
                <w:szCs w:val="24"/>
                <w:lang w:val="fr-FR"/>
              </w:rPr>
              <w:t xml:space="preserve"> </w:t>
            </w:r>
            <w:proofErr w:type="spellStart"/>
            <w:r w:rsidRPr="00AF1FCF">
              <w:rPr>
                <w:rFonts w:cs="Times New Roman"/>
                <w:sz w:val="24"/>
                <w:szCs w:val="24"/>
                <w:lang w:val="fr-FR"/>
              </w:rPr>
              <w:t>mẹ</w:t>
            </w:r>
            <w:proofErr w:type="spellEnd"/>
            <w:r w:rsidRPr="00AF1FCF">
              <w:rPr>
                <w:rFonts w:cs="Times New Roman"/>
                <w:sz w:val="24"/>
                <w:szCs w:val="24"/>
                <w:lang w:val="fr-FR"/>
              </w:rPr>
              <w:t xml:space="preserve"> sang con.</w:t>
            </w:r>
          </w:p>
          <w:p w14:paraId="45319BC4" w14:textId="77777777" w:rsidR="00604DC5" w:rsidRPr="00AF1FCF" w:rsidRDefault="00604DC5" w:rsidP="00604DC5">
            <w:pPr>
              <w:spacing w:before="40" w:after="40" w:line="288" w:lineRule="auto"/>
              <w:jc w:val="both"/>
              <w:rPr>
                <w:rFonts w:cs="Times New Roman"/>
                <w:sz w:val="24"/>
                <w:szCs w:val="24"/>
                <w:lang w:val="fr-FR"/>
              </w:rPr>
            </w:pPr>
            <w:r w:rsidRPr="00AF1FCF">
              <w:rPr>
                <w:rFonts w:cs="Times New Roman"/>
                <w:sz w:val="24"/>
                <w:szCs w:val="24"/>
                <w:lang w:val="fr-FR"/>
              </w:rPr>
              <w:t xml:space="preserve">- </w:t>
            </w:r>
            <w:proofErr w:type="spellStart"/>
            <w:r w:rsidRPr="00AF1FCF">
              <w:rPr>
                <w:rFonts w:cs="Times New Roman"/>
                <w:sz w:val="24"/>
                <w:szCs w:val="24"/>
                <w:lang w:val="fr-FR"/>
              </w:rPr>
              <w:t>Cập</w:t>
            </w:r>
            <w:proofErr w:type="spellEnd"/>
            <w:r w:rsidRPr="00AF1FCF">
              <w:rPr>
                <w:rFonts w:cs="Times New Roman"/>
                <w:sz w:val="24"/>
                <w:szCs w:val="24"/>
                <w:lang w:val="fr-FR"/>
              </w:rPr>
              <w:t xml:space="preserve"> </w:t>
            </w:r>
            <w:proofErr w:type="spellStart"/>
            <w:r w:rsidRPr="00AF1FCF">
              <w:rPr>
                <w:rFonts w:cs="Times New Roman"/>
                <w:sz w:val="24"/>
                <w:szCs w:val="24"/>
                <w:lang w:val="fr-FR"/>
              </w:rPr>
              <w:t>nhật</w:t>
            </w:r>
            <w:proofErr w:type="spellEnd"/>
            <w:r w:rsidRPr="00AF1FCF">
              <w:rPr>
                <w:rFonts w:cs="Times New Roman"/>
                <w:sz w:val="24"/>
                <w:szCs w:val="24"/>
                <w:lang w:val="fr-FR"/>
              </w:rPr>
              <w:t xml:space="preserve"> </w:t>
            </w:r>
            <w:proofErr w:type="spellStart"/>
            <w:r w:rsidRPr="00AF1FCF">
              <w:rPr>
                <w:rFonts w:cs="Times New Roman"/>
                <w:sz w:val="24"/>
                <w:szCs w:val="24"/>
                <w:lang w:val="fr-FR"/>
              </w:rPr>
              <w:t>dữ</w:t>
            </w:r>
            <w:proofErr w:type="spellEnd"/>
            <w:r w:rsidRPr="00AF1FCF">
              <w:rPr>
                <w:rFonts w:cs="Times New Roman"/>
                <w:sz w:val="24"/>
                <w:szCs w:val="24"/>
                <w:lang w:val="fr-FR"/>
              </w:rPr>
              <w:t xml:space="preserve"> </w:t>
            </w:r>
            <w:proofErr w:type="spellStart"/>
            <w:r w:rsidRPr="00AF1FCF">
              <w:rPr>
                <w:rFonts w:cs="Times New Roman"/>
                <w:sz w:val="24"/>
                <w:szCs w:val="24"/>
                <w:lang w:val="fr-FR"/>
              </w:rPr>
              <w:t>liệu</w:t>
            </w:r>
            <w:proofErr w:type="spellEnd"/>
            <w:r w:rsidRPr="00AF1FCF">
              <w:rPr>
                <w:rFonts w:cs="Times New Roman"/>
                <w:sz w:val="24"/>
                <w:szCs w:val="24"/>
                <w:lang w:val="fr-FR"/>
              </w:rPr>
              <w:t xml:space="preserve"> </w:t>
            </w:r>
            <w:proofErr w:type="spellStart"/>
            <w:r w:rsidRPr="00AF1FCF">
              <w:rPr>
                <w:rFonts w:cs="Times New Roman"/>
                <w:sz w:val="24"/>
                <w:szCs w:val="24"/>
                <w:lang w:val="fr-FR"/>
              </w:rPr>
              <w:t>điều</w:t>
            </w:r>
            <w:proofErr w:type="spellEnd"/>
            <w:r w:rsidRPr="00AF1FCF">
              <w:rPr>
                <w:rFonts w:cs="Times New Roman"/>
                <w:sz w:val="24"/>
                <w:szCs w:val="24"/>
                <w:lang w:val="fr-FR"/>
              </w:rPr>
              <w:t xml:space="preserve"> </w:t>
            </w:r>
            <w:proofErr w:type="spellStart"/>
            <w:r w:rsidRPr="00AF1FCF">
              <w:rPr>
                <w:rFonts w:cs="Times New Roman"/>
                <w:sz w:val="24"/>
                <w:szCs w:val="24"/>
                <w:lang w:val="fr-FR"/>
              </w:rPr>
              <w:t>trị</w:t>
            </w:r>
            <w:proofErr w:type="spellEnd"/>
            <w:r w:rsidRPr="00AF1FCF">
              <w:rPr>
                <w:rFonts w:cs="Times New Roman"/>
                <w:sz w:val="24"/>
                <w:szCs w:val="24"/>
                <w:lang w:val="fr-FR"/>
              </w:rPr>
              <w:t xml:space="preserve"> ARV </w:t>
            </w:r>
            <w:proofErr w:type="spellStart"/>
            <w:r w:rsidRPr="00AF1FCF">
              <w:rPr>
                <w:rFonts w:cs="Times New Roman"/>
                <w:sz w:val="24"/>
                <w:szCs w:val="24"/>
                <w:lang w:val="fr-FR"/>
              </w:rPr>
              <w:t>vào</w:t>
            </w:r>
            <w:proofErr w:type="spellEnd"/>
            <w:r w:rsidRPr="00AF1FCF">
              <w:rPr>
                <w:rFonts w:cs="Times New Roman"/>
                <w:sz w:val="24"/>
                <w:szCs w:val="24"/>
                <w:lang w:val="fr-FR"/>
              </w:rPr>
              <w:t xml:space="preserve"> </w:t>
            </w:r>
            <w:proofErr w:type="spellStart"/>
            <w:r w:rsidRPr="00AF1FCF">
              <w:rPr>
                <w:rFonts w:cs="Times New Roman"/>
                <w:sz w:val="24"/>
                <w:szCs w:val="24"/>
                <w:lang w:val="fr-FR"/>
              </w:rPr>
              <w:t>phần</w:t>
            </w:r>
            <w:proofErr w:type="spellEnd"/>
            <w:r w:rsidRPr="00AF1FCF">
              <w:rPr>
                <w:rFonts w:cs="Times New Roman"/>
                <w:sz w:val="24"/>
                <w:szCs w:val="24"/>
                <w:lang w:val="fr-FR"/>
              </w:rPr>
              <w:t xml:space="preserve"> </w:t>
            </w:r>
            <w:proofErr w:type="spellStart"/>
            <w:r w:rsidRPr="00AF1FCF">
              <w:rPr>
                <w:rFonts w:cs="Times New Roman"/>
                <w:sz w:val="24"/>
                <w:szCs w:val="24"/>
                <w:lang w:val="fr-FR"/>
              </w:rPr>
              <w:t>mềm</w:t>
            </w:r>
            <w:proofErr w:type="spellEnd"/>
            <w:r w:rsidRPr="00AF1FCF">
              <w:rPr>
                <w:rFonts w:cs="Times New Roman"/>
                <w:sz w:val="24"/>
                <w:szCs w:val="24"/>
                <w:lang w:val="fr-FR"/>
              </w:rPr>
              <w:t xml:space="preserve"> HMED, </w:t>
            </w:r>
            <w:proofErr w:type="spellStart"/>
            <w:r w:rsidRPr="00AF1FCF">
              <w:rPr>
                <w:rFonts w:cs="Times New Roman"/>
                <w:sz w:val="24"/>
                <w:szCs w:val="24"/>
                <w:lang w:val="fr-FR"/>
              </w:rPr>
              <w:t>công</w:t>
            </w:r>
            <w:proofErr w:type="spellEnd"/>
            <w:r w:rsidRPr="00AF1FCF">
              <w:rPr>
                <w:rFonts w:cs="Times New Roman"/>
                <w:sz w:val="24"/>
                <w:szCs w:val="24"/>
                <w:lang w:val="fr-FR"/>
              </w:rPr>
              <w:t xml:space="preserve"> </w:t>
            </w:r>
            <w:proofErr w:type="spellStart"/>
            <w:r w:rsidRPr="00AF1FCF">
              <w:rPr>
                <w:rFonts w:cs="Times New Roman"/>
                <w:sz w:val="24"/>
                <w:szCs w:val="24"/>
                <w:lang w:val="fr-FR"/>
              </w:rPr>
              <w:t>tác</w:t>
            </w:r>
            <w:proofErr w:type="spellEnd"/>
            <w:r w:rsidRPr="00AF1FCF">
              <w:rPr>
                <w:rFonts w:cs="Times New Roman"/>
                <w:sz w:val="24"/>
                <w:szCs w:val="24"/>
                <w:lang w:val="fr-FR"/>
              </w:rPr>
              <w:t xml:space="preserve"> </w:t>
            </w:r>
            <w:proofErr w:type="spellStart"/>
            <w:r w:rsidRPr="00AF1FCF">
              <w:rPr>
                <w:rFonts w:cs="Times New Roman"/>
                <w:sz w:val="24"/>
                <w:szCs w:val="24"/>
                <w:lang w:val="fr-FR"/>
              </w:rPr>
              <w:t>xây</w:t>
            </w:r>
            <w:proofErr w:type="spellEnd"/>
            <w:r w:rsidRPr="00AF1FCF">
              <w:rPr>
                <w:rFonts w:cs="Times New Roman"/>
                <w:sz w:val="24"/>
                <w:szCs w:val="24"/>
                <w:lang w:val="fr-FR"/>
              </w:rPr>
              <w:t xml:space="preserve"> </w:t>
            </w:r>
            <w:proofErr w:type="spellStart"/>
            <w:r w:rsidRPr="00AF1FCF">
              <w:rPr>
                <w:rFonts w:cs="Times New Roman"/>
                <w:sz w:val="24"/>
                <w:szCs w:val="24"/>
                <w:lang w:val="fr-FR"/>
              </w:rPr>
              <w:t>dựng</w:t>
            </w:r>
            <w:proofErr w:type="spellEnd"/>
            <w:r w:rsidRPr="00AF1FCF">
              <w:rPr>
                <w:rFonts w:cs="Times New Roman"/>
                <w:sz w:val="24"/>
                <w:szCs w:val="24"/>
                <w:lang w:val="fr-FR"/>
              </w:rPr>
              <w:t xml:space="preserve"> </w:t>
            </w:r>
            <w:proofErr w:type="spellStart"/>
            <w:r w:rsidRPr="00AF1FCF">
              <w:rPr>
                <w:rFonts w:cs="Times New Roman"/>
                <w:sz w:val="24"/>
                <w:szCs w:val="24"/>
                <w:lang w:val="fr-FR"/>
              </w:rPr>
              <w:t>kế</w:t>
            </w:r>
            <w:proofErr w:type="spellEnd"/>
            <w:r w:rsidRPr="00AF1FCF">
              <w:rPr>
                <w:rFonts w:cs="Times New Roman"/>
                <w:sz w:val="24"/>
                <w:szCs w:val="24"/>
                <w:lang w:val="fr-FR"/>
              </w:rPr>
              <w:t xml:space="preserve"> </w:t>
            </w:r>
            <w:proofErr w:type="spellStart"/>
            <w:r w:rsidRPr="00AF1FCF">
              <w:rPr>
                <w:rFonts w:cs="Times New Roman"/>
                <w:sz w:val="24"/>
                <w:szCs w:val="24"/>
                <w:lang w:val="fr-FR"/>
              </w:rPr>
              <w:t>hoạch</w:t>
            </w:r>
            <w:proofErr w:type="spellEnd"/>
            <w:r w:rsidRPr="00AF1FCF">
              <w:rPr>
                <w:rFonts w:cs="Times New Roman"/>
                <w:sz w:val="24"/>
                <w:szCs w:val="24"/>
                <w:lang w:val="fr-FR"/>
              </w:rPr>
              <w:t xml:space="preserve">, </w:t>
            </w:r>
            <w:proofErr w:type="spellStart"/>
            <w:r w:rsidRPr="00AF1FCF">
              <w:rPr>
                <w:rFonts w:cs="Times New Roman"/>
                <w:sz w:val="24"/>
                <w:szCs w:val="24"/>
                <w:lang w:val="fr-FR"/>
              </w:rPr>
              <w:t>tình</w:t>
            </w:r>
            <w:proofErr w:type="spellEnd"/>
            <w:r w:rsidRPr="00AF1FCF">
              <w:rPr>
                <w:rFonts w:cs="Times New Roman"/>
                <w:sz w:val="24"/>
                <w:szCs w:val="24"/>
                <w:lang w:val="fr-FR"/>
              </w:rPr>
              <w:t xml:space="preserve"> </w:t>
            </w:r>
            <w:proofErr w:type="spellStart"/>
            <w:r w:rsidRPr="00AF1FCF">
              <w:rPr>
                <w:rFonts w:cs="Times New Roman"/>
                <w:sz w:val="24"/>
                <w:szCs w:val="24"/>
                <w:lang w:val="fr-FR"/>
              </w:rPr>
              <w:t>hình</w:t>
            </w:r>
            <w:proofErr w:type="spellEnd"/>
            <w:r w:rsidRPr="00AF1FCF">
              <w:rPr>
                <w:rFonts w:cs="Times New Roman"/>
                <w:sz w:val="24"/>
                <w:szCs w:val="24"/>
                <w:lang w:val="fr-FR"/>
              </w:rPr>
              <w:t xml:space="preserve"> </w:t>
            </w:r>
            <w:proofErr w:type="spellStart"/>
            <w:r w:rsidRPr="00AF1FCF">
              <w:rPr>
                <w:rFonts w:cs="Times New Roman"/>
                <w:sz w:val="24"/>
                <w:szCs w:val="24"/>
                <w:lang w:val="fr-FR"/>
              </w:rPr>
              <w:t>sử</w:t>
            </w:r>
            <w:proofErr w:type="spellEnd"/>
            <w:r w:rsidRPr="00AF1FCF">
              <w:rPr>
                <w:rFonts w:cs="Times New Roman"/>
                <w:sz w:val="24"/>
                <w:szCs w:val="24"/>
                <w:lang w:val="fr-FR"/>
              </w:rPr>
              <w:t xml:space="preserve"> </w:t>
            </w:r>
            <w:proofErr w:type="spellStart"/>
            <w:r w:rsidRPr="00AF1FCF">
              <w:rPr>
                <w:rFonts w:cs="Times New Roman"/>
                <w:sz w:val="24"/>
                <w:szCs w:val="24"/>
                <w:lang w:val="fr-FR"/>
              </w:rPr>
              <w:t>dụng</w:t>
            </w:r>
            <w:proofErr w:type="spellEnd"/>
            <w:r w:rsidRPr="00AF1FCF">
              <w:rPr>
                <w:rFonts w:cs="Times New Roman"/>
                <w:sz w:val="24"/>
                <w:szCs w:val="24"/>
                <w:lang w:val="fr-FR"/>
              </w:rPr>
              <w:t xml:space="preserve"> </w:t>
            </w:r>
            <w:proofErr w:type="spellStart"/>
            <w:r w:rsidRPr="00AF1FCF">
              <w:rPr>
                <w:rFonts w:cs="Times New Roman"/>
                <w:sz w:val="24"/>
                <w:szCs w:val="24"/>
                <w:lang w:val="fr-FR"/>
              </w:rPr>
              <w:t>thuốc</w:t>
            </w:r>
            <w:proofErr w:type="spellEnd"/>
            <w:r w:rsidRPr="00AF1FCF">
              <w:rPr>
                <w:rFonts w:cs="Times New Roman"/>
                <w:sz w:val="24"/>
                <w:szCs w:val="24"/>
                <w:lang w:val="fr-FR"/>
              </w:rPr>
              <w:t xml:space="preserve"> ARV </w:t>
            </w:r>
            <w:proofErr w:type="spellStart"/>
            <w:r w:rsidRPr="00AF1FCF">
              <w:rPr>
                <w:rFonts w:cs="Times New Roman"/>
                <w:sz w:val="24"/>
                <w:szCs w:val="24"/>
                <w:lang w:val="fr-FR"/>
              </w:rPr>
              <w:t>tại</w:t>
            </w:r>
            <w:proofErr w:type="spellEnd"/>
            <w:r w:rsidRPr="00AF1FCF">
              <w:rPr>
                <w:rFonts w:cs="Times New Roman"/>
                <w:sz w:val="24"/>
                <w:szCs w:val="24"/>
                <w:lang w:val="fr-FR"/>
              </w:rPr>
              <w:t xml:space="preserve"> </w:t>
            </w:r>
            <w:proofErr w:type="spellStart"/>
            <w:r w:rsidRPr="00AF1FCF">
              <w:rPr>
                <w:rFonts w:cs="Times New Roman"/>
                <w:sz w:val="24"/>
                <w:szCs w:val="24"/>
                <w:lang w:val="fr-FR"/>
              </w:rPr>
              <w:t>cơ</w:t>
            </w:r>
            <w:proofErr w:type="spellEnd"/>
            <w:r w:rsidRPr="00AF1FCF">
              <w:rPr>
                <w:rFonts w:cs="Times New Roman"/>
                <w:sz w:val="24"/>
                <w:szCs w:val="24"/>
                <w:lang w:val="fr-FR"/>
              </w:rPr>
              <w:t xml:space="preserve"> </w:t>
            </w:r>
            <w:proofErr w:type="spellStart"/>
            <w:r w:rsidRPr="00AF1FCF">
              <w:rPr>
                <w:rFonts w:cs="Times New Roman"/>
                <w:sz w:val="24"/>
                <w:szCs w:val="24"/>
                <w:lang w:val="fr-FR"/>
              </w:rPr>
              <w:t>sở</w:t>
            </w:r>
            <w:proofErr w:type="spellEnd"/>
            <w:r w:rsidRPr="00AF1FCF">
              <w:rPr>
                <w:rFonts w:cs="Times New Roman"/>
                <w:sz w:val="24"/>
                <w:szCs w:val="24"/>
                <w:lang w:val="fr-FR"/>
              </w:rPr>
              <w:t>.</w:t>
            </w:r>
          </w:p>
          <w:p w14:paraId="1B31972E" w14:textId="77777777" w:rsidR="00604DC5" w:rsidRPr="00AF1FCF" w:rsidRDefault="00604DC5" w:rsidP="00604DC5">
            <w:pPr>
              <w:spacing w:before="40" w:after="40" w:line="288" w:lineRule="auto"/>
              <w:jc w:val="both"/>
              <w:rPr>
                <w:rFonts w:cs="Times New Roman"/>
                <w:sz w:val="24"/>
                <w:szCs w:val="24"/>
                <w:lang w:val="fr-FR"/>
              </w:rPr>
            </w:pPr>
            <w:r w:rsidRPr="00AF1FCF">
              <w:rPr>
                <w:rFonts w:cs="Times New Roman"/>
                <w:sz w:val="24"/>
                <w:szCs w:val="24"/>
                <w:lang w:val="fr-FR"/>
              </w:rPr>
              <w:t xml:space="preserve">- </w:t>
            </w:r>
            <w:proofErr w:type="spellStart"/>
            <w:r w:rsidRPr="00AF1FCF">
              <w:rPr>
                <w:rFonts w:cs="Times New Roman"/>
                <w:sz w:val="24"/>
                <w:szCs w:val="24"/>
                <w:lang w:val="fr-FR"/>
              </w:rPr>
              <w:t>Dự</w:t>
            </w:r>
            <w:proofErr w:type="spellEnd"/>
            <w:r w:rsidRPr="00AF1FCF">
              <w:rPr>
                <w:rFonts w:cs="Times New Roman"/>
                <w:sz w:val="24"/>
                <w:szCs w:val="24"/>
                <w:lang w:val="fr-FR"/>
              </w:rPr>
              <w:t xml:space="preserve"> </w:t>
            </w:r>
            <w:proofErr w:type="spellStart"/>
            <w:r w:rsidRPr="00AF1FCF">
              <w:rPr>
                <w:rFonts w:cs="Times New Roman"/>
                <w:sz w:val="24"/>
                <w:szCs w:val="24"/>
                <w:lang w:val="fr-FR"/>
              </w:rPr>
              <w:t>trù</w:t>
            </w:r>
            <w:proofErr w:type="spellEnd"/>
            <w:r w:rsidRPr="00AF1FCF">
              <w:rPr>
                <w:rFonts w:cs="Times New Roman"/>
                <w:sz w:val="24"/>
                <w:szCs w:val="24"/>
                <w:lang w:val="fr-FR"/>
              </w:rPr>
              <w:t xml:space="preserve"> </w:t>
            </w:r>
            <w:proofErr w:type="spellStart"/>
            <w:r w:rsidRPr="00AF1FCF">
              <w:rPr>
                <w:rFonts w:cs="Times New Roman"/>
                <w:sz w:val="24"/>
                <w:szCs w:val="24"/>
                <w:lang w:val="fr-FR"/>
              </w:rPr>
              <w:t>thuốc</w:t>
            </w:r>
            <w:proofErr w:type="spellEnd"/>
            <w:r w:rsidRPr="00AF1FCF">
              <w:rPr>
                <w:rFonts w:cs="Times New Roman"/>
                <w:sz w:val="24"/>
                <w:szCs w:val="24"/>
                <w:lang w:val="fr-FR"/>
              </w:rPr>
              <w:t xml:space="preserve"> </w:t>
            </w:r>
            <w:proofErr w:type="spellStart"/>
            <w:r w:rsidRPr="00AF1FCF">
              <w:rPr>
                <w:rFonts w:cs="Times New Roman"/>
                <w:sz w:val="24"/>
                <w:szCs w:val="24"/>
                <w:lang w:val="fr-FR"/>
              </w:rPr>
              <w:t>điều</w:t>
            </w:r>
            <w:proofErr w:type="spellEnd"/>
            <w:r w:rsidRPr="00AF1FCF">
              <w:rPr>
                <w:rFonts w:cs="Times New Roman"/>
                <w:sz w:val="24"/>
                <w:szCs w:val="24"/>
                <w:lang w:val="fr-FR"/>
              </w:rPr>
              <w:t xml:space="preserve"> </w:t>
            </w:r>
            <w:proofErr w:type="spellStart"/>
            <w:r w:rsidRPr="00AF1FCF">
              <w:rPr>
                <w:rFonts w:cs="Times New Roman"/>
                <w:sz w:val="24"/>
                <w:szCs w:val="24"/>
                <w:lang w:val="fr-FR"/>
              </w:rPr>
              <w:t>trị</w:t>
            </w:r>
            <w:proofErr w:type="spellEnd"/>
            <w:r w:rsidRPr="00AF1FCF">
              <w:rPr>
                <w:rFonts w:cs="Times New Roman"/>
                <w:sz w:val="24"/>
                <w:szCs w:val="24"/>
                <w:lang w:val="fr-FR"/>
              </w:rPr>
              <w:t xml:space="preserve"> </w:t>
            </w:r>
            <w:proofErr w:type="spellStart"/>
            <w:r w:rsidRPr="00AF1FCF">
              <w:rPr>
                <w:rFonts w:cs="Times New Roman"/>
                <w:sz w:val="24"/>
                <w:szCs w:val="24"/>
                <w:lang w:val="fr-FR"/>
              </w:rPr>
              <w:t>bệnh</w:t>
            </w:r>
            <w:proofErr w:type="spellEnd"/>
            <w:r w:rsidRPr="00AF1FCF">
              <w:rPr>
                <w:rFonts w:cs="Times New Roman"/>
                <w:sz w:val="24"/>
                <w:szCs w:val="24"/>
                <w:lang w:val="fr-FR"/>
              </w:rPr>
              <w:t xml:space="preserve"> </w:t>
            </w:r>
            <w:proofErr w:type="spellStart"/>
            <w:r w:rsidRPr="00AF1FCF">
              <w:rPr>
                <w:rFonts w:cs="Times New Roman"/>
                <w:sz w:val="24"/>
                <w:szCs w:val="24"/>
                <w:lang w:val="fr-FR"/>
              </w:rPr>
              <w:t>nhân</w:t>
            </w:r>
            <w:proofErr w:type="spellEnd"/>
            <w:r w:rsidRPr="00AF1FCF">
              <w:rPr>
                <w:rFonts w:cs="Times New Roman"/>
                <w:sz w:val="24"/>
                <w:szCs w:val="24"/>
                <w:lang w:val="fr-FR"/>
              </w:rPr>
              <w:t xml:space="preserve"> HIV/AIDS</w:t>
            </w:r>
          </w:p>
          <w:p w14:paraId="7496072A" w14:textId="5881858B" w:rsidR="00604DC5" w:rsidRPr="00AF1FCF" w:rsidRDefault="00604DC5" w:rsidP="00604DC5">
            <w:pPr>
              <w:spacing w:before="40" w:after="40" w:line="288" w:lineRule="auto"/>
              <w:jc w:val="both"/>
              <w:rPr>
                <w:rFonts w:cs="Times New Roman"/>
                <w:sz w:val="24"/>
                <w:szCs w:val="24"/>
                <w:lang w:val="fr-FR"/>
              </w:rPr>
            </w:pPr>
            <w:r w:rsidRPr="00AF1FCF">
              <w:rPr>
                <w:rFonts w:cs="Times New Roman"/>
                <w:sz w:val="24"/>
                <w:szCs w:val="24"/>
                <w:lang w:val="fr-FR"/>
              </w:rPr>
              <w:t xml:space="preserve">- Lưu </w:t>
            </w:r>
            <w:proofErr w:type="spellStart"/>
            <w:r w:rsidRPr="00AF1FCF">
              <w:rPr>
                <w:rFonts w:cs="Times New Roman"/>
                <w:sz w:val="24"/>
                <w:szCs w:val="24"/>
                <w:lang w:val="fr-FR"/>
              </w:rPr>
              <w:t>trưc</w:t>
            </w:r>
            <w:proofErr w:type="spellEnd"/>
            <w:r w:rsidRPr="00AF1FCF">
              <w:rPr>
                <w:rFonts w:cs="Times New Roman"/>
                <w:sz w:val="24"/>
                <w:szCs w:val="24"/>
                <w:lang w:val="fr-FR"/>
              </w:rPr>
              <w:t xml:space="preserve"> </w:t>
            </w:r>
            <w:proofErr w:type="spellStart"/>
            <w:r w:rsidRPr="00AF1FCF">
              <w:rPr>
                <w:rFonts w:cs="Times New Roman"/>
                <w:sz w:val="24"/>
                <w:szCs w:val="24"/>
                <w:lang w:val="fr-FR"/>
              </w:rPr>
              <w:t>hồ</w:t>
            </w:r>
            <w:proofErr w:type="spellEnd"/>
            <w:r w:rsidRPr="00AF1FCF">
              <w:rPr>
                <w:rFonts w:cs="Times New Roman"/>
                <w:sz w:val="24"/>
                <w:szCs w:val="24"/>
                <w:lang w:val="fr-FR"/>
              </w:rPr>
              <w:t xml:space="preserve"> </w:t>
            </w:r>
            <w:proofErr w:type="spellStart"/>
            <w:r w:rsidRPr="00AF1FCF">
              <w:rPr>
                <w:rFonts w:cs="Times New Roman"/>
                <w:sz w:val="24"/>
                <w:szCs w:val="24"/>
                <w:lang w:val="fr-FR"/>
              </w:rPr>
              <w:t>sơ</w:t>
            </w:r>
            <w:proofErr w:type="spellEnd"/>
            <w:r w:rsidRPr="00AF1FCF">
              <w:rPr>
                <w:rFonts w:cs="Times New Roman"/>
                <w:sz w:val="24"/>
                <w:szCs w:val="24"/>
                <w:lang w:val="fr-FR"/>
              </w:rPr>
              <w:t xml:space="preserve"> </w:t>
            </w:r>
            <w:proofErr w:type="spellStart"/>
            <w:r w:rsidRPr="00AF1FCF">
              <w:rPr>
                <w:rFonts w:cs="Times New Roman"/>
                <w:sz w:val="24"/>
                <w:szCs w:val="24"/>
                <w:lang w:val="fr-FR"/>
              </w:rPr>
              <w:t>bệnh</w:t>
            </w:r>
            <w:proofErr w:type="spellEnd"/>
            <w:r w:rsidRPr="00AF1FCF">
              <w:rPr>
                <w:rFonts w:cs="Times New Roman"/>
                <w:sz w:val="24"/>
                <w:szCs w:val="24"/>
                <w:lang w:val="fr-FR"/>
              </w:rPr>
              <w:t xml:space="preserve"> </w:t>
            </w:r>
            <w:proofErr w:type="spellStart"/>
            <w:r w:rsidRPr="00AF1FCF">
              <w:rPr>
                <w:rFonts w:cs="Times New Roman"/>
                <w:sz w:val="24"/>
                <w:szCs w:val="24"/>
                <w:lang w:val="fr-FR"/>
              </w:rPr>
              <w:t>án</w:t>
            </w:r>
            <w:proofErr w:type="spellEnd"/>
            <w:r w:rsidRPr="00AF1FCF">
              <w:rPr>
                <w:rFonts w:cs="Times New Roman"/>
                <w:sz w:val="24"/>
                <w:szCs w:val="24"/>
                <w:lang w:val="fr-FR"/>
              </w:rPr>
              <w:t xml:space="preserve">, </w:t>
            </w:r>
            <w:proofErr w:type="spellStart"/>
            <w:r w:rsidRPr="00AF1FCF">
              <w:rPr>
                <w:rFonts w:cs="Times New Roman"/>
                <w:sz w:val="24"/>
                <w:szCs w:val="24"/>
                <w:lang w:val="fr-FR"/>
              </w:rPr>
              <w:t>công</w:t>
            </w:r>
            <w:proofErr w:type="spellEnd"/>
            <w:r w:rsidRPr="00AF1FCF">
              <w:rPr>
                <w:rFonts w:cs="Times New Roman"/>
                <w:sz w:val="24"/>
                <w:szCs w:val="24"/>
                <w:lang w:val="fr-FR"/>
              </w:rPr>
              <w:t xml:space="preserve"> </w:t>
            </w:r>
            <w:proofErr w:type="spellStart"/>
            <w:r w:rsidRPr="00AF1FCF">
              <w:rPr>
                <w:rFonts w:cs="Times New Roman"/>
                <w:sz w:val="24"/>
                <w:szCs w:val="24"/>
                <w:lang w:val="fr-FR"/>
              </w:rPr>
              <w:t>tác</w:t>
            </w:r>
            <w:proofErr w:type="spellEnd"/>
            <w:r w:rsidRPr="00AF1FCF">
              <w:rPr>
                <w:rFonts w:cs="Times New Roman"/>
                <w:sz w:val="24"/>
                <w:szCs w:val="24"/>
                <w:lang w:val="fr-FR"/>
              </w:rPr>
              <w:t xml:space="preserve"> </w:t>
            </w:r>
            <w:proofErr w:type="spellStart"/>
            <w:r w:rsidRPr="00AF1FCF">
              <w:rPr>
                <w:rFonts w:cs="Times New Roman"/>
                <w:sz w:val="24"/>
                <w:szCs w:val="24"/>
                <w:lang w:val="fr-FR"/>
              </w:rPr>
              <w:t>thống</w:t>
            </w:r>
            <w:proofErr w:type="spellEnd"/>
            <w:r w:rsidRPr="00AF1FCF">
              <w:rPr>
                <w:rFonts w:cs="Times New Roman"/>
                <w:sz w:val="24"/>
                <w:szCs w:val="24"/>
                <w:lang w:val="fr-FR"/>
              </w:rPr>
              <w:t xml:space="preserve"> </w:t>
            </w:r>
            <w:proofErr w:type="spellStart"/>
            <w:r w:rsidRPr="00AF1FCF">
              <w:rPr>
                <w:rFonts w:cs="Times New Roman"/>
                <w:sz w:val="24"/>
                <w:szCs w:val="24"/>
                <w:lang w:val="fr-FR"/>
              </w:rPr>
              <w:t>kê</w:t>
            </w:r>
            <w:proofErr w:type="spellEnd"/>
            <w:r w:rsidRPr="00AF1FCF">
              <w:rPr>
                <w:rFonts w:cs="Times New Roman"/>
                <w:sz w:val="24"/>
                <w:szCs w:val="24"/>
                <w:lang w:val="fr-FR"/>
              </w:rPr>
              <w:t xml:space="preserve"> </w:t>
            </w:r>
            <w:proofErr w:type="spellStart"/>
            <w:r w:rsidRPr="00AF1FCF">
              <w:rPr>
                <w:rFonts w:cs="Times New Roman"/>
                <w:sz w:val="24"/>
                <w:szCs w:val="24"/>
                <w:lang w:val="fr-FR"/>
              </w:rPr>
              <w:t>báo</w:t>
            </w:r>
            <w:proofErr w:type="spellEnd"/>
            <w:r w:rsidRPr="00AF1FCF">
              <w:rPr>
                <w:rFonts w:cs="Times New Roman"/>
                <w:sz w:val="24"/>
                <w:szCs w:val="24"/>
                <w:lang w:val="fr-FR"/>
              </w:rPr>
              <w:t xml:space="preserve"> </w:t>
            </w:r>
            <w:proofErr w:type="spellStart"/>
            <w:r w:rsidRPr="00AF1FCF">
              <w:rPr>
                <w:rFonts w:cs="Times New Roman"/>
                <w:sz w:val="24"/>
                <w:szCs w:val="24"/>
                <w:lang w:val="fr-FR"/>
              </w:rPr>
              <w:t>cáo</w:t>
            </w:r>
            <w:proofErr w:type="spellEnd"/>
          </w:p>
        </w:tc>
        <w:tc>
          <w:tcPr>
            <w:tcW w:w="1080" w:type="dxa"/>
          </w:tcPr>
          <w:p w14:paraId="30700627" w14:textId="03CFE437" w:rsidR="00604DC5" w:rsidRPr="00AF1FCF" w:rsidRDefault="00604DC5" w:rsidP="00604DC5">
            <w:pPr>
              <w:spacing w:before="40" w:after="40" w:line="288" w:lineRule="auto"/>
              <w:jc w:val="both"/>
              <w:rPr>
                <w:rFonts w:cs="Times New Roman"/>
                <w:sz w:val="24"/>
                <w:szCs w:val="24"/>
                <w:lang w:val="fr-FR"/>
              </w:rPr>
            </w:pPr>
          </w:p>
          <w:p w14:paraId="3A9DDC88" w14:textId="7BED0A6C" w:rsidR="00604DC5" w:rsidRPr="00AF1FCF" w:rsidRDefault="00604DC5" w:rsidP="00604DC5">
            <w:pPr>
              <w:spacing w:before="40" w:after="40" w:line="288" w:lineRule="auto"/>
              <w:jc w:val="both"/>
              <w:rPr>
                <w:rFonts w:cs="Times New Roman"/>
                <w:sz w:val="24"/>
                <w:szCs w:val="24"/>
                <w:lang w:val="fr-FR"/>
              </w:rPr>
            </w:pPr>
          </w:p>
        </w:tc>
        <w:tc>
          <w:tcPr>
            <w:tcW w:w="1868" w:type="dxa"/>
          </w:tcPr>
          <w:p w14:paraId="55221410" w14:textId="158609E0" w:rsidR="00604DC5" w:rsidRPr="00AF1FCF" w:rsidRDefault="00604DC5" w:rsidP="00604DC5">
            <w:pPr>
              <w:spacing w:before="40" w:after="40" w:line="288" w:lineRule="auto"/>
              <w:jc w:val="both"/>
              <w:rPr>
                <w:rFonts w:cs="Times New Roman"/>
                <w:sz w:val="24"/>
                <w:szCs w:val="24"/>
                <w:lang w:val="fr-FR"/>
              </w:rPr>
            </w:pPr>
            <w:proofErr w:type="spellStart"/>
            <w:r>
              <w:rPr>
                <w:rFonts w:cs="Times New Roman"/>
                <w:sz w:val="24"/>
                <w:szCs w:val="24"/>
                <w:lang w:val="fr-FR"/>
              </w:rPr>
              <w:t>Không</w:t>
            </w:r>
            <w:proofErr w:type="spellEnd"/>
            <w:r>
              <w:rPr>
                <w:rFonts w:cs="Times New Roman"/>
                <w:sz w:val="24"/>
                <w:szCs w:val="24"/>
                <w:lang w:val="fr-FR"/>
              </w:rPr>
              <w:t xml:space="preserve"> </w:t>
            </w:r>
          </w:p>
        </w:tc>
        <w:tc>
          <w:tcPr>
            <w:tcW w:w="1529" w:type="dxa"/>
          </w:tcPr>
          <w:p w14:paraId="17688EAB" w14:textId="16EBD48F" w:rsidR="00604DC5" w:rsidRPr="00AF1FCF" w:rsidRDefault="00604DC5" w:rsidP="00604DC5">
            <w:pPr>
              <w:spacing w:before="40" w:after="40" w:line="288" w:lineRule="auto"/>
              <w:jc w:val="both"/>
              <w:rPr>
                <w:rFonts w:cs="Times New Roman"/>
                <w:sz w:val="24"/>
                <w:szCs w:val="24"/>
                <w:lang w:val="fr-FR"/>
              </w:rPr>
            </w:pPr>
            <w:proofErr w:type="spellStart"/>
            <w:r>
              <w:rPr>
                <w:rFonts w:cs="Times New Roman"/>
                <w:sz w:val="24"/>
                <w:szCs w:val="24"/>
                <w:lang w:val="fr-FR"/>
              </w:rPr>
              <w:t>Không</w:t>
            </w:r>
            <w:proofErr w:type="spellEnd"/>
            <w:r>
              <w:rPr>
                <w:rFonts w:cs="Times New Roman"/>
                <w:sz w:val="24"/>
                <w:szCs w:val="24"/>
                <w:lang w:val="fr-FR"/>
              </w:rPr>
              <w:t xml:space="preserve"> </w:t>
            </w:r>
          </w:p>
        </w:tc>
      </w:tr>
      <w:tr w:rsidR="00604DC5" w:rsidRPr="00070AD4" w14:paraId="0A4EAD84" w14:textId="77777777" w:rsidTr="00604DC5">
        <w:tc>
          <w:tcPr>
            <w:tcW w:w="554" w:type="dxa"/>
          </w:tcPr>
          <w:p w14:paraId="3382A196" w14:textId="77777777" w:rsidR="00604DC5" w:rsidRDefault="00604DC5" w:rsidP="00604DC5">
            <w:pPr>
              <w:spacing w:before="40" w:after="40" w:line="288" w:lineRule="auto"/>
              <w:jc w:val="both"/>
              <w:rPr>
                <w:rFonts w:cs="Times New Roman"/>
                <w:szCs w:val="28"/>
                <w:lang w:val="fr-FR"/>
              </w:rPr>
            </w:pPr>
          </w:p>
        </w:tc>
        <w:tc>
          <w:tcPr>
            <w:tcW w:w="1001" w:type="dxa"/>
          </w:tcPr>
          <w:p w14:paraId="357DBA41" w14:textId="77777777" w:rsidR="00604DC5" w:rsidRDefault="00604DC5" w:rsidP="00604DC5">
            <w:pPr>
              <w:spacing w:before="40" w:after="40" w:line="288" w:lineRule="auto"/>
              <w:jc w:val="both"/>
              <w:rPr>
                <w:rFonts w:cs="Times New Roman"/>
                <w:szCs w:val="28"/>
                <w:lang w:val="fr-FR"/>
              </w:rPr>
            </w:pPr>
          </w:p>
        </w:tc>
        <w:tc>
          <w:tcPr>
            <w:tcW w:w="3030" w:type="dxa"/>
          </w:tcPr>
          <w:p w14:paraId="335F2362" w14:textId="77777777" w:rsidR="00604DC5" w:rsidRDefault="00604DC5" w:rsidP="00604DC5">
            <w:pPr>
              <w:spacing w:before="40" w:after="40" w:line="288" w:lineRule="auto"/>
              <w:jc w:val="both"/>
              <w:rPr>
                <w:rFonts w:cs="Times New Roman"/>
                <w:szCs w:val="28"/>
                <w:lang w:val="fr-FR"/>
              </w:rPr>
            </w:pPr>
          </w:p>
        </w:tc>
        <w:tc>
          <w:tcPr>
            <w:tcW w:w="1080" w:type="dxa"/>
          </w:tcPr>
          <w:p w14:paraId="63DD4349" w14:textId="77777777" w:rsidR="00604DC5" w:rsidRDefault="00604DC5" w:rsidP="00604DC5">
            <w:pPr>
              <w:spacing w:before="40" w:after="40" w:line="288" w:lineRule="auto"/>
              <w:jc w:val="both"/>
              <w:rPr>
                <w:rFonts w:cs="Times New Roman"/>
                <w:szCs w:val="28"/>
                <w:lang w:val="fr-FR"/>
              </w:rPr>
            </w:pPr>
          </w:p>
        </w:tc>
        <w:tc>
          <w:tcPr>
            <w:tcW w:w="1868" w:type="dxa"/>
          </w:tcPr>
          <w:p w14:paraId="3A6B3BCF" w14:textId="77777777" w:rsidR="00604DC5" w:rsidRDefault="00604DC5" w:rsidP="00604DC5">
            <w:pPr>
              <w:spacing w:before="40" w:after="40" w:line="288" w:lineRule="auto"/>
              <w:jc w:val="both"/>
              <w:rPr>
                <w:rFonts w:cs="Times New Roman"/>
                <w:szCs w:val="28"/>
                <w:lang w:val="fr-FR"/>
              </w:rPr>
            </w:pPr>
          </w:p>
        </w:tc>
        <w:tc>
          <w:tcPr>
            <w:tcW w:w="1529" w:type="dxa"/>
          </w:tcPr>
          <w:p w14:paraId="3EE24A71" w14:textId="77777777" w:rsidR="00604DC5" w:rsidRDefault="00604DC5" w:rsidP="00604DC5">
            <w:pPr>
              <w:spacing w:before="40" w:after="40" w:line="288" w:lineRule="auto"/>
              <w:jc w:val="both"/>
              <w:rPr>
                <w:rFonts w:cs="Times New Roman"/>
                <w:szCs w:val="28"/>
                <w:lang w:val="fr-FR"/>
              </w:rPr>
            </w:pPr>
          </w:p>
        </w:tc>
      </w:tr>
    </w:tbl>
    <w:p w14:paraId="3A1CEB3C" w14:textId="2D8598D8" w:rsidR="00E70667" w:rsidRPr="00FA1951" w:rsidRDefault="00E70667" w:rsidP="003D5716">
      <w:pPr>
        <w:jc w:val="center"/>
        <w:rPr>
          <w:rFonts w:cs="Times New Roman"/>
          <w:b/>
          <w:szCs w:val="28"/>
        </w:rPr>
      </w:pPr>
      <w:proofErr w:type="spellStart"/>
      <w:r w:rsidRPr="000A20B3">
        <w:rPr>
          <w:rFonts w:cs="Times New Roman"/>
          <w:b/>
          <w:szCs w:val="28"/>
        </w:rPr>
        <w:t>Bảng</w:t>
      </w:r>
      <w:proofErr w:type="spellEnd"/>
      <w:r w:rsidRPr="000A20B3">
        <w:rPr>
          <w:rFonts w:cs="Times New Roman"/>
          <w:b/>
          <w:szCs w:val="28"/>
        </w:rPr>
        <w:t xml:space="preserve"> </w:t>
      </w:r>
      <w:r w:rsidR="00C94834">
        <w:rPr>
          <w:rFonts w:cs="Times New Roman"/>
          <w:b/>
          <w:szCs w:val="28"/>
        </w:rPr>
        <w:t>4.2 -</w:t>
      </w:r>
      <w:r w:rsidRPr="000A20B3">
        <w:rPr>
          <w:rFonts w:cs="Times New Roman"/>
          <w:b/>
          <w:szCs w:val="28"/>
        </w:rPr>
        <w:t xml:space="preserve"> </w:t>
      </w:r>
      <w:proofErr w:type="spellStart"/>
      <w:r>
        <w:rPr>
          <w:rFonts w:cs="Times New Roman"/>
          <w:b/>
          <w:szCs w:val="28"/>
        </w:rPr>
        <w:t>Thống</w:t>
      </w:r>
      <w:proofErr w:type="spellEnd"/>
      <w:r>
        <w:rPr>
          <w:rFonts w:cs="Times New Roman"/>
          <w:b/>
          <w:szCs w:val="28"/>
        </w:rPr>
        <w:t xml:space="preserve"> </w:t>
      </w:r>
      <w:proofErr w:type="spellStart"/>
      <w:r>
        <w:rPr>
          <w:rFonts w:cs="Times New Roman"/>
          <w:b/>
          <w:szCs w:val="28"/>
        </w:rPr>
        <w:t>kê</w:t>
      </w:r>
      <w:proofErr w:type="spellEnd"/>
      <w:r>
        <w:rPr>
          <w:rFonts w:cs="Times New Roman"/>
          <w:b/>
          <w:szCs w:val="28"/>
        </w:rPr>
        <w:t xml:space="preserve"> </w:t>
      </w:r>
      <w:proofErr w:type="spellStart"/>
      <w:r>
        <w:rPr>
          <w:rFonts w:cs="Times New Roman"/>
          <w:b/>
          <w:szCs w:val="28"/>
        </w:rPr>
        <w:t>về</w:t>
      </w:r>
      <w:proofErr w:type="spellEnd"/>
      <w:r w:rsidRPr="000A20B3">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thanh</w:t>
      </w:r>
      <w:proofErr w:type="spellEnd"/>
      <w:r>
        <w:rPr>
          <w:rFonts w:cs="Times New Roman"/>
          <w:b/>
          <w:szCs w:val="28"/>
        </w:rPr>
        <w:t xml:space="preserve"> </w:t>
      </w:r>
      <w:proofErr w:type="spellStart"/>
      <w:r>
        <w:rPr>
          <w:rFonts w:cs="Times New Roman"/>
          <w:b/>
          <w:szCs w:val="28"/>
        </w:rPr>
        <w:t>tra</w:t>
      </w:r>
      <w:proofErr w:type="spellEnd"/>
    </w:p>
    <w:tbl>
      <w:tblPr>
        <w:tblStyle w:val="TableGrid"/>
        <w:tblW w:w="0" w:type="auto"/>
        <w:tblLook w:val="04A0" w:firstRow="1" w:lastRow="0" w:firstColumn="1" w:lastColumn="0" w:noHBand="0" w:noVBand="1"/>
      </w:tblPr>
      <w:tblGrid>
        <w:gridCol w:w="554"/>
        <w:gridCol w:w="1001"/>
        <w:gridCol w:w="2759"/>
        <w:gridCol w:w="1351"/>
        <w:gridCol w:w="1868"/>
        <w:gridCol w:w="1529"/>
      </w:tblGrid>
      <w:tr w:rsidR="00E70667" w:rsidRPr="00070AD4" w14:paraId="70113571" w14:textId="77777777" w:rsidTr="00E34A3A">
        <w:tc>
          <w:tcPr>
            <w:tcW w:w="554" w:type="dxa"/>
            <w:vAlign w:val="center"/>
          </w:tcPr>
          <w:p w14:paraId="02794121" w14:textId="77777777" w:rsidR="00E70667" w:rsidRPr="00EA4FEB" w:rsidRDefault="00E70667" w:rsidP="00E34A3A">
            <w:pPr>
              <w:snapToGrid w:val="0"/>
              <w:jc w:val="center"/>
              <w:rPr>
                <w:rFonts w:cs="Times New Roman"/>
                <w:b/>
                <w:sz w:val="24"/>
                <w:szCs w:val="28"/>
                <w:lang w:val="fr-FR"/>
              </w:rPr>
            </w:pPr>
            <w:r w:rsidRPr="00EA4FEB">
              <w:rPr>
                <w:rFonts w:cs="Times New Roman"/>
                <w:b/>
                <w:sz w:val="24"/>
                <w:szCs w:val="28"/>
                <w:lang w:val="fr-FR"/>
              </w:rPr>
              <w:t>TT</w:t>
            </w:r>
          </w:p>
        </w:tc>
        <w:tc>
          <w:tcPr>
            <w:tcW w:w="1001" w:type="dxa"/>
            <w:vAlign w:val="center"/>
          </w:tcPr>
          <w:p w14:paraId="00C44AC9" w14:textId="77777777" w:rsidR="00E70667" w:rsidRPr="00EA4FEB" w:rsidRDefault="00E70667" w:rsidP="00E34A3A">
            <w:pPr>
              <w:snapToGrid w:val="0"/>
              <w:jc w:val="center"/>
              <w:rPr>
                <w:rFonts w:cs="Times New Roman"/>
                <w:b/>
                <w:sz w:val="24"/>
                <w:szCs w:val="28"/>
                <w:lang w:val="fr-FR"/>
              </w:rPr>
            </w:pPr>
            <w:proofErr w:type="spellStart"/>
            <w:r>
              <w:rPr>
                <w:rFonts w:cs="Times New Roman"/>
                <w:b/>
                <w:sz w:val="24"/>
                <w:szCs w:val="28"/>
                <w:lang w:val="fr-FR"/>
              </w:rPr>
              <w:t>Đối</w:t>
            </w:r>
            <w:proofErr w:type="spellEnd"/>
            <w:r>
              <w:rPr>
                <w:rFonts w:cs="Times New Roman"/>
                <w:b/>
                <w:sz w:val="24"/>
                <w:szCs w:val="28"/>
                <w:lang w:val="fr-FR"/>
              </w:rPr>
              <w:t xml:space="preserve"> </w:t>
            </w:r>
            <w:proofErr w:type="spellStart"/>
            <w:r>
              <w:rPr>
                <w:rFonts w:cs="Times New Roman"/>
                <w:b/>
                <w:sz w:val="24"/>
                <w:szCs w:val="28"/>
                <w:lang w:val="fr-FR"/>
              </w:rPr>
              <w:t>tượng</w:t>
            </w:r>
            <w:proofErr w:type="spellEnd"/>
            <w:r>
              <w:rPr>
                <w:rFonts w:cs="Times New Roman"/>
                <w:b/>
                <w:sz w:val="24"/>
                <w:szCs w:val="28"/>
                <w:lang w:val="fr-FR"/>
              </w:rPr>
              <w:t xml:space="preserve"> </w:t>
            </w:r>
            <w:proofErr w:type="spellStart"/>
            <w:r>
              <w:rPr>
                <w:rFonts w:cs="Times New Roman"/>
                <w:b/>
                <w:sz w:val="24"/>
                <w:szCs w:val="28"/>
                <w:lang w:val="fr-FR"/>
              </w:rPr>
              <w:t>thanh</w:t>
            </w:r>
            <w:proofErr w:type="spellEnd"/>
            <w:r>
              <w:rPr>
                <w:rFonts w:cs="Times New Roman"/>
                <w:b/>
                <w:sz w:val="24"/>
                <w:szCs w:val="28"/>
                <w:lang w:val="fr-FR"/>
              </w:rPr>
              <w:t xml:space="preserve"> tra</w:t>
            </w:r>
          </w:p>
        </w:tc>
        <w:tc>
          <w:tcPr>
            <w:tcW w:w="2759" w:type="dxa"/>
            <w:vAlign w:val="center"/>
          </w:tcPr>
          <w:p w14:paraId="0575B28E" w14:textId="77777777" w:rsidR="00E70667" w:rsidRPr="00EA4FEB" w:rsidRDefault="00E70667" w:rsidP="00E34A3A">
            <w:pPr>
              <w:snapToGrid w:val="0"/>
              <w:jc w:val="center"/>
              <w:rPr>
                <w:rFonts w:cs="Times New Roman"/>
                <w:b/>
                <w:sz w:val="24"/>
                <w:szCs w:val="28"/>
                <w:lang w:val="fr-FR"/>
              </w:rPr>
            </w:pPr>
            <w:proofErr w:type="spellStart"/>
            <w:r w:rsidRPr="00EA4FEB">
              <w:rPr>
                <w:rFonts w:cs="Times New Roman"/>
                <w:b/>
                <w:sz w:val="24"/>
                <w:szCs w:val="28"/>
                <w:lang w:val="fr-FR"/>
              </w:rPr>
              <w:t>Nội</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dung</w:t>
            </w:r>
            <w:proofErr w:type="spellEnd"/>
            <w:r w:rsidRPr="00EA4FEB">
              <w:rPr>
                <w:rFonts w:cs="Times New Roman"/>
                <w:b/>
                <w:sz w:val="24"/>
                <w:szCs w:val="28"/>
                <w:lang w:val="fr-FR"/>
              </w:rPr>
              <w:t xml:space="preserve"> </w:t>
            </w:r>
            <w:proofErr w:type="spellStart"/>
            <w:r>
              <w:rPr>
                <w:rFonts w:cs="Times New Roman"/>
                <w:b/>
                <w:sz w:val="24"/>
                <w:szCs w:val="28"/>
                <w:lang w:val="fr-FR"/>
              </w:rPr>
              <w:t>thanh</w:t>
            </w:r>
            <w:proofErr w:type="spellEnd"/>
            <w:r w:rsidRPr="00EA4FEB">
              <w:rPr>
                <w:rFonts w:cs="Times New Roman"/>
                <w:b/>
                <w:sz w:val="24"/>
                <w:szCs w:val="28"/>
                <w:lang w:val="fr-FR"/>
              </w:rPr>
              <w:t xml:space="preserve"> tra</w:t>
            </w:r>
          </w:p>
        </w:tc>
        <w:tc>
          <w:tcPr>
            <w:tcW w:w="1351" w:type="dxa"/>
            <w:vAlign w:val="center"/>
          </w:tcPr>
          <w:p w14:paraId="0F4F982C" w14:textId="77777777" w:rsidR="00E70667" w:rsidRPr="00EA4FEB" w:rsidRDefault="00E70667" w:rsidP="00E34A3A">
            <w:pPr>
              <w:snapToGrid w:val="0"/>
              <w:jc w:val="center"/>
              <w:rPr>
                <w:rFonts w:cs="Times New Roman"/>
                <w:b/>
                <w:sz w:val="24"/>
                <w:szCs w:val="28"/>
                <w:lang w:val="fr-FR"/>
              </w:rPr>
            </w:pPr>
            <w:proofErr w:type="spellStart"/>
            <w:r w:rsidRPr="00EA4FEB">
              <w:rPr>
                <w:rFonts w:cs="Times New Roman"/>
                <w:b/>
                <w:sz w:val="24"/>
                <w:szCs w:val="28"/>
                <w:lang w:val="fr-FR"/>
              </w:rPr>
              <w:t>Số</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lượng</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đợt</w:t>
            </w:r>
            <w:proofErr w:type="spellEnd"/>
            <w:r w:rsidRPr="00EA4FEB">
              <w:rPr>
                <w:rFonts w:cs="Times New Roman"/>
                <w:b/>
                <w:sz w:val="24"/>
                <w:szCs w:val="28"/>
                <w:lang w:val="fr-FR"/>
              </w:rPr>
              <w:t xml:space="preserve"> </w:t>
            </w:r>
            <w:proofErr w:type="spellStart"/>
            <w:r>
              <w:rPr>
                <w:rFonts w:cs="Times New Roman"/>
                <w:b/>
                <w:sz w:val="24"/>
                <w:szCs w:val="28"/>
                <w:lang w:val="fr-FR"/>
              </w:rPr>
              <w:t>thanh</w:t>
            </w:r>
            <w:proofErr w:type="spellEnd"/>
            <w:r>
              <w:rPr>
                <w:rFonts w:cs="Times New Roman"/>
                <w:b/>
                <w:sz w:val="24"/>
                <w:szCs w:val="28"/>
                <w:lang w:val="fr-FR"/>
              </w:rPr>
              <w:t xml:space="preserve"> </w:t>
            </w:r>
            <w:r w:rsidRPr="00EA4FEB">
              <w:rPr>
                <w:rFonts w:cs="Times New Roman"/>
                <w:b/>
                <w:sz w:val="24"/>
                <w:szCs w:val="28"/>
                <w:lang w:val="fr-FR"/>
              </w:rPr>
              <w:t>tra</w:t>
            </w:r>
          </w:p>
        </w:tc>
        <w:tc>
          <w:tcPr>
            <w:tcW w:w="1868" w:type="dxa"/>
            <w:vAlign w:val="center"/>
          </w:tcPr>
          <w:p w14:paraId="7B8D853D" w14:textId="77777777" w:rsidR="00E70667" w:rsidRPr="00EA4FEB" w:rsidRDefault="00E70667" w:rsidP="00E34A3A">
            <w:pPr>
              <w:snapToGrid w:val="0"/>
              <w:jc w:val="center"/>
              <w:rPr>
                <w:rFonts w:cs="Times New Roman"/>
                <w:b/>
                <w:sz w:val="24"/>
                <w:szCs w:val="28"/>
                <w:lang w:val="fr-FR"/>
              </w:rPr>
            </w:pPr>
            <w:proofErr w:type="spellStart"/>
            <w:r w:rsidRPr="00EA4FEB">
              <w:rPr>
                <w:rFonts w:cs="Times New Roman"/>
                <w:b/>
                <w:sz w:val="24"/>
                <w:szCs w:val="28"/>
                <w:lang w:val="fr-FR"/>
              </w:rPr>
              <w:t>Số</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lượng</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hành</w:t>
            </w:r>
            <w:proofErr w:type="spellEnd"/>
            <w:r w:rsidRPr="00EA4FEB">
              <w:rPr>
                <w:rFonts w:cs="Times New Roman"/>
                <w:b/>
                <w:sz w:val="24"/>
                <w:szCs w:val="28"/>
                <w:lang w:val="fr-FR"/>
              </w:rPr>
              <w:t xml:space="preserve"> vi </w:t>
            </w:r>
            <w:proofErr w:type="spellStart"/>
            <w:r w:rsidRPr="00EA4FEB">
              <w:rPr>
                <w:rFonts w:cs="Times New Roman"/>
                <w:b/>
                <w:sz w:val="24"/>
                <w:szCs w:val="28"/>
                <w:lang w:val="fr-FR"/>
              </w:rPr>
              <w:t>vi</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phạm</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có</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kiến</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nghị</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xử</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phạt</w:t>
            </w:r>
            <w:proofErr w:type="spellEnd"/>
          </w:p>
        </w:tc>
        <w:tc>
          <w:tcPr>
            <w:tcW w:w="1529" w:type="dxa"/>
            <w:vAlign w:val="center"/>
          </w:tcPr>
          <w:p w14:paraId="7F3D5C77" w14:textId="77777777" w:rsidR="00E70667" w:rsidRPr="00EA4FEB" w:rsidRDefault="00E70667" w:rsidP="00E34A3A">
            <w:pPr>
              <w:snapToGrid w:val="0"/>
              <w:jc w:val="center"/>
              <w:rPr>
                <w:rFonts w:cs="Times New Roman"/>
                <w:b/>
                <w:sz w:val="24"/>
                <w:szCs w:val="28"/>
                <w:lang w:val="fr-FR"/>
              </w:rPr>
            </w:pPr>
            <w:proofErr w:type="spellStart"/>
            <w:r w:rsidRPr="00EA4FEB">
              <w:rPr>
                <w:rFonts w:cs="Times New Roman"/>
                <w:b/>
                <w:sz w:val="24"/>
                <w:szCs w:val="28"/>
                <w:lang w:val="fr-FR"/>
              </w:rPr>
              <w:t>Số</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lượng</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kiến</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nghị</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đã</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xử</w:t>
            </w:r>
            <w:proofErr w:type="spellEnd"/>
            <w:r w:rsidRPr="00EA4FEB">
              <w:rPr>
                <w:rFonts w:cs="Times New Roman"/>
                <w:b/>
                <w:sz w:val="24"/>
                <w:szCs w:val="28"/>
                <w:lang w:val="fr-FR"/>
              </w:rPr>
              <w:t xml:space="preserve"> </w:t>
            </w:r>
            <w:proofErr w:type="spellStart"/>
            <w:r w:rsidRPr="00EA4FEB">
              <w:rPr>
                <w:rFonts w:cs="Times New Roman"/>
                <w:b/>
                <w:sz w:val="24"/>
                <w:szCs w:val="28"/>
                <w:lang w:val="fr-FR"/>
              </w:rPr>
              <w:t>phạt</w:t>
            </w:r>
            <w:proofErr w:type="spellEnd"/>
          </w:p>
        </w:tc>
      </w:tr>
      <w:tr w:rsidR="00E70667" w:rsidRPr="00070AD4" w14:paraId="3A2D342C" w14:textId="77777777" w:rsidTr="007C64B2">
        <w:tc>
          <w:tcPr>
            <w:tcW w:w="554" w:type="dxa"/>
          </w:tcPr>
          <w:p w14:paraId="5F3C25C3" w14:textId="77777777" w:rsidR="00E70667" w:rsidRDefault="00E70667" w:rsidP="007C64B2">
            <w:pPr>
              <w:spacing w:before="40" w:after="40" w:line="288" w:lineRule="auto"/>
              <w:jc w:val="both"/>
              <w:rPr>
                <w:rFonts w:cs="Times New Roman"/>
                <w:szCs w:val="28"/>
                <w:lang w:val="fr-FR"/>
              </w:rPr>
            </w:pPr>
          </w:p>
        </w:tc>
        <w:tc>
          <w:tcPr>
            <w:tcW w:w="1001" w:type="dxa"/>
          </w:tcPr>
          <w:p w14:paraId="21819178" w14:textId="77777777" w:rsidR="00E70667" w:rsidRDefault="00E70667" w:rsidP="007C64B2">
            <w:pPr>
              <w:spacing w:before="40" w:after="40" w:line="288" w:lineRule="auto"/>
              <w:jc w:val="both"/>
              <w:rPr>
                <w:rFonts w:cs="Times New Roman"/>
                <w:szCs w:val="28"/>
                <w:lang w:val="fr-FR"/>
              </w:rPr>
            </w:pPr>
          </w:p>
        </w:tc>
        <w:tc>
          <w:tcPr>
            <w:tcW w:w="2759" w:type="dxa"/>
          </w:tcPr>
          <w:p w14:paraId="02B66417" w14:textId="77777777" w:rsidR="00E70667" w:rsidRDefault="00E70667" w:rsidP="007C64B2">
            <w:pPr>
              <w:spacing w:before="40" w:after="40" w:line="288" w:lineRule="auto"/>
              <w:jc w:val="both"/>
              <w:rPr>
                <w:rFonts w:cs="Times New Roman"/>
                <w:szCs w:val="28"/>
                <w:lang w:val="fr-FR"/>
              </w:rPr>
            </w:pPr>
          </w:p>
        </w:tc>
        <w:tc>
          <w:tcPr>
            <w:tcW w:w="1351" w:type="dxa"/>
          </w:tcPr>
          <w:p w14:paraId="2A2A8260" w14:textId="77777777" w:rsidR="00E70667" w:rsidRDefault="00E70667" w:rsidP="007C64B2">
            <w:pPr>
              <w:spacing w:before="40" w:after="40" w:line="288" w:lineRule="auto"/>
              <w:jc w:val="both"/>
              <w:rPr>
                <w:rFonts w:cs="Times New Roman"/>
                <w:szCs w:val="28"/>
                <w:lang w:val="fr-FR"/>
              </w:rPr>
            </w:pPr>
          </w:p>
        </w:tc>
        <w:tc>
          <w:tcPr>
            <w:tcW w:w="1868" w:type="dxa"/>
          </w:tcPr>
          <w:p w14:paraId="3BD8634F" w14:textId="77777777" w:rsidR="00E70667" w:rsidRDefault="00E70667" w:rsidP="007C64B2">
            <w:pPr>
              <w:spacing w:before="40" w:after="40" w:line="288" w:lineRule="auto"/>
              <w:jc w:val="both"/>
              <w:rPr>
                <w:rFonts w:cs="Times New Roman"/>
                <w:szCs w:val="28"/>
                <w:lang w:val="fr-FR"/>
              </w:rPr>
            </w:pPr>
          </w:p>
        </w:tc>
        <w:tc>
          <w:tcPr>
            <w:tcW w:w="1529" w:type="dxa"/>
          </w:tcPr>
          <w:p w14:paraId="7766B4A6" w14:textId="77777777" w:rsidR="00E70667" w:rsidRDefault="00E70667" w:rsidP="007C64B2">
            <w:pPr>
              <w:spacing w:before="40" w:after="40" w:line="288" w:lineRule="auto"/>
              <w:jc w:val="both"/>
              <w:rPr>
                <w:rFonts w:cs="Times New Roman"/>
                <w:szCs w:val="28"/>
                <w:lang w:val="fr-FR"/>
              </w:rPr>
            </w:pPr>
          </w:p>
        </w:tc>
      </w:tr>
      <w:tr w:rsidR="00070AD4" w:rsidRPr="00070AD4" w14:paraId="031F6521" w14:textId="77777777" w:rsidTr="007C64B2">
        <w:tc>
          <w:tcPr>
            <w:tcW w:w="554" w:type="dxa"/>
          </w:tcPr>
          <w:p w14:paraId="2069DB58" w14:textId="77777777" w:rsidR="00070AD4" w:rsidRDefault="00070AD4" w:rsidP="007C64B2">
            <w:pPr>
              <w:spacing w:before="40" w:after="40" w:line="288" w:lineRule="auto"/>
              <w:jc w:val="both"/>
              <w:rPr>
                <w:rFonts w:cs="Times New Roman"/>
                <w:szCs w:val="28"/>
                <w:lang w:val="fr-FR"/>
              </w:rPr>
            </w:pPr>
          </w:p>
        </w:tc>
        <w:tc>
          <w:tcPr>
            <w:tcW w:w="1001" w:type="dxa"/>
          </w:tcPr>
          <w:p w14:paraId="18109045" w14:textId="77777777" w:rsidR="00070AD4" w:rsidRDefault="00070AD4" w:rsidP="007C64B2">
            <w:pPr>
              <w:spacing w:before="40" w:after="40" w:line="288" w:lineRule="auto"/>
              <w:jc w:val="both"/>
              <w:rPr>
                <w:rFonts w:cs="Times New Roman"/>
                <w:szCs w:val="28"/>
                <w:lang w:val="fr-FR"/>
              </w:rPr>
            </w:pPr>
          </w:p>
        </w:tc>
        <w:tc>
          <w:tcPr>
            <w:tcW w:w="2759" w:type="dxa"/>
          </w:tcPr>
          <w:p w14:paraId="4E7B5D9D" w14:textId="77777777" w:rsidR="00070AD4" w:rsidRDefault="00070AD4" w:rsidP="007C64B2">
            <w:pPr>
              <w:spacing w:before="40" w:after="40" w:line="288" w:lineRule="auto"/>
              <w:jc w:val="both"/>
              <w:rPr>
                <w:rFonts w:cs="Times New Roman"/>
                <w:szCs w:val="28"/>
                <w:lang w:val="fr-FR"/>
              </w:rPr>
            </w:pPr>
          </w:p>
        </w:tc>
        <w:tc>
          <w:tcPr>
            <w:tcW w:w="1351" w:type="dxa"/>
          </w:tcPr>
          <w:p w14:paraId="6DC332DD" w14:textId="77777777" w:rsidR="00070AD4" w:rsidRDefault="00070AD4" w:rsidP="007C64B2">
            <w:pPr>
              <w:spacing w:before="40" w:after="40" w:line="288" w:lineRule="auto"/>
              <w:jc w:val="both"/>
              <w:rPr>
                <w:rFonts w:cs="Times New Roman"/>
                <w:szCs w:val="28"/>
                <w:lang w:val="fr-FR"/>
              </w:rPr>
            </w:pPr>
          </w:p>
        </w:tc>
        <w:tc>
          <w:tcPr>
            <w:tcW w:w="1868" w:type="dxa"/>
          </w:tcPr>
          <w:p w14:paraId="74833886" w14:textId="77777777" w:rsidR="00070AD4" w:rsidRDefault="00070AD4" w:rsidP="007C64B2">
            <w:pPr>
              <w:spacing w:before="40" w:after="40" w:line="288" w:lineRule="auto"/>
              <w:jc w:val="both"/>
              <w:rPr>
                <w:rFonts w:cs="Times New Roman"/>
                <w:szCs w:val="28"/>
                <w:lang w:val="fr-FR"/>
              </w:rPr>
            </w:pPr>
          </w:p>
        </w:tc>
        <w:tc>
          <w:tcPr>
            <w:tcW w:w="1529" w:type="dxa"/>
          </w:tcPr>
          <w:p w14:paraId="691C70C7" w14:textId="77777777" w:rsidR="00070AD4" w:rsidRDefault="00070AD4" w:rsidP="007C64B2">
            <w:pPr>
              <w:spacing w:before="40" w:after="40" w:line="288" w:lineRule="auto"/>
              <w:jc w:val="both"/>
              <w:rPr>
                <w:rFonts w:cs="Times New Roman"/>
                <w:szCs w:val="28"/>
                <w:lang w:val="fr-FR"/>
              </w:rPr>
            </w:pPr>
          </w:p>
        </w:tc>
      </w:tr>
    </w:tbl>
    <w:p w14:paraId="024CCA2C" w14:textId="2D844B4D" w:rsidR="00E70667" w:rsidRPr="00604DC5" w:rsidRDefault="00E70667" w:rsidP="00011ECF">
      <w:pPr>
        <w:snapToGrid w:val="0"/>
        <w:spacing w:before="120" w:after="120" w:line="240" w:lineRule="auto"/>
        <w:ind w:firstLine="567"/>
        <w:jc w:val="both"/>
        <w:rPr>
          <w:rFonts w:cs="Times New Roman"/>
          <w:b/>
          <w:bCs/>
          <w:sz w:val="27"/>
          <w:szCs w:val="27"/>
          <w:lang w:val="fr-FR"/>
        </w:rPr>
      </w:pPr>
      <w:r w:rsidRPr="00604DC5">
        <w:rPr>
          <w:rFonts w:cs="Times New Roman"/>
          <w:b/>
          <w:bCs/>
          <w:sz w:val="27"/>
          <w:szCs w:val="27"/>
          <w:lang w:val="fr-FR"/>
        </w:rPr>
        <w:t xml:space="preserve">2. </w:t>
      </w:r>
      <w:proofErr w:type="spellStart"/>
      <w:r w:rsidRPr="00604DC5">
        <w:rPr>
          <w:rFonts w:cs="Times New Roman"/>
          <w:b/>
          <w:bCs/>
          <w:sz w:val="27"/>
          <w:szCs w:val="27"/>
          <w:lang w:val="fr-FR"/>
        </w:rPr>
        <w:t>Đánh</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giá</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về</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các</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quy</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định</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liên</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quan</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đến</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xử</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lý</w:t>
      </w:r>
      <w:proofErr w:type="spellEnd"/>
      <w:r w:rsidRPr="00604DC5">
        <w:rPr>
          <w:rFonts w:cs="Times New Roman"/>
          <w:b/>
          <w:bCs/>
          <w:sz w:val="27"/>
          <w:szCs w:val="27"/>
          <w:lang w:val="fr-FR"/>
        </w:rPr>
        <w:t xml:space="preserve"> vi </w:t>
      </w:r>
      <w:proofErr w:type="spellStart"/>
      <w:r w:rsidRPr="00604DC5">
        <w:rPr>
          <w:rFonts w:cs="Times New Roman"/>
          <w:b/>
          <w:bCs/>
          <w:sz w:val="27"/>
          <w:szCs w:val="27"/>
          <w:lang w:val="fr-FR"/>
        </w:rPr>
        <w:t>phạm</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hành</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chính</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các</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sai</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phạm</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phổ</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biến</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điển</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hình</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trong</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quá</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trình</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thi</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hành</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các</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quy</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định</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của</w:t>
      </w:r>
      <w:proofErr w:type="spellEnd"/>
      <w:r w:rsidRPr="00604DC5">
        <w:rPr>
          <w:rFonts w:cs="Times New Roman"/>
          <w:b/>
          <w:bCs/>
          <w:sz w:val="27"/>
          <w:szCs w:val="27"/>
          <w:lang w:val="fr-FR"/>
        </w:rPr>
        <w:t xml:space="preserve"> </w:t>
      </w:r>
      <w:proofErr w:type="spellStart"/>
      <w:r w:rsidR="00D627C9" w:rsidRPr="00604DC5">
        <w:rPr>
          <w:rFonts w:cs="Times New Roman"/>
          <w:b/>
          <w:bCs/>
          <w:sz w:val="27"/>
          <w:szCs w:val="27"/>
          <w:lang w:val="fr-FR"/>
        </w:rPr>
        <w:t>Quyết</w:t>
      </w:r>
      <w:proofErr w:type="spellEnd"/>
      <w:r w:rsidR="00D627C9" w:rsidRPr="00604DC5">
        <w:rPr>
          <w:rFonts w:cs="Times New Roman"/>
          <w:b/>
          <w:bCs/>
          <w:sz w:val="27"/>
          <w:szCs w:val="27"/>
          <w:lang w:val="fr-FR"/>
        </w:rPr>
        <w:t xml:space="preserve"> </w:t>
      </w:r>
      <w:proofErr w:type="spellStart"/>
      <w:r w:rsidR="00D627C9" w:rsidRPr="00604DC5">
        <w:rPr>
          <w:rFonts w:cs="Times New Roman"/>
          <w:b/>
          <w:bCs/>
          <w:sz w:val="27"/>
          <w:szCs w:val="27"/>
          <w:lang w:val="fr-FR"/>
        </w:rPr>
        <w:t>định</w:t>
      </w:r>
      <w:proofErr w:type="spellEnd"/>
      <w:r w:rsidR="00D627C9" w:rsidRPr="00604DC5">
        <w:rPr>
          <w:rFonts w:cs="Times New Roman"/>
          <w:b/>
          <w:bCs/>
          <w:sz w:val="27"/>
          <w:szCs w:val="27"/>
          <w:lang w:val="fr-FR"/>
        </w:rPr>
        <w:t xml:space="preserve"> </w:t>
      </w:r>
      <w:proofErr w:type="spellStart"/>
      <w:r w:rsidR="00D6446D" w:rsidRPr="00604DC5">
        <w:rPr>
          <w:rFonts w:cs="Times New Roman"/>
          <w:b/>
          <w:bCs/>
          <w:sz w:val="27"/>
          <w:szCs w:val="27"/>
          <w:lang w:val="fr-FR"/>
        </w:rPr>
        <w:t>sô</w:t>
      </w:r>
      <w:proofErr w:type="spellEnd"/>
      <w:r w:rsidR="00D6446D" w:rsidRPr="00604DC5">
        <w:rPr>
          <w:rFonts w:cs="Times New Roman"/>
          <w:b/>
          <w:bCs/>
          <w:sz w:val="27"/>
          <w:szCs w:val="27"/>
          <w:lang w:val="fr-FR"/>
        </w:rPr>
        <w:t xml:space="preserve">́ </w:t>
      </w:r>
      <w:r w:rsidR="00C94834" w:rsidRPr="00604DC5">
        <w:rPr>
          <w:rFonts w:cs="Times New Roman"/>
          <w:b/>
          <w:bCs/>
          <w:sz w:val="27"/>
          <w:szCs w:val="27"/>
          <w:lang w:val="fr-FR"/>
        </w:rPr>
        <w:t>24/2023</w:t>
      </w:r>
      <w:r w:rsidR="00D627C9" w:rsidRPr="00604DC5">
        <w:rPr>
          <w:rFonts w:cs="Times New Roman"/>
          <w:b/>
          <w:bCs/>
          <w:sz w:val="27"/>
          <w:szCs w:val="27"/>
          <w:lang w:val="fr-FR"/>
        </w:rPr>
        <w:t>/QĐ-</w:t>
      </w:r>
      <w:proofErr w:type="spellStart"/>
      <w:r w:rsidR="00D627C9" w:rsidRPr="00604DC5">
        <w:rPr>
          <w:rFonts w:cs="Times New Roman"/>
          <w:b/>
          <w:bCs/>
          <w:sz w:val="27"/>
          <w:szCs w:val="27"/>
          <w:lang w:val="fr-FR"/>
        </w:rPr>
        <w:t>TTg</w:t>
      </w:r>
      <w:proofErr w:type="spellEnd"/>
      <w:r w:rsidRPr="00604DC5">
        <w:rPr>
          <w:rFonts w:cs="Times New Roman"/>
          <w:b/>
          <w:bCs/>
          <w:sz w:val="27"/>
          <w:szCs w:val="27"/>
          <w:lang w:val="fr-FR"/>
        </w:rPr>
        <w:t>.</w:t>
      </w:r>
    </w:p>
    <w:p w14:paraId="5AA4B6CE" w14:textId="77777777" w:rsidR="00300DD7" w:rsidRDefault="00300DD7" w:rsidP="00011ECF">
      <w:pPr>
        <w:snapToGrid w:val="0"/>
        <w:spacing w:before="120" w:after="120" w:line="240" w:lineRule="auto"/>
        <w:ind w:firstLine="567"/>
        <w:jc w:val="both"/>
        <w:rPr>
          <w:rFonts w:cs="Times New Roman"/>
          <w:sz w:val="27"/>
          <w:szCs w:val="27"/>
        </w:rPr>
      </w:pPr>
      <w:proofErr w:type="spellStart"/>
      <w:r w:rsidRPr="00300DD7">
        <w:rPr>
          <w:rFonts w:cs="Times New Roman"/>
          <w:sz w:val="27"/>
          <w:szCs w:val="27"/>
        </w:rPr>
        <w:t>Ưu</w:t>
      </w:r>
      <w:proofErr w:type="spellEnd"/>
      <w:r w:rsidRPr="00300DD7">
        <w:rPr>
          <w:rFonts w:cs="Times New Roman"/>
          <w:sz w:val="27"/>
          <w:szCs w:val="27"/>
        </w:rPr>
        <w:t xml:space="preserve"> </w:t>
      </w:r>
      <w:proofErr w:type="spellStart"/>
      <w:r w:rsidRPr="00300DD7">
        <w:rPr>
          <w:rFonts w:cs="Times New Roman"/>
          <w:sz w:val="27"/>
          <w:szCs w:val="27"/>
        </w:rPr>
        <w:t>điểm</w:t>
      </w:r>
      <w:proofErr w:type="spellEnd"/>
      <w:r w:rsidRPr="00300DD7">
        <w:rPr>
          <w:rFonts w:cs="Times New Roman"/>
          <w:sz w:val="27"/>
          <w:szCs w:val="27"/>
        </w:rPr>
        <w:t xml:space="preserve">: </w:t>
      </w:r>
    </w:p>
    <w:p w14:paraId="7BC3C70E" w14:textId="20B85514" w:rsidR="00300DD7" w:rsidRDefault="00300DD7" w:rsidP="00011ECF">
      <w:pPr>
        <w:snapToGrid w:val="0"/>
        <w:spacing w:before="120" w:after="120" w:line="240" w:lineRule="auto"/>
        <w:ind w:firstLine="567"/>
        <w:jc w:val="both"/>
        <w:rPr>
          <w:rFonts w:cs="Times New Roman"/>
          <w:sz w:val="27"/>
          <w:szCs w:val="27"/>
        </w:rPr>
      </w:pPr>
      <w:r w:rsidRPr="00300DD7">
        <w:rPr>
          <w:rFonts w:cs="Times New Roman"/>
          <w:sz w:val="27"/>
          <w:szCs w:val="27"/>
        </w:rPr>
        <w:t xml:space="preserve">Quy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khá</w:t>
      </w:r>
      <w:proofErr w:type="spellEnd"/>
      <w:r w:rsidRPr="00300DD7">
        <w:rPr>
          <w:rFonts w:cs="Times New Roman"/>
          <w:sz w:val="27"/>
          <w:szCs w:val="27"/>
        </w:rPr>
        <w:t xml:space="preserve"> </w:t>
      </w:r>
      <w:proofErr w:type="spellStart"/>
      <w:r w:rsidRPr="00300DD7">
        <w:rPr>
          <w:rFonts w:cs="Times New Roman"/>
          <w:sz w:val="27"/>
          <w:szCs w:val="27"/>
        </w:rPr>
        <w:t>đầy</w:t>
      </w:r>
      <w:proofErr w:type="spellEnd"/>
      <w:r w:rsidRPr="00300DD7">
        <w:rPr>
          <w:rFonts w:cs="Times New Roman"/>
          <w:sz w:val="27"/>
          <w:szCs w:val="27"/>
        </w:rPr>
        <w:t xml:space="preserve"> </w:t>
      </w:r>
      <w:proofErr w:type="spellStart"/>
      <w:r w:rsidRPr="00300DD7">
        <w:rPr>
          <w:rFonts w:cs="Times New Roman"/>
          <w:sz w:val="27"/>
          <w:szCs w:val="27"/>
        </w:rPr>
        <w:t>đủ</w:t>
      </w:r>
      <w:proofErr w:type="spellEnd"/>
      <w:r w:rsidRPr="00300DD7">
        <w:rPr>
          <w:rFonts w:cs="Times New Roman"/>
          <w:sz w:val="27"/>
          <w:szCs w:val="27"/>
        </w:rPr>
        <w:t xml:space="preserve"> </w:t>
      </w:r>
      <w:proofErr w:type="spellStart"/>
      <w:r w:rsidRPr="00300DD7">
        <w:rPr>
          <w:rFonts w:cs="Times New Roman"/>
          <w:sz w:val="27"/>
          <w:szCs w:val="27"/>
        </w:rPr>
        <w:t>và</w:t>
      </w:r>
      <w:proofErr w:type="spellEnd"/>
      <w:r w:rsidRPr="00300DD7">
        <w:rPr>
          <w:rFonts w:cs="Times New Roman"/>
          <w:sz w:val="27"/>
          <w:szCs w:val="27"/>
        </w:rPr>
        <w:t xml:space="preserve"> </w:t>
      </w:r>
      <w:proofErr w:type="spellStart"/>
      <w:r w:rsidRPr="00300DD7">
        <w:rPr>
          <w:rFonts w:cs="Times New Roman"/>
          <w:sz w:val="27"/>
          <w:szCs w:val="27"/>
        </w:rPr>
        <w:t>cụ</w:t>
      </w:r>
      <w:proofErr w:type="spellEnd"/>
      <w:r w:rsidRPr="00300DD7">
        <w:rPr>
          <w:rFonts w:cs="Times New Roman"/>
          <w:sz w:val="27"/>
          <w:szCs w:val="27"/>
        </w:rPr>
        <w:t xml:space="preserve"> </w:t>
      </w:r>
      <w:proofErr w:type="spellStart"/>
      <w:r w:rsidRPr="00300DD7">
        <w:rPr>
          <w:rFonts w:cs="Times New Roman"/>
          <w:sz w:val="27"/>
          <w:szCs w:val="27"/>
        </w:rPr>
        <w:t>thể</w:t>
      </w:r>
      <w:proofErr w:type="spellEnd"/>
      <w:r w:rsidRPr="00300DD7">
        <w:rPr>
          <w:rFonts w:cs="Times New Roman"/>
          <w:sz w:val="27"/>
          <w:szCs w:val="27"/>
        </w:rPr>
        <w:t xml:space="preserve"> </w:t>
      </w:r>
      <w:proofErr w:type="spellStart"/>
      <w:r w:rsidRPr="00300DD7">
        <w:rPr>
          <w:rFonts w:cs="Times New Roman"/>
          <w:sz w:val="27"/>
          <w:szCs w:val="27"/>
        </w:rPr>
        <w:t>về</w:t>
      </w:r>
      <w:proofErr w:type="spellEnd"/>
      <w:r w:rsidRPr="00300DD7">
        <w:rPr>
          <w:rFonts w:cs="Times New Roman"/>
          <w:sz w:val="27"/>
          <w:szCs w:val="27"/>
        </w:rPr>
        <w:t xml:space="preserve"> </w:t>
      </w:r>
      <w:proofErr w:type="spellStart"/>
      <w:r w:rsidRPr="00300DD7">
        <w:rPr>
          <w:rFonts w:cs="Times New Roman"/>
          <w:sz w:val="27"/>
          <w:szCs w:val="27"/>
        </w:rPr>
        <w:t>các</w:t>
      </w:r>
      <w:proofErr w:type="spellEnd"/>
      <w:r w:rsidRPr="00300DD7">
        <w:rPr>
          <w:rFonts w:cs="Times New Roman"/>
          <w:sz w:val="27"/>
          <w:szCs w:val="27"/>
        </w:rPr>
        <w:t xml:space="preserve"> </w:t>
      </w:r>
      <w:proofErr w:type="spellStart"/>
      <w:r w:rsidRPr="00300DD7">
        <w:rPr>
          <w:rFonts w:cs="Times New Roman"/>
          <w:sz w:val="27"/>
          <w:szCs w:val="27"/>
        </w:rPr>
        <w:t>hành</w:t>
      </w:r>
      <w:proofErr w:type="spellEnd"/>
      <w:r w:rsidRPr="00300DD7">
        <w:rPr>
          <w:rFonts w:cs="Times New Roman"/>
          <w:sz w:val="27"/>
          <w:szCs w:val="27"/>
        </w:rPr>
        <w:t xml:space="preserve"> vi </w:t>
      </w:r>
      <w:proofErr w:type="spellStart"/>
      <w:r w:rsidRPr="00300DD7">
        <w:rPr>
          <w:rFonts w:cs="Times New Roman"/>
          <w:sz w:val="27"/>
          <w:szCs w:val="27"/>
        </w:rPr>
        <w:t>vi</w:t>
      </w:r>
      <w:proofErr w:type="spellEnd"/>
      <w:r w:rsidRPr="00300DD7">
        <w:rPr>
          <w:rFonts w:cs="Times New Roman"/>
          <w:sz w:val="27"/>
          <w:szCs w:val="27"/>
        </w:rPr>
        <w:t xml:space="preserve"> </w:t>
      </w:r>
      <w:proofErr w:type="spellStart"/>
      <w:r w:rsidRPr="00300DD7">
        <w:rPr>
          <w:rFonts w:cs="Times New Roman"/>
          <w:sz w:val="27"/>
          <w:szCs w:val="27"/>
        </w:rPr>
        <w:t>phạm</w:t>
      </w:r>
      <w:proofErr w:type="spellEnd"/>
      <w:r w:rsidRPr="00300DD7">
        <w:rPr>
          <w:rFonts w:cs="Times New Roman"/>
          <w:sz w:val="27"/>
          <w:szCs w:val="27"/>
        </w:rPr>
        <w:t xml:space="preserve"> </w:t>
      </w:r>
      <w:proofErr w:type="spellStart"/>
      <w:r w:rsidRPr="00300DD7">
        <w:rPr>
          <w:rFonts w:cs="Times New Roman"/>
          <w:sz w:val="27"/>
          <w:szCs w:val="27"/>
        </w:rPr>
        <w:t>trong</w:t>
      </w:r>
      <w:proofErr w:type="spellEnd"/>
      <w:r w:rsidRPr="00300DD7">
        <w:rPr>
          <w:rFonts w:cs="Times New Roman"/>
          <w:sz w:val="27"/>
          <w:szCs w:val="27"/>
        </w:rPr>
        <w:t xml:space="preserve"> </w:t>
      </w:r>
      <w:proofErr w:type="spellStart"/>
      <w:r w:rsidRPr="00300DD7">
        <w:rPr>
          <w:rFonts w:cs="Times New Roman"/>
          <w:sz w:val="27"/>
          <w:szCs w:val="27"/>
        </w:rPr>
        <w:t>quá</w:t>
      </w:r>
      <w:proofErr w:type="spellEnd"/>
      <w:r w:rsidRPr="00300DD7">
        <w:rPr>
          <w:rFonts w:cs="Times New Roman"/>
          <w:sz w:val="27"/>
          <w:szCs w:val="27"/>
        </w:rPr>
        <w:br/>
      </w:r>
      <w:proofErr w:type="spellStart"/>
      <w:r w:rsidRPr="00300DD7">
        <w:rPr>
          <w:rFonts w:cs="Times New Roman"/>
          <w:sz w:val="27"/>
          <w:szCs w:val="27"/>
        </w:rPr>
        <w:t>trình</w:t>
      </w:r>
      <w:proofErr w:type="spellEnd"/>
      <w:r w:rsidRPr="00300DD7">
        <w:rPr>
          <w:rFonts w:cs="Times New Roman"/>
          <w:sz w:val="27"/>
          <w:szCs w:val="27"/>
        </w:rPr>
        <w:t xml:space="preserve"> </w:t>
      </w:r>
      <w:proofErr w:type="spellStart"/>
      <w:r w:rsidRPr="00300DD7">
        <w:rPr>
          <w:rFonts w:cs="Times New Roman"/>
          <w:sz w:val="27"/>
          <w:szCs w:val="27"/>
        </w:rPr>
        <w:t>thu</w:t>
      </w:r>
      <w:proofErr w:type="spellEnd"/>
      <w:r w:rsidRPr="00300DD7">
        <w:rPr>
          <w:rFonts w:cs="Times New Roman"/>
          <w:sz w:val="27"/>
          <w:szCs w:val="27"/>
        </w:rPr>
        <w:t xml:space="preserve"> </w:t>
      </w:r>
      <w:proofErr w:type="spellStart"/>
      <w:r w:rsidRPr="00300DD7">
        <w:rPr>
          <w:rFonts w:cs="Times New Roman"/>
          <w:sz w:val="27"/>
          <w:szCs w:val="27"/>
        </w:rPr>
        <w:t>thập</w:t>
      </w:r>
      <w:proofErr w:type="spellEnd"/>
      <w:r w:rsidRPr="00300DD7">
        <w:rPr>
          <w:rFonts w:cs="Times New Roman"/>
          <w:sz w:val="27"/>
          <w:szCs w:val="27"/>
        </w:rPr>
        <w:t xml:space="preserve"> </w:t>
      </w:r>
      <w:proofErr w:type="spellStart"/>
      <w:r w:rsidRPr="00300DD7">
        <w:rPr>
          <w:rFonts w:cs="Times New Roman"/>
          <w:sz w:val="27"/>
          <w:szCs w:val="27"/>
        </w:rPr>
        <w:t>thông</w:t>
      </w:r>
      <w:proofErr w:type="spellEnd"/>
      <w:r w:rsidRPr="00300DD7">
        <w:rPr>
          <w:rFonts w:cs="Times New Roman"/>
          <w:sz w:val="27"/>
          <w:szCs w:val="27"/>
        </w:rPr>
        <w:t xml:space="preserve"> tin, </w:t>
      </w:r>
      <w:proofErr w:type="spellStart"/>
      <w:r w:rsidRPr="00300DD7">
        <w:rPr>
          <w:rFonts w:cs="Times New Roman"/>
          <w:sz w:val="27"/>
          <w:szCs w:val="27"/>
        </w:rPr>
        <w:t>lập</w:t>
      </w:r>
      <w:proofErr w:type="spellEnd"/>
      <w:r w:rsidRPr="00300DD7">
        <w:rPr>
          <w:rFonts w:cs="Times New Roman"/>
          <w:sz w:val="27"/>
          <w:szCs w:val="27"/>
        </w:rPr>
        <w:t xml:space="preserve"> </w:t>
      </w:r>
      <w:proofErr w:type="spellStart"/>
      <w:r w:rsidRPr="00300DD7">
        <w:rPr>
          <w:rFonts w:cs="Times New Roman"/>
          <w:sz w:val="27"/>
          <w:szCs w:val="27"/>
        </w:rPr>
        <w:t>hồ</w:t>
      </w:r>
      <w:proofErr w:type="spellEnd"/>
      <w:r w:rsidRPr="00300DD7">
        <w:rPr>
          <w:rFonts w:cs="Times New Roman"/>
          <w:sz w:val="27"/>
          <w:szCs w:val="27"/>
        </w:rPr>
        <w:t xml:space="preserve"> </w:t>
      </w:r>
      <w:proofErr w:type="spellStart"/>
      <w:r w:rsidRPr="00300DD7">
        <w:rPr>
          <w:rFonts w:cs="Times New Roman"/>
          <w:sz w:val="27"/>
          <w:szCs w:val="27"/>
        </w:rPr>
        <w:t>sơ</w:t>
      </w:r>
      <w:proofErr w:type="spellEnd"/>
      <w:r w:rsidRPr="00300DD7">
        <w:rPr>
          <w:rFonts w:cs="Times New Roman"/>
          <w:sz w:val="27"/>
          <w:szCs w:val="27"/>
        </w:rPr>
        <w:t xml:space="preserve">, </w:t>
      </w:r>
      <w:proofErr w:type="spellStart"/>
      <w:r w:rsidRPr="00300DD7">
        <w:rPr>
          <w:rFonts w:cs="Times New Roman"/>
          <w:sz w:val="27"/>
          <w:szCs w:val="27"/>
        </w:rPr>
        <w:t>xét</w:t>
      </w:r>
      <w:proofErr w:type="spellEnd"/>
      <w:r w:rsidRPr="00300DD7">
        <w:rPr>
          <w:rFonts w:cs="Times New Roman"/>
          <w:sz w:val="27"/>
          <w:szCs w:val="27"/>
        </w:rPr>
        <w:t xml:space="preserve"> </w:t>
      </w:r>
      <w:proofErr w:type="spellStart"/>
      <w:r w:rsidRPr="00300DD7">
        <w:rPr>
          <w:rFonts w:cs="Times New Roman"/>
          <w:sz w:val="27"/>
          <w:szCs w:val="27"/>
        </w:rPr>
        <w:t>nghiệm</w:t>
      </w:r>
      <w:proofErr w:type="spellEnd"/>
      <w:r w:rsidRPr="00300DD7">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giấy</w:t>
      </w:r>
      <w:proofErr w:type="spellEnd"/>
      <w:r w:rsidRPr="00300DD7">
        <w:rPr>
          <w:rFonts w:cs="Times New Roman"/>
          <w:sz w:val="27"/>
          <w:szCs w:val="27"/>
        </w:rPr>
        <w:t xml:space="preserve"> </w:t>
      </w:r>
      <w:proofErr w:type="spellStart"/>
      <w:r w:rsidRPr="00300DD7">
        <w:rPr>
          <w:rFonts w:cs="Times New Roman"/>
          <w:sz w:val="27"/>
          <w:szCs w:val="27"/>
        </w:rPr>
        <w:t>chứng</w:t>
      </w:r>
      <w:proofErr w:type="spellEnd"/>
      <w:r w:rsidRPr="00300DD7">
        <w:rPr>
          <w:rFonts w:cs="Times New Roman"/>
          <w:sz w:val="27"/>
          <w:szCs w:val="27"/>
        </w:rPr>
        <w:t xml:space="preserve"> </w:t>
      </w:r>
      <w:proofErr w:type="spellStart"/>
      <w:r w:rsidRPr="00300DD7">
        <w:rPr>
          <w:rFonts w:cs="Times New Roman"/>
          <w:sz w:val="27"/>
          <w:szCs w:val="27"/>
        </w:rPr>
        <w:t>nhận</w:t>
      </w:r>
      <w:proofErr w:type="spellEnd"/>
      <w:r w:rsidRPr="00300DD7">
        <w:rPr>
          <w:rFonts w:cs="Times New Roman"/>
          <w:sz w:val="27"/>
          <w:szCs w:val="27"/>
        </w:rPr>
        <w:t xml:space="preserve"> </w:t>
      </w:r>
      <w:proofErr w:type="spellStart"/>
      <w:r w:rsidRPr="00300DD7">
        <w:rPr>
          <w:rFonts w:cs="Times New Roman"/>
          <w:sz w:val="27"/>
          <w:szCs w:val="27"/>
        </w:rPr>
        <w:t>phơi</w:t>
      </w:r>
      <w:proofErr w:type="spellEnd"/>
      <w:r w:rsidRPr="00300DD7">
        <w:rPr>
          <w:rFonts w:cs="Times New Roman"/>
          <w:sz w:val="27"/>
          <w:szCs w:val="27"/>
        </w:rPr>
        <w:t xml:space="preserve"> </w:t>
      </w:r>
      <w:proofErr w:type="spellStart"/>
      <w:r w:rsidRPr="00300DD7">
        <w:rPr>
          <w:rFonts w:cs="Times New Roman"/>
          <w:sz w:val="27"/>
          <w:szCs w:val="27"/>
        </w:rPr>
        <w:t>nhiễm</w:t>
      </w:r>
      <w:proofErr w:type="spellEnd"/>
      <w:r w:rsidRPr="00300DD7">
        <w:rPr>
          <w:rFonts w:cs="Times New Roman"/>
          <w:sz w:val="27"/>
          <w:szCs w:val="27"/>
        </w:rPr>
        <w:t>.</w:t>
      </w:r>
      <w:r w:rsidRPr="00300DD7">
        <w:rPr>
          <w:rFonts w:cs="Times New Roman"/>
          <w:sz w:val="27"/>
          <w:szCs w:val="27"/>
        </w:rPr>
        <w:br/>
      </w:r>
      <w:proofErr w:type="spellStart"/>
      <w:r w:rsidRPr="00300DD7">
        <w:rPr>
          <w:rFonts w:cs="Times New Roman"/>
          <w:sz w:val="27"/>
          <w:szCs w:val="27"/>
        </w:rPr>
        <w:t>Có</w:t>
      </w:r>
      <w:proofErr w:type="spellEnd"/>
      <w:r w:rsidRPr="00300DD7">
        <w:rPr>
          <w:rFonts w:cs="Times New Roman"/>
          <w:sz w:val="27"/>
          <w:szCs w:val="27"/>
        </w:rPr>
        <w:t xml:space="preserve"> </w:t>
      </w:r>
      <w:proofErr w:type="spellStart"/>
      <w:r w:rsidRPr="00300DD7">
        <w:rPr>
          <w:rFonts w:cs="Times New Roman"/>
          <w:sz w:val="27"/>
          <w:szCs w:val="27"/>
        </w:rPr>
        <w:t>cơ</w:t>
      </w:r>
      <w:proofErr w:type="spellEnd"/>
      <w:r w:rsidRPr="00300DD7">
        <w:rPr>
          <w:rFonts w:cs="Times New Roman"/>
          <w:sz w:val="27"/>
          <w:szCs w:val="27"/>
        </w:rPr>
        <w:t xml:space="preserve"> </w:t>
      </w:r>
      <w:proofErr w:type="spellStart"/>
      <w:r w:rsidRPr="00300DD7">
        <w:rPr>
          <w:rFonts w:cs="Times New Roman"/>
          <w:sz w:val="27"/>
          <w:szCs w:val="27"/>
        </w:rPr>
        <w:t>chế</w:t>
      </w:r>
      <w:proofErr w:type="spellEnd"/>
      <w:r w:rsidRPr="00300DD7">
        <w:rPr>
          <w:rFonts w:cs="Times New Roman"/>
          <w:sz w:val="27"/>
          <w:szCs w:val="27"/>
        </w:rPr>
        <w:t xml:space="preserve"> </w:t>
      </w:r>
      <w:proofErr w:type="spellStart"/>
      <w:r w:rsidRPr="00300DD7">
        <w:rPr>
          <w:rFonts w:cs="Times New Roman"/>
          <w:sz w:val="27"/>
          <w:szCs w:val="27"/>
        </w:rPr>
        <w:t>xử</w:t>
      </w:r>
      <w:proofErr w:type="spellEnd"/>
      <w:r w:rsidRPr="00300DD7">
        <w:rPr>
          <w:rFonts w:cs="Times New Roman"/>
          <w:sz w:val="27"/>
          <w:szCs w:val="27"/>
        </w:rPr>
        <w:t xml:space="preserve"> </w:t>
      </w:r>
      <w:proofErr w:type="spellStart"/>
      <w:r w:rsidRPr="00300DD7">
        <w:rPr>
          <w:rFonts w:cs="Times New Roman"/>
          <w:sz w:val="27"/>
          <w:szCs w:val="27"/>
        </w:rPr>
        <w:t>lý</w:t>
      </w:r>
      <w:proofErr w:type="spellEnd"/>
      <w:r w:rsidRPr="00300DD7">
        <w:rPr>
          <w:rFonts w:cs="Times New Roman"/>
          <w:sz w:val="27"/>
          <w:szCs w:val="27"/>
        </w:rPr>
        <w:t xml:space="preserve"> </w:t>
      </w:r>
      <w:proofErr w:type="spellStart"/>
      <w:r w:rsidRPr="00300DD7">
        <w:rPr>
          <w:rFonts w:cs="Times New Roman"/>
          <w:sz w:val="27"/>
          <w:szCs w:val="27"/>
        </w:rPr>
        <w:t>đối</w:t>
      </w:r>
      <w:proofErr w:type="spellEnd"/>
      <w:r w:rsidRPr="00300DD7">
        <w:rPr>
          <w:rFonts w:cs="Times New Roman"/>
          <w:sz w:val="27"/>
          <w:szCs w:val="27"/>
        </w:rPr>
        <w:t xml:space="preserve"> </w:t>
      </w:r>
      <w:proofErr w:type="spellStart"/>
      <w:r w:rsidRPr="00300DD7">
        <w:rPr>
          <w:rFonts w:cs="Times New Roman"/>
          <w:sz w:val="27"/>
          <w:szCs w:val="27"/>
        </w:rPr>
        <w:t>với</w:t>
      </w:r>
      <w:proofErr w:type="spellEnd"/>
      <w:r w:rsidRPr="00300DD7">
        <w:rPr>
          <w:rFonts w:cs="Times New Roman"/>
          <w:sz w:val="27"/>
          <w:szCs w:val="27"/>
        </w:rPr>
        <w:t xml:space="preserve"> </w:t>
      </w:r>
      <w:proofErr w:type="spellStart"/>
      <w:r w:rsidRPr="00300DD7">
        <w:rPr>
          <w:rFonts w:cs="Times New Roman"/>
          <w:sz w:val="27"/>
          <w:szCs w:val="27"/>
        </w:rPr>
        <w:t>hành</w:t>
      </w:r>
      <w:proofErr w:type="spellEnd"/>
      <w:r w:rsidRPr="00300DD7">
        <w:rPr>
          <w:rFonts w:cs="Times New Roman"/>
          <w:sz w:val="27"/>
          <w:szCs w:val="27"/>
        </w:rPr>
        <w:t xml:space="preserve"> vi </w:t>
      </w:r>
      <w:proofErr w:type="spellStart"/>
      <w:r w:rsidRPr="00300DD7">
        <w:rPr>
          <w:rFonts w:cs="Times New Roman"/>
          <w:sz w:val="27"/>
          <w:szCs w:val="27"/>
        </w:rPr>
        <w:t>tiết</w:t>
      </w:r>
      <w:proofErr w:type="spellEnd"/>
      <w:r w:rsidRPr="00300DD7">
        <w:rPr>
          <w:rFonts w:cs="Times New Roman"/>
          <w:sz w:val="27"/>
          <w:szCs w:val="27"/>
        </w:rPr>
        <w:t xml:space="preserve"> </w:t>
      </w:r>
      <w:proofErr w:type="spellStart"/>
      <w:r w:rsidRPr="00300DD7">
        <w:rPr>
          <w:rFonts w:cs="Times New Roman"/>
          <w:sz w:val="27"/>
          <w:szCs w:val="27"/>
        </w:rPr>
        <w:t>lộ</w:t>
      </w:r>
      <w:proofErr w:type="spellEnd"/>
      <w:r w:rsidRPr="00300DD7">
        <w:rPr>
          <w:rFonts w:cs="Times New Roman"/>
          <w:sz w:val="27"/>
          <w:szCs w:val="27"/>
        </w:rPr>
        <w:t xml:space="preserve"> </w:t>
      </w:r>
      <w:proofErr w:type="spellStart"/>
      <w:r w:rsidRPr="00300DD7">
        <w:rPr>
          <w:rFonts w:cs="Times New Roman"/>
          <w:sz w:val="27"/>
          <w:szCs w:val="27"/>
        </w:rPr>
        <w:t>thông</w:t>
      </w:r>
      <w:proofErr w:type="spellEnd"/>
      <w:r w:rsidRPr="00300DD7">
        <w:rPr>
          <w:rFonts w:cs="Times New Roman"/>
          <w:sz w:val="27"/>
          <w:szCs w:val="27"/>
        </w:rPr>
        <w:t xml:space="preserve"> tin </w:t>
      </w:r>
      <w:proofErr w:type="spellStart"/>
      <w:r w:rsidRPr="00300DD7">
        <w:rPr>
          <w:rFonts w:cs="Times New Roman"/>
          <w:sz w:val="27"/>
          <w:szCs w:val="27"/>
        </w:rPr>
        <w:t>người</w:t>
      </w:r>
      <w:proofErr w:type="spellEnd"/>
      <w:r w:rsidRPr="00300DD7">
        <w:rPr>
          <w:rFonts w:cs="Times New Roman"/>
          <w:sz w:val="27"/>
          <w:szCs w:val="27"/>
        </w:rPr>
        <w:t xml:space="preserve"> </w:t>
      </w:r>
      <w:proofErr w:type="spellStart"/>
      <w:r w:rsidRPr="00300DD7">
        <w:rPr>
          <w:rFonts w:cs="Times New Roman"/>
          <w:sz w:val="27"/>
          <w:szCs w:val="27"/>
        </w:rPr>
        <w:t>bị</w:t>
      </w:r>
      <w:proofErr w:type="spellEnd"/>
      <w:r w:rsidRPr="00300DD7">
        <w:rPr>
          <w:rFonts w:cs="Times New Roman"/>
          <w:sz w:val="27"/>
          <w:szCs w:val="27"/>
        </w:rPr>
        <w:t xml:space="preserve"> </w:t>
      </w:r>
      <w:proofErr w:type="spellStart"/>
      <w:r w:rsidRPr="00300DD7">
        <w:rPr>
          <w:rFonts w:cs="Times New Roman"/>
          <w:sz w:val="27"/>
          <w:szCs w:val="27"/>
        </w:rPr>
        <w:t>phơi</w:t>
      </w:r>
      <w:proofErr w:type="spellEnd"/>
      <w:r w:rsidRPr="00300DD7">
        <w:rPr>
          <w:rFonts w:cs="Times New Roman"/>
          <w:sz w:val="27"/>
          <w:szCs w:val="27"/>
        </w:rPr>
        <w:t xml:space="preserve"> </w:t>
      </w:r>
      <w:proofErr w:type="spellStart"/>
      <w:r w:rsidRPr="00300DD7">
        <w:rPr>
          <w:rFonts w:cs="Times New Roman"/>
          <w:sz w:val="27"/>
          <w:szCs w:val="27"/>
        </w:rPr>
        <w:t>nhiễm</w:t>
      </w:r>
      <w:proofErr w:type="spellEnd"/>
      <w:r w:rsidRPr="00300DD7">
        <w:rPr>
          <w:rFonts w:cs="Times New Roman"/>
          <w:sz w:val="27"/>
          <w:szCs w:val="27"/>
        </w:rPr>
        <w:t xml:space="preserve"> </w:t>
      </w:r>
      <w:proofErr w:type="spellStart"/>
      <w:r w:rsidRPr="00300DD7">
        <w:rPr>
          <w:rFonts w:cs="Times New Roman"/>
          <w:sz w:val="27"/>
          <w:szCs w:val="27"/>
        </w:rPr>
        <w:t>đảm</w:t>
      </w:r>
      <w:proofErr w:type="spellEnd"/>
      <w:r w:rsidRPr="00300DD7">
        <w:rPr>
          <w:rFonts w:cs="Times New Roman"/>
          <w:sz w:val="27"/>
          <w:szCs w:val="27"/>
        </w:rPr>
        <w:t xml:space="preserve"> </w:t>
      </w:r>
      <w:proofErr w:type="spellStart"/>
      <w:r w:rsidRPr="00300DD7">
        <w:rPr>
          <w:rFonts w:cs="Times New Roman"/>
          <w:sz w:val="27"/>
          <w:szCs w:val="27"/>
        </w:rPr>
        <w:t>bảo</w:t>
      </w:r>
      <w:proofErr w:type="spellEnd"/>
      <w:r w:rsidRPr="00300DD7">
        <w:rPr>
          <w:rFonts w:cs="Times New Roman"/>
          <w:sz w:val="27"/>
          <w:szCs w:val="27"/>
        </w:rPr>
        <w:t xml:space="preserve"> </w:t>
      </w:r>
      <w:proofErr w:type="spellStart"/>
      <w:r w:rsidRPr="00300DD7">
        <w:rPr>
          <w:rFonts w:cs="Times New Roman"/>
          <w:sz w:val="27"/>
          <w:szCs w:val="27"/>
        </w:rPr>
        <w:t>tính</w:t>
      </w:r>
      <w:proofErr w:type="spellEnd"/>
      <w:r w:rsidRPr="00300DD7">
        <w:rPr>
          <w:rFonts w:cs="Times New Roman"/>
          <w:sz w:val="27"/>
          <w:szCs w:val="27"/>
        </w:rPr>
        <w:br/>
      </w:r>
      <w:proofErr w:type="spellStart"/>
      <w:r w:rsidRPr="00300DD7">
        <w:rPr>
          <w:rFonts w:cs="Times New Roman"/>
          <w:sz w:val="27"/>
          <w:szCs w:val="27"/>
        </w:rPr>
        <w:t>bảo</w:t>
      </w:r>
      <w:proofErr w:type="spellEnd"/>
      <w:r w:rsidRPr="00300DD7">
        <w:rPr>
          <w:rFonts w:cs="Times New Roman"/>
          <w:sz w:val="27"/>
          <w:szCs w:val="27"/>
        </w:rPr>
        <w:t xml:space="preserve"> </w:t>
      </w:r>
      <w:proofErr w:type="spellStart"/>
      <w:r w:rsidRPr="00300DD7">
        <w:rPr>
          <w:rFonts w:cs="Times New Roman"/>
          <w:sz w:val="27"/>
          <w:szCs w:val="27"/>
        </w:rPr>
        <w:t>mật</w:t>
      </w:r>
      <w:proofErr w:type="spellEnd"/>
      <w:r w:rsidRPr="00300DD7">
        <w:rPr>
          <w:rFonts w:cs="Times New Roman"/>
          <w:sz w:val="27"/>
          <w:szCs w:val="27"/>
        </w:rPr>
        <w:t xml:space="preserve">. </w:t>
      </w:r>
      <w:proofErr w:type="spellStart"/>
      <w:r w:rsidRPr="00300DD7">
        <w:rPr>
          <w:rFonts w:cs="Times New Roman"/>
          <w:sz w:val="27"/>
          <w:szCs w:val="27"/>
        </w:rPr>
        <w:t>Hệ</w:t>
      </w:r>
      <w:proofErr w:type="spellEnd"/>
      <w:r w:rsidRPr="00300DD7">
        <w:rPr>
          <w:rFonts w:cs="Times New Roman"/>
          <w:sz w:val="27"/>
          <w:szCs w:val="27"/>
        </w:rPr>
        <w:t xml:space="preserve"> </w:t>
      </w:r>
      <w:proofErr w:type="spellStart"/>
      <w:r w:rsidRPr="00300DD7">
        <w:rPr>
          <w:rFonts w:cs="Times New Roman"/>
          <w:sz w:val="27"/>
          <w:szCs w:val="27"/>
        </w:rPr>
        <w:t>thống</w:t>
      </w:r>
      <w:proofErr w:type="spellEnd"/>
      <w:r w:rsidRPr="00300DD7">
        <w:rPr>
          <w:rFonts w:cs="Times New Roman"/>
          <w:sz w:val="27"/>
          <w:szCs w:val="27"/>
        </w:rPr>
        <w:t xml:space="preserve"> </w:t>
      </w:r>
      <w:proofErr w:type="spellStart"/>
      <w:r w:rsidRPr="00300DD7">
        <w:rPr>
          <w:rFonts w:cs="Times New Roman"/>
          <w:sz w:val="27"/>
          <w:szCs w:val="27"/>
        </w:rPr>
        <w:t>hướng</w:t>
      </w:r>
      <w:proofErr w:type="spellEnd"/>
      <w:r w:rsidRPr="00300DD7">
        <w:rPr>
          <w:rFonts w:cs="Times New Roman"/>
          <w:sz w:val="27"/>
          <w:szCs w:val="27"/>
        </w:rPr>
        <w:t xml:space="preserve"> </w:t>
      </w:r>
      <w:proofErr w:type="spellStart"/>
      <w:r w:rsidRPr="00300DD7">
        <w:rPr>
          <w:rFonts w:cs="Times New Roman"/>
          <w:sz w:val="27"/>
          <w:szCs w:val="27"/>
        </w:rPr>
        <w:t>dẫn</w:t>
      </w:r>
      <w:proofErr w:type="spellEnd"/>
      <w:r w:rsidRPr="00300DD7">
        <w:rPr>
          <w:rFonts w:cs="Times New Roman"/>
          <w:sz w:val="27"/>
          <w:szCs w:val="27"/>
        </w:rPr>
        <w:t xml:space="preserve"> </w:t>
      </w:r>
      <w:proofErr w:type="spellStart"/>
      <w:r w:rsidRPr="00300DD7">
        <w:rPr>
          <w:rFonts w:cs="Times New Roman"/>
          <w:sz w:val="27"/>
          <w:szCs w:val="27"/>
        </w:rPr>
        <w:t>liên</w:t>
      </w:r>
      <w:proofErr w:type="spellEnd"/>
      <w:r w:rsidRPr="00300DD7">
        <w:rPr>
          <w:rFonts w:cs="Times New Roman"/>
          <w:sz w:val="27"/>
          <w:szCs w:val="27"/>
        </w:rPr>
        <w:t xml:space="preserve"> </w:t>
      </w:r>
      <w:proofErr w:type="spellStart"/>
      <w:r w:rsidRPr="00300DD7">
        <w:rPr>
          <w:rFonts w:cs="Times New Roman"/>
          <w:sz w:val="27"/>
          <w:szCs w:val="27"/>
        </w:rPr>
        <w:t>quan</w:t>
      </w:r>
      <w:proofErr w:type="spellEnd"/>
      <w:r w:rsidRPr="00300DD7">
        <w:rPr>
          <w:rFonts w:cs="Times New Roman"/>
          <w:sz w:val="27"/>
          <w:szCs w:val="27"/>
        </w:rPr>
        <w:t xml:space="preserve"> </w:t>
      </w:r>
      <w:proofErr w:type="spellStart"/>
      <w:r w:rsidRPr="00300DD7">
        <w:rPr>
          <w:rFonts w:cs="Times New Roman"/>
          <w:sz w:val="27"/>
          <w:szCs w:val="27"/>
        </w:rPr>
        <w:t>đến</w:t>
      </w:r>
      <w:proofErr w:type="spellEnd"/>
      <w:r w:rsidRPr="00300DD7">
        <w:rPr>
          <w:rFonts w:cs="Times New Roman"/>
          <w:sz w:val="27"/>
          <w:szCs w:val="27"/>
        </w:rPr>
        <w:t xml:space="preserve"> </w:t>
      </w:r>
      <w:proofErr w:type="spellStart"/>
      <w:r w:rsidRPr="00300DD7">
        <w:rPr>
          <w:rFonts w:cs="Times New Roman"/>
          <w:sz w:val="27"/>
          <w:szCs w:val="27"/>
        </w:rPr>
        <w:t>báo</w:t>
      </w:r>
      <w:proofErr w:type="spellEnd"/>
      <w:r w:rsidRPr="00300DD7">
        <w:rPr>
          <w:rFonts w:cs="Times New Roman"/>
          <w:sz w:val="27"/>
          <w:szCs w:val="27"/>
        </w:rPr>
        <w:t xml:space="preserve"> </w:t>
      </w:r>
      <w:proofErr w:type="spellStart"/>
      <w:r w:rsidRPr="00300DD7">
        <w:rPr>
          <w:rFonts w:cs="Times New Roman"/>
          <w:sz w:val="27"/>
          <w:szCs w:val="27"/>
        </w:rPr>
        <w:t>cáo</w:t>
      </w:r>
      <w:proofErr w:type="spellEnd"/>
      <w:r w:rsidRPr="00300DD7">
        <w:rPr>
          <w:rFonts w:cs="Times New Roman"/>
          <w:sz w:val="27"/>
          <w:szCs w:val="27"/>
        </w:rPr>
        <w:t xml:space="preserve">, </w:t>
      </w:r>
      <w:proofErr w:type="spellStart"/>
      <w:r w:rsidRPr="00300DD7">
        <w:rPr>
          <w:rFonts w:cs="Times New Roman"/>
          <w:sz w:val="27"/>
          <w:szCs w:val="27"/>
        </w:rPr>
        <w:t>lưu</w:t>
      </w:r>
      <w:proofErr w:type="spellEnd"/>
      <w:r w:rsidRPr="00300DD7">
        <w:rPr>
          <w:rFonts w:cs="Times New Roman"/>
          <w:sz w:val="27"/>
          <w:szCs w:val="27"/>
        </w:rPr>
        <w:t xml:space="preserve"> </w:t>
      </w:r>
      <w:proofErr w:type="spellStart"/>
      <w:r w:rsidRPr="00300DD7">
        <w:rPr>
          <w:rFonts w:cs="Times New Roman"/>
          <w:sz w:val="27"/>
          <w:szCs w:val="27"/>
        </w:rPr>
        <w:t>trữ</w:t>
      </w:r>
      <w:proofErr w:type="spellEnd"/>
      <w:r w:rsidRPr="00300DD7">
        <w:rPr>
          <w:rFonts w:cs="Times New Roman"/>
          <w:sz w:val="27"/>
          <w:szCs w:val="27"/>
        </w:rPr>
        <w:t xml:space="preserve"> </w:t>
      </w:r>
      <w:proofErr w:type="spellStart"/>
      <w:r w:rsidRPr="00300DD7">
        <w:rPr>
          <w:rFonts w:cs="Times New Roman"/>
          <w:sz w:val="27"/>
          <w:szCs w:val="27"/>
        </w:rPr>
        <w:t>hồ</w:t>
      </w:r>
      <w:proofErr w:type="spellEnd"/>
      <w:r w:rsidRPr="00300DD7">
        <w:rPr>
          <w:rFonts w:cs="Times New Roman"/>
          <w:sz w:val="27"/>
          <w:szCs w:val="27"/>
        </w:rPr>
        <w:t xml:space="preserve"> </w:t>
      </w:r>
      <w:proofErr w:type="spellStart"/>
      <w:r w:rsidRPr="00300DD7">
        <w:rPr>
          <w:rFonts w:cs="Times New Roman"/>
          <w:sz w:val="27"/>
          <w:szCs w:val="27"/>
        </w:rPr>
        <w:t>sơ</w:t>
      </w:r>
      <w:proofErr w:type="spellEnd"/>
      <w:r w:rsidRPr="00300DD7">
        <w:rPr>
          <w:rFonts w:cs="Times New Roman"/>
          <w:sz w:val="27"/>
          <w:szCs w:val="27"/>
        </w:rPr>
        <w:t xml:space="preserve">, </w:t>
      </w:r>
      <w:proofErr w:type="spellStart"/>
      <w:r w:rsidRPr="00300DD7">
        <w:rPr>
          <w:rFonts w:cs="Times New Roman"/>
          <w:sz w:val="27"/>
          <w:szCs w:val="27"/>
        </w:rPr>
        <w:t>kiểm</w:t>
      </w:r>
      <w:proofErr w:type="spellEnd"/>
      <w:r w:rsidRPr="00300DD7">
        <w:rPr>
          <w:rFonts w:cs="Times New Roman"/>
          <w:sz w:val="27"/>
          <w:szCs w:val="27"/>
        </w:rPr>
        <w:t xml:space="preserve"> </w:t>
      </w:r>
      <w:proofErr w:type="spellStart"/>
      <w:r w:rsidRPr="00300DD7">
        <w:rPr>
          <w:rFonts w:cs="Times New Roman"/>
          <w:sz w:val="27"/>
          <w:szCs w:val="27"/>
        </w:rPr>
        <w:t>tra</w:t>
      </w:r>
      <w:proofErr w:type="spellEnd"/>
      <w:r w:rsidRPr="00300DD7">
        <w:rPr>
          <w:rFonts w:cs="Times New Roman"/>
          <w:sz w:val="27"/>
          <w:szCs w:val="27"/>
        </w:rPr>
        <w:t xml:space="preserve"> </w:t>
      </w:r>
      <w:proofErr w:type="spellStart"/>
      <w:r w:rsidRPr="00300DD7">
        <w:rPr>
          <w:rFonts w:cs="Times New Roman"/>
          <w:sz w:val="27"/>
          <w:szCs w:val="27"/>
        </w:rPr>
        <w:t>giám</w:t>
      </w:r>
      <w:proofErr w:type="spellEnd"/>
      <w:r w:rsidRPr="00300DD7">
        <w:rPr>
          <w:rFonts w:cs="Times New Roman"/>
          <w:sz w:val="27"/>
          <w:szCs w:val="27"/>
        </w:rPr>
        <w:br/>
      </w:r>
      <w:proofErr w:type="spellStart"/>
      <w:r w:rsidRPr="00300DD7">
        <w:rPr>
          <w:rFonts w:cs="Times New Roman"/>
          <w:sz w:val="27"/>
          <w:szCs w:val="27"/>
        </w:rPr>
        <w:t>sát</w:t>
      </w:r>
      <w:proofErr w:type="spellEnd"/>
      <w:r w:rsidRPr="00300DD7">
        <w:rPr>
          <w:rFonts w:cs="Times New Roman"/>
          <w:sz w:val="27"/>
          <w:szCs w:val="27"/>
        </w:rPr>
        <w:t xml:space="preserve"> </w:t>
      </w:r>
      <w:proofErr w:type="spellStart"/>
      <w:r w:rsidRPr="00300DD7">
        <w:rPr>
          <w:rFonts w:cs="Times New Roman"/>
          <w:sz w:val="27"/>
          <w:szCs w:val="27"/>
        </w:rPr>
        <w:t>đã</w:t>
      </w:r>
      <w:proofErr w:type="spellEnd"/>
      <w:r w:rsidRPr="00300DD7">
        <w:rPr>
          <w:rFonts w:cs="Times New Roman"/>
          <w:sz w:val="27"/>
          <w:szCs w:val="27"/>
        </w:rPr>
        <w:t xml:space="preserve"> </w:t>
      </w:r>
      <w:proofErr w:type="spellStart"/>
      <w:r w:rsidRPr="00300DD7">
        <w:rPr>
          <w:rFonts w:cs="Times New Roman"/>
          <w:sz w:val="27"/>
          <w:szCs w:val="27"/>
        </w:rPr>
        <w:t>được</w:t>
      </w:r>
      <w:proofErr w:type="spellEnd"/>
      <w:r w:rsidRPr="00300DD7">
        <w:rPr>
          <w:rFonts w:cs="Times New Roman"/>
          <w:sz w:val="27"/>
          <w:szCs w:val="27"/>
        </w:rPr>
        <w:t xml:space="preserve"> </w:t>
      </w:r>
      <w:proofErr w:type="spellStart"/>
      <w:r w:rsidRPr="00300DD7">
        <w:rPr>
          <w:rFonts w:cs="Times New Roman"/>
          <w:sz w:val="27"/>
          <w:szCs w:val="27"/>
        </w:rPr>
        <w:t>lồng</w:t>
      </w:r>
      <w:proofErr w:type="spellEnd"/>
      <w:r w:rsidRPr="00300DD7">
        <w:rPr>
          <w:rFonts w:cs="Times New Roman"/>
          <w:sz w:val="27"/>
          <w:szCs w:val="27"/>
        </w:rPr>
        <w:t xml:space="preserve"> </w:t>
      </w:r>
      <w:proofErr w:type="spellStart"/>
      <w:r w:rsidRPr="00300DD7">
        <w:rPr>
          <w:rFonts w:cs="Times New Roman"/>
          <w:sz w:val="27"/>
          <w:szCs w:val="27"/>
        </w:rPr>
        <w:t>ghép</w:t>
      </w:r>
      <w:proofErr w:type="spellEnd"/>
      <w:r w:rsidRPr="00300DD7">
        <w:rPr>
          <w:rFonts w:cs="Times New Roman"/>
          <w:sz w:val="27"/>
          <w:szCs w:val="27"/>
        </w:rPr>
        <w:t xml:space="preserve"> </w:t>
      </w:r>
      <w:proofErr w:type="spellStart"/>
      <w:r w:rsidRPr="00300DD7">
        <w:rPr>
          <w:rFonts w:cs="Times New Roman"/>
          <w:sz w:val="27"/>
          <w:szCs w:val="27"/>
        </w:rPr>
        <w:t>vào</w:t>
      </w:r>
      <w:proofErr w:type="spellEnd"/>
      <w:r w:rsidRPr="00300DD7">
        <w:rPr>
          <w:rFonts w:cs="Times New Roman"/>
          <w:sz w:val="27"/>
          <w:szCs w:val="27"/>
        </w:rPr>
        <w:t xml:space="preserve"> </w:t>
      </w:r>
      <w:proofErr w:type="spellStart"/>
      <w:r w:rsidRPr="00300DD7">
        <w:rPr>
          <w:rFonts w:cs="Times New Roman"/>
          <w:sz w:val="27"/>
          <w:szCs w:val="27"/>
        </w:rPr>
        <w:t>kiểm</w:t>
      </w:r>
      <w:proofErr w:type="spellEnd"/>
      <w:r w:rsidRPr="00300DD7">
        <w:rPr>
          <w:rFonts w:cs="Times New Roman"/>
          <w:sz w:val="27"/>
          <w:szCs w:val="27"/>
        </w:rPr>
        <w:t xml:space="preserve"> </w:t>
      </w:r>
      <w:proofErr w:type="spellStart"/>
      <w:r w:rsidRPr="00300DD7">
        <w:rPr>
          <w:rFonts w:cs="Times New Roman"/>
          <w:sz w:val="27"/>
          <w:szCs w:val="27"/>
        </w:rPr>
        <w:t>tra</w:t>
      </w:r>
      <w:proofErr w:type="spellEnd"/>
      <w:r w:rsidRPr="00300DD7">
        <w:rPr>
          <w:rFonts w:cs="Times New Roman"/>
          <w:sz w:val="27"/>
          <w:szCs w:val="27"/>
        </w:rPr>
        <w:t xml:space="preserve"> </w:t>
      </w:r>
      <w:proofErr w:type="spellStart"/>
      <w:r w:rsidRPr="00300DD7">
        <w:rPr>
          <w:rFonts w:cs="Times New Roman"/>
          <w:sz w:val="27"/>
          <w:szCs w:val="27"/>
        </w:rPr>
        <w:t>chuyên</w:t>
      </w:r>
      <w:proofErr w:type="spellEnd"/>
      <w:r w:rsidRPr="00300DD7">
        <w:rPr>
          <w:rFonts w:cs="Times New Roman"/>
          <w:sz w:val="27"/>
          <w:szCs w:val="27"/>
        </w:rPr>
        <w:t xml:space="preserve"> </w:t>
      </w:r>
      <w:proofErr w:type="spellStart"/>
      <w:r w:rsidRPr="00300DD7">
        <w:rPr>
          <w:rFonts w:cs="Times New Roman"/>
          <w:sz w:val="27"/>
          <w:szCs w:val="27"/>
        </w:rPr>
        <w:t>môn</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kỳ</w:t>
      </w:r>
      <w:proofErr w:type="spellEnd"/>
      <w:r w:rsidRPr="00300DD7">
        <w:rPr>
          <w:rFonts w:cs="Times New Roman"/>
          <w:sz w:val="27"/>
          <w:szCs w:val="27"/>
        </w:rPr>
        <w:t>.</w:t>
      </w:r>
    </w:p>
    <w:p w14:paraId="0B9B67E3" w14:textId="77777777" w:rsidR="00300DD7" w:rsidRDefault="00300DD7" w:rsidP="00011ECF">
      <w:pPr>
        <w:snapToGrid w:val="0"/>
        <w:spacing w:before="120" w:after="120" w:line="240" w:lineRule="auto"/>
        <w:ind w:firstLine="567"/>
        <w:jc w:val="both"/>
        <w:rPr>
          <w:rFonts w:cs="Times New Roman"/>
          <w:sz w:val="27"/>
          <w:szCs w:val="27"/>
        </w:rPr>
      </w:pPr>
      <w:proofErr w:type="spellStart"/>
      <w:r w:rsidRPr="00300DD7">
        <w:rPr>
          <w:rFonts w:cs="Times New Roman"/>
          <w:sz w:val="27"/>
          <w:szCs w:val="27"/>
        </w:rPr>
        <w:t>Hạn</w:t>
      </w:r>
      <w:proofErr w:type="spellEnd"/>
      <w:r w:rsidRPr="00300DD7">
        <w:rPr>
          <w:rFonts w:cs="Times New Roman"/>
          <w:sz w:val="27"/>
          <w:szCs w:val="27"/>
        </w:rPr>
        <w:t xml:space="preserve"> </w:t>
      </w:r>
      <w:proofErr w:type="spellStart"/>
      <w:r w:rsidRPr="00300DD7">
        <w:rPr>
          <w:rFonts w:cs="Times New Roman"/>
          <w:sz w:val="27"/>
          <w:szCs w:val="27"/>
        </w:rPr>
        <w:t>chế</w:t>
      </w:r>
      <w:proofErr w:type="spellEnd"/>
      <w:r w:rsidRPr="00300DD7">
        <w:rPr>
          <w:rFonts w:cs="Times New Roman"/>
          <w:sz w:val="27"/>
          <w:szCs w:val="27"/>
        </w:rPr>
        <w:t xml:space="preserve">: </w:t>
      </w:r>
    </w:p>
    <w:p w14:paraId="1694FE03" w14:textId="77777777" w:rsidR="00300DD7" w:rsidRDefault="00300DD7" w:rsidP="00011ECF">
      <w:pPr>
        <w:snapToGrid w:val="0"/>
        <w:spacing w:before="120" w:after="120" w:line="240" w:lineRule="auto"/>
        <w:ind w:firstLine="567"/>
        <w:jc w:val="both"/>
        <w:rPr>
          <w:rFonts w:cs="Times New Roman"/>
          <w:sz w:val="27"/>
          <w:szCs w:val="27"/>
        </w:rPr>
      </w:pPr>
      <w:proofErr w:type="spellStart"/>
      <w:r w:rsidRPr="00300DD7">
        <w:rPr>
          <w:rFonts w:cs="Times New Roman"/>
          <w:sz w:val="27"/>
          <w:szCs w:val="27"/>
        </w:rPr>
        <w:t>Một</w:t>
      </w:r>
      <w:proofErr w:type="spellEnd"/>
      <w:r w:rsidRPr="00300DD7">
        <w:rPr>
          <w:rFonts w:cs="Times New Roman"/>
          <w:sz w:val="27"/>
          <w:szCs w:val="27"/>
        </w:rPr>
        <w:t xml:space="preserve"> </w:t>
      </w:r>
      <w:proofErr w:type="spellStart"/>
      <w:r w:rsidRPr="00300DD7">
        <w:rPr>
          <w:rFonts w:cs="Times New Roman"/>
          <w:sz w:val="27"/>
          <w:szCs w:val="27"/>
        </w:rPr>
        <w:t>số</w:t>
      </w:r>
      <w:proofErr w:type="spellEnd"/>
      <w:r w:rsidRPr="00300DD7">
        <w:rPr>
          <w:rFonts w:cs="Times New Roman"/>
          <w:sz w:val="27"/>
          <w:szCs w:val="27"/>
        </w:rPr>
        <w:t xml:space="preserve"> </w:t>
      </w:r>
      <w:proofErr w:type="spellStart"/>
      <w:r w:rsidRPr="00300DD7">
        <w:rPr>
          <w:rFonts w:cs="Times New Roman"/>
          <w:sz w:val="27"/>
          <w:szCs w:val="27"/>
        </w:rPr>
        <w:t>nội</w:t>
      </w:r>
      <w:proofErr w:type="spellEnd"/>
      <w:r w:rsidRPr="00300DD7">
        <w:rPr>
          <w:rFonts w:cs="Times New Roman"/>
          <w:sz w:val="27"/>
          <w:szCs w:val="27"/>
        </w:rPr>
        <w:t xml:space="preserve"> dung </w:t>
      </w:r>
      <w:proofErr w:type="spellStart"/>
      <w:r w:rsidRPr="00300DD7">
        <w:rPr>
          <w:rFonts w:cs="Times New Roman"/>
          <w:sz w:val="27"/>
          <w:szCs w:val="27"/>
        </w:rPr>
        <w:t>chưa</w:t>
      </w:r>
      <w:proofErr w:type="spellEnd"/>
      <w:r w:rsidRPr="00300DD7">
        <w:rPr>
          <w:rFonts w:cs="Times New Roman"/>
          <w:sz w:val="27"/>
          <w:szCs w:val="27"/>
        </w:rPr>
        <w:t xml:space="preserve"> </w:t>
      </w:r>
      <w:proofErr w:type="spellStart"/>
      <w:r w:rsidRPr="00300DD7">
        <w:rPr>
          <w:rFonts w:cs="Times New Roman"/>
          <w:sz w:val="27"/>
          <w:szCs w:val="27"/>
        </w:rPr>
        <w:t>được</w:t>
      </w:r>
      <w:proofErr w:type="spellEnd"/>
      <w:r w:rsidRPr="00300DD7">
        <w:rPr>
          <w:rFonts w:cs="Times New Roman"/>
          <w:sz w:val="27"/>
          <w:szCs w:val="27"/>
        </w:rPr>
        <w:t xml:space="preserve"> </w:t>
      </w:r>
      <w:proofErr w:type="spellStart"/>
      <w:r w:rsidRPr="00300DD7">
        <w:rPr>
          <w:rFonts w:cs="Times New Roman"/>
          <w:sz w:val="27"/>
          <w:szCs w:val="27"/>
        </w:rPr>
        <w:t>quy</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thật</w:t>
      </w:r>
      <w:proofErr w:type="spellEnd"/>
      <w:r w:rsidRPr="00300DD7">
        <w:rPr>
          <w:rFonts w:cs="Times New Roman"/>
          <w:sz w:val="27"/>
          <w:szCs w:val="27"/>
        </w:rPr>
        <w:t xml:space="preserve"> </w:t>
      </w:r>
      <w:proofErr w:type="spellStart"/>
      <w:r w:rsidRPr="00300DD7">
        <w:rPr>
          <w:rFonts w:cs="Times New Roman"/>
          <w:sz w:val="27"/>
          <w:szCs w:val="27"/>
        </w:rPr>
        <w:t>sự</w:t>
      </w:r>
      <w:proofErr w:type="spellEnd"/>
      <w:r w:rsidRPr="00300DD7">
        <w:rPr>
          <w:rFonts w:cs="Times New Roman"/>
          <w:sz w:val="27"/>
          <w:szCs w:val="27"/>
        </w:rPr>
        <w:t xml:space="preserve"> </w:t>
      </w:r>
      <w:proofErr w:type="spellStart"/>
      <w:r w:rsidRPr="00300DD7">
        <w:rPr>
          <w:rFonts w:cs="Times New Roman"/>
          <w:sz w:val="27"/>
          <w:szCs w:val="27"/>
        </w:rPr>
        <w:t>cụ</w:t>
      </w:r>
      <w:proofErr w:type="spellEnd"/>
      <w:r w:rsidRPr="00300DD7">
        <w:rPr>
          <w:rFonts w:cs="Times New Roman"/>
          <w:sz w:val="27"/>
          <w:szCs w:val="27"/>
        </w:rPr>
        <w:t xml:space="preserve"> </w:t>
      </w:r>
      <w:proofErr w:type="spellStart"/>
      <w:r w:rsidRPr="00300DD7">
        <w:rPr>
          <w:rFonts w:cs="Times New Roman"/>
          <w:sz w:val="27"/>
          <w:szCs w:val="27"/>
        </w:rPr>
        <w:t>thể</w:t>
      </w:r>
      <w:proofErr w:type="spellEnd"/>
      <w:r w:rsidRPr="00300DD7">
        <w:rPr>
          <w:rFonts w:cs="Times New Roman"/>
          <w:sz w:val="27"/>
          <w:szCs w:val="27"/>
        </w:rPr>
        <w:t xml:space="preserve">, </w:t>
      </w:r>
      <w:proofErr w:type="spellStart"/>
      <w:r w:rsidRPr="00300DD7">
        <w:rPr>
          <w:rFonts w:cs="Times New Roman"/>
          <w:sz w:val="27"/>
          <w:szCs w:val="27"/>
        </w:rPr>
        <w:t>hoặc</w:t>
      </w:r>
      <w:proofErr w:type="spellEnd"/>
      <w:r w:rsidRPr="00300DD7">
        <w:rPr>
          <w:rFonts w:cs="Times New Roman"/>
          <w:sz w:val="27"/>
          <w:szCs w:val="27"/>
        </w:rPr>
        <w:t xml:space="preserve"> </w:t>
      </w:r>
      <w:proofErr w:type="spellStart"/>
      <w:r w:rsidRPr="00300DD7">
        <w:rPr>
          <w:rFonts w:cs="Times New Roman"/>
          <w:sz w:val="27"/>
          <w:szCs w:val="27"/>
        </w:rPr>
        <w:t>không</w:t>
      </w:r>
      <w:proofErr w:type="spellEnd"/>
      <w:r w:rsidRPr="00300DD7">
        <w:rPr>
          <w:rFonts w:cs="Times New Roman"/>
          <w:sz w:val="27"/>
          <w:szCs w:val="27"/>
        </w:rPr>
        <w:br/>
      </w:r>
      <w:proofErr w:type="spellStart"/>
      <w:r w:rsidRPr="00300DD7">
        <w:rPr>
          <w:rFonts w:cs="Times New Roman"/>
          <w:sz w:val="27"/>
          <w:szCs w:val="27"/>
        </w:rPr>
        <w:t>cung</w:t>
      </w:r>
      <w:proofErr w:type="spellEnd"/>
      <w:r w:rsidRPr="00300DD7">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đầy</w:t>
      </w:r>
      <w:proofErr w:type="spellEnd"/>
      <w:r w:rsidRPr="00300DD7">
        <w:rPr>
          <w:rFonts w:cs="Times New Roman"/>
          <w:sz w:val="27"/>
          <w:szCs w:val="27"/>
        </w:rPr>
        <w:t xml:space="preserve"> </w:t>
      </w:r>
      <w:proofErr w:type="spellStart"/>
      <w:r w:rsidRPr="00300DD7">
        <w:rPr>
          <w:rFonts w:cs="Times New Roman"/>
          <w:sz w:val="27"/>
          <w:szCs w:val="27"/>
        </w:rPr>
        <w:t>đủ</w:t>
      </w:r>
      <w:proofErr w:type="spellEnd"/>
      <w:r w:rsidRPr="00300DD7">
        <w:rPr>
          <w:rFonts w:cs="Times New Roman"/>
          <w:sz w:val="27"/>
          <w:szCs w:val="27"/>
        </w:rPr>
        <w:t xml:space="preserve"> </w:t>
      </w:r>
      <w:proofErr w:type="spellStart"/>
      <w:r w:rsidRPr="00300DD7">
        <w:rPr>
          <w:rFonts w:cs="Times New Roman"/>
          <w:sz w:val="27"/>
          <w:szCs w:val="27"/>
        </w:rPr>
        <w:t>hồ</w:t>
      </w:r>
      <w:proofErr w:type="spellEnd"/>
      <w:r w:rsidRPr="00300DD7">
        <w:rPr>
          <w:rFonts w:cs="Times New Roman"/>
          <w:sz w:val="27"/>
          <w:szCs w:val="27"/>
        </w:rPr>
        <w:t xml:space="preserve"> </w:t>
      </w:r>
      <w:proofErr w:type="spellStart"/>
      <w:r w:rsidRPr="00300DD7">
        <w:rPr>
          <w:rFonts w:cs="Times New Roman"/>
          <w:sz w:val="27"/>
          <w:szCs w:val="27"/>
        </w:rPr>
        <w:t>sơ</w:t>
      </w:r>
      <w:proofErr w:type="spellEnd"/>
      <w:r w:rsidRPr="00300DD7">
        <w:rPr>
          <w:rFonts w:cs="Times New Roman"/>
          <w:sz w:val="27"/>
          <w:szCs w:val="27"/>
        </w:rPr>
        <w:t xml:space="preserve"> </w:t>
      </w:r>
      <w:proofErr w:type="spellStart"/>
      <w:r w:rsidRPr="00300DD7">
        <w:rPr>
          <w:rFonts w:cs="Times New Roman"/>
          <w:sz w:val="27"/>
          <w:szCs w:val="27"/>
        </w:rPr>
        <w:t>liên</w:t>
      </w:r>
      <w:proofErr w:type="spellEnd"/>
      <w:r w:rsidRPr="00300DD7">
        <w:rPr>
          <w:rFonts w:cs="Times New Roman"/>
          <w:sz w:val="27"/>
          <w:szCs w:val="27"/>
        </w:rPr>
        <w:t xml:space="preserve"> </w:t>
      </w:r>
      <w:proofErr w:type="spellStart"/>
      <w:r w:rsidRPr="00300DD7">
        <w:rPr>
          <w:rFonts w:cs="Times New Roman"/>
          <w:sz w:val="27"/>
          <w:szCs w:val="27"/>
        </w:rPr>
        <w:t>quan</w:t>
      </w:r>
      <w:proofErr w:type="spellEnd"/>
      <w:r w:rsidRPr="00300DD7">
        <w:rPr>
          <w:rFonts w:cs="Times New Roman"/>
          <w:sz w:val="27"/>
          <w:szCs w:val="27"/>
        </w:rPr>
        <w:t xml:space="preserve">. </w:t>
      </w:r>
    </w:p>
    <w:p w14:paraId="1F50E560" w14:textId="55D2464B" w:rsidR="00300DD7" w:rsidRDefault="00300DD7" w:rsidP="00011ECF">
      <w:pPr>
        <w:snapToGrid w:val="0"/>
        <w:spacing w:before="120" w:after="120" w:line="240" w:lineRule="auto"/>
        <w:ind w:firstLine="567"/>
        <w:jc w:val="both"/>
        <w:rPr>
          <w:rFonts w:cs="Times New Roman"/>
          <w:sz w:val="27"/>
          <w:szCs w:val="27"/>
        </w:rPr>
      </w:pPr>
      <w:r w:rsidRPr="00300DD7">
        <w:rPr>
          <w:rFonts w:cs="Times New Roman"/>
          <w:sz w:val="27"/>
          <w:szCs w:val="27"/>
        </w:rPr>
        <w:t xml:space="preserve">Quy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xử</w:t>
      </w:r>
      <w:proofErr w:type="spellEnd"/>
      <w:r w:rsidRPr="00300DD7">
        <w:rPr>
          <w:rFonts w:cs="Times New Roman"/>
          <w:sz w:val="27"/>
          <w:szCs w:val="27"/>
        </w:rPr>
        <w:t xml:space="preserve"> </w:t>
      </w:r>
      <w:proofErr w:type="spellStart"/>
      <w:r w:rsidRPr="00300DD7">
        <w:rPr>
          <w:rFonts w:cs="Times New Roman"/>
          <w:sz w:val="27"/>
          <w:szCs w:val="27"/>
        </w:rPr>
        <w:t>phạt</w:t>
      </w:r>
      <w:proofErr w:type="spellEnd"/>
      <w:r w:rsidRPr="00300DD7">
        <w:rPr>
          <w:rFonts w:cs="Times New Roman"/>
          <w:sz w:val="27"/>
          <w:szCs w:val="27"/>
        </w:rPr>
        <w:t xml:space="preserve"> </w:t>
      </w:r>
      <w:proofErr w:type="spellStart"/>
      <w:r w:rsidRPr="00300DD7">
        <w:rPr>
          <w:rFonts w:cs="Times New Roman"/>
          <w:sz w:val="27"/>
          <w:szCs w:val="27"/>
        </w:rPr>
        <w:t>chưa</w:t>
      </w:r>
      <w:proofErr w:type="spellEnd"/>
      <w:r w:rsidRPr="00300DD7">
        <w:rPr>
          <w:rFonts w:cs="Times New Roman"/>
          <w:sz w:val="27"/>
          <w:szCs w:val="27"/>
        </w:rPr>
        <w:t xml:space="preserve"> </w:t>
      </w:r>
      <w:proofErr w:type="spellStart"/>
      <w:r w:rsidRPr="00300DD7">
        <w:rPr>
          <w:rFonts w:cs="Times New Roman"/>
          <w:sz w:val="27"/>
          <w:szCs w:val="27"/>
        </w:rPr>
        <w:t>đề</w:t>
      </w:r>
      <w:proofErr w:type="spellEnd"/>
      <w:r w:rsidRPr="00300DD7">
        <w:rPr>
          <w:rFonts w:cs="Times New Roman"/>
          <w:sz w:val="27"/>
          <w:szCs w:val="27"/>
        </w:rPr>
        <w:t xml:space="preserve"> </w:t>
      </w:r>
      <w:proofErr w:type="spellStart"/>
      <w:r w:rsidRPr="00300DD7">
        <w:rPr>
          <w:rFonts w:cs="Times New Roman"/>
          <w:sz w:val="27"/>
          <w:szCs w:val="27"/>
        </w:rPr>
        <w:t>cập</w:t>
      </w:r>
      <w:proofErr w:type="spellEnd"/>
      <w:r w:rsidRPr="00300DD7">
        <w:rPr>
          <w:rFonts w:cs="Times New Roman"/>
          <w:sz w:val="27"/>
          <w:szCs w:val="27"/>
        </w:rPr>
        <w:t xml:space="preserve"> </w:t>
      </w:r>
      <w:proofErr w:type="spellStart"/>
      <w:r w:rsidRPr="00300DD7">
        <w:rPr>
          <w:rFonts w:cs="Times New Roman"/>
          <w:sz w:val="27"/>
          <w:szCs w:val="27"/>
        </w:rPr>
        <w:t>rõ</w:t>
      </w:r>
      <w:proofErr w:type="spellEnd"/>
      <w:r w:rsidRPr="00300DD7">
        <w:rPr>
          <w:rFonts w:cs="Times New Roman"/>
          <w:sz w:val="27"/>
          <w:szCs w:val="27"/>
        </w:rPr>
        <w:t xml:space="preserve"> </w:t>
      </w:r>
      <w:proofErr w:type="spellStart"/>
      <w:r w:rsidRPr="00300DD7">
        <w:rPr>
          <w:rFonts w:cs="Times New Roman"/>
          <w:sz w:val="27"/>
          <w:szCs w:val="27"/>
        </w:rPr>
        <w:t>ràng</w:t>
      </w:r>
      <w:proofErr w:type="spellEnd"/>
      <w:r w:rsidRPr="00300DD7">
        <w:rPr>
          <w:rFonts w:cs="Times New Roman"/>
          <w:sz w:val="27"/>
          <w:szCs w:val="27"/>
        </w:rPr>
        <w:t xml:space="preserve"> </w:t>
      </w:r>
      <w:proofErr w:type="spellStart"/>
      <w:r w:rsidRPr="00300DD7">
        <w:rPr>
          <w:rFonts w:cs="Times New Roman"/>
          <w:sz w:val="27"/>
          <w:szCs w:val="27"/>
        </w:rPr>
        <w:t>đến</w:t>
      </w:r>
      <w:proofErr w:type="spellEnd"/>
      <w:r w:rsidRPr="00300DD7">
        <w:rPr>
          <w:rFonts w:cs="Times New Roman"/>
          <w:sz w:val="27"/>
          <w:szCs w:val="27"/>
        </w:rPr>
        <w:t xml:space="preserve"> vi</w:t>
      </w:r>
      <w:r>
        <w:rPr>
          <w:rFonts w:cs="Times New Roman"/>
          <w:sz w:val="27"/>
          <w:szCs w:val="27"/>
        </w:rPr>
        <w:t xml:space="preserve"> </w:t>
      </w:r>
      <w:proofErr w:type="spellStart"/>
      <w:r w:rsidRPr="00300DD7">
        <w:rPr>
          <w:rFonts w:cs="Times New Roman"/>
          <w:sz w:val="27"/>
          <w:szCs w:val="27"/>
        </w:rPr>
        <w:t>phạm</w:t>
      </w:r>
      <w:proofErr w:type="spellEnd"/>
      <w:r w:rsidRPr="00300DD7">
        <w:rPr>
          <w:rFonts w:cs="Times New Roman"/>
          <w:sz w:val="27"/>
          <w:szCs w:val="27"/>
        </w:rPr>
        <w:t xml:space="preserve"> </w:t>
      </w:r>
      <w:proofErr w:type="spellStart"/>
      <w:r w:rsidRPr="00300DD7">
        <w:rPr>
          <w:rFonts w:cs="Times New Roman"/>
          <w:sz w:val="27"/>
          <w:szCs w:val="27"/>
        </w:rPr>
        <w:t>của</w:t>
      </w:r>
      <w:proofErr w:type="spellEnd"/>
      <w:r w:rsidRPr="00300DD7">
        <w:rPr>
          <w:rFonts w:cs="Times New Roman"/>
          <w:sz w:val="27"/>
          <w:szCs w:val="27"/>
        </w:rPr>
        <w:t xml:space="preserve"> </w:t>
      </w:r>
      <w:proofErr w:type="spellStart"/>
      <w:r w:rsidRPr="00300DD7">
        <w:rPr>
          <w:rFonts w:cs="Times New Roman"/>
          <w:sz w:val="27"/>
          <w:szCs w:val="27"/>
        </w:rPr>
        <w:t>người</w:t>
      </w:r>
      <w:proofErr w:type="spellEnd"/>
      <w:r w:rsidRPr="00300DD7">
        <w:rPr>
          <w:rFonts w:cs="Times New Roman"/>
          <w:sz w:val="27"/>
          <w:szCs w:val="27"/>
        </w:rPr>
        <w:t xml:space="preserve"> </w:t>
      </w:r>
      <w:proofErr w:type="spellStart"/>
      <w:r w:rsidRPr="00300DD7">
        <w:rPr>
          <w:rFonts w:cs="Times New Roman"/>
          <w:sz w:val="27"/>
          <w:szCs w:val="27"/>
        </w:rPr>
        <w:t>gây</w:t>
      </w:r>
      <w:proofErr w:type="spellEnd"/>
      <w:r w:rsidRPr="00300DD7">
        <w:rPr>
          <w:rFonts w:cs="Times New Roman"/>
          <w:sz w:val="27"/>
          <w:szCs w:val="27"/>
        </w:rPr>
        <w:t xml:space="preserve"> </w:t>
      </w:r>
      <w:proofErr w:type="spellStart"/>
      <w:r w:rsidRPr="00300DD7">
        <w:rPr>
          <w:rFonts w:cs="Times New Roman"/>
          <w:sz w:val="27"/>
          <w:szCs w:val="27"/>
        </w:rPr>
        <w:t>phơi</w:t>
      </w:r>
      <w:proofErr w:type="spellEnd"/>
      <w:r w:rsidRPr="00300DD7">
        <w:rPr>
          <w:rFonts w:cs="Times New Roman"/>
          <w:sz w:val="27"/>
          <w:szCs w:val="27"/>
        </w:rPr>
        <w:t xml:space="preserve"> </w:t>
      </w:r>
      <w:proofErr w:type="spellStart"/>
      <w:r w:rsidRPr="00300DD7">
        <w:rPr>
          <w:rFonts w:cs="Times New Roman"/>
          <w:sz w:val="27"/>
          <w:szCs w:val="27"/>
        </w:rPr>
        <w:t>nhiễm</w:t>
      </w:r>
      <w:proofErr w:type="spellEnd"/>
      <w:r w:rsidRPr="00300DD7">
        <w:rPr>
          <w:rFonts w:cs="Times New Roman"/>
          <w:sz w:val="27"/>
          <w:szCs w:val="27"/>
        </w:rPr>
        <w:t xml:space="preserve"> (</w:t>
      </w:r>
      <w:proofErr w:type="spellStart"/>
      <w:r w:rsidRPr="00300DD7">
        <w:rPr>
          <w:rFonts w:cs="Times New Roman"/>
          <w:sz w:val="27"/>
          <w:szCs w:val="27"/>
        </w:rPr>
        <w:t>không</w:t>
      </w:r>
      <w:proofErr w:type="spellEnd"/>
      <w:r w:rsidRPr="00300DD7">
        <w:rPr>
          <w:rFonts w:cs="Times New Roman"/>
          <w:sz w:val="27"/>
          <w:szCs w:val="27"/>
        </w:rPr>
        <w:t xml:space="preserve"> </w:t>
      </w:r>
      <w:proofErr w:type="spellStart"/>
      <w:r w:rsidRPr="00300DD7">
        <w:rPr>
          <w:rFonts w:cs="Times New Roman"/>
          <w:sz w:val="27"/>
          <w:szCs w:val="27"/>
        </w:rPr>
        <w:t>hợp</w:t>
      </w:r>
      <w:proofErr w:type="spellEnd"/>
      <w:r w:rsidRPr="00300DD7">
        <w:rPr>
          <w:rFonts w:cs="Times New Roman"/>
          <w:sz w:val="27"/>
          <w:szCs w:val="27"/>
        </w:rPr>
        <w:t xml:space="preserve"> </w:t>
      </w:r>
      <w:proofErr w:type="spellStart"/>
      <w:r w:rsidRPr="00300DD7">
        <w:rPr>
          <w:rFonts w:cs="Times New Roman"/>
          <w:sz w:val="27"/>
          <w:szCs w:val="27"/>
        </w:rPr>
        <w:t>tác</w:t>
      </w:r>
      <w:proofErr w:type="spellEnd"/>
      <w:r w:rsidRPr="00300DD7">
        <w:rPr>
          <w:rFonts w:cs="Times New Roman"/>
          <w:sz w:val="27"/>
          <w:szCs w:val="27"/>
        </w:rPr>
        <w:t xml:space="preserve"> </w:t>
      </w:r>
      <w:proofErr w:type="spellStart"/>
      <w:r w:rsidRPr="00300DD7">
        <w:rPr>
          <w:rFonts w:cs="Times New Roman"/>
          <w:sz w:val="27"/>
          <w:szCs w:val="27"/>
        </w:rPr>
        <w:t>xét</w:t>
      </w:r>
      <w:proofErr w:type="spellEnd"/>
      <w:r w:rsidRPr="00300DD7">
        <w:rPr>
          <w:rFonts w:cs="Times New Roman"/>
          <w:sz w:val="27"/>
          <w:szCs w:val="27"/>
        </w:rPr>
        <w:t xml:space="preserve"> </w:t>
      </w:r>
      <w:proofErr w:type="spellStart"/>
      <w:r w:rsidRPr="00300DD7">
        <w:rPr>
          <w:rFonts w:cs="Times New Roman"/>
          <w:sz w:val="27"/>
          <w:szCs w:val="27"/>
        </w:rPr>
        <w:t>nghiệm</w:t>
      </w:r>
      <w:proofErr w:type="spellEnd"/>
      <w:r w:rsidRPr="00300DD7">
        <w:rPr>
          <w:rFonts w:cs="Times New Roman"/>
          <w:sz w:val="27"/>
          <w:szCs w:val="27"/>
        </w:rPr>
        <w:t xml:space="preserve">, </w:t>
      </w:r>
      <w:proofErr w:type="spellStart"/>
      <w:r w:rsidRPr="00300DD7">
        <w:rPr>
          <w:rFonts w:cs="Times New Roman"/>
          <w:sz w:val="27"/>
          <w:szCs w:val="27"/>
        </w:rPr>
        <w:t>cố</w:t>
      </w:r>
      <w:proofErr w:type="spellEnd"/>
      <w:r w:rsidRPr="00300DD7">
        <w:rPr>
          <w:rFonts w:cs="Times New Roman"/>
          <w:sz w:val="27"/>
          <w:szCs w:val="27"/>
        </w:rPr>
        <w:t xml:space="preserve"> </w:t>
      </w:r>
      <w:proofErr w:type="spellStart"/>
      <w:r w:rsidRPr="00300DD7">
        <w:rPr>
          <w:rFonts w:cs="Times New Roman"/>
          <w:sz w:val="27"/>
          <w:szCs w:val="27"/>
        </w:rPr>
        <w:t>tình</w:t>
      </w:r>
      <w:proofErr w:type="spellEnd"/>
      <w:r w:rsidRPr="00300DD7">
        <w:rPr>
          <w:rFonts w:cs="Times New Roman"/>
          <w:sz w:val="27"/>
          <w:szCs w:val="27"/>
        </w:rPr>
        <w:t xml:space="preserve"> </w:t>
      </w:r>
      <w:proofErr w:type="spellStart"/>
      <w:r w:rsidRPr="00300DD7">
        <w:rPr>
          <w:rFonts w:cs="Times New Roman"/>
          <w:sz w:val="27"/>
          <w:szCs w:val="27"/>
        </w:rPr>
        <w:t>từ</w:t>
      </w:r>
      <w:proofErr w:type="spellEnd"/>
      <w:r w:rsidRPr="00300DD7">
        <w:rPr>
          <w:rFonts w:cs="Times New Roman"/>
          <w:sz w:val="27"/>
          <w:szCs w:val="27"/>
        </w:rPr>
        <w:t xml:space="preserve"> </w:t>
      </w:r>
      <w:proofErr w:type="spellStart"/>
      <w:r w:rsidRPr="00300DD7">
        <w:rPr>
          <w:rFonts w:cs="Times New Roman"/>
          <w:sz w:val="27"/>
          <w:szCs w:val="27"/>
        </w:rPr>
        <w:t>chối</w:t>
      </w:r>
      <w:proofErr w:type="spellEnd"/>
      <w:r w:rsidRPr="00300DD7">
        <w:rPr>
          <w:rFonts w:cs="Times New Roman"/>
          <w:sz w:val="27"/>
          <w:szCs w:val="27"/>
        </w:rPr>
        <w:t xml:space="preserve"> </w:t>
      </w:r>
      <w:proofErr w:type="spellStart"/>
      <w:r w:rsidRPr="00300DD7">
        <w:rPr>
          <w:rFonts w:cs="Times New Roman"/>
          <w:sz w:val="27"/>
          <w:szCs w:val="27"/>
        </w:rPr>
        <w:t>cung</w:t>
      </w:r>
      <w:proofErr w:type="spellEnd"/>
      <w:r>
        <w:rPr>
          <w:rFonts w:cs="Times New Roman"/>
          <w:sz w:val="27"/>
          <w:szCs w:val="27"/>
        </w:rPr>
        <w:t xml:space="preserve"> </w:t>
      </w:r>
      <w:proofErr w:type="spellStart"/>
      <w:r w:rsidRPr="00300DD7">
        <w:rPr>
          <w:rFonts w:cs="Times New Roman"/>
          <w:sz w:val="27"/>
          <w:szCs w:val="27"/>
        </w:rPr>
        <w:t>cấp</w:t>
      </w:r>
      <w:proofErr w:type="spellEnd"/>
      <w:r w:rsidRPr="00300DD7">
        <w:rPr>
          <w:rFonts w:cs="Times New Roman"/>
          <w:sz w:val="27"/>
          <w:szCs w:val="27"/>
        </w:rPr>
        <w:t xml:space="preserve"> </w:t>
      </w:r>
      <w:proofErr w:type="spellStart"/>
      <w:r w:rsidRPr="00300DD7">
        <w:rPr>
          <w:rFonts w:cs="Times New Roman"/>
          <w:sz w:val="27"/>
          <w:szCs w:val="27"/>
        </w:rPr>
        <w:t>thông</w:t>
      </w:r>
      <w:proofErr w:type="spellEnd"/>
      <w:r w:rsidRPr="00300DD7">
        <w:rPr>
          <w:rFonts w:cs="Times New Roman"/>
          <w:sz w:val="27"/>
          <w:szCs w:val="27"/>
        </w:rPr>
        <w:t xml:space="preserve"> tin). </w:t>
      </w:r>
    </w:p>
    <w:p w14:paraId="6E566F9B" w14:textId="6CE16E49" w:rsidR="00300DD7" w:rsidRPr="00011ECF" w:rsidRDefault="00300DD7" w:rsidP="00011ECF">
      <w:pPr>
        <w:snapToGrid w:val="0"/>
        <w:spacing w:before="120" w:after="120" w:line="240" w:lineRule="auto"/>
        <w:ind w:firstLine="567"/>
        <w:jc w:val="both"/>
        <w:rPr>
          <w:rFonts w:cs="Times New Roman"/>
          <w:sz w:val="27"/>
          <w:szCs w:val="27"/>
          <w:lang w:val="fr-FR"/>
        </w:rPr>
      </w:pPr>
      <w:proofErr w:type="spellStart"/>
      <w:r w:rsidRPr="00300DD7">
        <w:rPr>
          <w:rFonts w:cs="Times New Roman"/>
          <w:sz w:val="27"/>
          <w:szCs w:val="27"/>
        </w:rPr>
        <w:lastRenderedPageBreak/>
        <w:t>Một</w:t>
      </w:r>
      <w:proofErr w:type="spellEnd"/>
      <w:r w:rsidRPr="00300DD7">
        <w:rPr>
          <w:rFonts w:cs="Times New Roman"/>
          <w:sz w:val="27"/>
          <w:szCs w:val="27"/>
        </w:rPr>
        <w:t xml:space="preserve"> </w:t>
      </w:r>
      <w:proofErr w:type="spellStart"/>
      <w:r w:rsidRPr="00300DD7">
        <w:rPr>
          <w:rFonts w:cs="Times New Roman"/>
          <w:sz w:val="27"/>
          <w:szCs w:val="27"/>
        </w:rPr>
        <w:t>số</w:t>
      </w:r>
      <w:proofErr w:type="spellEnd"/>
      <w:r w:rsidRPr="00300DD7">
        <w:rPr>
          <w:rFonts w:cs="Times New Roman"/>
          <w:sz w:val="27"/>
          <w:szCs w:val="27"/>
        </w:rPr>
        <w:t xml:space="preserve"> </w:t>
      </w:r>
      <w:proofErr w:type="spellStart"/>
      <w:r w:rsidRPr="00300DD7">
        <w:rPr>
          <w:rFonts w:cs="Times New Roman"/>
          <w:sz w:val="27"/>
          <w:szCs w:val="27"/>
        </w:rPr>
        <w:t>biểu</w:t>
      </w:r>
      <w:proofErr w:type="spellEnd"/>
      <w:r w:rsidRPr="00300DD7">
        <w:rPr>
          <w:rFonts w:cs="Times New Roman"/>
          <w:sz w:val="27"/>
          <w:szCs w:val="27"/>
        </w:rPr>
        <w:t xml:space="preserve"> </w:t>
      </w:r>
      <w:proofErr w:type="spellStart"/>
      <w:r w:rsidRPr="00300DD7">
        <w:rPr>
          <w:rFonts w:cs="Times New Roman"/>
          <w:sz w:val="27"/>
          <w:szCs w:val="27"/>
        </w:rPr>
        <w:t>mẫu</w:t>
      </w:r>
      <w:proofErr w:type="spellEnd"/>
      <w:r w:rsidRPr="00300DD7">
        <w:rPr>
          <w:rFonts w:cs="Times New Roman"/>
          <w:sz w:val="27"/>
          <w:szCs w:val="27"/>
        </w:rPr>
        <w:t xml:space="preserve"> </w:t>
      </w:r>
      <w:proofErr w:type="spellStart"/>
      <w:r w:rsidRPr="00300DD7">
        <w:rPr>
          <w:rFonts w:cs="Times New Roman"/>
          <w:sz w:val="27"/>
          <w:szCs w:val="27"/>
        </w:rPr>
        <w:t>liên</w:t>
      </w:r>
      <w:proofErr w:type="spellEnd"/>
      <w:r w:rsidRPr="00300DD7">
        <w:rPr>
          <w:rFonts w:cs="Times New Roman"/>
          <w:sz w:val="27"/>
          <w:szCs w:val="27"/>
        </w:rPr>
        <w:t xml:space="preserve"> </w:t>
      </w:r>
      <w:proofErr w:type="spellStart"/>
      <w:r w:rsidRPr="00300DD7">
        <w:rPr>
          <w:rFonts w:cs="Times New Roman"/>
          <w:sz w:val="27"/>
          <w:szCs w:val="27"/>
        </w:rPr>
        <w:t>quan</w:t>
      </w:r>
      <w:proofErr w:type="spellEnd"/>
      <w:r w:rsidRPr="00300DD7">
        <w:rPr>
          <w:rFonts w:cs="Times New Roman"/>
          <w:sz w:val="27"/>
          <w:szCs w:val="27"/>
        </w:rPr>
        <w:t xml:space="preserve"> </w:t>
      </w:r>
      <w:proofErr w:type="spellStart"/>
      <w:r w:rsidRPr="00300DD7">
        <w:rPr>
          <w:rFonts w:cs="Times New Roman"/>
          <w:sz w:val="27"/>
          <w:szCs w:val="27"/>
        </w:rPr>
        <w:t>chưa</w:t>
      </w:r>
      <w:proofErr w:type="spellEnd"/>
      <w:r w:rsidRPr="00300DD7">
        <w:rPr>
          <w:rFonts w:cs="Times New Roman"/>
          <w:sz w:val="27"/>
          <w:szCs w:val="27"/>
        </w:rPr>
        <w:t xml:space="preserve"> </w:t>
      </w:r>
      <w:proofErr w:type="spellStart"/>
      <w:r w:rsidRPr="00300DD7">
        <w:rPr>
          <w:rFonts w:cs="Times New Roman"/>
          <w:sz w:val="27"/>
          <w:szCs w:val="27"/>
        </w:rPr>
        <w:t>đồng</w:t>
      </w:r>
      <w:proofErr w:type="spellEnd"/>
      <w:r w:rsidRPr="00300DD7">
        <w:rPr>
          <w:rFonts w:cs="Times New Roman"/>
          <w:sz w:val="27"/>
          <w:szCs w:val="27"/>
        </w:rPr>
        <w:t xml:space="preserve"> </w:t>
      </w:r>
      <w:proofErr w:type="spellStart"/>
      <w:r w:rsidRPr="00300DD7">
        <w:rPr>
          <w:rFonts w:cs="Times New Roman"/>
          <w:sz w:val="27"/>
          <w:szCs w:val="27"/>
        </w:rPr>
        <w:t>bộ</w:t>
      </w:r>
      <w:proofErr w:type="spellEnd"/>
      <w:r w:rsidRPr="00300DD7">
        <w:rPr>
          <w:rFonts w:cs="Times New Roman"/>
          <w:sz w:val="27"/>
          <w:szCs w:val="27"/>
        </w:rPr>
        <w:t xml:space="preserve"> </w:t>
      </w:r>
      <w:proofErr w:type="spellStart"/>
      <w:r w:rsidRPr="00300DD7">
        <w:rPr>
          <w:rFonts w:cs="Times New Roman"/>
          <w:sz w:val="27"/>
          <w:szCs w:val="27"/>
        </w:rPr>
        <w:t>với</w:t>
      </w:r>
      <w:proofErr w:type="spellEnd"/>
      <w:r w:rsidRPr="00300DD7">
        <w:rPr>
          <w:rFonts w:cs="Times New Roman"/>
          <w:sz w:val="27"/>
          <w:szCs w:val="27"/>
        </w:rPr>
        <w:t xml:space="preserve"> </w:t>
      </w:r>
      <w:proofErr w:type="spellStart"/>
      <w:r w:rsidRPr="00300DD7">
        <w:rPr>
          <w:rFonts w:cs="Times New Roman"/>
          <w:sz w:val="27"/>
          <w:szCs w:val="27"/>
        </w:rPr>
        <w:t>quy</w:t>
      </w:r>
      <w:proofErr w:type="spellEnd"/>
      <w:r w:rsidRPr="00300DD7">
        <w:rPr>
          <w:rFonts w:cs="Times New Roman"/>
          <w:sz w:val="27"/>
          <w:szCs w:val="27"/>
        </w:rPr>
        <w:t xml:space="preserve"> </w:t>
      </w:r>
      <w:proofErr w:type="spellStart"/>
      <w:r w:rsidRPr="00300DD7">
        <w:rPr>
          <w:rFonts w:cs="Times New Roman"/>
          <w:sz w:val="27"/>
          <w:szCs w:val="27"/>
        </w:rPr>
        <w:t>định</w:t>
      </w:r>
      <w:proofErr w:type="spellEnd"/>
      <w:r w:rsidRPr="00300DD7">
        <w:rPr>
          <w:rFonts w:cs="Times New Roman"/>
          <w:sz w:val="27"/>
          <w:szCs w:val="27"/>
        </w:rPr>
        <w:t xml:space="preserve"> </w:t>
      </w:r>
      <w:proofErr w:type="spellStart"/>
      <w:r w:rsidRPr="00300DD7">
        <w:rPr>
          <w:rFonts w:cs="Times New Roman"/>
          <w:sz w:val="27"/>
          <w:szCs w:val="27"/>
        </w:rPr>
        <w:t>về</w:t>
      </w:r>
      <w:proofErr w:type="spellEnd"/>
      <w:r w:rsidRPr="00300DD7">
        <w:rPr>
          <w:rFonts w:cs="Times New Roman"/>
          <w:sz w:val="27"/>
          <w:szCs w:val="27"/>
        </w:rPr>
        <w:t xml:space="preserve"> </w:t>
      </w:r>
      <w:proofErr w:type="spellStart"/>
      <w:r w:rsidRPr="00300DD7">
        <w:rPr>
          <w:rFonts w:cs="Times New Roman"/>
          <w:sz w:val="27"/>
          <w:szCs w:val="27"/>
        </w:rPr>
        <w:t>hồ</w:t>
      </w:r>
      <w:proofErr w:type="spellEnd"/>
      <w:r w:rsidRPr="00300DD7">
        <w:rPr>
          <w:rFonts w:cs="Times New Roman"/>
          <w:sz w:val="27"/>
          <w:szCs w:val="27"/>
        </w:rPr>
        <w:t xml:space="preserve"> </w:t>
      </w:r>
      <w:proofErr w:type="spellStart"/>
      <w:r w:rsidRPr="00300DD7">
        <w:rPr>
          <w:rFonts w:cs="Times New Roman"/>
          <w:sz w:val="27"/>
          <w:szCs w:val="27"/>
        </w:rPr>
        <w:t>sơ</w:t>
      </w:r>
      <w:proofErr w:type="spellEnd"/>
      <w:r w:rsidRPr="00300DD7">
        <w:rPr>
          <w:rFonts w:cs="Times New Roman"/>
          <w:sz w:val="27"/>
          <w:szCs w:val="27"/>
        </w:rPr>
        <w:t xml:space="preserve"> </w:t>
      </w:r>
      <w:proofErr w:type="spellStart"/>
      <w:r w:rsidRPr="00300DD7">
        <w:rPr>
          <w:rFonts w:cs="Times New Roman"/>
          <w:sz w:val="27"/>
          <w:szCs w:val="27"/>
        </w:rPr>
        <w:t>xử</w:t>
      </w:r>
      <w:proofErr w:type="spellEnd"/>
      <w:r w:rsidRPr="00300DD7">
        <w:rPr>
          <w:rFonts w:cs="Times New Roman"/>
          <w:sz w:val="27"/>
          <w:szCs w:val="27"/>
        </w:rPr>
        <w:br/>
      </w:r>
      <w:proofErr w:type="spellStart"/>
      <w:r w:rsidRPr="00300DD7">
        <w:rPr>
          <w:rFonts w:cs="Times New Roman"/>
          <w:sz w:val="27"/>
          <w:szCs w:val="27"/>
        </w:rPr>
        <w:t>phạt</w:t>
      </w:r>
      <w:proofErr w:type="spellEnd"/>
      <w:r w:rsidRPr="00300DD7">
        <w:rPr>
          <w:rFonts w:cs="Times New Roman"/>
          <w:sz w:val="27"/>
          <w:szCs w:val="27"/>
        </w:rPr>
        <w:t xml:space="preserve"> </w:t>
      </w:r>
      <w:proofErr w:type="spellStart"/>
      <w:r w:rsidRPr="00300DD7">
        <w:rPr>
          <w:rFonts w:cs="Times New Roman"/>
          <w:sz w:val="27"/>
          <w:szCs w:val="27"/>
        </w:rPr>
        <w:t>hành</w:t>
      </w:r>
      <w:proofErr w:type="spellEnd"/>
      <w:r w:rsidRPr="00300DD7">
        <w:rPr>
          <w:rFonts w:cs="Times New Roman"/>
          <w:sz w:val="27"/>
          <w:szCs w:val="27"/>
        </w:rPr>
        <w:t xml:space="preserve"> </w:t>
      </w:r>
      <w:proofErr w:type="spellStart"/>
      <w:r w:rsidRPr="00300DD7">
        <w:rPr>
          <w:rFonts w:cs="Times New Roman"/>
          <w:sz w:val="27"/>
          <w:szCs w:val="27"/>
        </w:rPr>
        <w:t>chính</w:t>
      </w:r>
      <w:proofErr w:type="spellEnd"/>
      <w:r w:rsidRPr="00300DD7">
        <w:rPr>
          <w:rFonts w:cs="Times New Roman"/>
          <w:sz w:val="27"/>
          <w:szCs w:val="27"/>
        </w:rPr>
        <w:t xml:space="preserve"> </w:t>
      </w:r>
      <w:proofErr w:type="spellStart"/>
      <w:r w:rsidRPr="00300DD7">
        <w:rPr>
          <w:rFonts w:cs="Times New Roman"/>
          <w:sz w:val="27"/>
          <w:szCs w:val="27"/>
        </w:rPr>
        <w:t>trong</w:t>
      </w:r>
      <w:proofErr w:type="spellEnd"/>
      <w:r w:rsidRPr="00300DD7">
        <w:rPr>
          <w:rFonts w:cs="Times New Roman"/>
          <w:sz w:val="27"/>
          <w:szCs w:val="27"/>
        </w:rPr>
        <w:t xml:space="preserve"> </w:t>
      </w:r>
      <w:proofErr w:type="spellStart"/>
      <w:r w:rsidRPr="00300DD7">
        <w:rPr>
          <w:rFonts w:cs="Times New Roman"/>
          <w:sz w:val="27"/>
          <w:szCs w:val="27"/>
        </w:rPr>
        <w:t>lĩnh</w:t>
      </w:r>
      <w:proofErr w:type="spellEnd"/>
      <w:r w:rsidRPr="00300DD7">
        <w:rPr>
          <w:rFonts w:cs="Times New Roman"/>
          <w:sz w:val="27"/>
          <w:szCs w:val="27"/>
        </w:rPr>
        <w:t xml:space="preserve"> </w:t>
      </w:r>
      <w:proofErr w:type="spellStart"/>
      <w:r w:rsidRPr="00300DD7">
        <w:rPr>
          <w:rFonts w:cs="Times New Roman"/>
          <w:sz w:val="27"/>
          <w:szCs w:val="27"/>
        </w:rPr>
        <w:t>vực</w:t>
      </w:r>
      <w:proofErr w:type="spellEnd"/>
      <w:r w:rsidRPr="00300DD7">
        <w:rPr>
          <w:rFonts w:cs="Times New Roman"/>
          <w:sz w:val="27"/>
          <w:szCs w:val="27"/>
        </w:rPr>
        <w:t xml:space="preserve"> y </w:t>
      </w:r>
      <w:proofErr w:type="spellStart"/>
      <w:r w:rsidRPr="00300DD7">
        <w:rPr>
          <w:rFonts w:cs="Times New Roman"/>
          <w:sz w:val="27"/>
          <w:szCs w:val="27"/>
        </w:rPr>
        <w:t>tế</w:t>
      </w:r>
      <w:proofErr w:type="spellEnd"/>
      <w:r w:rsidRPr="00300DD7">
        <w:rPr>
          <w:rFonts w:cs="Times New Roman"/>
          <w:sz w:val="27"/>
          <w:szCs w:val="27"/>
        </w:rPr>
        <w:t>.</w:t>
      </w:r>
    </w:p>
    <w:p w14:paraId="0267A84A" w14:textId="3860CAD1" w:rsidR="00E70667" w:rsidRPr="00011ECF" w:rsidRDefault="00A90069" w:rsidP="00011ECF">
      <w:pPr>
        <w:snapToGrid w:val="0"/>
        <w:spacing w:before="120" w:after="120" w:line="240" w:lineRule="auto"/>
        <w:ind w:firstLine="567"/>
        <w:jc w:val="both"/>
        <w:rPr>
          <w:rFonts w:cs="Times New Roman"/>
          <w:b/>
          <w:sz w:val="27"/>
          <w:szCs w:val="27"/>
          <w:lang w:val="fr-FR"/>
        </w:rPr>
      </w:pPr>
      <w:r w:rsidRPr="00011ECF">
        <w:rPr>
          <w:rFonts w:cs="Times New Roman"/>
          <w:b/>
          <w:sz w:val="27"/>
          <w:szCs w:val="27"/>
          <w:lang w:val="fr-FR"/>
        </w:rPr>
        <w:t xml:space="preserve">PHẦN THỨ </w:t>
      </w:r>
      <w:proofErr w:type="gramStart"/>
      <w:r w:rsidRPr="00011ECF">
        <w:rPr>
          <w:rFonts w:cs="Times New Roman"/>
          <w:b/>
          <w:sz w:val="27"/>
          <w:szCs w:val="27"/>
          <w:lang w:val="fr-FR"/>
        </w:rPr>
        <w:t>HAI:</w:t>
      </w:r>
      <w:proofErr w:type="gramEnd"/>
      <w:r w:rsidRPr="00011ECF">
        <w:rPr>
          <w:rFonts w:cs="Times New Roman"/>
          <w:b/>
          <w:sz w:val="27"/>
          <w:szCs w:val="27"/>
          <w:lang w:val="fr-FR"/>
        </w:rPr>
        <w:t xml:space="preserve"> ĐỀ XUẤT, KIẾN NGHỊ</w:t>
      </w:r>
    </w:p>
    <w:p w14:paraId="5DAFCBFD" w14:textId="53750CE3" w:rsidR="00E70667" w:rsidRPr="00011ECF" w:rsidRDefault="00E70667" w:rsidP="00011ECF">
      <w:pPr>
        <w:snapToGrid w:val="0"/>
        <w:spacing w:before="120" w:after="120" w:line="240" w:lineRule="auto"/>
        <w:ind w:firstLine="567"/>
        <w:jc w:val="both"/>
        <w:rPr>
          <w:rFonts w:cs="Times New Roman"/>
          <w:b/>
          <w:sz w:val="27"/>
          <w:szCs w:val="27"/>
          <w:lang w:val="fr-FR"/>
        </w:rPr>
      </w:pPr>
      <w:r w:rsidRPr="00011ECF">
        <w:rPr>
          <w:rFonts w:cs="Times New Roman"/>
          <w:b/>
          <w:i/>
          <w:sz w:val="27"/>
          <w:szCs w:val="27"/>
          <w:lang w:val="fr-FR"/>
        </w:rPr>
        <w:t xml:space="preserve">I. </w:t>
      </w:r>
      <w:proofErr w:type="spellStart"/>
      <w:r w:rsidRPr="00011ECF">
        <w:rPr>
          <w:rFonts w:cs="Times New Roman"/>
          <w:b/>
          <w:i/>
          <w:sz w:val="27"/>
          <w:szCs w:val="27"/>
          <w:lang w:val="fr-FR"/>
        </w:rPr>
        <w:t>Đề</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xuất</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kiến</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nghị</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các</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giải</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pháp</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để</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tổ</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chức</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thi</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hành</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có</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hiệu</w:t>
      </w:r>
      <w:proofErr w:type="spellEnd"/>
      <w:r w:rsidRPr="00011ECF">
        <w:rPr>
          <w:rFonts w:cs="Times New Roman"/>
          <w:b/>
          <w:i/>
          <w:sz w:val="27"/>
          <w:szCs w:val="27"/>
          <w:lang w:val="fr-FR"/>
        </w:rPr>
        <w:t xml:space="preserve"> </w:t>
      </w:r>
      <w:proofErr w:type="spellStart"/>
      <w:r w:rsidRPr="00011ECF">
        <w:rPr>
          <w:rFonts w:cs="Times New Roman"/>
          <w:b/>
          <w:i/>
          <w:sz w:val="27"/>
          <w:szCs w:val="27"/>
          <w:lang w:val="fr-FR"/>
        </w:rPr>
        <w:t>quả</w:t>
      </w:r>
      <w:proofErr w:type="spellEnd"/>
      <w:r w:rsidRPr="00011ECF">
        <w:rPr>
          <w:rFonts w:cs="Times New Roman"/>
          <w:b/>
          <w:i/>
          <w:sz w:val="27"/>
          <w:szCs w:val="27"/>
          <w:lang w:val="fr-FR"/>
        </w:rPr>
        <w:t xml:space="preserve"> </w:t>
      </w:r>
      <w:proofErr w:type="spellStart"/>
      <w:r w:rsidR="007C64B2" w:rsidRPr="00011ECF">
        <w:rPr>
          <w:rFonts w:cs="Times New Roman"/>
          <w:b/>
          <w:i/>
          <w:sz w:val="27"/>
          <w:szCs w:val="27"/>
          <w:lang w:val="fr-FR"/>
        </w:rPr>
        <w:t>Quyết</w:t>
      </w:r>
      <w:proofErr w:type="spellEnd"/>
      <w:r w:rsidR="007C64B2" w:rsidRPr="00011ECF">
        <w:rPr>
          <w:rFonts w:cs="Times New Roman"/>
          <w:b/>
          <w:i/>
          <w:sz w:val="27"/>
          <w:szCs w:val="27"/>
          <w:lang w:val="fr-FR"/>
        </w:rPr>
        <w:t xml:space="preserve"> </w:t>
      </w:r>
      <w:proofErr w:type="spellStart"/>
      <w:r w:rsidR="007C64B2" w:rsidRPr="00011ECF">
        <w:rPr>
          <w:rFonts w:cs="Times New Roman"/>
          <w:b/>
          <w:i/>
          <w:sz w:val="27"/>
          <w:szCs w:val="27"/>
          <w:lang w:val="fr-FR"/>
        </w:rPr>
        <w:t>định</w:t>
      </w:r>
      <w:proofErr w:type="spellEnd"/>
      <w:r w:rsidR="00D6446D">
        <w:rPr>
          <w:rFonts w:cs="Times New Roman"/>
          <w:b/>
          <w:i/>
          <w:sz w:val="27"/>
          <w:szCs w:val="27"/>
          <w:lang w:val="fr-FR"/>
        </w:rPr>
        <w:t xml:space="preserve"> </w:t>
      </w:r>
      <w:proofErr w:type="spellStart"/>
      <w:r w:rsidR="00D6446D">
        <w:rPr>
          <w:rFonts w:cs="Times New Roman"/>
          <w:b/>
          <w:i/>
          <w:sz w:val="27"/>
          <w:szCs w:val="27"/>
          <w:lang w:val="fr-FR"/>
        </w:rPr>
        <w:t>sô</w:t>
      </w:r>
      <w:proofErr w:type="spellEnd"/>
      <w:r w:rsidR="00D6446D">
        <w:rPr>
          <w:rFonts w:cs="Times New Roman"/>
          <w:b/>
          <w:i/>
          <w:sz w:val="27"/>
          <w:szCs w:val="27"/>
          <w:lang w:val="fr-FR"/>
        </w:rPr>
        <w:t>́</w:t>
      </w:r>
      <w:r w:rsidR="007C64B2" w:rsidRPr="00011ECF">
        <w:rPr>
          <w:rFonts w:cs="Times New Roman"/>
          <w:b/>
          <w:i/>
          <w:sz w:val="27"/>
          <w:szCs w:val="27"/>
          <w:lang w:val="fr-FR"/>
        </w:rPr>
        <w:t xml:space="preserve"> </w:t>
      </w:r>
      <w:r w:rsidR="00C94834">
        <w:rPr>
          <w:rFonts w:cs="Times New Roman"/>
          <w:b/>
          <w:i/>
          <w:sz w:val="27"/>
          <w:szCs w:val="27"/>
          <w:lang w:val="fr-FR"/>
        </w:rPr>
        <w:t>24/2023</w:t>
      </w:r>
      <w:r w:rsidR="007C64B2" w:rsidRPr="00011ECF">
        <w:rPr>
          <w:rFonts w:cs="Times New Roman"/>
          <w:b/>
          <w:i/>
          <w:sz w:val="27"/>
          <w:szCs w:val="27"/>
          <w:lang w:val="fr-FR"/>
        </w:rPr>
        <w:t>/QĐ-</w:t>
      </w:r>
      <w:proofErr w:type="spellStart"/>
      <w:r w:rsidR="007C64B2" w:rsidRPr="00011ECF">
        <w:rPr>
          <w:rFonts w:cs="Times New Roman"/>
          <w:b/>
          <w:i/>
          <w:sz w:val="27"/>
          <w:szCs w:val="27"/>
          <w:lang w:val="fr-FR"/>
        </w:rPr>
        <w:t>TTg</w:t>
      </w:r>
      <w:proofErr w:type="spellEnd"/>
    </w:p>
    <w:p w14:paraId="285F1E2D" w14:textId="19EFBF26" w:rsidR="00604DC5" w:rsidRPr="00604DC5" w:rsidRDefault="00E70667" w:rsidP="00546F27">
      <w:pPr>
        <w:snapToGrid w:val="0"/>
        <w:spacing w:before="120" w:after="120" w:line="240" w:lineRule="auto"/>
        <w:ind w:firstLine="567"/>
        <w:jc w:val="both"/>
        <w:rPr>
          <w:rFonts w:cs="Times New Roman"/>
          <w:b/>
          <w:bCs/>
          <w:sz w:val="27"/>
          <w:szCs w:val="27"/>
          <w:lang w:val="fr-FR"/>
        </w:rPr>
      </w:pPr>
      <w:r w:rsidRPr="00604DC5">
        <w:rPr>
          <w:rFonts w:cs="Times New Roman"/>
          <w:b/>
          <w:bCs/>
          <w:sz w:val="27"/>
          <w:szCs w:val="27"/>
          <w:lang w:val="fr-FR"/>
        </w:rPr>
        <w:t xml:space="preserve">1. Các </w:t>
      </w:r>
      <w:proofErr w:type="spellStart"/>
      <w:r w:rsidRPr="00604DC5">
        <w:rPr>
          <w:rFonts w:cs="Times New Roman"/>
          <w:b/>
          <w:bCs/>
          <w:sz w:val="27"/>
          <w:szCs w:val="27"/>
          <w:lang w:val="fr-FR"/>
        </w:rPr>
        <w:t>giải</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pháp</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về</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chỉ</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đạo</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điều</w:t>
      </w:r>
      <w:proofErr w:type="spellEnd"/>
      <w:r w:rsidRPr="00604DC5">
        <w:rPr>
          <w:rFonts w:cs="Times New Roman"/>
          <w:b/>
          <w:bCs/>
          <w:sz w:val="27"/>
          <w:szCs w:val="27"/>
          <w:lang w:val="fr-FR"/>
        </w:rPr>
        <w:t xml:space="preserve"> </w:t>
      </w:r>
      <w:proofErr w:type="spellStart"/>
      <w:r w:rsidRPr="00604DC5">
        <w:rPr>
          <w:rFonts w:cs="Times New Roman"/>
          <w:b/>
          <w:bCs/>
          <w:sz w:val="27"/>
          <w:szCs w:val="27"/>
          <w:lang w:val="fr-FR"/>
        </w:rPr>
        <w:t>hành</w:t>
      </w:r>
      <w:proofErr w:type="spellEnd"/>
      <w:r w:rsidR="00604DC5" w:rsidRPr="00604DC5">
        <w:rPr>
          <w:rFonts w:cs="Times New Roman"/>
          <w:b/>
          <w:bCs/>
          <w:sz w:val="27"/>
          <w:szCs w:val="27"/>
          <w:lang w:val="fr-FR"/>
        </w:rPr>
        <w:t> :</w:t>
      </w:r>
    </w:p>
    <w:p w14:paraId="635AF375" w14:textId="77777777" w:rsidR="00604DC5" w:rsidRDefault="00604DC5" w:rsidP="00546F27">
      <w:pPr>
        <w:snapToGrid w:val="0"/>
        <w:spacing w:before="120" w:after="120" w:line="240" w:lineRule="auto"/>
        <w:ind w:firstLine="567"/>
        <w:jc w:val="both"/>
        <w:rPr>
          <w:rFonts w:cs="Times New Roman"/>
          <w:sz w:val="27"/>
          <w:szCs w:val="27"/>
        </w:rPr>
      </w:pPr>
      <w:proofErr w:type="spellStart"/>
      <w:r w:rsidRPr="00604DC5">
        <w:rPr>
          <w:rFonts w:cs="Times New Roman"/>
          <w:sz w:val="27"/>
          <w:szCs w:val="27"/>
        </w:rPr>
        <w:t>Tăng</w:t>
      </w:r>
      <w:proofErr w:type="spellEnd"/>
      <w:r w:rsidRPr="00604DC5">
        <w:rPr>
          <w:rFonts w:cs="Times New Roman"/>
          <w:sz w:val="27"/>
          <w:szCs w:val="27"/>
        </w:rPr>
        <w:t xml:space="preserve"> </w:t>
      </w:r>
      <w:proofErr w:type="spellStart"/>
      <w:r w:rsidRPr="00604DC5">
        <w:rPr>
          <w:rFonts w:cs="Times New Roman"/>
          <w:sz w:val="27"/>
          <w:szCs w:val="27"/>
        </w:rPr>
        <w:t>cường</w:t>
      </w:r>
      <w:proofErr w:type="spellEnd"/>
      <w:r w:rsidRPr="00604DC5">
        <w:rPr>
          <w:rFonts w:cs="Times New Roman"/>
          <w:sz w:val="27"/>
          <w:szCs w:val="27"/>
        </w:rPr>
        <w:t xml:space="preserve"> </w:t>
      </w:r>
      <w:proofErr w:type="spellStart"/>
      <w:r w:rsidRPr="00604DC5">
        <w:rPr>
          <w:rFonts w:cs="Times New Roman"/>
          <w:sz w:val="27"/>
          <w:szCs w:val="27"/>
        </w:rPr>
        <w:t>vai</w:t>
      </w:r>
      <w:proofErr w:type="spellEnd"/>
      <w:r w:rsidRPr="00604DC5">
        <w:rPr>
          <w:rFonts w:cs="Times New Roman"/>
          <w:sz w:val="27"/>
          <w:szCs w:val="27"/>
        </w:rPr>
        <w:t xml:space="preserve"> </w:t>
      </w:r>
      <w:proofErr w:type="spellStart"/>
      <w:r w:rsidRPr="00604DC5">
        <w:rPr>
          <w:rFonts w:cs="Times New Roman"/>
          <w:sz w:val="27"/>
          <w:szCs w:val="27"/>
        </w:rPr>
        <w:t>trò</w:t>
      </w:r>
      <w:proofErr w:type="spellEnd"/>
      <w:r w:rsidRPr="00604DC5">
        <w:rPr>
          <w:rFonts w:cs="Times New Roman"/>
          <w:sz w:val="27"/>
          <w:szCs w:val="27"/>
        </w:rPr>
        <w:t xml:space="preserve"> </w:t>
      </w:r>
      <w:proofErr w:type="spellStart"/>
      <w:r w:rsidRPr="00604DC5">
        <w:rPr>
          <w:rFonts w:cs="Times New Roman"/>
          <w:sz w:val="27"/>
          <w:szCs w:val="27"/>
        </w:rPr>
        <w:t>chỉ</w:t>
      </w:r>
      <w:proofErr w:type="spellEnd"/>
      <w:r w:rsidRPr="00604DC5">
        <w:rPr>
          <w:rFonts w:cs="Times New Roman"/>
          <w:sz w:val="27"/>
          <w:szCs w:val="27"/>
        </w:rPr>
        <w:t xml:space="preserve"> </w:t>
      </w:r>
      <w:proofErr w:type="spellStart"/>
      <w:r w:rsidRPr="00604DC5">
        <w:rPr>
          <w:rFonts w:cs="Times New Roman"/>
          <w:sz w:val="27"/>
          <w:szCs w:val="27"/>
        </w:rPr>
        <w:t>đạo</w:t>
      </w:r>
      <w:proofErr w:type="spellEnd"/>
      <w:r w:rsidRPr="00604DC5">
        <w:rPr>
          <w:rFonts w:cs="Times New Roman"/>
          <w:sz w:val="27"/>
          <w:szCs w:val="27"/>
        </w:rPr>
        <w:t xml:space="preserve"> </w:t>
      </w:r>
      <w:proofErr w:type="spellStart"/>
      <w:r w:rsidRPr="00604DC5">
        <w:rPr>
          <w:rFonts w:cs="Times New Roman"/>
          <w:sz w:val="27"/>
          <w:szCs w:val="27"/>
        </w:rPr>
        <w:t>thống</w:t>
      </w:r>
      <w:proofErr w:type="spellEnd"/>
      <w:r w:rsidRPr="00604DC5">
        <w:rPr>
          <w:rFonts w:cs="Times New Roman"/>
          <w:sz w:val="27"/>
          <w:szCs w:val="27"/>
        </w:rPr>
        <w:t xml:space="preserve"> </w:t>
      </w:r>
      <w:proofErr w:type="spellStart"/>
      <w:r w:rsidRPr="00604DC5">
        <w:rPr>
          <w:rFonts w:cs="Times New Roman"/>
          <w:sz w:val="27"/>
          <w:szCs w:val="27"/>
        </w:rPr>
        <w:t>nhất</w:t>
      </w:r>
      <w:proofErr w:type="spellEnd"/>
      <w:r w:rsidRPr="00604DC5">
        <w:rPr>
          <w:rFonts w:cs="Times New Roman"/>
          <w:sz w:val="27"/>
          <w:szCs w:val="27"/>
        </w:rPr>
        <w:t xml:space="preserve"> </w:t>
      </w:r>
      <w:proofErr w:type="spellStart"/>
      <w:r w:rsidRPr="00604DC5">
        <w:rPr>
          <w:rFonts w:cs="Times New Roman"/>
          <w:sz w:val="27"/>
          <w:szCs w:val="27"/>
        </w:rPr>
        <w:t>từ</w:t>
      </w:r>
      <w:proofErr w:type="spellEnd"/>
      <w:r w:rsidRPr="00604DC5">
        <w:rPr>
          <w:rFonts w:cs="Times New Roman"/>
          <w:sz w:val="27"/>
          <w:szCs w:val="27"/>
        </w:rPr>
        <w:t xml:space="preserve"> Trung </w:t>
      </w:r>
      <w:proofErr w:type="spellStart"/>
      <w:r w:rsidRPr="00604DC5">
        <w:rPr>
          <w:rFonts w:cs="Times New Roman"/>
          <w:sz w:val="27"/>
          <w:szCs w:val="27"/>
        </w:rPr>
        <w:t>ương</w:t>
      </w:r>
      <w:proofErr w:type="spellEnd"/>
      <w:r w:rsidRPr="00604DC5">
        <w:rPr>
          <w:rFonts w:cs="Times New Roman"/>
          <w:sz w:val="27"/>
          <w:szCs w:val="27"/>
        </w:rPr>
        <w:t xml:space="preserve">: Ban </w:t>
      </w:r>
      <w:proofErr w:type="spellStart"/>
      <w:r w:rsidRPr="00604DC5">
        <w:rPr>
          <w:rFonts w:cs="Times New Roman"/>
          <w:sz w:val="27"/>
          <w:szCs w:val="27"/>
        </w:rPr>
        <w:t>hành</w:t>
      </w:r>
      <w:proofErr w:type="spellEnd"/>
      <w:r w:rsidRPr="00604DC5">
        <w:rPr>
          <w:rFonts w:cs="Times New Roman"/>
          <w:sz w:val="27"/>
          <w:szCs w:val="27"/>
        </w:rPr>
        <w:t xml:space="preserve"> </w:t>
      </w:r>
      <w:proofErr w:type="spellStart"/>
      <w:r w:rsidRPr="00604DC5">
        <w:rPr>
          <w:rFonts w:cs="Times New Roman"/>
          <w:sz w:val="27"/>
          <w:szCs w:val="27"/>
        </w:rPr>
        <w:t>văn</w:t>
      </w:r>
      <w:proofErr w:type="spellEnd"/>
      <w:r w:rsidRPr="00604DC5">
        <w:rPr>
          <w:rFonts w:cs="Times New Roman"/>
          <w:sz w:val="27"/>
          <w:szCs w:val="27"/>
        </w:rPr>
        <w:t xml:space="preserve"> </w:t>
      </w:r>
      <w:proofErr w:type="spellStart"/>
      <w:r w:rsidRPr="00604DC5">
        <w:rPr>
          <w:rFonts w:cs="Times New Roman"/>
          <w:sz w:val="27"/>
          <w:szCs w:val="27"/>
        </w:rPr>
        <w:t>bản</w:t>
      </w:r>
      <w:proofErr w:type="spellEnd"/>
      <w:r w:rsidRPr="00604DC5">
        <w:rPr>
          <w:rFonts w:cs="Times New Roman"/>
          <w:sz w:val="27"/>
          <w:szCs w:val="27"/>
        </w:rPr>
        <w:br/>
      </w:r>
      <w:proofErr w:type="spellStart"/>
      <w:r w:rsidRPr="00604DC5">
        <w:rPr>
          <w:rFonts w:cs="Times New Roman"/>
          <w:sz w:val="27"/>
          <w:szCs w:val="27"/>
        </w:rPr>
        <w:t>hướng</w:t>
      </w:r>
      <w:proofErr w:type="spellEnd"/>
      <w:r w:rsidRPr="00604DC5">
        <w:rPr>
          <w:rFonts w:cs="Times New Roman"/>
          <w:sz w:val="27"/>
          <w:szCs w:val="27"/>
        </w:rPr>
        <w:t xml:space="preserve"> </w:t>
      </w:r>
      <w:proofErr w:type="spellStart"/>
      <w:r w:rsidRPr="00604DC5">
        <w:rPr>
          <w:rFonts w:cs="Times New Roman"/>
          <w:sz w:val="27"/>
          <w:szCs w:val="27"/>
        </w:rPr>
        <w:t>dẫn</w:t>
      </w:r>
      <w:proofErr w:type="spellEnd"/>
      <w:r w:rsidRPr="00604DC5">
        <w:rPr>
          <w:rFonts w:cs="Times New Roman"/>
          <w:sz w:val="27"/>
          <w:szCs w:val="27"/>
        </w:rPr>
        <w:t xml:space="preserve"> </w:t>
      </w:r>
      <w:proofErr w:type="spellStart"/>
      <w:r w:rsidRPr="00604DC5">
        <w:rPr>
          <w:rFonts w:cs="Times New Roman"/>
          <w:sz w:val="27"/>
          <w:szCs w:val="27"/>
        </w:rPr>
        <w:t>triển</w:t>
      </w:r>
      <w:proofErr w:type="spellEnd"/>
      <w:r w:rsidRPr="00604DC5">
        <w:rPr>
          <w:rFonts w:cs="Times New Roman"/>
          <w:sz w:val="27"/>
          <w:szCs w:val="27"/>
        </w:rPr>
        <w:t xml:space="preserve"> </w:t>
      </w:r>
      <w:proofErr w:type="spellStart"/>
      <w:r w:rsidRPr="00604DC5">
        <w:rPr>
          <w:rFonts w:cs="Times New Roman"/>
          <w:sz w:val="27"/>
          <w:szCs w:val="27"/>
        </w:rPr>
        <w:t>khai</w:t>
      </w:r>
      <w:proofErr w:type="spellEnd"/>
      <w:r w:rsidRPr="00604DC5">
        <w:rPr>
          <w:rFonts w:cs="Times New Roman"/>
          <w:sz w:val="27"/>
          <w:szCs w:val="27"/>
        </w:rPr>
        <w:t xml:space="preserve"> </w:t>
      </w:r>
      <w:proofErr w:type="spellStart"/>
      <w:r w:rsidRPr="00604DC5">
        <w:rPr>
          <w:rFonts w:cs="Times New Roman"/>
          <w:sz w:val="27"/>
          <w:szCs w:val="27"/>
        </w:rPr>
        <w:t>thống</w:t>
      </w:r>
      <w:proofErr w:type="spellEnd"/>
      <w:r w:rsidRPr="00604DC5">
        <w:rPr>
          <w:rFonts w:cs="Times New Roman"/>
          <w:sz w:val="27"/>
          <w:szCs w:val="27"/>
        </w:rPr>
        <w:t xml:space="preserve"> </w:t>
      </w:r>
      <w:proofErr w:type="spellStart"/>
      <w:r w:rsidRPr="00604DC5">
        <w:rPr>
          <w:rFonts w:cs="Times New Roman"/>
          <w:sz w:val="27"/>
          <w:szCs w:val="27"/>
        </w:rPr>
        <w:t>nhất</w:t>
      </w:r>
      <w:proofErr w:type="spellEnd"/>
      <w:r w:rsidRPr="00604DC5">
        <w:rPr>
          <w:rFonts w:cs="Times New Roman"/>
          <w:sz w:val="27"/>
          <w:szCs w:val="27"/>
        </w:rPr>
        <w:t xml:space="preserve"> </w:t>
      </w:r>
      <w:proofErr w:type="spellStart"/>
      <w:r w:rsidRPr="00604DC5">
        <w:rPr>
          <w:rFonts w:cs="Times New Roman"/>
          <w:sz w:val="27"/>
          <w:szCs w:val="27"/>
        </w:rPr>
        <w:t>Quyết</w:t>
      </w:r>
      <w:proofErr w:type="spellEnd"/>
      <w:r w:rsidRPr="00604DC5">
        <w:rPr>
          <w:rFonts w:cs="Times New Roman"/>
          <w:sz w:val="27"/>
          <w:szCs w:val="27"/>
        </w:rPr>
        <w:t xml:space="preserve"> </w:t>
      </w:r>
      <w:proofErr w:type="spellStart"/>
      <w:r w:rsidRPr="00604DC5">
        <w:rPr>
          <w:rFonts w:cs="Times New Roman"/>
          <w:sz w:val="27"/>
          <w:szCs w:val="27"/>
        </w:rPr>
        <w:t>định</w:t>
      </w:r>
      <w:proofErr w:type="spellEnd"/>
      <w:r w:rsidRPr="00604DC5">
        <w:rPr>
          <w:rFonts w:cs="Times New Roman"/>
          <w:sz w:val="27"/>
          <w:szCs w:val="27"/>
        </w:rPr>
        <w:t xml:space="preserve"> 24/2023/QĐ-</w:t>
      </w:r>
      <w:proofErr w:type="spellStart"/>
      <w:r w:rsidRPr="00604DC5">
        <w:rPr>
          <w:rFonts w:cs="Times New Roman"/>
          <w:sz w:val="27"/>
          <w:szCs w:val="27"/>
        </w:rPr>
        <w:t>TTg</w:t>
      </w:r>
      <w:proofErr w:type="spellEnd"/>
      <w:r w:rsidRPr="00604DC5">
        <w:rPr>
          <w:rFonts w:cs="Times New Roman"/>
          <w:sz w:val="27"/>
          <w:szCs w:val="27"/>
        </w:rPr>
        <w:t xml:space="preserve"> (</w:t>
      </w:r>
      <w:proofErr w:type="spellStart"/>
      <w:r w:rsidRPr="00604DC5">
        <w:rPr>
          <w:rFonts w:cs="Times New Roman"/>
          <w:sz w:val="27"/>
          <w:szCs w:val="27"/>
        </w:rPr>
        <w:t>quy</w:t>
      </w:r>
      <w:proofErr w:type="spellEnd"/>
      <w:r w:rsidRPr="00604DC5">
        <w:rPr>
          <w:rFonts w:cs="Times New Roman"/>
          <w:sz w:val="27"/>
          <w:szCs w:val="27"/>
        </w:rPr>
        <w:t xml:space="preserve"> </w:t>
      </w:r>
      <w:proofErr w:type="spellStart"/>
      <w:r w:rsidRPr="00604DC5">
        <w:rPr>
          <w:rFonts w:cs="Times New Roman"/>
          <w:sz w:val="27"/>
          <w:szCs w:val="27"/>
        </w:rPr>
        <w:t>trình</w:t>
      </w:r>
      <w:proofErr w:type="spellEnd"/>
      <w:r w:rsidRPr="00604DC5">
        <w:rPr>
          <w:rFonts w:cs="Times New Roman"/>
          <w:sz w:val="27"/>
          <w:szCs w:val="27"/>
        </w:rPr>
        <w:t xml:space="preserve">, </w:t>
      </w:r>
      <w:proofErr w:type="spellStart"/>
      <w:r w:rsidRPr="00604DC5">
        <w:rPr>
          <w:rFonts w:cs="Times New Roman"/>
          <w:sz w:val="27"/>
          <w:szCs w:val="27"/>
        </w:rPr>
        <w:t>biểu</w:t>
      </w:r>
      <w:proofErr w:type="spellEnd"/>
      <w:r w:rsidRPr="00604DC5">
        <w:rPr>
          <w:rFonts w:cs="Times New Roman"/>
          <w:sz w:val="27"/>
          <w:szCs w:val="27"/>
        </w:rPr>
        <w:br/>
      </w:r>
      <w:proofErr w:type="spellStart"/>
      <w:r w:rsidRPr="00604DC5">
        <w:rPr>
          <w:rFonts w:cs="Times New Roman"/>
          <w:sz w:val="27"/>
          <w:szCs w:val="27"/>
        </w:rPr>
        <w:t>mẫu</w:t>
      </w:r>
      <w:proofErr w:type="spellEnd"/>
      <w:r w:rsidRPr="00604DC5">
        <w:rPr>
          <w:rFonts w:cs="Times New Roman"/>
          <w:sz w:val="27"/>
          <w:szCs w:val="27"/>
        </w:rPr>
        <w:t xml:space="preserve">, </w:t>
      </w:r>
      <w:proofErr w:type="spellStart"/>
      <w:r w:rsidRPr="00604DC5">
        <w:rPr>
          <w:rFonts w:cs="Times New Roman"/>
          <w:sz w:val="27"/>
          <w:szCs w:val="27"/>
        </w:rPr>
        <w:t>thẩm</w:t>
      </w:r>
      <w:proofErr w:type="spellEnd"/>
      <w:r w:rsidRPr="00604DC5">
        <w:rPr>
          <w:rFonts w:cs="Times New Roman"/>
          <w:sz w:val="27"/>
          <w:szCs w:val="27"/>
        </w:rPr>
        <w:t xml:space="preserve"> </w:t>
      </w:r>
      <w:proofErr w:type="spellStart"/>
      <w:r w:rsidRPr="00604DC5">
        <w:rPr>
          <w:rFonts w:cs="Times New Roman"/>
          <w:sz w:val="27"/>
          <w:szCs w:val="27"/>
        </w:rPr>
        <w:t>quyền</w:t>
      </w:r>
      <w:proofErr w:type="spellEnd"/>
      <w:r w:rsidRPr="00604DC5">
        <w:rPr>
          <w:rFonts w:cs="Times New Roman"/>
          <w:sz w:val="27"/>
          <w:szCs w:val="27"/>
        </w:rPr>
        <w:t xml:space="preserve">, </w:t>
      </w:r>
      <w:proofErr w:type="spellStart"/>
      <w:r w:rsidRPr="00604DC5">
        <w:rPr>
          <w:rFonts w:cs="Times New Roman"/>
          <w:sz w:val="27"/>
          <w:szCs w:val="27"/>
        </w:rPr>
        <w:t>trách</w:t>
      </w:r>
      <w:proofErr w:type="spellEnd"/>
      <w:r w:rsidRPr="00604DC5">
        <w:rPr>
          <w:rFonts w:cs="Times New Roman"/>
          <w:sz w:val="27"/>
          <w:szCs w:val="27"/>
        </w:rPr>
        <w:t xml:space="preserve"> </w:t>
      </w:r>
      <w:proofErr w:type="spellStart"/>
      <w:r w:rsidRPr="00604DC5">
        <w:rPr>
          <w:rFonts w:cs="Times New Roman"/>
          <w:sz w:val="27"/>
          <w:szCs w:val="27"/>
        </w:rPr>
        <w:t>nhiệm</w:t>
      </w:r>
      <w:proofErr w:type="spellEnd"/>
      <w:r w:rsidRPr="00604DC5">
        <w:rPr>
          <w:rFonts w:cs="Times New Roman"/>
          <w:sz w:val="27"/>
          <w:szCs w:val="27"/>
        </w:rPr>
        <w:t xml:space="preserve"> </w:t>
      </w:r>
      <w:proofErr w:type="spellStart"/>
      <w:r w:rsidRPr="00604DC5">
        <w:rPr>
          <w:rFonts w:cs="Times New Roman"/>
          <w:sz w:val="27"/>
          <w:szCs w:val="27"/>
        </w:rPr>
        <w:t>từng</w:t>
      </w:r>
      <w:proofErr w:type="spellEnd"/>
      <w:r w:rsidRPr="00604DC5">
        <w:rPr>
          <w:rFonts w:cs="Times New Roman"/>
          <w:sz w:val="27"/>
          <w:szCs w:val="27"/>
        </w:rPr>
        <w:t xml:space="preserve"> </w:t>
      </w:r>
      <w:proofErr w:type="spellStart"/>
      <w:r w:rsidRPr="00604DC5">
        <w:rPr>
          <w:rFonts w:cs="Times New Roman"/>
          <w:sz w:val="27"/>
          <w:szCs w:val="27"/>
        </w:rPr>
        <w:t>cấp</w:t>
      </w:r>
      <w:proofErr w:type="spellEnd"/>
      <w:r w:rsidRPr="00604DC5">
        <w:rPr>
          <w:rFonts w:cs="Times New Roman"/>
          <w:sz w:val="27"/>
          <w:szCs w:val="27"/>
        </w:rPr>
        <w:t xml:space="preserve">); </w:t>
      </w:r>
      <w:proofErr w:type="spellStart"/>
      <w:r w:rsidRPr="00604DC5">
        <w:rPr>
          <w:rFonts w:cs="Times New Roman"/>
          <w:sz w:val="27"/>
          <w:szCs w:val="27"/>
        </w:rPr>
        <w:t>đồng</w:t>
      </w:r>
      <w:proofErr w:type="spellEnd"/>
      <w:r w:rsidRPr="00604DC5">
        <w:rPr>
          <w:rFonts w:cs="Times New Roman"/>
          <w:sz w:val="27"/>
          <w:szCs w:val="27"/>
        </w:rPr>
        <w:t xml:space="preserve"> </w:t>
      </w:r>
      <w:proofErr w:type="spellStart"/>
      <w:r w:rsidRPr="00604DC5">
        <w:rPr>
          <w:rFonts w:cs="Times New Roman"/>
          <w:sz w:val="27"/>
          <w:szCs w:val="27"/>
        </w:rPr>
        <w:t>thời</w:t>
      </w:r>
      <w:proofErr w:type="spellEnd"/>
      <w:r w:rsidRPr="00604DC5">
        <w:rPr>
          <w:rFonts w:cs="Times New Roman"/>
          <w:sz w:val="27"/>
          <w:szCs w:val="27"/>
        </w:rPr>
        <w:t xml:space="preserve"> </w:t>
      </w:r>
      <w:proofErr w:type="spellStart"/>
      <w:r w:rsidRPr="00604DC5">
        <w:rPr>
          <w:rFonts w:cs="Times New Roman"/>
          <w:sz w:val="27"/>
          <w:szCs w:val="27"/>
        </w:rPr>
        <w:t>phân</w:t>
      </w:r>
      <w:proofErr w:type="spellEnd"/>
      <w:r w:rsidRPr="00604DC5">
        <w:rPr>
          <w:rFonts w:cs="Times New Roman"/>
          <w:sz w:val="27"/>
          <w:szCs w:val="27"/>
        </w:rPr>
        <w:t xml:space="preserve"> </w:t>
      </w:r>
      <w:proofErr w:type="spellStart"/>
      <w:r w:rsidRPr="00604DC5">
        <w:rPr>
          <w:rFonts w:cs="Times New Roman"/>
          <w:sz w:val="27"/>
          <w:szCs w:val="27"/>
        </w:rPr>
        <w:t>công</w:t>
      </w:r>
      <w:proofErr w:type="spellEnd"/>
      <w:r w:rsidRPr="00604DC5">
        <w:rPr>
          <w:rFonts w:cs="Times New Roman"/>
          <w:sz w:val="27"/>
          <w:szCs w:val="27"/>
        </w:rPr>
        <w:t xml:space="preserve">, </w:t>
      </w:r>
      <w:proofErr w:type="spellStart"/>
      <w:r w:rsidRPr="00604DC5">
        <w:rPr>
          <w:rFonts w:cs="Times New Roman"/>
          <w:sz w:val="27"/>
          <w:szCs w:val="27"/>
        </w:rPr>
        <w:t>phân</w:t>
      </w:r>
      <w:proofErr w:type="spellEnd"/>
      <w:r w:rsidRPr="00604DC5">
        <w:rPr>
          <w:rFonts w:cs="Times New Roman"/>
          <w:sz w:val="27"/>
          <w:szCs w:val="27"/>
        </w:rPr>
        <w:t xml:space="preserve"> </w:t>
      </w:r>
      <w:proofErr w:type="spellStart"/>
      <w:r w:rsidRPr="00604DC5">
        <w:rPr>
          <w:rFonts w:cs="Times New Roman"/>
          <w:sz w:val="27"/>
          <w:szCs w:val="27"/>
        </w:rPr>
        <w:t>cấp</w:t>
      </w:r>
      <w:proofErr w:type="spellEnd"/>
      <w:r w:rsidRPr="00604DC5">
        <w:rPr>
          <w:rFonts w:cs="Times New Roman"/>
          <w:sz w:val="27"/>
          <w:szCs w:val="27"/>
        </w:rPr>
        <w:t xml:space="preserve"> </w:t>
      </w:r>
      <w:proofErr w:type="spellStart"/>
      <w:r w:rsidRPr="00604DC5">
        <w:rPr>
          <w:rFonts w:cs="Times New Roman"/>
          <w:sz w:val="27"/>
          <w:szCs w:val="27"/>
        </w:rPr>
        <w:t>rõ</w:t>
      </w:r>
      <w:proofErr w:type="spellEnd"/>
      <w:r w:rsidRPr="00604DC5">
        <w:rPr>
          <w:rFonts w:cs="Times New Roman"/>
          <w:sz w:val="27"/>
          <w:szCs w:val="27"/>
        </w:rPr>
        <w:t xml:space="preserve"> </w:t>
      </w:r>
      <w:proofErr w:type="spellStart"/>
      <w:r w:rsidRPr="00604DC5">
        <w:rPr>
          <w:rFonts w:cs="Times New Roman"/>
          <w:sz w:val="27"/>
          <w:szCs w:val="27"/>
        </w:rPr>
        <w:t>ràng</w:t>
      </w:r>
      <w:proofErr w:type="spellEnd"/>
      <w:r w:rsidRPr="00604DC5">
        <w:rPr>
          <w:rFonts w:cs="Times New Roman"/>
          <w:sz w:val="27"/>
          <w:szCs w:val="27"/>
        </w:rPr>
        <w:br/>
      </w:r>
      <w:proofErr w:type="spellStart"/>
      <w:r w:rsidRPr="00604DC5">
        <w:rPr>
          <w:rFonts w:cs="Times New Roman"/>
          <w:sz w:val="27"/>
          <w:szCs w:val="27"/>
        </w:rPr>
        <w:t>trong</w:t>
      </w:r>
      <w:proofErr w:type="spellEnd"/>
      <w:r w:rsidRPr="00604DC5">
        <w:rPr>
          <w:rFonts w:cs="Times New Roman"/>
          <w:sz w:val="27"/>
          <w:szCs w:val="27"/>
        </w:rPr>
        <w:t xml:space="preserve"> </w:t>
      </w:r>
      <w:proofErr w:type="spellStart"/>
      <w:r w:rsidRPr="00604DC5">
        <w:rPr>
          <w:rFonts w:cs="Times New Roman"/>
          <w:sz w:val="27"/>
          <w:szCs w:val="27"/>
        </w:rPr>
        <w:t>tổ</w:t>
      </w:r>
      <w:proofErr w:type="spellEnd"/>
      <w:r w:rsidRPr="00604DC5">
        <w:rPr>
          <w:rFonts w:cs="Times New Roman"/>
          <w:sz w:val="27"/>
          <w:szCs w:val="27"/>
        </w:rPr>
        <w:t xml:space="preserve"> </w:t>
      </w:r>
      <w:proofErr w:type="spellStart"/>
      <w:r w:rsidRPr="00604DC5">
        <w:rPr>
          <w:rFonts w:cs="Times New Roman"/>
          <w:sz w:val="27"/>
          <w:szCs w:val="27"/>
        </w:rPr>
        <w:t>chức</w:t>
      </w:r>
      <w:proofErr w:type="spellEnd"/>
      <w:r w:rsidRPr="00604DC5">
        <w:rPr>
          <w:rFonts w:cs="Times New Roman"/>
          <w:sz w:val="27"/>
          <w:szCs w:val="27"/>
        </w:rPr>
        <w:t xml:space="preserve"> </w:t>
      </w:r>
      <w:proofErr w:type="spellStart"/>
      <w:r w:rsidRPr="00604DC5">
        <w:rPr>
          <w:rFonts w:cs="Times New Roman"/>
          <w:sz w:val="27"/>
          <w:szCs w:val="27"/>
        </w:rPr>
        <w:t>thực</w:t>
      </w:r>
      <w:proofErr w:type="spellEnd"/>
      <w:r w:rsidRPr="00604DC5">
        <w:rPr>
          <w:rFonts w:cs="Times New Roman"/>
          <w:sz w:val="27"/>
          <w:szCs w:val="27"/>
        </w:rPr>
        <w:t xml:space="preserve"> </w:t>
      </w:r>
      <w:proofErr w:type="spellStart"/>
      <w:r w:rsidRPr="00604DC5">
        <w:rPr>
          <w:rFonts w:cs="Times New Roman"/>
          <w:sz w:val="27"/>
          <w:szCs w:val="27"/>
        </w:rPr>
        <w:t>hiện</w:t>
      </w:r>
      <w:proofErr w:type="spellEnd"/>
      <w:r w:rsidRPr="00604DC5">
        <w:rPr>
          <w:rFonts w:cs="Times New Roman"/>
          <w:sz w:val="27"/>
          <w:szCs w:val="27"/>
        </w:rPr>
        <w:t xml:space="preserve"> </w:t>
      </w:r>
      <w:proofErr w:type="spellStart"/>
      <w:r w:rsidRPr="00604DC5">
        <w:rPr>
          <w:rFonts w:cs="Times New Roman"/>
          <w:sz w:val="27"/>
          <w:szCs w:val="27"/>
        </w:rPr>
        <w:t>đặc</w:t>
      </w:r>
      <w:proofErr w:type="spellEnd"/>
      <w:r w:rsidRPr="00604DC5">
        <w:rPr>
          <w:rFonts w:cs="Times New Roman"/>
          <w:sz w:val="27"/>
          <w:szCs w:val="27"/>
        </w:rPr>
        <w:t xml:space="preserve"> </w:t>
      </w:r>
      <w:proofErr w:type="spellStart"/>
      <w:r w:rsidRPr="00604DC5">
        <w:rPr>
          <w:rFonts w:cs="Times New Roman"/>
          <w:sz w:val="27"/>
          <w:szCs w:val="27"/>
        </w:rPr>
        <w:t>biệt</w:t>
      </w:r>
      <w:proofErr w:type="spellEnd"/>
      <w:r w:rsidRPr="00604DC5">
        <w:rPr>
          <w:rFonts w:cs="Times New Roman"/>
          <w:sz w:val="27"/>
          <w:szCs w:val="27"/>
        </w:rPr>
        <w:t xml:space="preserve"> </w:t>
      </w:r>
      <w:proofErr w:type="spellStart"/>
      <w:r w:rsidRPr="00604DC5">
        <w:rPr>
          <w:rFonts w:cs="Times New Roman"/>
          <w:sz w:val="27"/>
          <w:szCs w:val="27"/>
        </w:rPr>
        <w:t>là</w:t>
      </w:r>
      <w:proofErr w:type="spellEnd"/>
      <w:r w:rsidRPr="00604DC5">
        <w:rPr>
          <w:rFonts w:cs="Times New Roman"/>
          <w:sz w:val="27"/>
          <w:szCs w:val="27"/>
        </w:rPr>
        <w:t xml:space="preserve"> </w:t>
      </w:r>
      <w:proofErr w:type="spellStart"/>
      <w:r w:rsidRPr="00604DC5">
        <w:rPr>
          <w:rFonts w:cs="Times New Roman"/>
          <w:sz w:val="27"/>
          <w:szCs w:val="27"/>
        </w:rPr>
        <w:t>trách</w:t>
      </w:r>
      <w:proofErr w:type="spellEnd"/>
      <w:r w:rsidRPr="00604DC5">
        <w:rPr>
          <w:rFonts w:cs="Times New Roman"/>
          <w:sz w:val="27"/>
          <w:szCs w:val="27"/>
        </w:rPr>
        <w:t xml:space="preserve"> </w:t>
      </w:r>
      <w:proofErr w:type="spellStart"/>
      <w:r w:rsidRPr="00604DC5">
        <w:rPr>
          <w:rFonts w:cs="Times New Roman"/>
          <w:sz w:val="27"/>
          <w:szCs w:val="27"/>
        </w:rPr>
        <w:t>nhiệm</w:t>
      </w:r>
      <w:proofErr w:type="spellEnd"/>
      <w:r w:rsidRPr="00604DC5">
        <w:rPr>
          <w:rFonts w:cs="Times New Roman"/>
          <w:sz w:val="27"/>
          <w:szCs w:val="27"/>
        </w:rPr>
        <w:t xml:space="preserve"> </w:t>
      </w:r>
      <w:proofErr w:type="spellStart"/>
      <w:r w:rsidRPr="00604DC5">
        <w:rPr>
          <w:rFonts w:cs="Times New Roman"/>
          <w:sz w:val="27"/>
          <w:szCs w:val="27"/>
        </w:rPr>
        <w:t>phối</w:t>
      </w:r>
      <w:proofErr w:type="spellEnd"/>
      <w:r w:rsidRPr="00604DC5">
        <w:rPr>
          <w:rFonts w:cs="Times New Roman"/>
          <w:sz w:val="27"/>
          <w:szCs w:val="27"/>
        </w:rPr>
        <w:t xml:space="preserve"> </w:t>
      </w:r>
      <w:proofErr w:type="spellStart"/>
      <w:r w:rsidRPr="00604DC5">
        <w:rPr>
          <w:rFonts w:cs="Times New Roman"/>
          <w:sz w:val="27"/>
          <w:szCs w:val="27"/>
        </w:rPr>
        <w:t>hợp</w:t>
      </w:r>
      <w:proofErr w:type="spellEnd"/>
      <w:r w:rsidRPr="00604DC5">
        <w:rPr>
          <w:rFonts w:cs="Times New Roman"/>
          <w:sz w:val="27"/>
          <w:szCs w:val="27"/>
        </w:rPr>
        <w:t xml:space="preserve"> </w:t>
      </w:r>
      <w:proofErr w:type="spellStart"/>
      <w:r w:rsidRPr="00604DC5">
        <w:rPr>
          <w:rFonts w:cs="Times New Roman"/>
          <w:sz w:val="27"/>
          <w:szCs w:val="27"/>
        </w:rPr>
        <w:t>giữa</w:t>
      </w:r>
      <w:proofErr w:type="spellEnd"/>
      <w:r w:rsidRPr="00604DC5">
        <w:rPr>
          <w:rFonts w:cs="Times New Roman"/>
          <w:sz w:val="27"/>
          <w:szCs w:val="27"/>
        </w:rPr>
        <w:t xml:space="preserve"> </w:t>
      </w:r>
      <w:proofErr w:type="spellStart"/>
      <w:r w:rsidRPr="00604DC5">
        <w:rPr>
          <w:rFonts w:cs="Times New Roman"/>
          <w:sz w:val="27"/>
          <w:szCs w:val="27"/>
        </w:rPr>
        <w:t>các</w:t>
      </w:r>
      <w:proofErr w:type="spellEnd"/>
      <w:r w:rsidRPr="00604DC5">
        <w:rPr>
          <w:rFonts w:cs="Times New Roman"/>
          <w:sz w:val="27"/>
          <w:szCs w:val="27"/>
        </w:rPr>
        <w:t xml:space="preserve"> </w:t>
      </w:r>
      <w:proofErr w:type="spellStart"/>
      <w:r w:rsidRPr="00604DC5">
        <w:rPr>
          <w:rFonts w:cs="Times New Roman"/>
          <w:sz w:val="27"/>
          <w:szCs w:val="27"/>
        </w:rPr>
        <w:t>cơ</w:t>
      </w:r>
      <w:proofErr w:type="spellEnd"/>
      <w:r w:rsidRPr="00604DC5">
        <w:rPr>
          <w:rFonts w:cs="Times New Roman"/>
          <w:sz w:val="27"/>
          <w:szCs w:val="27"/>
        </w:rPr>
        <w:t xml:space="preserve"> </w:t>
      </w:r>
      <w:proofErr w:type="spellStart"/>
      <w:r w:rsidRPr="00604DC5">
        <w:rPr>
          <w:rFonts w:cs="Times New Roman"/>
          <w:sz w:val="27"/>
          <w:szCs w:val="27"/>
        </w:rPr>
        <w:t>quan</w:t>
      </w:r>
      <w:proofErr w:type="spellEnd"/>
      <w:r w:rsidRPr="00604DC5">
        <w:rPr>
          <w:rFonts w:cs="Times New Roman"/>
          <w:sz w:val="27"/>
          <w:szCs w:val="27"/>
        </w:rPr>
        <w:t xml:space="preserve"> y </w:t>
      </w:r>
      <w:proofErr w:type="spellStart"/>
      <w:r w:rsidRPr="00604DC5">
        <w:rPr>
          <w:rFonts w:cs="Times New Roman"/>
          <w:sz w:val="27"/>
          <w:szCs w:val="27"/>
        </w:rPr>
        <w:t>tế</w:t>
      </w:r>
      <w:proofErr w:type="spellEnd"/>
      <w:r w:rsidRPr="00604DC5">
        <w:rPr>
          <w:rFonts w:cs="Times New Roman"/>
          <w:sz w:val="27"/>
          <w:szCs w:val="27"/>
        </w:rPr>
        <w:t xml:space="preserve">, </w:t>
      </w:r>
      <w:proofErr w:type="spellStart"/>
      <w:r w:rsidRPr="00604DC5">
        <w:rPr>
          <w:rFonts w:cs="Times New Roman"/>
          <w:sz w:val="27"/>
          <w:szCs w:val="27"/>
        </w:rPr>
        <w:t>bảo</w:t>
      </w:r>
      <w:proofErr w:type="spellEnd"/>
      <w:r w:rsidRPr="00604DC5">
        <w:rPr>
          <w:rFonts w:cs="Times New Roman"/>
          <w:sz w:val="27"/>
          <w:szCs w:val="27"/>
        </w:rPr>
        <w:br/>
      </w:r>
      <w:proofErr w:type="spellStart"/>
      <w:r w:rsidRPr="00604DC5">
        <w:rPr>
          <w:rFonts w:cs="Times New Roman"/>
          <w:sz w:val="27"/>
          <w:szCs w:val="27"/>
        </w:rPr>
        <w:t>hiểm</w:t>
      </w:r>
      <w:proofErr w:type="spellEnd"/>
      <w:r w:rsidRPr="00604DC5">
        <w:rPr>
          <w:rFonts w:cs="Times New Roman"/>
          <w:sz w:val="27"/>
          <w:szCs w:val="27"/>
        </w:rPr>
        <w:t xml:space="preserve"> </w:t>
      </w:r>
      <w:proofErr w:type="spellStart"/>
      <w:r w:rsidRPr="00604DC5">
        <w:rPr>
          <w:rFonts w:cs="Times New Roman"/>
          <w:sz w:val="27"/>
          <w:szCs w:val="27"/>
        </w:rPr>
        <w:t>xã</w:t>
      </w:r>
      <w:proofErr w:type="spellEnd"/>
      <w:r w:rsidRPr="00604DC5">
        <w:rPr>
          <w:rFonts w:cs="Times New Roman"/>
          <w:sz w:val="27"/>
          <w:szCs w:val="27"/>
        </w:rPr>
        <w:t xml:space="preserve"> </w:t>
      </w:r>
      <w:proofErr w:type="spellStart"/>
      <w:r w:rsidRPr="00604DC5">
        <w:rPr>
          <w:rFonts w:cs="Times New Roman"/>
          <w:sz w:val="27"/>
          <w:szCs w:val="27"/>
        </w:rPr>
        <w:t>hội</w:t>
      </w:r>
      <w:proofErr w:type="spellEnd"/>
      <w:r w:rsidRPr="00604DC5">
        <w:rPr>
          <w:rFonts w:cs="Times New Roman"/>
          <w:sz w:val="27"/>
          <w:szCs w:val="27"/>
        </w:rPr>
        <w:t xml:space="preserve">, </w:t>
      </w:r>
      <w:proofErr w:type="spellStart"/>
      <w:r w:rsidRPr="00604DC5">
        <w:rPr>
          <w:rFonts w:cs="Times New Roman"/>
          <w:sz w:val="27"/>
          <w:szCs w:val="27"/>
        </w:rPr>
        <w:t>cơ</w:t>
      </w:r>
      <w:proofErr w:type="spellEnd"/>
      <w:r w:rsidRPr="00604DC5">
        <w:rPr>
          <w:rFonts w:cs="Times New Roman"/>
          <w:sz w:val="27"/>
          <w:szCs w:val="27"/>
        </w:rPr>
        <w:t xml:space="preserve"> </w:t>
      </w:r>
      <w:proofErr w:type="spellStart"/>
      <w:r w:rsidRPr="00604DC5">
        <w:rPr>
          <w:rFonts w:cs="Times New Roman"/>
          <w:sz w:val="27"/>
          <w:szCs w:val="27"/>
        </w:rPr>
        <w:t>quan</w:t>
      </w:r>
      <w:proofErr w:type="spellEnd"/>
      <w:r w:rsidRPr="00604DC5">
        <w:rPr>
          <w:rFonts w:cs="Times New Roman"/>
          <w:sz w:val="27"/>
          <w:szCs w:val="27"/>
        </w:rPr>
        <w:t xml:space="preserve"> </w:t>
      </w:r>
      <w:proofErr w:type="spellStart"/>
      <w:r w:rsidRPr="00604DC5">
        <w:rPr>
          <w:rFonts w:cs="Times New Roman"/>
          <w:sz w:val="27"/>
          <w:szCs w:val="27"/>
        </w:rPr>
        <w:t>sử</w:t>
      </w:r>
      <w:proofErr w:type="spellEnd"/>
      <w:r w:rsidRPr="00604DC5">
        <w:rPr>
          <w:rFonts w:cs="Times New Roman"/>
          <w:sz w:val="27"/>
          <w:szCs w:val="27"/>
        </w:rPr>
        <w:t xml:space="preserve"> </w:t>
      </w:r>
      <w:proofErr w:type="spellStart"/>
      <w:r w:rsidRPr="00604DC5">
        <w:rPr>
          <w:rFonts w:cs="Times New Roman"/>
          <w:sz w:val="27"/>
          <w:szCs w:val="27"/>
        </w:rPr>
        <w:t>dụng</w:t>
      </w:r>
      <w:proofErr w:type="spellEnd"/>
      <w:r w:rsidRPr="00604DC5">
        <w:rPr>
          <w:rFonts w:cs="Times New Roman"/>
          <w:sz w:val="27"/>
          <w:szCs w:val="27"/>
        </w:rPr>
        <w:t xml:space="preserve"> </w:t>
      </w:r>
      <w:proofErr w:type="spellStart"/>
      <w:r w:rsidRPr="00604DC5">
        <w:rPr>
          <w:rFonts w:cs="Times New Roman"/>
          <w:sz w:val="27"/>
          <w:szCs w:val="27"/>
        </w:rPr>
        <w:t>lao</w:t>
      </w:r>
      <w:proofErr w:type="spellEnd"/>
      <w:r w:rsidRPr="00604DC5">
        <w:rPr>
          <w:rFonts w:cs="Times New Roman"/>
          <w:sz w:val="27"/>
          <w:szCs w:val="27"/>
        </w:rPr>
        <w:t xml:space="preserve"> </w:t>
      </w:r>
      <w:proofErr w:type="spellStart"/>
      <w:r w:rsidRPr="00604DC5">
        <w:rPr>
          <w:rFonts w:cs="Times New Roman"/>
          <w:sz w:val="27"/>
          <w:szCs w:val="27"/>
        </w:rPr>
        <w:t>động</w:t>
      </w:r>
      <w:proofErr w:type="spellEnd"/>
      <w:r w:rsidRPr="00604DC5">
        <w:rPr>
          <w:rFonts w:cs="Times New Roman"/>
          <w:sz w:val="27"/>
          <w:szCs w:val="27"/>
        </w:rPr>
        <w:t xml:space="preserve"> </w:t>
      </w:r>
      <w:proofErr w:type="spellStart"/>
      <w:r w:rsidRPr="00604DC5">
        <w:rPr>
          <w:rFonts w:cs="Times New Roman"/>
          <w:sz w:val="27"/>
          <w:szCs w:val="27"/>
        </w:rPr>
        <w:t>tránh</w:t>
      </w:r>
      <w:proofErr w:type="spellEnd"/>
      <w:r w:rsidRPr="00604DC5">
        <w:rPr>
          <w:rFonts w:cs="Times New Roman"/>
          <w:sz w:val="27"/>
          <w:szCs w:val="27"/>
        </w:rPr>
        <w:t xml:space="preserve"> </w:t>
      </w:r>
      <w:proofErr w:type="spellStart"/>
      <w:r w:rsidRPr="00604DC5">
        <w:rPr>
          <w:rFonts w:cs="Times New Roman"/>
          <w:sz w:val="27"/>
          <w:szCs w:val="27"/>
        </w:rPr>
        <w:t>đùn</w:t>
      </w:r>
      <w:proofErr w:type="spellEnd"/>
      <w:r w:rsidRPr="00604DC5">
        <w:rPr>
          <w:rFonts w:cs="Times New Roman"/>
          <w:sz w:val="27"/>
          <w:szCs w:val="27"/>
        </w:rPr>
        <w:t xml:space="preserve"> </w:t>
      </w:r>
      <w:proofErr w:type="spellStart"/>
      <w:r w:rsidRPr="00604DC5">
        <w:rPr>
          <w:rFonts w:cs="Times New Roman"/>
          <w:sz w:val="27"/>
          <w:szCs w:val="27"/>
        </w:rPr>
        <w:t>đẩy</w:t>
      </w:r>
      <w:proofErr w:type="spellEnd"/>
      <w:r w:rsidRPr="00604DC5">
        <w:rPr>
          <w:rFonts w:cs="Times New Roman"/>
          <w:sz w:val="27"/>
          <w:szCs w:val="27"/>
        </w:rPr>
        <w:t xml:space="preserve"> </w:t>
      </w:r>
      <w:proofErr w:type="spellStart"/>
      <w:r w:rsidRPr="00604DC5">
        <w:rPr>
          <w:rFonts w:cs="Times New Roman"/>
          <w:sz w:val="27"/>
          <w:szCs w:val="27"/>
        </w:rPr>
        <w:t>và</w:t>
      </w:r>
      <w:proofErr w:type="spellEnd"/>
      <w:r w:rsidRPr="00604DC5">
        <w:rPr>
          <w:rFonts w:cs="Times New Roman"/>
          <w:sz w:val="27"/>
          <w:szCs w:val="27"/>
        </w:rPr>
        <w:t xml:space="preserve"> </w:t>
      </w:r>
      <w:proofErr w:type="spellStart"/>
      <w:r w:rsidRPr="00604DC5">
        <w:rPr>
          <w:rFonts w:cs="Times New Roman"/>
          <w:sz w:val="27"/>
          <w:szCs w:val="27"/>
        </w:rPr>
        <w:t>chồng</w:t>
      </w:r>
      <w:proofErr w:type="spellEnd"/>
      <w:r w:rsidRPr="00604DC5">
        <w:rPr>
          <w:rFonts w:cs="Times New Roman"/>
          <w:sz w:val="27"/>
          <w:szCs w:val="27"/>
        </w:rPr>
        <w:t xml:space="preserve"> </w:t>
      </w:r>
      <w:proofErr w:type="spellStart"/>
      <w:r w:rsidRPr="00604DC5">
        <w:rPr>
          <w:rFonts w:cs="Times New Roman"/>
          <w:sz w:val="27"/>
          <w:szCs w:val="27"/>
        </w:rPr>
        <w:t>chéo</w:t>
      </w:r>
      <w:proofErr w:type="spellEnd"/>
      <w:r w:rsidRPr="00604DC5">
        <w:rPr>
          <w:rFonts w:cs="Times New Roman"/>
          <w:sz w:val="27"/>
          <w:szCs w:val="27"/>
        </w:rPr>
        <w:t>.</w:t>
      </w:r>
    </w:p>
    <w:p w14:paraId="0E11F525" w14:textId="2184165F" w:rsidR="00604DC5" w:rsidRDefault="00604DC5" w:rsidP="00546F27">
      <w:pPr>
        <w:snapToGrid w:val="0"/>
        <w:spacing w:before="120" w:after="120" w:line="240" w:lineRule="auto"/>
        <w:ind w:firstLine="567"/>
        <w:jc w:val="both"/>
        <w:rPr>
          <w:rFonts w:cs="Times New Roman"/>
          <w:sz w:val="27"/>
          <w:szCs w:val="27"/>
          <w:lang w:val="fr-FR"/>
        </w:rPr>
      </w:pPr>
      <w:proofErr w:type="spellStart"/>
      <w:r w:rsidRPr="00604DC5">
        <w:rPr>
          <w:rFonts w:cs="Times New Roman"/>
          <w:sz w:val="27"/>
          <w:szCs w:val="27"/>
        </w:rPr>
        <w:t>Lồng</w:t>
      </w:r>
      <w:proofErr w:type="spellEnd"/>
      <w:r w:rsidRPr="00604DC5">
        <w:rPr>
          <w:rFonts w:cs="Times New Roman"/>
          <w:sz w:val="27"/>
          <w:szCs w:val="27"/>
        </w:rPr>
        <w:t xml:space="preserve"> </w:t>
      </w:r>
      <w:proofErr w:type="spellStart"/>
      <w:r w:rsidRPr="00604DC5">
        <w:rPr>
          <w:rFonts w:cs="Times New Roman"/>
          <w:sz w:val="27"/>
          <w:szCs w:val="27"/>
        </w:rPr>
        <w:t>ghép</w:t>
      </w:r>
      <w:proofErr w:type="spellEnd"/>
      <w:r w:rsidRPr="00604DC5">
        <w:rPr>
          <w:rFonts w:cs="Times New Roman"/>
          <w:sz w:val="27"/>
          <w:szCs w:val="27"/>
        </w:rPr>
        <w:t xml:space="preserve"> </w:t>
      </w:r>
      <w:proofErr w:type="spellStart"/>
      <w:r w:rsidRPr="00604DC5">
        <w:rPr>
          <w:rFonts w:cs="Times New Roman"/>
          <w:sz w:val="27"/>
          <w:szCs w:val="27"/>
        </w:rPr>
        <w:t>nội</w:t>
      </w:r>
      <w:proofErr w:type="spellEnd"/>
      <w:r w:rsidRPr="00604DC5">
        <w:rPr>
          <w:rFonts w:cs="Times New Roman"/>
          <w:sz w:val="27"/>
          <w:szCs w:val="27"/>
        </w:rPr>
        <w:t xml:space="preserve"> dung </w:t>
      </w:r>
      <w:proofErr w:type="spellStart"/>
      <w:r w:rsidRPr="00604DC5">
        <w:rPr>
          <w:rFonts w:cs="Times New Roman"/>
          <w:sz w:val="27"/>
          <w:szCs w:val="27"/>
        </w:rPr>
        <w:t>triển</w:t>
      </w:r>
      <w:proofErr w:type="spellEnd"/>
      <w:r w:rsidRPr="00604DC5">
        <w:rPr>
          <w:rFonts w:cs="Times New Roman"/>
          <w:sz w:val="27"/>
          <w:szCs w:val="27"/>
        </w:rPr>
        <w:t xml:space="preserve"> </w:t>
      </w:r>
      <w:proofErr w:type="spellStart"/>
      <w:r w:rsidRPr="00604DC5">
        <w:rPr>
          <w:rFonts w:cs="Times New Roman"/>
          <w:sz w:val="27"/>
          <w:szCs w:val="27"/>
        </w:rPr>
        <w:t>khai</w:t>
      </w:r>
      <w:proofErr w:type="spellEnd"/>
      <w:r w:rsidRPr="00604DC5">
        <w:rPr>
          <w:rFonts w:cs="Times New Roman"/>
          <w:sz w:val="27"/>
          <w:szCs w:val="27"/>
        </w:rPr>
        <w:t xml:space="preserve"> </w:t>
      </w:r>
      <w:proofErr w:type="spellStart"/>
      <w:r w:rsidRPr="00604DC5">
        <w:rPr>
          <w:rFonts w:cs="Times New Roman"/>
          <w:sz w:val="27"/>
          <w:szCs w:val="27"/>
        </w:rPr>
        <w:t>Quyết</w:t>
      </w:r>
      <w:proofErr w:type="spellEnd"/>
      <w:r w:rsidRPr="00604DC5">
        <w:rPr>
          <w:rFonts w:cs="Times New Roman"/>
          <w:sz w:val="27"/>
          <w:szCs w:val="27"/>
        </w:rPr>
        <w:t xml:space="preserve"> </w:t>
      </w:r>
      <w:proofErr w:type="spellStart"/>
      <w:r w:rsidRPr="00604DC5">
        <w:rPr>
          <w:rFonts w:cs="Times New Roman"/>
          <w:sz w:val="27"/>
          <w:szCs w:val="27"/>
        </w:rPr>
        <w:t>định</w:t>
      </w:r>
      <w:proofErr w:type="spellEnd"/>
      <w:r w:rsidRPr="00604DC5">
        <w:rPr>
          <w:rFonts w:cs="Times New Roman"/>
          <w:sz w:val="27"/>
          <w:szCs w:val="27"/>
        </w:rPr>
        <w:t xml:space="preserve"> </w:t>
      </w:r>
      <w:proofErr w:type="spellStart"/>
      <w:r w:rsidRPr="00604DC5">
        <w:rPr>
          <w:rFonts w:cs="Times New Roman"/>
          <w:sz w:val="27"/>
          <w:szCs w:val="27"/>
        </w:rPr>
        <w:t>vào</w:t>
      </w:r>
      <w:proofErr w:type="spellEnd"/>
      <w:r w:rsidRPr="00604DC5">
        <w:rPr>
          <w:rFonts w:cs="Times New Roman"/>
          <w:sz w:val="27"/>
          <w:szCs w:val="27"/>
        </w:rPr>
        <w:t xml:space="preserve"> </w:t>
      </w:r>
      <w:proofErr w:type="spellStart"/>
      <w:r w:rsidRPr="00604DC5">
        <w:rPr>
          <w:rFonts w:cs="Times New Roman"/>
          <w:sz w:val="27"/>
          <w:szCs w:val="27"/>
        </w:rPr>
        <w:t>các</w:t>
      </w:r>
      <w:proofErr w:type="spellEnd"/>
      <w:r w:rsidRPr="00604DC5">
        <w:rPr>
          <w:rFonts w:cs="Times New Roman"/>
          <w:sz w:val="27"/>
          <w:szCs w:val="27"/>
        </w:rPr>
        <w:t xml:space="preserve"> </w:t>
      </w:r>
      <w:proofErr w:type="spellStart"/>
      <w:r w:rsidRPr="00604DC5">
        <w:rPr>
          <w:rFonts w:cs="Times New Roman"/>
          <w:sz w:val="27"/>
          <w:szCs w:val="27"/>
        </w:rPr>
        <w:t>chương</w:t>
      </w:r>
      <w:proofErr w:type="spellEnd"/>
      <w:r w:rsidRPr="00604DC5">
        <w:rPr>
          <w:rFonts w:cs="Times New Roman"/>
          <w:sz w:val="27"/>
          <w:szCs w:val="27"/>
        </w:rPr>
        <w:t xml:space="preserve"> </w:t>
      </w:r>
      <w:proofErr w:type="spellStart"/>
      <w:r w:rsidRPr="00604DC5">
        <w:rPr>
          <w:rFonts w:cs="Times New Roman"/>
          <w:sz w:val="27"/>
          <w:szCs w:val="27"/>
        </w:rPr>
        <w:t>trình</w:t>
      </w:r>
      <w:proofErr w:type="spellEnd"/>
      <w:r w:rsidRPr="00604DC5">
        <w:rPr>
          <w:rFonts w:cs="Times New Roman"/>
          <w:sz w:val="27"/>
          <w:szCs w:val="27"/>
        </w:rPr>
        <w:t xml:space="preserve">, </w:t>
      </w:r>
      <w:proofErr w:type="spellStart"/>
      <w:r w:rsidRPr="00604DC5">
        <w:rPr>
          <w:rFonts w:cs="Times New Roman"/>
          <w:sz w:val="27"/>
          <w:szCs w:val="27"/>
        </w:rPr>
        <w:t>kế</w:t>
      </w:r>
      <w:proofErr w:type="spellEnd"/>
      <w:r w:rsidRPr="00604DC5">
        <w:rPr>
          <w:rFonts w:cs="Times New Roman"/>
          <w:sz w:val="27"/>
          <w:szCs w:val="27"/>
        </w:rPr>
        <w:t xml:space="preserve"> </w:t>
      </w:r>
      <w:proofErr w:type="spellStart"/>
      <w:r w:rsidRPr="00604DC5">
        <w:rPr>
          <w:rFonts w:cs="Times New Roman"/>
          <w:sz w:val="27"/>
          <w:szCs w:val="27"/>
        </w:rPr>
        <w:t>hoạch</w:t>
      </w:r>
      <w:proofErr w:type="spellEnd"/>
      <w:r w:rsidRPr="00604DC5">
        <w:rPr>
          <w:rFonts w:cs="Times New Roman"/>
          <w:sz w:val="27"/>
          <w:szCs w:val="27"/>
        </w:rPr>
        <w:br/>
      </w:r>
      <w:proofErr w:type="spellStart"/>
      <w:r w:rsidRPr="00604DC5">
        <w:rPr>
          <w:rFonts w:cs="Times New Roman"/>
          <w:sz w:val="27"/>
          <w:szCs w:val="27"/>
        </w:rPr>
        <w:t>phòng</w:t>
      </w:r>
      <w:proofErr w:type="spellEnd"/>
      <w:r w:rsidRPr="00604DC5">
        <w:rPr>
          <w:rFonts w:cs="Times New Roman"/>
          <w:sz w:val="27"/>
          <w:szCs w:val="27"/>
        </w:rPr>
        <w:t xml:space="preserve">, </w:t>
      </w:r>
      <w:proofErr w:type="spellStart"/>
      <w:r w:rsidRPr="00604DC5">
        <w:rPr>
          <w:rFonts w:cs="Times New Roman"/>
          <w:sz w:val="27"/>
          <w:szCs w:val="27"/>
        </w:rPr>
        <w:t>chống</w:t>
      </w:r>
      <w:proofErr w:type="spellEnd"/>
      <w:r w:rsidRPr="00604DC5">
        <w:rPr>
          <w:rFonts w:cs="Times New Roman"/>
          <w:sz w:val="27"/>
          <w:szCs w:val="27"/>
        </w:rPr>
        <w:t xml:space="preserve"> HIV/AIDS </w:t>
      </w:r>
      <w:proofErr w:type="spellStart"/>
      <w:r w:rsidRPr="00604DC5">
        <w:rPr>
          <w:rFonts w:cs="Times New Roman"/>
          <w:sz w:val="27"/>
          <w:szCs w:val="27"/>
        </w:rPr>
        <w:t>hằng</w:t>
      </w:r>
      <w:proofErr w:type="spellEnd"/>
      <w:r w:rsidRPr="00604DC5">
        <w:rPr>
          <w:rFonts w:cs="Times New Roman"/>
          <w:sz w:val="27"/>
          <w:szCs w:val="27"/>
        </w:rPr>
        <w:t xml:space="preserve"> </w:t>
      </w:r>
      <w:proofErr w:type="spellStart"/>
      <w:r w:rsidRPr="00604DC5">
        <w:rPr>
          <w:rFonts w:cs="Times New Roman"/>
          <w:sz w:val="27"/>
          <w:szCs w:val="27"/>
        </w:rPr>
        <w:t>năm</w:t>
      </w:r>
      <w:proofErr w:type="spellEnd"/>
      <w:r>
        <w:rPr>
          <w:rFonts w:cs="Times New Roman"/>
          <w:sz w:val="27"/>
          <w:szCs w:val="27"/>
        </w:rPr>
        <w:t>.</w:t>
      </w:r>
    </w:p>
    <w:p w14:paraId="5A903CBB" w14:textId="00D5EFAF" w:rsidR="005341A9" w:rsidRPr="005341A9" w:rsidRDefault="00604DC5" w:rsidP="00546F27">
      <w:pPr>
        <w:snapToGrid w:val="0"/>
        <w:spacing w:before="120" w:after="120" w:line="240" w:lineRule="auto"/>
        <w:ind w:firstLine="567"/>
        <w:jc w:val="both"/>
        <w:rPr>
          <w:rFonts w:cs="Times New Roman"/>
          <w:sz w:val="27"/>
          <w:szCs w:val="27"/>
          <w:lang w:val="fr-FR"/>
        </w:rPr>
      </w:pPr>
      <w:proofErr w:type="spellStart"/>
      <w:r w:rsidRPr="005341A9">
        <w:rPr>
          <w:rFonts w:cs="Times New Roman"/>
          <w:sz w:val="27"/>
          <w:szCs w:val="27"/>
          <w:lang w:val="fr-FR"/>
        </w:rPr>
        <w:t>T</w:t>
      </w:r>
      <w:r w:rsidR="005341A9" w:rsidRPr="005341A9">
        <w:rPr>
          <w:rFonts w:cs="Times New Roman"/>
          <w:sz w:val="27"/>
          <w:szCs w:val="27"/>
          <w:lang w:val="fr-FR"/>
        </w:rPr>
        <w:t>ăng</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cường</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đào</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tạo</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tập</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huấn</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chuyên</w:t>
      </w:r>
      <w:proofErr w:type="spellEnd"/>
      <w:r w:rsidR="00546F27">
        <w:rPr>
          <w:rFonts w:cs="Times New Roman"/>
          <w:sz w:val="27"/>
          <w:szCs w:val="27"/>
          <w:lang w:val="fr-FR"/>
        </w:rPr>
        <w:t xml:space="preserve"> </w:t>
      </w:r>
      <w:r w:rsidR="005341A9" w:rsidRPr="005341A9">
        <w:rPr>
          <w:rFonts w:cs="Times New Roman"/>
          <w:sz w:val="27"/>
          <w:szCs w:val="27"/>
          <w:lang w:val="fr-FR"/>
        </w:rPr>
        <w:t xml:space="preserve">môn </w:t>
      </w:r>
      <w:proofErr w:type="spellStart"/>
      <w:r w:rsidR="005341A9" w:rsidRPr="005341A9">
        <w:rPr>
          <w:rFonts w:cs="Times New Roman"/>
          <w:sz w:val="27"/>
          <w:szCs w:val="27"/>
          <w:lang w:val="fr-FR"/>
        </w:rPr>
        <w:t>cho</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nhân</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viên</w:t>
      </w:r>
      <w:proofErr w:type="spellEnd"/>
      <w:r w:rsidR="005341A9" w:rsidRPr="005341A9">
        <w:rPr>
          <w:rFonts w:cs="Times New Roman"/>
          <w:sz w:val="27"/>
          <w:szCs w:val="27"/>
          <w:lang w:val="fr-FR"/>
        </w:rPr>
        <w:t xml:space="preserve"> y </w:t>
      </w:r>
      <w:proofErr w:type="spellStart"/>
      <w:r w:rsidR="005341A9" w:rsidRPr="005341A9">
        <w:rPr>
          <w:rFonts w:cs="Times New Roman"/>
          <w:sz w:val="27"/>
          <w:szCs w:val="27"/>
          <w:lang w:val="fr-FR"/>
        </w:rPr>
        <w:t>tế</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về</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quy</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trình</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xử</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lý</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phơi</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nhiễm</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lập</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biên</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bản</w:t>
      </w:r>
      <w:proofErr w:type="spellEnd"/>
      <w:r w:rsidR="005341A9" w:rsidRPr="005341A9">
        <w:rPr>
          <w:rFonts w:cs="Times New Roman"/>
          <w:sz w:val="27"/>
          <w:szCs w:val="27"/>
          <w:lang w:val="fr-FR"/>
        </w:rPr>
        <w:t xml:space="preserve"> tai </w:t>
      </w:r>
      <w:proofErr w:type="spellStart"/>
      <w:r w:rsidR="005341A9" w:rsidRPr="005341A9">
        <w:rPr>
          <w:rFonts w:cs="Times New Roman"/>
          <w:sz w:val="27"/>
          <w:szCs w:val="27"/>
          <w:lang w:val="fr-FR"/>
        </w:rPr>
        <w:t>nạn</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rủi</w:t>
      </w:r>
      <w:proofErr w:type="spellEnd"/>
      <w:r w:rsidR="005341A9" w:rsidRPr="005341A9">
        <w:rPr>
          <w:rFonts w:cs="Times New Roman"/>
          <w:sz w:val="27"/>
          <w:szCs w:val="27"/>
          <w:lang w:val="fr-FR"/>
        </w:rPr>
        <w:t xml:space="preserve"> ro</w:t>
      </w:r>
      <w:r>
        <w:rPr>
          <w:rFonts w:cs="Times New Roman"/>
          <w:sz w:val="27"/>
          <w:szCs w:val="27"/>
          <w:lang w:val="fr-FR"/>
        </w:rPr>
        <w:t xml:space="preserve"> </w:t>
      </w:r>
      <w:proofErr w:type="spellStart"/>
      <w:r w:rsidR="005341A9" w:rsidRPr="005341A9">
        <w:rPr>
          <w:rFonts w:cs="Times New Roman"/>
          <w:sz w:val="27"/>
          <w:szCs w:val="27"/>
          <w:lang w:val="fr-FR"/>
        </w:rPr>
        <w:t>nghề</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nghiệp</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và</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thực</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hiện</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các</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kỹ</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thuật</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xét</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nghiệm</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theo</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quy</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định</w:t>
      </w:r>
      <w:proofErr w:type="spellEnd"/>
      <w:r w:rsidR="005341A9" w:rsidRPr="005341A9">
        <w:rPr>
          <w:rFonts w:cs="Times New Roman"/>
          <w:sz w:val="27"/>
          <w:szCs w:val="27"/>
          <w:lang w:val="fr-FR"/>
        </w:rPr>
        <w:t xml:space="preserve"> </w:t>
      </w:r>
      <w:proofErr w:type="spellStart"/>
      <w:proofErr w:type="gramStart"/>
      <w:r w:rsidR="005341A9" w:rsidRPr="005341A9">
        <w:rPr>
          <w:rFonts w:cs="Times New Roman"/>
          <w:sz w:val="27"/>
          <w:szCs w:val="27"/>
          <w:lang w:val="fr-FR"/>
        </w:rPr>
        <w:t>mới</w:t>
      </w:r>
      <w:proofErr w:type="spellEnd"/>
      <w:r w:rsidR="005341A9" w:rsidRPr="005341A9">
        <w:rPr>
          <w:rFonts w:cs="Times New Roman"/>
          <w:sz w:val="27"/>
          <w:szCs w:val="27"/>
          <w:lang w:val="fr-FR"/>
        </w:rPr>
        <w:t>;</w:t>
      </w:r>
      <w:proofErr w:type="gram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tăng</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cườnghoạt</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động</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kiểm</w:t>
      </w:r>
      <w:proofErr w:type="spellEnd"/>
      <w:r w:rsidR="005341A9" w:rsidRPr="005341A9">
        <w:rPr>
          <w:rFonts w:cs="Times New Roman"/>
          <w:sz w:val="27"/>
          <w:szCs w:val="27"/>
          <w:lang w:val="fr-FR"/>
        </w:rPr>
        <w:t xml:space="preserve"> tra, </w:t>
      </w:r>
      <w:proofErr w:type="spellStart"/>
      <w:r w:rsidR="005341A9" w:rsidRPr="005341A9">
        <w:rPr>
          <w:rFonts w:cs="Times New Roman"/>
          <w:sz w:val="27"/>
          <w:szCs w:val="27"/>
          <w:lang w:val="fr-FR"/>
        </w:rPr>
        <w:t>giám</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sát</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hỗ</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trợ</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việc</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thực</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hiện</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các</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quy</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định</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về</w:t>
      </w:r>
      <w:proofErr w:type="spellEnd"/>
      <w:r w:rsidR="005341A9" w:rsidRPr="005341A9">
        <w:rPr>
          <w:rFonts w:cs="Times New Roman"/>
          <w:sz w:val="27"/>
          <w:szCs w:val="27"/>
          <w:lang w:val="fr-FR"/>
        </w:rPr>
        <w:t xml:space="preserve"> </w:t>
      </w:r>
      <w:proofErr w:type="spellStart"/>
      <w:r w:rsidR="005341A9" w:rsidRPr="005341A9">
        <w:rPr>
          <w:rFonts w:cs="Times New Roman"/>
          <w:sz w:val="27"/>
          <w:szCs w:val="27"/>
          <w:lang w:val="fr-FR"/>
        </w:rPr>
        <w:t>chuyên</w:t>
      </w:r>
      <w:proofErr w:type="spellEnd"/>
      <w:r w:rsidR="005341A9" w:rsidRPr="005341A9">
        <w:rPr>
          <w:rFonts w:cs="Times New Roman"/>
          <w:sz w:val="27"/>
          <w:szCs w:val="27"/>
          <w:lang w:val="fr-FR"/>
        </w:rPr>
        <w:t xml:space="preserve"> môn </w:t>
      </w:r>
      <w:proofErr w:type="spellStart"/>
      <w:r w:rsidR="005341A9" w:rsidRPr="005341A9">
        <w:rPr>
          <w:rFonts w:cs="Times New Roman"/>
          <w:sz w:val="27"/>
          <w:szCs w:val="27"/>
          <w:lang w:val="fr-FR"/>
        </w:rPr>
        <w:t>kỹ</w:t>
      </w:r>
      <w:proofErr w:type="spellEnd"/>
      <w:r w:rsidR="00546F27">
        <w:rPr>
          <w:rFonts w:cs="Times New Roman"/>
          <w:sz w:val="27"/>
          <w:szCs w:val="27"/>
          <w:lang w:val="fr-FR"/>
        </w:rPr>
        <w:t xml:space="preserve"> </w:t>
      </w:r>
      <w:proofErr w:type="spellStart"/>
      <w:r w:rsidR="005341A9" w:rsidRPr="005341A9">
        <w:rPr>
          <w:rFonts w:cs="Times New Roman"/>
          <w:sz w:val="27"/>
          <w:szCs w:val="27"/>
          <w:lang w:val="fr-FR"/>
        </w:rPr>
        <w:t>thuật</w:t>
      </w:r>
      <w:proofErr w:type="spellEnd"/>
      <w:r w:rsidR="005341A9" w:rsidRPr="005341A9">
        <w:rPr>
          <w:rFonts w:cs="Times New Roman"/>
          <w:sz w:val="27"/>
          <w:szCs w:val="27"/>
          <w:lang w:val="fr-FR"/>
        </w:rPr>
        <w:t>.</w:t>
      </w:r>
    </w:p>
    <w:p w14:paraId="24C4F06C" w14:textId="4052AA21" w:rsidR="00604DC5" w:rsidRPr="00604DC5" w:rsidRDefault="005341A9" w:rsidP="00604DC5">
      <w:pPr>
        <w:snapToGrid w:val="0"/>
        <w:spacing w:before="120" w:after="120" w:line="240" w:lineRule="auto"/>
        <w:ind w:firstLine="567"/>
        <w:jc w:val="both"/>
        <w:rPr>
          <w:rFonts w:cs="Times New Roman"/>
          <w:b/>
          <w:bCs/>
          <w:sz w:val="27"/>
          <w:szCs w:val="27"/>
          <w:lang w:val="fr-FR"/>
        </w:rPr>
      </w:pPr>
      <w:r w:rsidRPr="00604DC5">
        <w:rPr>
          <w:rFonts w:cs="Times New Roman"/>
          <w:b/>
          <w:bCs/>
          <w:sz w:val="27"/>
          <w:szCs w:val="27"/>
          <w:lang w:val="fr-FR"/>
        </w:rPr>
        <w:t xml:space="preserve">2. </w:t>
      </w:r>
      <w:r w:rsidR="00E70667" w:rsidRPr="00604DC5">
        <w:rPr>
          <w:rFonts w:cs="Times New Roman"/>
          <w:b/>
          <w:bCs/>
          <w:sz w:val="27"/>
          <w:szCs w:val="27"/>
          <w:lang w:val="fr-FR"/>
        </w:rPr>
        <w:t xml:space="preserve">Các </w:t>
      </w:r>
      <w:proofErr w:type="spellStart"/>
      <w:r w:rsidR="00E70667" w:rsidRPr="00604DC5">
        <w:rPr>
          <w:rFonts w:cs="Times New Roman"/>
          <w:b/>
          <w:bCs/>
          <w:sz w:val="27"/>
          <w:szCs w:val="27"/>
          <w:lang w:val="fr-FR"/>
        </w:rPr>
        <w:t>giải</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pháp</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về</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nguồn</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lực</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phục</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vụ</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việc</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triển</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khai</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hành</w:t>
      </w:r>
      <w:proofErr w:type="spellEnd"/>
      <w:r w:rsidR="00E70667" w:rsidRPr="00604DC5">
        <w:rPr>
          <w:rFonts w:cs="Times New Roman"/>
          <w:b/>
          <w:bCs/>
          <w:sz w:val="27"/>
          <w:szCs w:val="27"/>
          <w:lang w:val="fr-FR"/>
        </w:rPr>
        <w:t xml:space="preserve"> </w:t>
      </w:r>
      <w:proofErr w:type="spellStart"/>
      <w:r w:rsidR="00033E9A" w:rsidRPr="00604DC5">
        <w:rPr>
          <w:rFonts w:cs="Times New Roman"/>
          <w:b/>
          <w:bCs/>
          <w:sz w:val="27"/>
          <w:szCs w:val="27"/>
          <w:lang w:val="fr-FR"/>
        </w:rPr>
        <w:t>Quyết</w:t>
      </w:r>
      <w:proofErr w:type="spellEnd"/>
      <w:r w:rsidR="00033E9A" w:rsidRPr="00604DC5">
        <w:rPr>
          <w:rFonts w:cs="Times New Roman"/>
          <w:b/>
          <w:bCs/>
          <w:sz w:val="27"/>
          <w:szCs w:val="27"/>
          <w:lang w:val="fr-FR"/>
        </w:rPr>
        <w:t xml:space="preserve"> </w:t>
      </w:r>
      <w:proofErr w:type="spellStart"/>
      <w:r w:rsidR="00033E9A" w:rsidRPr="00604DC5">
        <w:rPr>
          <w:rFonts w:cs="Times New Roman"/>
          <w:b/>
          <w:bCs/>
          <w:sz w:val="27"/>
          <w:szCs w:val="27"/>
          <w:lang w:val="fr-FR"/>
        </w:rPr>
        <w:t>định</w:t>
      </w:r>
      <w:proofErr w:type="spellEnd"/>
      <w:r w:rsidR="00033E9A" w:rsidRPr="00604DC5">
        <w:rPr>
          <w:rFonts w:cs="Times New Roman"/>
          <w:b/>
          <w:bCs/>
          <w:sz w:val="27"/>
          <w:szCs w:val="27"/>
          <w:lang w:val="fr-FR"/>
        </w:rPr>
        <w:t xml:space="preserve"> </w:t>
      </w:r>
      <w:r w:rsidR="00C94834" w:rsidRPr="00604DC5">
        <w:rPr>
          <w:rFonts w:cs="Times New Roman"/>
          <w:b/>
          <w:bCs/>
          <w:sz w:val="27"/>
          <w:szCs w:val="27"/>
          <w:lang w:val="fr-FR"/>
        </w:rPr>
        <w:t>24/2023</w:t>
      </w:r>
      <w:r w:rsidR="00033E9A" w:rsidRPr="00604DC5">
        <w:rPr>
          <w:rFonts w:cs="Times New Roman"/>
          <w:b/>
          <w:bCs/>
          <w:sz w:val="27"/>
          <w:szCs w:val="27"/>
          <w:lang w:val="fr-FR"/>
        </w:rPr>
        <w:t>/QĐ-</w:t>
      </w:r>
      <w:proofErr w:type="spellStart"/>
      <w:r w:rsidR="00033E9A" w:rsidRPr="00604DC5">
        <w:rPr>
          <w:rFonts w:cs="Times New Roman"/>
          <w:b/>
          <w:bCs/>
          <w:sz w:val="27"/>
          <w:szCs w:val="27"/>
          <w:lang w:val="fr-FR"/>
        </w:rPr>
        <w:t>TTg</w:t>
      </w:r>
      <w:proofErr w:type="spellEnd"/>
      <w:r w:rsidR="00E70667" w:rsidRPr="00604DC5">
        <w:rPr>
          <w:rFonts w:cs="Times New Roman"/>
          <w:b/>
          <w:bCs/>
          <w:sz w:val="27"/>
          <w:szCs w:val="27"/>
          <w:lang w:val="fr-FR"/>
        </w:rPr>
        <w:t>.</w:t>
      </w:r>
    </w:p>
    <w:p w14:paraId="709ECC51" w14:textId="32F2ADA7" w:rsidR="00604DC5" w:rsidRDefault="00604DC5" w:rsidP="00604DC5">
      <w:pPr>
        <w:snapToGrid w:val="0"/>
        <w:spacing w:before="120" w:after="120" w:line="240" w:lineRule="auto"/>
        <w:ind w:firstLine="567"/>
        <w:jc w:val="both"/>
        <w:rPr>
          <w:rFonts w:cs="Times New Roman"/>
          <w:sz w:val="27"/>
          <w:szCs w:val="27"/>
        </w:rPr>
      </w:pPr>
      <w:proofErr w:type="spellStart"/>
      <w:r w:rsidRPr="00604DC5">
        <w:rPr>
          <w:rFonts w:cs="Times New Roman"/>
          <w:sz w:val="27"/>
          <w:szCs w:val="27"/>
        </w:rPr>
        <w:t>Đảm</w:t>
      </w:r>
      <w:proofErr w:type="spellEnd"/>
      <w:r w:rsidRPr="00604DC5">
        <w:rPr>
          <w:rFonts w:cs="Times New Roman"/>
          <w:sz w:val="27"/>
          <w:szCs w:val="27"/>
        </w:rPr>
        <w:t xml:space="preserve"> </w:t>
      </w:r>
      <w:proofErr w:type="spellStart"/>
      <w:r w:rsidRPr="00604DC5">
        <w:rPr>
          <w:rFonts w:cs="Times New Roman"/>
          <w:sz w:val="27"/>
          <w:szCs w:val="27"/>
        </w:rPr>
        <w:t>bảo</w:t>
      </w:r>
      <w:proofErr w:type="spellEnd"/>
      <w:r w:rsidRPr="00604DC5">
        <w:rPr>
          <w:rFonts w:cs="Times New Roman"/>
          <w:sz w:val="27"/>
          <w:szCs w:val="27"/>
        </w:rPr>
        <w:t xml:space="preserve"> </w:t>
      </w:r>
      <w:proofErr w:type="spellStart"/>
      <w:r w:rsidRPr="00604DC5">
        <w:rPr>
          <w:rFonts w:cs="Times New Roman"/>
          <w:sz w:val="27"/>
          <w:szCs w:val="27"/>
        </w:rPr>
        <w:t>nguồn</w:t>
      </w:r>
      <w:proofErr w:type="spellEnd"/>
      <w:r w:rsidRPr="00604DC5">
        <w:rPr>
          <w:rFonts w:cs="Times New Roman"/>
          <w:sz w:val="27"/>
          <w:szCs w:val="27"/>
        </w:rPr>
        <w:t xml:space="preserve"> </w:t>
      </w:r>
      <w:proofErr w:type="spellStart"/>
      <w:r w:rsidRPr="00604DC5">
        <w:rPr>
          <w:rFonts w:cs="Times New Roman"/>
          <w:sz w:val="27"/>
          <w:szCs w:val="27"/>
        </w:rPr>
        <w:t>tài</w:t>
      </w:r>
      <w:proofErr w:type="spellEnd"/>
      <w:r w:rsidRPr="00604DC5">
        <w:rPr>
          <w:rFonts w:cs="Times New Roman"/>
          <w:sz w:val="27"/>
          <w:szCs w:val="27"/>
        </w:rPr>
        <w:t xml:space="preserve"> </w:t>
      </w:r>
      <w:proofErr w:type="spellStart"/>
      <w:r w:rsidRPr="00604DC5">
        <w:rPr>
          <w:rFonts w:cs="Times New Roman"/>
          <w:sz w:val="27"/>
          <w:szCs w:val="27"/>
        </w:rPr>
        <w:t>chính</w:t>
      </w:r>
      <w:proofErr w:type="spellEnd"/>
      <w:r w:rsidRPr="00604DC5">
        <w:rPr>
          <w:rFonts w:cs="Times New Roman"/>
          <w:sz w:val="27"/>
          <w:szCs w:val="27"/>
        </w:rPr>
        <w:t>:</w:t>
      </w:r>
      <w:r>
        <w:rPr>
          <w:rFonts w:cs="Times New Roman"/>
          <w:sz w:val="27"/>
          <w:szCs w:val="27"/>
        </w:rPr>
        <w:t xml:space="preserve"> </w:t>
      </w:r>
      <w:proofErr w:type="spellStart"/>
      <w:r w:rsidRPr="00604DC5">
        <w:rPr>
          <w:rFonts w:cs="Times New Roman"/>
          <w:sz w:val="27"/>
          <w:szCs w:val="27"/>
        </w:rPr>
        <w:t>Bố</w:t>
      </w:r>
      <w:proofErr w:type="spellEnd"/>
      <w:r w:rsidRPr="00604DC5">
        <w:rPr>
          <w:rFonts w:cs="Times New Roman"/>
          <w:sz w:val="27"/>
          <w:szCs w:val="27"/>
        </w:rPr>
        <w:t xml:space="preserve"> </w:t>
      </w:r>
      <w:proofErr w:type="spellStart"/>
      <w:r w:rsidRPr="00604DC5">
        <w:rPr>
          <w:rFonts w:cs="Times New Roman"/>
          <w:sz w:val="27"/>
          <w:szCs w:val="27"/>
        </w:rPr>
        <w:t>trí</w:t>
      </w:r>
      <w:proofErr w:type="spellEnd"/>
      <w:r w:rsidRPr="00604DC5">
        <w:rPr>
          <w:rFonts w:cs="Times New Roman"/>
          <w:sz w:val="27"/>
          <w:szCs w:val="27"/>
        </w:rPr>
        <w:t xml:space="preserve"> </w:t>
      </w:r>
      <w:proofErr w:type="spellStart"/>
      <w:r w:rsidRPr="00604DC5">
        <w:rPr>
          <w:rFonts w:cs="Times New Roman"/>
          <w:sz w:val="27"/>
          <w:szCs w:val="27"/>
        </w:rPr>
        <w:t>kinh</w:t>
      </w:r>
      <w:proofErr w:type="spellEnd"/>
      <w:r w:rsidRPr="00604DC5">
        <w:rPr>
          <w:rFonts w:cs="Times New Roman"/>
          <w:sz w:val="27"/>
          <w:szCs w:val="27"/>
        </w:rPr>
        <w:t xml:space="preserve"> </w:t>
      </w:r>
      <w:proofErr w:type="spellStart"/>
      <w:r w:rsidRPr="00604DC5">
        <w:rPr>
          <w:rFonts w:cs="Times New Roman"/>
          <w:sz w:val="27"/>
          <w:szCs w:val="27"/>
        </w:rPr>
        <w:t>phí</w:t>
      </w:r>
      <w:proofErr w:type="spellEnd"/>
      <w:r w:rsidRPr="00604DC5">
        <w:rPr>
          <w:rFonts w:cs="Times New Roman"/>
          <w:sz w:val="27"/>
          <w:szCs w:val="27"/>
        </w:rPr>
        <w:t xml:space="preserve"> </w:t>
      </w:r>
      <w:proofErr w:type="spellStart"/>
      <w:r w:rsidRPr="00604DC5">
        <w:rPr>
          <w:rFonts w:cs="Times New Roman"/>
          <w:sz w:val="27"/>
          <w:szCs w:val="27"/>
        </w:rPr>
        <w:t>từ</w:t>
      </w:r>
      <w:proofErr w:type="spellEnd"/>
      <w:r w:rsidRPr="00604DC5">
        <w:rPr>
          <w:rFonts w:cs="Times New Roman"/>
          <w:sz w:val="27"/>
          <w:szCs w:val="27"/>
        </w:rPr>
        <w:t xml:space="preserve"> </w:t>
      </w:r>
      <w:proofErr w:type="spellStart"/>
      <w:r w:rsidRPr="00604DC5">
        <w:rPr>
          <w:rFonts w:cs="Times New Roman"/>
          <w:sz w:val="27"/>
          <w:szCs w:val="27"/>
        </w:rPr>
        <w:t>các</w:t>
      </w:r>
      <w:proofErr w:type="spellEnd"/>
      <w:r w:rsidRPr="00604DC5">
        <w:rPr>
          <w:rFonts w:cs="Times New Roman"/>
          <w:sz w:val="27"/>
          <w:szCs w:val="27"/>
        </w:rPr>
        <w:t xml:space="preserve"> </w:t>
      </w:r>
      <w:proofErr w:type="spellStart"/>
      <w:r w:rsidRPr="00604DC5">
        <w:rPr>
          <w:rFonts w:cs="Times New Roman"/>
          <w:sz w:val="27"/>
          <w:szCs w:val="27"/>
        </w:rPr>
        <w:t>nguồn</w:t>
      </w:r>
      <w:proofErr w:type="spellEnd"/>
      <w:r w:rsidRPr="00604DC5">
        <w:rPr>
          <w:rFonts w:cs="Times New Roman"/>
          <w:sz w:val="27"/>
          <w:szCs w:val="27"/>
        </w:rPr>
        <w:t xml:space="preserve">, </w:t>
      </w:r>
      <w:proofErr w:type="spellStart"/>
      <w:r w:rsidRPr="00604DC5">
        <w:rPr>
          <w:rFonts w:cs="Times New Roman"/>
          <w:sz w:val="27"/>
          <w:szCs w:val="27"/>
        </w:rPr>
        <w:t>ưu</w:t>
      </w:r>
      <w:proofErr w:type="spellEnd"/>
      <w:r w:rsidRPr="00604DC5">
        <w:rPr>
          <w:rFonts w:cs="Times New Roman"/>
          <w:sz w:val="27"/>
          <w:szCs w:val="27"/>
        </w:rPr>
        <w:t xml:space="preserve"> </w:t>
      </w:r>
      <w:proofErr w:type="spellStart"/>
      <w:r w:rsidRPr="00604DC5">
        <w:rPr>
          <w:rFonts w:cs="Times New Roman"/>
          <w:sz w:val="27"/>
          <w:szCs w:val="27"/>
        </w:rPr>
        <w:t>tiên</w:t>
      </w:r>
      <w:proofErr w:type="spellEnd"/>
      <w:r w:rsidRPr="00604DC5">
        <w:rPr>
          <w:rFonts w:cs="Times New Roman"/>
          <w:sz w:val="27"/>
          <w:szCs w:val="27"/>
        </w:rPr>
        <w:t xml:space="preserve"> </w:t>
      </w:r>
      <w:proofErr w:type="spellStart"/>
      <w:r w:rsidRPr="00604DC5">
        <w:rPr>
          <w:rFonts w:cs="Times New Roman"/>
          <w:sz w:val="27"/>
          <w:szCs w:val="27"/>
        </w:rPr>
        <w:t>các</w:t>
      </w:r>
      <w:proofErr w:type="spellEnd"/>
      <w:r w:rsidRPr="00604DC5">
        <w:rPr>
          <w:rFonts w:cs="Times New Roman"/>
          <w:sz w:val="27"/>
          <w:szCs w:val="27"/>
        </w:rPr>
        <w:t xml:space="preserve"> </w:t>
      </w:r>
      <w:proofErr w:type="spellStart"/>
      <w:r w:rsidRPr="00604DC5">
        <w:rPr>
          <w:rFonts w:cs="Times New Roman"/>
          <w:sz w:val="27"/>
          <w:szCs w:val="27"/>
        </w:rPr>
        <w:t>hoạt</w:t>
      </w:r>
      <w:proofErr w:type="spellEnd"/>
      <w:r w:rsidRPr="00604DC5">
        <w:rPr>
          <w:rFonts w:cs="Times New Roman"/>
          <w:sz w:val="27"/>
          <w:szCs w:val="27"/>
        </w:rPr>
        <w:t xml:space="preserve"> </w:t>
      </w:r>
      <w:proofErr w:type="spellStart"/>
      <w:r w:rsidRPr="00604DC5">
        <w:rPr>
          <w:rFonts w:cs="Times New Roman"/>
          <w:sz w:val="27"/>
          <w:szCs w:val="27"/>
        </w:rPr>
        <w:t>động</w:t>
      </w:r>
      <w:proofErr w:type="spellEnd"/>
      <w:r w:rsidRPr="00604DC5">
        <w:rPr>
          <w:rFonts w:cs="Times New Roman"/>
          <w:sz w:val="27"/>
          <w:szCs w:val="27"/>
        </w:rPr>
        <w:t xml:space="preserve"> </w:t>
      </w:r>
      <w:proofErr w:type="spellStart"/>
      <w:r w:rsidRPr="00604DC5">
        <w:rPr>
          <w:rFonts w:cs="Times New Roman"/>
          <w:sz w:val="27"/>
          <w:szCs w:val="27"/>
        </w:rPr>
        <w:t>như</w:t>
      </w:r>
      <w:proofErr w:type="spellEnd"/>
      <w:r w:rsidRPr="00604DC5">
        <w:rPr>
          <w:rFonts w:cs="Times New Roman"/>
          <w:sz w:val="27"/>
          <w:szCs w:val="27"/>
        </w:rPr>
        <w:t xml:space="preserve">: </w:t>
      </w:r>
      <w:proofErr w:type="spellStart"/>
      <w:r w:rsidRPr="00604DC5">
        <w:rPr>
          <w:rFonts w:cs="Times New Roman"/>
          <w:sz w:val="27"/>
          <w:szCs w:val="27"/>
        </w:rPr>
        <w:t>Xét</w:t>
      </w:r>
      <w:proofErr w:type="spellEnd"/>
      <w:r w:rsidRPr="00604DC5">
        <w:rPr>
          <w:rFonts w:cs="Times New Roman"/>
          <w:sz w:val="27"/>
          <w:szCs w:val="27"/>
        </w:rPr>
        <w:t xml:space="preserve"> </w:t>
      </w:r>
      <w:proofErr w:type="spellStart"/>
      <w:r w:rsidRPr="00604DC5">
        <w:rPr>
          <w:rFonts w:cs="Times New Roman"/>
          <w:sz w:val="27"/>
          <w:szCs w:val="27"/>
        </w:rPr>
        <w:t>nghiệm</w:t>
      </w:r>
      <w:proofErr w:type="spellEnd"/>
      <w:r w:rsidRPr="00604DC5">
        <w:rPr>
          <w:rFonts w:cs="Times New Roman"/>
          <w:sz w:val="27"/>
          <w:szCs w:val="27"/>
        </w:rPr>
        <w:t xml:space="preserve"> HIV,</w:t>
      </w:r>
      <w:r>
        <w:rPr>
          <w:rFonts w:cs="Times New Roman"/>
          <w:sz w:val="27"/>
          <w:szCs w:val="27"/>
        </w:rPr>
        <w:t xml:space="preserve"> </w:t>
      </w:r>
      <w:proofErr w:type="spellStart"/>
      <w:r w:rsidRPr="00604DC5">
        <w:rPr>
          <w:rFonts w:cs="Times New Roman"/>
          <w:sz w:val="27"/>
          <w:szCs w:val="27"/>
        </w:rPr>
        <w:t>trang</w:t>
      </w:r>
      <w:proofErr w:type="spellEnd"/>
      <w:r w:rsidRPr="00604DC5">
        <w:rPr>
          <w:rFonts w:cs="Times New Roman"/>
          <w:sz w:val="27"/>
          <w:szCs w:val="27"/>
        </w:rPr>
        <w:t xml:space="preserve"> </w:t>
      </w:r>
      <w:proofErr w:type="spellStart"/>
      <w:r w:rsidRPr="00604DC5">
        <w:rPr>
          <w:rFonts w:cs="Times New Roman"/>
          <w:sz w:val="27"/>
          <w:szCs w:val="27"/>
        </w:rPr>
        <w:t>thiết</w:t>
      </w:r>
      <w:proofErr w:type="spellEnd"/>
      <w:r w:rsidRPr="00604DC5">
        <w:rPr>
          <w:rFonts w:cs="Times New Roman"/>
          <w:sz w:val="27"/>
          <w:szCs w:val="27"/>
        </w:rPr>
        <w:t xml:space="preserve"> </w:t>
      </w:r>
      <w:proofErr w:type="spellStart"/>
      <w:r w:rsidRPr="00604DC5">
        <w:rPr>
          <w:rFonts w:cs="Times New Roman"/>
          <w:sz w:val="27"/>
          <w:szCs w:val="27"/>
        </w:rPr>
        <w:t>bị</w:t>
      </w:r>
      <w:proofErr w:type="spellEnd"/>
      <w:r w:rsidRPr="00604DC5">
        <w:rPr>
          <w:rFonts w:cs="Times New Roman"/>
          <w:sz w:val="27"/>
          <w:szCs w:val="27"/>
        </w:rPr>
        <w:t xml:space="preserve"> </w:t>
      </w:r>
      <w:proofErr w:type="spellStart"/>
      <w:r w:rsidRPr="00604DC5">
        <w:rPr>
          <w:rFonts w:cs="Times New Roman"/>
          <w:sz w:val="27"/>
          <w:szCs w:val="27"/>
        </w:rPr>
        <w:t>bảo</w:t>
      </w:r>
      <w:proofErr w:type="spellEnd"/>
      <w:r w:rsidRPr="00604DC5">
        <w:rPr>
          <w:rFonts w:cs="Times New Roman"/>
          <w:sz w:val="27"/>
          <w:szCs w:val="27"/>
        </w:rPr>
        <w:t xml:space="preserve"> </w:t>
      </w:r>
      <w:proofErr w:type="spellStart"/>
      <w:r w:rsidRPr="00604DC5">
        <w:rPr>
          <w:rFonts w:cs="Times New Roman"/>
          <w:sz w:val="27"/>
          <w:szCs w:val="27"/>
        </w:rPr>
        <w:t>hộ</w:t>
      </w:r>
      <w:proofErr w:type="spellEnd"/>
      <w:r w:rsidRPr="00604DC5">
        <w:rPr>
          <w:rFonts w:cs="Times New Roman"/>
          <w:sz w:val="27"/>
          <w:szCs w:val="27"/>
        </w:rPr>
        <w:t xml:space="preserve">, chi </w:t>
      </w:r>
      <w:proofErr w:type="spellStart"/>
      <w:r w:rsidRPr="00604DC5">
        <w:rPr>
          <w:rFonts w:cs="Times New Roman"/>
          <w:sz w:val="27"/>
          <w:szCs w:val="27"/>
        </w:rPr>
        <w:t>phí</w:t>
      </w:r>
      <w:proofErr w:type="spellEnd"/>
      <w:r w:rsidRPr="00604DC5">
        <w:rPr>
          <w:rFonts w:cs="Times New Roman"/>
          <w:sz w:val="27"/>
          <w:szCs w:val="27"/>
        </w:rPr>
        <w:t xml:space="preserve"> </w:t>
      </w:r>
      <w:proofErr w:type="spellStart"/>
      <w:r w:rsidRPr="00604DC5">
        <w:rPr>
          <w:rFonts w:cs="Times New Roman"/>
          <w:sz w:val="27"/>
          <w:szCs w:val="27"/>
        </w:rPr>
        <w:t>xác</w:t>
      </w:r>
      <w:proofErr w:type="spellEnd"/>
      <w:r w:rsidRPr="00604DC5">
        <w:rPr>
          <w:rFonts w:cs="Times New Roman"/>
          <w:sz w:val="27"/>
          <w:szCs w:val="27"/>
        </w:rPr>
        <w:t xml:space="preserve"> </w:t>
      </w:r>
      <w:proofErr w:type="spellStart"/>
      <w:r w:rsidRPr="00604DC5">
        <w:rPr>
          <w:rFonts w:cs="Times New Roman"/>
          <w:sz w:val="27"/>
          <w:szCs w:val="27"/>
        </w:rPr>
        <w:t>nhận</w:t>
      </w:r>
      <w:proofErr w:type="spellEnd"/>
      <w:r w:rsidRPr="00604DC5">
        <w:rPr>
          <w:rFonts w:cs="Times New Roman"/>
          <w:sz w:val="27"/>
          <w:szCs w:val="27"/>
        </w:rPr>
        <w:t xml:space="preserve">, </w:t>
      </w:r>
      <w:proofErr w:type="spellStart"/>
      <w:r w:rsidRPr="00604DC5">
        <w:rPr>
          <w:rFonts w:cs="Times New Roman"/>
          <w:sz w:val="27"/>
          <w:szCs w:val="27"/>
        </w:rPr>
        <w:t>cấp</w:t>
      </w:r>
      <w:proofErr w:type="spellEnd"/>
      <w:r w:rsidRPr="00604DC5">
        <w:rPr>
          <w:rFonts w:cs="Times New Roman"/>
          <w:sz w:val="27"/>
          <w:szCs w:val="27"/>
        </w:rPr>
        <w:t xml:space="preserve"> </w:t>
      </w:r>
      <w:proofErr w:type="spellStart"/>
      <w:r w:rsidRPr="00604DC5">
        <w:rPr>
          <w:rFonts w:cs="Times New Roman"/>
          <w:sz w:val="27"/>
          <w:szCs w:val="27"/>
        </w:rPr>
        <w:t>giấy</w:t>
      </w:r>
      <w:proofErr w:type="spellEnd"/>
      <w:r w:rsidRPr="00604DC5">
        <w:rPr>
          <w:rFonts w:cs="Times New Roman"/>
          <w:sz w:val="27"/>
          <w:szCs w:val="27"/>
        </w:rPr>
        <w:t xml:space="preserve"> </w:t>
      </w:r>
      <w:proofErr w:type="spellStart"/>
      <w:r w:rsidRPr="00604DC5">
        <w:rPr>
          <w:rFonts w:cs="Times New Roman"/>
          <w:sz w:val="27"/>
          <w:szCs w:val="27"/>
        </w:rPr>
        <w:t>chứng</w:t>
      </w:r>
      <w:proofErr w:type="spellEnd"/>
      <w:r w:rsidRPr="00604DC5">
        <w:rPr>
          <w:rFonts w:cs="Times New Roman"/>
          <w:sz w:val="27"/>
          <w:szCs w:val="27"/>
        </w:rPr>
        <w:t xml:space="preserve"> </w:t>
      </w:r>
      <w:proofErr w:type="spellStart"/>
      <w:r w:rsidRPr="00604DC5">
        <w:rPr>
          <w:rFonts w:cs="Times New Roman"/>
          <w:sz w:val="27"/>
          <w:szCs w:val="27"/>
        </w:rPr>
        <w:t>nhận</w:t>
      </w:r>
      <w:proofErr w:type="spellEnd"/>
      <w:r w:rsidRPr="00604DC5">
        <w:rPr>
          <w:rFonts w:cs="Times New Roman"/>
          <w:sz w:val="27"/>
          <w:szCs w:val="27"/>
        </w:rPr>
        <w:t xml:space="preserve"> </w:t>
      </w:r>
      <w:proofErr w:type="spellStart"/>
      <w:r w:rsidRPr="00604DC5">
        <w:rPr>
          <w:rFonts w:cs="Times New Roman"/>
          <w:sz w:val="27"/>
          <w:szCs w:val="27"/>
        </w:rPr>
        <w:t>và</w:t>
      </w:r>
      <w:proofErr w:type="spellEnd"/>
      <w:r w:rsidRPr="00604DC5">
        <w:rPr>
          <w:rFonts w:cs="Times New Roman"/>
          <w:sz w:val="27"/>
          <w:szCs w:val="27"/>
        </w:rPr>
        <w:t xml:space="preserve"> </w:t>
      </w:r>
      <w:proofErr w:type="spellStart"/>
      <w:r w:rsidRPr="00604DC5">
        <w:rPr>
          <w:rFonts w:cs="Times New Roman"/>
          <w:sz w:val="27"/>
          <w:szCs w:val="27"/>
        </w:rPr>
        <w:t>tổ</w:t>
      </w:r>
      <w:proofErr w:type="spellEnd"/>
      <w:r w:rsidRPr="00604DC5">
        <w:rPr>
          <w:rFonts w:cs="Times New Roman"/>
          <w:sz w:val="27"/>
          <w:szCs w:val="27"/>
        </w:rPr>
        <w:t xml:space="preserve"> </w:t>
      </w:r>
      <w:proofErr w:type="spellStart"/>
      <w:r w:rsidRPr="00604DC5">
        <w:rPr>
          <w:rFonts w:cs="Times New Roman"/>
          <w:sz w:val="27"/>
          <w:szCs w:val="27"/>
        </w:rPr>
        <w:t>chức</w:t>
      </w:r>
      <w:proofErr w:type="spellEnd"/>
      <w:r w:rsidRPr="00604DC5">
        <w:rPr>
          <w:rFonts w:cs="Times New Roman"/>
          <w:sz w:val="27"/>
          <w:szCs w:val="27"/>
        </w:rPr>
        <w:t xml:space="preserve"> </w:t>
      </w:r>
      <w:proofErr w:type="spellStart"/>
      <w:r w:rsidRPr="00604DC5">
        <w:rPr>
          <w:rFonts w:cs="Times New Roman"/>
          <w:sz w:val="27"/>
          <w:szCs w:val="27"/>
        </w:rPr>
        <w:t>các</w:t>
      </w:r>
      <w:proofErr w:type="spellEnd"/>
      <w:r w:rsidRPr="00604DC5">
        <w:rPr>
          <w:rFonts w:cs="Times New Roman"/>
          <w:sz w:val="27"/>
          <w:szCs w:val="27"/>
        </w:rPr>
        <w:t xml:space="preserve"> </w:t>
      </w:r>
      <w:proofErr w:type="spellStart"/>
      <w:r w:rsidRPr="00604DC5">
        <w:rPr>
          <w:rFonts w:cs="Times New Roman"/>
          <w:sz w:val="27"/>
          <w:szCs w:val="27"/>
        </w:rPr>
        <w:t>lớp</w:t>
      </w:r>
      <w:proofErr w:type="spellEnd"/>
      <w:r w:rsidRPr="00604DC5">
        <w:rPr>
          <w:rFonts w:cs="Times New Roman"/>
          <w:sz w:val="27"/>
          <w:szCs w:val="27"/>
        </w:rPr>
        <w:t xml:space="preserve"> </w:t>
      </w:r>
      <w:proofErr w:type="spellStart"/>
      <w:r w:rsidRPr="00604DC5">
        <w:rPr>
          <w:rFonts w:cs="Times New Roman"/>
          <w:sz w:val="27"/>
          <w:szCs w:val="27"/>
        </w:rPr>
        <w:t>tập</w:t>
      </w:r>
      <w:proofErr w:type="spellEnd"/>
      <w:r>
        <w:rPr>
          <w:rFonts w:cs="Times New Roman"/>
          <w:sz w:val="27"/>
          <w:szCs w:val="27"/>
        </w:rPr>
        <w:t xml:space="preserve"> </w:t>
      </w:r>
      <w:proofErr w:type="spellStart"/>
      <w:r w:rsidRPr="00604DC5">
        <w:rPr>
          <w:rFonts w:cs="Times New Roman"/>
          <w:sz w:val="27"/>
          <w:szCs w:val="27"/>
        </w:rPr>
        <w:t>huấn</w:t>
      </w:r>
      <w:proofErr w:type="spellEnd"/>
      <w:r w:rsidRPr="00604DC5">
        <w:rPr>
          <w:rFonts w:cs="Times New Roman"/>
          <w:sz w:val="27"/>
          <w:szCs w:val="27"/>
        </w:rPr>
        <w:t xml:space="preserve">, </w:t>
      </w:r>
      <w:proofErr w:type="spellStart"/>
      <w:r w:rsidRPr="00604DC5">
        <w:rPr>
          <w:rFonts w:cs="Times New Roman"/>
          <w:sz w:val="27"/>
          <w:szCs w:val="27"/>
        </w:rPr>
        <w:t>đào</w:t>
      </w:r>
      <w:proofErr w:type="spellEnd"/>
      <w:r w:rsidRPr="00604DC5">
        <w:rPr>
          <w:rFonts w:cs="Times New Roman"/>
          <w:sz w:val="27"/>
          <w:szCs w:val="27"/>
        </w:rPr>
        <w:t xml:space="preserve"> </w:t>
      </w:r>
      <w:proofErr w:type="spellStart"/>
      <w:r w:rsidRPr="00604DC5">
        <w:rPr>
          <w:rFonts w:cs="Times New Roman"/>
          <w:sz w:val="27"/>
          <w:szCs w:val="27"/>
        </w:rPr>
        <w:t>tạo</w:t>
      </w:r>
      <w:proofErr w:type="spellEnd"/>
      <w:r w:rsidRPr="00604DC5">
        <w:rPr>
          <w:rFonts w:cs="Times New Roman"/>
          <w:sz w:val="27"/>
          <w:szCs w:val="27"/>
        </w:rPr>
        <w:t xml:space="preserve"> </w:t>
      </w:r>
      <w:proofErr w:type="spellStart"/>
      <w:r w:rsidRPr="00604DC5">
        <w:rPr>
          <w:rFonts w:cs="Times New Roman"/>
          <w:sz w:val="27"/>
          <w:szCs w:val="27"/>
        </w:rPr>
        <w:t>cán</w:t>
      </w:r>
      <w:proofErr w:type="spellEnd"/>
      <w:r w:rsidRPr="00604DC5">
        <w:rPr>
          <w:rFonts w:cs="Times New Roman"/>
          <w:sz w:val="27"/>
          <w:szCs w:val="27"/>
        </w:rPr>
        <w:t xml:space="preserve"> </w:t>
      </w:r>
      <w:proofErr w:type="spellStart"/>
      <w:r w:rsidRPr="00604DC5">
        <w:rPr>
          <w:rFonts w:cs="Times New Roman"/>
          <w:sz w:val="27"/>
          <w:szCs w:val="27"/>
        </w:rPr>
        <w:t>bộ</w:t>
      </w:r>
      <w:proofErr w:type="spellEnd"/>
      <w:r w:rsidRPr="00604DC5">
        <w:rPr>
          <w:rFonts w:cs="Times New Roman"/>
          <w:sz w:val="27"/>
          <w:szCs w:val="27"/>
        </w:rPr>
        <w:t>.</w:t>
      </w:r>
    </w:p>
    <w:p w14:paraId="7E25D8BC" w14:textId="18799D28" w:rsidR="00604DC5" w:rsidRDefault="00604DC5" w:rsidP="00604DC5">
      <w:pPr>
        <w:snapToGrid w:val="0"/>
        <w:spacing w:before="120" w:after="120" w:line="240" w:lineRule="auto"/>
        <w:ind w:firstLine="567"/>
        <w:jc w:val="both"/>
        <w:rPr>
          <w:rFonts w:cs="Times New Roman"/>
          <w:sz w:val="27"/>
          <w:szCs w:val="27"/>
        </w:rPr>
      </w:pPr>
      <w:proofErr w:type="spellStart"/>
      <w:r w:rsidRPr="00604DC5">
        <w:rPr>
          <w:rFonts w:cs="Times New Roman"/>
          <w:sz w:val="27"/>
          <w:szCs w:val="27"/>
        </w:rPr>
        <w:t>Nâng</w:t>
      </w:r>
      <w:proofErr w:type="spellEnd"/>
      <w:r w:rsidRPr="00604DC5">
        <w:rPr>
          <w:rFonts w:cs="Times New Roman"/>
          <w:sz w:val="27"/>
          <w:szCs w:val="27"/>
        </w:rPr>
        <w:t xml:space="preserve"> </w:t>
      </w:r>
      <w:proofErr w:type="spellStart"/>
      <w:r w:rsidRPr="00604DC5">
        <w:rPr>
          <w:rFonts w:cs="Times New Roman"/>
          <w:sz w:val="27"/>
          <w:szCs w:val="27"/>
        </w:rPr>
        <w:t>cao</w:t>
      </w:r>
      <w:proofErr w:type="spellEnd"/>
      <w:r w:rsidRPr="00604DC5">
        <w:rPr>
          <w:rFonts w:cs="Times New Roman"/>
          <w:sz w:val="27"/>
          <w:szCs w:val="27"/>
        </w:rPr>
        <w:t xml:space="preserve"> </w:t>
      </w:r>
      <w:proofErr w:type="spellStart"/>
      <w:r w:rsidRPr="00604DC5">
        <w:rPr>
          <w:rFonts w:cs="Times New Roman"/>
          <w:sz w:val="27"/>
          <w:szCs w:val="27"/>
        </w:rPr>
        <w:t>chất</w:t>
      </w:r>
      <w:proofErr w:type="spellEnd"/>
      <w:r w:rsidRPr="00604DC5">
        <w:rPr>
          <w:rFonts w:cs="Times New Roman"/>
          <w:sz w:val="27"/>
          <w:szCs w:val="27"/>
        </w:rPr>
        <w:t xml:space="preserve"> </w:t>
      </w:r>
      <w:proofErr w:type="spellStart"/>
      <w:r w:rsidRPr="00604DC5">
        <w:rPr>
          <w:rFonts w:cs="Times New Roman"/>
          <w:sz w:val="27"/>
          <w:szCs w:val="27"/>
        </w:rPr>
        <w:t>lượng</w:t>
      </w:r>
      <w:proofErr w:type="spellEnd"/>
      <w:r w:rsidRPr="00604DC5">
        <w:rPr>
          <w:rFonts w:cs="Times New Roman"/>
          <w:sz w:val="27"/>
          <w:szCs w:val="27"/>
        </w:rPr>
        <w:t xml:space="preserve"> </w:t>
      </w:r>
      <w:proofErr w:type="spellStart"/>
      <w:r w:rsidRPr="00604DC5">
        <w:rPr>
          <w:rFonts w:cs="Times New Roman"/>
          <w:sz w:val="27"/>
          <w:szCs w:val="27"/>
        </w:rPr>
        <w:t>nguồn</w:t>
      </w:r>
      <w:proofErr w:type="spellEnd"/>
      <w:r w:rsidRPr="00604DC5">
        <w:rPr>
          <w:rFonts w:cs="Times New Roman"/>
          <w:sz w:val="27"/>
          <w:szCs w:val="27"/>
        </w:rPr>
        <w:t xml:space="preserve"> </w:t>
      </w:r>
      <w:proofErr w:type="spellStart"/>
      <w:r w:rsidRPr="00604DC5">
        <w:rPr>
          <w:rFonts w:cs="Times New Roman"/>
          <w:sz w:val="27"/>
          <w:szCs w:val="27"/>
        </w:rPr>
        <w:t>nhân</w:t>
      </w:r>
      <w:proofErr w:type="spellEnd"/>
      <w:r w:rsidRPr="00604DC5">
        <w:rPr>
          <w:rFonts w:cs="Times New Roman"/>
          <w:sz w:val="27"/>
          <w:szCs w:val="27"/>
        </w:rPr>
        <w:t xml:space="preserve"> </w:t>
      </w:r>
      <w:proofErr w:type="spellStart"/>
      <w:r w:rsidRPr="00604DC5">
        <w:rPr>
          <w:rFonts w:cs="Times New Roman"/>
          <w:sz w:val="27"/>
          <w:szCs w:val="27"/>
        </w:rPr>
        <w:t>lực</w:t>
      </w:r>
      <w:proofErr w:type="spellEnd"/>
      <w:r w:rsidRPr="00604DC5">
        <w:rPr>
          <w:rFonts w:cs="Times New Roman"/>
          <w:sz w:val="27"/>
          <w:szCs w:val="27"/>
        </w:rPr>
        <w:t>:</w:t>
      </w:r>
      <w:r>
        <w:rPr>
          <w:rFonts w:cs="Times New Roman"/>
          <w:sz w:val="27"/>
          <w:szCs w:val="27"/>
        </w:rPr>
        <w:t xml:space="preserve"> </w:t>
      </w:r>
      <w:proofErr w:type="spellStart"/>
      <w:r w:rsidRPr="00604DC5">
        <w:rPr>
          <w:rFonts w:cs="Times New Roman"/>
          <w:sz w:val="27"/>
          <w:szCs w:val="27"/>
        </w:rPr>
        <w:t>Tổ</w:t>
      </w:r>
      <w:proofErr w:type="spellEnd"/>
      <w:r w:rsidRPr="00604DC5">
        <w:rPr>
          <w:rFonts w:cs="Times New Roman"/>
          <w:sz w:val="27"/>
          <w:szCs w:val="27"/>
        </w:rPr>
        <w:t xml:space="preserve"> </w:t>
      </w:r>
      <w:proofErr w:type="spellStart"/>
      <w:r w:rsidRPr="00604DC5">
        <w:rPr>
          <w:rFonts w:cs="Times New Roman"/>
          <w:sz w:val="27"/>
          <w:szCs w:val="27"/>
        </w:rPr>
        <w:t>chức</w:t>
      </w:r>
      <w:proofErr w:type="spellEnd"/>
      <w:r w:rsidRPr="00604DC5">
        <w:rPr>
          <w:rFonts w:cs="Times New Roman"/>
          <w:sz w:val="27"/>
          <w:szCs w:val="27"/>
        </w:rPr>
        <w:t xml:space="preserve"> </w:t>
      </w:r>
      <w:proofErr w:type="spellStart"/>
      <w:r w:rsidRPr="00604DC5">
        <w:rPr>
          <w:rFonts w:cs="Times New Roman"/>
          <w:sz w:val="27"/>
          <w:szCs w:val="27"/>
        </w:rPr>
        <w:t>các</w:t>
      </w:r>
      <w:proofErr w:type="spellEnd"/>
      <w:r w:rsidRPr="00604DC5">
        <w:rPr>
          <w:rFonts w:cs="Times New Roman"/>
          <w:sz w:val="27"/>
          <w:szCs w:val="27"/>
        </w:rPr>
        <w:t xml:space="preserve"> </w:t>
      </w:r>
      <w:proofErr w:type="spellStart"/>
      <w:r w:rsidRPr="00604DC5">
        <w:rPr>
          <w:rFonts w:cs="Times New Roman"/>
          <w:sz w:val="27"/>
          <w:szCs w:val="27"/>
        </w:rPr>
        <w:t>lớp</w:t>
      </w:r>
      <w:proofErr w:type="spellEnd"/>
      <w:r w:rsidRPr="00604DC5">
        <w:rPr>
          <w:rFonts w:cs="Times New Roman"/>
          <w:sz w:val="27"/>
          <w:szCs w:val="27"/>
        </w:rPr>
        <w:t xml:space="preserve"> </w:t>
      </w:r>
      <w:proofErr w:type="spellStart"/>
      <w:r w:rsidRPr="00604DC5">
        <w:rPr>
          <w:rFonts w:cs="Times New Roman"/>
          <w:sz w:val="27"/>
          <w:szCs w:val="27"/>
        </w:rPr>
        <w:t>đào</w:t>
      </w:r>
      <w:proofErr w:type="spellEnd"/>
      <w:r w:rsidRPr="00604DC5">
        <w:rPr>
          <w:rFonts w:cs="Times New Roman"/>
          <w:sz w:val="27"/>
          <w:szCs w:val="27"/>
        </w:rPr>
        <w:t xml:space="preserve"> </w:t>
      </w:r>
      <w:proofErr w:type="spellStart"/>
      <w:r w:rsidRPr="00604DC5">
        <w:rPr>
          <w:rFonts w:cs="Times New Roman"/>
          <w:sz w:val="27"/>
          <w:szCs w:val="27"/>
        </w:rPr>
        <w:t>tạo</w:t>
      </w:r>
      <w:proofErr w:type="spellEnd"/>
      <w:r w:rsidRPr="00604DC5">
        <w:rPr>
          <w:rFonts w:cs="Times New Roman"/>
          <w:sz w:val="27"/>
          <w:szCs w:val="27"/>
        </w:rPr>
        <w:t xml:space="preserve">, </w:t>
      </w:r>
      <w:proofErr w:type="spellStart"/>
      <w:r w:rsidRPr="00604DC5">
        <w:rPr>
          <w:rFonts w:cs="Times New Roman"/>
          <w:sz w:val="27"/>
          <w:szCs w:val="27"/>
        </w:rPr>
        <w:t>tập</w:t>
      </w:r>
      <w:proofErr w:type="spellEnd"/>
      <w:r w:rsidRPr="00604DC5">
        <w:rPr>
          <w:rFonts w:cs="Times New Roman"/>
          <w:sz w:val="27"/>
          <w:szCs w:val="27"/>
        </w:rPr>
        <w:t xml:space="preserve"> </w:t>
      </w:r>
      <w:proofErr w:type="spellStart"/>
      <w:r w:rsidRPr="00604DC5">
        <w:rPr>
          <w:rFonts w:cs="Times New Roman"/>
          <w:sz w:val="27"/>
          <w:szCs w:val="27"/>
        </w:rPr>
        <w:t>huấn</w:t>
      </w:r>
      <w:proofErr w:type="spellEnd"/>
      <w:r w:rsidRPr="00604DC5">
        <w:rPr>
          <w:rFonts w:cs="Times New Roman"/>
          <w:sz w:val="27"/>
          <w:szCs w:val="27"/>
        </w:rPr>
        <w:t xml:space="preserve"> </w:t>
      </w:r>
      <w:proofErr w:type="spellStart"/>
      <w:r w:rsidRPr="00604DC5">
        <w:rPr>
          <w:rFonts w:cs="Times New Roman"/>
          <w:sz w:val="27"/>
          <w:szCs w:val="27"/>
        </w:rPr>
        <w:t>cho</w:t>
      </w:r>
      <w:proofErr w:type="spellEnd"/>
      <w:r w:rsidRPr="00604DC5">
        <w:rPr>
          <w:rFonts w:cs="Times New Roman"/>
          <w:sz w:val="27"/>
          <w:szCs w:val="27"/>
        </w:rPr>
        <w:t xml:space="preserve"> </w:t>
      </w:r>
      <w:proofErr w:type="spellStart"/>
      <w:r w:rsidRPr="00604DC5">
        <w:rPr>
          <w:rFonts w:cs="Times New Roman"/>
          <w:sz w:val="27"/>
          <w:szCs w:val="27"/>
        </w:rPr>
        <w:t>cán</w:t>
      </w:r>
      <w:proofErr w:type="spellEnd"/>
      <w:r w:rsidRPr="00604DC5">
        <w:rPr>
          <w:rFonts w:cs="Times New Roman"/>
          <w:sz w:val="27"/>
          <w:szCs w:val="27"/>
        </w:rPr>
        <w:t xml:space="preserve"> </w:t>
      </w:r>
      <w:proofErr w:type="spellStart"/>
      <w:r w:rsidRPr="00604DC5">
        <w:rPr>
          <w:rFonts w:cs="Times New Roman"/>
          <w:sz w:val="27"/>
          <w:szCs w:val="27"/>
        </w:rPr>
        <w:t>bộ</w:t>
      </w:r>
      <w:proofErr w:type="spellEnd"/>
      <w:r w:rsidRPr="00604DC5">
        <w:rPr>
          <w:rFonts w:cs="Times New Roman"/>
          <w:sz w:val="27"/>
          <w:szCs w:val="27"/>
        </w:rPr>
        <w:t xml:space="preserve"> y </w:t>
      </w:r>
      <w:proofErr w:type="spellStart"/>
      <w:r w:rsidRPr="00604DC5">
        <w:rPr>
          <w:rFonts w:cs="Times New Roman"/>
          <w:sz w:val="27"/>
          <w:szCs w:val="27"/>
        </w:rPr>
        <w:t>tế</w:t>
      </w:r>
      <w:proofErr w:type="spellEnd"/>
      <w:r w:rsidRPr="00604DC5">
        <w:rPr>
          <w:rFonts w:cs="Times New Roman"/>
          <w:sz w:val="27"/>
          <w:szCs w:val="27"/>
        </w:rPr>
        <w:t xml:space="preserve"> </w:t>
      </w:r>
      <w:proofErr w:type="spellStart"/>
      <w:r w:rsidRPr="00604DC5">
        <w:rPr>
          <w:rFonts w:cs="Times New Roman"/>
          <w:sz w:val="27"/>
          <w:szCs w:val="27"/>
        </w:rPr>
        <w:t>trực</w:t>
      </w:r>
      <w:proofErr w:type="spellEnd"/>
      <w:r w:rsidRPr="00604DC5">
        <w:rPr>
          <w:rFonts w:cs="Times New Roman"/>
          <w:sz w:val="27"/>
          <w:szCs w:val="27"/>
        </w:rPr>
        <w:t xml:space="preserve"> </w:t>
      </w:r>
      <w:proofErr w:type="spellStart"/>
      <w:r w:rsidRPr="00604DC5">
        <w:rPr>
          <w:rFonts w:cs="Times New Roman"/>
          <w:sz w:val="27"/>
          <w:szCs w:val="27"/>
        </w:rPr>
        <w:t>tiếp</w:t>
      </w:r>
      <w:proofErr w:type="spellEnd"/>
      <w:r w:rsidRPr="00604DC5">
        <w:rPr>
          <w:rFonts w:cs="Times New Roman"/>
          <w:sz w:val="27"/>
          <w:szCs w:val="27"/>
        </w:rPr>
        <w:t xml:space="preserve"> </w:t>
      </w:r>
      <w:proofErr w:type="spellStart"/>
      <w:r w:rsidRPr="00604DC5">
        <w:rPr>
          <w:rFonts w:cs="Times New Roman"/>
          <w:sz w:val="27"/>
          <w:szCs w:val="27"/>
        </w:rPr>
        <w:t>thực</w:t>
      </w:r>
      <w:proofErr w:type="spellEnd"/>
      <w:r w:rsidRPr="00604DC5">
        <w:rPr>
          <w:rFonts w:cs="Times New Roman"/>
          <w:sz w:val="27"/>
          <w:szCs w:val="27"/>
        </w:rPr>
        <w:t xml:space="preserve"> </w:t>
      </w:r>
      <w:proofErr w:type="spellStart"/>
      <w:r w:rsidRPr="00604DC5">
        <w:rPr>
          <w:rFonts w:cs="Times New Roman"/>
          <w:sz w:val="27"/>
          <w:szCs w:val="27"/>
        </w:rPr>
        <w:t>hiện</w:t>
      </w:r>
      <w:proofErr w:type="spellEnd"/>
      <w:r w:rsidRPr="00604DC5">
        <w:rPr>
          <w:rFonts w:cs="Times New Roman"/>
          <w:sz w:val="27"/>
          <w:szCs w:val="27"/>
        </w:rPr>
        <w:t xml:space="preserve"> </w:t>
      </w:r>
      <w:proofErr w:type="spellStart"/>
      <w:r w:rsidRPr="00604DC5">
        <w:rPr>
          <w:rFonts w:cs="Times New Roman"/>
          <w:sz w:val="27"/>
          <w:szCs w:val="27"/>
        </w:rPr>
        <w:t>xét</w:t>
      </w:r>
      <w:proofErr w:type="spellEnd"/>
      <w:r>
        <w:rPr>
          <w:rFonts w:cs="Times New Roman"/>
          <w:sz w:val="27"/>
          <w:szCs w:val="27"/>
        </w:rPr>
        <w:t xml:space="preserve"> </w:t>
      </w:r>
      <w:proofErr w:type="spellStart"/>
      <w:r w:rsidRPr="00604DC5">
        <w:rPr>
          <w:rFonts w:cs="Times New Roman"/>
          <w:sz w:val="27"/>
          <w:szCs w:val="27"/>
        </w:rPr>
        <w:t>nghiệm</w:t>
      </w:r>
      <w:proofErr w:type="spellEnd"/>
      <w:r w:rsidRPr="00604DC5">
        <w:rPr>
          <w:rFonts w:cs="Times New Roman"/>
          <w:sz w:val="27"/>
          <w:szCs w:val="27"/>
        </w:rPr>
        <w:t xml:space="preserve">, </w:t>
      </w:r>
      <w:proofErr w:type="spellStart"/>
      <w:r w:rsidRPr="00604DC5">
        <w:rPr>
          <w:rFonts w:cs="Times New Roman"/>
          <w:sz w:val="27"/>
          <w:szCs w:val="27"/>
        </w:rPr>
        <w:t>đánh</w:t>
      </w:r>
      <w:proofErr w:type="spellEnd"/>
      <w:r w:rsidRPr="00604DC5">
        <w:rPr>
          <w:rFonts w:cs="Times New Roman"/>
          <w:sz w:val="27"/>
          <w:szCs w:val="27"/>
        </w:rPr>
        <w:t xml:space="preserve"> </w:t>
      </w:r>
      <w:proofErr w:type="spellStart"/>
      <w:r w:rsidRPr="00604DC5">
        <w:rPr>
          <w:rFonts w:cs="Times New Roman"/>
          <w:sz w:val="27"/>
          <w:szCs w:val="27"/>
        </w:rPr>
        <w:t>giá</w:t>
      </w:r>
      <w:proofErr w:type="spellEnd"/>
      <w:r w:rsidRPr="00604DC5">
        <w:rPr>
          <w:rFonts w:cs="Times New Roman"/>
          <w:sz w:val="27"/>
          <w:szCs w:val="27"/>
        </w:rPr>
        <w:t xml:space="preserve"> </w:t>
      </w:r>
      <w:proofErr w:type="spellStart"/>
      <w:r w:rsidRPr="00604DC5">
        <w:rPr>
          <w:rFonts w:cs="Times New Roman"/>
          <w:sz w:val="27"/>
          <w:szCs w:val="27"/>
        </w:rPr>
        <w:t>phơi</w:t>
      </w:r>
      <w:proofErr w:type="spellEnd"/>
      <w:r w:rsidRPr="00604DC5">
        <w:rPr>
          <w:rFonts w:cs="Times New Roman"/>
          <w:sz w:val="27"/>
          <w:szCs w:val="27"/>
        </w:rPr>
        <w:t xml:space="preserve"> </w:t>
      </w:r>
      <w:proofErr w:type="spellStart"/>
      <w:r w:rsidRPr="00604DC5">
        <w:rPr>
          <w:rFonts w:cs="Times New Roman"/>
          <w:sz w:val="27"/>
          <w:szCs w:val="27"/>
        </w:rPr>
        <w:t>nhiễm</w:t>
      </w:r>
      <w:proofErr w:type="spellEnd"/>
      <w:r w:rsidRPr="00604DC5">
        <w:rPr>
          <w:rFonts w:cs="Times New Roman"/>
          <w:sz w:val="27"/>
          <w:szCs w:val="27"/>
        </w:rPr>
        <w:t xml:space="preserve"> </w:t>
      </w:r>
      <w:proofErr w:type="spellStart"/>
      <w:r w:rsidRPr="00604DC5">
        <w:rPr>
          <w:rFonts w:cs="Times New Roman"/>
          <w:sz w:val="27"/>
          <w:szCs w:val="27"/>
        </w:rPr>
        <w:t>và</w:t>
      </w:r>
      <w:proofErr w:type="spellEnd"/>
      <w:r w:rsidRPr="00604DC5">
        <w:rPr>
          <w:rFonts w:cs="Times New Roman"/>
          <w:sz w:val="27"/>
          <w:szCs w:val="27"/>
        </w:rPr>
        <w:t xml:space="preserve"> </w:t>
      </w:r>
      <w:proofErr w:type="spellStart"/>
      <w:r w:rsidRPr="00604DC5">
        <w:rPr>
          <w:rFonts w:cs="Times New Roman"/>
          <w:sz w:val="27"/>
          <w:szCs w:val="27"/>
        </w:rPr>
        <w:t>cán</w:t>
      </w:r>
      <w:proofErr w:type="spellEnd"/>
      <w:r w:rsidRPr="00604DC5">
        <w:rPr>
          <w:rFonts w:cs="Times New Roman"/>
          <w:sz w:val="27"/>
          <w:szCs w:val="27"/>
        </w:rPr>
        <w:t xml:space="preserve"> </w:t>
      </w:r>
      <w:proofErr w:type="spellStart"/>
      <w:r w:rsidRPr="00604DC5">
        <w:rPr>
          <w:rFonts w:cs="Times New Roman"/>
          <w:sz w:val="27"/>
          <w:szCs w:val="27"/>
        </w:rPr>
        <w:t>bộ</w:t>
      </w:r>
      <w:proofErr w:type="spellEnd"/>
      <w:r w:rsidRPr="00604DC5">
        <w:rPr>
          <w:rFonts w:cs="Times New Roman"/>
          <w:sz w:val="27"/>
          <w:szCs w:val="27"/>
        </w:rPr>
        <w:t xml:space="preserve"> </w:t>
      </w:r>
      <w:proofErr w:type="spellStart"/>
      <w:r w:rsidRPr="00604DC5">
        <w:rPr>
          <w:rFonts w:cs="Times New Roman"/>
          <w:sz w:val="27"/>
          <w:szCs w:val="27"/>
        </w:rPr>
        <w:t>hành</w:t>
      </w:r>
      <w:proofErr w:type="spellEnd"/>
      <w:r w:rsidRPr="00604DC5">
        <w:rPr>
          <w:rFonts w:cs="Times New Roman"/>
          <w:sz w:val="27"/>
          <w:szCs w:val="27"/>
        </w:rPr>
        <w:t xml:space="preserve"> </w:t>
      </w:r>
      <w:proofErr w:type="spellStart"/>
      <w:r w:rsidRPr="00604DC5">
        <w:rPr>
          <w:rFonts w:cs="Times New Roman"/>
          <w:sz w:val="27"/>
          <w:szCs w:val="27"/>
        </w:rPr>
        <w:t>chính</w:t>
      </w:r>
      <w:proofErr w:type="spellEnd"/>
      <w:r w:rsidRPr="00604DC5">
        <w:rPr>
          <w:rFonts w:cs="Times New Roman"/>
          <w:sz w:val="27"/>
          <w:szCs w:val="27"/>
        </w:rPr>
        <w:t xml:space="preserve"> </w:t>
      </w:r>
      <w:proofErr w:type="spellStart"/>
      <w:r w:rsidRPr="00604DC5">
        <w:rPr>
          <w:rFonts w:cs="Times New Roman"/>
          <w:sz w:val="27"/>
          <w:szCs w:val="27"/>
        </w:rPr>
        <w:t>tiếp</w:t>
      </w:r>
      <w:proofErr w:type="spellEnd"/>
      <w:r w:rsidRPr="00604DC5">
        <w:rPr>
          <w:rFonts w:cs="Times New Roman"/>
          <w:sz w:val="27"/>
          <w:szCs w:val="27"/>
        </w:rPr>
        <w:t xml:space="preserve"> </w:t>
      </w:r>
      <w:proofErr w:type="spellStart"/>
      <w:r w:rsidRPr="00604DC5">
        <w:rPr>
          <w:rFonts w:cs="Times New Roman"/>
          <w:sz w:val="27"/>
          <w:szCs w:val="27"/>
        </w:rPr>
        <w:t>nhận</w:t>
      </w:r>
      <w:proofErr w:type="spellEnd"/>
      <w:r w:rsidRPr="00604DC5">
        <w:rPr>
          <w:rFonts w:cs="Times New Roman"/>
          <w:sz w:val="27"/>
          <w:szCs w:val="27"/>
        </w:rPr>
        <w:t xml:space="preserve"> </w:t>
      </w:r>
      <w:proofErr w:type="spellStart"/>
      <w:r w:rsidRPr="00604DC5">
        <w:rPr>
          <w:rFonts w:cs="Times New Roman"/>
          <w:sz w:val="27"/>
          <w:szCs w:val="27"/>
        </w:rPr>
        <w:t>và</w:t>
      </w:r>
      <w:proofErr w:type="spellEnd"/>
      <w:r w:rsidRPr="00604DC5">
        <w:rPr>
          <w:rFonts w:cs="Times New Roman"/>
          <w:sz w:val="27"/>
          <w:szCs w:val="27"/>
        </w:rPr>
        <w:t xml:space="preserve"> </w:t>
      </w:r>
      <w:proofErr w:type="spellStart"/>
      <w:r w:rsidRPr="00604DC5">
        <w:rPr>
          <w:rFonts w:cs="Times New Roman"/>
          <w:sz w:val="27"/>
          <w:szCs w:val="27"/>
        </w:rPr>
        <w:t>giải</w:t>
      </w:r>
      <w:proofErr w:type="spellEnd"/>
      <w:r w:rsidRPr="00604DC5">
        <w:rPr>
          <w:rFonts w:cs="Times New Roman"/>
          <w:sz w:val="27"/>
          <w:szCs w:val="27"/>
        </w:rPr>
        <w:t xml:space="preserve"> </w:t>
      </w:r>
      <w:proofErr w:type="spellStart"/>
      <w:r w:rsidRPr="00604DC5">
        <w:rPr>
          <w:rFonts w:cs="Times New Roman"/>
          <w:sz w:val="27"/>
          <w:szCs w:val="27"/>
        </w:rPr>
        <w:t>quyết</w:t>
      </w:r>
      <w:proofErr w:type="spellEnd"/>
      <w:r w:rsidRPr="00604DC5">
        <w:rPr>
          <w:rFonts w:cs="Times New Roman"/>
          <w:sz w:val="27"/>
          <w:szCs w:val="27"/>
        </w:rPr>
        <w:t xml:space="preserve"> </w:t>
      </w:r>
      <w:proofErr w:type="spellStart"/>
      <w:r w:rsidRPr="00604DC5">
        <w:rPr>
          <w:rFonts w:cs="Times New Roman"/>
          <w:sz w:val="27"/>
          <w:szCs w:val="27"/>
        </w:rPr>
        <w:t>hồ</w:t>
      </w:r>
      <w:proofErr w:type="spellEnd"/>
      <w:r w:rsidRPr="00604DC5">
        <w:rPr>
          <w:rFonts w:cs="Times New Roman"/>
          <w:sz w:val="27"/>
          <w:szCs w:val="27"/>
        </w:rPr>
        <w:t xml:space="preserve"> </w:t>
      </w:r>
      <w:proofErr w:type="spellStart"/>
      <w:r w:rsidRPr="00604DC5">
        <w:rPr>
          <w:rFonts w:cs="Times New Roman"/>
          <w:sz w:val="27"/>
          <w:szCs w:val="27"/>
        </w:rPr>
        <w:t>sơ</w:t>
      </w:r>
      <w:proofErr w:type="spellEnd"/>
      <w:r w:rsidRPr="00604DC5">
        <w:rPr>
          <w:rFonts w:cs="Times New Roman"/>
          <w:sz w:val="27"/>
          <w:szCs w:val="27"/>
        </w:rPr>
        <w:t>.</w:t>
      </w:r>
    </w:p>
    <w:p w14:paraId="137C0933" w14:textId="77777777" w:rsidR="00604DC5" w:rsidRDefault="00604DC5" w:rsidP="00604DC5">
      <w:pPr>
        <w:snapToGrid w:val="0"/>
        <w:spacing w:before="120" w:after="120" w:line="240" w:lineRule="auto"/>
        <w:ind w:firstLine="567"/>
        <w:jc w:val="both"/>
        <w:rPr>
          <w:rFonts w:cs="Times New Roman"/>
          <w:sz w:val="27"/>
          <w:szCs w:val="27"/>
        </w:rPr>
      </w:pPr>
      <w:proofErr w:type="spellStart"/>
      <w:r w:rsidRPr="00604DC5">
        <w:rPr>
          <w:rFonts w:cs="Times New Roman"/>
          <w:sz w:val="27"/>
          <w:szCs w:val="27"/>
        </w:rPr>
        <w:t>Đẩy</w:t>
      </w:r>
      <w:proofErr w:type="spellEnd"/>
      <w:r w:rsidRPr="00604DC5">
        <w:rPr>
          <w:rFonts w:cs="Times New Roman"/>
          <w:sz w:val="27"/>
          <w:szCs w:val="27"/>
        </w:rPr>
        <w:t xml:space="preserve"> </w:t>
      </w:r>
      <w:proofErr w:type="spellStart"/>
      <w:r w:rsidRPr="00604DC5">
        <w:rPr>
          <w:rFonts w:cs="Times New Roman"/>
          <w:sz w:val="27"/>
          <w:szCs w:val="27"/>
        </w:rPr>
        <w:t>mạnh</w:t>
      </w:r>
      <w:proofErr w:type="spellEnd"/>
      <w:r w:rsidRPr="00604DC5">
        <w:rPr>
          <w:rFonts w:cs="Times New Roman"/>
          <w:sz w:val="27"/>
          <w:szCs w:val="27"/>
        </w:rPr>
        <w:t xml:space="preserve"> </w:t>
      </w:r>
      <w:proofErr w:type="spellStart"/>
      <w:r w:rsidRPr="00604DC5">
        <w:rPr>
          <w:rFonts w:cs="Times New Roman"/>
          <w:sz w:val="27"/>
          <w:szCs w:val="27"/>
        </w:rPr>
        <w:t>công</w:t>
      </w:r>
      <w:proofErr w:type="spellEnd"/>
      <w:r w:rsidRPr="00604DC5">
        <w:rPr>
          <w:rFonts w:cs="Times New Roman"/>
          <w:sz w:val="27"/>
          <w:szCs w:val="27"/>
        </w:rPr>
        <w:t xml:space="preserve"> </w:t>
      </w:r>
      <w:proofErr w:type="spellStart"/>
      <w:r w:rsidRPr="00604DC5">
        <w:rPr>
          <w:rFonts w:cs="Times New Roman"/>
          <w:sz w:val="27"/>
          <w:szCs w:val="27"/>
        </w:rPr>
        <w:t>tác</w:t>
      </w:r>
      <w:proofErr w:type="spellEnd"/>
      <w:r w:rsidRPr="00604DC5">
        <w:rPr>
          <w:rFonts w:cs="Times New Roman"/>
          <w:sz w:val="27"/>
          <w:szCs w:val="27"/>
        </w:rPr>
        <w:t xml:space="preserve"> </w:t>
      </w:r>
      <w:proofErr w:type="spellStart"/>
      <w:r w:rsidRPr="00604DC5">
        <w:rPr>
          <w:rFonts w:cs="Times New Roman"/>
          <w:sz w:val="27"/>
          <w:szCs w:val="27"/>
        </w:rPr>
        <w:t>tuyên</w:t>
      </w:r>
      <w:proofErr w:type="spellEnd"/>
      <w:r w:rsidRPr="00604DC5">
        <w:rPr>
          <w:rFonts w:cs="Times New Roman"/>
          <w:sz w:val="27"/>
          <w:szCs w:val="27"/>
        </w:rPr>
        <w:t xml:space="preserve"> </w:t>
      </w:r>
      <w:proofErr w:type="spellStart"/>
      <w:r w:rsidRPr="00604DC5">
        <w:rPr>
          <w:rFonts w:cs="Times New Roman"/>
          <w:sz w:val="27"/>
          <w:szCs w:val="27"/>
        </w:rPr>
        <w:t>truyền</w:t>
      </w:r>
      <w:proofErr w:type="spellEnd"/>
      <w:r w:rsidRPr="00604DC5">
        <w:rPr>
          <w:rFonts w:cs="Times New Roman"/>
          <w:sz w:val="27"/>
          <w:szCs w:val="27"/>
        </w:rPr>
        <w:t xml:space="preserve">, </w:t>
      </w:r>
      <w:proofErr w:type="spellStart"/>
      <w:r w:rsidRPr="00604DC5">
        <w:rPr>
          <w:rFonts w:cs="Times New Roman"/>
          <w:sz w:val="27"/>
          <w:szCs w:val="27"/>
        </w:rPr>
        <w:t>phổ</w:t>
      </w:r>
      <w:proofErr w:type="spellEnd"/>
      <w:r w:rsidRPr="00604DC5">
        <w:rPr>
          <w:rFonts w:cs="Times New Roman"/>
          <w:sz w:val="27"/>
          <w:szCs w:val="27"/>
        </w:rPr>
        <w:t xml:space="preserve"> </w:t>
      </w:r>
      <w:proofErr w:type="spellStart"/>
      <w:r w:rsidRPr="00604DC5">
        <w:rPr>
          <w:rFonts w:cs="Times New Roman"/>
          <w:sz w:val="27"/>
          <w:szCs w:val="27"/>
        </w:rPr>
        <w:t>biến</w:t>
      </w:r>
      <w:proofErr w:type="spellEnd"/>
      <w:r w:rsidRPr="00604DC5">
        <w:rPr>
          <w:rFonts w:cs="Times New Roman"/>
          <w:sz w:val="27"/>
          <w:szCs w:val="27"/>
        </w:rPr>
        <w:t xml:space="preserve"> </w:t>
      </w:r>
      <w:proofErr w:type="spellStart"/>
      <w:r w:rsidRPr="00604DC5">
        <w:rPr>
          <w:rFonts w:cs="Times New Roman"/>
          <w:sz w:val="27"/>
          <w:szCs w:val="27"/>
        </w:rPr>
        <w:t>pháp</w:t>
      </w:r>
      <w:proofErr w:type="spellEnd"/>
      <w:r w:rsidRPr="00604DC5">
        <w:rPr>
          <w:rFonts w:cs="Times New Roman"/>
          <w:sz w:val="27"/>
          <w:szCs w:val="27"/>
        </w:rPr>
        <w:t xml:space="preserve"> </w:t>
      </w:r>
      <w:proofErr w:type="spellStart"/>
      <w:r w:rsidRPr="00604DC5">
        <w:rPr>
          <w:rFonts w:cs="Times New Roman"/>
          <w:sz w:val="27"/>
          <w:szCs w:val="27"/>
        </w:rPr>
        <w:t>luật</w:t>
      </w:r>
      <w:proofErr w:type="spellEnd"/>
      <w:r w:rsidRPr="00604DC5">
        <w:rPr>
          <w:rFonts w:cs="Times New Roman"/>
          <w:sz w:val="27"/>
          <w:szCs w:val="27"/>
        </w:rPr>
        <w:t xml:space="preserve">: </w:t>
      </w:r>
      <w:proofErr w:type="spellStart"/>
      <w:r w:rsidRPr="00604DC5">
        <w:rPr>
          <w:rFonts w:cs="Times New Roman"/>
          <w:sz w:val="27"/>
          <w:szCs w:val="27"/>
        </w:rPr>
        <w:t>Tổ</w:t>
      </w:r>
      <w:proofErr w:type="spellEnd"/>
      <w:r w:rsidRPr="00604DC5">
        <w:rPr>
          <w:rFonts w:cs="Times New Roman"/>
          <w:sz w:val="27"/>
          <w:szCs w:val="27"/>
        </w:rPr>
        <w:t xml:space="preserve"> </w:t>
      </w:r>
      <w:proofErr w:type="spellStart"/>
      <w:r w:rsidRPr="00604DC5">
        <w:rPr>
          <w:rFonts w:cs="Times New Roman"/>
          <w:sz w:val="27"/>
          <w:szCs w:val="27"/>
        </w:rPr>
        <w:t>chức</w:t>
      </w:r>
      <w:proofErr w:type="spellEnd"/>
      <w:r w:rsidRPr="00604DC5">
        <w:rPr>
          <w:rFonts w:cs="Times New Roman"/>
          <w:sz w:val="27"/>
          <w:szCs w:val="27"/>
        </w:rPr>
        <w:t xml:space="preserve"> </w:t>
      </w:r>
      <w:proofErr w:type="spellStart"/>
      <w:r w:rsidRPr="00604DC5">
        <w:rPr>
          <w:rFonts w:cs="Times New Roman"/>
          <w:sz w:val="27"/>
          <w:szCs w:val="27"/>
        </w:rPr>
        <w:t>các</w:t>
      </w:r>
      <w:proofErr w:type="spellEnd"/>
      <w:r w:rsidRPr="00604DC5">
        <w:rPr>
          <w:rFonts w:cs="Times New Roman"/>
          <w:sz w:val="27"/>
          <w:szCs w:val="27"/>
        </w:rPr>
        <w:t xml:space="preserve"> </w:t>
      </w:r>
      <w:proofErr w:type="spellStart"/>
      <w:r w:rsidRPr="00604DC5">
        <w:rPr>
          <w:rFonts w:cs="Times New Roman"/>
          <w:sz w:val="27"/>
          <w:szCs w:val="27"/>
        </w:rPr>
        <w:t>buổi</w:t>
      </w:r>
      <w:proofErr w:type="spellEnd"/>
      <w:r w:rsidRPr="00604DC5">
        <w:rPr>
          <w:rFonts w:cs="Times New Roman"/>
          <w:sz w:val="27"/>
          <w:szCs w:val="27"/>
        </w:rPr>
        <w:t xml:space="preserve"> </w:t>
      </w:r>
      <w:proofErr w:type="spellStart"/>
      <w:r w:rsidRPr="00604DC5">
        <w:rPr>
          <w:rFonts w:cs="Times New Roman"/>
          <w:sz w:val="27"/>
          <w:szCs w:val="27"/>
        </w:rPr>
        <w:t>hội</w:t>
      </w:r>
      <w:proofErr w:type="spellEnd"/>
      <w:r w:rsidRPr="00604DC5">
        <w:rPr>
          <w:rFonts w:cs="Times New Roman"/>
          <w:sz w:val="27"/>
          <w:szCs w:val="27"/>
        </w:rPr>
        <w:br/>
      </w:r>
      <w:proofErr w:type="spellStart"/>
      <w:r w:rsidRPr="00604DC5">
        <w:rPr>
          <w:rFonts w:cs="Times New Roman"/>
          <w:sz w:val="27"/>
          <w:szCs w:val="27"/>
        </w:rPr>
        <w:t>nghị</w:t>
      </w:r>
      <w:proofErr w:type="spellEnd"/>
      <w:r w:rsidRPr="00604DC5">
        <w:rPr>
          <w:rFonts w:cs="Times New Roman"/>
          <w:sz w:val="27"/>
          <w:szCs w:val="27"/>
        </w:rPr>
        <w:t xml:space="preserve"> </w:t>
      </w:r>
      <w:proofErr w:type="spellStart"/>
      <w:r w:rsidRPr="00604DC5">
        <w:rPr>
          <w:rFonts w:cs="Times New Roman"/>
          <w:sz w:val="27"/>
          <w:szCs w:val="27"/>
        </w:rPr>
        <w:t>tập</w:t>
      </w:r>
      <w:proofErr w:type="spellEnd"/>
      <w:r w:rsidRPr="00604DC5">
        <w:rPr>
          <w:rFonts w:cs="Times New Roman"/>
          <w:sz w:val="27"/>
          <w:szCs w:val="27"/>
        </w:rPr>
        <w:t xml:space="preserve"> </w:t>
      </w:r>
      <w:proofErr w:type="spellStart"/>
      <w:r w:rsidRPr="00604DC5">
        <w:rPr>
          <w:rFonts w:cs="Times New Roman"/>
          <w:sz w:val="27"/>
          <w:szCs w:val="27"/>
        </w:rPr>
        <w:t>huấn</w:t>
      </w:r>
      <w:proofErr w:type="spellEnd"/>
      <w:r w:rsidRPr="00604DC5">
        <w:rPr>
          <w:rFonts w:cs="Times New Roman"/>
          <w:sz w:val="27"/>
          <w:szCs w:val="27"/>
        </w:rPr>
        <w:t>.</w:t>
      </w:r>
    </w:p>
    <w:p w14:paraId="6CC46389" w14:textId="1D7458B6" w:rsidR="00604DC5" w:rsidRPr="00604DC5" w:rsidRDefault="00604DC5" w:rsidP="00604DC5">
      <w:pPr>
        <w:snapToGrid w:val="0"/>
        <w:spacing w:before="120" w:after="120" w:line="240" w:lineRule="auto"/>
        <w:ind w:firstLine="567"/>
        <w:jc w:val="both"/>
        <w:rPr>
          <w:rFonts w:cs="Times New Roman"/>
          <w:sz w:val="27"/>
          <w:szCs w:val="27"/>
        </w:rPr>
      </w:pPr>
      <w:proofErr w:type="spellStart"/>
      <w:r w:rsidRPr="00604DC5">
        <w:rPr>
          <w:rFonts w:cs="Times New Roman"/>
          <w:sz w:val="27"/>
          <w:szCs w:val="27"/>
        </w:rPr>
        <w:t>Tăng</w:t>
      </w:r>
      <w:proofErr w:type="spellEnd"/>
      <w:r w:rsidRPr="00604DC5">
        <w:rPr>
          <w:rFonts w:cs="Times New Roman"/>
          <w:sz w:val="27"/>
          <w:szCs w:val="27"/>
        </w:rPr>
        <w:t xml:space="preserve"> </w:t>
      </w:r>
      <w:proofErr w:type="spellStart"/>
      <w:r w:rsidRPr="00604DC5">
        <w:rPr>
          <w:rFonts w:cs="Times New Roman"/>
          <w:sz w:val="27"/>
          <w:szCs w:val="27"/>
        </w:rPr>
        <w:t>cường</w:t>
      </w:r>
      <w:proofErr w:type="spellEnd"/>
      <w:r w:rsidRPr="00604DC5">
        <w:rPr>
          <w:rFonts w:cs="Times New Roman"/>
          <w:sz w:val="27"/>
          <w:szCs w:val="27"/>
        </w:rPr>
        <w:t xml:space="preserve"> </w:t>
      </w:r>
      <w:proofErr w:type="spellStart"/>
      <w:r w:rsidRPr="00604DC5">
        <w:rPr>
          <w:rFonts w:cs="Times New Roman"/>
          <w:sz w:val="27"/>
          <w:szCs w:val="27"/>
        </w:rPr>
        <w:t>thông</w:t>
      </w:r>
      <w:proofErr w:type="spellEnd"/>
      <w:r w:rsidRPr="00604DC5">
        <w:rPr>
          <w:rFonts w:cs="Times New Roman"/>
          <w:sz w:val="27"/>
          <w:szCs w:val="27"/>
        </w:rPr>
        <w:t xml:space="preserve"> tin qua </w:t>
      </w:r>
      <w:proofErr w:type="spellStart"/>
      <w:r w:rsidRPr="00604DC5">
        <w:rPr>
          <w:rFonts w:cs="Times New Roman"/>
          <w:sz w:val="27"/>
          <w:szCs w:val="27"/>
        </w:rPr>
        <w:t>các</w:t>
      </w:r>
      <w:proofErr w:type="spellEnd"/>
      <w:r w:rsidRPr="00604DC5">
        <w:rPr>
          <w:rFonts w:cs="Times New Roman"/>
          <w:sz w:val="27"/>
          <w:szCs w:val="27"/>
        </w:rPr>
        <w:t xml:space="preserve"> </w:t>
      </w:r>
      <w:proofErr w:type="spellStart"/>
      <w:r w:rsidRPr="00604DC5">
        <w:rPr>
          <w:rFonts w:cs="Times New Roman"/>
          <w:sz w:val="27"/>
          <w:szCs w:val="27"/>
        </w:rPr>
        <w:t>hệ</w:t>
      </w:r>
      <w:proofErr w:type="spellEnd"/>
      <w:r w:rsidRPr="00604DC5">
        <w:rPr>
          <w:rFonts w:cs="Times New Roman"/>
          <w:sz w:val="27"/>
          <w:szCs w:val="27"/>
        </w:rPr>
        <w:t xml:space="preserve"> </w:t>
      </w:r>
      <w:proofErr w:type="spellStart"/>
      <w:r w:rsidRPr="00604DC5">
        <w:rPr>
          <w:rFonts w:cs="Times New Roman"/>
          <w:sz w:val="27"/>
          <w:szCs w:val="27"/>
        </w:rPr>
        <w:t>thống</w:t>
      </w:r>
      <w:proofErr w:type="spellEnd"/>
      <w:r w:rsidRPr="00604DC5">
        <w:rPr>
          <w:rFonts w:cs="Times New Roman"/>
          <w:sz w:val="27"/>
          <w:szCs w:val="27"/>
        </w:rPr>
        <w:t xml:space="preserve"> </w:t>
      </w:r>
      <w:proofErr w:type="spellStart"/>
      <w:r w:rsidRPr="00604DC5">
        <w:rPr>
          <w:rFonts w:cs="Times New Roman"/>
          <w:sz w:val="27"/>
          <w:szCs w:val="27"/>
        </w:rPr>
        <w:t>thông</w:t>
      </w:r>
      <w:proofErr w:type="spellEnd"/>
      <w:r w:rsidRPr="00604DC5">
        <w:rPr>
          <w:rFonts w:cs="Times New Roman"/>
          <w:sz w:val="27"/>
          <w:szCs w:val="27"/>
        </w:rPr>
        <w:t xml:space="preserve"> tin </w:t>
      </w:r>
      <w:proofErr w:type="spellStart"/>
      <w:r w:rsidRPr="00604DC5">
        <w:rPr>
          <w:rFonts w:cs="Times New Roman"/>
          <w:sz w:val="27"/>
          <w:szCs w:val="27"/>
        </w:rPr>
        <w:t>điện</w:t>
      </w:r>
      <w:proofErr w:type="spellEnd"/>
      <w:r w:rsidRPr="00604DC5">
        <w:rPr>
          <w:rFonts w:cs="Times New Roman"/>
          <w:sz w:val="27"/>
          <w:szCs w:val="27"/>
        </w:rPr>
        <w:t xml:space="preserve"> </w:t>
      </w:r>
      <w:proofErr w:type="spellStart"/>
      <w:r w:rsidRPr="00604DC5">
        <w:rPr>
          <w:rFonts w:cs="Times New Roman"/>
          <w:sz w:val="27"/>
          <w:szCs w:val="27"/>
        </w:rPr>
        <w:t>tử</w:t>
      </w:r>
      <w:proofErr w:type="spellEnd"/>
      <w:r w:rsidRPr="00604DC5">
        <w:rPr>
          <w:rFonts w:cs="Times New Roman"/>
          <w:sz w:val="27"/>
          <w:szCs w:val="27"/>
        </w:rPr>
        <w:t>.</w:t>
      </w:r>
    </w:p>
    <w:p w14:paraId="23E40E76" w14:textId="746B0175" w:rsidR="00E70667" w:rsidRPr="00604DC5" w:rsidRDefault="00604DC5" w:rsidP="00011ECF">
      <w:pPr>
        <w:snapToGrid w:val="0"/>
        <w:spacing w:before="120" w:after="120" w:line="240" w:lineRule="auto"/>
        <w:ind w:firstLine="567"/>
        <w:jc w:val="both"/>
        <w:rPr>
          <w:rFonts w:cs="Times New Roman"/>
          <w:b/>
          <w:bCs/>
          <w:sz w:val="27"/>
          <w:szCs w:val="27"/>
          <w:lang w:val="fr-FR"/>
        </w:rPr>
      </w:pPr>
      <w:r w:rsidRPr="00604DC5">
        <w:rPr>
          <w:rFonts w:cs="Times New Roman"/>
          <w:b/>
          <w:bCs/>
          <w:sz w:val="27"/>
          <w:szCs w:val="27"/>
          <w:lang w:val="fr-FR"/>
        </w:rPr>
        <w:t>3</w:t>
      </w:r>
      <w:r w:rsidR="00E70667" w:rsidRPr="00604DC5">
        <w:rPr>
          <w:rFonts w:cs="Times New Roman"/>
          <w:b/>
          <w:bCs/>
          <w:sz w:val="27"/>
          <w:szCs w:val="27"/>
          <w:lang w:val="fr-FR"/>
        </w:rPr>
        <w:t xml:space="preserve">. Các </w:t>
      </w:r>
      <w:proofErr w:type="spellStart"/>
      <w:r w:rsidR="00E70667" w:rsidRPr="00604DC5">
        <w:rPr>
          <w:rFonts w:cs="Times New Roman"/>
          <w:b/>
          <w:bCs/>
          <w:sz w:val="27"/>
          <w:szCs w:val="27"/>
          <w:lang w:val="fr-FR"/>
        </w:rPr>
        <w:t>giải</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pháp</w:t>
      </w:r>
      <w:proofErr w:type="spellEnd"/>
      <w:r w:rsidR="00E70667" w:rsidRPr="00604DC5">
        <w:rPr>
          <w:rFonts w:cs="Times New Roman"/>
          <w:b/>
          <w:bCs/>
          <w:sz w:val="27"/>
          <w:szCs w:val="27"/>
          <w:lang w:val="fr-FR"/>
        </w:rPr>
        <w:t xml:space="preserve"> </w:t>
      </w:r>
      <w:proofErr w:type="spellStart"/>
      <w:r w:rsidR="00E70667" w:rsidRPr="00604DC5">
        <w:rPr>
          <w:rFonts w:cs="Times New Roman"/>
          <w:b/>
          <w:bCs/>
          <w:sz w:val="27"/>
          <w:szCs w:val="27"/>
          <w:lang w:val="fr-FR"/>
        </w:rPr>
        <w:t>khác</w:t>
      </w:r>
      <w:proofErr w:type="spellEnd"/>
      <w:r w:rsidR="00E70667" w:rsidRPr="00604DC5">
        <w:rPr>
          <w:rFonts w:cs="Times New Roman"/>
          <w:b/>
          <w:bCs/>
          <w:sz w:val="27"/>
          <w:szCs w:val="27"/>
          <w:lang w:val="fr-FR"/>
        </w:rPr>
        <w:t>.</w:t>
      </w:r>
    </w:p>
    <w:p w14:paraId="7F0B89DF" w14:textId="1D28A0DC" w:rsidR="00E70667" w:rsidRPr="00CF63FE" w:rsidRDefault="00E70667" w:rsidP="00011ECF">
      <w:pPr>
        <w:snapToGrid w:val="0"/>
        <w:spacing w:before="120" w:after="120" w:line="240" w:lineRule="auto"/>
        <w:ind w:firstLine="567"/>
        <w:jc w:val="both"/>
        <w:rPr>
          <w:rFonts w:ascii="Times New Roman Bold Italic" w:hAnsi="Times New Roman Bold Italic" w:cs="Times New Roman"/>
          <w:b/>
          <w:i/>
          <w:spacing w:val="-4"/>
          <w:sz w:val="27"/>
          <w:szCs w:val="27"/>
          <w:lang w:val="fr-FR"/>
        </w:rPr>
      </w:pPr>
      <w:r w:rsidRPr="00CF63FE">
        <w:rPr>
          <w:rFonts w:ascii="Times New Roman Bold Italic" w:hAnsi="Times New Roman Bold Italic" w:cs="Times New Roman"/>
          <w:b/>
          <w:i/>
          <w:spacing w:val="-4"/>
          <w:sz w:val="27"/>
          <w:szCs w:val="27"/>
          <w:lang w:val="fr-FR"/>
        </w:rPr>
        <w:t xml:space="preserve">II. </w:t>
      </w:r>
      <w:proofErr w:type="spellStart"/>
      <w:r w:rsidRPr="00CF63FE">
        <w:rPr>
          <w:rFonts w:ascii="Times New Roman Bold Italic" w:hAnsi="Times New Roman Bold Italic" w:cs="Times New Roman"/>
          <w:b/>
          <w:i/>
          <w:spacing w:val="-4"/>
          <w:sz w:val="27"/>
          <w:szCs w:val="27"/>
          <w:lang w:val="fr-FR"/>
        </w:rPr>
        <w:t>Đề</w:t>
      </w:r>
      <w:proofErr w:type="spellEnd"/>
      <w:r w:rsidRPr="00CF63FE">
        <w:rPr>
          <w:rFonts w:ascii="Times New Roman Bold Italic" w:hAnsi="Times New Roman Bold Italic" w:cs="Times New Roman"/>
          <w:b/>
          <w:i/>
          <w:spacing w:val="-4"/>
          <w:sz w:val="27"/>
          <w:szCs w:val="27"/>
          <w:lang w:val="fr-FR"/>
        </w:rPr>
        <w:t xml:space="preserve"> </w:t>
      </w:r>
      <w:proofErr w:type="spellStart"/>
      <w:r w:rsidRPr="00CF63FE">
        <w:rPr>
          <w:rFonts w:ascii="Times New Roman Bold Italic" w:hAnsi="Times New Roman Bold Italic" w:cs="Times New Roman"/>
          <w:b/>
          <w:i/>
          <w:spacing w:val="-4"/>
          <w:sz w:val="27"/>
          <w:szCs w:val="27"/>
          <w:lang w:val="fr-FR"/>
        </w:rPr>
        <w:t>xuất</w:t>
      </w:r>
      <w:proofErr w:type="spellEnd"/>
      <w:r w:rsidRPr="00CF63FE">
        <w:rPr>
          <w:rFonts w:ascii="Times New Roman Bold Italic" w:hAnsi="Times New Roman Bold Italic" w:cs="Times New Roman"/>
          <w:b/>
          <w:i/>
          <w:spacing w:val="-4"/>
          <w:sz w:val="27"/>
          <w:szCs w:val="27"/>
          <w:lang w:val="fr-FR"/>
        </w:rPr>
        <w:t xml:space="preserve">, </w:t>
      </w:r>
      <w:proofErr w:type="spellStart"/>
      <w:r w:rsidRPr="00CF63FE">
        <w:rPr>
          <w:rFonts w:ascii="Times New Roman Bold Italic" w:hAnsi="Times New Roman Bold Italic" w:cs="Times New Roman"/>
          <w:b/>
          <w:i/>
          <w:spacing w:val="-4"/>
          <w:sz w:val="27"/>
          <w:szCs w:val="27"/>
          <w:lang w:val="fr-FR"/>
        </w:rPr>
        <w:t>kiến</w:t>
      </w:r>
      <w:proofErr w:type="spellEnd"/>
      <w:r w:rsidRPr="00CF63FE">
        <w:rPr>
          <w:rFonts w:ascii="Times New Roman Bold Italic" w:hAnsi="Times New Roman Bold Italic" w:cs="Times New Roman"/>
          <w:b/>
          <w:i/>
          <w:spacing w:val="-4"/>
          <w:sz w:val="27"/>
          <w:szCs w:val="27"/>
          <w:lang w:val="fr-FR"/>
        </w:rPr>
        <w:t xml:space="preserve"> </w:t>
      </w:r>
      <w:proofErr w:type="spellStart"/>
      <w:r w:rsidRPr="00CF63FE">
        <w:rPr>
          <w:rFonts w:ascii="Times New Roman Bold Italic" w:hAnsi="Times New Roman Bold Italic" w:cs="Times New Roman"/>
          <w:b/>
          <w:i/>
          <w:spacing w:val="-4"/>
          <w:sz w:val="27"/>
          <w:szCs w:val="27"/>
          <w:lang w:val="fr-FR"/>
        </w:rPr>
        <w:t>nghị</w:t>
      </w:r>
      <w:proofErr w:type="spellEnd"/>
      <w:r w:rsidRPr="00CF63FE">
        <w:rPr>
          <w:rFonts w:ascii="Times New Roman Bold Italic" w:hAnsi="Times New Roman Bold Italic" w:cs="Times New Roman"/>
          <w:b/>
          <w:i/>
          <w:spacing w:val="-4"/>
          <w:sz w:val="27"/>
          <w:szCs w:val="27"/>
          <w:lang w:val="fr-FR"/>
        </w:rPr>
        <w:t xml:space="preserve"> </w:t>
      </w:r>
      <w:proofErr w:type="spellStart"/>
      <w:r w:rsidRPr="00CF63FE">
        <w:rPr>
          <w:rFonts w:ascii="Times New Roman Bold Italic" w:hAnsi="Times New Roman Bold Italic" w:cs="Times New Roman"/>
          <w:b/>
          <w:i/>
          <w:spacing w:val="-4"/>
          <w:sz w:val="27"/>
          <w:szCs w:val="27"/>
          <w:lang w:val="fr-FR"/>
        </w:rPr>
        <w:t>về</w:t>
      </w:r>
      <w:proofErr w:type="spellEnd"/>
      <w:r w:rsidRPr="00CF63FE">
        <w:rPr>
          <w:rFonts w:ascii="Times New Roman Bold Italic" w:hAnsi="Times New Roman Bold Italic" w:cs="Times New Roman"/>
          <w:b/>
          <w:i/>
          <w:spacing w:val="-4"/>
          <w:sz w:val="27"/>
          <w:szCs w:val="27"/>
          <w:lang w:val="fr-FR"/>
        </w:rPr>
        <w:t xml:space="preserve"> </w:t>
      </w:r>
      <w:proofErr w:type="spellStart"/>
      <w:r w:rsidRPr="00CF63FE">
        <w:rPr>
          <w:rFonts w:ascii="Times New Roman Bold Italic" w:hAnsi="Times New Roman Bold Italic" w:cs="Times New Roman"/>
          <w:b/>
          <w:i/>
          <w:spacing w:val="-4"/>
          <w:sz w:val="27"/>
          <w:szCs w:val="27"/>
          <w:lang w:val="fr-FR"/>
        </w:rPr>
        <w:t>việc</w:t>
      </w:r>
      <w:proofErr w:type="spellEnd"/>
      <w:r w:rsidRPr="00CF63FE">
        <w:rPr>
          <w:rFonts w:ascii="Times New Roman Bold Italic" w:hAnsi="Times New Roman Bold Italic" w:cs="Times New Roman"/>
          <w:b/>
          <w:i/>
          <w:spacing w:val="-4"/>
          <w:sz w:val="27"/>
          <w:szCs w:val="27"/>
          <w:lang w:val="fr-FR"/>
        </w:rPr>
        <w:t xml:space="preserve"> </w:t>
      </w:r>
      <w:proofErr w:type="spellStart"/>
      <w:r w:rsidRPr="00CF63FE">
        <w:rPr>
          <w:rFonts w:ascii="Times New Roman Bold Italic" w:hAnsi="Times New Roman Bold Italic" w:cs="Times New Roman"/>
          <w:b/>
          <w:i/>
          <w:spacing w:val="-4"/>
          <w:sz w:val="27"/>
          <w:szCs w:val="27"/>
          <w:lang w:val="fr-FR"/>
        </w:rPr>
        <w:t>sửa</w:t>
      </w:r>
      <w:proofErr w:type="spellEnd"/>
      <w:r w:rsidRPr="00CF63FE">
        <w:rPr>
          <w:rFonts w:ascii="Times New Roman Bold Italic" w:hAnsi="Times New Roman Bold Italic" w:cs="Times New Roman"/>
          <w:b/>
          <w:i/>
          <w:spacing w:val="-4"/>
          <w:sz w:val="27"/>
          <w:szCs w:val="27"/>
          <w:lang w:val="fr-FR"/>
        </w:rPr>
        <w:t xml:space="preserve"> </w:t>
      </w:r>
      <w:proofErr w:type="spellStart"/>
      <w:r w:rsidRPr="00CF63FE">
        <w:rPr>
          <w:rFonts w:ascii="Times New Roman Bold Italic" w:hAnsi="Times New Roman Bold Italic" w:cs="Times New Roman"/>
          <w:b/>
          <w:i/>
          <w:spacing w:val="-4"/>
          <w:sz w:val="27"/>
          <w:szCs w:val="27"/>
          <w:lang w:val="fr-FR"/>
        </w:rPr>
        <w:t>đổi</w:t>
      </w:r>
      <w:proofErr w:type="spellEnd"/>
      <w:r w:rsidRPr="00CF63FE">
        <w:rPr>
          <w:rFonts w:ascii="Times New Roman Bold Italic" w:hAnsi="Times New Roman Bold Italic" w:cs="Times New Roman"/>
          <w:b/>
          <w:i/>
          <w:spacing w:val="-4"/>
          <w:sz w:val="27"/>
          <w:szCs w:val="27"/>
          <w:lang w:val="fr-FR"/>
        </w:rPr>
        <w:t xml:space="preserve">, </w:t>
      </w:r>
      <w:proofErr w:type="spellStart"/>
      <w:r w:rsidRPr="00CF63FE">
        <w:rPr>
          <w:rFonts w:ascii="Times New Roman Bold Italic" w:hAnsi="Times New Roman Bold Italic" w:cs="Times New Roman"/>
          <w:b/>
          <w:i/>
          <w:spacing w:val="-4"/>
          <w:sz w:val="27"/>
          <w:szCs w:val="27"/>
          <w:lang w:val="fr-FR"/>
        </w:rPr>
        <w:t>bổ</w:t>
      </w:r>
      <w:proofErr w:type="spellEnd"/>
      <w:r w:rsidRPr="00CF63FE">
        <w:rPr>
          <w:rFonts w:ascii="Times New Roman Bold Italic" w:hAnsi="Times New Roman Bold Italic" w:cs="Times New Roman"/>
          <w:b/>
          <w:i/>
          <w:spacing w:val="-4"/>
          <w:sz w:val="27"/>
          <w:szCs w:val="27"/>
          <w:lang w:val="fr-FR"/>
        </w:rPr>
        <w:t xml:space="preserve"> </w:t>
      </w:r>
      <w:proofErr w:type="spellStart"/>
      <w:r w:rsidRPr="00CF63FE">
        <w:rPr>
          <w:rFonts w:ascii="Times New Roman Bold Italic" w:hAnsi="Times New Roman Bold Italic" w:cs="Times New Roman"/>
          <w:b/>
          <w:i/>
          <w:spacing w:val="-4"/>
          <w:sz w:val="27"/>
          <w:szCs w:val="27"/>
          <w:lang w:val="fr-FR"/>
        </w:rPr>
        <w:t>sung</w:t>
      </w:r>
      <w:proofErr w:type="spellEnd"/>
      <w:r w:rsidRPr="00CF63FE">
        <w:rPr>
          <w:rFonts w:ascii="Times New Roman Bold Italic" w:hAnsi="Times New Roman Bold Italic" w:cs="Times New Roman"/>
          <w:b/>
          <w:i/>
          <w:spacing w:val="-4"/>
          <w:sz w:val="27"/>
          <w:szCs w:val="27"/>
          <w:lang w:val="fr-FR"/>
        </w:rPr>
        <w:t xml:space="preserve"> </w:t>
      </w:r>
      <w:r w:rsidR="007C64B2" w:rsidRPr="00CF63FE">
        <w:rPr>
          <w:rFonts w:ascii="Times New Roman Bold Italic" w:hAnsi="Times New Roman Bold Italic" w:cs="Times New Roman"/>
          <w:b/>
          <w:i/>
          <w:spacing w:val="-4"/>
          <w:sz w:val="27"/>
          <w:szCs w:val="27"/>
          <w:lang w:val="fr-FR"/>
        </w:rPr>
        <w:t xml:space="preserve">Quyết </w:t>
      </w:r>
      <w:proofErr w:type="spellStart"/>
      <w:r w:rsidR="007C64B2" w:rsidRPr="00CF63FE">
        <w:rPr>
          <w:rFonts w:ascii="Times New Roman Bold Italic" w:hAnsi="Times New Roman Bold Italic" w:cs="Times New Roman"/>
          <w:b/>
          <w:i/>
          <w:spacing w:val="-4"/>
          <w:sz w:val="27"/>
          <w:szCs w:val="27"/>
          <w:lang w:val="fr-FR"/>
        </w:rPr>
        <w:t>định</w:t>
      </w:r>
      <w:proofErr w:type="spellEnd"/>
      <w:r w:rsidR="007C64B2" w:rsidRPr="00CF63FE">
        <w:rPr>
          <w:rFonts w:ascii="Times New Roman Bold Italic" w:hAnsi="Times New Roman Bold Italic" w:cs="Times New Roman"/>
          <w:b/>
          <w:i/>
          <w:spacing w:val="-4"/>
          <w:sz w:val="27"/>
          <w:szCs w:val="27"/>
          <w:lang w:val="fr-FR"/>
        </w:rPr>
        <w:t xml:space="preserve"> </w:t>
      </w:r>
      <w:proofErr w:type="spellStart"/>
      <w:r w:rsidR="00D6446D" w:rsidRPr="00CF63FE">
        <w:rPr>
          <w:rFonts w:ascii="Times New Roman Bold Italic" w:hAnsi="Times New Roman Bold Italic" w:cs="Times New Roman"/>
          <w:b/>
          <w:i/>
          <w:spacing w:val="-4"/>
          <w:sz w:val="27"/>
          <w:szCs w:val="27"/>
          <w:lang w:val="fr-FR"/>
        </w:rPr>
        <w:t>sô</w:t>
      </w:r>
      <w:proofErr w:type="spellEnd"/>
      <w:r w:rsidR="00D6446D" w:rsidRPr="00CF63FE">
        <w:rPr>
          <w:rFonts w:ascii="Times New Roman Bold Italic" w:hAnsi="Times New Roman Bold Italic" w:cs="Times New Roman"/>
          <w:b/>
          <w:i/>
          <w:spacing w:val="-4"/>
          <w:sz w:val="27"/>
          <w:szCs w:val="27"/>
          <w:lang w:val="fr-FR"/>
        </w:rPr>
        <w:t xml:space="preserve">́ </w:t>
      </w:r>
      <w:r w:rsidR="00C94834" w:rsidRPr="00CF63FE">
        <w:rPr>
          <w:rFonts w:ascii="Times New Roman Bold Italic" w:hAnsi="Times New Roman Bold Italic" w:cs="Times New Roman"/>
          <w:b/>
          <w:i/>
          <w:spacing w:val="-4"/>
          <w:sz w:val="27"/>
          <w:szCs w:val="27"/>
          <w:lang w:val="fr-FR"/>
        </w:rPr>
        <w:t>24/2023</w:t>
      </w:r>
      <w:r w:rsidR="007C64B2" w:rsidRPr="00CF63FE">
        <w:rPr>
          <w:rFonts w:ascii="Times New Roman Bold Italic" w:hAnsi="Times New Roman Bold Italic" w:cs="Times New Roman"/>
          <w:b/>
          <w:i/>
          <w:spacing w:val="-4"/>
          <w:sz w:val="27"/>
          <w:szCs w:val="27"/>
          <w:lang w:val="fr-FR"/>
        </w:rPr>
        <w:t>/QĐ-</w:t>
      </w:r>
      <w:proofErr w:type="spellStart"/>
      <w:proofErr w:type="gramStart"/>
      <w:r w:rsidR="007C64B2" w:rsidRPr="00CF63FE">
        <w:rPr>
          <w:rFonts w:ascii="Times New Roman Bold Italic" w:hAnsi="Times New Roman Bold Italic" w:cs="Times New Roman"/>
          <w:b/>
          <w:i/>
          <w:spacing w:val="-4"/>
          <w:sz w:val="27"/>
          <w:szCs w:val="27"/>
          <w:lang w:val="fr-FR"/>
        </w:rPr>
        <w:t>TTg</w:t>
      </w:r>
      <w:proofErr w:type="spellEnd"/>
      <w:r w:rsidRPr="00CF63FE">
        <w:rPr>
          <w:rFonts w:ascii="Times New Roman Bold Italic" w:hAnsi="Times New Roman Bold Italic" w:cs="Times New Roman"/>
          <w:b/>
          <w:i/>
          <w:spacing w:val="-4"/>
          <w:sz w:val="27"/>
          <w:szCs w:val="27"/>
          <w:lang w:val="fr-FR"/>
        </w:rPr>
        <w:t>:</w:t>
      </w:r>
      <w:proofErr w:type="gramEnd"/>
    </w:p>
    <w:p w14:paraId="78B53B60" w14:textId="08CB956C" w:rsidR="00E70667" w:rsidRPr="00011ECF" w:rsidRDefault="00E70667" w:rsidP="00011ECF">
      <w:pPr>
        <w:snapToGrid w:val="0"/>
        <w:spacing w:before="120" w:after="120" w:line="240" w:lineRule="auto"/>
        <w:ind w:firstLine="567"/>
        <w:jc w:val="both"/>
        <w:rPr>
          <w:rFonts w:cs="Times New Roman"/>
          <w:spacing w:val="-6"/>
          <w:sz w:val="27"/>
          <w:szCs w:val="27"/>
          <w:lang w:val="de-DE"/>
        </w:rPr>
      </w:pPr>
      <w:r w:rsidRPr="00011ECF">
        <w:rPr>
          <w:rFonts w:cs="Times New Roman"/>
          <w:sz w:val="27"/>
          <w:szCs w:val="27"/>
          <w:lang w:val="fr-FR"/>
        </w:rPr>
        <w:t xml:space="preserve">1. </w:t>
      </w:r>
      <w:r w:rsidRPr="00011ECF">
        <w:rPr>
          <w:rFonts w:cs="Times New Roman"/>
          <w:spacing w:val="-6"/>
          <w:sz w:val="27"/>
          <w:szCs w:val="27"/>
          <w:lang w:val="de-DE"/>
        </w:rPr>
        <w:t xml:space="preserve">Các quy định cần sửa đổi, thay thế trong </w:t>
      </w:r>
      <w:r w:rsidR="00033E9A" w:rsidRPr="00011ECF">
        <w:rPr>
          <w:rFonts w:cs="Times New Roman"/>
          <w:spacing w:val="-6"/>
          <w:sz w:val="27"/>
          <w:szCs w:val="27"/>
          <w:lang w:val="de-DE"/>
        </w:rPr>
        <w:t xml:space="preserve">Quyết định </w:t>
      </w:r>
      <w:r w:rsidR="00D6446D">
        <w:rPr>
          <w:rFonts w:cs="Times New Roman"/>
          <w:spacing w:val="-6"/>
          <w:sz w:val="27"/>
          <w:szCs w:val="27"/>
          <w:lang w:val="de-DE"/>
        </w:rPr>
        <w:t xml:space="preserve">số </w:t>
      </w:r>
      <w:r w:rsidR="00C94834">
        <w:rPr>
          <w:rFonts w:cs="Times New Roman"/>
          <w:spacing w:val="-6"/>
          <w:sz w:val="27"/>
          <w:szCs w:val="27"/>
          <w:lang w:val="de-DE"/>
        </w:rPr>
        <w:t>24/2023</w:t>
      </w:r>
      <w:r w:rsidR="00033E9A" w:rsidRPr="00011ECF">
        <w:rPr>
          <w:rFonts w:cs="Times New Roman"/>
          <w:spacing w:val="-6"/>
          <w:sz w:val="27"/>
          <w:szCs w:val="27"/>
          <w:lang w:val="de-DE"/>
        </w:rPr>
        <w:t>/QĐ-TTg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1684"/>
        <w:gridCol w:w="2624"/>
        <w:gridCol w:w="2505"/>
        <w:gridCol w:w="1597"/>
      </w:tblGrid>
      <w:tr w:rsidR="00D67AC7" w:rsidRPr="00070AD4" w14:paraId="7C24B2C1" w14:textId="3411EF6D" w:rsidTr="00D67AC7">
        <w:trPr>
          <w:jc w:val="center"/>
        </w:trPr>
        <w:tc>
          <w:tcPr>
            <w:tcW w:w="360" w:type="pct"/>
            <w:vMerge w:val="restart"/>
            <w:vAlign w:val="center"/>
          </w:tcPr>
          <w:p w14:paraId="5BB3CC62" w14:textId="77777777" w:rsidR="00D67AC7" w:rsidRPr="00DA1056" w:rsidRDefault="00D67AC7" w:rsidP="00D67AC7">
            <w:pPr>
              <w:spacing w:line="240" w:lineRule="auto"/>
              <w:jc w:val="center"/>
              <w:rPr>
                <w:b/>
                <w:spacing w:val="-6"/>
                <w:sz w:val="24"/>
                <w:szCs w:val="24"/>
                <w:lang w:val="de-DE"/>
              </w:rPr>
            </w:pPr>
            <w:r w:rsidRPr="00DA1056">
              <w:rPr>
                <w:b/>
                <w:spacing w:val="-6"/>
                <w:sz w:val="24"/>
                <w:szCs w:val="24"/>
                <w:lang w:val="de-DE"/>
              </w:rPr>
              <w:t>STT</w:t>
            </w:r>
          </w:p>
        </w:tc>
        <w:tc>
          <w:tcPr>
            <w:tcW w:w="4640" w:type="pct"/>
            <w:gridSpan w:val="4"/>
            <w:vAlign w:val="center"/>
          </w:tcPr>
          <w:p w14:paraId="2F1AF1E1" w14:textId="1C2AD7B2" w:rsidR="00D67AC7" w:rsidRPr="00DA1056" w:rsidRDefault="00D67AC7" w:rsidP="00D67AC7">
            <w:pPr>
              <w:spacing w:before="120" w:after="120" w:line="240" w:lineRule="auto"/>
              <w:jc w:val="center"/>
              <w:rPr>
                <w:b/>
                <w:sz w:val="24"/>
                <w:szCs w:val="24"/>
                <w:lang w:val="de-DE"/>
              </w:rPr>
            </w:pPr>
            <w:r w:rsidRPr="00DA1056">
              <w:rPr>
                <w:b/>
                <w:sz w:val="24"/>
                <w:szCs w:val="24"/>
                <w:lang w:val="de-DE"/>
              </w:rPr>
              <w:t xml:space="preserve">Đề xuất sửa đổi, thay thế nội dung của </w:t>
            </w:r>
            <w:r w:rsidRPr="00DA1056">
              <w:rPr>
                <w:rFonts w:ascii="Times New Roman Bold" w:hAnsi="Times New Roman Bold"/>
                <w:b/>
                <w:sz w:val="24"/>
                <w:szCs w:val="24"/>
                <w:lang w:val="de-DE"/>
              </w:rPr>
              <w:t>Quyết định</w:t>
            </w:r>
            <w:r>
              <w:rPr>
                <w:rFonts w:ascii="Times New Roman Bold" w:hAnsi="Times New Roman Bold"/>
                <w:b/>
                <w:sz w:val="24"/>
                <w:szCs w:val="24"/>
                <w:lang w:val="de-DE"/>
              </w:rPr>
              <w:t xml:space="preserve"> số</w:t>
            </w:r>
            <w:r w:rsidRPr="00DA1056">
              <w:rPr>
                <w:rFonts w:ascii="Times New Roman Bold" w:hAnsi="Times New Roman Bold"/>
                <w:b/>
                <w:sz w:val="24"/>
                <w:szCs w:val="24"/>
                <w:lang w:val="de-DE"/>
              </w:rPr>
              <w:t xml:space="preserve"> 24/2023/QĐ-TTg</w:t>
            </w:r>
          </w:p>
        </w:tc>
      </w:tr>
      <w:tr w:rsidR="00D67AC7" w:rsidRPr="00D67AC7" w14:paraId="513E4F3F" w14:textId="37BE10F1" w:rsidTr="00D67AC7">
        <w:trPr>
          <w:jc w:val="center"/>
        </w:trPr>
        <w:tc>
          <w:tcPr>
            <w:tcW w:w="360" w:type="pct"/>
            <w:vMerge/>
            <w:vAlign w:val="center"/>
          </w:tcPr>
          <w:p w14:paraId="26EA9079" w14:textId="77777777" w:rsidR="00D67AC7" w:rsidRPr="00DA1056" w:rsidRDefault="00D67AC7" w:rsidP="00D67AC7">
            <w:pPr>
              <w:spacing w:line="240" w:lineRule="auto"/>
              <w:jc w:val="center"/>
              <w:rPr>
                <w:b/>
                <w:spacing w:val="-6"/>
                <w:sz w:val="24"/>
                <w:szCs w:val="24"/>
                <w:lang w:val="de-DE"/>
              </w:rPr>
            </w:pPr>
          </w:p>
        </w:tc>
        <w:tc>
          <w:tcPr>
            <w:tcW w:w="929" w:type="pct"/>
            <w:vAlign w:val="center"/>
          </w:tcPr>
          <w:p w14:paraId="0FB53D43" w14:textId="77777777" w:rsidR="00D67AC7" w:rsidRPr="00DA1056" w:rsidRDefault="00D67AC7" w:rsidP="00D67AC7">
            <w:pPr>
              <w:spacing w:line="240" w:lineRule="auto"/>
              <w:jc w:val="center"/>
              <w:rPr>
                <w:b/>
                <w:spacing w:val="-6"/>
                <w:sz w:val="24"/>
                <w:szCs w:val="24"/>
                <w:lang w:val="de-DE"/>
              </w:rPr>
            </w:pPr>
            <w:r w:rsidRPr="00DA1056">
              <w:rPr>
                <w:b/>
                <w:spacing w:val="-6"/>
                <w:sz w:val="24"/>
                <w:szCs w:val="24"/>
                <w:lang w:val="de-DE"/>
              </w:rPr>
              <w:t>Điều khoản cần sửa đổi, thay thế</w:t>
            </w:r>
          </w:p>
        </w:tc>
        <w:tc>
          <w:tcPr>
            <w:tcW w:w="1448" w:type="pct"/>
            <w:vAlign w:val="center"/>
          </w:tcPr>
          <w:p w14:paraId="36FBFBDF" w14:textId="77777777" w:rsidR="00D67AC7" w:rsidRPr="00DA1056" w:rsidRDefault="00D67AC7" w:rsidP="00D67AC7">
            <w:pPr>
              <w:spacing w:line="240" w:lineRule="auto"/>
              <w:jc w:val="center"/>
              <w:rPr>
                <w:b/>
                <w:spacing w:val="-6"/>
                <w:sz w:val="24"/>
                <w:szCs w:val="24"/>
                <w:lang w:val="de-DE"/>
              </w:rPr>
            </w:pPr>
            <w:r w:rsidRPr="00DA1056">
              <w:rPr>
                <w:b/>
                <w:spacing w:val="-6"/>
                <w:sz w:val="24"/>
                <w:szCs w:val="24"/>
                <w:lang w:val="de-DE"/>
              </w:rPr>
              <w:t>Nội dung sửa đổi, thay thế</w:t>
            </w:r>
          </w:p>
        </w:tc>
        <w:tc>
          <w:tcPr>
            <w:tcW w:w="1382" w:type="pct"/>
            <w:vAlign w:val="center"/>
          </w:tcPr>
          <w:p w14:paraId="7BFA6D41" w14:textId="77777777" w:rsidR="00D67AC7" w:rsidRPr="00DA1056" w:rsidRDefault="00D67AC7" w:rsidP="00D67AC7">
            <w:pPr>
              <w:spacing w:line="240" w:lineRule="auto"/>
              <w:jc w:val="center"/>
              <w:rPr>
                <w:b/>
                <w:spacing w:val="-6"/>
                <w:sz w:val="24"/>
                <w:szCs w:val="24"/>
                <w:lang w:val="de-DE"/>
              </w:rPr>
            </w:pPr>
            <w:r w:rsidRPr="00DA1056">
              <w:rPr>
                <w:b/>
                <w:spacing w:val="-6"/>
                <w:sz w:val="24"/>
                <w:szCs w:val="24"/>
                <w:lang w:val="de-DE"/>
              </w:rPr>
              <w:t>Lý do</w:t>
            </w:r>
          </w:p>
        </w:tc>
        <w:tc>
          <w:tcPr>
            <w:tcW w:w="881" w:type="pct"/>
            <w:vAlign w:val="center"/>
          </w:tcPr>
          <w:p w14:paraId="119CBCFA" w14:textId="01BED2DC" w:rsidR="00D67AC7" w:rsidRPr="00DA1056" w:rsidRDefault="00D67AC7" w:rsidP="00D67AC7">
            <w:pPr>
              <w:spacing w:line="240" w:lineRule="auto"/>
              <w:jc w:val="center"/>
              <w:rPr>
                <w:b/>
                <w:spacing w:val="-6"/>
                <w:sz w:val="24"/>
                <w:szCs w:val="24"/>
                <w:lang w:val="de-DE"/>
              </w:rPr>
            </w:pPr>
            <w:r>
              <w:rPr>
                <w:b/>
                <w:spacing w:val="-6"/>
                <w:sz w:val="24"/>
                <w:szCs w:val="24"/>
                <w:lang w:val="de-DE"/>
              </w:rPr>
              <w:t>Đơn vị đề xuất</w:t>
            </w:r>
          </w:p>
        </w:tc>
      </w:tr>
      <w:tr w:rsidR="00FF759A" w:rsidRPr="00D67AC7" w14:paraId="6678CF29" w14:textId="77777777" w:rsidTr="00FF759A">
        <w:trPr>
          <w:jc w:val="center"/>
        </w:trPr>
        <w:tc>
          <w:tcPr>
            <w:tcW w:w="360" w:type="pct"/>
            <w:vAlign w:val="center"/>
          </w:tcPr>
          <w:p w14:paraId="2B33954E" w14:textId="2AA55338" w:rsidR="00FF759A" w:rsidRPr="00FF759A" w:rsidRDefault="00FF759A" w:rsidP="00FF759A">
            <w:pPr>
              <w:spacing w:line="240" w:lineRule="auto"/>
              <w:jc w:val="center"/>
              <w:rPr>
                <w:bCs/>
                <w:spacing w:val="-6"/>
                <w:sz w:val="24"/>
                <w:szCs w:val="24"/>
                <w:lang w:val="de-DE"/>
              </w:rPr>
            </w:pPr>
            <w:r w:rsidRPr="00FF759A">
              <w:rPr>
                <w:bCs/>
                <w:spacing w:val="-6"/>
                <w:sz w:val="24"/>
                <w:szCs w:val="24"/>
                <w:lang w:val="de-DE"/>
              </w:rPr>
              <w:t>1</w:t>
            </w:r>
          </w:p>
        </w:tc>
        <w:tc>
          <w:tcPr>
            <w:tcW w:w="929" w:type="pct"/>
            <w:vAlign w:val="center"/>
          </w:tcPr>
          <w:p w14:paraId="74F395D1" w14:textId="7F759B00" w:rsidR="00FF759A" w:rsidRPr="00FF759A" w:rsidRDefault="00FF759A" w:rsidP="00FF759A">
            <w:pPr>
              <w:spacing w:line="240" w:lineRule="auto"/>
              <w:jc w:val="center"/>
              <w:rPr>
                <w:bCs/>
                <w:spacing w:val="-6"/>
                <w:sz w:val="24"/>
                <w:szCs w:val="24"/>
                <w:lang w:val="de-DE"/>
              </w:rPr>
            </w:pPr>
            <w:r w:rsidRPr="00FF759A">
              <w:rPr>
                <w:bCs/>
                <w:spacing w:val="-6"/>
                <w:sz w:val="24"/>
                <w:szCs w:val="24"/>
                <w:lang w:val="de-DE"/>
              </w:rPr>
              <w:t>Điều 2</w:t>
            </w:r>
          </w:p>
        </w:tc>
        <w:tc>
          <w:tcPr>
            <w:tcW w:w="1448" w:type="pct"/>
            <w:vAlign w:val="center"/>
          </w:tcPr>
          <w:p w14:paraId="3FC773E1" w14:textId="5DC858F1" w:rsidR="00FF759A" w:rsidRPr="00FF759A" w:rsidRDefault="00FF759A" w:rsidP="00FF759A">
            <w:pPr>
              <w:spacing w:line="240" w:lineRule="auto"/>
              <w:rPr>
                <w:bCs/>
                <w:spacing w:val="-6"/>
                <w:sz w:val="24"/>
                <w:szCs w:val="24"/>
                <w:lang w:val="de-DE"/>
              </w:rPr>
            </w:pPr>
            <w:r w:rsidRPr="00FF759A">
              <w:rPr>
                <w:bCs/>
                <w:spacing w:val="-6"/>
                <w:sz w:val="24"/>
                <w:szCs w:val="24"/>
                <w:lang w:val="de-DE"/>
              </w:rPr>
              <w:t>Bổ sung Đối tượng áp dụng</w:t>
            </w:r>
          </w:p>
        </w:tc>
        <w:tc>
          <w:tcPr>
            <w:tcW w:w="1382" w:type="pct"/>
            <w:vAlign w:val="center"/>
          </w:tcPr>
          <w:p w14:paraId="61B54971" w14:textId="0B5D2585" w:rsidR="00FF759A" w:rsidRPr="00FF759A" w:rsidRDefault="00FF759A" w:rsidP="00FF759A">
            <w:pPr>
              <w:spacing w:line="240" w:lineRule="auto"/>
              <w:rPr>
                <w:bCs/>
                <w:spacing w:val="-6"/>
                <w:sz w:val="24"/>
                <w:szCs w:val="24"/>
                <w:lang w:val="de-DE"/>
              </w:rPr>
            </w:pPr>
            <w:r w:rsidRPr="00FF759A">
              <w:rPr>
                <w:bCs/>
                <w:spacing w:val="-6"/>
                <w:sz w:val="24"/>
                <w:szCs w:val="24"/>
                <w:lang w:val="de-DE"/>
              </w:rPr>
              <w:t>Chưa có trong Quyết định</w:t>
            </w:r>
          </w:p>
        </w:tc>
        <w:tc>
          <w:tcPr>
            <w:tcW w:w="881" w:type="pct"/>
            <w:vAlign w:val="center"/>
          </w:tcPr>
          <w:p w14:paraId="02CF5191" w14:textId="40F4E09F" w:rsidR="00FF759A" w:rsidRPr="00FF759A" w:rsidRDefault="00FF759A" w:rsidP="00FF759A">
            <w:pPr>
              <w:spacing w:line="240" w:lineRule="auto"/>
              <w:rPr>
                <w:bCs/>
                <w:spacing w:val="-6"/>
                <w:sz w:val="24"/>
                <w:szCs w:val="24"/>
                <w:lang w:val="de-DE"/>
              </w:rPr>
            </w:pPr>
            <w:r w:rsidRPr="00FF759A">
              <w:rPr>
                <w:bCs/>
                <w:spacing w:val="-6"/>
                <w:sz w:val="24"/>
                <w:szCs w:val="24"/>
                <w:lang w:val="de-DE"/>
              </w:rPr>
              <w:t>Lào Cai</w:t>
            </w:r>
          </w:p>
        </w:tc>
      </w:tr>
      <w:tr w:rsidR="00D67AC7" w:rsidRPr="00D71308" w14:paraId="6BCDF98C" w14:textId="450A8AFA" w:rsidTr="00D67AC7">
        <w:trPr>
          <w:jc w:val="center"/>
        </w:trPr>
        <w:tc>
          <w:tcPr>
            <w:tcW w:w="360" w:type="pct"/>
          </w:tcPr>
          <w:p w14:paraId="5E730ECF" w14:textId="54A8A905" w:rsidR="00D67AC7" w:rsidRPr="00510CCD" w:rsidRDefault="00FF759A" w:rsidP="007C64B2">
            <w:pPr>
              <w:spacing w:before="120" w:after="120" w:line="259" w:lineRule="auto"/>
              <w:jc w:val="center"/>
              <w:rPr>
                <w:spacing w:val="-6"/>
                <w:sz w:val="24"/>
                <w:szCs w:val="24"/>
                <w:lang w:val="de-DE"/>
              </w:rPr>
            </w:pPr>
            <w:r>
              <w:rPr>
                <w:spacing w:val="-6"/>
                <w:sz w:val="24"/>
                <w:szCs w:val="24"/>
                <w:lang w:val="de-DE"/>
              </w:rPr>
              <w:t>2</w:t>
            </w:r>
          </w:p>
        </w:tc>
        <w:tc>
          <w:tcPr>
            <w:tcW w:w="929" w:type="pct"/>
          </w:tcPr>
          <w:p w14:paraId="7F0BFCC1" w14:textId="2D6AA21D" w:rsidR="00D67AC7" w:rsidRPr="00510CCD" w:rsidRDefault="00D67AC7" w:rsidP="007C64B2">
            <w:pPr>
              <w:spacing w:before="120" w:after="120" w:line="259" w:lineRule="auto"/>
              <w:jc w:val="center"/>
              <w:rPr>
                <w:spacing w:val="-6"/>
                <w:sz w:val="24"/>
                <w:szCs w:val="24"/>
                <w:lang w:val="de-DE"/>
              </w:rPr>
            </w:pPr>
            <w:r w:rsidRPr="00510CCD">
              <w:rPr>
                <w:spacing w:val="-6"/>
                <w:sz w:val="24"/>
                <w:szCs w:val="24"/>
                <w:lang w:val="de-DE"/>
              </w:rPr>
              <w:t>Khoản 2, Điều 4</w:t>
            </w:r>
          </w:p>
        </w:tc>
        <w:tc>
          <w:tcPr>
            <w:tcW w:w="1448" w:type="pct"/>
          </w:tcPr>
          <w:p w14:paraId="0582CD95" w14:textId="3C1A422F" w:rsidR="00D67AC7" w:rsidRPr="00510CCD" w:rsidRDefault="00D67AC7" w:rsidP="00D67AC7">
            <w:pPr>
              <w:jc w:val="both"/>
              <w:rPr>
                <w:rFonts w:cs="Times New Roman"/>
                <w:sz w:val="24"/>
                <w:szCs w:val="24"/>
              </w:rPr>
            </w:pPr>
            <w:proofErr w:type="spellStart"/>
            <w:r w:rsidRPr="00510CCD">
              <w:rPr>
                <w:rFonts w:cs="Times New Roman"/>
                <w:sz w:val="24"/>
                <w:szCs w:val="24"/>
              </w:rPr>
              <w:t>Cục</w:t>
            </w:r>
            <w:proofErr w:type="spellEnd"/>
            <w:r w:rsidRPr="00510CCD">
              <w:rPr>
                <w:rFonts w:cs="Times New Roman"/>
                <w:sz w:val="24"/>
                <w:szCs w:val="24"/>
              </w:rPr>
              <w:t xml:space="preserve"> </w:t>
            </w:r>
            <w:proofErr w:type="spellStart"/>
            <w:r w:rsidRPr="00510CCD">
              <w:rPr>
                <w:rFonts w:cs="Times New Roman"/>
                <w:sz w:val="24"/>
                <w:szCs w:val="24"/>
              </w:rPr>
              <w:t>trưởng</w:t>
            </w:r>
            <w:proofErr w:type="spellEnd"/>
            <w:r w:rsidRPr="00510CCD">
              <w:rPr>
                <w:rFonts w:cs="Times New Roman"/>
                <w:sz w:val="24"/>
                <w:szCs w:val="24"/>
              </w:rPr>
              <w:t xml:space="preserve"> </w:t>
            </w:r>
            <w:proofErr w:type="spellStart"/>
            <w:r w:rsidRPr="00510CCD">
              <w:rPr>
                <w:rFonts w:cs="Times New Roman"/>
                <w:sz w:val="24"/>
                <w:szCs w:val="24"/>
              </w:rPr>
              <w:t>Cục</w:t>
            </w:r>
            <w:proofErr w:type="spellEnd"/>
            <w:r w:rsidRPr="00510CCD">
              <w:rPr>
                <w:rFonts w:cs="Times New Roman"/>
                <w:sz w:val="24"/>
                <w:szCs w:val="24"/>
              </w:rPr>
              <w:t xml:space="preserve"> Quân y, </w:t>
            </w:r>
            <w:proofErr w:type="spellStart"/>
            <w:r w:rsidRPr="00510CCD">
              <w:rPr>
                <w:rFonts w:cs="Times New Roman"/>
                <w:sz w:val="24"/>
                <w:szCs w:val="24"/>
              </w:rPr>
              <w:t>Tổng</w:t>
            </w:r>
            <w:proofErr w:type="spellEnd"/>
            <w:r w:rsidRPr="00510CCD">
              <w:rPr>
                <w:rFonts w:cs="Times New Roman"/>
                <w:sz w:val="24"/>
                <w:szCs w:val="24"/>
              </w:rPr>
              <w:t xml:space="preserve"> </w:t>
            </w:r>
            <w:proofErr w:type="spellStart"/>
            <w:r w:rsidRPr="00510CCD">
              <w:rPr>
                <w:rFonts w:cs="Times New Roman"/>
                <w:sz w:val="24"/>
                <w:szCs w:val="24"/>
              </w:rPr>
              <w:t>cục</w:t>
            </w:r>
            <w:proofErr w:type="spellEnd"/>
            <w:r w:rsidRPr="00510CCD">
              <w:rPr>
                <w:rFonts w:cs="Times New Roman"/>
                <w:sz w:val="24"/>
                <w:szCs w:val="24"/>
              </w:rPr>
              <w:t xml:space="preserve"> Hậu </w:t>
            </w:r>
            <w:proofErr w:type="spellStart"/>
            <w:r w:rsidRPr="00510CCD">
              <w:rPr>
                <w:rFonts w:cs="Times New Roman"/>
                <w:sz w:val="24"/>
                <w:szCs w:val="24"/>
              </w:rPr>
              <w:t>cần</w:t>
            </w:r>
            <w:proofErr w:type="spellEnd"/>
            <w:r w:rsidRPr="00510CCD">
              <w:rPr>
                <w:rFonts w:cs="Times New Roman"/>
                <w:sz w:val="24"/>
                <w:szCs w:val="24"/>
              </w:rPr>
              <w:t xml:space="preserve"> -</w:t>
            </w:r>
            <w:proofErr w:type="spellStart"/>
            <w:r w:rsidRPr="00510CCD">
              <w:rPr>
                <w:rFonts w:cs="Times New Roman"/>
                <w:sz w:val="24"/>
                <w:szCs w:val="24"/>
              </w:rPr>
              <w:t>Kỹ</w:t>
            </w:r>
            <w:proofErr w:type="spellEnd"/>
            <w:r w:rsidRPr="00510CCD">
              <w:rPr>
                <w:rFonts w:cs="Times New Roman"/>
                <w:sz w:val="24"/>
                <w:szCs w:val="24"/>
              </w:rPr>
              <w:t xml:space="preserve"> </w:t>
            </w:r>
            <w:proofErr w:type="spellStart"/>
            <w:r w:rsidRPr="00510CCD">
              <w:rPr>
                <w:rFonts w:cs="Times New Roman"/>
                <w:sz w:val="24"/>
                <w:szCs w:val="24"/>
              </w:rPr>
              <w:t>thuật</w:t>
            </w:r>
            <w:proofErr w:type="spellEnd"/>
            <w:r w:rsidRPr="00510CCD">
              <w:rPr>
                <w:rFonts w:cs="Times New Roman"/>
                <w:sz w:val="24"/>
                <w:szCs w:val="24"/>
              </w:rPr>
              <w:t xml:space="preserve">, </w:t>
            </w:r>
            <w:proofErr w:type="spellStart"/>
            <w:r w:rsidRPr="00510CCD">
              <w:rPr>
                <w:rFonts w:cs="Times New Roman"/>
                <w:sz w:val="24"/>
                <w:szCs w:val="24"/>
              </w:rPr>
              <w:t>Bộ</w:t>
            </w:r>
            <w:proofErr w:type="spellEnd"/>
            <w:r w:rsidRPr="00510CCD">
              <w:rPr>
                <w:rFonts w:cs="Times New Roman"/>
                <w:sz w:val="24"/>
                <w:szCs w:val="24"/>
              </w:rPr>
              <w:t xml:space="preserve"> Quốc </w:t>
            </w:r>
            <w:proofErr w:type="spellStart"/>
            <w:r w:rsidRPr="00510CCD">
              <w:rPr>
                <w:rFonts w:cs="Times New Roman"/>
                <w:sz w:val="24"/>
                <w:szCs w:val="24"/>
              </w:rPr>
              <w:t>phòng</w:t>
            </w:r>
            <w:proofErr w:type="spellEnd"/>
            <w:r w:rsidRPr="00510CCD">
              <w:rPr>
                <w:rFonts w:cs="Times New Roman"/>
                <w:sz w:val="24"/>
                <w:szCs w:val="24"/>
              </w:rPr>
              <w:t xml:space="preserve"> </w:t>
            </w:r>
            <w:proofErr w:type="spellStart"/>
            <w:r w:rsidRPr="00510CCD">
              <w:rPr>
                <w:rFonts w:cs="Times New Roman"/>
                <w:sz w:val="24"/>
                <w:szCs w:val="24"/>
              </w:rPr>
              <w:lastRenderedPageBreak/>
              <w:t>cấp</w:t>
            </w:r>
            <w:proofErr w:type="spellEnd"/>
            <w:r w:rsidRPr="00510CCD">
              <w:rPr>
                <w:rFonts w:cs="Times New Roman"/>
                <w:sz w:val="24"/>
                <w:szCs w:val="24"/>
              </w:rPr>
              <w:t xml:space="preserve"> </w:t>
            </w:r>
            <w:proofErr w:type="spellStart"/>
            <w:r w:rsidRPr="00510CCD">
              <w:rPr>
                <w:rFonts w:cs="Times New Roman"/>
                <w:sz w:val="24"/>
                <w:szCs w:val="24"/>
              </w:rPr>
              <w:t>giấy</w:t>
            </w:r>
            <w:proofErr w:type="spellEnd"/>
            <w:r w:rsidRPr="00510CCD">
              <w:rPr>
                <w:rFonts w:cs="Times New Roman"/>
                <w:sz w:val="24"/>
                <w:szCs w:val="24"/>
              </w:rPr>
              <w:t xml:space="preserve"> </w:t>
            </w:r>
            <w:proofErr w:type="spellStart"/>
            <w:r w:rsidRPr="00510CCD">
              <w:rPr>
                <w:rFonts w:cs="Times New Roman"/>
                <w:sz w:val="24"/>
                <w:szCs w:val="24"/>
              </w:rPr>
              <w:t>chứng</w:t>
            </w:r>
            <w:proofErr w:type="spellEnd"/>
            <w:r w:rsidRPr="00510CCD">
              <w:rPr>
                <w:rFonts w:cs="Times New Roman"/>
                <w:sz w:val="24"/>
                <w:szCs w:val="24"/>
              </w:rPr>
              <w:t xml:space="preserve"> </w:t>
            </w:r>
            <w:proofErr w:type="spellStart"/>
            <w:r w:rsidRPr="00510CCD">
              <w:rPr>
                <w:rFonts w:cs="Times New Roman"/>
                <w:sz w:val="24"/>
                <w:szCs w:val="24"/>
              </w:rPr>
              <w:t>nhận</w:t>
            </w:r>
            <w:proofErr w:type="spellEnd"/>
            <w:r w:rsidRPr="00510CCD">
              <w:rPr>
                <w:rFonts w:cs="Times New Roman"/>
                <w:sz w:val="24"/>
                <w:szCs w:val="24"/>
              </w:rPr>
              <w:t xml:space="preserve"> </w:t>
            </w:r>
            <w:proofErr w:type="spellStart"/>
            <w:r w:rsidRPr="00510CCD">
              <w:rPr>
                <w:rFonts w:cs="Times New Roman"/>
                <w:sz w:val="24"/>
                <w:szCs w:val="24"/>
              </w:rPr>
              <w:t>bị</w:t>
            </w:r>
            <w:proofErr w:type="spellEnd"/>
            <w:r w:rsidRPr="00510CCD">
              <w:rPr>
                <w:rFonts w:cs="Times New Roman"/>
                <w:sz w:val="24"/>
                <w:szCs w:val="24"/>
              </w:rPr>
              <w:t xml:space="preserve"> </w:t>
            </w:r>
            <w:proofErr w:type="spellStart"/>
            <w:r w:rsidRPr="00510CCD">
              <w:rPr>
                <w:rFonts w:cs="Times New Roman"/>
                <w:sz w:val="24"/>
                <w:szCs w:val="24"/>
              </w:rPr>
              <w:t>phơi</w:t>
            </w:r>
            <w:proofErr w:type="spellEnd"/>
            <w:r w:rsidRPr="00510CCD">
              <w:rPr>
                <w:rFonts w:cs="Times New Roman"/>
                <w:sz w:val="24"/>
                <w:szCs w:val="24"/>
              </w:rPr>
              <w:t xml:space="preserve"> </w:t>
            </w:r>
            <w:proofErr w:type="spellStart"/>
            <w:r w:rsidRPr="00510CCD">
              <w:rPr>
                <w:rFonts w:cs="Times New Roman"/>
                <w:sz w:val="24"/>
                <w:szCs w:val="24"/>
              </w:rPr>
              <w:t>nhiễm</w:t>
            </w:r>
            <w:proofErr w:type="spellEnd"/>
            <w:r w:rsidRPr="00510CCD">
              <w:rPr>
                <w:rFonts w:cs="Times New Roman"/>
                <w:sz w:val="24"/>
                <w:szCs w:val="24"/>
              </w:rPr>
              <w:t xml:space="preserve"> </w:t>
            </w:r>
            <w:proofErr w:type="spellStart"/>
            <w:r w:rsidRPr="00510CCD">
              <w:rPr>
                <w:rFonts w:cs="Times New Roman"/>
                <w:sz w:val="24"/>
                <w:szCs w:val="24"/>
              </w:rPr>
              <w:t>với</w:t>
            </w:r>
            <w:proofErr w:type="spellEnd"/>
            <w:r w:rsidRPr="00510CCD">
              <w:rPr>
                <w:rFonts w:cs="Times New Roman"/>
                <w:sz w:val="24"/>
                <w:szCs w:val="24"/>
              </w:rPr>
              <w:t xml:space="preserve"> HIV, </w:t>
            </w:r>
            <w:proofErr w:type="spellStart"/>
            <w:r w:rsidRPr="00510CCD">
              <w:rPr>
                <w:rFonts w:cs="Times New Roman"/>
                <w:sz w:val="24"/>
                <w:szCs w:val="24"/>
              </w:rPr>
              <w:t>bị</w:t>
            </w:r>
            <w:proofErr w:type="spellEnd"/>
            <w:r w:rsidRPr="00510CCD">
              <w:rPr>
                <w:rFonts w:cs="Times New Roman"/>
                <w:sz w:val="24"/>
                <w:szCs w:val="24"/>
              </w:rPr>
              <w:t xml:space="preserve"> </w:t>
            </w:r>
            <w:proofErr w:type="spellStart"/>
            <w:r w:rsidRPr="00510CCD">
              <w:rPr>
                <w:rFonts w:cs="Times New Roman"/>
                <w:sz w:val="24"/>
                <w:szCs w:val="24"/>
              </w:rPr>
              <w:t>nhiễm</w:t>
            </w:r>
            <w:proofErr w:type="spellEnd"/>
            <w:r w:rsidRPr="00510CCD">
              <w:rPr>
                <w:rFonts w:cs="Times New Roman"/>
                <w:sz w:val="24"/>
                <w:szCs w:val="24"/>
              </w:rPr>
              <w:t xml:space="preserve"> HIV do tai </w:t>
            </w:r>
            <w:proofErr w:type="spellStart"/>
            <w:r w:rsidRPr="00510CCD">
              <w:rPr>
                <w:rFonts w:cs="Times New Roman"/>
                <w:sz w:val="24"/>
                <w:szCs w:val="24"/>
              </w:rPr>
              <w:t>nạn</w:t>
            </w:r>
            <w:proofErr w:type="spellEnd"/>
            <w:r w:rsidRPr="00510CCD">
              <w:rPr>
                <w:rFonts w:cs="Times New Roman"/>
                <w:sz w:val="24"/>
                <w:szCs w:val="24"/>
              </w:rPr>
              <w:t xml:space="preserve"> </w:t>
            </w:r>
            <w:proofErr w:type="spellStart"/>
            <w:r w:rsidRPr="00510CCD">
              <w:rPr>
                <w:rFonts w:cs="Times New Roman"/>
                <w:sz w:val="24"/>
                <w:szCs w:val="24"/>
              </w:rPr>
              <w:t>rủi</w:t>
            </w:r>
            <w:proofErr w:type="spellEnd"/>
            <w:r w:rsidRPr="00510CCD">
              <w:rPr>
                <w:rFonts w:cs="Times New Roman"/>
                <w:sz w:val="24"/>
                <w:szCs w:val="24"/>
              </w:rPr>
              <w:t xml:space="preserve"> </w:t>
            </w:r>
            <w:proofErr w:type="spellStart"/>
            <w:r w:rsidRPr="00510CCD">
              <w:rPr>
                <w:rFonts w:cs="Times New Roman"/>
                <w:sz w:val="24"/>
                <w:szCs w:val="24"/>
              </w:rPr>
              <w:t>ro</w:t>
            </w:r>
            <w:proofErr w:type="spellEnd"/>
            <w:r w:rsidRPr="00510CCD">
              <w:rPr>
                <w:rFonts w:cs="Times New Roman"/>
                <w:sz w:val="24"/>
                <w:szCs w:val="24"/>
              </w:rPr>
              <w:t xml:space="preserve"> </w:t>
            </w:r>
            <w:proofErr w:type="spellStart"/>
            <w:r w:rsidRPr="00510CCD">
              <w:rPr>
                <w:rFonts w:cs="Times New Roman"/>
                <w:sz w:val="24"/>
                <w:szCs w:val="24"/>
              </w:rPr>
              <w:t>nghề</w:t>
            </w:r>
            <w:proofErr w:type="spellEnd"/>
            <w:r w:rsidRPr="00510CCD">
              <w:rPr>
                <w:rFonts w:cs="Times New Roman"/>
                <w:sz w:val="24"/>
                <w:szCs w:val="24"/>
              </w:rPr>
              <w:t xml:space="preserve"> </w:t>
            </w:r>
            <w:proofErr w:type="spellStart"/>
            <w:r w:rsidRPr="00510CCD">
              <w:rPr>
                <w:rFonts w:cs="Times New Roman"/>
                <w:sz w:val="24"/>
                <w:szCs w:val="24"/>
              </w:rPr>
              <w:t>nghiệp</w:t>
            </w:r>
            <w:proofErr w:type="spellEnd"/>
            <w:r w:rsidRPr="00510CCD">
              <w:rPr>
                <w:rFonts w:cs="Times New Roman"/>
                <w:sz w:val="24"/>
                <w:szCs w:val="24"/>
              </w:rPr>
              <w:t xml:space="preserve"> </w:t>
            </w:r>
            <w:proofErr w:type="spellStart"/>
            <w:r w:rsidRPr="00510CCD">
              <w:rPr>
                <w:rFonts w:cs="Times New Roman"/>
                <w:sz w:val="24"/>
                <w:szCs w:val="24"/>
              </w:rPr>
              <w:t>cho</w:t>
            </w:r>
            <w:proofErr w:type="spellEnd"/>
            <w:r w:rsidRPr="00510CCD">
              <w:rPr>
                <w:rFonts w:cs="Times New Roman"/>
                <w:sz w:val="24"/>
                <w:szCs w:val="24"/>
              </w:rPr>
              <w:t xml:space="preserve"> </w:t>
            </w:r>
            <w:proofErr w:type="spellStart"/>
            <w:r w:rsidRPr="00510CCD">
              <w:rPr>
                <w:rFonts w:cs="Times New Roman"/>
                <w:sz w:val="24"/>
                <w:szCs w:val="24"/>
              </w:rPr>
              <w:t>các</w:t>
            </w:r>
            <w:proofErr w:type="spellEnd"/>
            <w:r w:rsidRPr="00510CCD">
              <w:rPr>
                <w:rFonts w:cs="Times New Roman"/>
                <w:sz w:val="24"/>
                <w:szCs w:val="24"/>
              </w:rPr>
              <w:t xml:space="preserve"> </w:t>
            </w:r>
            <w:proofErr w:type="spellStart"/>
            <w:r w:rsidRPr="00510CCD">
              <w:rPr>
                <w:rFonts w:cs="Times New Roman"/>
                <w:sz w:val="24"/>
                <w:szCs w:val="24"/>
              </w:rPr>
              <w:t>đối</w:t>
            </w:r>
            <w:proofErr w:type="spellEnd"/>
            <w:r w:rsidRPr="00510CCD">
              <w:rPr>
                <w:rFonts w:cs="Times New Roman"/>
                <w:sz w:val="24"/>
                <w:szCs w:val="24"/>
              </w:rPr>
              <w:t xml:space="preserve"> </w:t>
            </w:r>
            <w:proofErr w:type="spellStart"/>
            <w:r w:rsidRPr="00510CCD">
              <w:rPr>
                <w:rFonts w:cs="Times New Roman"/>
                <w:sz w:val="24"/>
                <w:szCs w:val="24"/>
              </w:rPr>
              <w:t>tượng</w:t>
            </w:r>
            <w:proofErr w:type="spellEnd"/>
            <w:r w:rsidRPr="00510CCD">
              <w:rPr>
                <w:rFonts w:cs="Times New Roman"/>
                <w:sz w:val="24"/>
                <w:szCs w:val="24"/>
              </w:rPr>
              <w:t xml:space="preserve"> </w:t>
            </w:r>
            <w:proofErr w:type="spellStart"/>
            <w:r w:rsidRPr="00510CCD">
              <w:rPr>
                <w:rFonts w:cs="Times New Roman"/>
                <w:sz w:val="24"/>
                <w:szCs w:val="24"/>
              </w:rPr>
              <w:t>thuộc</w:t>
            </w:r>
            <w:proofErr w:type="spellEnd"/>
            <w:r w:rsidRPr="00510CCD">
              <w:rPr>
                <w:rFonts w:cs="Times New Roman"/>
                <w:sz w:val="24"/>
                <w:szCs w:val="24"/>
              </w:rPr>
              <w:t xml:space="preserve"> </w:t>
            </w:r>
            <w:proofErr w:type="spellStart"/>
            <w:r w:rsidRPr="00510CCD">
              <w:rPr>
                <w:rFonts w:cs="Times New Roman"/>
                <w:sz w:val="24"/>
                <w:szCs w:val="24"/>
              </w:rPr>
              <w:t>thẩm</w:t>
            </w:r>
            <w:proofErr w:type="spellEnd"/>
            <w:r w:rsidRPr="00510CCD">
              <w:rPr>
                <w:rFonts w:cs="Times New Roman"/>
                <w:sz w:val="24"/>
                <w:szCs w:val="24"/>
              </w:rPr>
              <w:t xml:space="preserve"> </w:t>
            </w:r>
            <w:proofErr w:type="spellStart"/>
            <w:r w:rsidRPr="00510CCD">
              <w:rPr>
                <w:rFonts w:cs="Times New Roman"/>
                <w:sz w:val="24"/>
                <w:szCs w:val="24"/>
              </w:rPr>
              <w:t>quyền</w:t>
            </w:r>
            <w:proofErr w:type="spellEnd"/>
            <w:r w:rsidRPr="00510CCD">
              <w:rPr>
                <w:rFonts w:cs="Times New Roman"/>
                <w:sz w:val="24"/>
                <w:szCs w:val="24"/>
              </w:rPr>
              <w:t xml:space="preserve"> </w:t>
            </w:r>
            <w:proofErr w:type="spellStart"/>
            <w:r w:rsidRPr="00510CCD">
              <w:rPr>
                <w:rFonts w:cs="Times New Roman"/>
                <w:sz w:val="24"/>
                <w:szCs w:val="24"/>
              </w:rPr>
              <w:t>quản</w:t>
            </w:r>
            <w:proofErr w:type="spellEnd"/>
            <w:r w:rsidRPr="00510CCD">
              <w:rPr>
                <w:rFonts w:cs="Times New Roman"/>
                <w:sz w:val="24"/>
                <w:szCs w:val="24"/>
              </w:rPr>
              <w:t xml:space="preserve"> </w:t>
            </w:r>
            <w:proofErr w:type="spellStart"/>
            <w:r w:rsidRPr="00510CCD">
              <w:rPr>
                <w:rFonts w:cs="Times New Roman"/>
                <w:sz w:val="24"/>
                <w:szCs w:val="24"/>
              </w:rPr>
              <w:t>lý</w:t>
            </w:r>
            <w:proofErr w:type="spellEnd"/>
            <w:r w:rsidRPr="00510CCD">
              <w:rPr>
                <w:rFonts w:cs="Times New Roman"/>
                <w:sz w:val="24"/>
                <w:szCs w:val="24"/>
              </w:rPr>
              <w:t>.</w:t>
            </w:r>
          </w:p>
          <w:p w14:paraId="09EC64FD" w14:textId="77777777" w:rsidR="00D67AC7" w:rsidRPr="00510CCD" w:rsidRDefault="00D67AC7" w:rsidP="007C64B2">
            <w:pPr>
              <w:spacing w:before="120" w:after="120" w:line="259" w:lineRule="auto"/>
              <w:jc w:val="center"/>
              <w:rPr>
                <w:spacing w:val="-6"/>
                <w:sz w:val="24"/>
                <w:szCs w:val="24"/>
                <w:lang w:val="de-DE"/>
              </w:rPr>
            </w:pPr>
            <w:r w:rsidRPr="00510CCD">
              <w:rPr>
                <w:spacing w:val="-6"/>
                <w:sz w:val="24"/>
                <w:szCs w:val="24"/>
                <w:lang w:val="de-DE"/>
              </w:rPr>
              <w:t>`</w:t>
            </w:r>
          </w:p>
        </w:tc>
        <w:tc>
          <w:tcPr>
            <w:tcW w:w="1382" w:type="pct"/>
          </w:tcPr>
          <w:p w14:paraId="4CEAEE8A" w14:textId="062CAC62" w:rsidR="00D67AC7" w:rsidRPr="00510CCD" w:rsidRDefault="00D67AC7" w:rsidP="007C64B2">
            <w:pPr>
              <w:spacing w:before="120" w:after="120" w:line="259" w:lineRule="auto"/>
              <w:jc w:val="center"/>
              <w:rPr>
                <w:spacing w:val="-6"/>
                <w:sz w:val="24"/>
                <w:szCs w:val="24"/>
                <w:lang w:val="de-DE"/>
              </w:rPr>
            </w:pPr>
            <w:r w:rsidRPr="00510CCD">
              <w:rPr>
                <w:rFonts w:cs="Times New Roman"/>
                <w:sz w:val="24"/>
                <w:szCs w:val="24"/>
              </w:rPr>
              <w:lastRenderedPageBreak/>
              <w:t xml:space="preserve">Theo </w:t>
            </w:r>
            <w:proofErr w:type="spellStart"/>
            <w:r w:rsidRPr="00510CCD">
              <w:rPr>
                <w:rFonts w:cs="Times New Roman"/>
                <w:sz w:val="24"/>
                <w:szCs w:val="24"/>
              </w:rPr>
              <w:t>Khoản</w:t>
            </w:r>
            <w:proofErr w:type="spellEnd"/>
            <w:r w:rsidRPr="00510CCD">
              <w:rPr>
                <w:rFonts w:cs="Times New Roman"/>
                <w:sz w:val="24"/>
                <w:szCs w:val="24"/>
              </w:rPr>
              <w:t xml:space="preserve"> 2, </w:t>
            </w:r>
            <w:proofErr w:type="spellStart"/>
            <w:r w:rsidRPr="00510CCD">
              <w:rPr>
                <w:rFonts w:cs="Times New Roman"/>
                <w:sz w:val="24"/>
                <w:szCs w:val="24"/>
              </w:rPr>
              <w:t>Điều</w:t>
            </w:r>
            <w:proofErr w:type="spellEnd"/>
            <w:r w:rsidRPr="00510CCD">
              <w:rPr>
                <w:rFonts w:cs="Times New Roman"/>
                <w:sz w:val="24"/>
                <w:szCs w:val="24"/>
              </w:rPr>
              <w:t xml:space="preserve"> 4 </w:t>
            </w:r>
            <w:proofErr w:type="spellStart"/>
            <w:r w:rsidRPr="00510CCD">
              <w:rPr>
                <w:rFonts w:cs="Times New Roman"/>
                <w:sz w:val="24"/>
                <w:szCs w:val="24"/>
              </w:rPr>
              <w:t>Quyết</w:t>
            </w:r>
            <w:proofErr w:type="spellEnd"/>
            <w:r w:rsidRPr="00510CCD">
              <w:rPr>
                <w:rFonts w:cs="Times New Roman"/>
                <w:sz w:val="24"/>
                <w:szCs w:val="24"/>
              </w:rPr>
              <w:t xml:space="preserve"> </w:t>
            </w:r>
            <w:proofErr w:type="spellStart"/>
            <w:r w:rsidRPr="00510CCD">
              <w:rPr>
                <w:rFonts w:cs="Times New Roman"/>
                <w:sz w:val="24"/>
                <w:szCs w:val="24"/>
              </w:rPr>
              <w:t>định</w:t>
            </w:r>
            <w:proofErr w:type="spellEnd"/>
            <w:r w:rsidRPr="00510CCD">
              <w:rPr>
                <w:rFonts w:cs="Times New Roman"/>
                <w:sz w:val="24"/>
                <w:szCs w:val="24"/>
              </w:rPr>
              <w:t xml:space="preserve"> </w:t>
            </w:r>
            <w:proofErr w:type="spellStart"/>
            <w:r w:rsidRPr="00510CCD">
              <w:rPr>
                <w:rFonts w:cs="Times New Roman"/>
                <w:sz w:val="24"/>
                <w:szCs w:val="24"/>
              </w:rPr>
              <w:t>sô</w:t>
            </w:r>
            <w:proofErr w:type="spellEnd"/>
            <w:r w:rsidRPr="00510CCD">
              <w:rPr>
                <w:rFonts w:cs="Times New Roman"/>
                <w:sz w:val="24"/>
                <w:szCs w:val="24"/>
              </w:rPr>
              <w:t>́ 24/2023/QĐ-</w:t>
            </w:r>
            <w:proofErr w:type="spellStart"/>
            <w:r w:rsidRPr="00510CCD">
              <w:rPr>
                <w:rFonts w:cs="Times New Roman"/>
                <w:sz w:val="24"/>
                <w:szCs w:val="24"/>
              </w:rPr>
              <w:t>TTg</w:t>
            </w:r>
            <w:proofErr w:type="spellEnd"/>
            <w:r w:rsidRPr="00510CCD">
              <w:rPr>
                <w:rFonts w:cs="Times New Roman"/>
                <w:sz w:val="24"/>
                <w:szCs w:val="24"/>
              </w:rPr>
              <w:t xml:space="preserve"> </w:t>
            </w:r>
            <w:proofErr w:type="spellStart"/>
            <w:r w:rsidRPr="00510CCD">
              <w:rPr>
                <w:rFonts w:cs="Times New Roman"/>
                <w:sz w:val="24"/>
                <w:szCs w:val="24"/>
              </w:rPr>
              <w:t>Bộ</w:t>
            </w:r>
            <w:proofErr w:type="spellEnd"/>
            <w:r w:rsidRPr="00510CCD">
              <w:rPr>
                <w:rFonts w:cs="Times New Roman"/>
                <w:sz w:val="24"/>
                <w:szCs w:val="24"/>
              </w:rPr>
              <w:t xml:space="preserve"> </w:t>
            </w:r>
            <w:proofErr w:type="spellStart"/>
            <w:r w:rsidRPr="00510CCD">
              <w:rPr>
                <w:rFonts w:cs="Times New Roman"/>
                <w:sz w:val="24"/>
                <w:szCs w:val="24"/>
              </w:rPr>
              <w:lastRenderedPageBreak/>
              <w:t>trưởng</w:t>
            </w:r>
            <w:proofErr w:type="spellEnd"/>
            <w:r w:rsidRPr="00510CCD">
              <w:rPr>
                <w:rFonts w:ascii="Times New Roman Bold" w:hAnsi="Times New Roman Bold"/>
                <w:sz w:val="24"/>
                <w:szCs w:val="24"/>
                <w:lang w:val="de-DE"/>
              </w:rPr>
              <w:t xml:space="preserve"> </w:t>
            </w:r>
            <w:proofErr w:type="spellStart"/>
            <w:r w:rsidRPr="00510CCD">
              <w:rPr>
                <w:rFonts w:cs="Times New Roman"/>
                <w:sz w:val="24"/>
                <w:szCs w:val="24"/>
              </w:rPr>
              <w:t>Bộ</w:t>
            </w:r>
            <w:proofErr w:type="spellEnd"/>
            <w:r w:rsidRPr="00510CCD">
              <w:rPr>
                <w:rFonts w:cs="Times New Roman"/>
                <w:sz w:val="24"/>
                <w:szCs w:val="24"/>
              </w:rPr>
              <w:t xml:space="preserve"> Quốc </w:t>
            </w:r>
            <w:proofErr w:type="spellStart"/>
            <w:r w:rsidRPr="00510CCD">
              <w:rPr>
                <w:rFonts w:cs="Times New Roman"/>
                <w:sz w:val="24"/>
                <w:szCs w:val="24"/>
              </w:rPr>
              <w:t>phòng</w:t>
            </w:r>
            <w:proofErr w:type="spellEnd"/>
            <w:r w:rsidRPr="00510CCD">
              <w:rPr>
                <w:rFonts w:cs="Times New Roman"/>
                <w:sz w:val="24"/>
                <w:szCs w:val="24"/>
              </w:rPr>
              <w:t xml:space="preserve"> </w:t>
            </w:r>
            <w:proofErr w:type="spellStart"/>
            <w:r w:rsidRPr="00510CCD">
              <w:rPr>
                <w:rFonts w:cs="Times New Roman"/>
                <w:sz w:val="24"/>
                <w:szCs w:val="24"/>
              </w:rPr>
              <w:t>cấp</w:t>
            </w:r>
            <w:proofErr w:type="spellEnd"/>
            <w:r w:rsidRPr="00510CCD">
              <w:rPr>
                <w:rFonts w:cs="Times New Roman"/>
                <w:sz w:val="24"/>
                <w:szCs w:val="24"/>
              </w:rPr>
              <w:t xml:space="preserve"> </w:t>
            </w:r>
            <w:proofErr w:type="spellStart"/>
            <w:r w:rsidRPr="00510CCD">
              <w:rPr>
                <w:rFonts w:cs="Times New Roman"/>
                <w:sz w:val="24"/>
                <w:szCs w:val="24"/>
              </w:rPr>
              <w:t>giấy</w:t>
            </w:r>
            <w:proofErr w:type="spellEnd"/>
            <w:r w:rsidRPr="00510CCD">
              <w:rPr>
                <w:rFonts w:cs="Times New Roman"/>
                <w:sz w:val="24"/>
                <w:szCs w:val="24"/>
              </w:rPr>
              <w:t xml:space="preserve"> </w:t>
            </w:r>
            <w:proofErr w:type="spellStart"/>
            <w:r w:rsidRPr="00510CCD">
              <w:rPr>
                <w:rFonts w:cs="Times New Roman"/>
                <w:sz w:val="24"/>
                <w:szCs w:val="24"/>
              </w:rPr>
              <w:t>chứng</w:t>
            </w:r>
            <w:proofErr w:type="spellEnd"/>
            <w:r w:rsidRPr="00510CCD">
              <w:rPr>
                <w:rFonts w:cs="Times New Roman"/>
                <w:sz w:val="24"/>
                <w:szCs w:val="24"/>
              </w:rPr>
              <w:t xml:space="preserve"> </w:t>
            </w:r>
            <w:proofErr w:type="spellStart"/>
            <w:r w:rsidRPr="00510CCD">
              <w:rPr>
                <w:rFonts w:cs="Times New Roman"/>
                <w:sz w:val="24"/>
                <w:szCs w:val="24"/>
              </w:rPr>
              <w:t>nhận</w:t>
            </w:r>
            <w:proofErr w:type="spellEnd"/>
            <w:r w:rsidRPr="00510CCD">
              <w:rPr>
                <w:rFonts w:cs="Times New Roman"/>
                <w:sz w:val="24"/>
                <w:szCs w:val="24"/>
              </w:rPr>
              <w:t xml:space="preserve"> </w:t>
            </w:r>
            <w:proofErr w:type="spellStart"/>
            <w:r w:rsidRPr="00510CCD">
              <w:rPr>
                <w:rFonts w:cs="Times New Roman"/>
                <w:sz w:val="24"/>
                <w:szCs w:val="24"/>
              </w:rPr>
              <w:t>bị</w:t>
            </w:r>
            <w:proofErr w:type="spellEnd"/>
            <w:r w:rsidRPr="00510CCD">
              <w:rPr>
                <w:rFonts w:cs="Times New Roman"/>
                <w:sz w:val="24"/>
                <w:szCs w:val="24"/>
              </w:rPr>
              <w:t xml:space="preserve"> </w:t>
            </w:r>
            <w:proofErr w:type="spellStart"/>
            <w:r w:rsidRPr="00510CCD">
              <w:rPr>
                <w:rFonts w:cs="Times New Roman"/>
                <w:sz w:val="24"/>
                <w:szCs w:val="24"/>
              </w:rPr>
              <w:t>phơi</w:t>
            </w:r>
            <w:proofErr w:type="spellEnd"/>
            <w:r w:rsidRPr="00510CCD">
              <w:rPr>
                <w:rFonts w:cs="Times New Roman"/>
                <w:sz w:val="24"/>
                <w:szCs w:val="24"/>
              </w:rPr>
              <w:t xml:space="preserve"> </w:t>
            </w:r>
            <w:proofErr w:type="spellStart"/>
            <w:r w:rsidRPr="00510CCD">
              <w:rPr>
                <w:rFonts w:cs="Times New Roman"/>
                <w:sz w:val="24"/>
                <w:szCs w:val="24"/>
              </w:rPr>
              <w:t>nhiễm</w:t>
            </w:r>
            <w:proofErr w:type="spellEnd"/>
            <w:r w:rsidRPr="00510CCD">
              <w:rPr>
                <w:rFonts w:cs="Times New Roman"/>
                <w:sz w:val="24"/>
                <w:szCs w:val="24"/>
              </w:rPr>
              <w:t xml:space="preserve"> </w:t>
            </w:r>
            <w:proofErr w:type="spellStart"/>
            <w:r w:rsidRPr="00510CCD">
              <w:rPr>
                <w:rFonts w:cs="Times New Roman"/>
                <w:sz w:val="24"/>
                <w:szCs w:val="24"/>
              </w:rPr>
              <w:t>với</w:t>
            </w:r>
            <w:proofErr w:type="spellEnd"/>
            <w:r w:rsidRPr="00510CCD">
              <w:rPr>
                <w:rFonts w:cs="Times New Roman"/>
                <w:sz w:val="24"/>
                <w:szCs w:val="24"/>
              </w:rPr>
              <w:t xml:space="preserve"> HIV, </w:t>
            </w:r>
            <w:proofErr w:type="spellStart"/>
            <w:r w:rsidRPr="00510CCD">
              <w:rPr>
                <w:rFonts w:cs="Times New Roman"/>
                <w:sz w:val="24"/>
                <w:szCs w:val="24"/>
              </w:rPr>
              <w:t>bị</w:t>
            </w:r>
            <w:proofErr w:type="spellEnd"/>
            <w:r w:rsidRPr="00510CCD">
              <w:rPr>
                <w:rFonts w:cs="Times New Roman"/>
                <w:sz w:val="24"/>
                <w:szCs w:val="24"/>
              </w:rPr>
              <w:t xml:space="preserve"> </w:t>
            </w:r>
            <w:proofErr w:type="spellStart"/>
            <w:r w:rsidRPr="00510CCD">
              <w:rPr>
                <w:rFonts w:cs="Times New Roman"/>
                <w:sz w:val="24"/>
                <w:szCs w:val="24"/>
              </w:rPr>
              <w:t>nhiễm</w:t>
            </w:r>
            <w:proofErr w:type="spellEnd"/>
            <w:r w:rsidRPr="00510CCD">
              <w:rPr>
                <w:rFonts w:cs="Times New Roman"/>
                <w:sz w:val="24"/>
                <w:szCs w:val="24"/>
              </w:rPr>
              <w:t xml:space="preserve"> HIV do tai </w:t>
            </w:r>
            <w:proofErr w:type="spellStart"/>
            <w:r w:rsidRPr="00510CCD">
              <w:rPr>
                <w:rFonts w:cs="Times New Roman"/>
                <w:sz w:val="24"/>
                <w:szCs w:val="24"/>
              </w:rPr>
              <w:t>nạn</w:t>
            </w:r>
            <w:proofErr w:type="spellEnd"/>
            <w:r w:rsidRPr="00510CCD">
              <w:rPr>
                <w:rFonts w:cs="Times New Roman"/>
                <w:sz w:val="24"/>
                <w:szCs w:val="24"/>
              </w:rPr>
              <w:t xml:space="preserve"> </w:t>
            </w:r>
            <w:proofErr w:type="spellStart"/>
            <w:r w:rsidRPr="00510CCD">
              <w:rPr>
                <w:rFonts w:cs="Times New Roman"/>
                <w:sz w:val="24"/>
                <w:szCs w:val="24"/>
              </w:rPr>
              <w:t>rủi</w:t>
            </w:r>
            <w:proofErr w:type="spellEnd"/>
            <w:r w:rsidRPr="00510CCD">
              <w:rPr>
                <w:rFonts w:cs="Times New Roman"/>
                <w:sz w:val="24"/>
                <w:szCs w:val="24"/>
              </w:rPr>
              <w:t xml:space="preserve"> </w:t>
            </w:r>
            <w:proofErr w:type="spellStart"/>
            <w:r w:rsidRPr="00510CCD">
              <w:rPr>
                <w:rFonts w:cs="Times New Roman"/>
                <w:sz w:val="24"/>
                <w:szCs w:val="24"/>
              </w:rPr>
              <w:t>ro</w:t>
            </w:r>
            <w:proofErr w:type="spellEnd"/>
            <w:r w:rsidRPr="00510CCD">
              <w:rPr>
                <w:rFonts w:cs="Times New Roman"/>
                <w:sz w:val="24"/>
                <w:szCs w:val="24"/>
              </w:rPr>
              <w:t xml:space="preserve"> </w:t>
            </w:r>
            <w:proofErr w:type="spellStart"/>
            <w:r w:rsidRPr="00510CCD">
              <w:rPr>
                <w:rFonts w:cs="Times New Roman"/>
                <w:sz w:val="24"/>
                <w:szCs w:val="24"/>
              </w:rPr>
              <w:t>nghề</w:t>
            </w:r>
            <w:proofErr w:type="spellEnd"/>
            <w:r w:rsidRPr="00510CCD">
              <w:rPr>
                <w:rFonts w:cs="Times New Roman"/>
                <w:sz w:val="24"/>
                <w:szCs w:val="24"/>
              </w:rPr>
              <w:t xml:space="preserve"> </w:t>
            </w:r>
            <w:proofErr w:type="spellStart"/>
            <w:r w:rsidRPr="00510CCD">
              <w:rPr>
                <w:rFonts w:cs="Times New Roman"/>
                <w:sz w:val="24"/>
                <w:szCs w:val="24"/>
              </w:rPr>
              <w:t>nghiệp</w:t>
            </w:r>
            <w:proofErr w:type="spellEnd"/>
            <w:r w:rsidRPr="00510CCD">
              <w:rPr>
                <w:rFonts w:cs="Times New Roman"/>
                <w:sz w:val="24"/>
                <w:szCs w:val="24"/>
              </w:rPr>
              <w:t xml:space="preserve"> </w:t>
            </w:r>
            <w:proofErr w:type="spellStart"/>
            <w:r w:rsidRPr="00510CCD">
              <w:rPr>
                <w:rFonts w:cs="Times New Roman"/>
                <w:sz w:val="24"/>
                <w:szCs w:val="24"/>
              </w:rPr>
              <w:t>cho</w:t>
            </w:r>
            <w:proofErr w:type="spellEnd"/>
            <w:r w:rsidRPr="00510CCD">
              <w:rPr>
                <w:rFonts w:cs="Times New Roman"/>
                <w:sz w:val="24"/>
                <w:szCs w:val="24"/>
              </w:rPr>
              <w:t xml:space="preserve"> </w:t>
            </w:r>
            <w:proofErr w:type="spellStart"/>
            <w:r w:rsidRPr="00510CCD">
              <w:rPr>
                <w:rFonts w:cs="Times New Roman"/>
                <w:sz w:val="24"/>
                <w:szCs w:val="24"/>
              </w:rPr>
              <w:t>các</w:t>
            </w:r>
            <w:proofErr w:type="spellEnd"/>
            <w:r w:rsidRPr="00510CCD">
              <w:rPr>
                <w:rFonts w:cs="Times New Roman"/>
                <w:sz w:val="24"/>
                <w:szCs w:val="24"/>
              </w:rPr>
              <w:t xml:space="preserve"> </w:t>
            </w:r>
            <w:proofErr w:type="spellStart"/>
            <w:r w:rsidRPr="00510CCD">
              <w:rPr>
                <w:rFonts w:cs="Times New Roman"/>
                <w:sz w:val="24"/>
                <w:szCs w:val="24"/>
              </w:rPr>
              <w:t>đối</w:t>
            </w:r>
            <w:proofErr w:type="spellEnd"/>
            <w:r w:rsidRPr="00510CCD">
              <w:rPr>
                <w:rFonts w:cs="Times New Roman"/>
                <w:sz w:val="24"/>
                <w:szCs w:val="24"/>
              </w:rPr>
              <w:t xml:space="preserve"> </w:t>
            </w:r>
            <w:proofErr w:type="spellStart"/>
            <w:r w:rsidRPr="00510CCD">
              <w:rPr>
                <w:rFonts w:cs="Times New Roman"/>
                <w:sz w:val="24"/>
                <w:szCs w:val="24"/>
              </w:rPr>
              <w:t>tượng</w:t>
            </w:r>
            <w:proofErr w:type="spellEnd"/>
            <w:r w:rsidRPr="00510CCD">
              <w:rPr>
                <w:rFonts w:cs="Times New Roman"/>
                <w:sz w:val="24"/>
                <w:szCs w:val="24"/>
              </w:rPr>
              <w:t xml:space="preserve"> </w:t>
            </w:r>
            <w:proofErr w:type="spellStart"/>
            <w:r w:rsidRPr="00510CCD">
              <w:rPr>
                <w:rFonts w:cs="Times New Roman"/>
                <w:sz w:val="24"/>
                <w:szCs w:val="24"/>
              </w:rPr>
              <w:t>thuộc</w:t>
            </w:r>
            <w:proofErr w:type="spellEnd"/>
            <w:r w:rsidRPr="00510CCD">
              <w:rPr>
                <w:rFonts w:cs="Times New Roman"/>
                <w:sz w:val="24"/>
                <w:szCs w:val="24"/>
              </w:rPr>
              <w:t xml:space="preserve"> </w:t>
            </w:r>
            <w:proofErr w:type="spellStart"/>
            <w:r w:rsidRPr="00510CCD">
              <w:rPr>
                <w:rFonts w:cs="Times New Roman"/>
                <w:sz w:val="24"/>
                <w:szCs w:val="24"/>
              </w:rPr>
              <w:t>thẩm</w:t>
            </w:r>
            <w:proofErr w:type="spellEnd"/>
            <w:r w:rsidRPr="00510CCD">
              <w:rPr>
                <w:rFonts w:cs="Times New Roman"/>
                <w:sz w:val="24"/>
                <w:szCs w:val="24"/>
              </w:rPr>
              <w:t xml:space="preserve"> </w:t>
            </w:r>
            <w:proofErr w:type="spellStart"/>
            <w:r w:rsidRPr="00510CCD">
              <w:rPr>
                <w:rFonts w:cs="Times New Roman"/>
                <w:sz w:val="24"/>
                <w:szCs w:val="24"/>
              </w:rPr>
              <w:t>quyền</w:t>
            </w:r>
            <w:proofErr w:type="spellEnd"/>
            <w:r w:rsidRPr="00510CCD">
              <w:rPr>
                <w:rFonts w:cs="Times New Roman"/>
                <w:sz w:val="24"/>
                <w:szCs w:val="24"/>
              </w:rPr>
              <w:t xml:space="preserve"> </w:t>
            </w:r>
            <w:proofErr w:type="spellStart"/>
            <w:r w:rsidRPr="00510CCD">
              <w:rPr>
                <w:rFonts w:cs="Times New Roman"/>
                <w:sz w:val="24"/>
                <w:szCs w:val="24"/>
              </w:rPr>
              <w:t>quản</w:t>
            </w:r>
            <w:proofErr w:type="spellEnd"/>
            <w:r w:rsidRPr="00510CCD">
              <w:rPr>
                <w:rFonts w:cs="Times New Roman"/>
                <w:sz w:val="24"/>
                <w:szCs w:val="24"/>
              </w:rPr>
              <w:t xml:space="preserve"> </w:t>
            </w:r>
            <w:proofErr w:type="spellStart"/>
            <w:r w:rsidRPr="00510CCD">
              <w:rPr>
                <w:rFonts w:cs="Times New Roman"/>
                <w:sz w:val="24"/>
                <w:szCs w:val="24"/>
              </w:rPr>
              <w:t>lý</w:t>
            </w:r>
            <w:proofErr w:type="spellEnd"/>
            <w:r w:rsidRPr="00510CCD">
              <w:rPr>
                <w:rFonts w:cs="Times New Roman"/>
                <w:sz w:val="24"/>
                <w:szCs w:val="24"/>
              </w:rPr>
              <w:t xml:space="preserve"> </w:t>
            </w:r>
            <w:proofErr w:type="spellStart"/>
            <w:r w:rsidRPr="00510CCD">
              <w:rPr>
                <w:rFonts w:cs="Times New Roman"/>
                <w:sz w:val="24"/>
                <w:szCs w:val="24"/>
              </w:rPr>
              <w:t>của</w:t>
            </w:r>
            <w:proofErr w:type="spellEnd"/>
            <w:r w:rsidRPr="00510CCD">
              <w:rPr>
                <w:rFonts w:cs="Times New Roman"/>
                <w:sz w:val="24"/>
                <w:szCs w:val="24"/>
              </w:rPr>
              <w:t xml:space="preserve"> </w:t>
            </w:r>
            <w:proofErr w:type="spellStart"/>
            <w:r w:rsidRPr="00510CCD">
              <w:rPr>
                <w:rFonts w:cs="Times New Roman"/>
                <w:sz w:val="24"/>
                <w:szCs w:val="24"/>
              </w:rPr>
              <w:t>Bộ</w:t>
            </w:r>
            <w:proofErr w:type="spellEnd"/>
            <w:r w:rsidRPr="00510CCD">
              <w:rPr>
                <w:rFonts w:cs="Times New Roman"/>
                <w:sz w:val="24"/>
                <w:szCs w:val="24"/>
              </w:rPr>
              <w:t xml:space="preserve"> Quốc </w:t>
            </w:r>
            <w:proofErr w:type="spellStart"/>
            <w:r w:rsidRPr="00510CCD">
              <w:rPr>
                <w:rFonts w:cs="Times New Roman"/>
                <w:sz w:val="24"/>
                <w:szCs w:val="24"/>
              </w:rPr>
              <w:t>phòng</w:t>
            </w:r>
            <w:proofErr w:type="spellEnd"/>
            <w:r w:rsidRPr="00510CCD">
              <w:rPr>
                <w:rFonts w:cs="Times New Roman"/>
                <w:sz w:val="24"/>
                <w:szCs w:val="24"/>
              </w:rPr>
              <w:t xml:space="preserve">, </w:t>
            </w:r>
            <w:proofErr w:type="spellStart"/>
            <w:r w:rsidRPr="00510CCD">
              <w:rPr>
                <w:rFonts w:cs="Times New Roman"/>
                <w:sz w:val="24"/>
                <w:szCs w:val="24"/>
              </w:rPr>
              <w:t>tuy</w:t>
            </w:r>
            <w:proofErr w:type="spellEnd"/>
            <w:r w:rsidRPr="00510CCD">
              <w:rPr>
                <w:rFonts w:cs="Times New Roman"/>
                <w:sz w:val="24"/>
                <w:szCs w:val="24"/>
              </w:rPr>
              <w:t xml:space="preserve"> </w:t>
            </w:r>
            <w:proofErr w:type="spellStart"/>
            <w:r w:rsidRPr="00510CCD">
              <w:rPr>
                <w:rFonts w:cs="Times New Roman"/>
                <w:sz w:val="24"/>
                <w:szCs w:val="24"/>
              </w:rPr>
              <w:t>nhiên</w:t>
            </w:r>
            <w:proofErr w:type="spellEnd"/>
            <w:r w:rsidRPr="00510CCD">
              <w:rPr>
                <w:rFonts w:cs="Times New Roman"/>
                <w:sz w:val="24"/>
                <w:szCs w:val="24"/>
              </w:rPr>
              <w:t xml:space="preserve"> </w:t>
            </w:r>
            <w:proofErr w:type="spellStart"/>
            <w:r w:rsidRPr="00510CCD">
              <w:rPr>
                <w:rFonts w:cs="Times New Roman"/>
                <w:sz w:val="24"/>
                <w:szCs w:val="24"/>
              </w:rPr>
              <w:t>cơ</w:t>
            </w:r>
            <w:proofErr w:type="spellEnd"/>
            <w:r w:rsidRPr="00510CCD">
              <w:rPr>
                <w:rFonts w:cs="Times New Roman"/>
                <w:sz w:val="24"/>
                <w:szCs w:val="24"/>
              </w:rPr>
              <w:t xml:space="preserve"> </w:t>
            </w:r>
            <w:proofErr w:type="spellStart"/>
            <w:r w:rsidRPr="00510CCD">
              <w:rPr>
                <w:rFonts w:cs="Times New Roman"/>
                <w:sz w:val="24"/>
                <w:szCs w:val="24"/>
              </w:rPr>
              <w:t>quan</w:t>
            </w:r>
            <w:proofErr w:type="spellEnd"/>
            <w:r w:rsidRPr="00510CCD">
              <w:rPr>
                <w:rFonts w:cs="Times New Roman"/>
                <w:sz w:val="24"/>
                <w:szCs w:val="24"/>
              </w:rPr>
              <w:t xml:space="preserve"> </w:t>
            </w:r>
            <w:proofErr w:type="spellStart"/>
            <w:r w:rsidRPr="00510CCD">
              <w:rPr>
                <w:rFonts w:cs="Times New Roman"/>
                <w:sz w:val="24"/>
                <w:szCs w:val="24"/>
              </w:rPr>
              <w:t>chuyên</w:t>
            </w:r>
            <w:proofErr w:type="spellEnd"/>
            <w:r w:rsidRPr="00510CCD">
              <w:rPr>
                <w:rFonts w:cs="Times New Roman"/>
                <w:sz w:val="24"/>
                <w:szCs w:val="24"/>
              </w:rPr>
              <w:t xml:space="preserve"> </w:t>
            </w:r>
            <w:proofErr w:type="spellStart"/>
            <w:r w:rsidRPr="00510CCD">
              <w:rPr>
                <w:rFonts w:cs="Times New Roman"/>
                <w:sz w:val="24"/>
                <w:szCs w:val="24"/>
              </w:rPr>
              <w:t>môn</w:t>
            </w:r>
            <w:proofErr w:type="spellEnd"/>
            <w:r w:rsidRPr="00510CCD">
              <w:rPr>
                <w:rFonts w:cs="Times New Roman"/>
                <w:sz w:val="24"/>
                <w:szCs w:val="24"/>
              </w:rPr>
              <w:t xml:space="preserve"> </w:t>
            </w:r>
            <w:proofErr w:type="spellStart"/>
            <w:r w:rsidRPr="00510CCD">
              <w:rPr>
                <w:rFonts w:cs="Times New Roman"/>
                <w:sz w:val="24"/>
                <w:szCs w:val="24"/>
              </w:rPr>
              <w:t>thực</w:t>
            </w:r>
            <w:proofErr w:type="spellEnd"/>
            <w:r w:rsidRPr="00510CCD">
              <w:rPr>
                <w:rFonts w:cs="Times New Roman"/>
                <w:sz w:val="24"/>
                <w:szCs w:val="24"/>
              </w:rPr>
              <w:t xml:space="preserve"> </w:t>
            </w:r>
            <w:proofErr w:type="spellStart"/>
            <w:r w:rsidRPr="00510CCD">
              <w:rPr>
                <w:rFonts w:cs="Times New Roman"/>
                <w:sz w:val="24"/>
                <w:szCs w:val="24"/>
              </w:rPr>
              <w:t>hiện</w:t>
            </w:r>
            <w:proofErr w:type="spellEnd"/>
            <w:r w:rsidRPr="00510CCD">
              <w:rPr>
                <w:rFonts w:cs="Times New Roman"/>
                <w:sz w:val="24"/>
                <w:szCs w:val="24"/>
              </w:rPr>
              <w:t xml:space="preserve"> </w:t>
            </w:r>
            <w:proofErr w:type="spellStart"/>
            <w:r w:rsidRPr="00510CCD">
              <w:rPr>
                <w:rFonts w:cs="Times New Roman"/>
                <w:sz w:val="24"/>
                <w:szCs w:val="24"/>
              </w:rPr>
              <w:t>là</w:t>
            </w:r>
            <w:proofErr w:type="spellEnd"/>
            <w:r w:rsidRPr="00510CCD">
              <w:rPr>
                <w:rFonts w:cs="Times New Roman"/>
                <w:sz w:val="24"/>
                <w:szCs w:val="24"/>
              </w:rPr>
              <w:t xml:space="preserve"> </w:t>
            </w:r>
            <w:proofErr w:type="spellStart"/>
            <w:r w:rsidRPr="00510CCD">
              <w:rPr>
                <w:rFonts w:cs="Times New Roman"/>
                <w:sz w:val="24"/>
                <w:szCs w:val="24"/>
              </w:rPr>
              <w:t>Cục</w:t>
            </w:r>
            <w:proofErr w:type="spellEnd"/>
            <w:r w:rsidRPr="00510CCD">
              <w:rPr>
                <w:rFonts w:cs="Times New Roman"/>
                <w:sz w:val="24"/>
                <w:szCs w:val="24"/>
              </w:rPr>
              <w:t xml:space="preserve"> Quân y, </w:t>
            </w:r>
            <w:proofErr w:type="spellStart"/>
            <w:r w:rsidRPr="00510CCD">
              <w:rPr>
                <w:rFonts w:cs="Times New Roman"/>
                <w:sz w:val="24"/>
                <w:szCs w:val="24"/>
              </w:rPr>
              <w:t>Tổng</w:t>
            </w:r>
            <w:proofErr w:type="spellEnd"/>
            <w:r w:rsidRPr="00510CCD">
              <w:rPr>
                <w:rFonts w:cs="Times New Roman"/>
                <w:sz w:val="24"/>
                <w:szCs w:val="24"/>
              </w:rPr>
              <w:t xml:space="preserve"> </w:t>
            </w:r>
            <w:proofErr w:type="spellStart"/>
            <w:r w:rsidRPr="00510CCD">
              <w:rPr>
                <w:rFonts w:cs="Times New Roman"/>
                <w:sz w:val="24"/>
                <w:szCs w:val="24"/>
              </w:rPr>
              <w:t>cục</w:t>
            </w:r>
            <w:proofErr w:type="spellEnd"/>
            <w:r w:rsidRPr="00510CCD">
              <w:rPr>
                <w:rFonts w:cs="Times New Roman"/>
                <w:sz w:val="24"/>
                <w:szCs w:val="24"/>
              </w:rPr>
              <w:t xml:space="preserve"> Hậu </w:t>
            </w:r>
            <w:proofErr w:type="spellStart"/>
            <w:r w:rsidRPr="00510CCD">
              <w:rPr>
                <w:rFonts w:cs="Times New Roman"/>
                <w:sz w:val="24"/>
                <w:szCs w:val="24"/>
              </w:rPr>
              <w:t>cần</w:t>
            </w:r>
            <w:proofErr w:type="spellEnd"/>
            <w:r w:rsidRPr="00510CCD">
              <w:rPr>
                <w:rFonts w:cs="Times New Roman"/>
                <w:sz w:val="24"/>
                <w:szCs w:val="24"/>
              </w:rPr>
              <w:t xml:space="preserve"> -</w:t>
            </w:r>
            <w:proofErr w:type="spellStart"/>
            <w:r w:rsidRPr="00510CCD">
              <w:rPr>
                <w:rFonts w:cs="Times New Roman"/>
                <w:sz w:val="24"/>
                <w:szCs w:val="24"/>
              </w:rPr>
              <w:t>Kỹ</w:t>
            </w:r>
            <w:proofErr w:type="spellEnd"/>
            <w:r w:rsidRPr="00510CCD">
              <w:rPr>
                <w:rFonts w:cs="Times New Roman"/>
                <w:sz w:val="24"/>
                <w:szCs w:val="24"/>
              </w:rPr>
              <w:t xml:space="preserve"> </w:t>
            </w:r>
            <w:proofErr w:type="spellStart"/>
            <w:r w:rsidRPr="00510CCD">
              <w:rPr>
                <w:rFonts w:cs="Times New Roman"/>
                <w:sz w:val="24"/>
                <w:szCs w:val="24"/>
              </w:rPr>
              <w:t>thuật</w:t>
            </w:r>
            <w:proofErr w:type="spellEnd"/>
            <w:r w:rsidRPr="00510CCD">
              <w:rPr>
                <w:rFonts w:cs="Times New Roman"/>
                <w:sz w:val="24"/>
                <w:szCs w:val="24"/>
              </w:rPr>
              <w:t xml:space="preserve">, </w:t>
            </w:r>
            <w:proofErr w:type="spellStart"/>
            <w:r w:rsidRPr="00510CCD">
              <w:rPr>
                <w:rFonts w:cs="Times New Roman"/>
                <w:sz w:val="24"/>
                <w:szCs w:val="24"/>
              </w:rPr>
              <w:t>Bộ</w:t>
            </w:r>
            <w:proofErr w:type="spellEnd"/>
            <w:r w:rsidRPr="00510CCD">
              <w:rPr>
                <w:rFonts w:cs="Times New Roman"/>
                <w:sz w:val="24"/>
                <w:szCs w:val="24"/>
              </w:rPr>
              <w:t xml:space="preserve"> Quốc </w:t>
            </w:r>
            <w:proofErr w:type="spellStart"/>
            <w:r w:rsidRPr="00510CCD">
              <w:rPr>
                <w:rFonts w:cs="Times New Roman"/>
                <w:sz w:val="24"/>
                <w:szCs w:val="24"/>
              </w:rPr>
              <w:t>phòng</w:t>
            </w:r>
            <w:proofErr w:type="spellEnd"/>
            <w:r w:rsidRPr="00510CCD">
              <w:rPr>
                <w:rFonts w:cs="Times New Roman"/>
                <w:sz w:val="24"/>
                <w:szCs w:val="24"/>
              </w:rPr>
              <w:t xml:space="preserve"> </w:t>
            </w:r>
            <w:proofErr w:type="spellStart"/>
            <w:r w:rsidRPr="00510CCD">
              <w:rPr>
                <w:rFonts w:cs="Times New Roman"/>
                <w:sz w:val="24"/>
                <w:szCs w:val="24"/>
              </w:rPr>
              <w:t>vì</w:t>
            </w:r>
            <w:proofErr w:type="spellEnd"/>
            <w:r w:rsidRPr="00510CCD">
              <w:rPr>
                <w:rFonts w:cs="Times New Roman"/>
                <w:sz w:val="24"/>
                <w:szCs w:val="24"/>
              </w:rPr>
              <w:t xml:space="preserve"> </w:t>
            </w:r>
            <w:proofErr w:type="spellStart"/>
            <w:r w:rsidRPr="00510CCD">
              <w:rPr>
                <w:rFonts w:cs="Times New Roman"/>
                <w:sz w:val="24"/>
                <w:szCs w:val="24"/>
              </w:rPr>
              <w:t>vậy</w:t>
            </w:r>
            <w:proofErr w:type="spellEnd"/>
            <w:r w:rsidRPr="00510CCD">
              <w:rPr>
                <w:rFonts w:cs="Times New Roman"/>
                <w:sz w:val="24"/>
                <w:szCs w:val="24"/>
              </w:rPr>
              <w:t xml:space="preserve"> </w:t>
            </w:r>
            <w:proofErr w:type="spellStart"/>
            <w:r w:rsidRPr="00510CCD">
              <w:rPr>
                <w:rFonts w:cs="Times New Roman"/>
                <w:sz w:val="24"/>
                <w:szCs w:val="24"/>
              </w:rPr>
              <w:t>rất</w:t>
            </w:r>
            <w:proofErr w:type="spellEnd"/>
            <w:r w:rsidRPr="00510CCD">
              <w:rPr>
                <w:rFonts w:cs="Times New Roman"/>
                <w:sz w:val="24"/>
                <w:szCs w:val="24"/>
              </w:rPr>
              <w:t xml:space="preserve"> </w:t>
            </w:r>
            <w:proofErr w:type="spellStart"/>
            <w:r w:rsidRPr="00510CCD">
              <w:rPr>
                <w:rFonts w:cs="Times New Roman"/>
                <w:sz w:val="24"/>
                <w:szCs w:val="24"/>
              </w:rPr>
              <w:t>khó</w:t>
            </w:r>
            <w:proofErr w:type="spellEnd"/>
            <w:r w:rsidRPr="00510CCD">
              <w:rPr>
                <w:rFonts w:cs="Times New Roman"/>
                <w:sz w:val="24"/>
                <w:szCs w:val="24"/>
              </w:rPr>
              <w:t xml:space="preserve"> </w:t>
            </w:r>
            <w:proofErr w:type="spellStart"/>
            <w:r w:rsidRPr="00510CCD">
              <w:rPr>
                <w:rFonts w:cs="Times New Roman"/>
                <w:sz w:val="24"/>
                <w:szCs w:val="24"/>
              </w:rPr>
              <w:t>khăn</w:t>
            </w:r>
            <w:proofErr w:type="spellEnd"/>
            <w:r w:rsidRPr="00510CCD">
              <w:rPr>
                <w:rFonts w:cs="Times New Roman"/>
                <w:sz w:val="24"/>
                <w:szCs w:val="24"/>
              </w:rPr>
              <w:t xml:space="preserve"> </w:t>
            </w:r>
            <w:proofErr w:type="spellStart"/>
            <w:r w:rsidRPr="00510CCD">
              <w:rPr>
                <w:rFonts w:cs="Times New Roman"/>
                <w:sz w:val="24"/>
                <w:szCs w:val="24"/>
              </w:rPr>
              <w:t>khi</w:t>
            </w:r>
            <w:proofErr w:type="spellEnd"/>
            <w:r w:rsidRPr="00510CCD">
              <w:rPr>
                <w:rFonts w:cs="Times New Roman"/>
                <w:sz w:val="24"/>
                <w:szCs w:val="24"/>
              </w:rPr>
              <w:t xml:space="preserve"> </w:t>
            </w:r>
            <w:proofErr w:type="spellStart"/>
            <w:r w:rsidRPr="00510CCD">
              <w:rPr>
                <w:rFonts w:cs="Times New Roman"/>
                <w:sz w:val="24"/>
                <w:szCs w:val="24"/>
              </w:rPr>
              <w:t>thực</w:t>
            </w:r>
            <w:proofErr w:type="spellEnd"/>
            <w:r w:rsidRPr="00510CCD">
              <w:rPr>
                <w:rFonts w:cs="Times New Roman"/>
                <w:sz w:val="24"/>
                <w:szCs w:val="24"/>
              </w:rPr>
              <w:t xml:space="preserve"> </w:t>
            </w:r>
            <w:proofErr w:type="spellStart"/>
            <w:r w:rsidRPr="00510CCD">
              <w:rPr>
                <w:rFonts w:cs="Times New Roman"/>
                <w:sz w:val="24"/>
                <w:szCs w:val="24"/>
              </w:rPr>
              <w:t>hiện</w:t>
            </w:r>
            <w:proofErr w:type="spellEnd"/>
            <w:r w:rsidRPr="00510CCD">
              <w:rPr>
                <w:rFonts w:cs="Times New Roman"/>
                <w:sz w:val="24"/>
                <w:szCs w:val="24"/>
              </w:rPr>
              <w:t xml:space="preserve"> </w:t>
            </w:r>
            <w:proofErr w:type="spellStart"/>
            <w:r w:rsidRPr="00510CCD">
              <w:rPr>
                <w:rFonts w:cs="Times New Roman"/>
                <w:sz w:val="24"/>
                <w:szCs w:val="24"/>
              </w:rPr>
              <w:t>trình</w:t>
            </w:r>
            <w:proofErr w:type="spellEnd"/>
            <w:r w:rsidRPr="00510CCD">
              <w:rPr>
                <w:rFonts w:cs="Times New Roman"/>
                <w:sz w:val="24"/>
                <w:szCs w:val="24"/>
              </w:rPr>
              <w:t xml:space="preserve"> </w:t>
            </w:r>
            <w:proofErr w:type="spellStart"/>
            <w:r w:rsidRPr="00510CCD">
              <w:rPr>
                <w:rFonts w:cs="Times New Roman"/>
                <w:sz w:val="24"/>
                <w:szCs w:val="24"/>
              </w:rPr>
              <w:t>tự</w:t>
            </w:r>
            <w:proofErr w:type="spellEnd"/>
            <w:r w:rsidRPr="00510CCD">
              <w:rPr>
                <w:rFonts w:cs="Times New Roman"/>
                <w:sz w:val="24"/>
                <w:szCs w:val="24"/>
              </w:rPr>
              <w:t xml:space="preserve"> </w:t>
            </w:r>
            <w:proofErr w:type="spellStart"/>
            <w:r w:rsidRPr="00510CCD">
              <w:rPr>
                <w:rFonts w:cs="Times New Roman"/>
                <w:sz w:val="24"/>
                <w:szCs w:val="24"/>
              </w:rPr>
              <w:t>thủ</w:t>
            </w:r>
            <w:proofErr w:type="spellEnd"/>
            <w:r w:rsidRPr="00510CCD">
              <w:rPr>
                <w:rFonts w:cs="Times New Roman"/>
                <w:sz w:val="24"/>
                <w:szCs w:val="24"/>
              </w:rPr>
              <w:t xml:space="preserve"> </w:t>
            </w:r>
            <w:proofErr w:type="spellStart"/>
            <w:r w:rsidRPr="00510CCD">
              <w:rPr>
                <w:rFonts w:cs="Times New Roman"/>
                <w:sz w:val="24"/>
                <w:szCs w:val="24"/>
              </w:rPr>
              <w:t>tục</w:t>
            </w:r>
            <w:proofErr w:type="spellEnd"/>
            <w:r w:rsidRPr="00510CCD">
              <w:rPr>
                <w:rFonts w:cs="Times New Roman"/>
                <w:sz w:val="24"/>
                <w:szCs w:val="24"/>
              </w:rPr>
              <w:t xml:space="preserve"> </w:t>
            </w:r>
            <w:proofErr w:type="spellStart"/>
            <w:r w:rsidRPr="00510CCD">
              <w:rPr>
                <w:rFonts w:cs="Times New Roman"/>
                <w:sz w:val="24"/>
                <w:szCs w:val="24"/>
              </w:rPr>
              <w:t>về</w:t>
            </w:r>
            <w:proofErr w:type="spellEnd"/>
            <w:r w:rsidRPr="00510CCD">
              <w:rPr>
                <w:rFonts w:cs="Times New Roman"/>
                <w:sz w:val="24"/>
                <w:szCs w:val="24"/>
              </w:rPr>
              <w:t xml:space="preserve"> </w:t>
            </w:r>
            <w:proofErr w:type="spellStart"/>
            <w:r w:rsidRPr="00510CCD">
              <w:rPr>
                <w:rFonts w:cs="Times New Roman"/>
                <w:sz w:val="24"/>
                <w:szCs w:val="24"/>
              </w:rPr>
              <w:t>văn</w:t>
            </w:r>
            <w:proofErr w:type="spellEnd"/>
            <w:r w:rsidRPr="00510CCD">
              <w:rPr>
                <w:rFonts w:cs="Times New Roman"/>
                <w:sz w:val="24"/>
                <w:szCs w:val="24"/>
              </w:rPr>
              <w:t xml:space="preserve"> </w:t>
            </w:r>
            <w:proofErr w:type="spellStart"/>
            <w:r w:rsidRPr="00510CCD">
              <w:rPr>
                <w:rFonts w:cs="Times New Roman"/>
                <w:sz w:val="24"/>
                <w:szCs w:val="24"/>
              </w:rPr>
              <w:t>bản</w:t>
            </w:r>
            <w:proofErr w:type="spellEnd"/>
            <w:r w:rsidRPr="00510CCD">
              <w:rPr>
                <w:rFonts w:cs="Times New Roman"/>
                <w:sz w:val="24"/>
                <w:szCs w:val="24"/>
              </w:rPr>
              <w:t xml:space="preserve"> </w:t>
            </w:r>
            <w:proofErr w:type="spellStart"/>
            <w:r w:rsidRPr="00510CCD">
              <w:rPr>
                <w:rFonts w:cs="Times New Roman"/>
                <w:sz w:val="24"/>
                <w:szCs w:val="24"/>
              </w:rPr>
              <w:t>hành</w:t>
            </w:r>
            <w:proofErr w:type="spellEnd"/>
            <w:r w:rsidRPr="00510CCD">
              <w:rPr>
                <w:rFonts w:cs="Times New Roman"/>
                <w:sz w:val="24"/>
                <w:szCs w:val="24"/>
              </w:rPr>
              <w:t xml:space="preserve"> </w:t>
            </w:r>
            <w:proofErr w:type="spellStart"/>
            <w:r w:rsidRPr="00510CCD">
              <w:rPr>
                <w:rFonts w:cs="Times New Roman"/>
                <w:sz w:val="24"/>
                <w:szCs w:val="24"/>
              </w:rPr>
              <w:t>chính</w:t>
            </w:r>
            <w:proofErr w:type="spellEnd"/>
            <w:r w:rsidRPr="00510CCD">
              <w:rPr>
                <w:rFonts w:cs="Times New Roman"/>
                <w:sz w:val="24"/>
                <w:szCs w:val="24"/>
              </w:rPr>
              <w:t xml:space="preserve"> </w:t>
            </w:r>
            <w:proofErr w:type="spellStart"/>
            <w:r w:rsidRPr="00510CCD">
              <w:rPr>
                <w:rFonts w:cs="Times New Roman"/>
                <w:sz w:val="24"/>
                <w:szCs w:val="24"/>
              </w:rPr>
              <w:t>để</w:t>
            </w:r>
            <w:proofErr w:type="spellEnd"/>
            <w:r w:rsidRPr="00510CCD">
              <w:rPr>
                <w:rFonts w:cs="Times New Roman"/>
                <w:sz w:val="24"/>
                <w:szCs w:val="24"/>
              </w:rPr>
              <w:t xml:space="preserve"> </w:t>
            </w:r>
            <w:proofErr w:type="spellStart"/>
            <w:r w:rsidRPr="00510CCD">
              <w:rPr>
                <w:rFonts w:cs="Times New Roman"/>
                <w:sz w:val="24"/>
                <w:szCs w:val="24"/>
              </w:rPr>
              <w:t>báo</w:t>
            </w:r>
            <w:proofErr w:type="spellEnd"/>
            <w:r w:rsidRPr="00510CCD">
              <w:rPr>
                <w:rFonts w:cs="Times New Roman"/>
                <w:sz w:val="24"/>
                <w:szCs w:val="24"/>
              </w:rPr>
              <w:t xml:space="preserve"> </w:t>
            </w:r>
            <w:proofErr w:type="spellStart"/>
            <w:r w:rsidRPr="00510CCD">
              <w:rPr>
                <w:rFonts w:cs="Times New Roman"/>
                <w:sz w:val="24"/>
                <w:szCs w:val="24"/>
              </w:rPr>
              <w:t>cáo</w:t>
            </w:r>
            <w:proofErr w:type="spellEnd"/>
            <w:r w:rsidRPr="00510CCD">
              <w:rPr>
                <w:rFonts w:cs="Times New Roman"/>
                <w:sz w:val="24"/>
                <w:szCs w:val="24"/>
              </w:rPr>
              <w:t xml:space="preserve"> </w:t>
            </w:r>
            <w:proofErr w:type="spellStart"/>
            <w:r w:rsidRPr="00510CCD">
              <w:rPr>
                <w:rFonts w:cs="Times New Roman"/>
                <w:sz w:val="24"/>
                <w:szCs w:val="24"/>
              </w:rPr>
              <w:t>Bộ</w:t>
            </w:r>
            <w:proofErr w:type="spellEnd"/>
            <w:r w:rsidRPr="00510CCD">
              <w:rPr>
                <w:rFonts w:cs="Times New Roman"/>
                <w:sz w:val="24"/>
                <w:szCs w:val="24"/>
              </w:rPr>
              <w:t xml:space="preserve"> </w:t>
            </w:r>
            <w:proofErr w:type="spellStart"/>
            <w:r w:rsidRPr="00510CCD">
              <w:rPr>
                <w:rFonts w:cs="Times New Roman"/>
                <w:sz w:val="24"/>
                <w:szCs w:val="24"/>
              </w:rPr>
              <w:t>trưởng</w:t>
            </w:r>
            <w:proofErr w:type="spellEnd"/>
            <w:r w:rsidRPr="00510CCD">
              <w:rPr>
                <w:rFonts w:cs="Times New Roman"/>
                <w:sz w:val="24"/>
                <w:szCs w:val="24"/>
              </w:rPr>
              <w:t xml:space="preserve">, </w:t>
            </w:r>
            <w:proofErr w:type="spellStart"/>
            <w:r w:rsidRPr="00510CCD">
              <w:rPr>
                <w:rFonts w:cs="Times New Roman"/>
                <w:sz w:val="24"/>
                <w:szCs w:val="24"/>
              </w:rPr>
              <w:t>nhất</w:t>
            </w:r>
            <w:proofErr w:type="spellEnd"/>
            <w:r w:rsidRPr="00510CCD">
              <w:rPr>
                <w:rFonts w:cs="Times New Roman"/>
                <w:sz w:val="24"/>
                <w:szCs w:val="24"/>
              </w:rPr>
              <w:t xml:space="preserve"> </w:t>
            </w:r>
            <w:proofErr w:type="spellStart"/>
            <w:r w:rsidRPr="00510CCD">
              <w:rPr>
                <w:rFonts w:cs="Times New Roman"/>
                <w:sz w:val="24"/>
                <w:szCs w:val="24"/>
              </w:rPr>
              <w:t>là</w:t>
            </w:r>
            <w:proofErr w:type="spellEnd"/>
            <w:r w:rsidRPr="00510CCD">
              <w:rPr>
                <w:rFonts w:cs="Times New Roman"/>
                <w:sz w:val="24"/>
                <w:szCs w:val="24"/>
              </w:rPr>
              <w:t xml:space="preserve"> </w:t>
            </w:r>
            <w:proofErr w:type="spellStart"/>
            <w:r w:rsidRPr="00510CCD">
              <w:rPr>
                <w:rFonts w:cs="Times New Roman"/>
                <w:sz w:val="24"/>
                <w:szCs w:val="24"/>
              </w:rPr>
              <w:t>khi</w:t>
            </w:r>
            <w:proofErr w:type="spellEnd"/>
            <w:r w:rsidRPr="00510CCD">
              <w:rPr>
                <w:rFonts w:cs="Times New Roman"/>
                <w:sz w:val="24"/>
                <w:szCs w:val="24"/>
              </w:rPr>
              <w:t xml:space="preserve"> </w:t>
            </w:r>
            <w:proofErr w:type="spellStart"/>
            <w:r w:rsidRPr="00510CCD">
              <w:rPr>
                <w:rFonts w:cs="Times New Roman"/>
                <w:sz w:val="24"/>
                <w:szCs w:val="24"/>
              </w:rPr>
              <w:t>có</w:t>
            </w:r>
            <w:proofErr w:type="spellEnd"/>
            <w:r w:rsidRPr="00510CCD">
              <w:rPr>
                <w:rFonts w:cs="Times New Roman"/>
                <w:sz w:val="24"/>
                <w:szCs w:val="24"/>
              </w:rPr>
              <w:t xml:space="preserve"> </w:t>
            </w:r>
            <w:proofErr w:type="spellStart"/>
            <w:r w:rsidRPr="00510CCD">
              <w:rPr>
                <w:rFonts w:cs="Times New Roman"/>
                <w:sz w:val="24"/>
                <w:szCs w:val="24"/>
              </w:rPr>
              <w:t>số</w:t>
            </w:r>
            <w:proofErr w:type="spellEnd"/>
            <w:r w:rsidRPr="00510CCD">
              <w:rPr>
                <w:rFonts w:cs="Times New Roman"/>
                <w:sz w:val="24"/>
                <w:szCs w:val="24"/>
              </w:rPr>
              <w:t xml:space="preserve"> </w:t>
            </w:r>
            <w:proofErr w:type="spellStart"/>
            <w:r w:rsidRPr="00510CCD">
              <w:rPr>
                <w:rFonts w:cs="Times New Roman"/>
                <w:sz w:val="24"/>
                <w:szCs w:val="24"/>
              </w:rPr>
              <w:t>lượng</w:t>
            </w:r>
            <w:proofErr w:type="spellEnd"/>
            <w:r w:rsidRPr="00510CCD">
              <w:rPr>
                <w:rFonts w:cs="Times New Roman"/>
                <w:sz w:val="24"/>
                <w:szCs w:val="24"/>
              </w:rPr>
              <w:t xml:space="preserve"> </w:t>
            </w:r>
            <w:proofErr w:type="spellStart"/>
            <w:r w:rsidRPr="00510CCD">
              <w:rPr>
                <w:rFonts w:cs="Times New Roman"/>
                <w:sz w:val="24"/>
                <w:szCs w:val="24"/>
              </w:rPr>
              <w:t>đề</w:t>
            </w:r>
            <w:proofErr w:type="spellEnd"/>
            <w:r w:rsidRPr="00510CCD">
              <w:rPr>
                <w:rFonts w:cs="Times New Roman"/>
                <w:sz w:val="24"/>
                <w:szCs w:val="24"/>
              </w:rPr>
              <w:t xml:space="preserve"> </w:t>
            </w:r>
            <w:proofErr w:type="spellStart"/>
            <w:r w:rsidRPr="00510CCD">
              <w:rPr>
                <w:rFonts w:cs="Times New Roman"/>
                <w:sz w:val="24"/>
                <w:szCs w:val="24"/>
              </w:rPr>
              <w:t>xuất</w:t>
            </w:r>
            <w:proofErr w:type="spellEnd"/>
            <w:r w:rsidRPr="00510CCD">
              <w:rPr>
                <w:rFonts w:cs="Times New Roman"/>
                <w:sz w:val="24"/>
                <w:szCs w:val="24"/>
              </w:rPr>
              <w:t xml:space="preserve"> </w:t>
            </w:r>
            <w:proofErr w:type="spellStart"/>
            <w:r w:rsidRPr="00510CCD">
              <w:rPr>
                <w:rFonts w:cs="Times New Roman"/>
                <w:sz w:val="24"/>
                <w:szCs w:val="24"/>
              </w:rPr>
              <w:t>cấp</w:t>
            </w:r>
            <w:proofErr w:type="spellEnd"/>
            <w:r w:rsidRPr="00510CCD">
              <w:rPr>
                <w:rFonts w:cs="Times New Roman"/>
                <w:sz w:val="24"/>
                <w:szCs w:val="24"/>
              </w:rPr>
              <w:t xml:space="preserve"> </w:t>
            </w:r>
            <w:proofErr w:type="spellStart"/>
            <w:r w:rsidRPr="00510CCD">
              <w:rPr>
                <w:rFonts w:cs="Times New Roman"/>
                <w:sz w:val="24"/>
                <w:szCs w:val="24"/>
              </w:rPr>
              <w:t>giấy</w:t>
            </w:r>
            <w:proofErr w:type="spellEnd"/>
            <w:r w:rsidRPr="00510CCD">
              <w:rPr>
                <w:rFonts w:cs="Times New Roman"/>
                <w:sz w:val="24"/>
                <w:szCs w:val="24"/>
              </w:rPr>
              <w:t xml:space="preserve"> </w:t>
            </w:r>
            <w:proofErr w:type="spellStart"/>
            <w:r w:rsidRPr="00510CCD">
              <w:rPr>
                <w:rFonts w:cs="Times New Roman"/>
                <w:sz w:val="24"/>
                <w:szCs w:val="24"/>
              </w:rPr>
              <w:t>nhiều</w:t>
            </w:r>
            <w:proofErr w:type="spellEnd"/>
            <w:r w:rsidRPr="00510CCD">
              <w:rPr>
                <w:rFonts w:cs="Times New Roman"/>
                <w:sz w:val="24"/>
                <w:szCs w:val="24"/>
              </w:rPr>
              <w:t xml:space="preserve"> </w:t>
            </w:r>
            <w:proofErr w:type="spellStart"/>
            <w:r w:rsidRPr="00510CCD">
              <w:rPr>
                <w:rFonts w:cs="Times New Roman"/>
                <w:sz w:val="24"/>
                <w:szCs w:val="24"/>
              </w:rPr>
              <w:t>hoặc</w:t>
            </w:r>
            <w:proofErr w:type="spellEnd"/>
            <w:r w:rsidRPr="00510CCD">
              <w:rPr>
                <w:rFonts w:cs="Times New Roman"/>
                <w:sz w:val="24"/>
                <w:szCs w:val="24"/>
              </w:rPr>
              <w:t xml:space="preserve"> </w:t>
            </w:r>
            <w:proofErr w:type="spellStart"/>
            <w:r w:rsidRPr="00510CCD">
              <w:rPr>
                <w:rFonts w:cs="Times New Roman"/>
                <w:sz w:val="24"/>
                <w:szCs w:val="24"/>
              </w:rPr>
              <w:t>phải</w:t>
            </w:r>
            <w:proofErr w:type="spellEnd"/>
            <w:r w:rsidRPr="00510CCD">
              <w:rPr>
                <w:rFonts w:cs="Times New Roman"/>
                <w:sz w:val="24"/>
                <w:szCs w:val="24"/>
              </w:rPr>
              <w:t xml:space="preserve"> </w:t>
            </w:r>
            <w:proofErr w:type="spellStart"/>
            <w:r w:rsidRPr="00510CCD">
              <w:rPr>
                <w:rFonts w:cs="Times New Roman"/>
                <w:sz w:val="24"/>
                <w:szCs w:val="24"/>
              </w:rPr>
              <w:t>thực</w:t>
            </w:r>
            <w:proofErr w:type="spellEnd"/>
            <w:r w:rsidRPr="00510CCD">
              <w:rPr>
                <w:rFonts w:cs="Times New Roman"/>
                <w:sz w:val="24"/>
                <w:szCs w:val="24"/>
              </w:rPr>
              <w:t xml:space="preserve"> </w:t>
            </w:r>
            <w:proofErr w:type="spellStart"/>
            <w:r w:rsidRPr="00510CCD">
              <w:rPr>
                <w:rFonts w:cs="Times New Roman"/>
                <w:sz w:val="24"/>
                <w:szCs w:val="24"/>
              </w:rPr>
              <w:t>hiện</w:t>
            </w:r>
            <w:proofErr w:type="spellEnd"/>
            <w:r w:rsidRPr="00510CCD">
              <w:rPr>
                <w:rFonts w:cs="Times New Roman"/>
                <w:sz w:val="24"/>
                <w:szCs w:val="24"/>
              </w:rPr>
              <w:t xml:space="preserve"> </w:t>
            </w:r>
            <w:proofErr w:type="spellStart"/>
            <w:r w:rsidRPr="00510CCD">
              <w:rPr>
                <w:rFonts w:cs="Times New Roman"/>
                <w:sz w:val="24"/>
                <w:szCs w:val="24"/>
              </w:rPr>
              <w:t>ủy</w:t>
            </w:r>
            <w:proofErr w:type="spellEnd"/>
            <w:r w:rsidRPr="00510CCD">
              <w:rPr>
                <w:rFonts w:cs="Times New Roman"/>
                <w:sz w:val="24"/>
                <w:szCs w:val="24"/>
              </w:rPr>
              <w:t xml:space="preserve"> </w:t>
            </w:r>
            <w:proofErr w:type="spellStart"/>
            <w:r w:rsidRPr="00510CCD">
              <w:rPr>
                <w:rFonts w:cs="Times New Roman"/>
                <w:sz w:val="24"/>
                <w:szCs w:val="24"/>
              </w:rPr>
              <w:t>quyền</w:t>
            </w:r>
            <w:proofErr w:type="spellEnd"/>
            <w:r w:rsidRPr="00510CCD">
              <w:rPr>
                <w:rFonts w:cs="Times New Roman"/>
                <w:sz w:val="24"/>
                <w:szCs w:val="24"/>
              </w:rPr>
              <w:t xml:space="preserve"> </w:t>
            </w:r>
            <w:proofErr w:type="spellStart"/>
            <w:r w:rsidRPr="00510CCD">
              <w:rPr>
                <w:rFonts w:cs="Times New Roman"/>
                <w:sz w:val="24"/>
                <w:szCs w:val="24"/>
              </w:rPr>
              <w:t>từ</w:t>
            </w:r>
            <w:proofErr w:type="spellEnd"/>
            <w:r w:rsidRPr="00510CCD">
              <w:rPr>
                <w:rFonts w:cs="Times New Roman"/>
                <w:sz w:val="24"/>
                <w:szCs w:val="24"/>
              </w:rPr>
              <w:t xml:space="preserve"> </w:t>
            </w:r>
            <w:proofErr w:type="spellStart"/>
            <w:r w:rsidRPr="00510CCD">
              <w:rPr>
                <w:rFonts w:cs="Times New Roman"/>
                <w:sz w:val="24"/>
                <w:szCs w:val="24"/>
              </w:rPr>
              <w:t>Bộ</w:t>
            </w:r>
            <w:proofErr w:type="spellEnd"/>
            <w:r w:rsidRPr="00510CCD">
              <w:rPr>
                <w:rFonts w:cs="Times New Roman"/>
                <w:sz w:val="24"/>
                <w:szCs w:val="24"/>
              </w:rPr>
              <w:t xml:space="preserve"> </w:t>
            </w:r>
            <w:proofErr w:type="spellStart"/>
            <w:r w:rsidRPr="00510CCD">
              <w:rPr>
                <w:rFonts w:cs="Times New Roman"/>
                <w:sz w:val="24"/>
                <w:szCs w:val="24"/>
              </w:rPr>
              <w:t>trưởng</w:t>
            </w:r>
            <w:proofErr w:type="spellEnd"/>
            <w:r w:rsidRPr="00510CCD">
              <w:rPr>
                <w:rFonts w:cs="Times New Roman"/>
                <w:sz w:val="24"/>
                <w:szCs w:val="24"/>
              </w:rPr>
              <w:t xml:space="preserve"> </w:t>
            </w:r>
            <w:proofErr w:type="spellStart"/>
            <w:r w:rsidRPr="00510CCD">
              <w:rPr>
                <w:rFonts w:cs="Times New Roman"/>
                <w:sz w:val="24"/>
                <w:szCs w:val="24"/>
              </w:rPr>
              <w:t>cho</w:t>
            </w:r>
            <w:proofErr w:type="spellEnd"/>
            <w:r w:rsidRPr="00510CCD">
              <w:rPr>
                <w:rFonts w:cs="Times New Roman"/>
                <w:sz w:val="24"/>
                <w:szCs w:val="24"/>
              </w:rPr>
              <w:t xml:space="preserve"> </w:t>
            </w:r>
            <w:proofErr w:type="spellStart"/>
            <w:r w:rsidRPr="00510CCD">
              <w:rPr>
                <w:rFonts w:cs="Times New Roman"/>
                <w:sz w:val="24"/>
                <w:szCs w:val="24"/>
              </w:rPr>
              <w:t>Chủ</w:t>
            </w:r>
            <w:proofErr w:type="spellEnd"/>
            <w:r w:rsidRPr="00510CCD">
              <w:rPr>
                <w:rFonts w:cs="Times New Roman"/>
                <w:sz w:val="24"/>
                <w:szCs w:val="24"/>
              </w:rPr>
              <w:t xml:space="preserve"> </w:t>
            </w:r>
            <w:proofErr w:type="spellStart"/>
            <w:r w:rsidRPr="00510CCD">
              <w:rPr>
                <w:rFonts w:cs="Times New Roman"/>
                <w:sz w:val="24"/>
                <w:szCs w:val="24"/>
              </w:rPr>
              <w:t>nhiệm</w:t>
            </w:r>
            <w:proofErr w:type="spellEnd"/>
            <w:r w:rsidRPr="00510CCD">
              <w:rPr>
                <w:rFonts w:cs="Times New Roman"/>
                <w:sz w:val="24"/>
                <w:szCs w:val="24"/>
              </w:rPr>
              <w:t xml:space="preserve"> </w:t>
            </w:r>
            <w:proofErr w:type="spellStart"/>
            <w:r w:rsidRPr="00510CCD">
              <w:rPr>
                <w:rFonts w:cs="Times New Roman"/>
                <w:sz w:val="24"/>
                <w:szCs w:val="24"/>
              </w:rPr>
              <w:t>Tổng</w:t>
            </w:r>
            <w:proofErr w:type="spellEnd"/>
            <w:r w:rsidRPr="00510CCD">
              <w:rPr>
                <w:rFonts w:cs="Times New Roman"/>
                <w:sz w:val="24"/>
                <w:szCs w:val="24"/>
              </w:rPr>
              <w:t xml:space="preserve"> </w:t>
            </w:r>
            <w:proofErr w:type="spellStart"/>
            <w:r w:rsidRPr="00510CCD">
              <w:rPr>
                <w:rFonts w:cs="Times New Roman"/>
                <w:sz w:val="24"/>
                <w:szCs w:val="24"/>
              </w:rPr>
              <w:t>cục</w:t>
            </w:r>
            <w:proofErr w:type="spellEnd"/>
            <w:r w:rsidRPr="00510CCD">
              <w:rPr>
                <w:rFonts w:cs="Times New Roman"/>
                <w:sz w:val="24"/>
                <w:szCs w:val="24"/>
              </w:rPr>
              <w:t xml:space="preserve"> Hậu </w:t>
            </w:r>
            <w:proofErr w:type="spellStart"/>
            <w:r w:rsidRPr="00510CCD">
              <w:rPr>
                <w:rFonts w:cs="Times New Roman"/>
                <w:sz w:val="24"/>
                <w:szCs w:val="24"/>
              </w:rPr>
              <w:t>cần</w:t>
            </w:r>
            <w:proofErr w:type="spellEnd"/>
            <w:r w:rsidRPr="00510CCD">
              <w:rPr>
                <w:rFonts w:cs="Times New Roman"/>
                <w:sz w:val="24"/>
                <w:szCs w:val="24"/>
              </w:rPr>
              <w:t xml:space="preserve"> -</w:t>
            </w:r>
            <w:proofErr w:type="spellStart"/>
            <w:r w:rsidRPr="00510CCD">
              <w:rPr>
                <w:rFonts w:cs="Times New Roman"/>
                <w:sz w:val="24"/>
                <w:szCs w:val="24"/>
              </w:rPr>
              <w:t>Kỹ</w:t>
            </w:r>
            <w:proofErr w:type="spellEnd"/>
            <w:r w:rsidRPr="00510CCD">
              <w:rPr>
                <w:rFonts w:cs="Times New Roman"/>
                <w:sz w:val="24"/>
                <w:szCs w:val="24"/>
              </w:rPr>
              <w:t xml:space="preserve"> </w:t>
            </w:r>
            <w:proofErr w:type="spellStart"/>
            <w:r w:rsidRPr="00510CCD">
              <w:rPr>
                <w:rFonts w:cs="Times New Roman"/>
                <w:sz w:val="24"/>
                <w:szCs w:val="24"/>
              </w:rPr>
              <w:t>thuật</w:t>
            </w:r>
            <w:proofErr w:type="spellEnd"/>
            <w:r w:rsidRPr="00510CCD">
              <w:rPr>
                <w:rFonts w:cs="Times New Roman"/>
                <w:sz w:val="24"/>
                <w:szCs w:val="24"/>
              </w:rPr>
              <w:t xml:space="preserve"> (</w:t>
            </w:r>
            <w:proofErr w:type="spellStart"/>
            <w:r w:rsidRPr="00510CCD">
              <w:rPr>
                <w:rFonts w:cs="Times New Roman"/>
                <w:sz w:val="24"/>
                <w:szCs w:val="24"/>
              </w:rPr>
              <w:t>việc</w:t>
            </w:r>
            <w:proofErr w:type="spellEnd"/>
            <w:r w:rsidRPr="00510CCD">
              <w:rPr>
                <w:rFonts w:cs="Times New Roman"/>
                <w:sz w:val="24"/>
                <w:szCs w:val="24"/>
              </w:rPr>
              <w:t xml:space="preserve"> </w:t>
            </w:r>
            <w:proofErr w:type="spellStart"/>
            <w:r w:rsidRPr="00510CCD">
              <w:rPr>
                <w:rFonts w:cs="Times New Roman"/>
                <w:sz w:val="24"/>
                <w:szCs w:val="24"/>
              </w:rPr>
              <w:t>ủy</w:t>
            </w:r>
            <w:proofErr w:type="spellEnd"/>
            <w:r w:rsidRPr="00510CCD">
              <w:rPr>
                <w:rFonts w:cs="Times New Roman"/>
                <w:sz w:val="24"/>
                <w:szCs w:val="24"/>
              </w:rPr>
              <w:t xml:space="preserve"> </w:t>
            </w:r>
            <w:proofErr w:type="spellStart"/>
            <w:r w:rsidRPr="00510CCD">
              <w:rPr>
                <w:rFonts w:cs="Times New Roman"/>
                <w:sz w:val="24"/>
                <w:szCs w:val="24"/>
              </w:rPr>
              <w:t>quyền</w:t>
            </w:r>
            <w:proofErr w:type="spellEnd"/>
            <w:r w:rsidRPr="00510CCD">
              <w:rPr>
                <w:rFonts w:cs="Times New Roman"/>
                <w:sz w:val="24"/>
                <w:szCs w:val="24"/>
              </w:rPr>
              <w:t xml:space="preserve"> </w:t>
            </w:r>
            <w:proofErr w:type="spellStart"/>
            <w:r w:rsidRPr="00510CCD">
              <w:rPr>
                <w:rFonts w:cs="Times New Roman"/>
                <w:sz w:val="24"/>
                <w:szCs w:val="24"/>
              </w:rPr>
              <w:t>này</w:t>
            </w:r>
            <w:proofErr w:type="spellEnd"/>
            <w:r w:rsidRPr="00510CCD">
              <w:rPr>
                <w:rFonts w:cs="Times New Roman"/>
                <w:sz w:val="24"/>
                <w:szCs w:val="24"/>
              </w:rPr>
              <w:t xml:space="preserve"> </w:t>
            </w:r>
            <w:proofErr w:type="spellStart"/>
            <w:r w:rsidRPr="00510CCD">
              <w:rPr>
                <w:rFonts w:cs="Times New Roman"/>
                <w:sz w:val="24"/>
                <w:szCs w:val="24"/>
              </w:rPr>
              <w:t>chỉ</w:t>
            </w:r>
            <w:proofErr w:type="spellEnd"/>
            <w:r w:rsidRPr="00510CCD">
              <w:rPr>
                <w:rFonts w:cs="Times New Roman"/>
                <w:sz w:val="24"/>
                <w:szCs w:val="24"/>
              </w:rPr>
              <w:t xml:space="preserve"> </w:t>
            </w:r>
            <w:proofErr w:type="spellStart"/>
            <w:r w:rsidRPr="00510CCD">
              <w:rPr>
                <w:rFonts w:cs="Times New Roman"/>
                <w:sz w:val="24"/>
                <w:szCs w:val="24"/>
              </w:rPr>
              <w:t>là</w:t>
            </w:r>
            <w:proofErr w:type="spellEnd"/>
            <w:r w:rsidRPr="00510CCD">
              <w:rPr>
                <w:rFonts w:cs="Times New Roman"/>
                <w:sz w:val="24"/>
                <w:szCs w:val="24"/>
              </w:rPr>
              <w:t xml:space="preserve"> </w:t>
            </w:r>
            <w:proofErr w:type="spellStart"/>
            <w:r w:rsidRPr="00510CCD">
              <w:rPr>
                <w:rFonts w:cs="Times New Roman"/>
                <w:sz w:val="24"/>
                <w:szCs w:val="24"/>
              </w:rPr>
              <w:t>tạm</w:t>
            </w:r>
            <w:proofErr w:type="spellEnd"/>
            <w:r w:rsidRPr="00510CCD">
              <w:rPr>
                <w:rFonts w:cs="Times New Roman"/>
                <w:sz w:val="24"/>
                <w:szCs w:val="24"/>
              </w:rPr>
              <w:t xml:space="preserve"> </w:t>
            </w:r>
            <w:proofErr w:type="spellStart"/>
            <w:r w:rsidRPr="00510CCD">
              <w:rPr>
                <w:rFonts w:cs="Times New Roman"/>
                <w:sz w:val="24"/>
                <w:szCs w:val="24"/>
              </w:rPr>
              <w:t>thời</w:t>
            </w:r>
            <w:proofErr w:type="spellEnd"/>
            <w:r w:rsidRPr="00510CCD">
              <w:rPr>
                <w:rFonts w:cs="Times New Roman"/>
                <w:sz w:val="24"/>
                <w:szCs w:val="24"/>
              </w:rPr>
              <w:t xml:space="preserve">, </w:t>
            </w:r>
            <w:proofErr w:type="spellStart"/>
            <w:r w:rsidRPr="00510CCD">
              <w:rPr>
                <w:rFonts w:cs="Times New Roman"/>
                <w:sz w:val="24"/>
                <w:szCs w:val="24"/>
              </w:rPr>
              <w:t>vì</w:t>
            </w:r>
            <w:proofErr w:type="spellEnd"/>
            <w:r w:rsidRPr="00510CCD">
              <w:rPr>
                <w:rFonts w:cs="Times New Roman"/>
                <w:sz w:val="24"/>
                <w:szCs w:val="24"/>
              </w:rPr>
              <w:t xml:space="preserve"> </w:t>
            </w:r>
            <w:proofErr w:type="spellStart"/>
            <w:r w:rsidRPr="00510CCD">
              <w:rPr>
                <w:rFonts w:cs="Times New Roman"/>
                <w:sz w:val="24"/>
                <w:szCs w:val="24"/>
              </w:rPr>
              <w:t>thời</w:t>
            </w:r>
            <w:proofErr w:type="spellEnd"/>
            <w:r w:rsidRPr="00510CCD">
              <w:rPr>
                <w:rFonts w:cs="Times New Roman"/>
                <w:sz w:val="24"/>
                <w:szCs w:val="24"/>
              </w:rPr>
              <w:t xml:space="preserve"> </w:t>
            </w:r>
            <w:proofErr w:type="spellStart"/>
            <w:r w:rsidRPr="00510CCD">
              <w:rPr>
                <w:rFonts w:cs="Times New Roman"/>
                <w:sz w:val="24"/>
                <w:szCs w:val="24"/>
              </w:rPr>
              <w:t>gian</w:t>
            </w:r>
            <w:proofErr w:type="spellEnd"/>
            <w:r w:rsidRPr="00510CCD">
              <w:rPr>
                <w:rFonts w:cs="Times New Roman"/>
                <w:sz w:val="24"/>
                <w:szCs w:val="24"/>
              </w:rPr>
              <w:t xml:space="preserve"> </w:t>
            </w:r>
            <w:proofErr w:type="spellStart"/>
            <w:r w:rsidRPr="00510CCD">
              <w:rPr>
                <w:rFonts w:cs="Times New Roman"/>
                <w:sz w:val="24"/>
                <w:szCs w:val="24"/>
              </w:rPr>
              <w:t>ủy</w:t>
            </w:r>
            <w:proofErr w:type="spellEnd"/>
            <w:r w:rsidRPr="00510CCD">
              <w:rPr>
                <w:rFonts w:cs="Times New Roman"/>
                <w:sz w:val="24"/>
                <w:szCs w:val="24"/>
              </w:rPr>
              <w:t xml:space="preserve"> </w:t>
            </w:r>
            <w:proofErr w:type="spellStart"/>
            <w:r w:rsidRPr="00510CCD">
              <w:rPr>
                <w:rFonts w:cs="Times New Roman"/>
                <w:sz w:val="24"/>
                <w:szCs w:val="24"/>
              </w:rPr>
              <w:t>quyền</w:t>
            </w:r>
            <w:proofErr w:type="spellEnd"/>
            <w:r w:rsidRPr="00510CCD">
              <w:rPr>
                <w:rFonts w:cs="Times New Roman"/>
                <w:sz w:val="24"/>
                <w:szCs w:val="24"/>
              </w:rPr>
              <w:t xml:space="preserve"> </w:t>
            </w:r>
            <w:proofErr w:type="spellStart"/>
            <w:r w:rsidRPr="00510CCD">
              <w:rPr>
                <w:rFonts w:cs="Times New Roman"/>
                <w:sz w:val="24"/>
                <w:szCs w:val="24"/>
              </w:rPr>
              <w:t>không</w:t>
            </w:r>
            <w:proofErr w:type="spellEnd"/>
            <w:r w:rsidRPr="00510CCD">
              <w:rPr>
                <w:rFonts w:cs="Times New Roman"/>
                <w:sz w:val="24"/>
                <w:szCs w:val="24"/>
              </w:rPr>
              <w:t xml:space="preserve"> </w:t>
            </w:r>
            <w:proofErr w:type="spellStart"/>
            <w:r w:rsidRPr="00510CCD">
              <w:rPr>
                <w:rFonts w:cs="Times New Roman"/>
                <w:sz w:val="24"/>
                <w:szCs w:val="24"/>
              </w:rPr>
              <w:t>nhiều</w:t>
            </w:r>
            <w:proofErr w:type="spellEnd"/>
            <w:r w:rsidRPr="00510CCD">
              <w:rPr>
                <w:rFonts w:cs="Times New Roman"/>
                <w:sz w:val="24"/>
                <w:szCs w:val="24"/>
              </w:rPr>
              <w:t xml:space="preserve">) Trong </w:t>
            </w:r>
            <w:proofErr w:type="spellStart"/>
            <w:r w:rsidRPr="00510CCD">
              <w:rPr>
                <w:rFonts w:cs="Times New Roman"/>
                <w:sz w:val="24"/>
                <w:szCs w:val="24"/>
              </w:rPr>
              <w:t>khi</w:t>
            </w:r>
            <w:proofErr w:type="spellEnd"/>
            <w:r w:rsidRPr="00510CCD">
              <w:rPr>
                <w:rFonts w:cs="Times New Roman"/>
                <w:sz w:val="24"/>
                <w:szCs w:val="24"/>
              </w:rPr>
              <w:t xml:space="preserve"> </w:t>
            </w:r>
            <w:proofErr w:type="spellStart"/>
            <w:r w:rsidRPr="00510CCD">
              <w:rPr>
                <w:rFonts w:cs="Times New Roman"/>
                <w:sz w:val="24"/>
                <w:szCs w:val="24"/>
              </w:rPr>
              <w:t>đó</w:t>
            </w:r>
            <w:proofErr w:type="spellEnd"/>
            <w:r w:rsidRPr="00510CCD">
              <w:rPr>
                <w:rFonts w:cs="Times New Roman"/>
                <w:sz w:val="24"/>
                <w:szCs w:val="24"/>
              </w:rPr>
              <w:t xml:space="preserve"> </w:t>
            </w:r>
            <w:proofErr w:type="spellStart"/>
            <w:r w:rsidRPr="00510CCD">
              <w:rPr>
                <w:rFonts w:cs="Times New Roman"/>
                <w:sz w:val="24"/>
                <w:szCs w:val="24"/>
              </w:rPr>
              <w:t>các</w:t>
            </w:r>
            <w:proofErr w:type="spellEnd"/>
            <w:r w:rsidRPr="00510CCD">
              <w:rPr>
                <w:rFonts w:cs="Times New Roman"/>
                <w:sz w:val="24"/>
                <w:szCs w:val="24"/>
              </w:rPr>
              <w:t xml:space="preserve"> </w:t>
            </w:r>
            <w:proofErr w:type="spellStart"/>
            <w:r w:rsidRPr="00510CCD">
              <w:rPr>
                <w:rFonts w:cs="Times New Roman"/>
                <w:sz w:val="24"/>
                <w:szCs w:val="24"/>
              </w:rPr>
              <w:t>tỉnh</w:t>
            </w:r>
            <w:proofErr w:type="spellEnd"/>
            <w:r w:rsidRPr="00510CCD">
              <w:rPr>
                <w:rFonts w:cs="Times New Roman"/>
                <w:sz w:val="24"/>
                <w:szCs w:val="24"/>
              </w:rPr>
              <w:t xml:space="preserve">, </w:t>
            </w:r>
            <w:proofErr w:type="spellStart"/>
            <w:r w:rsidRPr="00510CCD">
              <w:rPr>
                <w:rFonts w:cs="Times New Roman"/>
                <w:sz w:val="24"/>
                <w:szCs w:val="24"/>
              </w:rPr>
              <w:t>thành</w:t>
            </w:r>
            <w:proofErr w:type="spellEnd"/>
            <w:r w:rsidRPr="00510CCD">
              <w:rPr>
                <w:rFonts w:cs="Times New Roman"/>
                <w:sz w:val="24"/>
                <w:szCs w:val="24"/>
              </w:rPr>
              <w:t xml:space="preserve"> </w:t>
            </w:r>
            <w:proofErr w:type="spellStart"/>
            <w:r w:rsidRPr="00510CCD">
              <w:rPr>
                <w:rFonts w:cs="Times New Roman"/>
                <w:sz w:val="24"/>
                <w:szCs w:val="24"/>
              </w:rPr>
              <w:t>phố</w:t>
            </w:r>
            <w:proofErr w:type="spellEnd"/>
            <w:r w:rsidRPr="00510CCD">
              <w:rPr>
                <w:rFonts w:cs="Times New Roman"/>
                <w:sz w:val="24"/>
                <w:szCs w:val="24"/>
              </w:rPr>
              <w:t xml:space="preserve"> </w:t>
            </w:r>
            <w:proofErr w:type="spellStart"/>
            <w:r w:rsidRPr="00510CCD">
              <w:rPr>
                <w:rFonts w:cs="Times New Roman"/>
                <w:sz w:val="24"/>
                <w:szCs w:val="24"/>
              </w:rPr>
              <w:t>được</w:t>
            </w:r>
            <w:proofErr w:type="spellEnd"/>
            <w:r w:rsidRPr="00510CCD">
              <w:rPr>
                <w:rFonts w:cs="Times New Roman"/>
                <w:sz w:val="24"/>
                <w:szCs w:val="24"/>
              </w:rPr>
              <w:t xml:space="preserve"> </w:t>
            </w:r>
            <w:proofErr w:type="spellStart"/>
            <w:r w:rsidRPr="00510CCD">
              <w:rPr>
                <w:rFonts w:cs="Times New Roman"/>
                <w:sz w:val="24"/>
                <w:szCs w:val="24"/>
              </w:rPr>
              <w:t>phân</w:t>
            </w:r>
            <w:proofErr w:type="spellEnd"/>
            <w:r w:rsidRPr="00510CCD">
              <w:rPr>
                <w:rFonts w:cs="Times New Roman"/>
                <w:sz w:val="24"/>
                <w:szCs w:val="24"/>
              </w:rPr>
              <w:t xml:space="preserve"> </w:t>
            </w:r>
            <w:proofErr w:type="spellStart"/>
            <w:r w:rsidRPr="00510CCD">
              <w:rPr>
                <w:rFonts w:cs="Times New Roman"/>
                <w:sz w:val="24"/>
                <w:szCs w:val="24"/>
              </w:rPr>
              <w:t>cấp</w:t>
            </w:r>
            <w:proofErr w:type="spellEnd"/>
            <w:r w:rsidRPr="00510CCD">
              <w:rPr>
                <w:rFonts w:cs="Times New Roman"/>
                <w:sz w:val="24"/>
                <w:szCs w:val="24"/>
              </w:rPr>
              <w:t xml:space="preserve"> </w:t>
            </w:r>
            <w:proofErr w:type="spellStart"/>
            <w:r w:rsidRPr="00510CCD">
              <w:rPr>
                <w:rFonts w:cs="Times New Roman"/>
                <w:sz w:val="24"/>
                <w:szCs w:val="24"/>
              </w:rPr>
              <w:t>cấp</w:t>
            </w:r>
            <w:proofErr w:type="spellEnd"/>
            <w:r w:rsidRPr="00510CCD">
              <w:rPr>
                <w:rFonts w:cs="Times New Roman"/>
                <w:sz w:val="24"/>
                <w:szCs w:val="24"/>
              </w:rPr>
              <w:t xml:space="preserve"> </w:t>
            </w:r>
            <w:proofErr w:type="spellStart"/>
            <w:r w:rsidRPr="00510CCD">
              <w:rPr>
                <w:rFonts w:cs="Times New Roman"/>
                <w:sz w:val="24"/>
                <w:szCs w:val="24"/>
              </w:rPr>
              <w:t>giấy</w:t>
            </w:r>
            <w:proofErr w:type="spellEnd"/>
            <w:r w:rsidRPr="00510CCD">
              <w:rPr>
                <w:rFonts w:cs="Times New Roman"/>
                <w:sz w:val="24"/>
                <w:szCs w:val="24"/>
              </w:rPr>
              <w:t xml:space="preserve"> </w:t>
            </w:r>
            <w:proofErr w:type="spellStart"/>
            <w:r w:rsidRPr="00510CCD">
              <w:rPr>
                <w:rFonts w:cs="Times New Roman"/>
                <w:sz w:val="24"/>
                <w:szCs w:val="24"/>
              </w:rPr>
              <w:t>chứng</w:t>
            </w:r>
            <w:proofErr w:type="spellEnd"/>
            <w:r w:rsidRPr="00510CCD">
              <w:rPr>
                <w:rFonts w:cs="Times New Roman"/>
                <w:sz w:val="24"/>
                <w:szCs w:val="24"/>
              </w:rPr>
              <w:t xml:space="preserve"> </w:t>
            </w:r>
            <w:proofErr w:type="spellStart"/>
            <w:r w:rsidRPr="00510CCD">
              <w:rPr>
                <w:rFonts w:cs="Times New Roman"/>
                <w:sz w:val="24"/>
                <w:szCs w:val="24"/>
              </w:rPr>
              <w:t>nhận</w:t>
            </w:r>
            <w:proofErr w:type="spellEnd"/>
            <w:r w:rsidRPr="00510CCD">
              <w:rPr>
                <w:rFonts w:cs="Times New Roman"/>
                <w:sz w:val="24"/>
                <w:szCs w:val="24"/>
              </w:rPr>
              <w:t xml:space="preserve"> </w:t>
            </w:r>
            <w:proofErr w:type="spellStart"/>
            <w:r w:rsidRPr="00510CCD">
              <w:rPr>
                <w:rFonts w:cs="Times New Roman"/>
                <w:sz w:val="24"/>
                <w:szCs w:val="24"/>
              </w:rPr>
              <w:t>đến</w:t>
            </w:r>
            <w:proofErr w:type="spellEnd"/>
            <w:r w:rsidRPr="00510CCD">
              <w:rPr>
                <w:rFonts w:cs="Times New Roman"/>
                <w:sz w:val="24"/>
                <w:szCs w:val="24"/>
              </w:rPr>
              <w:t xml:space="preserve"> </w:t>
            </w:r>
            <w:proofErr w:type="spellStart"/>
            <w:r w:rsidRPr="00510CCD">
              <w:rPr>
                <w:rFonts w:cs="Times New Roman"/>
                <w:sz w:val="24"/>
                <w:szCs w:val="24"/>
              </w:rPr>
              <w:t>Sở</w:t>
            </w:r>
            <w:proofErr w:type="spellEnd"/>
            <w:r w:rsidRPr="00510CCD">
              <w:rPr>
                <w:rFonts w:cs="Times New Roman"/>
                <w:sz w:val="24"/>
                <w:szCs w:val="24"/>
              </w:rPr>
              <w:t xml:space="preserve"> Y </w:t>
            </w:r>
            <w:proofErr w:type="spellStart"/>
            <w:r w:rsidRPr="00510CCD">
              <w:rPr>
                <w:rFonts w:cs="Times New Roman"/>
                <w:sz w:val="24"/>
                <w:szCs w:val="24"/>
              </w:rPr>
              <w:t>tế</w:t>
            </w:r>
            <w:proofErr w:type="spellEnd"/>
            <w:r w:rsidRPr="00510CCD">
              <w:rPr>
                <w:rFonts w:cs="Times New Roman"/>
                <w:sz w:val="24"/>
                <w:szCs w:val="24"/>
              </w:rPr>
              <w:t xml:space="preserve">. Do </w:t>
            </w:r>
            <w:proofErr w:type="spellStart"/>
            <w:r w:rsidRPr="00510CCD">
              <w:rPr>
                <w:rFonts w:cs="Times New Roman"/>
                <w:sz w:val="24"/>
                <w:szCs w:val="24"/>
              </w:rPr>
              <w:t>đó</w:t>
            </w:r>
            <w:proofErr w:type="spellEnd"/>
            <w:r w:rsidRPr="00510CCD">
              <w:rPr>
                <w:rFonts w:cs="Times New Roman"/>
                <w:sz w:val="24"/>
                <w:szCs w:val="24"/>
              </w:rPr>
              <w:t xml:space="preserve"> </w:t>
            </w:r>
            <w:proofErr w:type="spellStart"/>
            <w:r w:rsidRPr="00510CCD">
              <w:rPr>
                <w:rFonts w:cs="Times New Roman"/>
                <w:sz w:val="24"/>
                <w:szCs w:val="24"/>
              </w:rPr>
              <w:t>để</w:t>
            </w:r>
            <w:proofErr w:type="spellEnd"/>
            <w:r w:rsidRPr="00510CCD">
              <w:rPr>
                <w:rFonts w:cs="Times New Roman"/>
                <w:sz w:val="24"/>
                <w:szCs w:val="24"/>
              </w:rPr>
              <w:t xml:space="preserve"> </w:t>
            </w:r>
            <w:proofErr w:type="spellStart"/>
            <w:r w:rsidRPr="00510CCD">
              <w:rPr>
                <w:rFonts w:cs="Times New Roman"/>
                <w:sz w:val="24"/>
                <w:szCs w:val="24"/>
              </w:rPr>
              <w:t>đơn</w:t>
            </w:r>
            <w:proofErr w:type="spellEnd"/>
            <w:r w:rsidRPr="00510CCD">
              <w:rPr>
                <w:rFonts w:cs="Times New Roman"/>
                <w:sz w:val="24"/>
                <w:szCs w:val="24"/>
              </w:rPr>
              <w:t xml:space="preserve"> </w:t>
            </w:r>
            <w:proofErr w:type="spellStart"/>
            <w:r w:rsidRPr="00510CCD">
              <w:rPr>
                <w:rFonts w:cs="Times New Roman"/>
                <w:sz w:val="24"/>
                <w:szCs w:val="24"/>
              </w:rPr>
              <w:t>giản</w:t>
            </w:r>
            <w:proofErr w:type="spellEnd"/>
            <w:r w:rsidRPr="00510CCD">
              <w:rPr>
                <w:rFonts w:cs="Times New Roman"/>
                <w:sz w:val="24"/>
                <w:szCs w:val="24"/>
              </w:rPr>
              <w:t xml:space="preserve"> </w:t>
            </w:r>
            <w:proofErr w:type="spellStart"/>
            <w:r w:rsidRPr="00510CCD">
              <w:rPr>
                <w:rFonts w:cs="Times New Roman"/>
                <w:sz w:val="24"/>
                <w:szCs w:val="24"/>
              </w:rPr>
              <w:t>hóa</w:t>
            </w:r>
            <w:proofErr w:type="spellEnd"/>
            <w:r w:rsidRPr="00510CCD">
              <w:rPr>
                <w:rFonts w:cs="Times New Roman"/>
                <w:sz w:val="24"/>
                <w:szCs w:val="24"/>
              </w:rPr>
              <w:t xml:space="preserve"> </w:t>
            </w:r>
            <w:proofErr w:type="spellStart"/>
            <w:r w:rsidRPr="00510CCD">
              <w:rPr>
                <w:rFonts w:cs="Times New Roman"/>
                <w:sz w:val="24"/>
                <w:szCs w:val="24"/>
              </w:rPr>
              <w:t>thủ</w:t>
            </w:r>
            <w:proofErr w:type="spellEnd"/>
            <w:r w:rsidRPr="00510CCD">
              <w:rPr>
                <w:rFonts w:cs="Times New Roman"/>
                <w:sz w:val="24"/>
                <w:szCs w:val="24"/>
              </w:rPr>
              <w:t xml:space="preserve"> </w:t>
            </w:r>
            <w:proofErr w:type="spellStart"/>
            <w:r w:rsidRPr="00510CCD">
              <w:rPr>
                <w:rFonts w:cs="Times New Roman"/>
                <w:sz w:val="24"/>
                <w:szCs w:val="24"/>
              </w:rPr>
              <w:t>tục</w:t>
            </w:r>
            <w:proofErr w:type="spellEnd"/>
            <w:r w:rsidRPr="00510CCD">
              <w:rPr>
                <w:rFonts w:cs="Times New Roman"/>
                <w:sz w:val="24"/>
                <w:szCs w:val="24"/>
              </w:rPr>
              <w:t xml:space="preserve"> </w:t>
            </w:r>
            <w:proofErr w:type="spellStart"/>
            <w:r w:rsidRPr="00510CCD">
              <w:rPr>
                <w:rFonts w:cs="Times New Roman"/>
                <w:sz w:val="24"/>
                <w:szCs w:val="24"/>
              </w:rPr>
              <w:t>hành</w:t>
            </w:r>
            <w:proofErr w:type="spellEnd"/>
            <w:r w:rsidRPr="00510CCD">
              <w:rPr>
                <w:rFonts w:cs="Times New Roman"/>
                <w:sz w:val="24"/>
                <w:szCs w:val="24"/>
              </w:rPr>
              <w:t xml:space="preserve"> </w:t>
            </w:r>
            <w:proofErr w:type="spellStart"/>
            <w:r w:rsidRPr="00510CCD">
              <w:rPr>
                <w:rFonts w:cs="Times New Roman"/>
                <w:sz w:val="24"/>
                <w:szCs w:val="24"/>
              </w:rPr>
              <w:t>chính</w:t>
            </w:r>
            <w:proofErr w:type="spellEnd"/>
            <w:r w:rsidRPr="00510CCD">
              <w:rPr>
                <w:rFonts w:cs="Times New Roman"/>
                <w:sz w:val="24"/>
                <w:szCs w:val="24"/>
              </w:rPr>
              <w:t xml:space="preserve">, </w:t>
            </w:r>
            <w:proofErr w:type="spellStart"/>
            <w:r w:rsidRPr="00510CCD">
              <w:rPr>
                <w:rFonts w:cs="Times New Roman"/>
                <w:sz w:val="24"/>
                <w:szCs w:val="24"/>
              </w:rPr>
              <w:t>giảm</w:t>
            </w:r>
            <w:proofErr w:type="spellEnd"/>
            <w:r w:rsidRPr="00510CCD">
              <w:rPr>
                <w:rFonts w:cs="Times New Roman"/>
                <w:sz w:val="24"/>
                <w:szCs w:val="24"/>
              </w:rPr>
              <w:t xml:space="preserve"> </w:t>
            </w:r>
            <w:proofErr w:type="spellStart"/>
            <w:r w:rsidRPr="00510CCD">
              <w:rPr>
                <w:rFonts w:cs="Times New Roman"/>
                <w:sz w:val="24"/>
                <w:szCs w:val="24"/>
              </w:rPr>
              <w:t>thủ</w:t>
            </w:r>
            <w:proofErr w:type="spellEnd"/>
            <w:r w:rsidRPr="00510CCD">
              <w:rPr>
                <w:rFonts w:cs="Times New Roman"/>
                <w:sz w:val="24"/>
                <w:szCs w:val="24"/>
              </w:rPr>
              <w:t xml:space="preserve"> </w:t>
            </w:r>
            <w:proofErr w:type="spellStart"/>
            <w:r w:rsidRPr="00510CCD">
              <w:rPr>
                <w:rFonts w:cs="Times New Roman"/>
                <w:sz w:val="24"/>
                <w:szCs w:val="24"/>
              </w:rPr>
              <w:t>tục</w:t>
            </w:r>
            <w:proofErr w:type="spellEnd"/>
            <w:r w:rsidRPr="00510CCD">
              <w:rPr>
                <w:rFonts w:cs="Times New Roman"/>
                <w:sz w:val="24"/>
                <w:szCs w:val="24"/>
              </w:rPr>
              <w:t xml:space="preserve">, </w:t>
            </w:r>
            <w:proofErr w:type="spellStart"/>
            <w:r w:rsidRPr="00510CCD">
              <w:rPr>
                <w:rFonts w:cs="Times New Roman"/>
                <w:sz w:val="24"/>
                <w:szCs w:val="24"/>
              </w:rPr>
              <w:t>tạo</w:t>
            </w:r>
            <w:proofErr w:type="spellEnd"/>
            <w:r w:rsidRPr="00510CCD">
              <w:rPr>
                <w:rFonts w:cs="Times New Roman"/>
                <w:sz w:val="24"/>
                <w:szCs w:val="24"/>
              </w:rPr>
              <w:t xml:space="preserve"> </w:t>
            </w:r>
            <w:proofErr w:type="spellStart"/>
            <w:r w:rsidRPr="00510CCD">
              <w:rPr>
                <w:rFonts w:cs="Times New Roman"/>
                <w:sz w:val="24"/>
                <w:szCs w:val="24"/>
              </w:rPr>
              <w:t>điều</w:t>
            </w:r>
            <w:proofErr w:type="spellEnd"/>
            <w:r w:rsidRPr="00510CCD">
              <w:rPr>
                <w:rFonts w:cs="Times New Roman"/>
                <w:sz w:val="24"/>
                <w:szCs w:val="24"/>
              </w:rPr>
              <w:t xml:space="preserve"> </w:t>
            </w:r>
            <w:proofErr w:type="spellStart"/>
            <w:r w:rsidRPr="00510CCD">
              <w:rPr>
                <w:rFonts w:cs="Times New Roman"/>
                <w:sz w:val="24"/>
                <w:szCs w:val="24"/>
              </w:rPr>
              <w:t>kiện</w:t>
            </w:r>
            <w:proofErr w:type="spellEnd"/>
            <w:r w:rsidRPr="00510CCD">
              <w:rPr>
                <w:rFonts w:cs="Times New Roman"/>
                <w:sz w:val="24"/>
                <w:szCs w:val="24"/>
              </w:rPr>
              <w:t xml:space="preserve"> </w:t>
            </w:r>
            <w:proofErr w:type="spellStart"/>
            <w:r w:rsidRPr="00510CCD">
              <w:rPr>
                <w:rFonts w:cs="Times New Roman"/>
                <w:sz w:val="24"/>
                <w:szCs w:val="24"/>
              </w:rPr>
              <w:t>phân</w:t>
            </w:r>
            <w:proofErr w:type="spellEnd"/>
            <w:r w:rsidRPr="00510CCD">
              <w:rPr>
                <w:rFonts w:cs="Times New Roman"/>
                <w:sz w:val="24"/>
                <w:szCs w:val="24"/>
              </w:rPr>
              <w:t xml:space="preserve"> </w:t>
            </w:r>
            <w:proofErr w:type="spellStart"/>
            <w:r w:rsidRPr="00510CCD">
              <w:rPr>
                <w:rFonts w:cs="Times New Roman"/>
                <w:sz w:val="24"/>
                <w:szCs w:val="24"/>
              </w:rPr>
              <w:t>cấp</w:t>
            </w:r>
            <w:proofErr w:type="spellEnd"/>
            <w:r w:rsidRPr="00510CCD">
              <w:rPr>
                <w:rFonts w:cs="Times New Roman"/>
                <w:sz w:val="24"/>
                <w:szCs w:val="24"/>
              </w:rPr>
              <w:t xml:space="preserve"> </w:t>
            </w:r>
            <w:proofErr w:type="spellStart"/>
            <w:r w:rsidRPr="00510CCD">
              <w:rPr>
                <w:rFonts w:cs="Times New Roman"/>
                <w:sz w:val="24"/>
                <w:szCs w:val="24"/>
              </w:rPr>
              <w:t>nhiều</w:t>
            </w:r>
            <w:proofErr w:type="spellEnd"/>
            <w:r w:rsidRPr="00510CCD">
              <w:rPr>
                <w:rFonts w:cs="Times New Roman"/>
                <w:sz w:val="24"/>
                <w:szCs w:val="24"/>
              </w:rPr>
              <w:t xml:space="preserve"> </w:t>
            </w:r>
            <w:proofErr w:type="spellStart"/>
            <w:r w:rsidRPr="00510CCD">
              <w:rPr>
                <w:rFonts w:cs="Times New Roman"/>
                <w:sz w:val="24"/>
                <w:szCs w:val="24"/>
              </w:rPr>
              <w:t>hơn</w:t>
            </w:r>
            <w:proofErr w:type="spellEnd"/>
            <w:r w:rsidRPr="00510CCD">
              <w:rPr>
                <w:rFonts w:cs="Times New Roman"/>
                <w:sz w:val="24"/>
                <w:szCs w:val="24"/>
              </w:rPr>
              <w:t xml:space="preserve"> </w:t>
            </w:r>
            <w:proofErr w:type="spellStart"/>
            <w:r w:rsidRPr="00510CCD">
              <w:rPr>
                <w:rFonts w:cs="Times New Roman"/>
                <w:sz w:val="24"/>
                <w:szCs w:val="24"/>
              </w:rPr>
              <w:t>nữa</w:t>
            </w:r>
            <w:proofErr w:type="spellEnd"/>
            <w:r w:rsidRPr="00510CCD">
              <w:rPr>
                <w:rFonts w:cs="Times New Roman"/>
                <w:sz w:val="24"/>
                <w:szCs w:val="24"/>
              </w:rPr>
              <w:t xml:space="preserve">, </w:t>
            </w:r>
            <w:proofErr w:type="spellStart"/>
            <w:r w:rsidRPr="00510CCD">
              <w:rPr>
                <w:rFonts w:cs="Times New Roman"/>
                <w:sz w:val="24"/>
                <w:szCs w:val="24"/>
              </w:rPr>
              <w:t>cơ</w:t>
            </w:r>
            <w:proofErr w:type="spellEnd"/>
            <w:r w:rsidRPr="00510CCD">
              <w:rPr>
                <w:rFonts w:cs="Times New Roman"/>
                <w:sz w:val="24"/>
                <w:szCs w:val="24"/>
              </w:rPr>
              <w:t xml:space="preserve"> </w:t>
            </w:r>
            <w:proofErr w:type="spellStart"/>
            <w:r w:rsidRPr="00510CCD">
              <w:rPr>
                <w:rFonts w:cs="Times New Roman"/>
                <w:sz w:val="24"/>
                <w:szCs w:val="24"/>
              </w:rPr>
              <w:t>quan</w:t>
            </w:r>
            <w:proofErr w:type="spellEnd"/>
            <w:r w:rsidRPr="00510CCD">
              <w:rPr>
                <w:rFonts w:cs="Times New Roman"/>
                <w:sz w:val="24"/>
                <w:szCs w:val="24"/>
              </w:rPr>
              <w:t xml:space="preserve"> </w:t>
            </w:r>
            <w:proofErr w:type="spellStart"/>
            <w:r w:rsidRPr="00510CCD">
              <w:rPr>
                <w:rFonts w:cs="Times New Roman"/>
                <w:sz w:val="24"/>
                <w:szCs w:val="24"/>
              </w:rPr>
              <w:t>đề</w:t>
            </w:r>
            <w:proofErr w:type="spellEnd"/>
            <w:r w:rsidRPr="00510CCD">
              <w:rPr>
                <w:rFonts w:cs="Times New Roman"/>
                <w:sz w:val="24"/>
                <w:szCs w:val="24"/>
              </w:rPr>
              <w:t xml:space="preserve"> </w:t>
            </w:r>
            <w:proofErr w:type="spellStart"/>
            <w:r w:rsidRPr="00510CCD">
              <w:rPr>
                <w:rFonts w:cs="Times New Roman"/>
                <w:sz w:val="24"/>
                <w:szCs w:val="24"/>
              </w:rPr>
              <w:t>nghị</w:t>
            </w:r>
            <w:proofErr w:type="spellEnd"/>
            <w:r w:rsidRPr="00510CCD">
              <w:rPr>
                <w:rFonts w:cs="Times New Roman"/>
                <w:sz w:val="24"/>
                <w:szCs w:val="24"/>
              </w:rPr>
              <w:t xml:space="preserve"> </w:t>
            </w:r>
            <w:proofErr w:type="spellStart"/>
            <w:r w:rsidRPr="00510CCD">
              <w:rPr>
                <w:rFonts w:cs="Times New Roman"/>
                <w:sz w:val="24"/>
                <w:szCs w:val="24"/>
              </w:rPr>
              <w:t>sửa</w:t>
            </w:r>
            <w:proofErr w:type="spellEnd"/>
            <w:r w:rsidRPr="00510CCD">
              <w:rPr>
                <w:rFonts w:cs="Times New Roman"/>
                <w:sz w:val="24"/>
                <w:szCs w:val="24"/>
              </w:rPr>
              <w:t xml:space="preserve"> </w:t>
            </w:r>
            <w:proofErr w:type="spellStart"/>
            <w:r w:rsidRPr="00510CCD">
              <w:rPr>
                <w:rFonts w:cs="Times New Roman"/>
                <w:sz w:val="24"/>
                <w:szCs w:val="24"/>
              </w:rPr>
              <w:t>đổi</w:t>
            </w:r>
            <w:proofErr w:type="spellEnd"/>
            <w:r w:rsidRPr="00510CCD">
              <w:rPr>
                <w:rFonts w:cs="Times New Roman"/>
                <w:sz w:val="24"/>
                <w:szCs w:val="24"/>
              </w:rPr>
              <w:t xml:space="preserve">, </w:t>
            </w:r>
            <w:proofErr w:type="spellStart"/>
            <w:r w:rsidRPr="00510CCD">
              <w:rPr>
                <w:rFonts w:cs="Times New Roman"/>
                <w:sz w:val="24"/>
                <w:szCs w:val="24"/>
              </w:rPr>
              <w:t>thay</w:t>
            </w:r>
            <w:proofErr w:type="spellEnd"/>
            <w:r w:rsidRPr="00510CCD">
              <w:rPr>
                <w:rFonts w:cs="Times New Roman"/>
                <w:sz w:val="24"/>
                <w:szCs w:val="24"/>
              </w:rPr>
              <w:t xml:space="preserve"> </w:t>
            </w:r>
            <w:proofErr w:type="spellStart"/>
            <w:r w:rsidRPr="00510CCD">
              <w:rPr>
                <w:rFonts w:cs="Times New Roman"/>
                <w:sz w:val="24"/>
                <w:szCs w:val="24"/>
              </w:rPr>
              <w:t>thế</w:t>
            </w:r>
            <w:proofErr w:type="spellEnd"/>
            <w:r w:rsidRPr="00510CCD">
              <w:rPr>
                <w:rFonts w:cs="Times New Roman"/>
                <w:sz w:val="24"/>
                <w:szCs w:val="24"/>
              </w:rPr>
              <w:t xml:space="preserve"> </w:t>
            </w:r>
            <w:proofErr w:type="spellStart"/>
            <w:r w:rsidRPr="00510CCD">
              <w:rPr>
                <w:rFonts w:cs="Times New Roman"/>
                <w:sz w:val="24"/>
                <w:szCs w:val="24"/>
              </w:rPr>
              <w:t>như</w:t>
            </w:r>
            <w:proofErr w:type="spellEnd"/>
            <w:r w:rsidRPr="00510CCD">
              <w:rPr>
                <w:rFonts w:cs="Times New Roman"/>
                <w:sz w:val="24"/>
                <w:szCs w:val="24"/>
              </w:rPr>
              <w:t xml:space="preserve"> </w:t>
            </w:r>
            <w:proofErr w:type="spellStart"/>
            <w:r w:rsidRPr="00510CCD">
              <w:rPr>
                <w:rFonts w:cs="Times New Roman"/>
                <w:sz w:val="24"/>
                <w:szCs w:val="24"/>
              </w:rPr>
              <w:t>trên</w:t>
            </w:r>
            <w:proofErr w:type="spellEnd"/>
            <w:r w:rsidRPr="00510CCD">
              <w:rPr>
                <w:rFonts w:cs="Times New Roman"/>
                <w:sz w:val="24"/>
                <w:szCs w:val="24"/>
              </w:rPr>
              <w:t>.</w:t>
            </w:r>
          </w:p>
        </w:tc>
        <w:tc>
          <w:tcPr>
            <w:tcW w:w="881" w:type="pct"/>
          </w:tcPr>
          <w:p w14:paraId="40826F96" w14:textId="44982765" w:rsidR="00D67AC7" w:rsidRPr="00510CCD" w:rsidRDefault="00D67AC7" w:rsidP="007C64B2">
            <w:pPr>
              <w:spacing w:before="120" w:after="120" w:line="259" w:lineRule="auto"/>
              <w:jc w:val="center"/>
              <w:rPr>
                <w:spacing w:val="-6"/>
                <w:sz w:val="24"/>
                <w:szCs w:val="24"/>
                <w:lang w:val="de-DE"/>
              </w:rPr>
            </w:pPr>
            <w:proofErr w:type="spellStart"/>
            <w:r w:rsidRPr="00510CCD">
              <w:rPr>
                <w:rFonts w:cs="Times New Roman"/>
                <w:sz w:val="24"/>
                <w:szCs w:val="24"/>
              </w:rPr>
              <w:lastRenderedPageBreak/>
              <w:t>Cục</w:t>
            </w:r>
            <w:proofErr w:type="spellEnd"/>
            <w:r w:rsidRPr="00510CCD">
              <w:rPr>
                <w:rFonts w:cs="Times New Roman"/>
                <w:sz w:val="24"/>
                <w:szCs w:val="24"/>
              </w:rPr>
              <w:t xml:space="preserve"> Quân y, </w:t>
            </w:r>
            <w:proofErr w:type="spellStart"/>
            <w:r w:rsidRPr="00510CCD">
              <w:rPr>
                <w:rFonts w:cs="Times New Roman"/>
                <w:sz w:val="24"/>
                <w:szCs w:val="24"/>
              </w:rPr>
              <w:t>Tổng</w:t>
            </w:r>
            <w:proofErr w:type="spellEnd"/>
            <w:r w:rsidRPr="00510CCD">
              <w:rPr>
                <w:rFonts w:cs="Times New Roman"/>
                <w:sz w:val="24"/>
                <w:szCs w:val="24"/>
              </w:rPr>
              <w:t xml:space="preserve"> </w:t>
            </w:r>
            <w:proofErr w:type="spellStart"/>
            <w:r w:rsidRPr="00510CCD">
              <w:rPr>
                <w:rFonts w:cs="Times New Roman"/>
                <w:sz w:val="24"/>
                <w:szCs w:val="24"/>
              </w:rPr>
              <w:t>cục</w:t>
            </w:r>
            <w:proofErr w:type="spellEnd"/>
            <w:r w:rsidRPr="00510CCD">
              <w:rPr>
                <w:rFonts w:cs="Times New Roman"/>
                <w:sz w:val="24"/>
                <w:szCs w:val="24"/>
              </w:rPr>
              <w:t xml:space="preserve"> Hậu </w:t>
            </w:r>
            <w:proofErr w:type="spellStart"/>
            <w:r w:rsidRPr="00510CCD">
              <w:rPr>
                <w:rFonts w:cs="Times New Roman"/>
                <w:sz w:val="24"/>
                <w:szCs w:val="24"/>
              </w:rPr>
              <w:t>cần</w:t>
            </w:r>
            <w:proofErr w:type="spellEnd"/>
            <w:r w:rsidRPr="00510CCD">
              <w:rPr>
                <w:rFonts w:cs="Times New Roman"/>
                <w:sz w:val="24"/>
                <w:szCs w:val="24"/>
              </w:rPr>
              <w:t xml:space="preserve"> -</w:t>
            </w:r>
            <w:proofErr w:type="spellStart"/>
            <w:r w:rsidRPr="00510CCD">
              <w:rPr>
                <w:rFonts w:cs="Times New Roman"/>
                <w:sz w:val="24"/>
                <w:szCs w:val="24"/>
              </w:rPr>
              <w:t>Kỹ</w:t>
            </w:r>
            <w:proofErr w:type="spellEnd"/>
            <w:r w:rsidRPr="00510CCD">
              <w:rPr>
                <w:rFonts w:cs="Times New Roman"/>
                <w:sz w:val="24"/>
                <w:szCs w:val="24"/>
              </w:rPr>
              <w:t xml:space="preserve"> </w:t>
            </w:r>
            <w:proofErr w:type="spellStart"/>
            <w:r w:rsidRPr="00510CCD">
              <w:rPr>
                <w:rFonts w:cs="Times New Roman"/>
                <w:sz w:val="24"/>
                <w:szCs w:val="24"/>
              </w:rPr>
              <w:t>thuật</w:t>
            </w:r>
            <w:proofErr w:type="spellEnd"/>
            <w:r w:rsidRPr="00510CCD">
              <w:rPr>
                <w:rFonts w:cs="Times New Roman"/>
                <w:sz w:val="24"/>
                <w:szCs w:val="24"/>
              </w:rPr>
              <w:t xml:space="preserve">, </w:t>
            </w:r>
            <w:proofErr w:type="spellStart"/>
            <w:r w:rsidRPr="00510CCD">
              <w:rPr>
                <w:rFonts w:cs="Times New Roman"/>
                <w:sz w:val="24"/>
                <w:szCs w:val="24"/>
              </w:rPr>
              <w:lastRenderedPageBreak/>
              <w:t>Bộ</w:t>
            </w:r>
            <w:proofErr w:type="spellEnd"/>
            <w:r w:rsidRPr="00510CCD">
              <w:rPr>
                <w:rFonts w:cs="Times New Roman"/>
                <w:sz w:val="24"/>
                <w:szCs w:val="24"/>
              </w:rPr>
              <w:t xml:space="preserve"> Quốc </w:t>
            </w:r>
            <w:proofErr w:type="spellStart"/>
            <w:r w:rsidRPr="00510CCD">
              <w:rPr>
                <w:rFonts w:cs="Times New Roman"/>
                <w:sz w:val="24"/>
                <w:szCs w:val="24"/>
              </w:rPr>
              <w:t>phòng</w:t>
            </w:r>
            <w:proofErr w:type="spellEnd"/>
          </w:p>
        </w:tc>
      </w:tr>
      <w:tr w:rsidR="00D67AC7" w:rsidRPr="00D71308" w14:paraId="33DC7765" w14:textId="66FFB45E" w:rsidTr="00D67AC7">
        <w:trPr>
          <w:jc w:val="center"/>
        </w:trPr>
        <w:tc>
          <w:tcPr>
            <w:tcW w:w="360" w:type="pct"/>
          </w:tcPr>
          <w:p w14:paraId="50288CDA" w14:textId="08462179" w:rsidR="00D67AC7" w:rsidRPr="00DA1056" w:rsidRDefault="00FF759A" w:rsidP="007C64B2">
            <w:pPr>
              <w:spacing w:before="120" w:after="120" w:line="259" w:lineRule="auto"/>
              <w:jc w:val="center"/>
              <w:rPr>
                <w:spacing w:val="-6"/>
                <w:sz w:val="24"/>
                <w:szCs w:val="24"/>
                <w:lang w:val="de-DE"/>
              </w:rPr>
            </w:pPr>
            <w:r>
              <w:rPr>
                <w:spacing w:val="-6"/>
                <w:sz w:val="24"/>
                <w:szCs w:val="24"/>
                <w:lang w:val="de-DE"/>
              </w:rPr>
              <w:lastRenderedPageBreak/>
              <w:t>3</w:t>
            </w:r>
          </w:p>
        </w:tc>
        <w:tc>
          <w:tcPr>
            <w:tcW w:w="929" w:type="pct"/>
          </w:tcPr>
          <w:p w14:paraId="3EB06C59" w14:textId="6B2F48CC" w:rsidR="00D67AC7" w:rsidRPr="00DA1056" w:rsidRDefault="00FF759A" w:rsidP="00FF759A">
            <w:pPr>
              <w:spacing w:before="120" w:after="120" w:line="259" w:lineRule="auto"/>
              <w:rPr>
                <w:spacing w:val="-6"/>
                <w:sz w:val="24"/>
                <w:szCs w:val="24"/>
                <w:lang w:val="de-DE"/>
              </w:rPr>
            </w:pPr>
            <w:r>
              <w:rPr>
                <w:spacing w:val="-6"/>
                <w:sz w:val="24"/>
                <w:szCs w:val="24"/>
                <w:lang w:val="de-DE"/>
              </w:rPr>
              <w:t>Điểm c khoản 2 Điều 6</w:t>
            </w:r>
          </w:p>
        </w:tc>
        <w:tc>
          <w:tcPr>
            <w:tcW w:w="1448" w:type="pct"/>
          </w:tcPr>
          <w:p w14:paraId="1139746B" w14:textId="27B82BF9" w:rsidR="00D67AC7" w:rsidRPr="00DA1056" w:rsidRDefault="00FF759A" w:rsidP="007C64B2">
            <w:pPr>
              <w:spacing w:before="120" w:after="120" w:line="259" w:lineRule="auto"/>
              <w:jc w:val="center"/>
              <w:rPr>
                <w:spacing w:val="-6"/>
                <w:sz w:val="24"/>
                <w:szCs w:val="24"/>
                <w:lang w:val="de-DE"/>
              </w:rPr>
            </w:pPr>
            <w:r>
              <w:rPr>
                <w:spacing w:val="-6"/>
                <w:sz w:val="24"/>
                <w:szCs w:val="24"/>
                <w:lang w:val="de-DE"/>
              </w:rPr>
              <w:t xml:space="preserve">Bỏ phương thức nộp hồ sơ qua môi trường điện tử đối vớiTTHC cấp GCN bị nhiễm HIV do tại nạn rủi ro nghề nghiệp </w:t>
            </w:r>
          </w:p>
        </w:tc>
        <w:tc>
          <w:tcPr>
            <w:tcW w:w="1382" w:type="pct"/>
          </w:tcPr>
          <w:p w14:paraId="6433D76E" w14:textId="6017C4D1" w:rsidR="00D67AC7" w:rsidRPr="00DA1056" w:rsidRDefault="00510CCD" w:rsidP="00510CCD">
            <w:pPr>
              <w:spacing w:before="120" w:after="120" w:line="259" w:lineRule="auto"/>
              <w:rPr>
                <w:spacing w:val="-6"/>
                <w:sz w:val="24"/>
                <w:szCs w:val="24"/>
                <w:lang w:val="de-DE"/>
              </w:rPr>
            </w:pPr>
            <w:r>
              <w:rPr>
                <w:spacing w:val="-6"/>
                <w:sz w:val="24"/>
                <w:szCs w:val="24"/>
                <w:lang w:val="de-DE"/>
              </w:rPr>
              <w:t xml:space="preserve">Để bảo mật thông tin người phơi nhiễm, người nhiễm HIV do tai nạn rủi ro nghề nghiệp đề nghị Quy định rõ các hình thức nộp hồ sơ </w:t>
            </w:r>
            <w:r w:rsidRPr="00510CCD">
              <w:rPr>
                <w:spacing w:val="-6"/>
                <w:sz w:val="24"/>
                <w:szCs w:val="24"/>
                <w:lang w:val="de-DE"/>
              </w:rPr>
              <w:t>Quyết định số 24/2023/QĐ-TTg</w:t>
            </w:r>
            <w:r w:rsidR="00FF759A">
              <w:rPr>
                <w:spacing w:val="-6"/>
                <w:sz w:val="24"/>
                <w:szCs w:val="24"/>
                <w:lang w:val="de-DE"/>
              </w:rPr>
              <w:t>.</w:t>
            </w:r>
          </w:p>
        </w:tc>
        <w:tc>
          <w:tcPr>
            <w:tcW w:w="881" w:type="pct"/>
          </w:tcPr>
          <w:p w14:paraId="7AB7630B" w14:textId="1017CD0B" w:rsidR="00D67AC7" w:rsidRPr="00DA1056" w:rsidRDefault="00FF759A" w:rsidP="007C64B2">
            <w:pPr>
              <w:spacing w:before="120" w:after="120" w:line="259" w:lineRule="auto"/>
              <w:jc w:val="center"/>
              <w:rPr>
                <w:spacing w:val="-6"/>
                <w:sz w:val="24"/>
                <w:szCs w:val="24"/>
                <w:lang w:val="de-DE"/>
              </w:rPr>
            </w:pPr>
            <w:r>
              <w:rPr>
                <w:spacing w:val="-6"/>
                <w:sz w:val="24"/>
                <w:szCs w:val="24"/>
                <w:lang w:val="de-DE"/>
              </w:rPr>
              <w:t>Nghệ An, Thanh Hóa</w:t>
            </w:r>
            <w:r w:rsidR="00510CCD">
              <w:rPr>
                <w:spacing w:val="-6"/>
                <w:sz w:val="24"/>
                <w:szCs w:val="24"/>
                <w:lang w:val="de-DE"/>
              </w:rPr>
              <w:t xml:space="preserve"> Điện Biên, Hải Phòng</w:t>
            </w:r>
          </w:p>
        </w:tc>
      </w:tr>
      <w:tr w:rsidR="00FF759A" w:rsidRPr="00D71308" w14:paraId="445B4043" w14:textId="77777777" w:rsidTr="00D67AC7">
        <w:trPr>
          <w:jc w:val="center"/>
        </w:trPr>
        <w:tc>
          <w:tcPr>
            <w:tcW w:w="360" w:type="pct"/>
          </w:tcPr>
          <w:p w14:paraId="666BDF45" w14:textId="6F1949F3" w:rsidR="00FF759A" w:rsidRDefault="00FF759A" w:rsidP="007C64B2">
            <w:pPr>
              <w:spacing w:before="120" w:after="120" w:line="259" w:lineRule="auto"/>
              <w:jc w:val="center"/>
              <w:rPr>
                <w:spacing w:val="-6"/>
                <w:sz w:val="24"/>
                <w:szCs w:val="24"/>
                <w:lang w:val="de-DE"/>
              </w:rPr>
            </w:pPr>
            <w:r>
              <w:rPr>
                <w:spacing w:val="-6"/>
                <w:sz w:val="24"/>
                <w:szCs w:val="24"/>
                <w:lang w:val="de-DE"/>
              </w:rPr>
              <w:lastRenderedPageBreak/>
              <w:t>4</w:t>
            </w:r>
          </w:p>
        </w:tc>
        <w:tc>
          <w:tcPr>
            <w:tcW w:w="929" w:type="pct"/>
          </w:tcPr>
          <w:p w14:paraId="53613793" w14:textId="19841391" w:rsidR="00FF759A" w:rsidRPr="00DA1056" w:rsidRDefault="00FF759A" w:rsidP="007C64B2">
            <w:pPr>
              <w:spacing w:before="120" w:after="120" w:line="259" w:lineRule="auto"/>
              <w:jc w:val="center"/>
              <w:rPr>
                <w:spacing w:val="-6"/>
                <w:sz w:val="24"/>
                <w:szCs w:val="24"/>
                <w:lang w:val="de-DE"/>
              </w:rPr>
            </w:pPr>
            <w:r>
              <w:rPr>
                <w:spacing w:val="-6"/>
                <w:sz w:val="24"/>
                <w:szCs w:val="24"/>
                <w:lang w:val="de-DE"/>
              </w:rPr>
              <w:t>Khoản 1, Điều 6</w:t>
            </w:r>
          </w:p>
        </w:tc>
        <w:tc>
          <w:tcPr>
            <w:tcW w:w="1448" w:type="pct"/>
          </w:tcPr>
          <w:p w14:paraId="539DF69E" w14:textId="7ADDEB10" w:rsidR="00FF759A" w:rsidRPr="00DA1056" w:rsidRDefault="00FF759A" w:rsidP="007C64B2">
            <w:pPr>
              <w:spacing w:before="120" w:after="120" w:line="259" w:lineRule="auto"/>
              <w:jc w:val="center"/>
              <w:rPr>
                <w:spacing w:val="-6"/>
                <w:sz w:val="24"/>
                <w:szCs w:val="24"/>
                <w:lang w:val="de-DE"/>
              </w:rPr>
            </w:pPr>
            <w:r>
              <w:rPr>
                <w:spacing w:val="-6"/>
                <w:sz w:val="24"/>
                <w:szCs w:val="24"/>
                <w:lang w:val="de-DE"/>
              </w:rPr>
              <w:t>Bổ sung quy định cho phép trạm y tế xã lập hồ sơ ban đầu trong trường hợp đặc biệt</w:t>
            </w:r>
            <w:r w:rsidR="001A141D">
              <w:rPr>
                <w:spacing w:val="-6"/>
                <w:sz w:val="24"/>
                <w:szCs w:val="24"/>
                <w:lang w:val="de-DE"/>
              </w:rPr>
              <w:t>.</w:t>
            </w:r>
          </w:p>
        </w:tc>
        <w:tc>
          <w:tcPr>
            <w:tcW w:w="1382" w:type="pct"/>
          </w:tcPr>
          <w:p w14:paraId="6E0ADAAC" w14:textId="4A70AFDE" w:rsidR="00FF759A" w:rsidRDefault="00FF759A" w:rsidP="00510CCD">
            <w:pPr>
              <w:spacing w:before="120" w:after="120" w:line="259" w:lineRule="auto"/>
              <w:rPr>
                <w:spacing w:val="-6"/>
                <w:sz w:val="24"/>
                <w:szCs w:val="24"/>
                <w:lang w:val="de-DE"/>
              </w:rPr>
            </w:pPr>
            <w:r>
              <w:rPr>
                <w:spacing w:val="-6"/>
                <w:sz w:val="24"/>
                <w:szCs w:val="24"/>
                <w:lang w:val="de-DE"/>
              </w:rPr>
              <w:t>Áp dụng cho vùng khó khăn.</w:t>
            </w:r>
          </w:p>
        </w:tc>
        <w:tc>
          <w:tcPr>
            <w:tcW w:w="881" w:type="pct"/>
          </w:tcPr>
          <w:p w14:paraId="3173D911" w14:textId="77777777" w:rsidR="00FF759A" w:rsidRDefault="00FF759A" w:rsidP="007C64B2">
            <w:pPr>
              <w:spacing w:before="120" w:after="120" w:line="259" w:lineRule="auto"/>
              <w:jc w:val="center"/>
              <w:rPr>
                <w:spacing w:val="-6"/>
                <w:sz w:val="24"/>
                <w:szCs w:val="24"/>
                <w:lang w:val="de-DE"/>
              </w:rPr>
            </w:pPr>
          </w:p>
        </w:tc>
      </w:tr>
    </w:tbl>
    <w:p w14:paraId="57EB72C2" w14:textId="6D88B2AA" w:rsidR="00E70667" w:rsidRDefault="00E70667" w:rsidP="00011ECF">
      <w:pPr>
        <w:spacing w:before="120" w:after="120" w:line="240" w:lineRule="auto"/>
        <w:ind w:firstLine="567"/>
        <w:jc w:val="both"/>
        <w:rPr>
          <w:spacing w:val="-12"/>
          <w:sz w:val="27"/>
          <w:szCs w:val="27"/>
          <w:lang w:val="de-DE"/>
        </w:rPr>
      </w:pPr>
      <w:r w:rsidRPr="00CF63FE">
        <w:rPr>
          <w:spacing w:val="-12"/>
          <w:sz w:val="27"/>
          <w:szCs w:val="27"/>
          <w:lang w:val="de-DE"/>
        </w:rPr>
        <w:t xml:space="preserve">2. Các vấn đề mới phát sinh cần quy định bổ sung trong </w:t>
      </w:r>
      <w:r w:rsidR="007C64B2" w:rsidRPr="00CF63FE">
        <w:rPr>
          <w:spacing w:val="-12"/>
          <w:sz w:val="27"/>
          <w:szCs w:val="27"/>
          <w:lang w:val="de-DE"/>
        </w:rPr>
        <w:t xml:space="preserve">Quyết định </w:t>
      </w:r>
      <w:r w:rsidR="00D6446D" w:rsidRPr="00CF63FE">
        <w:rPr>
          <w:spacing w:val="-12"/>
          <w:sz w:val="27"/>
          <w:szCs w:val="27"/>
          <w:lang w:val="de-DE"/>
        </w:rPr>
        <w:t xml:space="preserve">số </w:t>
      </w:r>
      <w:r w:rsidR="00C94834" w:rsidRPr="00CF63FE">
        <w:rPr>
          <w:spacing w:val="-12"/>
          <w:sz w:val="27"/>
          <w:szCs w:val="27"/>
          <w:lang w:val="de-DE"/>
        </w:rPr>
        <w:t>24/2023</w:t>
      </w:r>
      <w:r w:rsidR="007C64B2" w:rsidRPr="00CF63FE">
        <w:rPr>
          <w:spacing w:val="-12"/>
          <w:sz w:val="27"/>
          <w:szCs w:val="27"/>
          <w:lang w:val="de-DE"/>
        </w:rPr>
        <w:t>/QĐ-TTg</w:t>
      </w:r>
      <w:r w:rsidRPr="00CF63FE">
        <w:rPr>
          <w:spacing w:val="-12"/>
          <w:sz w:val="27"/>
          <w:szCs w:val="27"/>
          <w:lang w:val="de-DE"/>
        </w:rPr>
        <w:t xml:space="preserve"> </w:t>
      </w:r>
    </w:p>
    <w:p w14:paraId="796FA5D0" w14:textId="57DD94DC" w:rsidR="00510CCD" w:rsidRPr="00CF63FE" w:rsidRDefault="00510CCD" w:rsidP="00011ECF">
      <w:pPr>
        <w:spacing w:before="120" w:after="120" w:line="240" w:lineRule="auto"/>
        <w:ind w:firstLine="567"/>
        <w:jc w:val="both"/>
        <w:rPr>
          <w:spacing w:val="-12"/>
          <w:sz w:val="27"/>
          <w:szCs w:val="27"/>
          <w:lang w:val="de-DE"/>
        </w:rPr>
      </w:pPr>
      <w:r>
        <w:rPr>
          <w:spacing w:val="-12"/>
          <w:sz w:val="27"/>
          <w:szCs w:val="27"/>
          <w:lang w:val="de-DE"/>
        </w:rPr>
        <w:t>Không.</w:t>
      </w:r>
    </w:p>
    <w:p w14:paraId="1D451D60" w14:textId="4BD4A150" w:rsidR="00781CB4" w:rsidRDefault="00E70667" w:rsidP="00011ECF">
      <w:pPr>
        <w:spacing w:before="120" w:after="120" w:line="240" w:lineRule="auto"/>
        <w:ind w:firstLine="567"/>
        <w:jc w:val="both"/>
        <w:rPr>
          <w:spacing w:val="-6"/>
          <w:sz w:val="27"/>
          <w:szCs w:val="27"/>
          <w:lang w:val="de-DE"/>
        </w:rPr>
      </w:pPr>
      <w:r w:rsidRPr="00011ECF">
        <w:rPr>
          <w:spacing w:val="-6"/>
          <w:sz w:val="27"/>
          <w:szCs w:val="27"/>
          <w:lang w:val="de-DE"/>
        </w:rPr>
        <w:t>3. Kiến nghị, đề xuất khác.</w:t>
      </w:r>
    </w:p>
    <w:p w14:paraId="1AB914AD" w14:textId="77777777" w:rsidR="0091114F" w:rsidRDefault="00510CCD" w:rsidP="0091114F">
      <w:pPr>
        <w:spacing w:before="120" w:after="120" w:line="240" w:lineRule="auto"/>
        <w:ind w:firstLine="567"/>
        <w:jc w:val="both"/>
        <w:rPr>
          <w:spacing w:val="-6"/>
          <w:sz w:val="27"/>
          <w:szCs w:val="27"/>
          <w:lang w:val="de-DE"/>
        </w:rPr>
      </w:pPr>
      <w:r>
        <w:rPr>
          <w:spacing w:val="-6"/>
          <w:sz w:val="27"/>
          <w:szCs w:val="27"/>
          <w:lang w:val="de-DE"/>
        </w:rPr>
        <w:t>Không.</w:t>
      </w:r>
    </w:p>
    <w:p w14:paraId="25E9BC0B" w14:textId="3B81F104" w:rsidR="0091114F" w:rsidRPr="00011ECF" w:rsidRDefault="0091114F" w:rsidP="0091114F">
      <w:pPr>
        <w:spacing w:before="120" w:after="120" w:line="240" w:lineRule="auto"/>
        <w:ind w:firstLine="567"/>
        <w:jc w:val="both"/>
        <w:rPr>
          <w:spacing w:val="-6"/>
          <w:sz w:val="27"/>
          <w:szCs w:val="27"/>
          <w:lang w:val="de-DE"/>
        </w:rPr>
      </w:pPr>
      <w:proofErr w:type="spellStart"/>
      <w:r w:rsidRPr="00B37A93">
        <w:rPr>
          <w:lang w:val="fr-FR"/>
        </w:rPr>
        <w:t>Trên</w:t>
      </w:r>
      <w:proofErr w:type="spellEnd"/>
      <w:r w:rsidRPr="00B37A93">
        <w:rPr>
          <w:lang w:val="fr-FR"/>
        </w:rPr>
        <w:t xml:space="preserve"> </w:t>
      </w:r>
      <w:proofErr w:type="spellStart"/>
      <w:r w:rsidRPr="00B37A93">
        <w:rPr>
          <w:lang w:val="fr-FR"/>
        </w:rPr>
        <w:t>đây</w:t>
      </w:r>
      <w:proofErr w:type="spellEnd"/>
      <w:r w:rsidRPr="00B37A93">
        <w:rPr>
          <w:lang w:val="fr-FR"/>
        </w:rPr>
        <w:t xml:space="preserve"> </w:t>
      </w:r>
      <w:proofErr w:type="spellStart"/>
      <w:r w:rsidRPr="00B37A93">
        <w:rPr>
          <w:lang w:val="fr-FR"/>
        </w:rPr>
        <w:t>là</w:t>
      </w:r>
      <w:proofErr w:type="spellEnd"/>
      <w:r w:rsidRPr="00B37A93">
        <w:rPr>
          <w:lang w:val="fr-FR"/>
        </w:rPr>
        <w:t xml:space="preserve"> </w:t>
      </w:r>
      <w:proofErr w:type="spellStart"/>
      <w:r w:rsidRPr="00B37A93">
        <w:rPr>
          <w:lang w:val="fr-FR"/>
        </w:rPr>
        <w:t>báo</w:t>
      </w:r>
      <w:proofErr w:type="spellEnd"/>
      <w:r w:rsidRPr="00B37A93">
        <w:rPr>
          <w:lang w:val="fr-FR"/>
        </w:rPr>
        <w:t xml:space="preserve"> </w:t>
      </w:r>
      <w:proofErr w:type="spellStart"/>
      <w:r w:rsidRPr="00B37A93">
        <w:rPr>
          <w:lang w:val="fr-FR"/>
        </w:rPr>
        <w:t>cáo</w:t>
      </w:r>
      <w:proofErr w:type="spellEnd"/>
      <w:r w:rsidRPr="00B37A93">
        <w:rPr>
          <w:lang w:val="fr-FR"/>
        </w:rPr>
        <w:t xml:space="preserve"> </w:t>
      </w:r>
      <w:proofErr w:type="spellStart"/>
      <w:r w:rsidRPr="00B37A93">
        <w:rPr>
          <w:lang w:val="fr-FR"/>
        </w:rPr>
        <w:t>tổng</w:t>
      </w:r>
      <w:proofErr w:type="spellEnd"/>
      <w:r w:rsidRPr="00B37A93">
        <w:rPr>
          <w:lang w:val="fr-FR"/>
        </w:rPr>
        <w:t xml:space="preserve"> </w:t>
      </w:r>
      <w:proofErr w:type="spellStart"/>
      <w:r w:rsidRPr="00B37A93">
        <w:rPr>
          <w:lang w:val="fr-FR"/>
        </w:rPr>
        <w:t>kết</w:t>
      </w:r>
      <w:proofErr w:type="spellEnd"/>
      <w:r w:rsidRPr="00B37A93">
        <w:rPr>
          <w:lang w:val="fr-FR"/>
        </w:rPr>
        <w:t xml:space="preserve"> 02 </w:t>
      </w:r>
      <w:proofErr w:type="spellStart"/>
      <w:r w:rsidRPr="00B37A93">
        <w:rPr>
          <w:lang w:val="fr-FR"/>
        </w:rPr>
        <w:t>năm</w:t>
      </w:r>
      <w:proofErr w:type="spellEnd"/>
      <w:r w:rsidRPr="00B37A93">
        <w:rPr>
          <w:lang w:val="fr-FR"/>
        </w:rPr>
        <w:t xml:space="preserve"> </w:t>
      </w:r>
      <w:proofErr w:type="spellStart"/>
      <w:r w:rsidRPr="00B37A93">
        <w:rPr>
          <w:lang w:val="fr-FR"/>
        </w:rPr>
        <w:t>thi</w:t>
      </w:r>
      <w:proofErr w:type="spellEnd"/>
      <w:r w:rsidRPr="00B37A93">
        <w:rPr>
          <w:lang w:val="fr-FR"/>
        </w:rPr>
        <w:t xml:space="preserve"> </w:t>
      </w:r>
      <w:proofErr w:type="spellStart"/>
      <w:r w:rsidRPr="00B37A93">
        <w:rPr>
          <w:lang w:val="fr-FR"/>
        </w:rPr>
        <w:t>hành</w:t>
      </w:r>
      <w:proofErr w:type="spellEnd"/>
      <w:r w:rsidRPr="00B37A93">
        <w:rPr>
          <w:lang w:val="fr-FR"/>
        </w:rPr>
        <w:t xml:space="preserve"> </w:t>
      </w:r>
      <w:proofErr w:type="spellStart"/>
      <w:r w:rsidRPr="00B37A93">
        <w:rPr>
          <w:lang w:val="fr-FR"/>
        </w:rPr>
        <w:t>Quyết</w:t>
      </w:r>
      <w:proofErr w:type="spellEnd"/>
      <w:r w:rsidRPr="00B37A93">
        <w:rPr>
          <w:lang w:val="fr-FR"/>
        </w:rPr>
        <w:t xml:space="preserve"> </w:t>
      </w:r>
      <w:proofErr w:type="spellStart"/>
      <w:r w:rsidRPr="00B37A93">
        <w:rPr>
          <w:lang w:val="fr-FR"/>
        </w:rPr>
        <w:t>định</w:t>
      </w:r>
      <w:proofErr w:type="spellEnd"/>
      <w:r w:rsidRPr="00B37A93">
        <w:rPr>
          <w:lang w:val="fr-FR"/>
        </w:rPr>
        <w:t xml:space="preserve"> </w:t>
      </w:r>
      <w:proofErr w:type="spellStart"/>
      <w:r w:rsidRPr="00B37A93">
        <w:rPr>
          <w:lang w:val="fr-FR"/>
        </w:rPr>
        <w:t>số</w:t>
      </w:r>
      <w:proofErr w:type="spellEnd"/>
      <w:r w:rsidRPr="00B37A93">
        <w:rPr>
          <w:lang w:val="fr-FR"/>
        </w:rPr>
        <w:t xml:space="preserve"> 24/2023/QĐ-</w:t>
      </w:r>
      <w:proofErr w:type="spellStart"/>
      <w:r w:rsidRPr="00B37A93">
        <w:rPr>
          <w:lang w:val="fr-FR"/>
        </w:rPr>
        <w:t>TTg</w:t>
      </w:r>
      <w:proofErr w:type="spellEnd"/>
      <w:r w:rsidRPr="00B37A93">
        <w:rPr>
          <w:lang w:val="fr-FR"/>
        </w:rPr>
        <w:t xml:space="preserve"> </w:t>
      </w:r>
      <w:proofErr w:type="spellStart"/>
      <w:r w:rsidRPr="00B37A93">
        <w:rPr>
          <w:lang w:val="fr-FR"/>
        </w:rPr>
        <w:t>ngày</w:t>
      </w:r>
      <w:proofErr w:type="spellEnd"/>
      <w:r w:rsidRPr="00B37A93">
        <w:rPr>
          <w:lang w:val="fr-FR"/>
        </w:rPr>
        <w:t xml:space="preserve"> 22/9/2023 </w:t>
      </w:r>
      <w:proofErr w:type="spellStart"/>
      <w:r w:rsidRPr="00B37A93">
        <w:rPr>
          <w:lang w:val="fr-FR"/>
        </w:rPr>
        <w:t>của</w:t>
      </w:r>
      <w:proofErr w:type="spellEnd"/>
      <w:r w:rsidRPr="00B37A93">
        <w:rPr>
          <w:lang w:val="fr-FR"/>
        </w:rPr>
        <w:t xml:space="preserve"> </w:t>
      </w:r>
      <w:proofErr w:type="spellStart"/>
      <w:r w:rsidRPr="00B37A93">
        <w:rPr>
          <w:lang w:val="fr-FR"/>
        </w:rPr>
        <w:t>Thủ</w:t>
      </w:r>
      <w:proofErr w:type="spellEnd"/>
      <w:r w:rsidRPr="00B37A93">
        <w:rPr>
          <w:lang w:val="fr-FR"/>
        </w:rPr>
        <w:t xml:space="preserve"> </w:t>
      </w:r>
      <w:proofErr w:type="spellStart"/>
      <w:r w:rsidRPr="00B37A93">
        <w:rPr>
          <w:lang w:val="fr-FR"/>
        </w:rPr>
        <w:t>tướng</w:t>
      </w:r>
      <w:proofErr w:type="spellEnd"/>
      <w:r w:rsidRPr="00B37A93">
        <w:rPr>
          <w:lang w:val="fr-FR"/>
        </w:rPr>
        <w:t xml:space="preserve"> </w:t>
      </w:r>
      <w:proofErr w:type="spellStart"/>
      <w:r w:rsidRPr="00B37A93">
        <w:rPr>
          <w:lang w:val="fr-FR"/>
        </w:rPr>
        <w:t>Chính</w:t>
      </w:r>
      <w:proofErr w:type="spellEnd"/>
      <w:r w:rsidRPr="00B37A93">
        <w:rPr>
          <w:lang w:val="fr-FR"/>
        </w:rPr>
        <w:t xml:space="preserve"> </w:t>
      </w:r>
      <w:proofErr w:type="spellStart"/>
      <w:r w:rsidRPr="00B37A93">
        <w:rPr>
          <w:lang w:val="fr-FR"/>
        </w:rPr>
        <w:t>phủ</w:t>
      </w:r>
      <w:proofErr w:type="spellEnd"/>
      <w:r w:rsidRPr="00B37A93">
        <w:rPr>
          <w:lang w:val="fr-FR"/>
        </w:rPr>
        <w:t>.</w:t>
      </w:r>
    </w:p>
    <w:sectPr w:rsidR="0091114F" w:rsidRPr="00011ECF" w:rsidSect="00070AD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993" w:left="1701" w:header="720" w:footer="18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AEC5" w14:textId="77777777" w:rsidR="00C85474" w:rsidRDefault="00C85474" w:rsidP="00526717">
      <w:pPr>
        <w:spacing w:line="240" w:lineRule="auto"/>
      </w:pPr>
      <w:r>
        <w:separator/>
      </w:r>
    </w:p>
  </w:endnote>
  <w:endnote w:type="continuationSeparator" w:id="0">
    <w:p w14:paraId="4721E09F" w14:textId="77777777" w:rsidR="00C85474" w:rsidRDefault="00C85474" w:rsidP="0052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New Roman Bold Italic">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900C" w14:textId="77777777" w:rsidR="00070AD4" w:rsidRDefault="00070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042F" w14:textId="5660948F" w:rsidR="00D217DD" w:rsidRDefault="00D217DD">
    <w:pPr>
      <w:pStyle w:val="Footer"/>
      <w:jc w:val="right"/>
    </w:pPr>
  </w:p>
  <w:p w14:paraId="3E3E4B0D" w14:textId="77777777" w:rsidR="00D217DD" w:rsidRDefault="00D21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BA0E" w14:textId="77777777" w:rsidR="00070AD4" w:rsidRDefault="00070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EC720" w14:textId="77777777" w:rsidR="00C85474" w:rsidRDefault="00C85474" w:rsidP="00526717">
      <w:pPr>
        <w:spacing w:line="240" w:lineRule="auto"/>
      </w:pPr>
      <w:r>
        <w:separator/>
      </w:r>
    </w:p>
  </w:footnote>
  <w:footnote w:type="continuationSeparator" w:id="0">
    <w:p w14:paraId="520CFA14" w14:textId="77777777" w:rsidR="00C85474" w:rsidRDefault="00C85474" w:rsidP="00526717">
      <w:pPr>
        <w:spacing w:line="240" w:lineRule="auto"/>
      </w:pPr>
      <w:r>
        <w:continuationSeparator/>
      </w:r>
    </w:p>
  </w:footnote>
  <w:footnote w:id="1">
    <w:p w14:paraId="055B2BE8" w14:textId="18402865" w:rsidR="00D217DD" w:rsidRPr="009F6616" w:rsidRDefault="00D217DD">
      <w:pPr>
        <w:pStyle w:val="FootnoteText"/>
        <w:rPr>
          <w:sz w:val="18"/>
          <w:szCs w:val="18"/>
        </w:rPr>
      </w:pPr>
      <w:r w:rsidRPr="009F6616">
        <w:rPr>
          <w:rStyle w:val="FootnoteReference"/>
          <w:sz w:val="18"/>
          <w:szCs w:val="18"/>
        </w:rPr>
        <w:footnoteRef/>
      </w:r>
      <w:r w:rsidRPr="009F6616">
        <w:rPr>
          <w:sz w:val="18"/>
          <w:szCs w:val="18"/>
        </w:rPr>
        <w:t xml:space="preserve"> Thông kê toàn bộ số người theo cơ quan đơn vị theo hàng </w:t>
      </w:r>
      <w:r w:rsidR="00811840" w:rsidRPr="009F6616">
        <w:rPr>
          <w:sz w:val="18"/>
          <w:szCs w:val="18"/>
        </w:rPr>
        <w:t xml:space="preserve">ngang </w:t>
      </w:r>
      <w:r w:rsidRPr="009F6616">
        <w:rPr>
          <w:sz w:val="18"/>
          <w:szCs w:val="18"/>
        </w:rPr>
        <w:t>tương ứng</w:t>
      </w:r>
    </w:p>
  </w:footnote>
  <w:footnote w:id="2">
    <w:p w14:paraId="07F04D3E" w14:textId="02DC1C3C" w:rsidR="00D217DD" w:rsidRDefault="00D217DD">
      <w:pPr>
        <w:pStyle w:val="FootnoteText"/>
      </w:pPr>
      <w:r w:rsidRPr="009F6616">
        <w:rPr>
          <w:rStyle w:val="FootnoteReference"/>
          <w:sz w:val="18"/>
          <w:szCs w:val="18"/>
        </w:rPr>
        <w:footnoteRef/>
      </w:r>
      <w:r w:rsidRPr="009F6616">
        <w:rPr>
          <w:sz w:val="18"/>
          <w:szCs w:val="18"/>
        </w:rPr>
        <w:t xml:space="preserve"> Lấy số lượng của từng hàng cột (c) chia cho tổng số của cột (c)</w:t>
      </w:r>
    </w:p>
  </w:footnote>
  <w:footnote w:id="3">
    <w:p w14:paraId="7F4932EA" w14:textId="46F316F3" w:rsidR="00D217DD" w:rsidRPr="009F6616" w:rsidRDefault="00D217DD" w:rsidP="0014129B">
      <w:pPr>
        <w:pStyle w:val="FootnoteText"/>
        <w:jc w:val="both"/>
        <w:rPr>
          <w:sz w:val="18"/>
          <w:szCs w:val="18"/>
        </w:rPr>
      </w:pPr>
      <w:r w:rsidRPr="009F6616">
        <w:rPr>
          <w:rStyle w:val="FootnoteReference"/>
          <w:sz w:val="18"/>
          <w:szCs w:val="18"/>
        </w:rPr>
        <w:footnoteRef/>
      </w:r>
      <w:r w:rsidRPr="009F6616">
        <w:rPr>
          <w:sz w:val="18"/>
          <w:szCs w:val="18"/>
        </w:rPr>
        <w:t xml:space="preserve"> Thông kê toàn bộ số người theo cơ quan đơn vị theo hàng </w:t>
      </w:r>
      <w:r w:rsidR="00811840" w:rsidRPr="009F6616">
        <w:rPr>
          <w:sz w:val="18"/>
          <w:szCs w:val="18"/>
        </w:rPr>
        <w:t xml:space="preserve">ngang </w:t>
      </w:r>
      <w:r w:rsidRPr="009F6616">
        <w:rPr>
          <w:sz w:val="18"/>
          <w:szCs w:val="18"/>
        </w:rPr>
        <w:t>tương ứng</w:t>
      </w:r>
    </w:p>
  </w:footnote>
  <w:footnote w:id="4">
    <w:p w14:paraId="363343D4" w14:textId="77777777" w:rsidR="00D217DD" w:rsidRDefault="00D217DD" w:rsidP="0014129B">
      <w:pPr>
        <w:pStyle w:val="FootnoteText"/>
        <w:jc w:val="both"/>
      </w:pPr>
      <w:r w:rsidRPr="009F6616">
        <w:rPr>
          <w:rStyle w:val="FootnoteReference"/>
          <w:sz w:val="18"/>
          <w:szCs w:val="18"/>
        </w:rPr>
        <w:footnoteRef/>
      </w:r>
      <w:r w:rsidRPr="009F6616">
        <w:rPr>
          <w:sz w:val="18"/>
          <w:szCs w:val="18"/>
        </w:rPr>
        <w:t xml:space="preserve"> Lấy số lượng của từng hàng cột (c) chia cho tổng số của cột (c)</w:t>
      </w:r>
    </w:p>
  </w:footnote>
  <w:footnote w:id="5">
    <w:p w14:paraId="2BAB5296" w14:textId="47A8A06E" w:rsidR="00615B51" w:rsidRPr="00DB0DB9" w:rsidRDefault="00615B51" w:rsidP="0014129B">
      <w:pPr>
        <w:pStyle w:val="FootnoteText"/>
        <w:jc w:val="both"/>
        <w:rPr>
          <w:sz w:val="18"/>
          <w:szCs w:val="18"/>
        </w:rPr>
      </w:pPr>
      <w:r w:rsidRPr="00DB0DB9">
        <w:rPr>
          <w:rStyle w:val="FootnoteReference"/>
          <w:sz w:val="18"/>
          <w:szCs w:val="18"/>
        </w:rPr>
        <w:footnoteRef/>
      </w:r>
      <w:r w:rsidRPr="00DB0DB9">
        <w:rPr>
          <w:sz w:val="18"/>
          <w:szCs w:val="18"/>
        </w:rPr>
        <w:t xml:space="preserve"> Trường hợp hồ sơ đã có văn bản yêu cầu bổ sung, hoàn thiện hồ sơ và đang trong giai đoạn chờ đề nghị cấp giấy chứng nhận bị phơi nhiễm với HIV cũng được coi là đúng hạn</w:t>
      </w:r>
      <w:r w:rsidR="00DB0DB9">
        <w:rPr>
          <w:sz w:val="18"/>
          <w:szCs w:val="18"/>
        </w:rPr>
        <w:t>.</w:t>
      </w:r>
    </w:p>
  </w:footnote>
  <w:footnote w:id="6">
    <w:p w14:paraId="3AA42663" w14:textId="4770A64D" w:rsidR="00D217DD" w:rsidRPr="00DB0DB9" w:rsidRDefault="00D217DD" w:rsidP="0014129B">
      <w:pPr>
        <w:pStyle w:val="FootnoteText"/>
        <w:jc w:val="both"/>
        <w:rPr>
          <w:sz w:val="18"/>
          <w:szCs w:val="18"/>
        </w:rPr>
      </w:pPr>
      <w:r w:rsidRPr="00DB0DB9">
        <w:rPr>
          <w:rStyle w:val="FootnoteReference"/>
          <w:sz w:val="18"/>
          <w:szCs w:val="18"/>
        </w:rPr>
        <w:footnoteRef/>
      </w:r>
      <w:r w:rsidRPr="00DB0DB9">
        <w:rPr>
          <w:sz w:val="18"/>
          <w:szCs w:val="18"/>
        </w:rPr>
        <w:t xml:space="preserve"> Thống kê toàn bộ số hồ sơ đề nghị cấp giấy chứng nhận bị phơi nhiễm với HIV có yêu cầu bổ sung, hoàn thiện hồ sơ trong giai </w:t>
      </w:r>
      <w:r w:rsidR="00C06463" w:rsidRPr="00DB0DB9">
        <w:rPr>
          <w:sz w:val="18"/>
          <w:szCs w:val="18"/>
        </w:rPr>
        <w:t xml:space="preserve">đoạn từ </w:t>
      </w:r>
      <w:r w:rsidR="00DB0DB9" w:rsidRPr="00DB0DB9">
        <w:rPr>
          <w:sz w:val="18"/>
          <w:szCs w:val="18"/>
        </w:rPr>
        <w:t>ngày 10</w:t>
      </w:r>
      <w:r w:rsidR="00DB0DB9">
        <w:rPr>
          <w:sz w:val="18"/>
          <w:szCs w:val="18"/>
        </w:rPr>
        <w:t>/1</w:t>
      </w:r>
      <w:r w:rsidR="00DB0DB9" w:rsidRPr="00DB0DB9">
        <w:rPr>
          <w:sz w:val="18"/>
          <w:szCs w:val="18"/>
        </w:rPr>
        <w:t>2</w:t>
      </w:r>
      <w:r w:rsidR="00DB0DB9">
        <w:rPr>
          <w:sz w:val="18"/>
          <w:szCs w:val="18"/>
        </w:rPr>
        <w:t>/2</w:t>
      </w:r>
      <w:r w:rsidR="00DB0DB9" w:rsidRPr="00DB0DB9">
        <w:rPr>
          <w:sz w:val="18"/>
          <w:szCs w:val="18"/>
        </w:rPr>
        <w:t>023 đến 30</w:t>
      </w:r>
      <w:r w:rsidR="00DB0DB9">
        <w:rPr>
          <w:sz w:val="18"/>
          <w:szCs w:val="18"/>
        </w:rPr>
        <w:t>/</w:t>
      </w:r>
      <w:r w:rsidR="00DB0DB9" w:rsidRPr="00DB0DB9">
        <w:rPr>
          <w:sz w:val="18"/>
          <w:szCs w:val="18"/>
        </w:rPr>
        <w:t>11</w:t>
      </w:r>
      <w:r w:rsidR="00DB0DB9">
        <w:rPr>
          <w:sz w:val="18"/>
          <w:szCs w:val="18"/>
        </w:rPr>
        <w:t>/</w:t>
      </w:r>
      <w:r w:rsidR="00DB0DB9" w:rsidRPr="00DB0DB9">
        <w:rPr>
          <w:sz w:val="18"/>
          <w:szCs w:val="18"/>
        </w:rPr>
        <w:t>2025</w:t>
      </w:r>
      <w:r w:rsidR="00DB0DB9">
        <w:rPr>
          <w:sz w:val="18"/>
          <w:szCs w:val="18"/>
        </w:rPr>
        <w:t>.</w:t>
      </w:r>
    </w:p>
  </w:footnote>
  <w:footnote w:id="7">
    <w:p w14:paraId="4661647A" w14:textId="20D4FBE8" w:rsidR="00D217DD" w:rsidRPr="00DB0DB9" w:rsidRDefault="00D217DD" w:rsidP="0014129B">
      <w:pPr>
        <w:pStyle w:val="FootnoteText"/>
        <w:jc w:val="both"/>
        <w:rPr>
          <w:sz w:val="18"/>
          <w:szCs w:val="18"/>
        </w:rPr>
      </w:pPr>
      <w:r w:rsidRPr="00DB0DB9">
        <w:rPr>
          <w:rStyle w:val="FootnoteReference"/>
          <w:sz w:val="18"/>
          <w:szCs w:val="18"/>
        </w:rPr>
        <w:footnoteRef/>
      </w:r>
      <w:r w:rsidRPr="00DB0DB9">
        <w:rPr>
          <w:sz w:val="18"/>
          <w:szCs w:val="18"/>
        </w:rPr>
        <w:t xml:space="preserve"> Lấy số hồ sơ có yêu cầu bổ sung, hoàn thiện chia cho tổng số hồ sơ đề nghị cấp giấy chứng nhận bị phơi nhiễm với HIV đã tiếp nhận trong giai </w:t>
      </w:r>
      <w:r w:rsidR="00792153" w:rsidRPr="00DB0DB9">
        <w:rPr>
          <w:sz w:val="18"/>
          <w:szCs w:val="18"/>
        </w:rPr>
        <w:t xml:space="preserve">đoạn </w:t>
      </w:r>
      <w:r w:rsidR="00DB0DB9" w:rsidRPr="00DB0DB9">
        <w:rPr>
          <w:sz w:val="18"/>
          <w:szCs w:val="18"/>
        </w:rPr>
        <w:t>từ ngày 10</w:t>
      </w:r>
      <w:r w:rsidR="00DB0DB9">
        <w:rPr>
          <w:sz w:val="18"/>
          <w:szCs w:val="18"/>
        </w:rPr>
        <w:t>/1</w:t>
      </w:r>
      <w:r w:rsidR="00DB0DB9" w:rsidRPr="00DB0DB9">
        <w:rPr>
          <w:sz w:val="18"/>
          <w:szCs w:val="18"/>
        </w:rPr>
        <w:t>2</w:t>
      </w:r>
      <w:r w:rsidR="00DB0DB9">
        <w:rPr>
          <w:sz w:val="18"/>
          <w:szCs w:val="18"/>
        </w:rPr>
        <w:t>/2</w:t>
      </w:r>
      <w:r w:rsidR="00DB0DB9" w:rsidRPr="00DB0DB9">
        <w:rPr>
          <w:sz w:val="18"/>
          <w:szCs w:val="18"/>
        </w:rPr>
        <w:t>023 đến 30</w:t>
      </w:r>
      <w:r w:rsidR="00DB0DB9">
        <w:rPr>
          <w:sz w:val="18"/>
          <w:szCs w:val="18"/>
        </w:rPr>
        <w:t>/</w:t>
      </w:r>
      <w:r w:rsidR="00DB0DB9" w:rsidRPr="00DB0DB9">
        <w:rPr>
          <w:sz w:val="18"/>
          <w:szCs w:val="18"/>
        </w:rPr>
        <w:t>11</w:t>
      </w:r>
      <w:r w:rsidR="00DB0DB9">
        <w:rPr>
          <w:sz w:val="18"/>
          <w:szCs w:val="18"/>
        </w:rPr>
        <w:t>/</w:t>
      </w:r>
      <w:r w:rsidR="00DB0DB9" w:rsidRPr="00DB0DB9">
        <w:rPr>
          <w:sz w:val="18"/>
          <w:szCs w:val="18"/>
        </w:rPr>
        <w:t>2025</w:t>
      </w:r>
      <w:r w:rsidR="00DB0DB9">
        <w:rPr>
          <w:sz w:val="18"/>
          <w:szCs w:val="18"/>
        </w:rPr>
        <w:t>.</w:t>
      </w:r>
    </w:p>
  </w:footnote>
  <w:footnote w:id="8">
    <w:p w14:paraId="59FDA543" w14:textId="63C4EAFF" w:rsidR="00D217DD" w:rsidRPr="00DB0DB9" w:rsidRDefault="00D217DD" w:rsidP="00D217DD">
      <w:pPr>
        <w:pStyle w:val="FootnoteText"/>
        <w:rPr>
          <w:sz w:val="18"/>
          <w:szCs w:val="18"/>
        </w:rPr>
      </w:pPr>
      <w:r w:rsidRPr="00DB0DB9">
        <w:rPr>
          <w:rStyle w:val="FootnoteReference"/>
          <w:sz w:val="18"/>
          <w:szCs w:val="18"/>
        </w:rPr>
        <w:footnoteRef/>
      </w:r>
      <w:r w:rsidRPr="00DB0DB9">
        <w:rPr>
          <w:sz w:val="18"/>
          <w:szCs w:val="18"/>
        </w:rPr>
        <w:t xml:space="preserve"> Liệt kê các lý do từ chối cấp giấy chứng nhận bị phơi nhiễm với HIV do tai nạn rủi ro nghề nghiệp</w:t>
      </w:r>
    </w:p>
  </w:footnote>
  <w:footnote w:id="9">
    <w:p w14:paraId="72B9D986" w14:textId="6377AFE2" w:rsidR="00D217DD" w:rsidRPr="00DB0DB9" w:rsidRDefault="00D217DD" w:rsidP="00D217DD">
      <w:pPr>
        <w:pStyle w:val="FootnoteText"/>
        <w:jc w:val="both"/>
        <w:rPr>
          <w:sz w:val="18"/>
          <w:szCs w:val="18"/>
        </w:rPr>
      </w:pPr>
      <w:r w:rsidRPr="00DB0DB9">
        <w:rPr>
          <w:rStyle w:val="FootnoteReference"/>
          <w:sz w:val="18"/>
          <w:szCs w:val="18"/>
        </w:rPr>
        <w:footnoteRef/>
      </w:r>
      <w:r w:rsidRPr="00DB0DB9">
        <w:rPr>
          <w:sz w:val="18"/>
          <w:szCs w:val="18"/>
        </w:rPr>
        <w:t xml:space="preserve"> Thống kê toàn bộ số hồ sơ từ chối cấp giấy chứng nhận bị phơi nhiễm với HIV do tai nạn rủi ro nghề nghiệp trong giai </w:t>
      </w:r>
      <w:r w:rsidR="00C06463" w:rsidRPr="00DB0DB9">
        <w:rPr>
          <w:sz w:val="18"/>
          <w:szCs w:val="18"/>
        </w:rPr>
        <w:t xml:space="preserve">đoạn </w:t>
      </w:r>
      <w:r w:rsidR="00DB0DB9" w:rsidRPr="00DB0DB9">
        <w:rPr>
          <w:sz w:val="18"/>
          <w:szCs w:val="18"/>
        </w:rPr>
        <w:t>từ ngày 10</w:t>
      </w:r>
      <w:r w:rsidR="00DB0DB9">
        <w:rPr>
          <w:sz w:val="18"/>
          <w:szCs w:val="18"/>
        </w:rPr>
        <w:t>/1</w:t>
      </w:r>
      <w:r w:rsidR="00DB0DB9" w:rsidRPr="00DB0DB9">
        <w:rPr>
          <w:sz w:val="18"/>
          <w:szCs w:val="18"/>
        </w:rPr>
        <w:t>2</w:t>
      </w:r>
      <w:r w:rsidR="00DB0DB9">
        <w:rPr>
          <w:sz w:val="18"/>
          <w:szCs w:val="18"/>
        </w:rPr>
        <w:t>/2</w:t>
      </w:r>
      <w:r w:rsidR="00DB0DB9" w:rsidRPr="00DB0DB9">
        <w:rPr>
          <w:sz w:val="18"/>
          <w:szCs w:val="18"/>
        </w:rPr>
        <w:t>023 đến 30</w:t>
      </w:r>
      <w:r w:rsidR="00DB0DB9">
        <w:rPr>
          <w:sz w:val="18"/>
          <w:szCs w:val="18"/>
        </w:rPr>
        <w:t>/</w:t>
      </w:r>
      <w:r w:rsidR="00DB0DB9" w:rsidRPr="00DB0DB9">
        <w:rPr>
          <w:sz w:val="18"/>
          <w:szCs w:val="18"/>
        </w:rPr>
        <w:t>11</w:t>
      </w:r>
      <w:r w:rsidR="00DB0DB9">
        <w:rPr>
          <w:sz w:val="18"/>
          <w:szCs w:val="18"/>
        </w:rPr>
        <w:t>/</w:t>
      </w:r>
      <w:r w:rsidR="00DB0DB9" w:rsidRPr="00DB0DB9">
        <w:rPr>
          <w:sz w:val="18"/>
          <w:szCs w:val="18"/>
        </w:rPr>
        <w:t>2025</w:t>
      </w:r>
      <w:r w:rsidR="00DB0DB9">
        <w:rPr>
          <w:sz w:val="18"/>
          <w:szCs w:val="18"/>
        </w:rPr>
        <w:t>.</w:t>
      </w:r>
    </w:p>
  </w:footnote>
  <w:footnote w:id="10">
    <w:p w14:paraId="5EDACFE1" w14:textId="6AA3294D" w:rsidR="00D217DD" w:rsidRDefault="00D217DD" w:rsidP="00D217DD">
      <w:pPr>
        <w:pStyle w:val="FootnoteText"/>
        <w:jc w:val="both"/>
      </w:pPr>
      <w:r w:rsidRPr="00DB0DB9">
        <w:rPr>
          <w:rStyle w:val="FootnoteReference"/>
          <w:sz w:val="18"/>
          <w:szCs w:val="18"/>
        </w:rPr>
        <w:footnoteRef/>
      </w:r>
      <w:r w:rsidRPr="00DB0DB9">
        <w:rPr>
          <w:sz w:val="18"/>
          <w:szCs w:val="18"/>
        </w:rPr>
        <w:t xml:space="preserve"> Lấy số hồ sơ từ chối cấp chia cho tổng số hồ sơ đề nghị cấp giấy chứng nhận bị phơi nhiễm với HIV đã tiếp nhận trong giai </w:t>
      </w:r>
      <w:r w:rsidR="00792153" w:rsidRPr="00DB0DB9">
        <w:rPr>
          <w:sz w:val="18"/>
          <w:szCs w:val="18"/>
        </w:rPr>
        <w:t xml:space="preserve">đoạn </w:t>
      </w:r>
      <w:r w:rsidR="00DB0DB9" w:rsidRPr="00DB0DB9">
        <w:rPr>
          <w:sz w:val="18"/>
          <w:szCs w:val="18"/>
        </w:rPr>
        <w:t>từ ngày 10</w:t>
      </w:r>
      <w:r w:rsidR="00DB0DB9">
        <w:rPr>
          <w:sz w:val="18"/>
          <w:szCs w:val="18"/>
        </w:rPr>
        <w:t>/1</w:t>
      </w:r>
      <w:r w:rsidR="00DB0DB9" w:rsidRPr="00DB0DB9">
        <w:rPr>
          <w:sz w:val="18"/>
          <w:szCs w:val="18"/>
        </w:rPr>
        <w:t>2</w:t>
      </w:r>
      <w:r w:rsidR="00DB0DB9">
        <w:rPr>
          <w:sz w:val="18"/>
          <w:szCs w:val="18"/>
        </w:rPr>
        <w:t>/2</w:t>
      </w:r>
      <w:r w:rsidR="00DB0DB9" w:rsidRPr="00DB0DB9">
        <w:rPr>
          <w:sz w:val="18"/>
          <w:szCs w:val="18"/>
        </w:rPr>
        <w:t>023 đến 30</w:t>
      </w:r>
      <w:r w:rsidR="00DB0DB9">
        <w:rPr>
          <w:sz w:val="18"/>
          <w:szCs w:val="18"/>
        </w:rPr>
        <w:t>/</w:t>
      </w:r>
      <w:r w:rsidR="00DB0DB9" w:rsidRPr="00DB0DB9">
        <w:rPr>
          <w:sz w:val="18"/>
          <w:szCs w:val="18"/>
        </w:rPr>
        <w:t>11</w:t>
      </w:r>
      <w:r w:rsidR="00DB0DB9">
        <w:rPr>
          <w:sz w:val="18"/>
          <w:szCs w:val="18"/>
        </w:rPr>
        <w:t>/</w:t>
      </w:r>
      <w:r w:rsidR="00DB0DB9" w:rsidRPr="00DB0DB9">
        <w:rPr>
          <w:sz w:val="18"/>
          <w:szCs w:val="18"/>
        </w:rPr>
        <w:t>2025</w:t>
      </w:r>
      <w:r w:rsidR="00DB0DB9">
        <w:rPr>
          <w:sz w:val="18"/>
          <w:szCs w:val="18"/>
        </w:rPr>
        <w:t>.</w:t>
      </w:r>
    </w:p>
  </w:footnote>
  <w:footnote w:id="11">
    <w:p w14:paraId="051BA3F1" w14:textId="73E1324F" w:rsidR="00065D3B" w:rsidRPr="009F08EE" w:rsidRDefault="00065D3B" w:rsidP="008A5E94">
      <w:pPr>
        <w:pStyle w:val="FootnoteText"/>
        <w:jc w:val="both"/>
        <w:rPr>
          <w:sz w:val="18"/>
          <w:szCs w:val="18"/>
        </w:rPr>
      </w:pPr>
      <w:r w:rsidRPr="009F08EE">
        <w:rPr>
          <w:rStyle w:val="FootnoteReference"/>
          <w:sz w:val="18"/>
          <w:szCs w:val="18"/>
        </w:rPr>
        <w:footnoteRef/>
      </w:r>
      <w:r w:rsidRPr="009F08EE">
        <w:rPr>
          <w:sz w:val="18"/>
          <w:szCs w:val="18"/>
        </w:rPr>
        <w:t xml:space="preserve"> Trường hợp hồ sơ đã có văn bản yêu cầu bổ sung, hoàn thiện hồ sơ và đang trong giai đoạn chờ đề nghị cấp giấy chứng nhận bị nhiễm HIV cũng được coi là đúng hạn</w:t>
      </w:r>
    </w:p>
  </w:footnote>
  <w:footnote w:id="12">
    <w:p w14:paraId="3B231FF1" w14:textId="1765A370" w:rsidR="00D217DD" w:rsidRPr="009F08EE" w:rsidRDefault="00D217DD" w:rsidP="002B112E">
      <w:pPr>
        <w:pStyle w:val="FootnoteText"/>
        <w:jc w:val="both"/>
        <w:rPr>
          <w:sz w:val="18"/>
          <w:szCs w:val="18"/>
        </w:rPr>
      </w:pPr>
      <w:r w:rsidRPr="009F08EE">
        <w:rPr>
          <w:rStyle w:val="FootnoteReference"/>
          <w:sz w:val="18"/>
          <w:szCs w:val="18"/>
        </w:rPr>
        <w:footnoteRef/>
      </w:r>
      <w:r w:rsidRPr="009F08EE">
        <w:rPr>
          <w:sz w:val="18"/>
          <w:szCs w:val="18"/>
        </w:rPr>
        <w:t xml:space="preserve"> Thống kê toàn bộ số hồ sơ đề nghị cấp giấy chứng nhận bị phơi nhiễm với HIV có yêu cầu bổ sung, hoàn thiện hồ sơ trong giai </w:t>
      </w:r>
      <w:r w:rsidR="00C06463" w:rsidRPr="009F08EE">
        <w:rPr>
          <w:sz w:val="18"/>
          <w:szCs w:val="18"/>
        </w:rPr>
        <w:t xml:space="preserve">đoạn </w:t>
      </w:r>
      <w:r w:rsidR="009F08EE" w:rsidRPr="00DB0DB9">
        <w:rPr>
          <w:sz w:val="18"/>
          <w:szCs w:val="18"/>
        </w:rPr>
        <w:t>từ ngày 10</w:t>
      </w:r>
      <w:r w:rsidR="009F08EE">
        <w:rPr>
          <w:sz w:val="18"/>
          <w:szCs w:val="18"/>
        </w:rPr>
        <w:t>/1</w:t>
      </w:r>
      <w:r w:rsidR="009F08EE" w:rsidRPr="00DB0DB9">
        <w:rPr>
          <w:sz w:val="18"/>
          <w:szCs w:val="18"/>
        </w:rPr>
        <w:t>2</w:t>
      </w:r>
      <w:r w:rsidR="009F08EE">
        <w:rPr>
          <w:sz w:val="18"/>
          <w:szCs w:val="18"/>
        </w:rPr>
        <w:t>/2</w:t>
      </w:r>
      <w:r w:rsidR="009F08EE" w:rsidRPr="00DB0DB9">
        <w:rPr>
          <w:sz w:val="18"/>
          <w:szCs w:val="18"/>
        </w:rPr>
        <w:t>023 đến 30</w:t>
      </w:r>
      <w:r w:rsidR="009F08EE">
        <w:rPr>
          <w:sz w:val="18"/>
          <w:szCs w:val="18"/>
        </w:rPr>
        <w:t>/</w:t>
      </w:r>
      <w:r w:rsidR="009F08EE" w:rsidRPr="00DB0DB9">
        <w:rPr>
          <w:sz w:val="18"/>
          <w:szCs w:val="18"/>
        </w:rPr>
        <w:t>11</w:t>
      </w:r>
      <w:r w:rsidR="009F08EE">
        <w:rPr>
          <w:sz w:val="18"/>
          <w:szCs w:val="18"/>
        </w:rPr>
        <w:t>/</w:t>
      </w:r>
      <w:r w:rsidR="009F08EE" w:rsidRPr="00DB0DB9">
        <w:rPr>
          <w:sz w:val="18"/>
          <w:szCs w:val="18"/>
        </w:rPr>
        <w:t>2025</w:t>
      </w:r>
      <w:r w:rsidR="009F08EE">
        <w:rPr>
          <w:sz w:val="18"/>
          <w:szCs w:val="18"/>
        </w:rPr>
        <w:t>.</w:t>
      </w:r>
    </w:p>
  </w:footnote>
  <w:footnote w:id="13">
    <w:p w14:paraId="4D8D2EDA" w14:textId="762F7335" w:rsidR="00D217DD" w:rsidRPr="009F08EE" w:rsidRDefault="00D217DD" w:rsidP="002B112E">
      <w:pPr>
        <w:pStyle w:val="FootnoteText"/>
        <w:jc w:val="both"/>
        <w:rPr>
          <w:sz w:val="18"/>
          <w:szCs w:val="18"/>
        </w:rPr>
      </w:pPr>
      <w:r w:rsidRPr="009F08EE">
        <w:rPr>
          <w:rStyle w:val="FootnoteReference"/>
          <w:sz w:val="18"/>
          <w:szCs w:val="18"/>
        </w:rPr>
        <w:footnoteRef/>
      </w:r>
      <w:r w:rsidRPr="009F08EE">
        <w:rPr>
          <w:sz w:val="18"/>
          <w:szCs w:val="18"/>
        </w:rPr>
        <w:t xml:space="preserve"> Lấy số hồ sơ có yêu cầu bổ sung, hoàn thiện chia cho tổng số hồ sơ đề nghị cấp giấy chứng nhận bị phơi nhiễm với HIV đã tiếp nhận trong giai </w:t>
      </w:r>
      <w:r w:rsidR="00C06463" w:rsidRPr="009F08EE">
        <w:rPr>
          <w:sz w:val="18"/>
          <w:szCs w:val="18"/>
        </w:rPr>
        <w:t xml:space="preserve">đoạn </w:t>
      </w:r>
      <w:r w:rsidR="009F08EE" w:rsidRPr="00DB0DB9">
        <w:rPr>
          <w:sz w:val="18"/>
          <w:szCs w:val="18"/>
        </w:rPr>
        <w:t>từ ngày 10</w:t>
      </w:r>
      <w:r w:rsidR="009F08EE">
        <w:rPr>
          <w:sz w:val="18"/>
          <w:szCs w:val="18"/>
        </w:rPr>
        <w:t>/1</w:t>
      </w:r>
      <w:r w:rsidR="009F08EE" w:rsidRPr="00DB0DB9">
        <w:rPr>
          <w:sz w:val="18"/>
          <w:szCs w:val="18"/>
        </w:rPr>
        <w:t>2</w:t>
      </w:r>
      <w:r w:rsidR="009F08EE">
        <w:rPr>
          <w:sz w:val="18"/>
          <w:szCs w:val="18"/>
        </w:rPr>
        <w:t>/2</w:t>
      </w:r>
      <w:r w:rsidR="009F08EE" w:rsidRPr="00DB0DB9">
        <w:rPr>
          <w:sz w:val="18"/>
          <w:szCs w:val="18"/>
        </w:rPr>
        <w:t>023 đến 30</w:t>
      </w:r>
      <w:r w:rsidR="009F08EE">
        <w:rPr>
          <w:sz w:val="18"/>
          <w:szCs w:val="18"/>
        </w:rPr>
        <w:t>/</w:t>
      </w:r>
      <w:r w:rsidR="009F08EE" w:rsidRPr="00DB0DB9">
        <w:rPr>
          <w:sz w:val="18"/>
          <w:szCs w:val="18"/>
        </w:rPr>
        <w:t>11</w:t>
      </w:r>
      <w:r w:rsidR="009F08EE">
        <w:rPr>
          <w:sz w:val="18"/>
          <w:szCs w:val="18"/>
        </w:rPr>
        <w:t>/</w:t>
      </w:r>
      <w:r w:rsidR="009F08EE" w:rsidRPr="00DB0DB9">
        <w:rPr>
          <w:sz w:val="18"/>
          <w:szCs w:val="18"/>
        </w:rPr>
        <w:t>2025</w:t>
      </w:r>
      <w:r w:rsidR="009F08EE">
        <w:rPr>
          <w:sz w:val="18"/>
          <w:szCs w:val="18"/>
        </w:rPr>
        <w:t>.</w:t>
      </w:r>
    </w:p>
  </w:footnote>
  <w:footnote w:id="14">
    <w:p w14:paraId="4B4DD98D" w14:textId="77777777" w:rsidR="00D217DD" w:rsidRPr="009F08EE" w:rsidRDefault="00D217DD" w:rsidP="00D217DD">
      <w:pPr>
        <w:pStyle w:val="FootnoteText"/>
        <w:rPr>
          <w:sz w:val="18"/>
          <w:szCs w:val="18"/>
        </w:rPr>
      </w:pPr>
      <w:r w:rsidRPr="009F08EE">
        <w:rPr>
          <w:rStyle w:val="FootnoteReference"/>
          <w:sz w:val="18"/>
          <w:szCs w:val="18"/>
        </w:rPr>
        <w:footnoteRef/>
      </w:r>
      <w:r w:rsidRPr="009F08EE">
        <w:rPr>
          <w:sz w:val="18"/>
          <w:szCs w:val="18"/>
        </w:rPr>
        <w:t xml:space="preserve"> Liệt kê các lý do từ chối cấp giấy chứng nhận bị phơi nhiễm với HIV do tai nạn rủi ro nghề nghiệp</w:t>
      </w:r>
    </w:p>
  </w:footnote>
  <w:footnote w:id="15">
    <w:p w14:paraId="049FE5F2" w14:textId="29ED1D42" w:rsidR="00D217DD" w:rsidRPr="009F08EE" w:rsidRDefault="00D217DD" w:rsidP="00D217DD">
      <w:pPr>
        <w:pStyle w:val="FootnoteText"/>
        <w:jc w:val="both"/>
        <w:rPr>
          <w:sz w:val="18"/>
          <w:szCs w:val="18"/>
        </w:rPr>
      </w:pPr>
      <w:r w:rsidRPr="009F08EE">
        <w:rPr>
          <w:rStyle w:val="FootnoteReference"/>
          <w:sz w:val="18"/>
          <w:szCs w:val="18"/>
        </w:rPr>
        <w:footnoteRef/>
      </w:r>
      <w:r w:rsidRPr="009F08EE">
        <w:rPr>
          <w:sz w:val="18"/>
          <w:szCs w:val="18"/>
        </w:rPr>
        <w:t xml:space="preserve"> Thống kê toàn bộ số hồ sơ từ chối cấp giấy chứng nhận bị phơi nhiễm với HIV do tai nạn rủi ro nghề nghiệp trong giai </w:t>
      </w:r>
      <w:r w:rsidR="00C06463" w:rsidRPr="009F08EE">
        <w:rPr>
          <w:sz w:val="18"/>
          <w:szCs w:val="18"/>
        </w:rPr>
        <w:t xml:space="preserve">đoạn </w:t>
      </w:r>
      <w:r w:rsidR="009F08EE" w:rsidRPr="00DB0DB9">
        <w:rPr>
          <w:sz w:val="18"/>
          <w:szCs w:val="18"/>
        </w:rPr>
        <w:t>từ ngày 10</w:t>
      </w:r>
      <w:r w:rsidR="009F08EE">
        <w:rPr>
          <w:sz w:val="18"/>
          <w:szCs w:val="18"/>
        </w:rPr>
        <w:t>/1</w:t>
      </w:r>
      <w:r w:rsidR="009F08EE" w:rsidRPr="00DB0DB9">
        <w:rPr>
          <w:sz w:val="18"/>
          <w:szCs w:val="18"/>
        </w:rPr>
        <w:t>2</w:t>
      </w:r>
      <w:r w:rsidR="009F08EE">
        <w:rPr>
          <w:sz w:val="18"/>
          <w:szCs w:val="18"/>
        </w:rPr>
        <w:t>/2</w:t>
      </w:r>
      <w:r w:rsidR="009F08EE" w:rsidRPr="00DB0DB9">
        <w:rPr>
          <w:sz w:val="18"/>
          <w:szCs w:val="18"/>
        </w:rPr>
        <w:t>023 đến 30</w:t>
      </w:r>
      <w:r w:rsidR="009F08EE">
        <w:rPr>
          <w:sz w:val="18"/>
          <w:szCs w:val="18"/>
        </w:rPr>
        <w:t>/</w:t>
      </w:r>
      <w:r w:rsidR="009F08EE" w:rsidRPr="00DB0DB9">
        <w:rPr>
          <w:sz w:val="18"/>
          <w:szCs w:val="18"/>
        </w:rPr>
        <w:t>11</w:t>
      </w:r>
      <w:r w:rsidR="009F08EE">
        <w:rPr>
          <w:sz w:val="18"/>
          <w:szCs w:val="18"/>
        </w:rPr>
        <w:t>/</w:t>
      </w:r>
      <w:r w:rsidR="009F08EE" w:rsidRPr="00DB0DB9">
        <w:rPr>
          <w:sz w:val="18"/>
          <w:szCs w:val="18"/>
        </w:rPr>
        <w:t>2025</w:t>
      </w:r>
      <w:r w:rsidR="009F08EE">
        <w:rPr>
          <w:sz w:val="18"/>
          <w:szCs w:val="18"/>
        </w:rPr>
        <w:t>.</w:t>
      </w:r>
    </w:p>
  </w:footnote>
  <w:footnote w:id="16">
    <w:p w14:paraId="054521BA" w14:textId="3C12AB68" w:rsidR="00D217DD" w:rsidRDefault="00D217DD" w:rsidP="00D217DD">
      <w:pPr>
        <w:pStyle w:val="FootnoteText"/>
        <w:jc w:val="both"/>
      </w:pPr>
      <w:r w:rsidRPr="009F08EE">
        <w:rPr>
          <w:rStyle w:val="FootnoteReference"/>
          <w:sz w:val="18"/>
          <w:szCs w:val="18"/>
        </w:rPr>
        <w:footnoteRef/>
      </w:r>
      <w:r w:rsidRPr="009F08EE">
        <w:rPr>
          <w:sz w:val="18"/>
          <w:szCs w:val="18"/>
        </w:rPr>
        <w:t xml:space="preserve"> Lấy số hồ sơ từ chối cấp chia cho tổng số hồ sơ đề nghị cấp giấy chứng nhận bị phơi nhiễm với HIV đã tiếp nhận tro</w:t>
      </w:r>
      <w:r w:rsidR="00792153" w:rsidRPr="009F08EE">
        <w:rPr>
          <w:sz w:val="18"/>
          <w:szCs w:val="18"/>
        </w:rPr>
        <w:t xml:space="preserve">ng giai đoạn </w:t>
      </w:r>
      <w:r w:rsidR="009F08EE" w:rsidRPr="00DB0DB9">
        <w:rPr>
          <w:sz w:val="18"/>
          <w:szCs w:val="18"/>
        </w:rPr>
        <w:t>từ ngày 10</w:t>
      </w:r>
      <w:r w:rsidR="009F08EE">
        <w:rPr>
          <w:sz w:val="18"/>
          <w:szCs w:val="18"/>
        </w:rPr>
        <w:t>/1</w:t>
      </w:r>
      <w:r w:rsidR="009F08EE" w:rsidRPr="00DB0DB9">
        <w:rPr>
          <w:sz w:val="18"/>
          <w:szCs w:val="18"/>
        </w:rPr>
        <w:t>2</w:t>
      </w:r>
      <w:r w:rsidR="009F08EE">
        <w:rPr>
          <w:sz w:val="18"/>
          <w:szCs w:val="18"/>
        </w:rPr>
        <w:t>/2</w:t>
      </w:r>
      <w:r w:rsidR="009F08EE" w:rsidRPr="00DB0DB9">
        <w:rPr>
          <w:sz w:val="18"/>
          <w:szCs w:val="18"/>
        </w:rPr>
        <w:t>023 đến 30</w:t>
      </w:r>
      <w:r w:rsidR="009F08EE">
        <w:rPr>
          <w:sz w:val="18"/>
          <w:szCs w:val="18"/>
        </w:rPr>
        <w:t>/</w:t>
      </w:r>
      <w:r w:rsidR="009F08EE" w:rsidRPr="00DB0DB9">
        <w:rPr>
          <w:sz w:val="18"/>
          <w:szCs w:val="18"/>
        </w:rPr>
        <w:t>11</w:t>
      </w:r>
      <w:r w:rsidR="009F08EE">
        <w:rPr>
          <w:sz w:val="18"/>
          <w:szCs w:val="18"/>
        </w:rPr>
        <w:t>/</w:t>
      </w:r>
      <w:r w:rsidR="009F08EE" w:rsidRPr="00DB0DB9">
        <w:rPr>
          <w:sz w:val="18"/>
          <w:szCs w:val="18"/>
        </w:rPr>
        <w:t>2025</w:t>
      </w:r>
      <w:r w:rsidR="009F08E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26ED" w14:textId="77777777" w:rsidR="00070AD4" w:rsidRDefault="00070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701432"/>
      <w:docPartObj>
        <w:docPartGallery w:val="Page Numbers (Top of Page)"/>
        <w:docPartUnique/>
      </w:docPartObj>
    </w:sdtPr>
    <w:sdtEndPr>
      <w:rPr>
        <w:noProof/>
        <w:sz w:val="26"/>
        <w:szCs w:val="26"/>
      </w:rPr>
    </w:sdtEndPr>
    <w:sdtContent>
      <w:p w14:paraId="76C240AD" w14:textId="1E4BA58D" w:rsidR="00070AD4" w:rsidRPr="00070AD4" w:rsidRDefault="00070AD4">
        <w:pPr>
          <w:pStyle w:val="Header"/>
          <w:jc w:val="center"/>
          <w:rPr>
            <w:sz w:val="26"/>
            <w:szCs w:val="26"/>
          </w:rPr>
        </w:pPr>
        <w:r w:rsidRPr="00070AD4">
          <w:rPr>
            <w:sz w:val="26"/>
            <w:szCs w:val="26"/>
          </w:rPr>
          <w:fldChar w:fldCharType="begin"/>
        </w:r>
        <w:r w:rsidRPr="00070AD4">
          <w:rPr>
            <w:sz w:val="26"/>
            <w:szCs w:val="26"/>
          </w:rPr>
          <w:instrText xml:space="preserve"> PAGE   \* MERGEFORMAT </w:instrText>
        </w:r>
        <w:r w:rsidRPr="00070AD4">
          <w:rPr>
            <w:sz w:val="26"/>
            <w:szCs w:val="26"/>
          </w:rPr>
          <w:fldChar w:fldCharType="separate"/>
        </w:r>
        <w:r w:rsidRPr="00070AD4">
          <w:rPr>
            <w:noProof/>
            <w:sz w:val="26"/>
            <w:szCs w:val="26"/>
          </w:rPr>
          <w:t>2</w:t>
        </w:r>
        <w:r w:rsidRPr="00070AD4">
          <w:rPr>
            <w:noProof/>
            <w:sz w:val="26"/>
            <w:szCs w:val="26"/>
          </w:rPr>
          <w:fldChar w:fldCharType="end"/>
        </w:r>
      </w:p>
    </w:sdtContent>
  </w:sdt>
  <w:p w14:paraId="37C42DDE" w14:textId="77777777" w:rsidR="00070AD4" w:rsidRDefault="00070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4A41" w14:textId="77777777" w:rsidR="00070AD4" w:rsidRDefault="00070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266"/>
    <w:multiLevelType w:val="hybridMultilevel"/>
    <w:tmpl w:val="90EE76DC"/>
    <w:lvl w:ilvl="0" w:tplc="042A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E4605"/>
    <w:multiLevelType w:val="hybridMultilevel"/>
    <w:tmpl w:val="DE2865BA"/>
    <w:lvl w:ilvl="0" w:tplc="53B471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67F85"/>
    <w:multiLevelType w:val="hybridMultilevel"/>
    <w:tmpl w:val="082249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2732249">
    <w:abstractNumId w:val="0"/>
  </w:num>
  <w:num w:numId="2" w16cid:durableId="829835414">
    <w:abstractNumId w:val="2"/>
  </w:num>
  <w:num w:numId="3" w16cid:durableId="1162088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717"/>
    <w:rsid w:val="00011ECF"/>
    <w:rsid w:val="0003225B"/>
    <w:rsid w:val="00033E9A"/>
    <w:rsid w:val="000415A6"/>
    <w:rsid w:val="00041679"/>
    <w:rsid w:val="0005539C"/>
    <w:rsid w:val="00065A53"/>
    <w:rsid w:val="00065D3B"/>
    <w:rsid w:val="00066225"/>
    <w:rsid w:val="00067901"/>
    <w:rsid w:val="00070AD4"/>
    <w:rsid w:val="000763AB"/>
    <w:rsid w:val="00082FDB"/>
    <w:rsid w:val="00085F89"/>
    <w:rsid w:val="0008676C"/>
    <w:rsid w:val="0009119A"/>
    <w:rsid w:val="00095887"/>
    <w:rsid w:val="000A20B3"/>
    <w:rsid w:val="000A3CAA"/>
    <w:rsid w:val="000C42D3"/>
    <w:rsid w:val="000C45B3"/>
    <w:rsid w:val="000C7741"/>
    <w:rsid w:val="000E1778"/>
    <w:rsid w:val="000E6484"/>
    <w:rsid w:val="000F0FC9"/>
    <w:rsid w:val="00116BD3"/>
    <w:rsid w:val="001237BB"/>
    <w:rsid w:val="00130570"/>
    <w:rsid w:val="00137F98"/>
    <w:rsid w:val="0014129B"/>
    <w:rsid w:val="00154A5B"/>
    <w:rsid w:val="0016477A"/>
    <w:rsid w:val="00165E13"/>
    <w:rsid w:val="001845C3"/>
    <w:rsid w:val="00195E9E"/>
    <w:rsid w:val="001A141D"/>
    <w:rsid w:val="001A5033"/>
    <w:rsid w:val="001A677D"/>
    <w:rsid w:val="001B232E"/>
    <w:rsid w:val="001C173F"/>
    <w:rsid w:val="001F2614"/>
    <w:rsid w:val="001F27AD"/>
    <w:rsid w:val="00205D05"/>
    <w:rsid w:val="002151FE"/>
    <w:rsid w:val="002403A9"/>
    <w:rsid w:val="00293302"/>
    <w:rsid w:val="0029730A"/>
    <w:rsid w:val="002A141B"/>
    <w:rsid w:val="002A3590"/>
    <w:rsid w:val="002A3FFD"/>
    <w:rsid w:val="002B112E"/>
    <w:rsid w:val="002D413D"/>
    <w:rsid w:val="002D610E"/>
    <w:rsid w:val="002D7C7A"/>
    <w:rsid w:val="002E14BF"/>
    <w:rsid w:val="002F5F3B"/>
    <w:rsid w:val="002F708B"/>
    <w:rsid w:val="00300DD7"/>
    <w:rsid w:val="00304325"/>
    <w:rsid w:val="00305F63"/>
    <w:rsid w:val="00310882"/>
    <w:rsid w:val="0032342E"/>
    <w:rsid w:val="003563AF"/>
    <w:rsid w:val="003722F2"/>
    <w:rsid w:val="00392394"/>
    <w:rsid w:val="003960B8"/>
    <w:rsid w:val="003D5716"/>
    <w:rsid w:val="003F238C"/>
    <w:rsid w:val="003F64F4"/>
    <w:rsid w:val="00405A4A"/>
    <w:rsid w:val="00441C60"/>
    <w:rsid w:val="004B2ECE"/>
    <w:rsid w:val="004B465D"/>
    <w:rsid w:val="004D2AEC"/>
    <w:rsid w:val="004D2FDD"/>
    <w:rsid w:val="004F7470"/>
    <w:rsid w:val="00503C41"/>
    <w:rsid w:val="00510CCD"/>
    <w:rsid w:val="0052040F"/>
    <w:rsid w:val="005252E0"/>
    <w:rsid w:val="00526717"/>
    <w:rsid w:val="005341A9"/>
    <w:rsid w:val="00546F27"/>
    <w:rsid w:val="0055165C"/>
    <w:rsid w:val="00577A68"/>
    <w:rsid w:val="0059272A"/>
    <w:rsid w:val="005A065C"/>
    <w:rsid w:val="005A46E9"/>
    <w:rsid w:val="005A553E"/>
    <w:rsid w:val="005A596A"/>
    <w:rsid w:val="005E56E3"/>
    <w:rsid w:val="005F7831"/>
    <w:rsid w:val="00604DC5"/>
    <w:rsid w:val="00615B51"/>
    <w:rsid w:val="0064464F"/>
    <w:rsid w:val="00653999"/>
    <w:rsid w:val="00661154"/>
    <w:rsid w:val="0066150F"/>
    <w:rsid w:val="00670339"/>
    <w:rsid w:val="00684336"/>
    <w:rsid w:val="006871CB"/>
    <w:rsid w:val="00687BF8"/>
    <w:rsid w:val="006A3F84"/>
    <w:rsid w:val="006B13AA"/>
    <w:rsid w:val="006C03C5"/>
    <w:rsid w:val="006C03FC"/>
    <w:rsid w:val="006C094A"/>
    <w:rsid w:val="006D5353"/>
    <w:rsid w:val="006E6C87"/>
    <w:rsid w:val="00704C58"/>
    <w:rsid w:val="00710E92"/>
    <w:rsid w:val="00717A10"/>
    <w:rsid w:val="00721B43"/>
    <w:rsid w:val="00753BBC"/>
    <w:rsid w:val="00763CD3"/>
    <w:rsid w:val="007751A9"/>
    <w:rsid w:val="00781CB4"/>
    <w:rsid w:val="00792153"/>
    <w:rsid w:val="007921B8"/>
    <w:rsid w:val="00794A75"/>
    <w:rsid w:val="007A4CB4"/>
    <w:rsid w:val="007C64B2"/>
    <w:rsid w:val="007D1E42"/>
    <w:rsid w:val="007D57A0"/>
    <w:rsid w:val="007F0B20"/>
    <w:rsid w:val="007F749C"/>
    <w:rsid w:val="00811840"/>
    <w:rsid w:val="00811861"/>
    <w:rsid w:val="008324C1"/>
    <w:rsid w:val="00832F65"/>
    <w:rsid w:val="00852701"/>
    <w:rsid w:val="00856334"/>
    <w:rsid w:val="00860152"/>
    <w:rsid w:val="00875308"/>
    <w:rsid w:val="00883B7C"/>
    <w:rsid w:val="008A5E94"/>
    <w:rsid w:val="008C453B"/>
    <w:rsid w:val="008C7FBA"/>
    <w:rsid w:val="008F49FD"/>
    <w:rsid w:val="008F678F"/>
    <w:rsid w:val="0091114F"/>
    <w:rsid w:val="009223F0"/>
    <w:rsid w:val="00941FC5"/>
    <w:rsid w:val="0096434E"/>
    <w:rsid w:val="00974AF7"/>
    <w:rsid w:val="009854A1"/>
    <w:rsid w:val="00993E22"/>
    <w:rsid w:val="00994220"/>
    <w:rsid w:val="009A0CF9"/>
    <w:rsid w:val="009B164D"/>
    <w:rsid w:val="009D200F"/>
    <w:rsid w:val="009D6A96"/>
    <w:rsid w:val="009E3363"/>
    <w:rsid w:val="009E5AAF"/>
    <w:rsid w:val="009F08EE"/>
    <w:rsid w:val="009F6616"/>
    <w:rsid w:val="00A2614F"/>
    <w:rsid w:val="00A33DE6"/>
    <w:rsid w:val="00A40542"/>
    <w:rsid w:val="00A42BA6"/>
    <w:rsid w:val="00A562D9"/>
    <w:rsid w:val="00A62D0C"/>
    <w:rsid w:val="00A64300"/>
    <w:rsid w:val="00A90069"/>
    <w:rsid w:val="00AA2797"/>
    <w:rsid w:val="00AA2FB7"/>
    <w:rsid w:val="00AA7222"/>
    <w:rsid w:val="00AD7C13"/>
    <w:rsid w:val="00AF1FCF"/>
    <w:rsid w:val="00B3268F"/>
    <w:rsid w:val="00B559BC"/>
    <w:rsid w:val="00B92B3E"/>
    <w:rsid w:val="00BA6999"/>
    <w:rsid w:val="00BC5EFC"/>
    <w:rsid w:val="00BE0A74"/>
    <w:rsid w:val="00BE5C9D"/>
    <w:rsid w:val="00C06463"/>
    <w:rsid w:val="00C25A5E"/>
    <w:rsid w:val="00C301EA"/>
    <w:rsid w:val="00C30E53"/>
    <w:rsid w:val="00C55B84"/>
    <w:rsid w:val="00C715AB"/>
    <w:rsid w:val="00C757A6"/>
    <w:rsid w:val="00C85474"/>
    <w:rsid w:val="00C94834"/>
    <w:rsid w:val="00CD4475"/>
    <w:rsid w:val="00CD5B7F"/>
    <w:rsid w:val="00CE1F63"/>
    <w:rsid w:val="00CF63FE"/>
    <w:rsid w:val="00D17190"/>
    <w:rsid w:val="00D217DD"/>
    <w:rsid w:val="00D27D93"/>
    <w:rsid w:val="00D424DE"/>
    <w:rsid w:val="00D5691B"/>
    <w:rsid w:val="00D627C9"/>
    <w:rsid w:val="00D62F21"/>
    <w:rsid w:val="00D63D4C"/>
    <w:rsid w:val="00D6446D"/>
    <w:rsid w:val="00D67AC7"/>
    <w:rsid w:val="00D77DC4"/>
    <w:rsid w:val="00D80C51"/>
    <w:rsid w:val="00D81E23"/>
    <w:rsid w:val="00D87E4B"/>
    <w:rsid w:val="00D97CD6"/>
    <w:rsid w:val="00DA1056"/>
    <w:rsid w:val="00DB0DB9"/>
    <w:rsid w:val="00DC2248"/>
    <w:rsid w:val="00E00995"/>
    <w:rsid w:val="00E1473D"/>
    <w:rsid w:val="00E15A82"/>
    <w:rsid w:val="00E34A3A"/>
    <w:rsid w:val="00E43755"/>
    <w:rsid w:val="00E52468"/>
    <w:rsid w:val="00E623A8"/>
    <w:rsid w:val="00E64A94"/>
    <w:rsid w:val="00E70667"/>
    <w:rsid w:val="00E71040"/>
    <w:rsid w:val="00E83077"/>
    <w:rsid w:val="00E844FB"/>
    <w:rsid w:val="00E94E20"/>
    <w:rsid w:val="00EA4FEB"/>
    <w:rsid w:val="00EC127C"/>
    <w:rsid w:val="00EC4566"/>
    <w:rsid w:val="00ED12AB"/>
    <w:rsid w:val="00EE0D49"/>
    <w:rsid w:val="00F00BEF"/>
    <w:rsid w:val="00F10748"/>
    <w:rsid w:val="00F204CC"/>
    <w:rsid w:val="00F3739F"/>
    <w:rsid w:val="00F515AE"/>
    <w:rsid w:val="00F53D55"/>
    <w:rsid w:val="00F81220"/>
    <w:rsid w:val="00FA1951"/>
    <w:rsid w:val="00FE607D"/>
    <w:rsid w:val="00FF759A"/>
    <w:rsid w:val="00FF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1886D"/>
  <w15:chartTrackingRefBased/>
  <w15:docId w15:val="{2C7B1244-403B-4CBC-A468-1E9BB43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26717"/>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526717"/>
    <w:rPr>
      <w:rFonts w:eastAsia="Times New Roman" w:cs="Times New Roman"/>
      <w:sz w:val="20"/>
      <w:szCs w:val="20"/>
    </w:rPr>
  </w:style>
  <w:style w:type="character" w:styleId="FootnoteReference">
    <w:name w:val="footnote reference"/>
    <w:rsid w:val="00526717"/>
    <w:rPr>
      <w:vertAlign w:val="superscript"/>
    </w:rPr>
  </w:style>
  <w:style w:type="paragraph" w:styleId="Header">
    <w:name w:val="header"/>
    <w:basedOn w:val="Normal"/>
    <w:link w:val="HeaderChar"/>
    <w:uiPriority w:val="99"/>
    <w:unhideWhenUsed/>
    <w:rsid w:val="006C03C5"/>
    <w:pPr>
      <w:tabs>
        <w:tab w:val="center" w:pos="4680"/>
        <w:tab w:val="right" w:pos="9360"/>
      </w:tabs>
      <w:spacing w:line="240" w:lineRule="auto"/>
    </w:pPr>
  </w:style>
  <w:style w:type="character" w:customStyle="1" w:styleId="HeaderChar">
    <w:name w:val="Header Char"/>
    <w:basedOn w:val="DefaultParagraphFont"/>
    <w:link w:val="Header"/>
    <w:uiPriority w:val="99"/>
    <w:rsid w:val="006C03C5"/>
  </w:style>
  <w:style w:type="paragraph" w:styleId="Footer">
    <w:name w:val="footer"/>
    <w:basedOn w:val="Normal"/>
    <w:link w:val="FooterChar"/>
    <w:uiPriority w:val="99"/>
    <w:unhideWhenUsed/>
    <w:rsid w:val="006C03C5"/>
    <w:pPr>
      <w:tabs>
        <w:tab w:val="center" w:pos="4680"/>
        <w:tab w:val="right" w:pos="9360"/>
      </w:tabs>
      <w:spacing w:line="240" w:lineRule="auto"/>
    </w:pPr>
  </w:style>
  <w:style w:type="character" w:customStyle="1" w:styleId="FooterChar">
    <w:name w:val="Footer Char"/>
    <w:basedOn w:val="DefaultParagraphFont"/>
    <w:link w:val="Footer"/>
    <w:uiPriority w:val="99"/>
    <w:rsid w:val="006C03C5"/>
  </w:style>
  <w:style w:type="table" w:styleId="TableGrid">
    <w:name w:val="Table Grid"/>
    <w:basedOn w:val="TableNormal"/>
    <w:uiPriority w:val="39"/>
    <w:rsid w:val="009D20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15A82"/>
    <w:pPr>
      <w:spacing w:line="240" w:lineRule="auto"/>
    </w:pPr>
    <w:rPr>
      <w:sz w:val="20"/>
      <w:szCs w:val="20"/>
    </w:rPr>
  </w:style>
  <w:style w:type="character" w:customStyle="1" w:styleId="EndnoteTextChar">
    <w:name w:val="Endnote Text Char"/>
    <w:basedOn w:val="DefaultParagraphFont"/>
    <w:link w:val="EndnoteText"/>
    <w:uiPriority w:val="99"/>
    <w:semiHidden/>
    <w:rsid w:val="00E15A82"/>
    <w:rPr>
      <w:sz w:val="20"/>
      <w:szCs w:val="20"/>
    </w:rPr>
  </w:style>
  <w:style w:type="character" w:styleId="EndnoteReference">
    <w:name w:val="endnote reference"/>
    <w:basedOn w:val="DefaultParagraphFont"/>
    <w:uiPriority w:val="99"/>
    <w:semiHidden/>
    <w:unhideWhenUsed/>
    <w:rsid w:val="00E15A82"/>
    <w:rPr>
      <w:vertAlign w:val="superscript"/>
    </w:rPr>
  </w:style>
  <w:style w:type="paragraph" w:styleId="ListParagraph">
    <w:name w:val="List Paragraph"/>
    <w:basedOn w:val="Normal"/>
    <w:uiPriority w:val="34"/>
    <w:qFormat/>
    <w:rsid w:val="00EE0D49"/>
    <w:pPr>
      <w:ind w:left="720"/>
      <w:contextualSpacing/>
    </w:pPr>
  </w:style>
  <w:style w:type="paragraph" w:styleId="NormalWeb">
    <w:name w:val="Normal (Web)"/>
    <w:basedOn w:val="Normal"/>
    <w:uiPriority w:val="99"/>
    <w:unhideWhenUsed/>
    <w:rsid w:val="00FE607D"/>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D217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7DD"/>
    <w:rPr>
      <w:rFonts w:ascii="Segoe UI" w:hAnsi="Segoe UI" w:cs="Segoe UI"/>
      <w:sz w:val="18"/>
      <w:szCs w:val="18"/>
    </w:rPr>
  </w:style>
  <w:style w:type="paragraph" w:styleId="Revision">
    <w:name w:val="Revision"/>
    <w:hidden/>
    <w:uiPriority w:val="99"/>
    <w:semiHidden/>
    <w:rsid w:val="00D27D93"/>
    <w:pPr>
      <w:spacing w:line="240" w:lineRule="auto"/>
    </w:pPr>
  </w:style>
  <w:style w:type="character" w:styleId="CommentReference">
    <w:name w:val="annotation reference"/>
    <w:basedOn w:val="DefaultParagraphFont"/>
    <w:uiPriority w:val="99"/>
    <w:semiHidden/>
    <w:unhideWhenUsed/>
    <w:rsid w:val="00D27D93"/>
    <w:rPr>
      <w:sz w:val="16"/>
      <w:szCs w:val="16"/>
    </w:rPr>
  </w:style>
  <w:style w:type="paragraph" w:styleId="CommentText">
    <w:name w:val="annotation text"/>
    <w:basedOn w:val="Normal"/>
    <w:link w:val="CommentTextChar"/>
    <w:uiPriority w:val="99"/>
    <w:unhideWhenUsed/>
    <w:rsid w:val="00D27D93"/>
    <w:pPr>
      <w:spacing w:line="240" w:lineRule="auto"/>
    </w:pPr>
    <w:rPr>
      <w:sz w:val="20"/>
      <w:szCs w:val="20"/>
    </w:rPr>
  </w:style>
  <w:style w:type="character" w:customStyle="1" w:styleId="CommentTextChar">
    <w:name w:val="Comment Text Char"/>
    <w:basedOn w:val="DefaultParagraphFont"/>
    <w:link w:val="CommentText"/>
    <w:uiPriority w:val="99"/>
    <w:rsid w:val="00D27D93"/>
    <w:rPr>
      <w:sz w:val="20"/>
      <w:szCs w:val="20"/>
    </w:rPr>
  </w:style>
  <w:style w:type="paragraph" w:styleId="CommentSubject">
    <w:name w:val="annotation subject"/>
    <w:basedOn w:val="CommentText"/>
    <w:next w:val="CommentText"/>
    <w:link w:val="CommentSubjectChar"/>
    <w:uiPriority w:val="99"/>
    <w:semiHidden/>
    <w:unhideWhenUsed/>
    <w:rsid w:val="00D27D93"/>
    <w:rPr>
      <w:b/>
      <w:bCs/>
    </w:rPr>
  </w:style>
  <w:style w:type="character" w:customStyle="1" w:styleId="CommentSubjectChar">
    <w:name w:val="Comment Subject Char"/>
    <w:basedOn w:val="CommentTextChar"/>
    <w:link w:val="CommentSubject"/>
    <w:uiPriority w:val="99"/>
    <w:semiHidden/>
    <w:rsid w:val="00D27D93"/>
    <w:rPr>
      <w:b/>
      <w:bCs/>
      <w:sz w:val="20"/>
      <w:szCs w:val="20"/>
    </w:rPr>
  </w:style>
  <w:style w:type="character" w:styleId="Hyperlink">
    <w:name w:val="Hyperlink"/>
    <w:basedOn w:val="DefaultParagraphFont"/>
    <w:uiPriority w:val="99"/>
    <w:unhideWhenUsed/>
    <w:rsid w:val="00721B43"/>
    <w:rPr>
      <w:color w:val="5F5F5F" w:themeColor="hyperlink"/>
      <w:u w:val="single"/>
    </w:rPr>
  </w:style>
  <w:style w:type="character" w:styleId="UnresolvedMention">
    <w:name w:val="Unresolved Mention"/>
    <w:basedOn w:val="DefaultParagraphFont"/>
    <w:uiPriority w:val="99"/>
    <w:semiHidden/>
    <w:unhideWhenUsed/>
    <w:rsid w:val="00721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6003">
      <w:bodyDiv w:val="1"/>
      <w:marLeft w:val="0"/>
      <w:marRight w:val="0"/>
      <w:marTop w:val="0"/>
      <w:marBottom w:val="0"/>
      <w:divBdr>
        <w:top w:val="none" w:sz="0" w:space="0" w:color="auto"/>
        <w:left w:val="none" w:sz="0" w:space="0" w:color="auto"/>
        <w:bottom w:val="none" w:sz="0" w:space="0" w:color="auto"/>
        <w:right w:val="none" w:sz="0" w:space="0" w:color="auto"/>
      </w:divBdr>
    </w:div>
    <w:div w:id="171339467">
      <w:bodyDiv w:val="1"/>
      <w:marLeft w:val="0"/>
      <w:marRight w:val="0"/>
      <w:marTop w:val="0"/>
      <w:marBottom w:val="0"/>
      <w:divBdr>
        <w:top w:val="none" w:sz="0" w:space="0" w:color="auto"/>
        <w:left w:val="none" w:sz="0" w:space="0" w:color="auto"/>
        <w:bottom w:val="none" w:sz="0" w:space="0" w:color="auto"/>
        <w:right w:val="none" w:sz="0" w:space="0" w:color="auto"/>
      </w:divBdr>
    </w:div>
    <w:div w:id="639116483">
      <w:bodyDiv w:val="1"/>
      <w:marLeft w:val="0"/>
      <w:marRight w:val="0"/>
      <w:marTop w:val="0"/>
      <w:marBottom w:val="0"/>
      <w:divBdr>
        <w:top w:val="none" w:sz="0" w:space="0" w:color="auto"/>
        <w:left w:val="none" w:sz="0" w:space="0" w:color="auto"/>
        <w:bottom w:val="none" w:sz="0" w:space="0" w:color="auto"/>
        <w:right w:val="none" w:sz="0" w:space="0" w:color="auto"/>
      </w:divBdr>
    </w:div>
    <w:div w:id="19957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28DA5-F0A6-4EB7-8E8A-54AFC25A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4745</Words>
  <Characters>27049</Characters>
  <Application>Microsoft Office Word</Application>
  <DocSecurity>0</DocSecurity>
  <Lines>225</Lines>
  <Paragraphs>63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Admin</cp:lastModifiedBy>
  <cp:revision>2</cp:revision>
  <cp:lastPrinted>2020-04-23T02:20:00Z</cp:lastPrinted>
  <dcterms:created xsi:type="dcterms:W3CDTF">2026-04-09T03:05:00Z</dcterms:created>
  <dcterms:modified xsi:type="dcterms:W3CDTF">2026-04-09T03:05:00Z</dcterms:modified>
</cp:coreProperties>
</file>