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90" w:type="dxa"/>
        <w:tblInd w:w="108" w:type="dxa"/>
        <w:tblLook w:val="01E0"/>
      </w:tblPr>
      <w:tblGrid>
        <w:gridCol w:w="3150"/>
        <w:gridCol w:w="270"/>
        <w:gridCol w:w="5670"/>
      </w:tblGrid>
      <w:tr w:rsidR="000E23D4" w:rsidRPr="00F22C27" w:rsidTr="00CF5E67">
        <w:tc>
          <w:tcPr>
            <w:tcW w:w="3150" w:type="dxa"/>
          </w:tcPr>
          <w:p w:rsidR="000E23D4" w:rsidRPr="00F22C27" w:rsidRDefault="00FE5835" w:rsidP="0082270D">
            <w:pPr>
              <w:tabs>
                <w:tab w:val="left" w:pos="0"/>
              </w:tabs>
              <w:ind w:right="-432" w:firstLine="34"/>
              <w:rPr>
                <w:b/>
                <w:sz w:val="26"/>
                <w:szCs w:val="26"/>
              </w:rPr>
            </w:pPr>
            <w:r w:rsidRPr="00827586">
              <w:rPr>
                <w:b/>
                <w:sz w:val="26"/>
                <w:szCs w:val="26"/>
              </w:rPr>
              <w:t xml:space="preserve">        </w:t>
            </w:r>
            <w:r w:rsidR="00892509" w:rsidRPr="00827586">
              <w:rPr>
                <w:b/>
                <w:sz w:val="26"/>
                <w:szCs w:val="26"/>
              </w:rPr>
              <w:t xml:space="preserve"> </w:t>
            </w:r>
            <w:r w:rsidRPr="00827586">
              <w:rPr>
                <w:b/>
                <w:sz w:val="26"/>
                <w:szCs w:val="26"/>
              </w:rPr>
              <w:t xml:space="preserve"> </w:t>
            </w:r>
            <w:r w:rsidR="000E23D4" w:rsidRPr="00F22C27">
              <w:rPr>
                <w:b/>
                <w:sz w:val="26"/>
                <w:szCs w:val="26"/>
              </w:rPr>
              <w:t>BỘ TÀI CHÍNH</w:t>
            </w:r>
          </w:p>
          <w:p w:rsidR="000E23D4" w:rsidRPr="00F22C27" w:rsidRDefault="00892509" w:rsidP="00892509">
            <w:pPr>
              <w:tabs>
                <w:tab w:val="left" w:pos="1128"/>
                <w:tab w:val="center" w:pos="2169"/>
              </w:tabs>
              <w:ind w:right="-432" w:firstLine="720"/>
              <w:rPr>
                <w:sz w:val="28"/>
                <w:szCs w:val="28"/>
              </w:rPr>
            </w:pPr>
            <w:r w:rsidRPr="00F22C27">
              <w:rPr>
                <w:sz w:val="28"/>
                <w:szCs w:val="28"/>
              </w:rPr>
              <w:tab/>
              <w:t xml:space="preserve"> </w:t>
            </w:r>
            <w:r w:rsidRPr="00F22C27">
              <w:rPr>
                <w:sz w:val="28"/>
                <w:szCs w:val="28"/>
              </w:rPr>
              <w:tab/>
            </w:r>
            <w:r w:rsidR="000A5405" w:rsidRPr="000A5405">
              <w:rPr>
                <w:b/>
                <w:noProof/>
                <w:sz w:val="28"/>
                <w:szCs w:val="28"/>
              </w:rPr>
              <w:pict>
                <v:line id="Line 4" o:spid="_x0000_s1028" alt="" style="position:absolute;left:0;text-align:left;z-index:251657728;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9.35pt" to="94.5pt,9.35pt">
                  <o:lock v:ext="edit" shapetype="f"/>
                </v:line>
              </w:pict>
            </w:r>
          </w:p>
          <w:p w:rsidR="000E23D4" w:rsidRPr="00BA2786" w:rsidRDefault="00FE5835" w:rsidP="001A5E95">
            <w:pPr>
              <w:spacing w:before="280"/>
              <w:ind w:left="34" w:right="-431"/>
              <w:rPr>
                <w:sz w:val="28"/>
                <w:szCs w:val="28"/>
              </w:rPr>
            </w:pPr>
            <w:r w:rsidRPr="00F22C27">
              <w:rPr>
                <w:sz w:val="27"/>
                <w:szCs w:val="27"/>
              </w:rPr>
              <w:t xml:space="preserve">     </w:t>
            </w:r>
            <w:r w:rsidR="000E23D4" w:rsidRPr="00BA2786">
              <w:rPr>
                <w:sz w:val="28"/>
                <w:szCs w:val="28"/>
              </w:rPr>
              <w:t>Số:</w:t>
            </w:r>
            <w:r w:rsidR="00AC0B3B" w:rsidRPr="00BA2786">
              <w:rPr>
                <w:sz w:val="28"/>
                <w:szCs w:val="28"/>
              </w:rPr>
              <w:t xml:space="preserve"> </w:t>
            </w:r>
            <w:r w:rsidR="00EE25BC" w:rsidRPr="00BA2786">
              <w:rPr>
                <w:sz w:val="28"/>
                <w:szCs w:val="28"/>
              </w:rPr>
              <w:t xml:space="preserve">        </w:t>
            </w:r>
            <w:r w:rsidR="000E23D4" w:rsidRPr="00BA2786">
              <w:rPr>
                <w:sz w:val="28"/>
                <w:szCs w:val="28"/>
              </w:rPr>
              <w:t>/20</w:t>
            </w:r>
            <w:r w:rsidR="00D12705" w:rsidRPr="00BA2786">
              <w:rPr>
                <w:sz w:val="28"/>
                <w:szCs w:val="28"/>
              </w:rPr>
              <w:t>2</w:t>
            </w:r>
            <w:r w:rsidR="00175A08" w:rsidRPr="00BA2786">
              <w:rPr>
                <w:sz w:val="28"/>
                <w:szCs w:val="28"/>
              </w:rPr>
              <w:t>5</w:t>
            </w:r>
            <w:r w:rsidR="000E23D4" w:rsidRPr="00BA2786">
              <w:rPr>
                <w:sz w:val="28"/>
                <w:szCs w:val="28"/>
              </w:rPr>
              <w:t>/TT-BTC</w:t>
            </w:r>
          </w:p>
        </w:tc>
        <w:tc>
          <w:tcPr>
            <w:tcW w:w="270" w:type="dxa"/>
          </w:tcPr>
          <w:p w:rsidR="000E23D4" w:rsidRPr="00F22C27" w:rsidRDefault="000E23D4" w:rsidP="001C7F6C">
            <w:pPr>
              <w:ind w:right="-432" w:firstLine="720"/>
              <w:jc w:val="center"/>
              <w:rPr>
                <w:b/>
                <w:sz w:val="28"/>
                <w:szCs w:val="28"/>
              </w:rPr>
            </w:pPr>
          </w:p>
          <w:p w:rsidR="00E6528E" w:rsidRPr="00F22C27" w:rsidRDefault="00E6528E" w:rsidP="001C7F6C">
            <w:pPr>
              <w:ind w:right="-432" w:firstLine="720"/>
              <w:jc w:val="center"/>
              <w:rPr>
                <w:b/>
                <w:sz w:val="28"/>
                <w:szCs w:val="28"/>
              </w:rPr>
            </w:pPr>
          </w:p>
        </w:tc>
        <w:tc>
          <w:tcPr>
            <w:tcW w:w="5670" w:type="dxa"/>
          </w:tcPr>
          <w:p w:rsidR="000E23D4" w:rsidRPr="00F22C27" w:rsidRDefault="000E23D4" w:rsidP="00A544DA">
            <w:pPr>
              <w:ind w:hanging="13"/>
              <w:jc w:val="center"/>
              <w:rPr>
                <w:b/>
                <w:sz w:val="28"/>
                <w:szCs w:val="28"/>
              </w:rPr>
            </w:pPr>
            <w:r w:rsidRPr="00F22C27">
              <w:rPr>
                <w:b/>
                <w:sz w:val="26"/>
                <w:szCs w:val="26"/>
              </w:rPr>
              <w:t>CỘNG HOÀ XÃ HỘI CHỦ NGHĨA VIỆT NA</w:t>
            </w:r>
            <w:r w:rsidRPr="00F22C27">
              <w:rPr>
                <w:b/>
                <w:sz w:val="28"/>
                <w:szCs w:val="28"/>
              </w:rPr>
              <w:t>M</w:t>
            </w:r>
          </w:p>
          <w:p w:rsidR="000E23D4" w:rsidRPr="00F22C27" w:rsidRDefault="000E23D4" w:rsidP="00A544DA">
            <w:pPr>
              <w:spacing w:before="40"/>
              <w:jc w:val="center"/>
              <w:rPr>
                <w:b/>
                <w:sz w:val="28"/>
                <w:szCs w:val="28"/>
              </w:rPr>
            </w:pPr>
            <w:r w:rsidRPr="00F22C27">
              <w:rPr>
                <w:b/>
                <w:sz w:val="28"/>
                <w:szCs w:val="28"/>
              </w:rPr>
              <w:t>Độc lập - Tự do - Hạnh phúc</w:t>
            </w:r>
          </w:p>
          <w:p w:rsidR="00FF5EAC" w:rsidRPr="00F22C27" w:rsidRDefault="000A5405" w:rsidP="000F392E">
            <w:pPr>
              <w:spacing w:before="240"/>
              <w:jc w:val="center"/>
              <w:rPr>
                <w:b/>
                <w:sz w:val="28"/>
                <w:szCs w:val="28"/>
              </w:rPr>
            </w:pPr>
            <w:r>
              <w:rPr>
                <w:b/>
                <w:noProof/>
                <w:sz w:val="28"/>
                <w:szCs w:val="28"/>
              </w:rPr>
              <w:pict>
                <v:line id="Line 3" o:spid="_x0000_s1027" alt="" style="position:absolute;left:0;text-align:left;z-index:25165670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95pt" to="225.65pt,2.95pt">
                  <o:lock v:ext="edit" shapetype="f"/>
                </v:line>
              </w:pict>
            </w:r>
            <w:r w:rsidR="00AC0B3B" w:rsidRPr="00F22C27">
              <w:rPr>
                <w:i/>
                <w:sz w:val="28"/>
                <w:szCs w:val="28"/>
              </w:rPr>
              <w:t xml:space="preserve">Hà Nội, ngày </w:t>
            </w:r>
            <w:r w:rsidR="000F392E">
              <w:rPr>
                <w:i/>
                <w:sz w:val="28"/>
                <w:szCs w:val="28"/>
              </w:rPr>
              <w:t xml:space="preserve">      </w:t>
            </w:r>
            <w:r w:rsidR="00AC0B3B" w:rsidRPr="00F22C27">
              <w:rPr>
                <w:i/>
                <w:sz w:val="28"/>
                <w:szCs w:val="28"/>
              </w:rPr>
              <w:t xml:space="preserve"> tháng</w:t>
            </w:r>
            <w:r w:rsidR="002F46E4" w:rsidRPr="00F22C27">
              <w:rPr>
                <w:i/>
                <w:sz w:val="28"/>
                <w:szCs w:val="28"/>
              </w:rPr>
              <w:t xml:space="preserve"> </w:t>
            </w:r>
            <w:r w:rsidR="000F392E">
              <w:rPr>
                <w:i/>
                <w:sz w:val="28"/>
                <w:szCs w:val="28"/>
              </w:rPr>
              <w:t xml:space="preserve">    </w:t>
            </w:r>
            <w:r w:rsidR="006960E4">
              <w:rPr>
                <w:i/>
                <w:sz w:val="28"/>
                <w:szCs w:val="28"/>
              </w:rPr>
              <w:t xml:space="preserve"> </w:t>
            </w:r>
            <w:r w:rsidR="00AC0B3B" w:rsidRPr="00F22C27">
              <w:rPr>
                <w:i/>
                <w:sz w:val="28"/>
                <w:szCs w:val="28"/>
              </w:rPr>
              <w:t xml:space="preserve"> năm 20</w:t>
            </w:r>
            <w:r w:rsidR="00D12705" w:rsidRPr="00F22C27">
              <w:rPr>
                <w:i/>
                <w:sz w:val="28"/>
                <w:szCs w:val="28"/>
              </w:rPr>
              <w:t>2</w:t>
            </w:r>
            <w:r w:rsidR="00175A08">
              <w:rPr>
                <w:i/>
                <w:sz w:val="28"/>
                <w:szCs w:val="28"/>
              </w:rPr>
              <w:t>5</w:t>
            </w:r>
          </w:p>
        </w:tc>
      </w:tr>
    </w:tbl>
    <w:p w:rsidR="0027287A" w:rsidRDefault="0027287A" w:rsidP="0071689B">
      <w:pPr>
        <w:pStyle w:val="Heading1"/>
        <w:spacing w:before="60" w:after="0"/>
        <w:ind w:left="3170" w:right="-432" w:firstLine="634"/>
        <w:jc w:val="left"/>
        <w:rPr>
          <w:rFonts w:ascii="Times New Roman" w:hAnsi="Times New Roman"/>
          <w:szCs w:val="28"/>
        </w:rPr>
      </w:pPr>
    </w:p>
    <w:p w:rsidR="005D38E3" w:rsidRDefault="005D38E3" w:rsidP="00667495">
      <w:pPr>
        <w:pStyle w:val="Heading1"/>
        <w:spacing w:before="60" w:after="0" w:line="252" w:lineRule="auto"/>
        <w:ind w:right="-432"/>
        <w:rPr>
          <w:rFonts w:ascii="Times New Roman" w:hAnsi="Times New Roman"/>
          <w:szCs w:val="28"/>
        </w:rPr>
      </w:pPr>
    </w:p>
    <w:p w:rsidR="00001A7B" w:rsidRPr="00667495" w:rsidRDefault="000E23D4" w:rsidP="00667495">
      <w:pPr>
        <w:pStyle w:val="Heading1"/>
        <w:spacing w:before="60" w:after="0" w:line="252" w:lineRule="auto"/>
        <w:ind w:right="-432"/>
        <w:rPr>
          <w:rFonts w:ascii="Times New Roman" w:hAnsi="Times New Roman"/>
          <w:szCs w:val="28"/>
        </w:rPr>
      </w:pPr>
      <w:r w:rsidRPr="00F22C27">
        <w:rPr>
          <w:rFonts w:ascii="Times New Roman" w:hAnsi="Times New Roman"/>
          <w:szCs w:val="28"/>
        </w:rPr>
        <w:t>THÔNG TƯ</w:t>
      </w:r>
    </w:p>
    <w:p w:rsidR="00566554" w:rsidRPr="00666E34" w:rsidRDefault="00C9133D" w:rsidP="00566554">
      <w:pPr>
        <w:spacing w:before="120"/>
        <w:ind w:firstLine="720"/>
        <w:jc w:val="center"/>
        <w:rPr>
          <w:b/>
          <w:sz w:val="28"/>
          <w:szCs w:val="28"/>
          <w:lang w:val="nl-NL"/>
        </w:rPr>
      </w:pPr>
      <w:r w:rsidRPr="00666E34">
        <w:rPr>
          <w:b/>
          <w:sz w:val="28"/>
          <w:szCs w:val="28"/>
          <w:lang w:val="nl-NL"/>
        </w:rPr>
        <w:t>Sửa đổi, bổ sung</w:t>
      </w:r>
      <w:r w:rsidR="00935E51" w:rsidRPr="00666E34">
        <w:rPr>
          <w:b/>
          <w:sz w:val="28"/>
          <w:szCs w:val="28"/>
          <w:lang w:val="nl-NL"/>
        </w:rPr>
        <w:t xml:space="preserve"> một số điều của</w:t>
      </w:r>
      <w:r w:rsidRPr="00666E34">
        <w:rPr>
          <w:b/>
          <w:sz w:val="28"/>
          <w:szCs w:val="28"/>
          <w:lang w:val="nl-NL"/>
        </w:rPr>
        <w:t xml:space="preserve"> </w:t>
      </w:r>
      <w:r w:rsidR="00BA2786">
        <w:rPr>
          <w:b/>
          <w:sz w:val="28"/>
          <w:szCs w:val="28"/>
          <w:lang w:val="nl-NL"/>
        </w:rPr>
        <w:t xml:space="preserve">Thông </w:t>
      </w:r>
      <w:r w:rsidR="00175A08" w:rsidRPr="00666E34">
        <w:rPr>
          <w:b/>
          <w:sz w:val="28"/>
          <w:szCs w:val="28"/>
          <w:lang w:val="nl-NL"/>
        </w:rPr>
        <w:t xml:space="preserve">tư số 56/2022/TT-BTC ngày 16 tháng 9 năm 2022 của Bộ Tài chính hướng dẫn một số nội dung về cơ chế tự chủ tài chính của đơn vị </w:t>
      </w:r>
      <w:r w:rsidR="00BA2786">
        <w:rPr>
          <w:b/>
          <w:sz w:val="28"/>
          <w:szCs w:val="28"/>
          <w:lang w:val="nl-NL"/>
        </w:rPr>
        <w:t>sự nghiệp công lập</w:t>
      </w:r>
      <w:r w:rsidR="00175A08" w:rsidRPr="00666E34">
        <w:rPr>
          <w:b/>
          <w:sz w:val="28"/>
          <w:szCs w:val="28"/>
          <w:lang w:val="nl-NL"/>
        </w:rPr>
        <w:t xml:space="preserve">; xử lý tài sản, tài chính khi tổ chức lại, giải thể đơn vị </w:t>
      </w:r>
      <w:r w:rsidR="00BA2786">
        <w:rPr>
          <w:b/>
          <w:sz w:val="28"/>
          <w:szCs w:val="28"/>
          <w:lang w:val="nl-NL"/>
        </w:rPr>
        <w:t>sự nghiệp công lập</w:t>
      </w:r>
    </w:p>
    <w:p w:rsidR="00EE25BC" w:rsidRPr="00323379" w:rsidRDefault="000A5405" w:rsidP="00CF5E67">
      <w:pPr>
        <w:spacing w:before="60" w:line="252" w:lineRule="auto"/>
        <w:ind w:firstLine="810"/>
        <w:jc w:val="both"/>
        <w:rPr>
          <w:i/>
          <w:sz w:val="28"/>
          <w:szCs w:val="28"/>
          <w:lang w:val="nl-NL"/>
        </w:rPr>
      </w:pPr>
      <w:r w:rsidRPr="000A5405">
        <w:rPr>
          <w:noProof/>
          <w:sz w:val="28"/>
          <w:szCs w:val="28"/>
        </w:rPr>
        <w:pict>
          <v:line id="Line 2" o:spid="_x0000_s1026" alt="" style="position:absolute;left:0;text-align:left;z-index:25165875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75pt,16pt" to="292.05pt,16pt">
            <o:lock v:ext="edit" shapetype="f"/>
          </v:line>
        </w:pict>
      </w:r>
    </w:p>
    <w:p w:rsidR="005D38E3" w:rsidRDefault="005D38E3" w:rsidP="00082CAF">
      <w:pPr>
        <w:spacing w:before="80"/>
        <w:ind w:right="-64" w:firstLine="720"/>
        <w:jc w:val="both"/>
        <w:rPr>
          <w:bCs/>
          <w:i/>
          <w:sz w:val="28"/>
          <w:szCs w:val="28"/>
        </w:rPr>
      </w:pPr>
    </w:p>
    <w:p w:rsidR="003D5B9E" w:rsidRPr="00086884" w:rsidRDefault="003D5B9E" w:rsidP="007A0401">
      <w:pPr>
        <w:spacing w:before="160" w:line="340" w:lineRule="exact"/>
        <w:ind w:right="-64" w:firstLine="720"/>
        <w:jc w:val="both"/>
        <w:rPr>
          <w:bCs/>
          <w:i/>
          <w:sz w:val="28"/>
          <w:szCs w:val="28"/>
        </w:rPr>
      </w:pPr>
      <w:r w:rsidRPr="00086884">
        <w:rPr>
          <w:bCs/>
          <w:i/>
          <w:sz w:val="28"/>
          <w:szCs w:val="28"/>
        </w:rPr>
        <w:t>Căn cứ Luật Ban hành văn ba</w:t>
      </w:r>
      <w:r w:rsidR="003979F6" w:rsidRPr="00086884">
        <w:rPr>
          <w:bCs/>
          <w:i/>
          <w:sz w:val="28"/>
          <w:szCs w:val="28"/>
        </w:rPr>
        <w:t>̉n quy phạm pháp luật năm 202</w:t>
      </w:r>
      <w:r w:rsidRPr="00086884">
        <w:rPr>
          <w:bCs/>
          <w:i/>
          <w:sz w:val="28"/>
          <w:szCs w:val="28"/>
        </w:rPr>
        <w:t xml:space="preserve">5; </w:t>
      </w:r>
    </w:p>
    <w:p w:rsidR="003D5B9E" w:rsidRPr="00086884" w:rsidRDefault="00381485" w:rsidP="007A0401">
      <w:pPr>
        <w:spacing w:before="160" w:line="340" w:lineRule="exact"/>
        <w:ind w:right="-64" w:firstLine="720"/>
        <w:jc w:val="both"/>
        <w:rPr>
          <w:bCs/>
          <w:i/>
          <w:sz w:val="28"/>
          <w:szCs w:val="28"/>
        </w:rPr>
      </w:pPr>
      <w:r w:rsidRPr="00086884">
        <w:rPr>
          <w:bCs/>
          <w:i/>
          <w:sz w:val="28"/>
          <w:szCs w:val="28"/>
          <w:lang w:val="vi-VN"/>
        </w:rPr>
        <w:t xml:space="preserve">Căn cứ Luật Ngân sách </w:t>
      </w:r>
      <w:r w:rsidRPr="00086884">
        <w:rPr>
          <w:bCs/>
          <w:i/>
          <w:sz w:val="28"/>
          <w:szCs w:val="28"/>
        </w:rPr>
        <w:t>n</w:t>
      </w:r>
      <w:r w:rsidRPr="00086884">
        <w:rPr>
          <w:bCs/>
          <w:i/>
          <w:sz w:val="28"/>
          <w:szCs w:val="28"/>
          <w:lang w:val="vi-VN"/>
        </w:rPr>
        <w:t xml:space="preserve">hà nước ngày 25 tháng </w:t>
      </w:r>
      <w:r w:rsidRPr="00086884">
        <w:rPr>
          <w:bCs/>
          <w:i/>
          <w:sz w:val="28"/>
          <w:szCs w:val="28"/>
        </w:rPr>
        <w:t>0</w:t>
      </w:r>
      <w:r w:rsidR="003979F6" w:rsidRPr="00086884">
        <w:rPr>
          <w:bCs/>
          <w:i/>
          <w:sz w:val="28"/>
          <w:szCs w:val="28"/>
          <w:lang w:val="vi-VN"/>
        </w:rPr>
        <w:t>6 năm 2015</w:t>
      </w:r>
      <w:r w:rsidR="003979F6" w:rsidRPr="00086884">
        <w:rPr>
          <w:bCs/>
          <w:i/>
          <w:sz w:val="28"/>
          <w:szCs w:val="28"/>
        </w:rPr>
        <w:t>;</w:t>
      </w:r>
    </w:p>
    <w:p w:rsidR="00E917CD" w:rsidRPr="00086884" w:rsidRDefault="00E917CD" w:rsidP="007A0401">
      <w:pPr>
        <w:spacing w:before="160" w:line="340" w:lineRule="exact"/>
        <w:ind w:right="-64" w:firstLine="720"/>
        <w:jc w:val="both"/>
        <w:rPr>
          <w:i/>
          <w:sz w:val="28"/>
          <w:szCs w:val="28"/>
        </w:rPr>
      </w:pPr>
      <w:r w:rsidRPr="00086884">
        <w:rPr>
          <w:i/>
          <w:sz w:val="28"/>
          <w:szCs w:val="28"/>
        </w:rPr>
        <w:t>Căn cứ Luật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ngày 29 tháng 11 năm 2024;</w:t>
      </w:r>
    </w:p>
    <w:p w:rsidR="00EF5884" w:rsidRPr="00086884" w:rsidRDefault="00EF5884" w:rsidP="007A0401">
      <w:pPr>
        <w:spacing w:before="160" w:line="340" w:lineRule="exact"/>
        <w:ind w:right="-64" w:firstLine="720"/>
        <w:jc w:val="both"/>
        <w:rPr>
          <w:bCs/>
          <w:i/>
          <w:sz w:val="28"/>
          <w:szCs w:val="28"/>
          <w:lang w:val="vi-VN"/>
        </w:rPr>
      </w:pPr>
      <w:r w:rsidRPr="00086884">
        <w:rPr>
          <w:bCs/>
          <w:i/>
          <w:sz w:val="28"/>
          <w:szCs w:val="28"/>
          <w:lang w:val="vi-VN"/>
        </w:rPr>
        <w:t>Căn cứ Nghị định số 29/2025/NĐ-CP ngày 24 tháng 02 năm 2025 của Chính phủ quy định chức năng, nhiệm vụ, quyền hạn và cơ cấu tổ chức của Bộ Tài chính được sửa đổi, bổ sung tại Nghị định số 166/2025/NĐ-CP ngày 30 tháng 6 năm 2025 của Chính phủ</w:t>
      </w:r>
    </w:p>
    <w:p w:rsidR="00381485" w:rsidRPr="00086884" w:rsidRDefault="00381485" w:rsidP="007A0401">
      <w:pPr>
        <w:spacing w:before="160" w:line="340" w:lineRule="exact"/>
        <w:ind w:right="-64" w:firstLine="720"/>
        <w:jc w:val="both"/>
        <w:rPr>
          <w:bCs/>
          <w:i/>
          <w:sz w:val="28"/>
          <w:szCs w:val="28"/>
          <w:lang w:val="nl-NL"/>
        </w:rPr>
      </w:pPr>
      <w:r w:rsidRPr="00086884">
        <w:rPr>
          <w:bCs/>
          <w:i/>
          <w:sz w:val="28"/>
          <w:szCs w:val="28"/>
          <w:lang w:val="nl-NL"/>
        </w:rPr>
        <w:t xml:space="preserve">Căn cứ </w:t>
      </w:r>
      <w:r w:rsidR="00175A08" w:rsidRPr="00086884">
        <w:rPr>
          <w:i/>
          <w:iCs/>
          <w:sz w:val="28"/>
          <w:szCs w:val="28"/>
          <w:shd w:val="clear" w:color="auto" w:fill="FFFFFF"/>
        </w:rPr>
        <w:t>Nghị định số </w:t>
      </w:r>
      <w:hyperlink r:id="rId8" w:tgtFrame="_blank" w:tooltip="Nghị định 60/2021/NĐ-CP" w:history="1">
        <w:r w:rsidR="00175A08" w:rsidRPr="00086884">
          <w:rPr>
            <w:rStyle w:val="Hyperlink"/>
            <w:i/>
            <w:iCs/>
            <w:color w:val="auto"/>
            <w:sz w:val="28"/>
            <w:szCs w:val="28"/>
            <w:u w:val="none"/>
            <w:shd w:val="clear" w:color="auto" w:fill="FFFFFF"/>
          </w:rPr>
          <w:t>60/2021/NĐ-CP</w:t>
        </w:r>
      </w:hyperlink>
      <w:r w:rsidR="00175A08" w:rsidRPr="00086884">
        <w:rPr>
          <w:i/>
          <w:iCs/>
          <w:sz w:val="28"/>
          <w:szCs w:val="28"/>
          <w:shd w:val="clear" w:color="auto" w:fill="FFFFFF"/>
        </w:rPr>
        <w:t> ngày 21 tháng 6 năm 2021 của Chính phủ quy định cơ chế tự chủ tài chính của đơn vị sự nghiệp công lập</w:t>
      </w:r>
      <w:r w:rsidRPr="00086884">
        <w:rPr>
          <w:bCs/>
          <w:i/>
          <w:sz w:val="28"/>
          <w:szCs w:val="28"/>
          <w:lang w:val="nl-NL"/>
        </w:rPr>
        <w:t>;</w:t>
      </w:r>
    </w:p>
    <w:p w:rsidR="00406F83" w:rsidRPr="00086884" w:rsidRDefault="00406F83" w:rsidP="007A0401">
      <w:pPr>
        <w:spacing w:before="160" w:line="340" w:lineRule="exact"/>
        <w:ind w:right="-64" w:firstLine="720"/>
        <w:jc w:val="both"/>
        <w:rPr>
          <w:bCs/>
          <w:i/>
          <w:sz w:val="28"/>
          <w:szCs w:val="28"/>
          <w:lang w:val="nl-NL"/>
        </w:rPr>
      </w:pPr>
      <w:r w:rsidRPr="00086884">
        <w:rPr>
          <w:bCs/>
          <w:i/>
          <w:sz w:val="28"/>
          <w:szCs w:val="28"/>
          <w:lang w:val="nl-NL"/>
        </w:rPr>
        <w:t xml:space="preserve">Căn cứ </w:t>
      </w:r>
      <w:r w:rsidRPr="00086884">
        <w:rPr>
          <w:i/>
          <w:iCs/>
          <w:sz w:val="28"/>
          <w:szCs w:val="28"/>
          <w:shd w:val="clear" w:color="auto" w:fill="FFFFFF"/>
        </w:rPr>
        <w:t>Nghị định số </w:t>
      </w:r>
      <w:hyperlink r:id="rId9" w:tgtFrame="_blank" w:tooltip="Nghị định 60/2021/NĐ-CP" w:history="1">
        <w:r w:rsidRPr="00086884">
          <w:rPr>
            <w:rStyle w:val="Hyperlink"/>
            <w:i/>
            <w:iCs/>
            <w:color w:val="auto"/>
            <w:sz w:val="28"/>
            <w:szCs w:val="28"/>
            <w:u w:val="none"/>
            <w:shd w:val="clear" w:color="auto" w:fill="FFFFFF"/>
          </w:rPr>
          <w:t>111/2025/NĐ-CP</w:t>
        </w:r>
      </w:hyperlink>
      <w:r w:rsidRPr="00086884">
        <w:rPr>
          <w:i/>
          <w:iCs/>
          <w:sz w:val="28"/>
          <w:szCs w:val="28"/>
          <w:shd w:val="clear" w:color="auto" w:fill="FFFFFF"/>
        </w:rPr>
        <w:t> ngày 22 tháng 5 năm 2025 của Chính phủ sửa đổi, bổ sung một số điều của Nghị định số 6</w:t>
      </w:r>
      <w:hyperlink r:id="rId10" w:tgtFrame="_blank" w:tooltip="Nghị định 60/2021/NĐ-CP" w:history="1">
        <w:r w:rsidRPr="00086884">
          <w:rPr>
            <w:rStyle w:val="Hyperlink"/>
            <w:i/>
            <w:iCs/>
            <w:color w:val="auto"/>
            <w:sz w:val="28"/>
            <w:szCs w:val="28"/>
            <w:u w:val="none"/>
            <w:shd w:val="clear" w:color="auto" w:fill="FFFFFF"/>
          </w:rPr>
          <w:t>0/2021/NĐ-CP</w:t>
        </w:r>
      </w:hyperlink>
      <w:r w:rsidRPr="00086884">
        <w:rPr>
          <w:bCs/>
          <w:i/>
          <w:sz w:val="28"/>
          <w:szCs w:val="28"/>
          <w:lang w:val="nl-NL"/>
        </w:rPr>
        <w:t>;</w:t>
      </w:r>
    </w:p>
    <w:p w:rsidR="000E23D4" w:rsidRPr="00086884" w:rsidRDefault="000E23D4" w:rsidP="007A0401">
      <w:pPr>
        <w:spacing w:before="160" w:line="340" w:lineRule="exact"/>
        <w:ind w:right="-64" w:firstLine="720"/>
        <w:jc w:val="both"/>
        <w:rPr>
          <w:bCs/>
          <w:i/>
          <w:sz w:val="28"/>
          <w:szCs w:val="28"/>
          <w:lang w:val="nl-NL"/>
        </w:rPr>
      </w:pPr>
      <w:r w:rsidRPr="00086884">
        <w:rPr>
          <w:bCs/>
          <w:i/>
          <w:sz w:val="28"/>
          <w:szCs w:val="28"/>
          <w:lang w:val="nl-NL"/>
        </w:rPr>
        <w:t xml:space="preserve">Theo đề nghị của Vụ trưởng Vụ Tài chính </w:t>
      </w:r>
      <w:r w:rsidR="00175A08" w:rsidRPr="00086884">
        <w:rPr>
          <w:bCs/>
          <w:i/>
          <w:sz w:val="28"/>
          <w:szCs w:val="28"/>
          <w:lang w:val="nl-NL"/>
        </w:rPr>
        <w:t>Kinh tế ngành</w:t>
      </w:r>
      <w:r w:rsidR="002B1128" w:rsidRPr="00086884">
        <w:rPr>
          <w:bCs/>
          <w:i/>
          <w:sz w:val="28"/>
          <w:szCs w:val="28"/>
          <w:lang w:val="nl-NL"/>
        </w:rPr>
        <w:t>;</w:t>
      </w:r>
    </w:p>
    <w:p w:rsidR="000E4BC6" w:rsidRPr="00086884" w:rsidRDefault="000E23D4" w:rsidP="007A0401">
      <w:pPr>
        <w:spacing w:before="160" w:line="340" w:lineRule="exact"/>
        <w:ind w:firstLine="634"/>
        <w:jc w:val="both"/>
        <w:rPr>
          <w:i/>
          <w:sz w:val="28"/>
          <w:szCs w:val="28"/>
          <w:lang w:val="nl-NL"/>
        </w:rPr>
      </w:pPr>
      <w:r w:rsidRPr="00086884">
        <w:rPr>
          <w:i/>
          <w:iCs/>
          <w:sz w:val="28"/>
          <w:szCs w:val="28"/>
        </w:rPr>
        <w:t>Bộ trưởng Bộ Tài chính ban hành Thông tư</w:t>
      </w:r>
      <w:r w:rsidR="00D02CEC" w:rsidRPr="00086884">
        <w:rPr>
          <w:i/>
          <w:iCs/>
          <w:sz w:val="28"/>
          <w:szCs w:val="28"/>
        </w:rPr>
        <w:t xml:space="preserve"> </w:t>
      </w:r>
      <w:r w:rsidR="00B166AB" w:rsidRPr="00086884">
        <w:rPr>
          <w:i/>
          <w:sz w:val="28"/>
          <w:szCs w:val="28"/>
          <w:lang w:val="nl-NL"/>
        </w:rPr>
        <w:t>s</w:t>
      </w:r>
      <w:r w:rsidR="005B2339" w:rsidRPr="00086884">
        <w:rPr>
          <w:i/>
          <w:sz w:val="28"/>
          <w:szCs w:val="28"/>
          <w:lang w:val="nl-NL"/>
        </w:rPr>
        <w:t xml:space="preserve">ửa đổi, bổ sung </w:t>
      </w:r>
      <w:r w:rsidR="00A97D34" w:rsidRPr="00086884">
        <w:rPr>
          <w:i/>
          <w:sz w:val="28"/>
          <w:szCs w:val="28"/>
          <w:lang w:val="nl-NL"/>
        </w:rPr>
        <w:t xml:space="preserve">một số điều của </w:t>
      </w:r>
      <w:r w:rsidR="00175A08" w:rsidRPr="00086884">
        <w:rPr>
          <w:i/>
          <w:sz w:val="28"/>
          <w:szCs w:val="28"/>
          <w:lang w:val="nl-NL"/>
        </w:rPr>
        <w:t xml:space="preserve">Thông tư số 56/2022/TT-BTC ngày 16 tháng 9 năm 2022 của Bộ Tài chính hướng dẫn một số nội dung về cơ chế tự chủ tài chính của đơn vị </w:t>
      </w:r>
      <w:r w:rsidR="003979F6" w:rsidRPr="00086884">
        <w:rPr>
          <w:i/>
          <w:sz w:val="28"/>
          <w:szCs w:val="28"/>
          <w:lang w:val="nl-NL"/>
        </w:rPr>
        <w:t>sự nghiệp công lập</w:t>
      </w:r>
      <w:r w:rsidR="00175A08" w:rsidRPr="00086884">
        <w:rPr>
          <w:i/>
          <w:sz w:val="28"/>
          <w:szCs w:val="28"/>
          <w:lang w:val="nl-NL"/>
        </w:rPr>
        <w:t xml:space="preserve">; xử lý tài sản, tài chính khi tổ chức lại, giải thể đơn vị </w:t>
      </w:r>
      <w:r w:rsidR="003979F6" w:rsidRPr="00086884">
        <w:rPr>
          <w:i/>
          <w:sz w:val="28"/>
          <w:szCs w:val="28"/>
          <w:lang w:val="nl-NL"/>
        </w:rPr>
        <w:t>sự nghiệp công lập</w:t>
      </w:r>
    </w:p>
    <w:p w:rsidR="00232F3D" w:rsidRPr="00086884" w:rsidRDefault="00232F3D" w:rsidP="007A0401">
      <w:pPr>
        <w:spacing w:before="160" w:line="340" w:lineRule="exact"/>
        <w:ind w:firstLine="720"/>
        <w:jc w:val="both"/>
        <w:rPr>
          <w:b/>
          <w:sz w:val="28"/>
          <w:szCs w:val="28"/>
          <w:lang w:val="nl-NL"/>
        </w:rPr>
      </w:pPr>
      <w:r w:rsidRPr="00086884">
        <w:rPr>
          <w:b/>
          <w:sz w:val="28"/>
          <w:szCs w:val="28"/>
        </w:rPr>
        <w:t xml:space="preserve">Điều 1. </w:t>
      </w:r>
      <w:r w:rsidRPr="00086884">
        <w:rPr>
          <w:b/>
          <w:bCs/>
          <w:iCs/>
          <w:sz w:val="28"/>
          <w:szCs w:val="28"/>
        </w:rPr>
        <w:t xml:space="preserve">Sửa đổi, bổ sung một số điều của </w:t>
      </w:r>
      <w:r w:rsidRPr="00086884">
        <w:rPr>
          <w:b/>
          <w:sz w:val="28"/>
          <w:szCs w:val="28"/>
          <w:lang w:val="nl-NL"/>
        </w:rPr>
        <w:t>Thông tư số 56/2022/TT-BTC ngày 16 tháng 9 năm 2022 của Bộ Tài chính</w:t>
      </w:r>
    </w:p>
    <w:p w:rsidR="00EB5CA6" w:rsidRPr="00086884" w:rsidRDefault="00324A20" w:rsidP="007A0401">
      <w:pPr>
        <w:widowControl w:val="0"/>
        <w:spacing w:before="160" w:line="340" w:lineRule="exact"/>
        <w:ind w:firstLine="720"/>
        <w:jc w:val="both"/>
        <w:rPr>
          <w:sz w:val="28"/>
          <w:szCs w:val="28"/>
        </w:rPr>
      </w:pPr>
      <w:r w:rsidRPr="00086884">
        <w:rPr>
          <w:bCs/>
          <w:iCs/>
          <w:sz w:val="28"/>
          <w:szCs w:val="28"/>
          <w:lang w:val="vi-VN"/>
        </w:rPr>
        <w:t xml:space="preserve">1. </w:t>
      </w:r>
      <w:r w:rsidR="00EB5CA6" w:rsidRPr="00086884">
        <w:rPr>
          <w:bCs/>
          <w:iCs/>
          <w:sz w:val="28"/>
          <w:szCs w:val="28"/>
        </w:rPr>
        <w:t xml:space="preserve">Sửa đổi khoản 2 Điều 2 như sau: </w:t>
      </w:r>
    </w:p>
    <w:p w:rsidR="00EB5CA6" w:rsidRPr="00086884" w:rsidRDefault="00EB5CA6" w:rsidP="007A0401">
      <w:pPr>
        <w:pStyle w:val="NormalWeb"/>
        <w:shd w:val="clear" w:color="auto" w:fill="FFFFFF"/>
        <w:spacing w:before="160" w:beforeAutospacing="0" w:after="0" w:afterAutospacing="0" w:line="340" w:lineRule="exact"/>
        <w:ind w:firstLine="720"/>
        <w:jc w:val="both"/>
        <w:rPr>
          <w:i/>
          <w:spacing w:val="-2"/>
          <w:sz w:val="28"/>
          <w:szCs w:val="28"/>
        </w:rPr>
      </w:pPr>
      <w:r w:rsidRPr="00086884">
        <w:rPr>
          <w:i/>
          <w:spacing w:val="-2"/>
          <w:sz w:val="28"/>
          <w:szCs w:val="28"/>
          <w:lang w:val="nl-NL"/>
        </w:rPr>
        <w:lastRenderedPageBreak/>
        <w:t xml:space="preserve">2. </w:t>
      </w:r>
      <w:r w:rsidRPr="00086884">
        <w:rPr>
          <w:i/>
          <w:strike/>
          <w:spacing w:val="-2"/>
          <w:sz w:val="28"/>
          <w:szCs w:val="28"/>
          <w:lang w:val="nl-NL"/>
        </w:rPr>
        <w:t>Đơn vị sự nghiệp công trực thuộc Bộ Quốc phòng, Bộ Công an;</w:t>
      </w:r>
      <w:r w:rsidRPr="00086884">
        <w:rPr>
          <w:i/>
          <w:spacing w:val="-2"/>
          <w:sz w:val="28"/>
          <w:szCs w:val="28"/>
          <w:lang w:val="nl-NL"/>
        </w:rPr>
        <w:t xml:space="preserve"> Đài Truyền hình Việt Nam; Đài Tiếng nói Việt Nam; Thông tấn xã Việt Nam thực hiện theo quy định tại Thông tư này và các quy định pháp luật khác có liên quan.</w:t>
      </w:r>
    </w:p>
    <w:p w:rsidR="00EB5CA6" w:rsidRPr="00086884" w:rsidRDefault="00EB5CA6" w:rsidP="007A0401">
      <w:pPr>
        <w:pStyle w:val="NormalWeb"/>
        <w:shd w:val="clear" w:color="auto" w:fill="FFFFFF"/>
        <w:spacing w:before="160" w:beforeAutospacing="0" w:after="0" w:afterAutospacing="0" w:line="340" w:lineRule="exact"/>
        <w:ind w:firstLine="720"/>
        <w:jc w:val="both"/>
        <w:rPr>
          <w:i/>
          <w:strike/>
          <w:sz w:val="28"/>
          <w:szCs w:val="28"/>
          <w:lang w:val="nl-NL"/>
        </w:rPr>
      </w:pPr>
      <w:r w:rsidRPr="00086884">
        <w:rPr>
          <w:i/>
          <w:strike/>
          <w:sz w:val="28"/>
          <w:szCs w:val="28"/>
          <w:lang w:val="nl-NL"/>
        </w:rPr>
        <w:t>Riêng các đơn vị sự nghiệp công trực thuộc Bộ Quốc phòng, Bộ Công an không áp dụng quy định tại </w:t>
      </w:r>
      <w:bookmarkStart w:id="0" w:name="tc_1"/>
      <w:r w:rsidRPr="00086884">
        <w:rPr>
          <w:i/>
          <w:strike/>
          <w:sz w:val="28"/>
          <w:szCs w:val="28"/>
          <w:lang w:val="nl-NL"/>
        </w:rPr>
        <w:t>Chương VI Thông tư này</w:t>
      </w:r>
      <w:bookmarkEnd w:id="0"/>
      <w:r w:rsidRPr="00086884">
        <w:rPr>
          <w:i/>
          <w:strike/>
          <w:sz w:val="28"/>
          <w:szCs w:val="28"/>
          <w:lang w:val="nl-NL"/>
        </w:rPr>
        <w:t>.</w:t>
      </w:r>
    </w:p>
    <w:p w:rsidR="00A523B3" w:rsidRPr="00086884" w:rsidRDefault="00C878EA" w:rsidP="007A0401">
      <w:pPr>
        <w:spacing w:before="160" w:line="340" w:lineRule="exact"/>
        <w:ind w:firstLine="601"/>
        <w:jc w:val="both"/>
        <w:rPr>
          <w:spacing w:val="4"/>
          <w:sz w:val="28"/>
          <w:szCs w:val="28"/>
          <w:lang w:val="nl-NL"/>
        </w:rPr>
      </w:pPr>
      <w:r>
        <w:rPr>
          <w:spacing w:val="4"/>
          <w:sz w:val="28"/>
          <w:szCs w:val="28"/>
        </w:rPr>
        <w:t>2</w:t>
      </w:r>
      <w:r w:rsidR="00A523B3" w:rsidRPr="00086884">
        <w:rPr>
          <w:spacing w:val="4"/>
          <w:sz w:val="28"/>
          <w:szCs w:val="28"/>
        </w:rPr>
        <w:t>.</w:t>
      </w:r>
      <w:r w:rsidR="00A523B3" w:rsidRPr="00086884">
        <w:rPr>
          <w:spacing w:val="4"/>
          <w:sz w:val="28"/>
          <w:szCs w:val="28"/>
          <w:lang w:val="vi-VN"/>
        </w:rPr>
        <w:t xml:space="preserve"> Bổ</w:t>
      </w:r>
      <w:r w:rsidR="00A523B3" w:rsidRPr="00086884">
        <w:rPr>
          <w:spacing w:val="4"/>
          <w:sz w:val="28"/>
          <w:szCs w:val="28"/>
          <w:lang w:val="nl-NL"/>
        </w:rPr>
        <w:t xml:space="preserve"> sung điểm 1.3 (Thu từ ngân</w:t>
      </w:r>
      <w:r w:rsidR="00A523B3" w:rsidRPr="00086884">
        <w:rPr>
          <w:spacing w:val="4"/>
          <w:sz w:val="28"/>
          <w:szCs w:val="28"/>
          <w:lang w:val="vi-VN"/>
        </w:rPr>
        <w:t xml:space="preserve"> sách nhà nước </w:t>
      </w:r>
      <w:r w:rsidR="00A523B3" w:rsidRPr="00086884">
        <w:rPr>
          <w:spacing w:val="4"/>
          <w:sz w:val="28"/>
          <w:szCs w:val="28"/>
          <w:lang w:val="nl-NL"/>
        </w:rPr>
        <w:t>cấp bù học phí</w:t>
      </w:r>
      <w:r w:rsidR="00A523B3" w:rsidRPr="00086884">
        <w:rPr>
          <w:spacing w:val="4"/>
          <w:sz w:val="28"/>
          <w:szCs w:val="28"/>
          <w:lang w:val="vi-VN"/>
        </w:rPr>
        <w:t xml:space="preserve"> để thực hiện chính sách miễn giảm học phí</w:t>
      </w:r>
      <w:r w:rsidR="00A523B3" w:rsidRPr="00086884">
        <w:rPr>
          <w:spacing w:val="4"/>
          <w:sz w:val="28"/>
          <w:szCs w:val="28"/>
          <w:lang w:val="nl-NL"/>
        </w:rPr>
        <w:t xml:space="preserve">) tại khoản 1 mục A phần III Biểu mẫu báo </w:t>
      </w:r>
      <w:r w:rsidR="00D056AF">
        <w:rPr>
          <w:spacing w:val="4"/>
          <w:sz w:val="28"/>
          <w:szCs w:val="28"/>
          <w:lang w:val="nl-NL"/>
        </w:rPr>
        <w:t>cáo kèm theo Phụ lục số 06</w:t>
      </w:r>
      <w:r w:rsidR="009E352F">
        <w:rPr>
          <w:spacing w:val="4"/>
          <w:sz w:val="28"/>
          <w:szCs w:val="28"/>
          <w:lang w:val="nl-NL"/>
        </w:rPr>
        <w:t xml:space="preserve"> Thông tư số 56/2022/TT-BTC</w:t>
      </w:r>
      <w:r w:rsidR="00A523B3" w:rsidRPr="00086884">
        <w:rPr>
          <w:spacing w:val="4"/>
          <w:sz w:val="28"/>
          <w:szCs w:val="28"/>
          <w:lang w:val="nl-NL"/>
        </w:rPr>
        <w:t>.</w:t>
      </w:r>
    </w:p>
    <w:p w:rsidR="00232F3D" w:rsidRPr="00086884" w:rsidRDefault="00232F3D" w:rsidP="007A0401">
      <w:pPr>
        <w:spacing w:before="160" w:line="340" w:lineRule="exact"/>
        <w:ind w:firstLine="720"/>
        <w:jc w:val="both"/>
        <w:rPr>
          <w:b/>
          <w:sz w:val="28"/>
          <w:szCs w:val="28"/>
          <w:lang w:val="nl-NL"/>
        </w:rPr>
      </w:pPr>
      <w:r w:rsidRPr="00086884">
        <w:rPr>
          <w:b/>
          <w:sz w:val="28"/>
          <w:szCs w:val="28"/>
        </w:rPr>
        <w:t xml:space="preserve">Điều 2. </w:t>
      </w:r>
      <w:r w:rsidRPr="00086884">
        <w:rPr>
          <w:b/>
          <w:sz w:val="28"/>
          <w:szCs w:val="28"/>
          <w:lang w:val="nl-NL"/>
        </w:rPr>
        <w:t xml:space="preserve">Thay thế, bãi bỏ một số cụm từ, </w:t>
      </w:r>
      <w:r w:rsidR="005D4203" w:rsidRPr="00086884">
        <w:rPr>
          <w:b/>
          <w:sz w:val="28"/>
          <w:szCs w:val="28"/>
          <w:lang w:val="nl-NL"/>
        </w:rPr>
        <w:t>khoản</w:t>
      </w:r>
      <w:r w:rsidR="005D64D4" w:rsidRPr="00086884">
        <w:rPr>
          <w:b/>
          <w:sz w:val="28"/>
          <w:szCs w:val="28"/>
          <w:lang w:val="nl-NL"/>
        </w:rPr>
        <w:t>, Điều</w:t>
      </w:r>
      <w:r w:rsidRPr="00086884">
        <w:rPr>
          <w:b/>
          <w:sz w:val="28"/>
          <w:szCs w:val="28"/>
          <w:lang w:val="nl-NL"/>
        </w:rPr>
        <w:t xml:space="preserve"> của Thông tư số 56/2022/TT-BTC ngày 16 tháng 9 năm 2022 của Bộ Tài chính</w:t>
      </w:r>
    </w:p>
    <w:p w:rsidR="00232F3D" w:rsidRPr="00086884" w:rsidRDefault="00EB5CA6" w:rsidP="007A0401">
      <w:pPr>
        <w:spacing w:before="160" w:line="340" w:lineRule="exact"/>
        <w:ind w:firstLine="720"/>
        <w:jc w:val="both"/>
        <w:rPr>
          <w:spacing w:val="-4"/>
          <w:sz w:val="28"/>
          <w:szCs w:val="28"/>
          <w:lang w:val="vi-VN"/>
        </w:rPr>
      </w:pPr>
      <w:r w:rsidRPr="00086884">
        <w:rPr>
          <w:sz w:val="28"/>
          <w:szCs w:val="28"/>
        </w:rPr>
        <w:t>1.</w:t>
      </w:r>
      <w:r w:rsidR="00232F3D" w:rsidRPr="00086884">
        <w:rPr>
          <w:b/>
          <w:sz w:val="28"/>
          <w:szCs w:val="28"/>
        </w:rPr>
        <w:t xml:space="preserve"> </w:t>
      </w:r>
      <w:r w:rsidR="00232F3D" w:rsidRPr="00086884">
        <w:rPr>
          <w:sz w:val="28"/>
          <w:szCs w:val="28"/>
        </w:rPr>
        <w:t xml:space="preserve">Thay thế cụm từ “Ủy ban nhân dân huyện, quận, thị xã, thành phố thuộc tỉnh, thành phố thuộc thành phố trực thuộc trung ương (sau đây gọi là Ủy ban nhân dân cấp huyện)” và cụm từ “Ủy ban nhân dân cấp huyện” bằng cụm từ “Ủy ban nhân dân </w:t>
      </w:r>
      <w:r w:rsidR="007D1B54" w:rsidRPr="00086884">
        <w:rPr>
          <w:sz w:val="28"/>
          <w:szCs w:val="28"/>
        </w:rPr>
        <w:t>cấp xã” tại khoản 3 Điều 2</w:t>
      </w:r>
      <w:r w:rsidR="00232F3D" w:rsidRPr="00086884">
        <w:rPr>
          <w:sz w:val="28"/>
          <w:szCs w:val="28"/>
        </w:rPr>
        <w:t xml:space="preserve">, khoản 1 Điều 16 </w:t>
      </w:r>
      <w:r w:rsidR="00232F3D" w:rsidRPr="00086884">
        <w:rPr>
          <w:spacing w:val="-4"/>
          <w:sz w:val="28"/>
          <w:szCs w:val="28"/>
          <w:lang w:val="sv-SE"/>
        </w:rPr>
        <w:t xml:space="preserve">Thông tư số 56/2022/TT-BTC </w:t>
      </w:r>
      <w:r w:rsidR="004F46A0" w:rsidRPr="00086884">
        <w:rPr>
          <w:spacing w:val="-4"/>
          <w:sz w:val="28"/>
          <w:szCs w:val="28"/>
          <w:lang w:val="sv-SE"/>
        </w:rPr>
        <w:t xml:space="preserve">; </w:t>
      </w:r>
      <w:r w:rsidR="00232F3D" w:rsidRPr="00086884">
        <w:rPr>
          <w:sz w:val="28"/>
          <w:szCs w:val="28"/>
        </w:rPr>
        <w:t xml:space="preserve">cụm từ “cấp huyện” bằng cụm từ “cấp xã” tại điểm đ khoản 1 Điều 18, điểm d và đ khoản 1 Điều 19 </w:t>
      </w:r>
      <w:r w:rsidR="00232F3D" w:rsidRPr="00086884">
        <w:rPr>
          <w:spacing w:val="-4"/>
          <w:sz w:val="28"/>
          <w:szCs w:val="28"/>
          <w:lang w:val="sv-SE"/>
        </w:rPr>
        <w:t xml:space="preserve">Thông tư số 56/2022/TT-BTC </w:t>
      </w:r>
    </w:p>
    <w:p w:rsidR="00C878EA" w:rsidRPr="00C878EA" w:rsidRDefault="00C878EA" w:rsidP="007A0401">
      <w:pPr>
        <w:spacing w:before="160" w:line="340" w:lineRule="exact"/>
        <w:ind w:firstLine="720"/>
        <w:jc w:val="both"/>
        <w:rPr>
          <w:sz w:val="28"/>
          <w:szCs w:val="28"/>
        </w:rPr>
      </w:pPr>
      <w:r w:rsidRPr="00C878EA">
        <w:rPr>
          <w:sz w:val="28"/>
          <w:szCs w:val="28"/>
        </w:rPr>
        <w:t xml:space="preserve">2. Thay thế cụm từ </w:t>
      </w:r>
      <w:r w:rsidRPr="00C878EA">
        <w:rPr>
          <w:i/>
          <w:sz w:val="28"/>
          <w:szCs w:val="28"/>
        </w:rPr>
        <w:t>“Cơ quan tài chính cùng cấp”</w:t>
      </w:r>
      <w:r w:rsidRPr="00C878EA">
        <w:rPr>
          <w:sz w:val="28"/>
          <w:szCs w:val="28"/>
        </w:rPr>
        <w:t xml:space="preserve"> bằng cụm từ </w:t>
      </w:r>
      <w:r w:rsidRPr="006026C9">
        <w:rPr>
          <w:i/>
          <w:sz w:val="28"/>
          <w:szCs w:val="28"/>
        </w:rPr>
        <w:t>“cơ quan chuyên môn về tài chính thuộc Ủy ban nhân dân cấp tỉnh (cơ quan tài chính cấp tỉnh)/phòng có chức năng tham mưu về tài chính thuộc Ủy ban nhân dân cấp xa</w:t>
      </w:r>
      <w:r w:rsidR="006026C9">
        <w:rPr>
          <w:i/>
          <w:sz w:val="28"/>
          <w:szCs w:val="28"/>
        </w:rPr>
        <w:t>̃ (cơ quan tài chính cấp xã)”</w:t>
      </w:r>
      <w:r w:rsidR="006026C9">
        <w:rPr>
          <w:sz w:val="28"/>
          <w:szCs w:val="28"/>
        </w:rPr>
        <w:t xml:space="preserve"> </w:t>
      </w:r>
      <w:r w:rsidRPr="00C878EA">
        <w:rPr>
          <w:sz w:val="28"/>
          <w:szCs w:val="28"/>
        </w:rPr>
        <w:t>tại khoản 1 Điều 9, gạch đầu dòng thứ 4, điểm b khoản 2 Điều 9 Thông tư số 56/2022/TT-BTC.</w:t>
      </w:r>
    </w:p>
    <w:p w:rsidR="00232F3D" w:rsidRPr="00086884" w:rsidRDefault="002C7355" w:rsidP="007A0401">
      <w:pPr>
        <w:spacing w:before="160" w:line="340" w:lineRule="exact"/>
        <w:ind w:firstLine="720"/>
        <w:rPr>
          <w:sz w:val="28"/>
          <w:szCs w:val="28"/>
        </w:rPr>
      </w:pPr>
      <w:r>
        <w:rPr>
          <w:sz w:val="28"/>
          <w:szCs w:val="28"/>
        </w:rPr>
        <w:t>3</w:t>
      </w:r>
      <w:r w:rsidR="00EB5CA6" w:rsidRPr="00086884">
        <w:rPr>
          <w:sz w:val="28"/>
          <w:szCs w:val="28"/>
        </w:rPr>
        <w:t>.</w:t>
      </w:r>
      <w:r w:rsidR="00232F3D" w:rsidRPr="00086884">
        <w:rPr>
          <w:sz w:val="28"/>
          <w:szCs w:val="28"/>
        </w:rPr>
        <w:t xml:space="preserve"> Thay thế cụm từ “Bộ Lao động – Thương </w:t>
      </w:r>
      <w:r w:rsidR="002A0E0F" w:rsidRPr="00086884">
        <w:rPr>
          <w:sz w:val="28"/>
          <w:szCs w:val="28"/>
          <w:lang w:val="vi-VN"/>
        </w:rPr>
        <w:t>b</w:t>
      </w:r>
      <w:r w:rsidR="00232F3D" w:rsidRPr="00086884">
        <w:rPr>
          <w:sz w:val="28"/>
          <w:szCs w:val="28"/>
        </w:rPr>
        <w:t xml:space="preserve">inh và Xã hội” bằng cụm từ “Bộ Nội vụ” tại điểm a khoản 2 Điều 10 </w:t>
      </w:r>
      <w:r w:rsidR="00232F3D" w:rsidRPr="00086884">
        <w:rPr>
          <w:spacing w:val="-4"/>
          <w:sz w:val="28"/>
          <w:szCs w:val="28"/>
          <w:lang w:val="sv-SE"/>
        </w:rPr>
        <w:t xml:space="preserve">Thông tư số 56/2022/TT-BTC </w:t>
      </w:r>
    </w:p>
    <w:p w:rsidR="002A0E0F" w:rsidRPr="00086884" w:rsidRDefault="002C7355" w:rsidP="007A0401">
      <w:pPr>
        <w:widowControl w:val="0"/>
        <w:spacing w:before="160" w:line="340" w:lineRule="exact"/>
        <w:ind w:firstLine="720"/>
        <w:jc w:val="both"/>
        <w:rPr>
          <w:spacing w:val="-4"/>
          <w:sz w:val="28"/>
          <w:szCs w:val="28"/>
          <w:lang w:val="vi-VN"/>
        </w:rPr>
      </w:pPr>
      <w:r>
        <w:rPr>
          <w:sz w:val="28"/>
          <w:szCs w:val="28"/>
        </w:rPr>
        <w:t>4</w:t>
      </w:r>
      <w:r w:rsidR="002A0E0F" w:rsidRPr="00086884">
        <w:rPr>
          <w:sz w:val="28"/>
          <w:szCs w:val="28"/>
          <w:lang w:val="vi-VN"/>
        </w:rPr>
        <w:t>.</w:t>
      </w:r>
      <w:r w:rsidR="002A0E0F" w:rsidRPr="00086884">
        <w:rPr>
          <w:sz w:val="28"/>
          <w:szCs w:val="28"/>
          <w:lang w:val="nl-NL"/>
        </w:rPr>
        <w:t xml:space="preserve"> Thay thế cụm từ</w:t>
      </w:r>
      <w:r w:rsidR="002A0E0F" w:rsidRPr="00086884">
        <w:rPr>
          <w:i/>
          <w:sz w:val="28"/>
          <w:szCs w:val="28"/>
          <w:lang w:val="nl-NL"/>
        </w:rPr>
        <w:t xml:space="preserve">“tiền công theo hợp đồng vụ việc (nếu có)” </w:t>
      </w:r>
      <w:r w:rsidR="002A0E0F" w:rsidRPr="00086884">
        <w:rPr>
          <w:sz w:val="28"/>
          <w:szCs w:val="28"/>
          <w:lang w:val="nl-NL"/>
        </w:rPr>
        <w:t>bằng cụm từ</w:t>
      </w:r>
      <w:r w:rsidR="002A0E0F" w:rsidRPr="00086884">
        <w:rPr>
          <w:i/>
          <w:sz w:val="28"/>
          <w:szCs w:val="28"/>
          <w:lang w:val="nl-NL"/>
        </w:rPr>
        <w:t xml:space="preserve"> “tiền lương theo hợp đồng lao động (nếu có)” </w:t>
      </w:r>
      <w:r w:rsidR="002A0E0F" w:rsidRPr="00086884">
        <w:rPr>
          <w:sz w:val="28"/>
          <w:szCs w:val="28"/>
          <w:lang w:val="nl-NL"/>
        </w:rPr>
        <w:t>tại điểm b khoản 2 Điều 4</w:t>
      </w:r>
      <w:r w:rsidR="002A0E0F" w:rsidRPr="00086884">
        <w:rPr>
          <w:bCs/>
          <w:sz w:val="28"/>
          <w:szCs w:val="28"/>
          <w:shd w:val="clear" w:color="auto" w:fill="FFFFFF"/>
          <w:lang w:val="nl-NL"/>
        </w:rPr>
        <w:t>;</w:t>
      </w:r>
      <w:r w:rsidR="002A0E0F" w:rsidRPr="00086884">
        <w:rPr>
          <w:bCs/>
          <w:sz w:val="28"/>
          <w:szCs w:val="28"/>
          <w:shd w:val="clear" w:color="auto" w:fill="FFFFFF"/>
          <w:lang w:val="vi-VN"/>
        </w:rPr>
        <w:t xml:space="preserve"> khoản 1, khoản 2 </w:t>
      </w:r>
      <w:r w:rsidR="002A0E0F" w:rsidRPr="00086884">
        <w:rPr>
          <w:sz w:val="28"/>
          <w:szCs w:val="28"/>
          <w:lang w:val="nl-NL"/>
        </w:rPr>
        <w:t>mục B</w:t>
      </w:r>
      <w:r w:rsidR="002A0E0F" w:rsidRPr="00086884">
        <w:rPr>
          <w:sz w:val="28"/>
          <w:szCs w:val="28"/>
          <w:lang w:val="vi-VN"/>
        </w:rPr>
        <w:t xml:space="preserve"> </w:t>
      </w:r>
      <w:r w:rsidR="002A0E0F" w:rsidRPr="00086884">
        <w:rPr>
          <w:sz w:val="28"/>
          <w:szCs w:val="28"/>
          <w:lang w:val="nl-NL"/>
        </w:rPr>
        <w:t>Phụ lục 01</w:t>
      </w:r>
      <w:r w:rsidR="002A0E0F" w:rsidRPr="00086884">
        <w:rPr>
          <w:sz w:val="28"/>
          <w:szCs w:val="28"/>
          <w:lang w:val="vi-VN"/>
        </w:rPr>
        <w:t xml:space="preserve">; </w:t>
      </w:r>
      <w:r w:rsidR="002A0E0F" w:rsidRPr="00086884">
        <w:rPr>
          <w:bCs/>
          <w:sz w:val="28"/>
          <w:szCs w:val="28"/>
          <w:shd w:val="clear" w:color="auto" w:fill="FFFFFF"/>
          <w:lang w:val="vi-VN"/>
        </w:rPr>
        <w:t>khoản 1</w:t>
      </w:r>
      <w:r w:rsidR="002A0E0F" w:rsidRPr="00086884">
        <w:rPr>
          <w:bCs/>
          <w:sz w:val="28"/>
          <w:szCs w:val="28"/>
          <w:shd w:val="clear" w:color="auto" w:fill="FFFFFF"/>
          <w:lang w:val="nl-NL"/>
        </w:rPr>
        <w:t xml:space="preserve"> Mục C Phụ lục số 05</w:t>
      </w:r>
      <w:r w:rsidR="002A0E0F" w:rsidRPr="00086884">
        <w:rPr>
          <w:bCs/>
          <w:sz w:val="28"/>
          <w:szCs w:val="28"/>
          <w:shd w:val="clear" w:color="auto" w:fill="FFFFFF"/>
          <w:lang w:val="vi-VN"/>
        </w:rPr>
        <w:t xml:space="preserve"> </w:t>
      </w:r>
      <w:r w:rsidR="002A0E0F" w:rsidRPr="00086884">
        <w:rPr>
          <w:spacing w:val="-4"/>
          <w:sz w:val="28"/>
          <w:szCs w:val="28"/>
          <w:lang w:val="sv-SE"/>
        </w:rPr>
        <w:t>Thông tư số 56/2022/TT-BTC</w:t>
      </w:r>
      <w:r w:rsidR="004F46A0" w:rsidRPr="00086884">
        <w:rPr>
          <w:spacing w:val="-4"/>
          <w:sz w:val="28"/>
          <w:szCs w:val="28"/>
        </w:rPr>
        <w:t xml:space="preserve">; </w:t>
      </w:r>
      <w:r w:rsidR="002A0E0F" w:rsidRPr="00086884">
        <w:rPr>
          <w:spacing w:val="-4"/>
          <w:sz w:val="28"/>
          <w:szCs w:val="28"/>
          <w:lang w:val="vi-VN"/>
        </w:rPr>
        <w:t xml:space="preserve">cụm từ </w:t>
      </w:r>
      <w:r w:rsidR="002A0E0F" w:rsidRPr="00086884">
        <w:rPr>
          <w:i/>
          <w:sz w:val="28"/>
          <w:szCs w:val="28"/>
          <w:lang w:val="nl-NL"/>
        </w:rPr>
        <w:t>“tiền công”</w:t>
      </w:r>
      <w:r w:rsidR="002A0E0F" w:rsidRPr="00086884">
        <w:rPr>
          <w:i/>
          <w:sz w:val="28"/>
          <w:szCs w:val="28"/>
          <w:lang w:val="vi-VN"/>
        </w:rPr>
        <w:t xml:space="preserve"> </w:t>
      </w:r>
      <w:r w:rsidR="002A0E0F" w:rsidRPr="00086884">
        <w:rPr>
          <w:iCs/>
          <w:sz w:val="28"/>
          <w:szCs w:val="28"/>
          <w:lang w:val="vi-VN"/>
        </w:rPr>
        <w:t>bằng cụm từ</w:t>
      </w:r>
      <w:r w:rsidR="002A0E0F" w:rsidRPr="00086884">
        <w:rPr>
          <w:i/>
          <w:sz w:val="28"/>
          <w:szCs w:val="28"/>
          <w:lang w:val="vi-VN"/>
        </w:rPr>
        <w:t xml:space="preserve"> </w:t>
      </w:r>
      <w:r w:rsidR="002A0E0F" w:rsidRPr="00086884">
        <w:rPr>
          <w:i/>
          <w:sz w:val="28"/>
          <w:szCs w:val="28"/>
          <w:lang w:val="nl-NL"/>
        </w:rPr>
        <w:t>“tiền lương theo hợp đồng lao động (nếu có)”</w:t>
      </w:r>
      <w:r w:rsidR="002A0E0F" w:rsidRPr="00086884">
        <w:rPr>
          <w:i/>
          <w:sz w:val="28"/>
          <w:szCs w:val="28"/>
          <w:lang w:val="vi-VN"/>
        </w:rPr>
        <w:t xml:space="preserve"> </w:t>
      </w:r>
      <w:r w:rsidR="002A0E0F" w:rsidRPr="00086884">
        <w:rPr>
          <w:iCs/>
          <w:sz w:val="28"/>
          <w:szCs w:val="28"/>
          <w:lang w:val="vi-VN"/>
        </w:rPr>
        <w:t>tại điểm a khoản 1 Điều 10</w:t>
      </w:r>
      <w:r w:rsidR="002A0E0F" w:rsidRPr="00086884">
        <w:rPr>
          <w:sz w:val="28"/>
          <w:szCs w:val="28"/>
          <w:lang w:val="nl-NL"/>
        </w:rPr>
        <w:t xml:space="preserve">; </w:t>
      </w:r>
      <w:bookmarkStart w:id="1" w:name="chuong_pl_3"/>
      <w:r w:rsidR="002A0E0F" w:rsidRPr="00086884">
        <w:rPr>
          <w:sz w:val="28"/>
          <w:szCs w:val="28"/>
          <w:lang w:val="nl-NL"/>
        </w:rPr>
        <w:t xml:space="preserve">STT II </w:t>
      </w:r>
      <w:r w:rsidR="002A0E0F" w:rsidRPr="00086884">
        <w:rPr>
          <w:bCs/>
          <w:sz w:val="28"/>
          <w:szCs w:val="28"/>
          <w:shd w:val="clear" w:color="auto" w:fill="FFFFFF"/>
          <w:lang w:val="nl-NL"/>
        </w:rPr>
        <w:t>Biểu mẫu báo cáo số 1 kèm theo Phụ lục số 2</w:t>
      </w:r>
      <w:bookmarkEnd w:id="1"/>
      <w:r w:rsidR="002A0E0F" w:rsidRPr="00086884">
        <w:rPr>
          <w:bCs/>
          <w:sz w:val="28"/>
          <w:szCs w:val="28"/>
          <w:shd w:val="clear" w:color="auto" w:fill="FFFFFF"/>
          <w:lang w:val="nl-NL"/>
        </w:rPr>
        <w:t>; Biểu mẫu báo cáo kèm theo Phụ lục số 3</w:t>
      </w:r>
      <w:r w:rsidR="002A0E0F" w:rsidRPr="00086884">
        <w:rPr>
          <w:bCs/>
          <w:sz w:val="28"/>
          <w:szCs w:val="28"/>
          <w:shd w:val="clear" w:color="auto" w:fill="FFFFFF"/>
          <w:lang w:val="vi-VN"/>
        </w:rPr>
        <w:t xml:space="preserve">; </w:t>
      </w:r>
      <w:r w:rsidR="002A0E0F" w:rsidRPr="00086884">
        <w:rPr>
          <w:bCs/>
          <w:sz w:val="28"/>
          <w:szCs w:val="28"/>
          <w:shd w:val="clear" w:color="auto" w:fill="FFFFFF"/>
          <w:lang w:val="nl-NL"/>
        </w:rPr>
        <w:t xml:space="preserve">Mục IV Biểu mẫu báo cáo kèm theo Phụ lục số 6 </w:t>
      </w:r>
      <w:r w:rsidR="002A0E0F" w:rsidRPr="00086884">
        <w:rPr>
          <w:spacing w:val="-4"/>
          <w:sz w:val="28"/>
          <w:szCs w:val="28"/>
          <w:lang w:val="sv-SE"/>
        </w:rPr>
        <w:t>Thông tư số 56/2022/TT-BTC</w:t>
      </w:r>
      <w:r w:rsidR="002A0E0F" w:rsidRPr="00086884">
        <w:rPr>
          <w:spacing w:val="-4"/>
          <w:sz w:val="28"/>
          <w:szCs w:val="28"/>
          <w:lang w:val="vi-VN"/>
        </w:rPr>
        <w:t>.</w:t>
      </w:r>
    </w:p>
    <w:p w:rsidR="002A0E0F" w:rsidRPr="00086884" w:rsidRDefault="002C7355" w:rsidP="007A0401">
      <w:pPr>
        <w:widowControl w:val="0"/>
        <w:spacing w:before="160" w:line="340" w:lineRule="exact"/>
        <w:ind w:firstLine="720"/>
        <w:jc w:val="both"/>
        <w:rPr>
          <w:spacing w:val="-4"/>
          <w:sz w:val="28"/>
          <w:szCs w:val="28"/>
          <w:lang w:val="sv-SE"/>
        </w:rPr>
      </w:pPr>
      <w:r>
        <w:rPr>
          <w:spacing w:val="-4"/>
          <w:sz w:val="28"/>
          <w:szCs w:val="28"/>
        </w:rPr>
        <w:t>5</w:t>
      </w:r>
      <w:r w:rsidR="002A0E0F" w:rsidRPr="00086884">
        <w:rPr>
          <w:spacing w:val="-4"/>
          <w:sz w:val="28"/>
          <w:szCs w:val="28"/>
          <w:lang w:val="vi-VN"/>
        </w:rPr>
        <w:t xml:space="preserve">. Bãi bỏ cụm từ “trình Hội đồng nhân dân cấp tỉnh” tại khoản 3 Điều 3 </w:t>
      </w:r>
      <w:r w:rsidR="002A0E0F" w:rsidRPr="00086884">
        <w:rPr>
          <w:spacing w:val="-4"/>
          <w:sz w:val="28"/>
          <w:szCs w:val="28"/>
          <w:lang w:val="sv-SE"/>
        </w:rPr>
        <w:t>Thông tư số 56/2022/TT-BTC</w:t>
      </w:r>
      <w:r w:rsidR="004F46A0" w:rsidRPr="00086884">
        <w:rPr>
          <w:spacing w:val="-4"/>
          <w:sz w:val="28"/>
          <w:szCs w:val="28"/>
        </w:rPr>
        <w:t xml:space="preserve">;  </w:t>
      </w:r>
      <w:r w:rsidR="004F46A0" w:rsidRPr="00086884">
        <w:rPr>
          <w:spacing w:val="-4"/>
          <w:sz w:val="28"/>
          <w:szCs w:val="28"/>
          <w:lang w:val="sv-SE"/>
        </w:rPr>
        <w:t>cụm từ</w:t>
      </w:r>
      <w:r w:rsidR="004F46A0" w:rsidRPr="00086884">
        <w:rPr>
          <w:i/>
          <w:spacing w:val="-4"/>
          <w:sz w:val="28"/>
          <w:szCs w:val="28"/>
          <w:lang w:val="nl-NL"/>
        </w:rPr>
        <w:t>“tiền công theo hợp đồng vụ việc (nếu có)”</w:t>
      </w:r>
      <w:r w:rsidR="004F46A0" w:rsidRPr="00086884">
        <w:rPr>
          <w:spacing w:val="-4"/>
          <w:sz w:val="28"/>
          <w:szCs w:val="28"/>
          <w:lang w:val="sv-SE"/>
        </w:rPr>
        <w:t xml:space="preserve"> tại điểm a khoản 1 Điều 10 Thông tư số 56/2022/TT-BTC; </w:t>
      </w:r>
      <w:r w:rsidR="002A0E0F" w:rsidRPr="00086884">
        <w:rPr>
          <w:bCs/>
          <w:spacing w:val="-4"/>
          <w:sz w:val="28"/>
          <w:szCs w:val="28"/>
          <w:shd w:val="clear" w:color="auto" w:fill="FFFFFF"/>
          <w:lang w:val="nl-NL"/>
        </w:rPr>
        <w:t xml:space="preserve">cụm từ “các khoản đóng góp theo lương” tại điểm b khoản 11 mục C Phụ lục số 5 kèm theo </w:t>
      </w:r>
      <w:r w:rsidR="002A0E0F" w:rsidRPr="00086884">
        <w:rPr>
          <w:spacing w:val="-4"/>
          <w:sz w:val="28"/>
          <w:szCs w:val="28"/>
          <w:lang w:val="sv-SE"/>
        </w:rPr>
        <w:t xml:space="preserve">Thông tư số 56/2022/TT-BTC </w:t>
      </w:r>
      <w:r w:rsidR="004F46A0" w:rsidRPr="00086884">
        <w:rPr>
          <w:spacing w:val="-4"/>
          <w:sz w:val="28"/>
          <w:szCs w:val="28"/>
          <w:lang w:val="sv-SE"/>
        </w:rPr>
        <w:t>và bãi bỏ khoản 5 Điều 9 Thông tư số 56/2022/TT-BTC.</w:t>
      </w:r>
    </w:p>
    <w:p w:rsidR="009351D8" w:rsidRPr="00086884" w:rsidRDefault="00175A08" w:rsidP="007A0401">
      <w:pPr>
        <w:spacing w:before="160" w:line="340" w:lineRule="exact"/>
        <w:ind w:right="51" w:firstLine="720"/>
        <w:jc w:val="both"/>
        <w:rPr>
          <w:iCs/>
          <w:sz w:val="28"/>
          <w:szCs w:val="28"/>
          <w:lang w:val="nl-NL"/>
        </w:rPr>
      </w:pPr>
      <w:r w:rsidRPr="00086884">
        <w:rPr>
          <w:b/>
          <w:iCs/>
          <w:sz w:val="28"/>
          <w:szCs w:val="28"/>
          <w:lang w:val="nl-NL"/>
        </w:rPr>
        <w:t xml:space="preserve">Điều </w:t>
      </w:r>
      <w:r w:rsidR="00232F3D" w:rsidRPr="00086884">
        <w:rPr>
          <w:b/>
          <w:iCs/>
          <w:sz w:val="28"/>
          <w:szCs w:val="28"/>
          <w:lang w:val="nl-NL"/>
        </w:rPr>
        <w:t>3</w:t>
      </w:r>
      <w:r w:rsidR="00956C90" w:rsidRPr="00086884">
        <w:rPr>
          <w:b/>
          <w:iCs/>
          <w:sz w:val="28"/>
          <w:szCs w:val="28"/>
          <w:lang w:val="nl-NL"/>
        </w:rPr>
        <w:t xml:space="preserve">. </w:t>
      </w:r>
      <w:r w:rsidR="00D02195" w:rsidRPr="00086884">
        <w:rPr>
          <w:b/>
          <w:iCs/>
          <w:sz w:val="28"/>
          <w:szCs w:val="28"/>
          <w:lang w:val="nl-NL"/>
        </w:rPr>
        <w:t>Điều khoản thi hành</w:t>
      </w:r>
    </w:p>
    <w:p w:rsidR="00CA49B2" w:rsidRPr="00086884" w:rsidRDefault="00CA49B2" w:rsidP="007A0401">
      <w:pPr>
        <w:spacing w:before="160" w:line="340" w:lineRule="exact"/>
        <w:ind w:firstLine="720"/>
        <w:jc w:val="both"/>
        <w:rPr>
          <w:iCs/>
          <w:sz w:val="28"/>
          <w:szCs w:val="28"/>
          <w:lang w:val="nl-NL"/>
        </w:rPr>
      </w:pPr>
      <w:r w:rsidRPr="00086884">
        <w:rPr>
          <w:iCs/>
          <w:sz w:val="28"/>
          <w:szCs w:val="28"/>
          <w:lang w:val="nl-NL"/>
        </w:rPr>
        <w:t xml:space="preserve">1. </w:t>
      </w:r>
      <w:r w:rsidR="006B3BAC" w:rsidRPr="00086884">
        <w:rPr>
          <w:iCs/>
          <w:sz w:val="28"/>
          <w:szCs w:val="28"/>
          <w:lang w:val="nl-NL"/>
        </w:rPr>
        <w:t>Thông tư n</w:t>
      </w:r>
      <w:r w:rsidR="00FA4D28" w:rsidRPr="00086884">
        <w:rPr>
          <w:iCs/>
          <w:sz w:val="28"/>
          <w:szCs w:val="28"/>
          <w:lang w:val="nl-NL"/>
        </w:rPr>
        <w:t>ày</w:t>
      </w:r>
      <w:r w:rsidR="00175A08" w:rsidRPr="00086884">
        <w:rPr>
          <w:iCs/>
          <w:sz w:val="28"/>
          <w:szCs w:val="28"/>
          <w:lang w:val="nl-NL"/>
        </w:rPr>
        <w:t xml:space="preserve"> có hiệu lực thi hành từ ngày   </w:t>
      </w:r>
      <w:r w:rsidR="00FA4D28" w:rsidRPr="00086884">
        <w:rPr>
          <w:iCs/>
          <w:sz w:val="28"/>
          <w:szCs w:val="28"/>
          <w:lang w:val="nl-NL"/>
        </w:rPr>
        <w:t xml:space="preserve"> </w:t>
      </w:r>
      <w:r w:rsidR="006B3BAC" w:rsidRPr="00086884">
        <w:rPr>
          <w:iCs/>
          <w:sz w:val="28"/>
          <w:szCs w:val="28"/>
          <w:lang w:val="nl-NL"/>
        </w:rPr>
        <w:t>tháng</w:t>
      </w:r>
      <w:r w:rsidR="007742C5" w:rsidRPr="00086884">
        <w:rPr>
          <w:iCs/>
          <w:sz w:val="28"/>
          <w:szCs w:val="28"/>
          <w:lang w:val="nl-NL"/>
        </w:rPr>
        <w:t xml:space="preserve"> </w:t>
      </w:r>
      <w:r w:rsidR="00175A08" w:rsidRPr="00086884">
        <w:rPr>
          <w:iCs/>
          <w:sz w:val="28"/>
          <w:szCs w:val="28"/>
          <w:lang w:val="nl-NL"/>
        </w:rPr>
        <w:t xml:space="preserve">   </w:t>
      </w:r>
      <w:r w:rsidR="006B3BAC" w:rsidRPr="00086884">
        <w:rPr>
          <w:iCs/>
          <w:sz w:val="28"/>
          <w:szCs w:val="28"/>
          <w:lang w:val="nl-NL"/>
        </w:rPr>
        <w:t xml:space="preserve"> năm 202</w:t>
      </w:r>
      <w:r w:rsidR="00FA4D28" w:rsidRPr="00086884">
        <w:rPr>
          <w:iCs/>
          <w:sz w:val="28"/>
          <w:szCs w:val="28"/>
          <w:lang w:val="nl-NL"/>
        </w:rPr>
        <w:t>5</w:t>
      </w:r>
      <w:r w:rsidRPr="00086884">
        <w:rPr>
          <w:iCs/>
          <w:sz w:val="28"/>
          <w:szCs w:val="28"/>
          <w:lang w:val="nl-NL"/>
        </w:rPr>
        <w:t>.</w:t>
      </w:r>
    </w:p>
    <w:p w:rsidR="0027287A" w:rsidRDefault="00CA49B2" w:rsidP="007A0401">
      <w:pPr>
        <w:spacing w:before="160" w:line="340" w:lineRule="exact"/>
        <w:ind w:firstLine="720"/>
        <w:jc w:val="both"/>
        <w:rPr>
          <w:iCs/>
          <w:sz w:val="28"/>
          <w:szCs w:val="28"/>
          <w:lang w:val="nl-NL"/>
        </w:rPr>
      </w:pPr>
      <w:r w:rsidRPr="00086884">
        <w:rPr>
          <w:sz w:val="28"/>
          <w:szCs w:val="28"/>
          <w:shd w:val="clear" w:color="auto" w:fill="FFFFFF"/>
        </w:rPr>
        <w:lastRenderedPageBreak/>
        <w:t>2. Trong quá trình thực hiện, nếu các văn bản quy phạm pháp luật được dẫn chiếu để áp dụng tại Thô</w:t>
      </w:r>
      <w:r w:rsidR="00DF36E2" w:rsidRPr="00086884">
        <w:rPr>
          <w:sz w:val="28"/>
          <w:szCs w:val="28"/>
          <w:shd w:val="clear" w:color="auto" w:fill="FFFFFF"/>
        </w:rPr>
        <w:t>ng tư này được sửa đổi, bổ sung hoặc</w:t>
      </w:r>
      <w:r w:rsidRPr="00086884">
        <w:rPr>
          <w:sz w:val="28"/>
          <w:szCs w:val="28"/>
          <w:shd w:val="clear" w:color="auto" w:fill="FFFFFF"/>
        </w:rPr>
        <w:t xml:space="preserve"> thay thế thì áp dụng the</w:t>
      </w:r>
      <w:r w:rsidR="00DF36E2" w:rsidRPr="00086884">
        <w:rPr>
          <w:sz w:val="28"/>
          <w:szCs w:val="28"/>
          <w:shd w:val="clear" w:color="auto" w:fill="FFFFFF"/>
        </w:rPr>
        <w:t xml:space="preserve">o các văn bản sửa đổi, bổ sung hoặc </w:t>
      </w:r>
      <w:r w:rsidRPr="00086884">
        <w:rPr>
          <w:sz w:val="28"/>
          <w:szCs w:val="28"/>
          <w:shd w:val="clear" w:color="auto" w:fill="FFFFFF"/>
        </w:rPr>
        <w:t>thay thế</w:t>
      </w:r>
      <w:r w:rsidR="00DF36E2" w:rsidRPr="00086884">
        <w:rPr>
          <w:sz w:val="28"/>
          <w:szCs w:val="28"/>
          <w:shd w:val="clear" w:color="auto" w:fill="FFFFFF"/>
        </w:rPr>
        <w:t xml:space="preserve"> đó</w:t>
      </w:r>
      <w:r w:rsidR="006B3BAC" w:rsidRPr="00086884">
        <w:rPr>
          <w:iCs/>
          <w:sz w:val="28"/>
          <w:szCs w:val="28"/>
          <w:lang w:val="nl-NL"/>
        </w:rPr>
        <w:t>.</w:t>
      </w:r>
      <w:r w:rsidR="00CB1C18" w:rsidRPr="00086884">
        <w:rPr>
          <w:iCs/>
          <w:sz w:val="28"/>
          <w:szCs w:val="28"/>
          <w:lang w:val="nl-NL"/>
        </w:rPr>
        <w:t>/.</w:t>
      </w:r>
    </w:p>
    <w:p w:rsidR="00032BB1" w:rsidRPr="00086884" w:rsidRDefault="00032BB1" w:rsidP="00032BB1">
      <w:pPr>
        <w:spacing w:before="120"/>
        <w:ind w:firstLine="720"/>
        <w:jc w:val="both"/>
        <w:rPr>
          <w:iCs/>
          <w:sz w:val="28"/>
          <w:szCs w:val="28"/>
          <w:lang w:val="nl-NL"/>
        </w:rPr>
      </w:pPr>
    </w:p>
    <w:tbl>
      <w:tblPr>
        <w:tblW w:w="9090" w:type="dxa"/>
        <w:tblInd w:w="108" w:type="dxa"/>
        <w:tblLook w:val="01E0"/>
      </w:tblPr>
      <w:tblGrid>
        <w:gridCol w:w="5040"/>
        <w:gridCol w:w="4050"/>
      </w:tblGrid>
      <w:tr w:rsidR="0027287A" w:rsidRPr="00086884" w:rsidTr="0027287A">
        <w:tc>
          <w:tcPr>
            <w:tcW w:w="5040" w:type="dxa"/>
          </w:tcPr>
          <w:p w:rsidR="0027287A" w:rsidRPr="00086884" w:rsidRDefault="0027287A" w:rsidP="0027287A">
            <w:pPr>
              <w:spacing w:before="120"/>
              <w:jc w:val="both"/>
              <w:rPr>
                <w:lang w:val="sv-SE"/>
              </w:rPr>
            </w:pPr>
            <w:r w:rsidRPr="00086884">
              <w:rPr>
                <w:b/>
                <w:i/>
                <w:lang w:val="sv-SE"/>
              </w:rPr>
              <w:t>Nơi nhận:</w:t>
            </w:r>
            <w:r w:rsidRPr="00086884">
              <w:rPr>
                <w:b/>
                <w:lang w:val="sv-SE"/>
              </w:rPr>
              <w:t xml:space="preserve"> </w:t>
            </w:r>
            <w:r w:rsidRPr="00086884">
              <w:rPr>
                <w:b/>
                <w:lang w:val="sv-SE"/>
              </w:rPr>
              <w:tab/>
              <w:t xml:space="preserve">  </w:t>
            </w:r>
            <w:r w:rsidRPr="00086884">
              <w:rPr>
                <w:b/>
                <w:lang w:val="sv-SE"/>
              </w:rPr>
              <w:tab/>
            </w:r>
            <w:r w:rsidRPr="00086884">
              <w:rPr>
                <w:b/>
                <w:lang w:val="sv-SE"/>
              </w:rPr>
              <w:tab/>
            </w:r>
            <w:r w:rsidRPr="00086884">
              <w:rPr>
                <w:b/>
                <w:lang w:val="sv-SE"/>
              </w:rPr>
              <w:tab/>
            </w:r>
            <w:r w:rsidRPr="00086884">
              <w:rPr>
                <w:b/>
                <w:lang w:val="sv-SE"/>
              </w:rPr>
              <w:tab/>
            </w:r>
            <w:r w:rsidRPr="00086884">
              <w:rPr>
                <w:b/>
                <w:lang w:val="sv-SE"/>
              </w:rPr>
              <w:tab/>
              <w:t xml:space="preserve">                    </w:t>
            </w:r>
          </w:p>
          <w:p w:rsidR="0027287A" w:rsidRPr="00086884" w:rsidRDefault="0027287A" w:rsidP="0027287A">
            <w:pPr>
              <w:rPr>
                <w:sz w:val="22"/>
                <w:szCs w:val="22"/>
                <w:lang w:val="sv-SE"/>
              </w:rPr>
            </w:pPr>
            <w:r w:rsidRPr="00086884">
              <w:rPr>
                <w:b/>
                <w:lang w:val="sv-SE"/>
              </w:rPr>
              <w:t>-</w:t>
            </w:r>
            <w:r w:rsidR="001042C4" w:rsidRPr="00086884">
              <w:rPr>
                <w:sz w:val="22"/>
                <w:szCs w:val="22"/>
                <w:lang w:val="sv-SE"/>
              </w:rPr>
              <w:t xml:space="preserve"> Ban Bí thư trung ương</w:t>
            </w:r>
            <w:r w:rsidRPr="00086884">
              <w:rPr>
                <w:sz w:val="22"/>
                <w:szCs w:val="22"/>
                <w:lang w:val="sv-SE"/>
              </w:rPr>
              <w:t xml:space="preserve"> Đảng;                                                                        - Thủ tướng, các Phó Thủ tướng Chính phủ;</w:t>
            </w:r>
          </w:p>
          <w:p w:rsidR="0027287A" w:rsidRPr="00086884" w:rsidRDefault="0027287A" w:rsidP="0027287A">
            <w:pPr>
              <w:rPr>
                <w:sz w:val="22"/>
                <w:szCs w:val="22"/>
                <w:lang w:val="sv-SE"/>
              </w:rPr>
            </w:pPr>
            <w:r w:rsidRPr="00086884">
              <w:rPr>
                <w:sz w:val="22"/>
                <w:szCs w:val="22"/>
                <w:lang w:val="sv-SE"/>
              </w:rPr>
              <w:t xml:space="preserve">- Văn phòng </w:t>
            </w:r>
            <w:r w:rsidR="001042C4" w:rsidRPr="00086884">
              <w:rPr>
                <w:sz w:val="22"/>
                <w:szCs w:val="22"/>
                <w:lang w:val="sv-SE"/>
              </w:rPr>
              <w:t xml:space="preserve">trung ương </w:t>
            </w:r>
            <w:r w:rsidRPr="00086884">
              <w:rPr>
                <w:sz w:val="22"/>
                <w:szCs w:val="22"/>
                <w:lang w:val="sv-SE"/>
              </w:rPr>
              <w:t xml:space="preserve">và các Ban của Đảng; </w:t>
            </w:r>
          </w:p>
          <w:p w:rsidR="00082CAF" w:rsidRPr="00086884" w:rsidRDefault="00082CAF" w:rsidP="00082CAF">
            <w:pPr>
              <w:rPr>
                <w:sz w:val="22"/>
                <w:szCs w:val="22"/>
                <w:lang w:val="sv-SE"/>
              </w:rPr>
            </w:pPr>
            <w:r w:rsidRPr="00086884">
              <w:rPr>
                <w:sz w:val="22"/>
                <w:szCs w:val="22"/>
                <w:lang w:val="sv-SE"/>
              </w:rPr>
              <w:t>- Văn phòng Tổng Bí thư;</w:t>
            </w:r>
          </w:p>
          <w:p w:rsidR="0027287A" w:rsidRPr="00086884" w:rsidRDefault="0027287A" w:rsidP="0027287A">
            <w:pPr>
              <w:rPr>
                <w:sz w:val="22"/>
                <w:szCs w:val="22"/>
                <w:lang w:val="sv-SE"/>
              </w:rPr>
            </w:pPr>
            <w:r w:rsidRPr="00086884">
              <w:rPr>
                <w:sz w:val="22"/>
                <w:szCs w:val="22"/>
                <w:lang w:val="sv-SE"/>
              </w:rPr>
              <w:t>- Văn phòng Quốc hội;</w:t>
            </w:r>
          </w:p>
          <w:p w:rsidR="0027287A" w:rsidRPr="00086884" w:rsidRDefault="0027287A" w:rsidP="0027287A">
            <w:pPr>
              <w:rPr>
                <w:sz w:val="22"/>
                <w:szCs w:val="22"/>
                <w:lang w:val="sv-SE"/>
              </w:rPr>
            </w:pPr>
            <w:r w:rsidRPr="00086884">
              <w:rPr>
                <w:sz w:val="22"/>
                <w:szCs w:val="22"/>
                <w:lang w:val="sv-SE"/>
              </w:rPr>
              <w:t xml:space="preserve">- Văn phòng Chủ tịch nước; </w:t>
            </w:r>
          </w:p>
          <w:p w:rsidR="006F263C" w:rsidRPr="00086884" w:rsidRDefault="0027287A" w:rsidP="0027287A">
            <w:pPr>
              <w:pStyle w:val="NormalWeb"/>
              <w:spacing w:before="0" w:beforeAutospacing="0" w:after="0" w:afterAutospacing="0"/>
              <w:jc w:val="both"/>
              <w:rPr>
                <w:sz w:val="22"/>
                <w:szCs w:val="22"/>
                <w:lang w:val="sv-SE"/>
              </w:rPr>
            </w:pPr>
            <w:r w:rsidRPr="00086884">
              <w:rPr>
                <w:sz w:val="22"/>
                <w:szCs w:val="22"/>
                <w:lang w:val="nb-NO"/>
              </w:rPr>
              <w:t xml:space="preserve">- </w:t>
            </w:r>
            <w:r w:rsidR="006F263C" w:rsidRPr="00086884">
              <w:rPr>
                <w:sz w:val="22"/>
                <w:szCs w:val="22"/>
                <w:lang w:val="sv-SE"/>
              </w:rPr>
              <w:t>Viện Kiểm sát nhân dân tối cao;</w:t>
            </w:r>
            <w:r w:rsidRPr="00086884">
              <w:rPr>
                <w:sz w:val="22"/>
                <w:szCs w:val="22"/>
                <w:lang w:val="sv-SE"/>
              </w:rPr>
              <w:t xml:space="preserve"> </w:t>
            </w:r>
          </w:p>
          <w:p w:rsidR="0027287A" w:rsidRPr="00086884" w:rsidRDefault="006F263C" w:rsidP="006F263C">
            <w:pPr>
              <w:pStyle w:val="NormalWeb"/>
              <w:spacing w:before="0" w:beforeAutospacing="0" w:after="0" w:afterAutospacing="0"/>
              <w:jc w:val="both"/>
              <w:rPr>
                <w:sz w:val="22"/>
                <w:szCs w:val="22"/>
                <w:lang w:val="sv-SE"/>
              </w:rPr>
            </w:pPr>
            <w:r w:rsidRPr="00086884">
              <w:rPr>
                <w:sz w:val="22"/>
                <w:szCs w:val="22"/>
                <w:lang w:val="sv-SE"/>
              </w:rPr>
              <w:t>- Tòa án nhân dân</w:t>
            </w:r>
            <w:r w:rsidR="0027287A" w:rsidRPr="00086884">
              <w:rPr>
                <w:sz w:val="22"/>
                <w:szCs w:val="22"/>
                <w:lang w:val="sv-SE"/>
              </w:rPr>
              <w:t xml:space="preserve"> tối cao;                              </w:t>
            </w:r>
          </w:p>
          <w:p w:rsidR="0027287A" w:rsidRPr="00086884" w:rsidRDefault="0027287A" w:rsidP="0027287A">
            <w:pPr>
              <w:rPr>
                <w:sz w:val="22"/>
                <w:szCs w:val="22"/>
                <w:lang w:val="sv-SE"/>
              </w:rPr>
            </w:pPr>
            <w:r w:rsidRPr="00086884">
              <w:rPr>
                <w:sz w:val="22"/>
                <w:szCs w:val="22"/>
                <w:lang w:val="sv-SE"/>
              </w:rPr>
              <w:t>- Kiểm toán Nhà nước;</w:t>
            </w:r>
            <w:r w:rsidRPr="00086884">
              <w:rPr>
                <w:sz w:val="22"/>
                <w:szCs w:val="22"/>
                <w:lang w:val="sv-SE"/>
              </w:rPr>
              <w:tab/>
            </w:r>
            <w:r w:rsidRPr="00086884">
              <w:rPr>
                <w:sz w:val="22"/>
                <w:szCs w:val="22"/>
                <w:lang w:val="sv-SE"/>
              </w:rPr>
              <w:tab/>
            </w:r>
            <w:r w:rsidRPr="00086884">
              <w:rPr>
                <w:sz w:val="22"/>
                <w:szCs w:val="22"/>
                <w:lang w:val="sv-SE"/>
              </w:rPr>
              <w:tab/>
            </w:r>
            <w:r w:rsidRPr="00086884">
              <w:rPr>
                <w:sz w:val="22"/>
                <w:szCs w:val="22"/>
                <w:lang w:val="sv-SE"/>
              </w:rPr>
              <w:tab/>
              <w:t xml:space="preserve">                                   </w:t>
            </w:r>
            <w:r w:rsidRPr="00086884">
              <w:rPr>
                <w:spacing w:val="-4"/>
                <w:sz w:val="22"/>
                <w:szCs w:val="22"/>
                <w:lang w:val="sv-SE"/>
              </w:rPr>
              <w:t>- Các Bộ, cơ quan ngang Bộ, cơ quan thuộc C</w:t>
            </w:r>
            <w:r w:rsidR="006F263C" w:rsidRPr="00086884">
              <w:rPr>
                <w:spacing w:val="-4"/>
                <w:sz w:val="22"/>
                <w:szCs w:val="22"/>
                <w:lang w:val="sv-SE"/>
              </w:rPr>
              <w:t>hính phủ</w:t>
            </w:r>
            <w:r w:rsidRPr="00086884">
              <w:rPr>
                <w:spacing w:val="-4"/>
                <w:sz w:val="22"/>
                <w:szCs w:val="22"/>
                <w:lang w:val="sv-SE"/>
              </w:rPr>
              <w:t>;</w:t>
            </w:r>
          </w:p>
          <w:p w:rsidR="0027287A" w:rsidRPr="00086884" w:rsidRDefault="0027287A" w:rsidP="0027287A">
            <w:pPr>
              <w:rPr>
                <w:sz w:val="22"/>
                <w:szCs w:val="22"/>
                <w:lang w:val="sv-SE"/>
              </w:rPr>
            </w:pPr>
            <w:r w:rsidRPr="00086884">
              <w:rPr>
                <w:sz w:val="22"/>
                <w:szCs w:val="22"/>
                <w:lang w:val="sv-SE"/>
              </w:rPr>
              <w:t xml:space="preserve">- Cơ quan </w:t>
            </w:r>
            <w:r w:rsidR="001042C4" w:rsidRPr="00086884">
              <w:rPr>
                <w:sz w:val="22"/>
                <w:szCs w:val="22"/>
                <w:lang w:val="sv-SE"/>
              </w:rPr>
              <w:t>trung ương</w:t>
            </w:r>
            <w:r w:rsidR="00082CAF" w:rsidRPr="00086884">
              <w:rPr>
                <w:sz w:val="22"/>
                <w:szCs w:val="22"/>
                <w:lang w:val="sv-SE"/>
              </w:rPr>
              <w:t xml:space="preserve"> các Hội, Đoàn thể</w:t>
            </w:r>
            <w:r w:rsidRPr="00086884">
              <w:rPr>
                <w:sz w:val="22"/>
                <w:szCs w:val="22"/>
                <w:lang w:val="sv-SE"/>
              </w:rPr>
              <w:t>;</w:t>
            </w:r>
          </w:p>
          <w:p w:rsidR="0027287A" w:rsidRPr="00086884" w:rsidRDefault="001042C4" w:rsidP="0027287A">
            <w:pPr>
              <w:rPr>
                <w:spacing w:val="4"/>
                <w:sz w:val="22"/>
                <w:szCs w:val="22"/>
                <w:lang w:val="sv-SE"/>
              </w:rPr>
            </w:pPr>
            <w:r w:rsidRPr="00086884">
              <w:rPr>
                <w:spacing w:val="4"/>
                <w:sz w:val="22"/>
                <w:szCs w:val="22"/>
                <w:lang w:val="sv-SE"/>
              </w:rPr>
              <w:t xml:space="preserve">- </w:t>
            </w:r>
            <w:r w:rsidR="00082CAF" w:rsidRPr="00086884">
              <w:rPr>
                <w:spacing w:val="4"/>
                <w:sz w:val="22"/>
                <w:szCs w:val="22"/>
                <w:lang w:val="sv-SE"/>
              </w:rPr>
              <w:t xml:space="preserve">HĐND, </w:t>
            </w:r>
            <w:r w:rsidRPr="00086884">
              <w:rPr>
                <w:spacing w:val="4"/>
                <w:sz w:val="22"/>
                <w:szCs w:val="22"/>
                <w:lang w:val="sv-SE"/>
              </w:rPr>
              <w:t>UBND các tỉnh, thành phố</w:t>
            </w:r>
            <w:r w:rsidR="0027287A" w:rsidRPr="00086884">
              <w:rPr>
                <w:spacing w:val="4"/>
                <w:sz w:val="22"/>
                <w:szCs w:val="22"/>
                <w:lang w:val="sv-SE"/>
              </w:rPr>
              <w:t xml:space="preserve"> trực thuộc </w:t>
            </w:r>
            <w:r w:rsidRPr="00086884">
              <w:rPr>
                <w:spacing w:val="4"/>
                <w:sz w:val="22"/>
                <w:szCs w:val="22"/>
                <w:lang w:val="sv-SE"/>
              </w:rPr>
              <w:t>trung ương</w:t>
            </w:r>
            <w:r w:rsidR="0027287A" w:rsidRPr="00086884">
              <w:rPr>
                <w:spacing w:val="4"/>
                <w:sz w:val="22"/>
                <w:szCs w:val="22"/>
                <w:lang w:val="sv-SE"/>
              </w:rPr>
              <w:t>;    </w:t>
            </w:r>
          </w:p>
          <w:p w:rsidR="0027287A" w:rsidRPr="00086884" w:rsidRDefault="00082CAF" w:rsidP="0027287A">
            <w:pPr>
              <w:rPr>
                <w:spacing w:val="-10"/>
                <w:sz w:val="22"/>
                <w:szCs w:val="22"/>
                <w:lang w:val="sv-SE"/>
              </w:rPr>
            </w:pPr>
            <w:r w:rsidRPr="00086884">
              <w:rPr>
                <w:spacing w:val="-10"/>
                <w:sz w:val="22"/>
                <w:szCs w:val="22"/>
                <w:lang w:val="sv-SE"/>
              </w:rPr>
              <w:t xml:space="preserve">- </w:t>
            </w:r>
            <w:r w:rsidR="0027287A" w:rsidRPr="00086884">
              <w:rPr>
                <w:spacing w:val="-10"/>
                <w:sz w:val="22"/>
                <w:szCs w:val="22"/>
                <w:lang w:val="sv-SE"/>
              </w:rPr>
              <w:t>Sở</w:t>
            </w:r>
            <w:r w:rsidRPr="00086884">
              <w:rPr>
                <w:spacing w:val="-10"/>
                <w:sz w:val="22"/>
                <w:szCs w:val="22"/>
                <w:lang w:val="sv-SE"/>
              </w:rPr>
              <w:t xml:space="preserve"> Tài chính </w:t>
            </w:r>
            <w:r w:rsidR="0027287A" w:rsidRPr="00086884">
              <w:rPr>
                <w:spacing w:val="-10"/>
                <w:sz w:val="22"/>
                <w:szCs w:val="22"/>
                <w:lang w:val="sv-SE"/>
              </w:rPr>
              <w:t xml:space="preserve">các tỉnh, thành phố trực thuộc </w:t>
            </w:r>
            <w:r w:rsidR="001042C4" w:rsidRPr="00086884">
              <w:rPr>
                <w:spacing w:val="-10"/>
                <w:sz w:val="22"/>
                <w:szCs w:val="22"/>
                <w:lang w:val="sv-SE"/>
              </w:rPr>
              <w:t>trung ương</w:t>
            </w:r>
            <w:r w:rsidR="0027287A" w:rsidRPr="00086884">
              <w:rPr>
                <w:spacing w:val="-10"/>
                <w:sz w:val="22"/>
                <w:szCs w:val="22"/>
                <w:lang w:val="sv-SE"/>
              </w:rPr>
              <w:t>; </w:t>
            </w:r>
          </w:p>
          <w:p w:rsidR="00082CAF" w:rsidRPr="00086884" w:rsidRDefault="00082CAF" w:rsidP="0027287A">
            <w:pPr>
              <w:rPr>
                <w:sz w:val="22"/>
                <w:szCs w:val="22"/>
                <w:lang w:val="sv-SE"/>
              </w:rPr>
            </w:pPr>
            <w:r w:rsidRPr="00086884">
              <w:rPr>
                <w:sz w:val="22"/>
                <w:szCs w:val="22"/>
                <w:lang w:val="sv-SE"/>
              </w:rPr>
              <w:t>- Các KBNN khu vực;</w:t>
            </w:r>
          </w:p>
          <w:p w:rsidR="0027287A" w:rsidRPr="00086884" w:rsidRDefault="0027287A" w:rsidP="0027287A">
            <w:pPr>
              <w:rPr>
                <w:sz w:val="22"/>
                <w:szCs w:val="22"/>
                <w:lang w:val="sv-SE"/>
              </w:rPr>
            </w:pPr>
            <w:r w:rsidRPr="00086884">
              <w:rPr>
                <w:sz w:val="22"/>
                <w:szCs w:val="22"/>
                <w:lang w:val="sv-SE"/>
              </w:rPr>
              <w:t>- Cục Kiểm tra văn bản QPPL (Bộ Tư pháp);</w:t>
            </w:r>
          </w:p>
          <w:p w:rsidR="006F263C" w:rsidRPr="00086884" w:rsidRDefault="007563F2" w:rsidP="0027287A">
            <w:pPr>
              <w:rPr>
                <w:sz w:val="22"/>
                <w:szCs w:val="22"/>
                <w:lang w:val="sv-SE"/>
              </w:rPr>
            </w:pPr>
            <w:r w:rsidRPr="00086884">
              <w:rPr>
                <w:sz w:val="22"/>
                <w:szCs w:val="22"/>
                <w:lang w:val="sv-SE"/>
              </w:rPr>
              <w:t>- Công báo;</w:t>
            </w:r>
          </w:p>
          <w:p w:rsidR="0027287A" w:rsidRPr="00086884" w:rsidRDefault="006F263C" w:rsidP="0027287A">
            <w:pPr>
              <w:rPr>
                <w:sz w:val="22"/>
                <w:szCs w:val="22"/>
                <w:lang w:val="sv-SE"/>
              </w:rPr>
            </w:pPr>
            <w:r w:rsidRPr="00086884">
              <w:rPr>
                <w:sz w:val="22"/>
                <w:szCs w:val="22"/>
                <w:lang w:val="sv-SE"/>
              </w:rPr>
              <w:t xml:space="preserve">- </w:t>
            </w:r>
            <w:r w:rsidR="0027287A" w:rsidRPr="00086884">
              <w:rPr>
                <w:sz w:val="22"/>
                <w:szCs w:val="22"/>
                <w:lang w:val="sv-SE"/>
              </w:rPr>
              <w:t xml:space="preserve">Cổng </w:t>
            </w:r>
            <w:r w:rsidRPr="00086884">
              <w:rPr>
                <w:sz w:val="22"/>
                <w:szCs w:val="22"/>
                <w:lang w:val="sv-SE"/>
              </w:rPr>
              <w:t>Thông tin điện tử</w:t>
            </w:r>
            <w:r w:rsidR="0027287A" w:rsidRPr="00086884">
              <w:rPr>
                <w:sz w:val="22"/>
                <w:szCs w:val="22"/>
                <w:lang w:val="sv-SE"/>
              </w:rPr>
              <w:t xml:space="preserve"> của Chính phủ</w:t>
            </w:r>
            <w:r w:rsidR="005407F5" w:rsidRPr="00086884">
              <w:rPr>
                <w:sz w:val="22"/>
                <w:szCs w:val="22"/>
                <w:lang w:val="sv-SE"/>
              </w:rPr>
              <w:t>;</w:t>
            </w:r>
          </w:p>
          <w:p w:rsidR="0027287A" w:rsidRPr="00086884" w:rsidRDefault="0027287A" w:rsidP="0027287A">
            <w:pPr>
              <w:rPr>
                <w:sz w:val="22"/>
                <w:szCs w:val="22"/>
                <w:lang w:val="sv-SE"/>
              </w:rPr>
            </w:pPr>
            <w:r w:rsidRPr="00086884">
              <w:rPr>
                <w:sz w:val="22"/>
                <w:szCs w:val="22"/>
                <w:lang w:val="sv-SE"/>
              </w:rPr>
              <w:t xml:space="preserve">- Cổng </w:t>
            </w:r>
            <w:r w:rsidR="006F263C" w:rsidRPr="00086884">
              <w:rPr>
                <w:sz w:val="22"/>
                <w:szCs w:val="22"/>
                <w:lang w:val="sv-SE"/>
              </w:rPr>
              <w:t>Thông tin điện tử</w:t>
            </w:r>
            <w:r w:rsidR="00082CAF" w:rsidRPr="00086884">
              <w:rPr>
                <w:sz w:val="22"/>
                <w:szCs w:val="22"/>
                <w:lang w:val="sv-SE"/>
              </w:rPr>
              <w:t xml:space="preserve">, </w:t>
            </w:r>
            <w:r w:rsidRPr="00086884">
              <w:rPr>
                <w:sz w:val="22"/>
                <w:szCs w:val="22"/>
                <w:lang w:val="sv-SE"/>
              </w:rPr>
              <w:t xml:space="preserve">các đơn vị thuộc Bộ Tài chính; </w:t>
            </w:r>
          </w:p>
          <w:p w:rsidR="0027287A" w:rsidRPr="00086884" w:rsidRDefault="00175A08" w:rsidP="0027287A">
            <w:pPr>
              <w:tabs>
                <w:tab w:val="left" w:pos="2580"/>
                <w:tab w:val="left" w:pos="3720"/>
              </w:tabs>
              <w:rPr>
                <w:sz w:val="26"/>
                <w:szCs w:val="26"/>
              </w:rPr>
            </w:pPr>
            <w:r w:rsidRPr="00086884">
              <w:rPr>
                <w:sz w:val="22"/>
                <w:szCs w:val="22"/>
                <w:lang w:val="sv-SE"/>
              </w:rPr>
              <w:t>- Lưu: VT, KT</w:t>
            </w:r>
            <w:r w:rsidR="006F263C" w:rsidRPr="00086884">
              <w:rPr>
                <w:sz w:val="22"/>
                <w:szCs w:val="22"/>
                <w:lang w:val="sv-SE"/>
              </w:rPr>
              <w:t xml:space="preserve">N (     </w:t>
            </w:r>
            <w:r w:rsidR="0027287A" w:rsidRPr="00086884">
              <w:rPr>
                <w:sz w:val="22"/>
                <w:szCs w:val="22"/>
                <w:lang w:val="sv-SE"/>
              </w:rPr>
              <w:t>b).</w:t>
            </w:r>
          </w:p>
        </w:tc>
        <w:tc>
          <w:tcPr>
            <w:tcW w:w="4050" w:type="dxa"/>
          </w:tcPr>
          <w:p w:rsidR="0027287A" w:rsidRPr="00086884" w:rsidRDefault="0027287A" w:rsidP="0027287A">
            <w:pPr>
              <w:jc w:val="center"/>
              <w:rPr>
                <w:lang w:val="sv-SE"/>
              </w:rPr>
            </w:pPr>
            <w:r w:rsidRPr="00086884">
              <w:rPr>
                <w:b/>
                <w:sz w:val="26"/>
                <w:szCs w:val="26"/>
                <w:lang w:val="sv-SE"/>
              </w:rPr>
              <w:t>KT. BỘ TRƯỞNG</w:t>
            </w:r>
          </w:p>
          <w:p w:rsidR="0027287A" w:rsidRPr="00086884" w:rsidRDefault="0027287A" w:rsidP="0027287A">
            <w:pPr>
              <w:jc w:val="center"/>
              <w:rPr>
                <w:b/>
                <w:sz w:val="26"/>
                <w:szCs w:val="26"/>
                <w:lang w:val="sv-SE"/>
              </w:rPr>
            </w:pPr>
            <w:r w:rsidRPr="00086884">
              <w:rPr>
                <w:b/>
                <w:sz w:val="26"/>
                <w:szCs w:val="26"/>
                <w:lang w:val="sv-SE"/>
              </w:rPr>
              <w:t>THỨ TRƯỞNG</w:t>
            </w:r>
          </w:p>
          <w:p w:rsidR="0027287A" w:rsidRPr="00086884" w:rsidRDefault="0027287A" w:rsidP="0027287A">
            <w:pPr>
              <w:jc w:val="center"/>
              <w:rPr>
                <w:b/>
                <w:sz w:val="28"/>
                <w:szCs w:val="28"/>
                <w:lang w:val="sv-SE"/>
              </w:rPr>
            </w:pPr>
          </w:p>
          <w:p w:rsidR="0027287A" w:rsidRPr="00086884" w:rsidRDefault="0027287A" w:rsidP="0027287A">
            <w:pPr>
              <w:jc w:val="center"/>
              <w:rPr>
                <w:b/>
                <w:sz w:val="28"/>
                <w:szCs w:val="28"/>
                <w:lang w:val="sv-SE"/>
              </w:rPr>
            </w:pPr>
          </w:p>
          <w:p w:rsidR="00FA6CB6" w:rsidRPr="00086884" w:rsidRDefault="00FA6CB6" w:rsidP="0027287A">
            <w:pPr>
              <w:jc w:val="center"/>
              <w:rPr>
                <w:b/>
                <w:sz w:val="28"/>
                <w:szCs w:val="28"/>
                <w:lang w:val="sv-SE"/>
              </w:rPr>
            </w:pPr>
          </w:p>
          <w:p w:rsidR="00617419" w:rsidRPr="00086884" w:rsidRDefault="00617419" w:rsidP="0027287A">
            <w:pPr>
              <w:jc w:val="center"/>
              <w:rPr>
                <w:b/>
                <w:sz w:val="28"/>
                <w:szCs w:val="28"/>
                <w:lang w:val="sv-SE"/>
              </w:rPr>
            </w:pPr>
          </w:p>
          <w:p w:rsidR="0027287A" w:rsidRPr="00086884" w:rsidRDefault="0027287A" w:rsidP="0027287A">
            <w:pPr>
              <w:jc w:val="center"/>
              <w:rPr>
                <w:b/>
                <w:sz w:val="28"/>
                <w:szCs w:val="28"/>
                <w:lang w:val="sv-SE"/>
              </w:rPr>
            </w:pPr>
          </w:p>
          <w:p w:rsidR="0027287A" w:rsidRPr="00086884" w:rsidRDefault="009D1892" w:rsidP="00175A08">
            <w:pPr>
              <w:jc w:val="center"/>
              <w:rPr>
                <w:b/>
                <w:sz w:val="28"/>
                <w:szCs w:val="28"/>
              </w:rPr>
            </w:pPr>
            <w:r w:rsidRPr="00086884">
              <w:rPr>
                <w:b/>
                <w:sz w:val="28"/>
                <w:szCs w:val="28"/>
              </w:rPr>
              <w:t>Bùi Văn Khắng</w:t>
            </w:r>
          </w:p>
        </w:tc>
      </w:tr>
    </w:tbl>
    <w:p w:rsidR="00E46D35" w:rsidRDefault="00E46D35" w:rsidP="00995300">
      <w:pPr>
        <w:spacing w:before="120" w:after="60" w:line="252" w:lineRule="auto"/>
        <w:jc w:val="both"/>
        <w:rPr>
          <w:iCs/>
          <w:sz w:val="28"/>
          <w:szCs w:val="28"/>
          <w:lang w:val="nl-NL"/>
        </w:rPr>
      </w:pPr>
    </w:p>
    <w:p w:rsidR="00E46D35" w:rsidRDefault="00E46D35" w:rsidP="00CF5E67">
      <w:pPr>
        <w:spacing w:before="120" w:after="60" w:line="252" w:lineRule="auto"/>
        <w:ind w:firstLine="720"/>
        <w:jc w:val="both"/>
        <w:rPr>
          <w:iCs/>
          <w:sz w:val="28"/>
          <w:szCs w:val="28"/>
          <w:lang w:val="nl-NL"/>
        </w:rPr>
      </w:pPr>
    </w:p>
    <w:p w:rsidR="00E46D35" w:rsidRDefault="00E46D35" w:rsidP="00CF5E67">
      <w:pPr>
        <w:spacing w:before="120" w:after="60" w:line="252" w:lineRule="auto"/>
        <w:ind w:firstLine="720"/>
        <w:jc w:val="both"/>
        <w:rPr>
          <w:iCs/>
          <w:sz w:val="28"/>
          <w:szCs w:val="28"/>
          <w:lang w:val="nl-NL"/>
        </w:rPr>
      </w:pPr>
    </w:p>
    <w:p w:rsidR="00E46D35" w:rsidRDefault="00E46D35" w:rsidP="00CF5E67">
      <w:pPr>
        <w:spacing w:before="120" w:after="60" w:line="252" w:lineRule="auto"/>
        <w:ind w:firstLine="720"/>
        <w:jc w:val="both"/>
        <w:rPr>
          <w:iCs/>
          <w:sz w:val="28"/>
          <w:szCs w:val="28"/>
          <w:lang w:val="nl-NL"/>
        </w:rPr>
      </w:pPr>
    </w:p>
    <w:p w:rsidR="00E46D35" w:rsidRDefault="00E46D35" w:rsidP="00CF5E67">
      <w:pPr>
        <w:spacing w:before="120" w:after="60" w:line="252" w:lineRule="auto"/>
        <w:ind w:firstLine="720"/>
        <w:jc w:val="both"/>
        <w:rPr>
          <w:iCs/>
          <w:sz w:val="28"/>
          <w:szCs w:val="28"/>
          <w:lang w:val="nl-NL"/>
        </w:rPr>
      </w:pPr>
    </w:p>
    <w:p w:rsidR="00E46D35" w:rsidRDefault="00E46D35" w:rsidP="00CF5E67">
      <w:pPr>
        <w:spacing w:before="120" w:after="60" w:line="252" w:lineRule="auto"/>
        <w:ind w:firstLine="720"/>
        <w:jc w:val="both"/>
        <w:rPr>
          <w:iCs/>
          <w:sz w:val="28"/>
          <w:szCs w:val="28"/>
          <w:lang w:val="nl-NL"/>
        </w:rPr>
      </w:pPr>
    </w:p>
    <w:p w:rsidR="00E46D35" w:rsidRDefault="00E46D35" w:rsidP="00CF5E67">
      <w:pPr>
        <w:spacing w:before="120" w:after="60" w:line="252" w:lineRule="auto"/>
        <w:ind w:firstLine="720"/>
        <w:jc w:val="both"/>
        <w:rPr>
          <w:iCs/>
          <w:sz w:val="28"/>
          <w:szCs w:val="28"/>
          <w:lang w:val="nl-NL"/>
        </w:rPr>
      </w:pPr>
    </w:p>
    <w:p w:rsidR="00E46D35" w:rsidRDefault="00E46D35" w:rsidP="00CF5E67">
      <w:pPr>
        <w:spacing w:before="120" w:after="60" w:line="252" w:lineRule="auto"/>
        <w:ind w:firstLine="720"/>
        <w:jc w:val="both"/>
        <w:rPr>
          <w:iCs/>
          <w:sz w:val="28"/>
          <w:szCs w:val="28"/>
          <w:lang w:val="nl-NL"/>
        </w:rPr>
      </w:pPr>
    </w:p>
    <w:p w:rsidR="00E46D35" w:rsidRDefault="00E46D35" w:rsidP="00CF5E67">
      <w:pPr>
        <w:spacing w:before="120" w:after="60" w:line="252" w:lineRule="auto"/>
        <w:ind w:firstLine="720"/>
        <w:jc w:val="both"/>
        <w:rPr>
          <w:iCs/>
          <w:sz w:val="28"/>
          <w:szCs w:val="28"/>
          <w:lang w:val="nl-NL"/>
        </w:rPr>
      </w:pPr>
    </w:p>
    <w:p w:rsidR="00E46D35" w:rsidRDefault="00E46D35" w:rsidP="00CF5E67">
      <w:pPr>
        <w:spacing w:before="120" w:after="60" w:line="252" w:lineRule="auto"/>
        <w:ind w:firstLine="720"/>
        <w:jc w:val="both"/>
        <w:rPr>
          <w:iCs/>
          <w:sz w:val="28"/>
          <w:szCs w:val="28"/>
          <w:lang w:val="nl-NL"/>
        </w:rPr>
      </w:pPr>
    </w:p>
    <w:p w:rsidR="00E46D35" w:rsidRDefault="00E46D35" w:rsidP="00CF5E67">
      <w:pPr>
        <w:spacing w:before="120" w:after="60" w:line="252" w:lineRule="auto"/>
        <w:ind w:firstLine="720"/>
        <w:jc w:val="both"/>
        <w:rPr>
          <w:iCs/>
          <w:sz w:val="28"/>
          <w:szCs w:val="28"/>
          <w:lang w:val="nl-NL"/>
        </w:rPr>
      </w:pPr>
    </w:p>
    <w:p w:rsidR="00E46D35" w:rsidRDefault="00E46D35" w:rsidP="00CF5E67">
      <w:pPr>
        <w:spacing w:before="120" w:after="60" w:line="252" w:lineRule="auto"/>
        <w:ind w:firstLine="720"/>
        <w:jc w:val="both"/>
        <w:rPr>
          <w:iCs/>
          <w:sz w:val="28"/>
          <w:szCs w:val="28"/>
          <w:lang w:val="nl-NL"/>
        </w:rPr>
      </w:pPr>
    </w:p>
    <w:p w:rsidR="00E46D35" w:rsidRDefault="00E46D35" w:rsidP="00CF5E67">
      <w:pPr>
        <w:spacing w:before="120" w:after="60" w:line="252" w:lineRule="auto"/>
        <w:ind w:firstLine="720"/>
        <w:jc w:val="both"/>
        <w:rPr>
          <w:iCs/>
          <w:sz w:val="28"/>
          <w:szCs w:val="28"/>
          <w:lang w:val="nl-NL"/>
        </w:rPr>
      </w:pPr>
    </w:p>
    <w:p w:rsidR="00E46D35" w:rsidRDefault="00E46D35" w:rsidP="00CF5E67">
      <w:pPr>
        <w:spacing w:before="120" w:after="60" w:line="252" w:lineRule="auto"/>
        <w:ind w:firstLine="720"/>
        <w:jc w:val="both"/>
        <w:rPr>
          <w:iCs/>
          <w:sz w:val="28"/>
          <w:szCs w:val="28"/>
          <w:lang w:val="nl-NL"/>
        </w:rPr>
      </w:pPr>
    </w:p>
    <w:p w:rsidR="00E46D35" w:rsidRDefault="00E46D35" w:rsidP="00CF5E67">
      <w:pPr>
        <w:spacing w:before="120" w:after="60" w:line="252" w:lineRule="auto"/>
        <w:ind w:firstLine="720"/>
        <w:jc w:val="both"/>
        <w:rPr>
          <w:iCs/>
          <w:sz w:val="28"/>
          <w:szCs w:val="28"/>
          <w:lang w:val="nl-NL"/>
        </w:rPr>
      </w:pPr>
    </w:p>
    <w:p w:rsidR="00E46D35" w:rsidRDefault="00E46D35" w:rsidP="00CF5E67">
      <w:pPr>
        <w:spacing w:before="120" w:after="60" w:line="252" w:lineRule="auto"/>
        <w:ind w:firstLine="720"/>
        <w:jc w:val="both"/>
        <w:rPr>
          <w:iCs/>
          <w:sz w:val="28"/>
          <w:szCs w:val="28"/>
          <w:lang w:val="nl-NL"/>
        </w:rPr>
      </w:pPr>
    </w:p>
    <w:p w:rsidR="00B47589" w:rsidRDefault="00B47589" w:rsidP="00CF5E67">
      <w:pPr>
        <w:spacing w:before="120" w:after="60" w:line="252" w:lineRule="auto"/>
        <w:ind w:firstLine="720"/>
        <w:jc w:val="both"/>
        <w:rPr>
          <w:iCs/>
          <w:sz w:val="28"/>
          <w:szCs w:val="28"/>
          <w:lang w:val="nl-NL"/>
        </w:rPr>
      </w:pPr>
    </w:p>
    <w:p w:rsidR="00B47589" w:rsidRDefault="00B47589" w:rsidP="00CF5E67">
      <w:pPr>
        <w:spacing w:before="120" w:after="60" w:line="252" w:lineRule="auto"/>
        <w:ind w:firstLine="720"/>
        <w:jc w:val="both"/>
        <w:rPr>
          <w:iCs/>
          <w:sz w:val="28"/>
          <w:szCs w:val="28"/>
          <w:lang w:val="nl-NL"/>
        </w:rPr>
      </w:pPr>
    </w:p>
    <w:p w:rsidR="00B47589" w:rsidRDefault="00B47589" w:rsidP="00CF5E67">
      <w:pPr>
        <w:spacing w:before="120" w:after="60" w:line="252" w:lineRule="auto"/>
        <w:ind w:firstLine="720"/>
        <w:jc w:val="both"/>
        <w:rPr>
          <w:iCs/>
          <w:sz w:val="28"/>
          <w:szCs w:val="28"/>
          <w:lang w:val="nl-NL"/>
        </w:rPr>
      </w:pPr>
    </w:p>
    <w:p w:rsidR="00B47589" w:rsidRDefault="00B47589" w:rsidP="00CF5E67">
      <w:pPr>
        <w:spacing w:before="120" w:after="60" w:line="252" w:lineRule="auto"/>
        <w:ind w:firstLine="720"/>
        <w:jc w:val="both"/>
        <w:rPr>
          <w:iCs/>
          <w:sz w:val="28"/>
          <w:szCs w:val="28"/>
          <w:lang w:val="nl-NL"/>
        </w:rPr>
      </w:pPr>
    </w:p>
    <w:p w:rsidR="00B47589" w:rsidRDefault="00B47589" w:rsidP="00CF5E67">
      <w:pPr>
        <w:spacing w:before="120" w:after="60" w:line="252" w:lineRule="auto"/>
        <w:ind w:firstLine="720"/>
        <w:jc w:val="both"/>
        <w:rPr>
          <w:iCs/>
          <w:sz w:val="28"/>
          <w:szCs w:val="28"/>
          <w:lang w:val="nl-NL"/>
        </w:rPr>
      </w:pPr>
    </w:p>
    <w:p w:rsidR="00B47589" w:rsidRDefault="00B47589" w:rsidP="00CF5E67">
      <w:pPr>
        <w:spacing w:before="120" w:after="60" w:line="252" w:lineRule="auto"/>
        <w:ind w:firstLine="720"/>
        <w:jc w:val="both"/>
        <w:rPr>
          <w:iCs/>
          <w:sz w:val="28"/>
          <w:szCs w:val="28"/>
          <w:lang w:val="nl-NL"/>
        </w:rPr>
      </w:pPr>
    </w:p>
    <w:p w:rsidR="00B47589" w:rsidRDefault="00B47589" w:rsidP="00CF5E67">
      <w:pPr>
        <w:spacing w:before="120" w:after="60" w:line="252" w:lineRule="auto"/>
        <w:ind w:firstLine="720"/>
        <w:jc w:val="both"/>
        <w:rPr>
          <w:iCs/>
          <w:sz w:val="28"/>
          <w:szCs w:val="28"/>
          <w:lang w:val="nl-NL"/>
        </w:rPr>
      </w:pPr>
    </w:p>
    <w:p w:rsidR="00B47589" w:rsidRDefault="00B47589" w:rsidP="00CF5E67">
      <w:pPr>
        <w:spacing w:before="120" w:after="60" w:line="252" w:lineRule="auto"/>
        <w:ind w:firstLine="720"/>
        <w:jc w:val="both"/>
        <w:rPr>
          <w:iCs/>
          <w:sz w:val="28"/>
          <w:szCs w:val="28"/>
          <w:lang w:val="nl-NL"/>
        </w:rPr>
      </w:pPr>
    </w:p>
    <w:p w:rsidR="00B47589" w:rsidRDefault="00B47589" w:rsidP="00CF5E67">
      <w:pPr>
        <w:spacing w:before="120" w:after="60" w:line="252" w:lineRule="auto"/>
        <w:ind w:firstLine="720"/>
        <w:jc w:val="both"/>
        <w:rPr>
          <w:iCs/>
          <w:sz w:val="28"/>
          <w:szCs w:val="28"/>
          <w:lang w:val="nl-NL"/>
        </w:rPr>
      </w:pPr>
    </w:p>
    <w:p w:rsidR="00B47589" w:rsidRDefault="00B47589" w:rsidP="00D36784">
      <w:pPr>
        <w:spacing w:before="120" w:after="60" w:line="252" w:lineRule="auto"/>
        <w:jc w:val="both"/>
        <w:rPr>
          <w:iCs/>
          <w:sz w:val="28"/>
          <w:szCs w:val="28"/>
          <w:lang w:val="nl-NL"/>
        </w:rPr>
      </w:pPr>
    </w:p>
    <w:p w:rsidR="00B47589" w:rsidRDefault="00B47589" w:rsidP="00CF5E67">
      <w:pPr>
        <w:spacing w:before="120" w:after="60" w:line="252" w:lineRule="auto"/>
        <w:ind w:firstLine="720"/>
        <w:jc w:val="both"/>
        <w:rPr>
          <w:iCs/>
          <w:sz w:val="28"/>
          <w:szCs w:val="28"/>
          <w:lang w:val="nl-NL"/>
        </w:rPr>
      </w:pPr>
    </w:p>
    <w:p w:rsidR="00E46D35" w:rsidRDefault="00E46D35" w:rsidP="00CF5E67">
      <w:pPr>
        <w:spacing w:before="120" w:after="60" w:line="252" w:lineRule="auto"/>
        <w:ind w:firstLine="720"/>
        <w:jc w:val="both"/>
        <w:rPr>
          <w:iCs/>
          <w:sz w:val="28"/>
          <w:szCs w:val="28"/>
          <w:lang w:val="nl-NL"/>
        </w:rPr>
      </w:pPr>
    </w:p>
    <w:sectPr w:rsidR="00E46D35" w:rsidSect="005D38E3">
      <w:headerReference w:type="default" r:id="rId11"/>
      <w:footerReference w:type="default" r:id="rId12"/>
      <w:pgSz w:w="11907" w:h="16840" w:code="9"/>
      <w:pgMar w:top="1134" w:right="1134" w:bottom="1134" w:left="1701" w:header="227" w:footer="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89B" w:rsidRDefault="0059789B">
      <w:r>
        <w:separator/>
      </w:r>
    </w:p>
  </w:endnote>
  <w:endnote w:type="continuationSeparator" w:id="0">
    <w:p w:rsidR="0059789B" w:rsidRDefault="005978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CA7" w:rsidRDefault="00203CA7" w:rsidP="00720031">
    <w:pPr>
      <w:pStyle w:val="Footer"/>
      <w:tabs>
        <w:tab w:val="left" w:pos="1035"/>
      </w:tabs>
    </w:pPr>
    <w:r>
      <w:tab/>
    </w:r>
    <w:r>
      <w:tab/>
    </w:r>
    <w:r>
      <w:tab/>
    </w:r>
  </w:p>
  <w:p w:rsidR="00203CA7" w:rsidRDefault="00203CA7">
    <w:pPr>
      <w:pStyle w:val="Footer"/>
      <w:jc w:val="right"/>
    </w:pPr>
  </w:p>
  <w:p w:rsidR="00203CA7" w:rsidRDefault="00203C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89B" w:rsidRDefault="0059789B">
      <w:r>
        <w:separator/>
      </w:r>
    </w:p>
  </w:footnote>
  <w:footnote w:type="continuationSeparator" w:id="0">
    <w:p w:rsidR="0059789B" w:rsidRDefault="005978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CA7" w:rsidRDefault="00203CA7" w:rsidP="0071689B">
    <w:pPr>
      <w:pStyle w:val="Header"/>
      <w:tabs>
        <w:tab w:val="clear" w:pos="4320"/>
        <w:tab w:val="clear" w:pos="8640"/>
      </w:tabs>
      <w:jc w:val="center"/>
    </w:pPr>
  </w:p>
  <w:p w:rsidR="00203CA7" w:rsidRDefault="000A5405" w:rsidP="0071689B">
    <w:pPr>
      <w:pStyle w:val="Header"/>
      <w:tabs>
        <w:tab w:val="clear" w:pos="4320"/>
        <w:tab w:val="clear" w:pos="8640"/>
      </w:tabs>
      <w:jc w:val="center"/>
    </w:pPr>
    <w:r>
      <w:fldChar w:fldCharType="begin"/>
    </w:r>
    <w:r w:rsidR="00CD4663">
      <w:instrText xml:space="preserve"> PAGE   \* MERGEFORMAT </w:instrText>
    </w:r>
    <w:r>
      <w:fldChar w:fldCharType="separate"/>
    </w:r>
    <w:r w:rsidR="007A0401">
      <w:rPr>
        <w:noProof/>
      </w:rPr>
      <w:t>3</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9556E"/>
    <w:multiLevelType w:val="hybridMultilevel"/>
    <w:tmpl w:val="28FCB95E"/>
    <w:lvl w:ilvl="0" w:tplc="6AE0AA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F5703F"/>
    <w:multiLevelType w:val="hybridMultilevel"/>
    <w:tmpl w:val="BFC45F58"/>
    <w:lvl w:ilvl="0" w:tplc="904C43AE">
      <w:start w:val="8"/>
      <w:numFmt w:val="decimal"/>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2">
    <w:nsid w:val="250B44DE"/>
    <w:multiLevelType w:val="hybridMultilevel"/>
    <w:tmpl w:val="E7FAF06C"/>
    <w:lvl w:ilvl="0" w:tplc="0BE0F99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D320DBC"/>
    <w:multiLevelType w:val="hybridMultilevel"/>
    <w:tmpl w:val="B810EE0A"/>
    <w:lvl w:ilvl="0" w:tplc="EB28DD7E">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2C7188C"/>
    <w:multiLevelType w:val="hybridMultilevel"/>
    <w:tmpl w:val="C3FC39E6"/>
    <w:lvl w:ilvl="0" w:tplc="E174B7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19B77AE"/>
    <w:multiLevelType w:val="hybridMultilevel"/>
    <w:tmpl w:val="4564724C"/>
    <w:lvl w:ilvl="0" w:tplc="B9D225D8">
      <w:start w:val="3"/>
      <w:numFmt w:val="decimal"/>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6">
    <w:nsid w:val="562A5E4B"/>
    <w:multiLevelType w:val="hybridMultilevel"/>
    <w:tmpl w:val="F9082B52"/>
    <w:lvl w:ilvl="0" w:tplc="953C9B6C">
      <w:start w:val="1"/>
      <w:numFmt w:val="lowerLetter"/>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7">
    <w:nsid w:val="612C1D3F"/>
    <w:multiLevelType w:val="hybridMultilevel"/>
    <w:tmpl w:val="2B408A68"/>
    <w:lvl w:ilvl="0" w:tplc="105CF1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1AE6CB0"/>
    <w:multiLevelType w:val="hybridMultilevel"/>
    <w:tmpl w:val="E222F1A0"/>
    <w:lvl w:ilvl="0" w:tplc="34900AC0">
      <w:start w:val="1"/>
      <w:numFmt w:val="lowerLetter"/>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num w:numId="1">
    <w:abstractNumId w:val="3"/>
  </w:num>
  <w:num w:numId="2">
    <w:abstractNumId w:val="5"/>
  </w:num>
  <w:num w:numId="3">
    <w:abstractNumId w:val="8"/>
  </w:num>
  <w:num w:numId="4">
    <w:abstractNumId w:val="1"/>
  </w:num>
  <w:num w:numId="5">
    <w:abstractNumId w:val="6"/>
  </w:num>
  <w:num w:numId="6">
    <w:abstractNumId w:val="7"/>
  </w:num>
  <w:num w:numId="7">
    <w:abstractNumId w:val="4"/>
  </w:num>
  <w:num w:numId="8">
    <w:abstractNumId w:val="0"/>
  </w:num>
  <w:num w:numId="9">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stylePaneFormatFilter w:val="3F01"/>
  <w:defaultTabStop w:val="634"/>
  <w:drawingGridHorizontalSpacing w:val="120"/>
  <w:displayHorizontalDrawingGridEvery w:val="2"/>
  <w:characterSpacingControl w:val="doNotCompress"/>
  <w:footnotePr>
    <w:footnote w:id="-1"/>
    <w:footnote w:id="0"/>
  </w:footnotePr>
  <w:endnotePr>
    <w:endnote w:id="-1"/>
    <w:endnote w:id="0"/>
  </w:endnotePr>
  <w:compat/>
  <w:rsids>
    <w:rsidRoot w:val="00B420A8"/>
    <w:rsid w:val="00000101"/>
    <w:rsid w:val="00000682"/>
    <w:rsid w:val="00000710"/>
    <w:rsid w:val="00001A7B"/>
    <w:rsid w:val="00001D0F"/>
    <w:rsid w:val="000023C9"/>
    <w:rsid w:val="0000482C"/>
    <w:rsid w:val="00004D40"/>
    <w:rsid w:val="00005246"/>
    <w:rsid w:val="000055FF"/>
    <w:rsid w:val="000065F5"/>
    <w:rsid w:val="000075CB"/>
    <w:rsid w:val="00010687"/>
    <w:rsid w:val="00010806"/>
    <w:rsid w:val="00010B61"/>
    <w:rsid w:val="000111A1"/>
    <w:rsid w:val="00012528"/>
    <w:rsid w:val="000136C3"/>
    <w:rsid w:val="0001382C"/>
    <w:rsid w:val="00014697"/>
    <w:rsid w:val="00015CAD"/>
    <w:rsid w:val="000162FD"/>
    <w:rsid w:val="00016933"/>
    <w:rsid w:val="00020645"/>
    <w:rsid w:val="0002099B"/>
    <w:rsid w:val="00020D79"/>
    <w:rsid w:val="00022129"/>
    <w:rsid w:val="00022DDA"/>
    <w:rsid w:val="00022EEC"/>
    <w:rsid w:val="000235B4"/>
    <w:rsid w:val="000239EF"/>
    <w:rsid w:val="0002519E"/>
    <w:rsid w:val="00027E6A"/>
    <w:rsid w:val="00030347"/>
    <w:rsid w:val="0003086B"/>
    <w:rsid w:val="000308AC"/>
    <w:rsid w:val="0003093A"/>
    <w:rsid w:val="00030B25"/>
    <w:rsid w:val="00030E34"/>
    <w:rsid w:val="00031513"/>
    <w:rsid w:val="00031597"/>
    <w:rsid w:val="00031CEA"/>
    <w:rsid w:val="00031DA6"/>
    <w:rsid w:val="00032BB1"/>
    <w:rsid w:val="00034BF2"/>
    <w:rsid w:val="00035ED5"/>
    <w:rsid w:val="00036109"/>
    <w:rsid w:val="000369C8"/>
    <w:rsid w:val="00037897"/>
    <w:rsid w:val="00037C12"/>
    <w:rsid w:val="000411A3"/>
    <w:rsid w:val="00041AE5"/>
    <w:rsid w:val="00041CFB"/>
    <w:rsid w:val="00041FA9"/>
    <w:rsid w:val="000423D5"/>
    <w:rsid w:val="00042A71"/>
    <w:rsid w:val="00042CA5"/>
    <w:rsid w:val="00043F8C"/>
    <w:rsid w:val="000445A0"/>
    <w:rsid w:val="00044A71"/>
    <w:rsid w:val="0004590D"/>
    <w:rsid w:val="00045DBB"/>
    <w:rsid w:val="000474CE"/>
    <w:rsid w:val="00047CB2"/>
    <w:rsid w:val="00050B10"/>
    <w:rsid w:val="00050DD3"/>
    <w:rsid w:val="00051345"/>
    <w:rsid w:val="00051843"/>
    <w:rsid w:val="00052055"/>
    <w:rsid w:val="00052944"/>
    <w:rsid w:val="00052EFC"/>
    <w:rsid w:val="00053474"/>
    <w:rsid w:val="00053930"/>
    <w:rsid w:val="000550A2"/>
    <w:rsid w:val="00055385"/>
    <w:rsid w:val="00055809"/>
    <w:rsid w:val="00056382"/>
    <w:rsid w:val="00056D6C"/>
    <w:rsid w:val="00062293"/>
    <w:rsid w:val="00062826"/>
    <w:rsid w:val="00062ED1"/>
    <w:rsid w:val="0006394B"/>
    <w:rsid w:val="00063F49"/>
    <w:rsid w:val="00063FAF"/>
    <w:rsid w:val="0006469F"/>
    <w:rsid w:val="00065377"/>
    <w:rsid w:val="000655AA"/>
    <w:rsid w:val="00066312"/>
    <w:rsid w:val="00070581"/>
    <w:rsid w:val="000708AB"/>
    <w:rsid w:val="000713D1"/>
    <w:rsid w:val="00071D33"/>
    <w:rsid w:val="0007280A"/>
    <w:rsid w:val="0007280E"/>
    <w:rsid w:val="00072964"/>
    <w:rsid w:val="00073AF9"/>
    <w:rsid w:val="00073B1C"/>
    <w:rsid w:val="00073EF4"/>
    <w:rsid w:val="00074091"/>
    <w:rsid w:val="00074A1F"/>
    <w:rsid w:val="00074F04"/>
    <w:rsid w:val="000761CA"/>
    <w:rsid w:val="00076EB2"/>
    <w:rsid w:val="00077A70"/>
    <w:rsid w:val="00082CAF"/>
    <w:rsid w:val="00082F7C"/>
    <w:rsid w:val="000837C8"/>
    <w:rsid w:val="00084164"/>
    <w:rsid w:val="0008489E"/>
    <w:rsid w:val="000848A7"/>
    <w:rsid w:val="00084DF1"/>
    <w:rsid w:val="00084FAC"/>
    <w:rsid w:val="000857FF"/>
    <w:rsid w:val="0008665E"/>
    <w:rsid w:val="00086884"/>
    <w:rsid w:val="00086E96"/>
    <w:rsid w:val="00087414"/>
    <w:rsid w:val="00087C54"/>
    <w:rsid w:val="000909C2"/>
    <w:rsid w:val="00091C0E"/>
    <w:rsid w:val="00091DCD"/>
    <w:rsid w:val="0009252F"/>
    <w:rsid w:val="00092FC4"/>
    <w:rsid w:val="000937DA"/>
    <w:rsid w:val="00093C43"/>
    <w:rsid w:val="000957D4"/>
    <w:rsid w:val="00096C01"/>
    <w:rsid w:val="00096C2B"/>
    <w:rsid w:val="000974DD"/>
    <w:rsid w:val="00097835"/>
    <w:rsid w:val="00097DA5"/>
    <w:rsid w:val="000A0796"/>
    <w:rsid w:val="000A0B77"/>
    <w:rsid w:val="000A287B"/>
    <w:rsid w:val="000A2A5A"/>
    <w:rsid w:val="000A3094"/>
    <w:rsid w:val="000A33E2"/>
    <w:rsid w:val="000A3484"/>
    <w:rsid w:val="000A3542"/>
    <w:rsid w:val="000A35B0"/>
    <w:rsid w:val="000A4B37"/>
    <w:rsid w:val="000A4D4D"/>
    <w:rsid w:val="000A5405"/>
    <w:rsid w:val="000A5BB8"/>
    <w:rsid w:val="000A66DA"/>
    <w:rsid w:val="000A6746"/>
    <w:rsid w:val="000B0056"/>
    <w:rsid w:val="000B0741"/>
    <w:rsid w:val="000B2E3E"/>
    <w:rsid w:val="000B40A7"/>
    <w:rsid w:val="000B4EB4"/>
    <w:rsid w:val="000B592E"/>
    <w:rsid w:val="000B708B"/>
    <w:rsid w:val="000B74D5"/>
    <w:rsid w:val="000C08C7"/>
    <w:rsid w:val="000C0C46"/>
    <w:rsid w:val="000C194C"/>
    <w:rsid w:val="000C1A17"/>
    <w:rsid w:val="000C288C"/>
    <w:rsid w:val="000C3E9C"/>
    <w:rsid w:val="000C503B"/>
    <w:rsid w:val="000C5B3C"/>
    <w:rsid w:val="000C690E"/>
    <w:rsid w:val="000C6D00"/>
    <w:rsid w:val="000C6D0D"/>
    <w:rsid w:val="000C7116"/>
    <w:rsid w:val="000C78BD"/>
    <w:rsid w:val="000D0B55"/>
    <w:rsid w:val="000D1AC5"/>
    <w:rsid w:val="000D1B4E"/>
    <w:rsid w:val="000D22A2"/>
    <w:rsid w:val="000D29A7"/>
    <w:rsid w:val="000D2F8E"/>
    <w:rsid w:val="000D3CB3"/>
    <w:rsid w:val="000D4315"/>
    <w:rsid w:val="000D504B"/>
    <w:rsid w:val="000D5567"/>
    <w:rsid w:val="000D71F0"/>
    <w:rsid w:val="000D7478"/>
    <w:rsid w:val="000D759B"/>
    <w:rsid w:val="000D7E4B"/>
    <w:rsid w:val="000E0468"/>
    <w:rsid w:val="000E0FA3"/>
    <w:rsid w:val="000E1977"/>
    <w:rsid w:val="000E1D55"/>
    <w:rsid w:val="000E1D5A"/>
    <w:rsid w:val="000E23D4"/>
    <w:rsid w:val="000E32D1"/>
    <w:rsid w:val="000E4A34"/>
    <w:rsid w:val="000E4BC6"/>
    <w:rsid w:val="000E5762"/>
    <w:rsid w:val="000E6387"/>
    <w:rsid w:val="000E6C1D"/>
    <w:rsid w:val="000E7FDC"/>
    <w:rsid w:val="000F0246"/>
    <w:rsid w:val="000F0DF8"/>
    <w:rsid w:val="000F0F90"/>
    <w:rsid w:val="000F1B80"/>
    <w:rsid w:val="000F1C84"/>
    <w:rsid w:val="000F1D3C"/>
    <w:rsid w:val="000F25DB"/>
    <w:rsid w:val="000F3566"/>
    <w:rsid w:val="000F392E"/>
    <w:rsid w:val="000F543B"/>
    <w:rsid w:val="000F5985"/>
    <w:rsid w:val="000F5B93"/>
    <w:rsid w:val="000F5DB8"/>
    <w:rsid w:val="000F77C2"/>
    <w:rsid w:val="001002A2"/>
    <w:rsid w:val="0010077B"/>
    <w:rsid w:val="00102227"/>
    <w:rsid w:val="001024DD"/>
    <w:rsid w:val="00102CE0"/>
    <w:rsid w:val="001037EB"/>
    <w:rsid w:val="001038BC"/>
    <w:rsid w:val="00103B1E"/>
    <w:rsid w:val="00103FE6"/>
    <w:rsid w:val="001042C4"/>
    <w:rsid w:val="001047A3"/>
    <w:rsid w:val="001054B1"/>
    <w:rsid w:val="001062EF"/>
    <w:rsid w:val="001067F7"/>
    <w:rsid w:val="001072CD"/>
    <w:rsid w:val="00110E44"/>
    <w:rsid w:val="00112179"/>
    <w:rsid w:val="0011219F"/>
    <w:rsid w:val="001129E7"/>
    <w:rsid w:val="00113345"/>
    <w:rsid w:val="00113D07"/>
    <w:rsid w:val="0011410B"/>
    <w:rsid w:val="001143A6"/>
    <w:rsid w:val="001154A0"/>
    <w:rsid w:val="00115763"/>
    <w:rsid w:val="00115CBA"/>
    <w:rsid w:val="00115EB5"/>
    <w:rsid w:val="00116E78"/>
    <w:rsid w:val="00117157"/>
    <w:rsid w:val="00117A1F"/>
    <w:rsid w:val="00117DD2"/>
    <w:rsid w:val="00120E72"/>
    <w:rsid w:val="0012210A"/>
    <w:rsid w:val="00122CD7"/>
    <w:rsid w:val="00123087"/>
    <w:rsid w:val="00124297"/>
    <w:rsid w:val="00124321"/>
    <w:rsid w:val="001243F3"/>
    <w:rsid w:val="00124432"/>
    <w:rsid w:val="00124734"/>
    <w:rsid w:val="0012540E"/>
    <w:rsid w:val="001255F5"/>
    <w:rsid w:val="0012587B"/>
    <w:rsid w:val="00125A72"/>
    <w:rsid w:val="001272A6"/>
    <w:rsid w:val="00127A41"/>
    <w:rsid w:val="001300A7"/>
    <w:rsid w:val="001305D8"/>
    <w:rsid w:val="00131E30"/>
    <w:rsid w:val="00132F6F"/>
    <w:rsid w:val="00133160"/>
    <w:rsid w:val="001336CB"/>
    <w:rsid w:val="00133CB5"/>
    <w:rsid w:val="00133CDC"/>
    <w:rsid w:val="001350D1"/>
    <w:rsid w:val="00136687"/>
    <w:rsid w:val="001375FE"/>
    <w:rsid w:val="00142763"/>
    <w:rsid w:val="00142E0A"/>
    <w:rsid w:val="00143BA6"/>
    <w:rsid w:val="00144A8F"/>
    <w:rsid w:val="00145A1E"/>
    <w:rsid w:val="00145C73"/>
    <w:rsid w:val="00147AA5"/>
    <w:rsid w:val="00147F61"/>
    <w:rsid w:val="00150360"/>
    <w:rsid w:val="001503E1"/>
    <w:rsid w:val="001508DD"/>
    <w:rsid w:val="00151005"/>
    <w:rsid w:val="00151392"/>
    <w:rsid w:val="00151788"/>
    <w:rsid w:val="00151A8E"/>
    <w:rsid w:val="00152065"/>
    <w:rsid w:val="001523CC"/>
    <w:rsid w:val="00152DDA"/>
    <w:rsid w:val="00153335"/>
    <w:rsid w:val="001534BF"/>
    <w:rsid w:val="001535D6"/>
    <w:rsid w:val="00153625"/>
    <w:rsid w:val="00153D19"/>
    <w:rsid w:val="001542C0"/>
    <w:rsid w:val="001544EF"/>
    <w:rsid w:val="0015498D"/>
    <w:rsid w:val="001554C8"/>
    <w:rsid w:val="00155566"/>
    <w:rsid w:val="001559BB"/>
    <w:rsid w:val="00156E30"/>
    <w:rsid w:val="00157234"/>
    <w:rsid w:val="00160F0F"/>
    <w:rsid w:val="00161421"/>
    <w:rsid w:val="00161E4B"/>
    <w:rsid w:val="00163E5F"/>
    <w:rsid w:val="001644CE"/>
    <w:rsid w:val="001648A8"/>
    <w:rsid w:val="00164B45"/>
    <w:rsid w:val="00165F6A"/>
    <w:rsid w:val="00165FBF"/>
    <w:rsid w:val="0016622E"/>
    <w:rsid w:val="001665F6"/>
    <w:rsid w:val="001679F9"/>
    <w:rsid w:val="00167CA2"/>
    <w:rsid w:val="00167DD4"/>
    <w:rsid w:val="00171582"/>
    <w:rsid w:val="00173DB7"/>
    <w:rsid w:val="00174C0B"/>
    <w:rsid w:val="0017581B"/>
    <w:rsid w:val="00175A08"/>
    <w:rsid w:val="001765B8"/>
    <w:rsid w:val="00177DF0"/>
    <w:rsid w:val="00180F93"/>
    <w:rsid w:val="00181120"/>
    <w:rsid w:val="0018139A"/>
    <w:rsid w:val="00181C0E"/>
    <w:rsid w:val="00182991"/>
    <w:rsid w:val="00183757"/>
    <w:rsid w:val="0018480B"/>
    <w:rsid w:val="00184C7D"/>
    <w:rsid w:val="00185B0E"/>
    <w:rsid w:val="00186492"/>
    <w:rsid w:val="00186CE8"/>
    <w:rsid w:val="001876B4"/>
    <w:rsid w:val="00187F2E"/>
    <w:rsid w:val="00190ABC"/>
    <w:rsid w:val="00190E17"/>
    <w:rsid w:val="00192B17"/>
    <w:rsid w:val="00193356"/>
    <w:rsid w:val="001934C8"/>
    <w:rsid w:val="00194520"/>
    <w:rsid w:val="0019539B"/>
    <w:rsid w:val="00195D8C"/>
    <w:rsid w:val="001962A0"/>
    <w:rsid w:val="00196D62"/>
    <w:rsid w:val="00196DE2"/>
    <w:rsid w:val="00197242"/>
    <w:rsid w:val="001976A4"/>
    <w:rsid w:val="001A0ECD"/>
    <w:rsid w:val="001A134B"/>
    <w:rsid w:val="001A2C5B"/>
    <w:rsid w:val="001A4AAA"/>
    <w:rsid w:val="001A4D28"/>
    <w:rsid w:val="001A57FA"/>
    <w:rsid w:val="001A5E95"/>
    <w:rsid w:val="001A6030"/>
    <w:rsid w:val="001A6E25"/>
    <w:rsid w:val="001A76B3"/>
    <w:rsid w:val="001B1337"/>
    <w:rsid w:val="001B145D"/>
    <w:rsid w:val="001B1BB3"/>
    <w:rsid w:val="001B1ED2"/>
    <w:rsid w:val="001B249D"/>
    <w:rsid w:val="001B5DEC"/>
    <w:rsid w:val="001B7606"/>
    <w:rsid w:val="001C1580"/>
    <w:rsid w:val="001C4F9B"/>
    <w:rsid w:val="001C5B46"/>
    <w:rsid w:val="001C6776"/>
    <w:rsid w:val="001C7236"/>
    <w:rsid w:val="001C756C"/>
    <w:rsid w:val="001C7F6C"/>
    <w:rsid w:val="001D003D"/>
    <w:rsid w:val="001D015E"/>
    <w:rsid w:val="001D1656"/>
    <w:rsid w:val="001D1EF2"/>
    <w:rsid w:val="001D275F"/>
    <w:rsid w:val="001D3E54"/>
    <w:rsid w:val="001D3E61"/>
    <w:rsid w:val="001D49E6"/>
    <w:rsid w:val="001D5827"/>
    <w:rsid w:val="001D5902"/>
    <w:rsid w:val="001D5CCC"/>
    <w:rsid w:val="001D5EE9"/>
    <w:rsid w:val="001D6ACC"/>
    <w:rsid w:val="001D6C2A"/>
    <w:rsid w:val="001D7868"/>
    <w:rsid w:val="001D7AD6"/>
    <w:rsid w:val="001D7C28"/>
    <w:rsid w:val="001E015D"/>
    <w:rsid w:val="001E1510"/>
    <w:rsid w:val="001E179D"/>
    <w:rsid w:val="001E18DF"/>
    <w:rsid w:val="001E2F6A"/>
    <w:rsid w:val="001E3911"/>
    <w:rsid w:val="001E43A2"/>
    <w:rsid w:val="001E4556"/>
    <w:rsid w:val="001E5949"/>
    <w:rsid w:val="001E62C2"/>
    <w:rsid w:val="001E6BC1"/>
    <w:rsid w:val="001E7289"/>
    <w:rsid w:val="001E734E"/>
    <w:rsid w:val="001E7A79"/>
    <w:rsid w:val="001F12B2"/>
    <w:rsid w:val="001F1802"/>
    <w:rsid w:val="001F25CA"/>
    <w:rsid w:val="001F3C7B"/>
    <w:rsid w:val="001F7240"/>
    <w:rsid w:val="001F73D5"/>
    <w:rsid w:val="001F7A36"/>
    <w:rsid w:val="0020019F"/>
    <w:rsid w:val="0020222D"/>
    <w:rsid w:val="00202410"/>
    <w:rsid w:val="00202EEA"/>
    <w:rsid w:val="00203CA7"/>
    <w:rsid w:val="00205121"/>
    <w:rsid w:val="00207561"/>
    <w:rsid w:val="00210594"/>
    <w:rsid w:val="00210CAB"/>
    <w:rsid w:val="00212261"/>
    <w:rsid w:val="00212319"/>
    <w:rsid w:val="002123FC"/>
    <w:rsid w:val="002132A4"/>
    <w:rsid w:val="00214FEA"/>
    <w:rsid w:val="002154D9"/>
    <w:rsid w:val="0021580F"/>
    <w:rsid w:val="0021647D"/>
    <w:rsid w:val="00216B68"/>
    <w:rsid w:val="00217384"/>
    <w:rsid w:val="002175EF"/>
    <w:rsid w:val="002204E7"/>
    <w:rsid w:val="00220507"/>
    <w:rsid w:val="00220AF3"/>
    <w:rsid w:val="00220C28"/>
    <w:rsid w:val="002211CC"/>
    <w:rsid w:val="002227D7"/>
    <w:rsid w:val="002236C1"/>
    <w:rsid w:val="0022375A"/>
    <w:rsid w:val="00223C2B"/>
    <w:rsid w:val="00224392"/>
    <w:rsid w:val="002247A9"/>
    <w:rsid w:val="00225BFF"/>
    <w:rsid w:val="00226362"/>
    <w:rsid w:val="002279D1"/>
    <w:rsid w:val="00227A83"/>
    <w:rsid w:val="00227EEF"/>
    <w:rsid w:val="0023025E"/>
    <w:rsid w:val="00230330"/>
    <w:rsid w:val="0023035C"/>
    <w:rsid w:val="002307F7"/>
    <w:rsid w:val="002318FE"/>
    <w:rsid w:val="00231AC8"/>
    <w:rsid w:val="00231D39"/>
    <w:rsid w:val="00231D6C"/>
    <w:rsid w:val="00232067"/>
    <w:rsid w:val="00232A9A"/>
    <w:rsid w:val="00232D41"/>
    <w:rsid w:val="00232E66"/>
    <w:rsid w:val="00232F04"/>
    <w:rsid w:val="00232F3D"/>
    <w:rsid w:val="00233661"/>
    <w:rsid w:val="00235250"/>
    <w:rsid w:val="00235F1C"/>
    <w:rsid w:val="002367DB"/>
    <w:rsid w:val="002367F4"/>
    <w:rsid w:val="00240070"/>
    <w:rsid w:val="00241325"/>
    <w:rsid w:val="002415E3"/>
    <w:rsid w:val="002423D1"/>
    <w:rsid w:val="00242406"/>
    <w:rsid w:val="00242912"/>
    <w:rsid w:val="00244099"/>
    <w:rsid w:val="00244183"/>
    <w:rsid w:val="00244819"/>
    <w:rsid w:val="00244B9A"/>
    <w:rsid w:val="00247516"/>
    <w:rsid w:val="002477C7"/>
    <w:rsid w:val="00247A51"/>
    <w:rsid w:val="002501A2"/>
    <w:rsid w:val="002504EE"/>
    <w:rsid w:val="002519B2"/>
    <w:rsid w:val="00251E74"/>
    <w:rsid w:val="00251F00"/>
    <w:rsid w:val="00253518"/>
    <w:rsid w:val="0025416A"/>
    <w:rsid w:val="002543B0"/>
    <w:rsid w:val="00255DC7"/>
    <w:rsid w:val="00256C0A"/>
    <w:rsid w:val="00257337"/>
    <w:rsid w:val="00257B55"/>
    <w:rsid w:val="0026041F"/>
    <w:rsid w:val="00260434"/>
    <w:rsid w:val="0026093A"/>
    <w:rsid w:val="00260EE1"/>
    <w:rsid w:val="00261B9B"/>
    <w:rsid w:val="00261E46"/>
    <w:rsid w:val="00261F9C"/>
    <w:rsid w:val="002623F4"/>
    <w:rsid w:val="00262EB3"/>
    <w:rsid w:val="00262F99"/>
    <w:rsid w:val="00262FBC"/>
    <w:rsid w:val="002630E9"/>
    <w:rsid w:val="00263203"/>
    <w:rsid w:val="00263F52"/>
    <w:rsid w:val="00264222"/>
    <w:rsid w:val="002647CB"/>
    <w:rsid w:val="002648C2"/>
    <w:rsid w:val="00264D74"/>
    <w:rsid w:val="002669A9"/>
    <w:rsid w:val="0026714D"/>
    <w:rsid w:val="0027015F"/>
    <w:rsid w:val="002705A4"/>
    <w:rsid w:val="00270F00"/>
    <w:rsid w:val="00271087"/>
    <w:rsid w:val="00271891"/>
    <w:rsid w:val="002725AB"/>
    <w:rsid w:val="0027287A"/>
    <w:rsid w:val="00273A42"/>
    <w:rsid w:val="00273F9C"/>
    <w:rsid w:val="002741C1"/>
    <w:rsid w:val="00274373"/>
    <w:rsid w:val="00277306"/>
    <w:rsid w:val="00277635"/>
    <w:rsid w:val="00280767"/>
    <w:rsid w:val="00280DB0"/>
    <w:rsid w:val="00280E68"/>
    <w:rsid w:val="00280F07"/>
    <w:rsid w:val="00282648"/>
    <w:rsid w:val="0028296D"/>
    <w:rsid w:val="00283632"/>
    <w:rsid w:val="00283A5A"/>
    <w:rsid w:val="00283DAC"/>
    <w:rsid w:val="00284B1E"/>
    <w:rsid w:val="00284FAC"/>
    <w:rsid w:val="00285E8E"/>
    <w:rsid w:val="002864D4"/>
    <w:rsid w:val="00287CB3"/>
    <w:rsid w:val="00287D36"/>
    <w:rsid w:val="00287EC0"/>
    <w:rsid w:val="0029156C"/>
    <w:rsid w:val="00291D80"/>
    <w:rsid w:val="00291E3B"/>
    <w:rsid w:val="0029204A"/>
    <w:rsid w:val="00292AC0"/>
    <w:rsid w:val="002939A5"/>
    <w:rsid w:val="00293ACE"/>
    <w:rsid w:val="002947AE"/>
    <w:rsid w:val="0029523C"/>
    <w:rsid w:val="00295804"/>
    <w:rsid w:val="00295EDE"/>
    <w:rsid w:val="00297579"/>
    <w:rsid w:val="00297903"/>
    <w:rsid w:val="002A0E0F"/>
    <w:rsid w:val="002A1487"/>
    <w:rsid w:val="002A2C83"/>
    <w:rsid w:val="002A2F16"/>
    <w:rsid w:val="002A3476"/>
    <w:rsid w:val="002A43CD"/>
    <w:rsid w:val="002A52F9"/>
    <w:rsid w:val="002A63D5"/>
    <w:rsid w:val="002A65C5"/>
    <w:rsid w:val="002A6775"/>
    <w:rsid w:val="002A7023"/>
    <w:rsid w:val="002A704B"/>
    <w:rsid w:val="002A7AA8"/>
    <w:rsid w:val="002A7F9D"/>
    <w:rsid w:val="002B1128"/>
    <w:rsid w:val="002B1D6A"/>
    <w:rsid w:val="002B29C5"/>
    <w:rsid w:val="002B2E59"/>
    <w:rsid w:val="002B3B8B"/>
    <w:rsid w:val="002B4466"/>
    <w:rsid w:val="002B5762"/>
    <w:rsid w:val="002B587E"/>
    <w:rsid w:val="002C080C"/>
    <w:rsid w:val="002C0914"/>
    <w:rsid w:val="002C16AF"/>
    <w:rsid w:val="002C21F6"/>
    <w:rsid w:val="002C3578"/>
    <w:rsid w:val="002C3871"/>
    <w:rsid w:val="002C39E9"/>
    <w:rsid w:val="002C3E0D"/>
    <w:rsid w:val="002C4ACA"/>
    <w:rsid w:val="002C53A2"/>
    <w:rsid w:val="002C53FF"/>
    <w:rsid w:val="002C6E74"/>
    <w:rsid w:val="002C7355"/>
    <w:rsid w:val="002D165D"/>
    <w:rsid w:val="002D23CB"/>
    <w:rsid w:val="002D2926"/>
    <w:rsid w:val="002D2C7E"/>
    <w:rsid w:val="002D3BFF"/>
    <w:rsid w:val="002D3FFF"/>
    <w:rsid w:val="002D5002"/>
    <w:rsid w:val="002D5187"/>
    <w:rsid w:val="002D5FDD"/>
    <w:rsid w:val="002D62A9"/>
    <w:rsid w:val="002D76AE"/>
    <w:rsid w:val="002D7C69"/>
    <w:rsid w:val="002E08F5"/>
    <w:rsid w:val="002E0B0F"/>
    <w:rsid w:val="002E126C"/>
    <w:rsid w:val="002E195E"/>
    <w:rsid w:val="002E2DA1"/>
    <w:rsid w:val="002E317A"/>
    <w:rsid w:val="002E3C9F"/>
    <w:rsid w:val="002E40ED"/>
    <w:rsid w:val="002E5E75"/>
    <w:rsid w:val="002E6437"/>
    <w:rsid w:val="002E75AC"/>
    <w:rsid w:val="002F0E7F"/>
    <w:rsid w:val="002F16F2"/>
    <w:rsid w:val="002F1B4F"/>
    <w:rsid w:val="002F1F79"/>
    <w:rsid w:val="002F25C1"/>
    <w:rsid w:val="002F294F"/>
    <w:rsid w:val="002F36C7"/>
    <w:rsid w:val="002F46E4"/>
    <w:rsid w:val="002F477D"/>
    <w:rsid w:val="002F4B84"/>
    <w:rsid w:val="002F5EE3"/>
    <w:rsid w:val="002F6344"/>
    <w:rsid w:val="00300803"/>
    <w:rsid w:val="00300B17"/>
    <w:rsid w:val="003015DF"/>
    <w:rsid w:val="00301979"/>
    <w:rsid w:val="00301A1A"/>
    <w:rsid w:val="00301D46"/>
    <w:rsid w:val="0030313F"/>
    <w:rsid w:val="0030316C"/>
    <w:rsid w:val="003033A2"/>
    <w:rsid w:val="0030373B"/>
    <w:rsid w:val="00306301"/>
    <w:rsid w:val="003063E3"/>
    <w:rsid w:val="00307961"/>
    <w:rsid w:val="00307DBC"/>
    <w:rsid w:val="0031120F"/>
    <w:rsid w:val="00312336"/>
    <w:rsid w:val="003136E3"/>
    <w:rsid w:val="003156E4"/>
    <w:rsid w:val="00317316"/>
    <w:rsid w:val="003177C6"/>
    <w:rsid w:val="003206E4"/>
    <w:rsid w:val="0032285E"/>
    <w:rsid w:val="00322E59"/>
    <w:rsid w:val="00323379"/>
    <w:rsid w:val="0032414B"/>
    <w:rsid w:val="00324A20"/>
    <w:rsid w:val="00324A71"/>
    <w:rsid w:val="003254C8"/>
    <w:rsid w:val="00325F63"/>
    <w:rsid w:val="003261EB"/>
    <w:rsid w:val="0032691F"/>
    <w:rsid w:val="0032697E"/>
    <w:rsid w:val="00326A6D"/>
    <w:rsid w:val="00326E3B"/>
    <w:rsid w:val="003276E8"/>
    <w:rsid w:val="00327ED4"/>
    <w:rsid w:val="00330005"/>
    <w:rsid w:val="00330463"/>
    <w:rsid w:val="0033138C"/>
    <w:rsid w:val="0033148D"/>
    <w:rsid w:val="00332393"/>
    <w:rsid w:val="0033256F"/>
    <w:rsid w:val="0033303F"/>
    <w:rsid w:val="00333103"/>
    <w:rsid w:val="0033370E"/>
    <w:rsid w:val="0033444E"/>
    <w:rsid w:val="00334ADE"/>
    <w:rsid w:val="003353EB"/>
    <w:rsid w:val="0033572B"/>
    <w:rsid w:val="00336D91"/>
    <w:rsid w:val="00336FB1"/>
    <w:rsid w:val="00337853"/>
    <w:rsid w:val="003400E8"/>
    <w:rsid w:val="00340636"/>
    <w:rsid w:val="00340D60"/>
    <w:rsid w:val="00340D70"/>
    <w:rsid w:val="00340F1B"/>
    <w:rsid w:val="003417B1"/>
    <w:rsid w:val="003419BC"/>
    <w:rsid w:val="0034292C"/>
    <w:rsid w:val="00342AC2"/>
    <w:rsid w:val="00342D0C"/>
    <w:rsid w:val="003432AE"/>
    <w:rsid w:val="003437B2"/>
    <w:rsid w:val="003437C2"/>
    <w:rsid w:val="00343A3B"/>
    <w:rsid w:val="00345398"/>
    <w:rsid w:val="00345811"/>
    <w:rsid w:val="00346486"/>
    <w:rsid w:val="003468E0"/>
    <w:rsid w:val="0034721C"/>
    <w:rsid w:val="003472A9"/>
    <w:rsid w:val="00350310"/>
    <w:rsid w:val="00350687"/>
    <w:rsid w:val="00351189"/>
    <w:rsid w:val="00351646"/>
    <w:rsid w:val="00352626"/>
    <w:rsid w:val="00353518"/>
    <w:rsid w:val="00353719"/>
    <w:rsid w:val="003553B2"/>
    <w:rsid w:val="0035566B"/>
    <w:rsid w:val="00360F7C"/>
    <w:rsid w:val="0036209A"/>
    <w:rsid w:val="003623D5"/>
    <w:rsid w:val="00362A72"/>
    <w:rsid w:val="0036454A"/>
    <w:rsid w:val="0036458B"/>
    <w:rsid w:val="00365228"/>
    <w:rsid w:val="00365D9A"/>
    <w:rsid w:val="00366B21"/>
    <w:rsid w:val="00366EDF"/>
    <w:rsid w:val="00370107"/>
    <w:rsid w:val="00370419"/>
    <w:rsid w:val="00370681"/>
    <w:rsid w:val="0037079D"/>
    <w:rsid w:val="0037150D"/>
    <w:rsid w:val="00371BA3"/>
    <w:rsid w:val="0037247D"/>
    <w:rsid w:val="00372C2B"/>
    <w:rsid w:val="0037319B"/>
    <w:rsid w:val="00374B23"/>
    <w:rsid w:val="00374B55"/>
    <w:rsid w:val="00374C6F"/>
    <w:rsid w:val="00374C72"/>
    <w:rsid w:val="003763BF"/>
    <w:rsid w:val="00376843"/>
    <w:rsid w:val="00380168"/>
    <w:rsid w:val="003802BB"/>
    <w:rsid w:val="00381485"/>
    <w:rsid w:val="003819A8"/>
    <w:rsid w:val="003819FB"/>
    <w:rsid w:val="00381C0A"/>
    <w:rsid w:val="00382A1B"/>
    <w:rsid w:val="003842B6"/>
    <w:rsid w:val="003844E8"/>
    <w:rsid w:val="00385484"/>
    <w:rsid w:val="00385C92"/>
    <w:rsid w:val="003872E6"/>
    <w:rsid w:val="003874C5"/>
    <w:rsid w:val="00390042"/>
    <w:rsid w:val="00391C50"/>
    <w:rsid w:val="00391E47"/>
    <w:rsid w:val="00392787"/>
    <w:rsid w:val="0039281A"/>
    <w:rsid w:val="00392990"/>
    <w:rsid w:val="00393368"/>
    <w:rsid w:val="00393666"/>
    <w:rsid w:val="003939F7"/>
    <w:rsid w:val="00394282"/>
    <w:rsid w:val="00394558"/>
    <w:rsid w:val="00394A5F"/>
    <w:rsid w:val="00394C59"/>
    <w:rsid w:val="00396271"/>
    <w:rsid w:val="003963E6"/>
    <w:rsid w:val="00396F94"/>
    <w:rsid w:val="003973E7"/>
    <w:rsid w:val="00397654"/>
    <w:rsid w:val="003979F6"/>
    <w:rsid w:val="00397C8C"/>
    <w:rsid w:val="003A1756"/>
    <w:rsid w:val="003A23E9"/>
    <w:rsid w:val="003A254D"/>
    <w:rsid w:val="003A2D7F"/>
    <w:rsid w:val="003A303B"/>
    <w:rsid w:val="003A3F26"/>
    <w:rsid w:val="003A4862"/>
    <w:rsid w:val="003A49F5"/>
    <w:rsid w:val="003A4A25"/>
    <w:rsid w:val="003A4F85"/>
    <w:rsid w:val="003A55FF"/>
    <w:rsid w:val="003A595E"/>
    <w:rsid w:val="003A5E11"/>
    <w:rsid w:val="003A6E98"/>
    <w:rsid w:val="003A7268"/>
    <w:rsid w:val="003A72A1"/>
    <w:rsid w:val="003A72BF"/>
    <w:rsid w:val="003B03FE"/>
    <w:rsid w:val="003B052D"/>
    <w:rsid w:val="003B05A4"/>
    <w:rsid w:val="003B16F0"/>
    <w:rsid w:val="003B1816"/>
    <w:rsid w:val="003B1AF3"/>
    <w:rsid w:val="003B22FD"/>
    <w:rsid w:val="003B28E1"/>
    <w:rsid w:val="003B2E3A"/>
    <w:rsid w:val="003B34D0"/>
    <w:rsid w:val="003B36C0"/>
    <w:rsid w:val="003B3F55"/>
    <w:rsid w:val="003B3FF5"/>
    <w:rsid w:val="003B5472"/>
    <w:rsid w:val="003B571C"/>
    <w:rsid w:val="003B5823"/>
    <w:rsid w:val="003B590D"/>
    <w:rsid w:val="003B6148"/>
    <w:rsid w:val="003B62E6"/>
    <w:rsid w:val="003B6831"/>
    <w:rsid w:val="003B762A"/>
    <w:rsid w:val="003B76B5"/>
    <w:rsid w:val="003B7BFE"/>
    <w:rsid w:val="003C10B6"/>
    <w:rsid w:val="003C2611"/>
    <w:rsid w:val="003C3474"/>
    <w:rsid w:val="003C3A57"/>
    <w:rsid w:val="003C420E"/>
    <w:rsid w:val="003C4FAB"/>
    <w:rsid w:val="003C53B9"/>
    <w:rsid w:val="003C6933"/>
    <w:rsid w:val="003C6989"/>
    <w:rsid w:val="003C6CBF"/>
    <w:rsid w:val="003D0094"/>
    <w:rsid w:val="003D0FCC"/>
    <w:rsid w:val="003D1B27"/>
    <w:rsid w:val="003D2BA6"/>
    <w:rsid w:val="003D378F"/>
    <w:rsid w:val="003D3EE6"/>
    <w:rsid w:val="003D4AB6"/>
    <w:rsid w:val="003D525A"/>
    <w:rsid w:val="003D5B9E"/>
    <w:rsid w:val="003D6037"/>
    <w:rsid w:val="003E07CA"/>
    <w:rsid w:val="003E1E47"/>
    <w:rsid w:val="003E23FA"/>
    <w:rsid w:val="003E33F1"/>
    <w:rsid w:val="003E390E"/>
    <w:rsid w:val="003E4446"/>
    <w:rsid w:val="003E4BEC"/>
    <w:rsid w:val="003E57A9"/>
    <w:rsid w:val="003E70E3"/>
    <w:rsid w:val="003E72EF"/>
    <w:rsid w:val="003E7DD8"/>
    <w:rsid w:val="003F0CA9"/>
    <w:rsid w:val="003F0CBB"/>
    <w:rsid w:val="003F1DBC"/>
    <w:rsid w:val="003F2FEE"/>
    <w:rsid w:val="003F3F87"/>
    <w:rsid w:val="003F42D9"/>
    <w:rsid w:val="003F55A3"/>
    <w:rsid w:val="003F5A97"/>
    <w:rsid w:val="003F6E32"/>
    <w:rsid w:val="00400439"/>
    <w:rsid w:val="00401208"/>
    <w:rsid w:val="00401F12"/>
    <w:rsid w:val="00403371"/>
    <w:rsid w:val="0040345A"/>
    <w:rsid w:val="00404630"/>
    <w:rsid w:val="00404ED8"/>
    <w:rsid w:val="00404F5D"/>
    <w:rsid w:val="00404F91"/>
    <w:rsid w:val="00405098"/>
    <w:rsid w:val="004051F8"/>
    <w:rsid w:val="004052C2"/>
    <w:rsid w:val="00405A8B"/>
    <w:rsid w:val="00406632"/>
    <w:rsid w:val="00406F83"/>
    <w:rsid w:val="004077D2"/>
    <w:rsid w:val="0041049C"/>
    <w:rsid w:val="004118E7"/>
    <w:rsid w:val="00412F7B"/>
    <w:rsid w:val="004131C5"/>
    <w:rsid w:val="00413769"/>
    <w:rsid w:val="00413919"/>
    <w:rsid w:val="0041480F"/>
    <w:rsid w:val="00414811"/>
    <w:rsid w:val="00415216"/>
    <w:rsid w:val="00415A71"/>
    <w:rsid w:val="00416B28"/>
    <w:rsid w:val="004170FF"/>
    <w:rsid w:val="00417310"/>
    <w:rsid w:val="004174E9"/>
    <w:rsid w:val="00417AAA"/>
    <w:rsid w:val="00420453"/>
    <w:rsid w:val="00420EA0"/>
    <w:rsid w:val="00420EFA"/>
    <w:rsid w:val="00421434"/>
    <w:rsid w:val="004217E1"/>
    <w:rsid w:val="004217E6"/>
    <w:rsid w:val="00421910"/>
    <w:rsid w:val="00421CF1"/>
    <w:rsid w:val="00422885"/>
    <w:rsid w:val="00422BB6"/>
    <w:rsid w:val="00422BC4"/>
    <w:rsid w:val="00422EE5"/>
    <w:rsid w:val="00422F21"/>
    <w:rsid w:val="00422FA6"/>
    <w:rsid w:val="004241FC"/>
    <w:rsid w:val="00424590"/>
    <w:rsid w:val="00424C83"/>
    <w:rsid w:val="004253DC"/>
    <w:rsid w:val="00425F27"/>
    <w:rsid w:val="00426648"/>
    <w:rsid w:val="00426FE3"/>
    <w:rsid w:val="00427744"/>
    <w:rsid w:val="004311FB"/>
    <w:rsid w:val="0043137C"/>
    <w:rsid w:val="004317BD"/>
    <w:rsid w:val="00431B23"/>
    <w:rsid w:val="00432A6A"/>
    <w:rsid w:val="00432AF9"/>
    <w:rsid w:val="00432C60"/>
    <w:rsid w:val="00432E1C"/>
    <w:rsid w:val="00433239"/>
    <w:rsid w:val="004337B0"/>
    <w:rsid w:val="004339BF"/>
    <w:rsid w:val="00433A6A"/>
    <w:rsid w:val="004356F7"/>
    <w:rsid w:val="00435C12"/>
    <w:rsid w:val="00435DC4"/>
    <w:rsid w:val="00436B7B"/>
    <w:rsid w:val="00437089"/>
    <w:rsid w:val="00437BC3"/>
    <w:rsid w:val="00437E36"/>
    <w:rsid w:val="00440566"/>
    <w:rsid w:val="004407E5"/>
    <w:rsid w:val="00440846"/>
    <w:rsid w:val="00440B85"/>
    <w:rsid w:val="00443560"/>
    <w:rsid w:val="004447F7"/>
    <w:rsid w:val="00445C99"/>
    <w:rsid w:val="00446153"/>
    <w:rsid w:val="00446270"/>
    <w:rsid w:val="00447361"/>
    <w:rsid w:val="00450AF1"/>
    <w:rsid w:val="00450C72"/>
    <w:rsid w:val="00450D1F"/>
    <w:rsid w:val="00451C4C"/>
    <w:rsid w:val="004526D2"/>
    <w:rsid w:val="00452DE8"/>
    <w:rsid w:val="004531C8"/>
    <w:rsid w:val="004532E0"/>
    <w:rsid w:val="004533B5"/>
    <w:rsid w:val="00453C34"/>
    <w:rsid w:val="00454436"/>
    <w:rsid w:val="00454522"/>
    <w:rsid w:val="00454C4D"/>
    <w:rsid w:val="00454D37"/>
    <w:rsid w:val="00456125"/>
    <w:rsid w:val="00457047"/>
    <w:rsid w:val="00461282"/>
    <w:rsid w:val="004617AD"/>
    <w:rsid w:val="004618AB"/>
    <w:rsid w:val="00461E4C"/>
    <w:rsid w:val="0046364C"/>
    <w:rsid w:val="004642AE"/>
    <w:rsid w:val="004654A6"/>
    <w:rsid w:val="004663B7"/>
    <w:rsid w:val="00467CDF"/>
    <w:rsid w:val="00467D3A"/>
    <w:rsid w:val="004716E4"/>
    <w:rsid w:val="0047366F"/>
    <w:rsid w:val="004736C2"/>
    <w:rsid w:val="00475E1E"/>
    <w:rsid w:val="00476C91"/>
    <w:rsid w:val="00476EE2"/>
    <w:rsid w:val="0047776F"/>
    <w:rsid w:val="0047785A"/>
    <w:rsid w:val="00477AE6"/>
    <w:rsid w:val="00480A10"/>
    <w:rsid w:val="00482F25"/>
    <w:rsid w:val="0048391D"/>
    <w:rsid w:val="0048485C"/>
    <w:rsid w:val="00484F16"/>
    <w:rsid w:val="00485177"/>
    <w:rsid w:val="00485450"/>
    <w:rsid w:val="00485F10"/>
    <w:rsid w:val="00485F65"/>
    <w:rsid w:val="004866EF"/>
    <w:rsid w:val="0048735C"/>
    <w:rsid w:val="00487A26"/>
    <w:rsid w:val="004915C1"/>
    <w:rsid w:val="0049186C"/>
    <w:rsid w:val="00491F44"/>
    <w:rsid w:val="00492901"/>
    <w:rsid w:val="004929AF"/>
    <w:rsid w:val="00492EBB"/>
    <w:rsid w:val="0049358E"/>
    <w:rsid w:val="004935A5"/>
    <w:rsid w:val="0049393C"/>
    <w:rsid w:val="00493DCD"/>
    <w:rsid w:val="0049681D"/>
    <w:rsid w:val="004968F0"/>
    <w:rsid w:val="004973E0"/>
    <w:rsid w:val="004A05DD"/>
    <w:rsid w:val="004A0956"/>
    <w:rsid w:val="004A1676"/>
    <w:rsid w:val="004A23F3"/>
    <w:rsid w:val="004A257E"/>
    <w:rsid w:val="004A3029"/>
    <w:rsid w:val="004A33B1"/>
    <w:rsid w:val="004A4021"/>
    <w:rsid w:val="004A47D3"/>
    <w:rsid w:val="004A501F"/>
    <w:rsid w:val="004A6085"/>
    <w:rsid w:val="004A60D4"/>
    <w:rsid w:val="004A63DC"/>
    <w:rsid w:val="004A7121"/>
    <w:rsid w:val="004A7383"/>
    <w:rsid w:val="004A7E5A"/>
    <w:rsid w:val="004B0101"/>
    <w:rsid w:val="004B0E7E"/>
    <w:rsid w:val="004B1362"/>
    <w:rsid w:val="004B4979"/>
    <w:rsid w:val="004B4AE2"/>
    <w:rsid w:val="004B50F6"/>
    <w:rsid w:val="004B525F"/>
    <w:rsid w:val="004B5C1D"/>
    <w:rsid w:val="004B60C6"/>
    <w:rsid w:val="004B6863"/>
    <w:rsid w:val="004C04B6"/>
    <w:rsid w:val="004C076C"/>
    <w:rsid w:val="004C0D37"/>
    <w:rsid w:val="004C1254"/>
    <w:rsid w:val="004C1A2D"/>
    <w:rsid w:val="004C1C1D"/>
    <w:rsid w:val="004C2693"/>
    <w:rsid w:val="004C322B"/>
    <w:rsid w:val="004C3767"/>
    <w:rsid w:val="004C3F69"/>
    <w:rsid w:val="004C4D0C"/>
    <w:rsid w:val="004C570D"/>
    <w:rsid w:val="004C609A"/>
    <w:rsid w:val="004C6112"/>
    <w:rsid w:val="004C6930"/>
    <w:rsid w:val="004C6B5B"/>
    <w:rsid w:val="004C70A8"/>
    <w:rsid w:val="004C7F7B"/>
    <w:rsid w:val="004D093B"/>
    <w:rsid w:val="004D1A9C"/>
    <w:rsid w:val="004D1AA9"/>
    <w:rsid w:val="004D20C6"/>
    <w:rsid w:val="004D241E"/>
    <w:rsid w:val="004D2B9F"/>
    <w:rsid w:val="004D2E41"/>
    <w:rsid w:val="004D3222"/>
    <w:rsid w:val="004D4203"/>
    <w:rsid w:val="004D4819"/>
    <w:rsid w:val="004D4E01"/>
    <w:rsid w:val="004D5F90"/>
    <w:rsid w:val="004D6FCF"/>
    <w:rsid w:val="004D7D4B"/>
    <w:rsid w:val="004E063B"/>
    <w:rsid w:val="004E0D59"/>
    <w:rsid w:val="004E1082"/>
    <w:rsid w:val="004E13F7"/>
    <w:rsid w:val="004E1E25"/>
    <w:rsid w:val="004E422A"/>
    <w:rsid w:val="004E4A0C"/>
    <w:rsid w:val="004E4F21"/>
    <w:rsid w:val="004E577B"/>
    <w:rsid w:val="004E5DA2"/>
    <w:rsid w:val="004E64A3"/>
    <w:rsid w:val="004E7405"/>
    <w:rsid w:val="004E787D"/>
    <w:rsid w:val="004F05E0"/>
    <w:rsid w:val="004F0881"/>
    <w:rsid w:val="004F1C16"/>
    <w:rsid w:val="004F2B4A"/>
    <w:rsid w:val="004F46A0"/>
    <w:rsid w:val="004F4D24"/>
    <w:rsid w:val="004F51A5"/>
    <w:rsid w:val="004F524D"/>
    <w:rsid w:val="004F52B8"/>
    <w:rsid w:val="004F5E9C"/>
    <w:rsid w:val="004F6A06"/>
    <w:rsid w:val="004F6B20"/>
    <w:rsid w:val="004F786F"/>
    <w:rsid w:val="004F793C"/>
    <w:rsid w:val="005015EE"/>
    <w:rsid w:val="005034A0"/>
    <w:rsid w:val="005043D4"/>
    <w:rsid w:val="00504966"/>
    <w:rsid w:val="00506264"/>
    <w:rsid w:val="00506290"/>
    <w:rsid w:val="00506B47"/>
    <w:rsid w:val="005074D9"/>
    <w:rsid w:val="00507608"/>
    <w:rsid w:val="00507E60"/>
    <w:rsid w:val="005107B9"/>
    <w:rsid w:val="00510D35"/>
    <w:rsid w:val="00510D5E"/>
    <w:rsid w:val="00510D65"/>
    <w:rsid w:val="00511313"/>
    <w:rsid w:val="00512955"/>
    <w:rsid w:val="00513544"/>
    <w:rsid w:val="00515B77"/>
    <w:rsid w:val="005163F0"/>
    <w:rsid w:val="005164E7"/>
    <w:rsid w:val="005204C6"/>
    <w:rsid w:val="00520BEF"/>
    <w:rsid w:val="00520F12"/>
    <w:rsid w:val="00521F0C"/>
    <w:rsid w:val="00522D7E"/>
    <w:rsid w:val="005237BF"/>
    <w:rsid w:val="00525069"/>
    <w:rsid w:val="00525D70"/>
    <w:rsid w:val="00526797"/>
    <w:rsid w:val="00526CA6"/>
    <w:rsid w:val="005270A1"/>
    <w:rsid w:val="005272C1"/>
    <w:rsid w:val="00527B66"/>
    <w:rsid w:val="005300E6"/>
    <w:rsid w:val="00530217"/>
    <w:rsid w:val="00531054"/>
    <w:rsid w:val="0053108F"/>
    <w:rsid w:val="005310AD"/>
    <w:rsid w:val="005316D6"/>
    <w:rsid w:val="00531D1A"/>
    <w:rsid w:val="00531F43"/>
    <w:rsid w:val="00532247"/>
    <w:rsid w:val="005332EB"/>
    <w:rsid w:val="005336FE"/>
    <w:rsid w:val="00534232"/>
    <w:rsid w:val="005343B6"/>
    <w:rsid w:val="005346B0"/>
    <w:rsid w:val="00534F22"/>
    <w:rsid w:val="0053503C"/>
    <w:rsid w:val="005355BA"/>
    <w:rsid w:val="00536D3C"/>
    <w:rsid w:val="005372D4"/>
    <w:rsid w:val="0053751E"/>
    <w:rsid w:val="00537B9E"/>
    <w:rsid w:val="00540179"/>
    <w:rsid w:val="00540199"/>
    <w:rsid w:val="005407F5"/>
    <w:rsid w:val="00540C7F"/>
    <w:rsid w:val="00541D18"/>
    <w:rsid w:val="0054225E"/>
    <w:rsid w:val="0054279A"/>
    <w:rsid w:val="005428C7"/>
    <w:rsid w:val="00542BE4"/>
    <w:rsid w:val="00543E5F"/>
    <w:rsid w:val="0054457D"/>
    <w:rsid w:val="005448F0"/>
    <w:rsid w:val="00544A2C"/>
    <w:rsid w:val="00545412"/>
    <w:rsid w:val="005475AD"/>
    <w:rsid w:val="00547CAD"/>
    <w:rsid w:val="00550F29"/>
    <w:rsid w:val="005514FF"/>
    <w:rsid w:val="00551D53"/>
    <w:rsid w:val="00551DA3"/>
    <w:rsid w:val="005527C6"/>
    <w:rsid w:val="00553D6B"/>
    <w:rsid w:val="00554059"/>
    <w:rsid w:val="0055478E"/>
    <w:rsid w:val="00554F49"/>
    <w:rsid w:val="00554F7C"/>
    <w:rsid w:val="00554FC6"/>
    <w:rsid w:val="005553A5"/>
    <w:rsid w:val="00555508"/>
    <w:rsid w:val="00555717"/>
    <w:rsid w:val="005557C2"/>
    <w:rsid w:val="005567F7"/>
    <w:rsid w:val="00557B5D"/>
    <w:rsid w:val="00557B8B"/>
    <w:rsid w:val="00557F9B"/>
    <w:rsid w:val="005603E6"/>
    <w:rsid w:val="0056072A"/>
    <w:rsid w:val="00560C67"/>
    <w:rsid w:val="0056169A"/>
    <w:rsid w:val="00562003"/>
    <w:rsid w:val="0056264C"/>
    <w:rsid w:val="00563D71"/>
    <w:rsid w:val="005642AB"/>
    <w:rsid w:val="00564A19"/>
    <w:rsid w:val="00565028"/>
    <w:rsid w:val="005651D0"/>
    <w:rsid w:val="00565777"/>
    <w:rsid w:val="00566554"/>
    <w:rsid w:val="00566767"/>
    <w:rsid w:val="00570384"/>
    <w:rsid w:val="00570B04"/>
    <w:rsid w:val="00571021"/>
    <w:rsid w:val="005712E9"/>
    <w:rsid w:val="005734AF"/>
    <w:rsid w:val="00574ABD"/>
    <w:rsid w:val="005751B5"/>
    <w:rsid w:val="00575776"/>
    <w:rsid w:val="00576501"/>
    <w:rsid w:val="005777FE"/>
    <w:rsid w:val="00580897"/>
    <w:rsid w:val="005809E7"/>
    <w:rsid w:val="00581828"/>
    <w:rsid w:val="00581851"/>
    <w:rsid w:val="005826CA"/>
    <w:rsid w:val="00582855"/>
    <w:rsid w:val="0058288A"/>
    <w:rsid w:val="005834F0"/>
    <w:rsid w:val="005834FA"/>
    <w:rsid w:val="00584EDE"/>
    <w:rsid w:val="0058605F"/>
    <w:rsid w:val="00586C91"/>
    <w:rsid w:val="005870AC"/>
    <w:rsid w:val="00587908"/>
    <w:rsid w:val="00590298"/>
    <w:rsid w:val="00590A5D"/>
    <w:rsid w:val="005911EC"/>
    <w:rsid w:val="00593802"/>
    <w:rsid w:val="005948C6"/>
    <w:rsid w:val="00594ADB"/>
    <w:rsid w:val="00594BFF"/>
    <w:rsid w:val="005964A6"/>
    <w:rsid w:val="005974FD"/>
    <w:rsid w:val="0059789B"/>
    <w:rsid w:val="00597EBB"/>
    <w:rsid w:val="005A09BD"/>
    <w:rsid w:val="005A1CC1"/>
    <w:rsid w:val="005A1DD7"/>
    <w:rsid w:val="005A2DAD"/>
    <w:rsid w:val="005A569A"/>
    <w:rsid w:val="005A57C6"/>
    <w:rsid w:val="005A65F5"/>
    <w:rsid w:val="005A68E8"/>
    <w:rsid w:val="005A7552"/>
    <w:rsid w:val="005A7EE8"/>
    <w:rsid w:val="005B019E"/>
    <w:rsid w:val="005B193D"/>
    <w:rsid w:val="005B1C14"/>
    <w:rsid w:val="005B2339"/>
    <w:rsid w:val="005B23B4"/>
    <w:rsid w:val="005B2663"/>
    <w:rsid w:val="005B2C9C"/>
    <w:rsid w:val="005B3208"/>
    <w:rsid w:val="005B497B"/>
    <w:rsid w:val="005B7507"/>
    <w:rsid w:val="005B7B03"/>
    <w:rsid w:val="005B7DB6"/>
    <w:rsid w:val="005C00A5"/>
    <w:rsid w:val="005C0E6E"/>
    <w:rsid w:val="005C12E3"/>
    <w:rsid w:val="005C1EA1"/>
    <w:rsid w:val="005C2493"/>
    <w:rsid w:val="005C2693"/>
    <w:rsid w:val="005C2FB5"/>
    <w:rsid w:val="005C3172"/>
    <w:rsid w:val="005C383E"/>
    <w:rsid w:val="005C42BB"/>
    <w:rsid w:val="005C44AF"/>
    <w:rsid w:val="005C6464"/>
    <w:rsid w:val="005C6944"/>
    <w:rsid w:val="005C6DDF"/>
    <w:rsid w:val="005C7466"/>
    <w:rsid w:val="005D0352"/>
    <w:rsid w:val="005D0920"/>
    <w:rsid w:val="005D381F"/>
    <w:rsid w:val="005D38E3"/>
    <w:rsid w:val="005D3A53"/>
    <w:rsid w:val="005D3F42"/>
    <w:rsid w:val="005D4203"/>
    <w:rsid w:val="005D47B3"/>
    <w:rsid w:val="005D492A"/>
    <w:rsid w:val="005D4EF0"/>
    <w:rsid w:val="005D5718"/>
    <w:rsid w:val="005D64D4"/>
    <w:rsid w:val="005D76EE"/>
    <w:rsid w:val="005D7FBE"/>
    <w:rsid w:val="005E0329"/>
    <w:rsid w:val="005E067F"/>
    <w:rsid w:val="005E0931"/>
    <w:rsid w:val="005E1A29"/>
    <w:rsid w:val="005E2381"/>
    <w:rsid w:val="005E2F9E"/>
    <w:rsid w:val="005E367D"/>
    <w:rsid w:val="005E3B6A"/>
    <w:rsid w:val="005E4CD2"/>
    <w:rsid w:val="005E4F97"/>
    <w:rsid w:val="005E575E"/>
    <w:rsid w:val="005F00FA"/>
    <w:rsid w:val="005F074D"/>
    <w:rsid w:val="005F1625"/>
    <w:rsid w:val="005F3937"/>
    <w:rsid w:val="005F3B48"/>
    <w:rsid w:val="005F3DE2"/>
    <w:rsid w:val="005F3F21"/>
    <w:rsid w:val="005F4271"/>
    <w:rsid w:val="005F591E"/>
    <w:rsid w:val="005F5957"/>
    <w:rsid w:val="005F5F55"/>
    <w:rsid w:val="00600AD3"/>
    <w:rsid w:val="0060168B"/>
    <w:rsid w:val="006025BA"/>
    <w:rsid w:val="0060261A"/>
    <w:rsid w:val="006026C9"/>
    <w:rsid w:val="0060297A"/>
    <w:rsid w:val="00603157"/>
    <w:rsid w:val="006031FE"/>
    <w:rsid w:val="0060323A"/>
    <w:rsid w:val="00603A22"/>
    <w:rsid w:val="0060440E"/>
    <w:rsid w:val="00604B48"/>
    <w:rsid w:val="00605174"/>
    <w:rsid w:val="00605DA2"/>
    <w:rsid w:val="00606A25"/>
    <w:rsid w:val="00607502"/>
    <w:rsid w:val="006075CC"/>
    <w:rsid w:val="00607AFD"/>
    <w:rsid w:val="006106F6"/>
    <w:rsid w:val="00610DD9"/>
    <w:rsid w:val="00611397"/>
    <w:rsid w:val="0061274C"/>
    <w:rsid w:val="00612FD4"/>
    <w:rsid w:val="00613333"/>
    <w:rsid w:val="0061352E"/>
    <w:rsid w:val="00613CD5"/>
    <w:rsid w:val="00614012"/>
    <w:rsid w:val="006143A9"/>
    <w:rsid w:val="00615D69"/>
    <w:rsid w:val="006162AF"/>
    <w:rsid w:val="00616459"/>
    <w:rsid w:val="00616495"/>
    <w:rsid w:val="00617419"/>
    <w:rsid w:val="0061749D"/>
    <w:rsid w:val="0061759B"/>
    <w:rsid w:val="00620801"/>
    <w:rsid w:val="00620D9E"/>
    <w:rsid w:val="006226B8"/>
    <w:rsid w:val="00622ADE"/>
    <w:rsid w:val="00622C1D"/>
    <w:rsid w:val="00623CFD"/>
    <w:rsid w:val="00624B89"/>
    <w:rsid w:val="00624BA0"/>
    <w:rsid w:val="0062596D"/>
    <w:rsid w:val="00626C98"/>
    <w:rsid w:val="0062770F"/>
    <w:rsid w:val="006304C3"/>
    <w:rsid w:val="00630DA6"/>
    <w:rsid w:val="00630DFD"/>
    <w:rsid w:val="0063195C"/>
    <w:rsid w:val="00632284"/>
    <w:rsid w:val="00633469"/>
    <w:rsid w:val="00633C26"/>
    <w:rsid w:val="00633CBF"/>
    <w:rsid w:val="0063462C"/>
    <w:rsid w:val="0063505A"/>
    <w:rsid w:val="00635DB1"/>
    <w:rsid w:val="00635ED5"/>
    <w:rsid w:val="00637A1E"/>
    <w:rsid w:val="00641ABD"/>
    <w:rsid w:val="00642595"/>
    <w:rsid w:val="00642A1C"/>
    <w:rsid w:val="00642A9A"/>
    <w:rsid w:val="00642C51"/>
    <w:rsid w:val="00644D7B"/>
    <w:rsid w:val="0064792C"/>
    <w:rsid w:val="00647E22"/>
    <w:rsid w:val="0065084E"/>
    <w:rsid w:val="006512EE"/>
    <w:rsid w:val="006513E2"/>
    <w:rsid w:val="00651DAA"/>
    <w:rsid w:val="00652FDA"/>
    <w:rsid w:val="00653AE7"/>
    <w:rsid w:val="00654158"/>
    <w:rsid w:val="00654A7D"/>
    <w:rsid w:val="00654BCA"/>
    <w:rsid w:val="00654E0A"/>
    <w:rsid w:val="00654FE3"/>
    <w:rsid w:val="00655491"/>
    <w:rsid w:val="00655715"/>
    <w:rsid w:val="006559E2"/>
    <w:rsid w:val="00655C40"/>
    <w:rsid w:val="006568CD"/>
    <w:rsid w:val="00660840"/>
    <w:rsid w:val="00660DEC"/>
    <w:rsid w:val="00661547"/>
    <w:rsid w:val="006617C4"/>
    <w:rsid w:val="00661B44"/>
    <w:rsid w:val="0066210D"/>
    <w:rsid w:val="00662B82"/>
    <w:rsid w:val="006633D1"/>
    <w:rsid w:val="00663650"/>
    <w:rsid w:val="0066457B"/>
    <w:rsid w:val="00664F16"/>
    <w:rsid w:val="006652C4"/>
    <w:rsid w:val="006668D3"/>
    <w:rsid w:val="00666CFA"/>
    <w:rsid w:val="00666E34"/>
    <w:rsid w:val="0066742E"/>
    <w:rsid w:val="00667495"/>
    <w:rsid w:val="00671575"/>
    <w:rsid w:val="00672BDD"/>
    <w:rsid w:val="006735F8"/>
    <w:rsid w:val="00674178"/>
    <w:rsid w:val="00674F42"/>
    <w:rsid w:val="0067544E"/>
    <w:rsid w:val="0067571D"/>
    <w:rsid w:val="00676B86"/>
    <w:rsid w:val="006773EF"/>
    <w:rsid w:val="00677D3B"/>
    <w:rsid w:val="00680678"/>
    <w:rsid w:val="006818C7"/>
    <w:rsid w:val="00681913"/>
    <w:rsid w:val="006839D3"/>
    <w:rsid w:val="006848EF"/>
    <w:rsid w:val="00684AAB"/>
    <w:rsid w:val="00685651"/>
    <w:rsid w:val="0068660A"/>
    <w:rsid w:val="00690010"/>
    <w:rsid w:val="00690182"/>
    <w:rsid w:val="00690785"/>
    <w:rsid w:val="00691784"/>
    <w:rsid w:val="0069186E"/>
    <w:rsid w:val="00691EC9"/>
    <w:rsid w:val="00691FE7"/>
    <w:rsid w:val="006923DB"/>
    <w:rsid w:val="006937FB"/>
    <w:rsid w:val="00694E8C"/>
    <w:rsid w:val="00695138"/>
    <w:rsid w:val="006960E4"/>
    <w:rsid w:val="0069658E"/>
    <w:rsid w:val="006A0E31"/>
    <w:rsid w:val="006A13DE"/>
    <w:rsid w:val="006A1CE9"/>
    <w:rsid w:val="006A1EB2"/>
    <w:rsid w:val="006A2E7C"/>
    <w:rsid w:val="006A3868"/>
    <w:rsid w:val="006A38D6"/>
    <w:rsid w:val="006A40E0"/>
    <w:rsid w:val="006A40F4"/>
    <w:rsid w:val="006A49D8"/>
    <w:rsid w:val="006A5560"/>
    <w:rsid w:val="006A5651"/>
    <w:rsid w:val="006A6047"/>
    <w:rsid w:val="006A6438"/>
    <w:rsid w:val="006A68C5"/>
    <w:rsid w:val="006A75AD"/>
    <w:rsid w:val="006B0EF9"/>
    <w:rsid w:val="006B14E7"/>
    <w:rsid w:val="006B3BAC"/>
    <w:rsid w:val="006B5C15"/>
    <w:rsid w:val="006B6160"/>
    <w:rsid w:val="006B64A7"/>
    <w:rsid w:val="006B676C"/>
    <w:rsid w:val="006B67A3"/>
    <w:rsid w:val="006B71FC"/>
    <w:rsid w:val="006C051F"/>
    <w:rsid w:val="006C0870"/>
    <w:rsid w:val="006C08B8"/>
    <w:rsid w:val="006C0905"/>
    <w:rsid w:val="006C092E"/>
    <w:rsid w:val="006C0A50"/>
    <w:rsid w:val="006C294B"/>
    <w:rsid w:val="006C2FAA"/>
    <w:rsid w:val="006C30AD"/>
    <w:rsid w:val="006C30D2"/>
    <w:rsid w:val="006C3453"/>
    <w:rsid w:val="006C38C8"/>
    <w:rsid w:val="006C40BD"/>
    <w:rsid w:val="006C5382"/>
    <w:rsid w:val="006C5424"/>
    <w:rsid w:val="006C6CBF"/>
    <w:rsid w:val="006D00F7"/>
    <w:rsid w:val="006D057D"/>
    <w:rsid w:val="006D23E1"/>
    <w:rsid w:val="006D3FDA"/>
    <w:rsid w:val="006D4DF3"/>
    <w:rsid w:val="006D4EBB"/>
    <w:rsid w:val="006D5246"/>
    <w:rsid w:val="006D55AD"/>
    <w:rsid w:val="006D587F"/>
    <w:rsid w:val="006D6026"/>
    <w:rsid w:val="006D63BC"/>
    <w:rsid w:val="006D7E23"/>
    <w:rsid w:val="006E1DC2"/>
    <w:rsid w:val="006E2066"/>
    <w:rsid w:val="006E3100"/>
    <w:rsid w:val="006E357B"/>
    <w:rsid w:val="006E36D5"/>
    <w:rsid w:val="006E3766"/>
    <w:rsid w:val="006E4305"/>
    <w:rsid w:val="006E4823"/>
    <w:rsid w:val="006E4874"/>
    <w:rsid w:val="006E4E04"/>
    <w:rsid w:val="006E4FBE"/>
    <w:rsid w:val="006E5177"/>
    <w:rsid w:val="006F0370"/>
    <w:rsid w:val="006F1EB2"/>
    <w:rsid w:val="006F22A7"/>
    <w:rsid w:val="006F248A"/>
    <w:rsid w:val="006F263C"/>
    <w:rsid w:val="006F2AAF"/>
    <w:rsid w:val="006F36F3"/>
    <w:rsid w:val="006F3BEC"/>
    <w:rsid w:val="006F3F87"/>
    <w:rsid w:val="006F420F"/>
    <w:rsid w:val="006F48C1"/>
    <w:rsid w:val="006F6638"/>
    <w:rsid w:val="007003BE"/>
    <w:rsid w:val="00700F1B"/>
    <w:rsid w:val="007015FD"/>
    <w:rsid w:val="00704339"/>
    <w:rsid w:val="0070433F"/>
    <w:rsid w:val="00704F5E"/>
    <w:rsid w:val="007064E8"/>
    <w:rsid w:val="00707035"/>
    <w:rsid w:val="0070783D"/>
    <w:rsid w:val="00710035"/>
    <w:rsid w:val="00710764"/>
    <w:rsid w:val="00710FAD"/>
    <w:rsid w:val="00711511"/>
    <w:rsid w:val="00711F4F"/>
    <w:rsid w:val="00712521"/>
    <w:rsid w:val="00712549"/>
    <w:rsid w:val="0071451F"/>
    <w:rsid w:val="0071468A"/>
    <w:rsid w:val="0071689B"/>
    <w:rsid w:val="007168E3"/>
    <w:rsid w:val="007173B3"/>
    <w:rsid w:val="00720031"/>
    <w:rsid w:val="00720278"/>
    <w:rsid w:val="007205BD"/>
    <w:rsid w:val="007205EA"/>
    <w:rsid w:val="00721AC2"/>
    <w:rsid w:val="00722086"/>
    <w:rsid w:val="007220BB"/>
    <w:rsid w:val="00722721"/>
    <w:rsid w:val="007244D5"/>
    <w:rsid w:val="0072454F"/>
    <w:rsid w:val="0072463C"/>
    <w:rsid w:val="00724A0B"/>
    <w:rsid w:val="007255AF"/>
    <w:rsid w:val="00725ADC"/>
    <w:rsid w:val="00725F64"/>
    <w:rsid w:val="00727CC0"/>
    <w:rsid w:val="0073058E"/>
    <w:rsid w:val="00730DB0"/>
    <w:rsid w:val="00731042"/>
    <w:rsid w:val="00731631"/>
    <w:rsid w:val="007325A3"/>
    <w:rsid w:val="00732708"/>
    <w:rsid w:val="00732CA8"/>
    <w:rsid w:val="007334A8"/>
    <w:rsid w:val="00734016"/>
    <w:rsid w:val="0073533C"/>
    <w:rsid w:val="00735942"/>
    <w:rsid w:val="00737CEE"/>
    <w:rsid w:val="007403C9"/>
    <w:rsid w:val="00741FA2"/>
    <w:rsid w:val="0074272D"/>
    <w:rsid w:val="00742E0D"/>
    <w:rsid w:val="0074340E"/>
    <w:rsid w:val="00744D01"/>
    <w:rsid w:val="00744F55"/>
    <w:rsid w:val="00747C43"/>
    <w:rsid w:val="00750153"/>
    <w:rsid w:val="00750D52"/>
    <w:rsid w:val="007517F3"/>
    <w:rsid w:val="007518D4"/>
    <w:rsid w:val="00751AF8"/>
    <w:rsid w:val="0075381F"/>
    <w:rsid w:val="00753EB8"/>
    <w:rsid w:val="0075469B"/>
    <w:rsid w:val="0075543A"/>
    <w:rsid w:val="00756201"/>
    <w:rsid w:val="007563F2"/>
    <w:rsid w:val="00756450"/>
    <w:rsid w:val="007566F3"/>
    <w:rsid w:val="00756E18"/>
    <w:rsid w:val="0075734B"/>
    <w:rsid w:val="00757586"/>
    <w:rsid w:val="00757DAA"/>
    <w:rsid w:val="007606B6"/>
    <w:rsid w:val="007635FE"/>
    <w:rsid w:val="007638E4"/>
    <w:rsid w:val="00763ED9"/>
    <w:rsid w:val="00763F35"/>
    <w:rsid w:val="00764300"/>
    <w:rsid w:val="00765BAC"/>
    <w:rsid w:val="00770674"/>
    <w:rsid w:val="00770DCD"/>
    <w:rsid w:val="00771AB6"/>
    <w:rsid w:val="007722BD"/>
    <w:rsid w:val="0077331E"/>
    <w:rsid w:val="00773449"/>
    <w:rsid w:val="007742C5"/>
    <w:rsid w:val="00774836"/>
    <w:rsid w:val="00775305"/>
    <w:rsid w:val="00775C1F"/>
    <w:rsid w:val="00775EF0"/>
    <w:rsid w:val="00776D3D"/>
    <w:rsid w:val="007807EB"/>
    <w:rsid w:val="00780E12"/>
    <w:rsid w:val="00781A94"/>
    <w:rsid w:val="00782B56"/>
    <w:rsid w:val="007830B3"/>
    <w:rsid w:val="0078463E"/>
    <w:rsid w:val="00784A67"/>
    <w:rsid w:val="00784CB5"/>
    <w:rsid w:val="00786019"/>
    <w:rsid w:val="00786084"/>
    <w:rsid w:val="0078608A"/>
    <w:rsid w:val="007869A5"/>
    <w:rsid w:val="00786A9E"/>
    <w:rsid w:val="00786C19"/>
    <w:rsid w:val="0079189B"/>
    <w:rsid w:val="00791D42"/>
    <w:rsid w:val="00792465"/>
    <w:rsid w:val="00792C4B"/>
    <w:rsid w:val="00792FC9"/>
    <w:rsid w:val="00793830"/>
    <w:rsid w:val="00793898"/>
    <w:rsid w:val="00793918"/>
    <w:rsid w:val="007958A7"/>
    <w:rsid w:val="00796664"/>
    <w:rsid w:val="007968FA"/>
    <w:rsid w:val="0079772D"/>
    <w:rsid w:val="007A0401"/>
    <w:rsid w:val="007A0DEB"/>
    <w:rsid w:val="007A15EA"/>
    <w:rsid w:val="007A1B7A"/>
    <w:rsid w:val="007A3797"/>
    <w:rsid w:val="007A47D6"/>
    <w:rsid w:val="007A487E"/>
    <w:rsid w:val="007A4984"/>
    <w:rsid w:val="007A5B15"/>
    <w:rsid w:val="007A63B7"/>
    <w:rsid w:val="007A644D"/>
    <w:rsid w:val="007A6A74"/>
    <w:rsid w:val="007A778C"/>
    <w:rsid w:val="007B14FC"/>
    <w:rsid w:val="007B1560"/>
    <w:rsid w:val="007B1693"/>
    <w:rsid w:val="007B31DE"/>
    <w:rsid w:val="007B3398"/>
    <w:rsid w:val="007B3B51"/>
    <w:rsid w:val="007B4789"/>
    <w:rsid w:val="007B4D12"/>
    <w:rsid w:val="007B5287"/>
    <w:rsid w:val="007B717E"/>
    <w:rsid w:val="007B771C"/>
    <w:rsid w:val="007B782C"/>
    <w:rsid w:val="007B7E2D"/>
    <w:rsid w:val="007C0130"/>
    <w:rsid w:val="007C0542"/>
    <w:rsid w:val="007C0582"/>
    <w:rsid w:val="007C1361"/>
    <w:rsid w:val="007C15EC"/>
    <w:rsid w:val="007C1B53"/>
    <w:rsid w:val="007C3058"/>
    <w:rsid w:val="007C3065"/>
    <w:rsid w:val="007C3AF3"/>
    <w:rsid w:val="007C3B91"/>
    <w:rsid w:val="007C3BBA"/>
    <w:rsid w:val="007C4187"/>
    <w:rsid w:val="007C49D2"/>
    <w:rsid w:val="007C4FCA"/>
    <w:rsid w:val="007C505B"/>
    <w:rsid w:val="007C5462"/>
    <w:rsid w:val="007C551E"/>
    <w:rsid w:val="007C5594"/>
    <w:rsid w:val="007C70F6"/>
    <w:rsid w:val="007D0119"/>
    <w:rsid w:val="007D0394"/>
    <w:rsid w:val="007D0817"/>
    <w:rsid w:val="007D1B54"/>
    <w:rsid w:val="007D23B3"/>
    <w:rsid w:val="007D353C"/>
    <w:rsid w:val="007D389C"/>
    <w:rsid w:val="007D431E"/>
    <w:rsid w:val="007D4EFC"/>
    <w:rsid w:val="007D5D9C"/>
    <w:rsid w:val="007D632E"/>
    <w:rsid w:val="007D6865"/>
    <w:rsid w:val="007D7C24"/>
    <w:rsid w:val="007E092B"/>
    <w:rsid w:val="007E0A86"/>
    <w:rsid w:val="007E4542"/>
    <w:rsid w:val="007E46B0"/>
    <w:rsid w:val="007E4A49"/>
    <w:rsid w:val="007E4C66"/>
    <w:rsid w:val="007E50E4"/>
    <w:rsid w:val="007E53ED"/>
    <w:rsid w:val="007E6489"/>
    <w:rsid w:val="007E7B55"/>
    <w:rsid w:val="007F0478"/>
    <w:rsid w:val="007F0794"/>
    <w:rsid w:val="007F0D27"/>
    <w:rsid w:val="007F11C2"/>
    <w:rsid w:val="007F1C3A"/>
    <w:rsid w:val="007F29FE"/>
    <w:rsid w:val="007F3372"/>
    <w:rsid w:val="007F3838"/>
    <w:rsid w:val="007F3CBA"/>
    <w:rsid w:val="007F3DF0"/>
    <w:rsid w:val="007F41DD"/>
    <w:rsid w:val="007F4BA8"/>
    <w:rsid w:val="007F4EAB"/>
    <w:rsid w:val="007F58E0"/>
    <w:rsid w:val="007F6125"/>
    <w:rsid w:val="007F7589"/>
    <w:rsid w:val="008000FD"/>
    <w:rsid w:val="00800221"/>
    <w:rsid w:val="00800791"/>
    <w:rsid w:val="00801DE2"/>
    <w:rsid w:val="00802721"/>
    <w:rsid w:val="00802EAC"/>
    <w:rsid w:val="008034DA"/>
    <w:rsid w:val="00803C25"/>
    <w:rsid w:val="0080430C"/>
    <w:rsid w:val="008043F9"/>
    <w:rsid w:val="00804F05"/>
    <w:rsid w:val="00805B25"/>
    <w:rsid w:val="00806254"/>
    <w:rsid w:val="0080750B"/>
    <w:rsid w:val="00807E0C"/>
    <w:rsid w:val="0081212A"/>
    <w:rsid w:val="00813435"/>
    <w:rsid w:val="00814421"/>
    <w:rsid w:val="008155DE"/>
    <w:rsid w:val="00815DA0"/>
    <w:rsid w:val="00815F3C"/>
    <w:rsid w:val="0081674B"/>
    <w:rsid w:val="00816854"/>
    <w:rsid w:val="008170B4"/>
    <w:rsid w:val="0081710E"/>
    <w:rsid w:val="00820F2B"/>
    <w:rsid w:val="00821C8B"/>
    <w:rsid w:val="00822341"/>
    <w:rsid w:val="00822516"/>
    <w:rsid w:val="0082270D"/>
    <w:rsid w:val="00823118"/>
    <w:rsid w:val="00823B6D"/>
    <w:rsid w:val="00824483"/>
    <w:rsid w:val="00824B67"/>
    <w:rsid w:val="00824F75"/>
    <w:rsid w:val="008254FD"/>
    <w:rsid w:val="0082616F"/>
    <w:rsid w:val="00827556"/>
    <w:rsid w:val="00827586"/>
    <w:rsid w:val="008275DC"/>
    <w:rsid w:val="00827B8F"/>
    <w:rsid w:val="00830042"/>
    <w:rsid w:val="00830835"/>
    <w:rsid w:val="00831758"/>
    <w:rsid w:val="0083227B"/>
    <w:rsid w:val="0083277E"/>
    <w:rsid w:val="00832D01"/>
    <w:rsid w:val="008337AB"/>
    <w:rsid w:val="00833E2C"/>
    <w:rsid w:val="00834082"/>
    <w:rsid w:val="00834C11"/>
    <w:rsid w:val="00834F56"/>
    <w:rsid w:val="00835338"/>
    <w:rsid w:val="008365DB"/>
    <w:rsid w:val="00836A2D"/>
    <w:rsid w:val="008375DD"/>
    <w:rsid w:val="00837E2A"/>
    <w:rsid w:val="008401A8"/>
    <w:rsid w:val="0084125E"/>
    <w:rsid w:val="00841BCA"/>
    <w:rsid w:val="0084246D"/>
    <w:rsid w:val="008428FD"/>
    <w:rsid w:val="00842D30"/>
    <w:rsid w:val="00843341"/>
    <w:rsid w:val="0084487A"/>
    <w:rsid w:val="008449BE"/>
    <w:rsid w:val="00844F02"/>
    <w:rsid w:val="0084557B"/>
    <w:rsid w:val="008463BE"/>
    <w:rsid w:val="008504A9"/>
    <w:rsid w:val="00850A7A"/>
    <w:rsid w:val="00850D58"/>
    <w:rsid w:val="008512BE"/>
    <w:rsid w:val="00851914"/>
    <w:rsid w:val="00851A21"/>
    <w:rsid w:val="00851F86"/>
    <w:rsid w:val="00852453"/>
    <w:rsid w:val="00852EF1"/>
    <w:rsid w:val="008530A9"/>
    <w:rsid w:val="00853613"/>
    <w:rsid w:val="008547DA"/>
    <w:rsid w:val="0085494F"/>
    <w:rsid w:val="00855A16"/>
    <w:rsid w:val="008562C9"/>
    <w:rsid w:val="00856A43"/>
    <w:rsid w:val="00860D25"/>
    <w:rsid w:val="00862C33"/>
    <w:rsid w:val="008649D7"/>
    <w:rsid w:val="00865394"/>
    <w:rsid w:val="008666BE"/>
    <w:rsid w:val="008669C3"/>
    <w:rsid w:val="00866A7F"/>
    <w:rsid w:val="008703FF"/>
    <w:rsid w:val="00871779"/>
    <w:rsid w:val="00872856"/>
    <w:rsid w:val="008757D3"/>
    <w:rsid w:val="00876789"/>
    <w:rsid w:val="008768D3"/>
    <w:rsid w:val="00876BBF"/>
    <w:rsid w:val="008778E8"/>
    <w:rsid w:val="00877B8C"/>
    <w:rsid w:val="008811AB"/>
    <w:rsid w:val="00882C36"/>
    <w:rsid w:val="00883E29"/>
    <w:rsid w:val="008841DE"/>
    <w:rsid w:val="00884C42"/>
    <w:rsid w:val="00885F49"/>
    <w:rsid w:val="00886B1A"/>
    <w:rsid w:val="0088721F"/>
    <w:rsid w:val="00887D71"/>
    <w:rsid w:val="00890549"/>
    <w:rsid w:val="0089086D"/>
    <w:rsid w:val="00891133"/>
    <w:rsid w:val="00892155"/>
    <w:rsid w:val="00892509"/>
    <w:rsid w:val="0089260D"/>
    <w:rsid w:val="00892CC5"/>
    <w:rsid w:val="0089395F"/>
    <w:rsid w:val="008941E1"/>
    <w:rsid w:val="008955EE"/>
    <w:rsid w:val="00895D2F"/>
    <w:rsid w:val="008A03D4"/>
    <w:rsid w:val="008A1272"/>
    <w:rsid w:val="008A1AE6"/>
    <w:rsid w:val="008A1B74"/>
    <w:rsid w:val="008A1C7F"/>
    <w:rsid w:val="008A2325"/>
    <w:rsid w:val="008A2641"/>
    <w:rsid w:val="008A374E"/>
    <w:rsid w:val="008A3F19"/>
    <w:rsid w:val="008A3F93"/>
    <w:rsid w:val="008A41D0"/>
    <w:rsid w:val="008A41D2"/>
    <w:rsid w:val="008A45CB"/>
    <w:rsid w:val="008A480E"/>
    <w:rsid w:val="008A54A7"/>
    <w:rsid w:val="008A5675"/>
    <w:rsid w:val="008A5FBD"/>
    <w:rsid w:val="008B064C"/>
    <w:rsid w:val="008B0A22"/>
    <w:rsid w:val="008B0FB4"/>
    <w:rsid w:val="008B1A07"/>
    <w:rsid w:val="008B31CE"/>
    <w:rsid w:val="008B364B"/>
    <w:rsid w:val="008B3E04"/>
    <w:rsid w:val="008B476E"/>
    <w:rsid w:val="008B4BE4"/>
    <w:rsid w:val="008B547C"/>
    <w:rsid w:val="008B54DC"/>
    <w:rsid w:val="008B6228"/>
    <w:rsid w:val="008B6394"/>
    <w:rsid w:val="008B64A6"/>
    <w:rsid w:val="008B656E"/>
    <w:rsid w:val="008B7338"/>
    <w:rsid w:val="008B7E2B"/>
    <w:rsid w:val="008C12FF"/>
    <w:rsid w:val="008C1A49"/>
    <w:rsid w:val="008C2D06"/>
    <w:rsid w:val="008C2EF9"/>
    <w:rsid w:val="008C3850"/>
    <w:rsid w:val="008C3DFC"/>
    <w:rsid w:val="008C4889"/>
    <w:rsid w:val="008C6118"/>
    <w:rsid w:val="008C6649"/>
    <w:rsid w:val="008C685F"/>
    <w:rsid w:val="008C6B96"/>
    <w:rsid w:val="008C75E4"/>
    <w:rsid w:val="008D2980"/>
    <w:rsid w:val="008D415B"/>
    <w:rsid w:val="008D4281"/>
    <w:rsid w:val="008D6739"/>
    <w:rsid w:val="008D71A1"/>
    <w:rsid w:val="008D7655"/>
    <w:rsid w:val="008D7A13"/>
    <w:rsid w:val="008D7F31"/>
    <w:rsid w:val="008E0226"/>
    <w:rsid w:val="008E0318"/>
    <w:rsid w:val="008E10B2"/>
    <w:rsid w:val="008E3F0F"/>
    <w:rsid w:val="008E48D7"/>
    <w:rsid w:val="008E6270"/>
    <w:rsid w:val="008E6771"/>
    <w:rsid w:val="008E70F3"/>
    <w:rsid w:val="008F02E4"/>
    <w:rsid w:val="008F0BC6"/>
    <w:rsid w:val="008F1B57"/>
    <w:rsid w:val="008F273B"/>
    <w:rsid w:val="008F27F4"/>
    <w:rsid w:val="008F4B56"/>
    <w:rsid w:val="008F55FC"/>
    <w:rsid w:val="008F5E06"/>
    <w:rsid w:val="008F718E"/>
    <w:rsid w:val="008F7289"/>
    <w:rsid w:val="009009F1"/>
    <w:rsid w:val="00900D71"/>
    <w:rsid w:val="00900E86"/>
    <w:rsid w:val="0090103C"/>
    <w:rsid w:val="00901558"/>
    <w:rsid w:val="009016DB"/>
    <w:rsid w:val="00901FDF"/>
    <w:rsid w:val="00902653"/>
    <w:rsid w:val="00902BD9"/>
    <w:rsid w:val="00903570"/>
    <w:rsid w:val="009038E1"/>
    <w:rsid w:val="009045D3"/>
    <w:rsid w:val="009048BE"/>
    <w:rsid w:val="009048EA"/>
    <w:rsid w:val="00904964"/>
    <w:rsid w:val="00904C91"/>
    <w:rsid w:val="00905137"/>
    <w:rsid w:val="00905EFD"/>
    <w:rsid w:val="00907EA0"/>
    <w:rsid w:val="00910178"/>
    <w:rsid w:val="009106E5"/>
    <w:rsid w:val="00910726"/>
    <w:rsid w:val="00910A44"/>
    <w:rsid w:val="00911371"/>
    <w:rsid w:val="00911440"/>
    <w:rsid w:val="009114F6"/>
    <w:rsid w:val="00912B11"/>
    <w:rsid w:val="00912BD5"/>
    <w:rsid w:val="00912E1A"/>
    <w:rsid w:val="00914304"/>
    <w:rsid w:val="0091534F"/>
    <w:rsid w:val="00915ECB"/>
    <w:rsid w:val="00917992"/>
    <w:rsid w:val="00917A08"/>
    <w:rsid w:val="009205E7"/>
    <w:rsid w:val="00920925"/>
    <w:rsid w:val="00920B31"/>
    <w:rsid w:val="00921143"/>
    <w:rsid w:val="00921F6C"/>
    <w:rsid w:val="0092204E"/>
    <w:rsid w:val="009229F8"/>
    <w:rsid w:val="00923859"/>
    <w:rsid w:val="0092400F"/>
    <w:rsid w:val="009251E9"/>
    <w:rsid w:val="00925216"/>
    <w:rsid w:val="0092643F"/>
    <w:rsid w:val="00926F0E"/>
    <w:rsid w:val="00926F18"/>
    <w:rsid w:val="00927205"/>
    <w:rsid w:val="00927449"/>
    <w:rsid w:val="00931783"/>
    <w:rsid w:val="00932DF2"/>
    <w:rsid w:val="009341CE"/>
    <w:rsid w:val="00934322"/>
    <w:rsid w:val="009345F3"/>
    <w:rsid w:val="009351D8"/>
    <w:rsid w:val="00935695"/>
    <w:rsid w:val="00935909"/>
    <w:rsid w:val="009359FE"/>
    <w:rsid w:val="00935E51"/>
    <w:rsid w:val="00936508"/>
    <w:rsid w:val="009368CD"/>
    <w:rsid w:val="00937495"/>
    <w:rsid w:val="00940445"/>
    <w:rsid w:val="0094197B"/>
    <w:rsid w:val="00943F4E"/>
    <w:rsid w:val="0094590D"/>
    <w:rsid w:val="00945C89"/>
    <w:rsid w:val="00945D32"/>
    <w:rsid w:val="009478FC"/>
    <w:rsid w:val="009504BE"/>
    <w:rsid w:val="00950778"/>
    <w:rsid w:val="00951C51"/>
    <w:rsid w:val="0095235B"/>
    <w:rsid w:val="00952438"/>
    <w:rsid w:val="00952AE4"/>
    <w:rsid w:val="00953040"/>
    <w:rsid w:val="00953509"/>
    <w:rsid w:val="009543D5"/>
    <w:rsid w:val="00954CA6"/>
    <w:rsid w:val="00954F44"/>
    <w:rsid w:val="00956C90"/>
    <w:rsid w:val="009573C1"/>
    <w:rsid w:val="00960882"/>
    <w:rsid w:val="009608D1"/>
    <w:rsid w:val="00960BDA"/>
    <w:rsid w:val="00961192"/>
    <w:rsid w:val="00961DFD"/>
    <w:rsid w:val="00962A1D"/>
    <w:rsid w:val="0096534C"/>
    <w:rsid w:val="00965939"/>
    <w:rsid w:val="009663C1"/>
    <w:rsid w:val="00967700"/>
    <w:rsid w:val="00967EAF"/>
    <w:rsid w:val="00970370"/>
    <w:rsid w:val="00970802"/>
    <w:rsid w:val="009719BD"/>
    <w:rsid w:val="009727CE"/>
    <w:rsid w:val="00972C4F"/>
    <w:rsid w:val="00972D5C"/>
    <w:rsid w:val="00973C57"/>
    <w:rsid w:val="00974BDE"/>
    <w:rsid w:val="00975DB0"/>
    <w:rsid w:val="00976FDC"/>
    <w:rsid w:val="009774A0"/>
    <w:rsid w:val="00980A42"/>
    <w:rsid w:val="00980C5A"/>
    <w:rsid w:val="00980F1A"/>
    <w:rsid w:val="00981B53"/>
    <w:rsid w:val="00981BA0"/>
    <w:rsid w:val="00981BD6"/>
    <w:rsid w:val="00981E8A"/>
    <w:rsid w:val="00982516"/>
    <w:rsid w:val="00982E3E"/>
    <w:rsid w:val="00983D56"/>
    <w:rsid w:val="0098509C"/>
    <w:rsid w:val="0098607F"/>
    <w:rsid w:val="00986716"/>
    <w:rsid w:val="009870F9"/>
    <w:rsid w:val="00987E15"/>
    <w:rsid w:val="00991165"/>
    <w:rsid w:val="009911FE"/>
    <w:rsid w:val="0099467C"/>
    <w:rsid w:val="00994C15"/>
    <w:rsid w:val="00995300"/>
    <w:rsid w:val="009955CD"/>
    <w:rsid w:val="00995637"/>
    <w:rsid w:val="009956D3"/>
    <w:rsid w:val="00995ACD"/>
    <w:rsid w:val="00995ACF"/>
    <w:rsid w:val="009962F6"/>
    <w:rsid w:val="00996E02"/>
    <w:rsid w:val="00997168"/>
    <w:rsid w:val="009A008A"/>
    <w:rsid w:val="009A09F2"/>
    <w:rsid w:val="009A1009"/>
    <w:rsid w:val="009A11C0"/>
    <w:rsid w:val="009A1B6A"/>
    <w:rsid w:val="009A2264"/>
    <w:rsid w:val="009A2552"/>
    <w:rsid w:val="009A33C1"/>
    <w:rsid w:val="009A4978"/>
    <w:rsid w:val="009A4DF6"/>
    <w:rsid w:val="009A5BCD"/>
    <w:rsid w:val="009A6814"/>
    <w:rsid w:val="009A6AD9"/>
    <w:rsid w:val="009B03D2"/>
    <w:rsid w:val="009B0CC8"/>
    <w:rsid w:val="009B1E63"/>
    <w:rsid w:val="009B1ED3"/>
    <w:rsid w:val="009B2BEF"/>
    <w:rsid w:val="009B4A22"/>
    <w:rsid w:val="009B5293"/>
    <w:rsid w:val="009B558E"/>
    <w:rsid w:val="009B561B"/>
    <w:rsid w:val="009B5743"/>
    <w:rsid w:val="009B61B0"/>
    <w:rsid w:val="009B62D1"/>
    <w:rsid w:val="009B6D73"/>
    <w:rsid w:val="009B7A41"/>
    <w:rsid w:val="009C0662"/>
    <w:rsid w:val="009C1075"/>
    <w:rsid w:val="009C122C"/>
    <w:rsid w:val="009C198A"/>
    <w:rsid w:val="009C2F97"/>
    <w:rsid w:val="009C3861"/>
    <w:rsid w:val="009C3892"/>
    <w:rsid w:val="009C42A1"/>
    <w:rsid w:val="009C42B6"/>
    <w:rsid w:val="009C4649"/>
    <w:rsid w:val="009C4D00"/>
    <w:rsid w:val="009C5325"/>
    <w:rsid w:val="009C62C1"/>
    <w:rsid w:val="009C65C9"/>
    <w:rsid w:val="009C722E"/>
    <w:rsid w:val="009C726F"/>
    <w:rsid w:val="009C744D"/>
    <w:rsid w:val="009C7894"/>
    <w:rsid w:val="009D0249"/>
    <w:rsid w:val="009D1892"/>
    <w:rsid w:val="009D1C2E"/>
    <w:rsid w:val="009D3195"/>
    <w:rsid w:val="009D3213"/>
    <w:rsid w:val="009D44CA"/>
    <w:rsid w:val="009D4F61"/>
    <w:rsid w:val="009D4F86"/>
    <w:rsid w:val="009D54CD"/>
    <w:rsid w:val="009D5564"/>
    <w:rsid w:val="009D59FD"/>
    <w:rsid w:val="009D6102"/>
    <w:rsid w:val="009D77E9"/>
    <w:rsid w:val="009D79B7"/>
    <w:rsid w:val="009D7E70"/>
    <w:rsid w:val="009E1535"/>
    <w:rsid w:val="009E1BF7"/>
    <w:rsid w:val="009E352F"/>
    <w:rsid w:val="009E457A"/>
    <w:rsid w:val="009E471B"/>
    <w:rsid w:val="009E4C9A"/>
    <w:rsid w:val="009E5A13"/>
    <w:rsid w:val="009E65B4"/>
    <w:rsid w:val="009E69CE"/>
    <w:rsid w:val="009E753E"/>
    <w:rsid w:val="009E7588"/>
    <w:rsid w:val="009E7C51"/>
    <w:rsid w:val="009F0842"/>
    <w:rsid w:val="009F0C3E"/>
    <w:rsid w:val="009F0E08"/>
    <w:rsid w:val="009F0EB0"/>
    <w:rsid w:val="009F1D8C"/>
    <w:rsid w:val="009F247E"/>
    <w:rsid w:val="009F2995"/>
    <w:rsid w:val="009F37FC"/>
    <w:rsid w:val="009F3870"/>
    <w:rsid w:val="009F3EAC"/>
    <w:rsid w:val="009F4197"/>
    <w:rsid w:val="009F43B0"/>
    <w:rsid w:val="009F6C40"/>
    <w:rsid w:val="009F778D"/>
    <w:rsid w:val="00A00221"/>
    <w:rsid w:val="00A00973"/>
    <w:rsid w:val="00A01897"/>
    <w:rsid w:val="00A02D78"/>
    <w:rsid w:val="00A03803"/>
    <w:rsid w:val="00A03985"/>
    <w:rsid w:val="00A0402A"/>
    <w:rsid w:val="00A04225"/>
    <w:rsid w:val="00A04591"/>
    <w:rsid w:val="00A049EB"/>
    <w:rsid w:val="00A0747B"/>
    <w:rsid w:val="00A11C26"/>
    <w:rsid w:val="00A12170"/>
    <w:rsid w:val="00A14995"/>
    <w:rsid w:val="00A15E1D"/>
    <w:rsid w:val="00A15FE8"/>
    <w:rsid w:val="00A16C83"/>
    <w:rsid w:val="00A16EA6"/>
    <w:rsid w:val="00A239B8"/>
    <w:rsid w:val="00A2415C"/>
    <w:rsid w:val="00A24F18"/>
    <w:rsid w:val="00A2524E"/>
    <w:rsid w:val="00A259C5"/>
    <w:rsid w:val="00A25C25"/>
    <w:rsid w:val="00A25FE1"/>
    <w:rsid w:val="00A2695C"/>
    <w:rsid w:val="00A273D7"/>
    <w:rsid w:val="00A274B1"/>
    <w:rsid w:val="00A27705"/>
    <w:rsid w:val="00A301DF"/>
    <w:rsid w:val="00A30547"/>
    <w:rsid w:val="00A31481"/>
    <w:rsid w:val="00A31808"/>
    <w:rsid w:val="00A3240E"/>
    <w:rsid w:val="00A32699"/>
    <w:rsid w:val="00A3286A"/>
    <w:rsid w:val="00A34050"/>
    <w:rsid w:val="00A343C1"/>
    <w:rsid w:val="00A35BA4"/>
    <w:rsid w:val="00A36AAF"/>
    <w:rsid w:val="00A3707D"/>
    <w:rsid w:val="00A40BB9"/>
    <w:rsid w:val="00A4156B"/>
    <w:rsid w:val="00A41845"/>
    <w:rsid w:val="00A42371"/>
    <w:rsid w:val="00A4294A"/>
    <w:rsid w:val="00A42D50"/>
    <w:rsid w:val="00A4374F"/>
    <w:rsid w:val="00A445AC"/>
    <w:rsid w:val="00A46E43"/>
    <w:rsid w:val="00A46E49"/>
    <w:rsid w:val="00A4762B"/>
    <w:rsid w:val="00A47819"/>
    <w:rsid w:val="00A50164"/>
    <w:rsid w:val="00A505FC"/>
    <w:rsid w:val="00A50FC4"/>
    <w:rsid w:val="00A520EB"/>
    <w:rsid w:val="00A523B3"/>
    <w:rsid w:val="00A52AA6"/>
    <w:rsid w:val="00A53520"/>
    <w:rsid w:val="00A54028"/>
    <w:rsid w:val="00A544DA"/>
    <w:rsid w:val="00A5534A"/>
    <w:rsid w:val="00A56346"/>
    <w:rsid w:val="00A563F7"/>
    <w:rsid w:val="00A57E2E"/>
    <w:rsid w:val="00A60DD6"/>
    <w:rsid w:val="00A61C4A"/>
    <w:rsid w:val="00A6226D"/>
    <w:rsid w:val="00A622D4"/>
    <w:rsid w:val="00A626FE"/>
    <w:rsid w:val="00A63A39"/>
    <w:rsid w:val="00A6422E"/>
    <w:rsid w:val="00A64DBB"/>
    <w:rsid w:val="00A65961"/>
    <w:rsid w:val="00A66579"/>
    <w:rsid w:val="00A6696E"/>
    <w:rsid w:val="00A6730A"/>
    <w:rsid w:val="00A67776"/>
    <w:rsid w:val="00A6779D"/>
    <w:rsid w:val="00A7043F"/>
    <w:rsid w:val="00A70DFA"/>
    <w:rsid w:val="00A71591"/>
    <w:rsid w:val="00A72A62"/>
    <w:rsid w:val="00A73CD4"/>
    <w:rsid w:val="00A73D54"/>
    <w:rsid w:val="00A74226"/>
    <w:rsid w:val="00A744BF"/>
    <w:rsid w:val="00A74562"/>
    <w:rsid w:val="00A74806"/>
    <w:rsid w:val="00A75894"/>
    <w:rsid w:val="00A7631E"/>
    <w:rsid w:val="00A76DCE"/>
    <w:rsid w:val="00A76DCF"/>
    <w:rsid w:val="00A77AF8"/>
    <w:rsid w:val="00A80E2E"/>
    <w:rsid w:val="00A81359"/>
    <w:rsid w:val="00A81B2B"/>
    <w:rsid w:val="00A81B7C"/>
    <w:rsid w:val="00A82A3C"/>
    <w:rsid w:val="00A82BED"/>
    <w:rsid w:val="00A831F9"/>
    <w:rsid w:val="00A84861"/>
    <w:rsid w:val="00A85F21"/>
    <w:rsid w:val="00A8626D"/>
    <w:rsid w:val="00A86B61"/>
    <w:rsid w:val="00A86DEC"/>
    <w:rsid w:val="00A87341"/>
    <w:rsid w:val="00A87667"/>
    <w:rsid w:val="00A87780"/>
    <w:rsid w:val="00A879ED"/>
    <w:rsid w:val="00A9078D"/>
    <w:rsid w:val="00A90F86"/>
    <w:rsid w:val="00A9514B"/>
    <w:rsid w:val="00A96156"/>
    <w:rsid w:val="00A96E38"/>
    <w:rsid w:val="00A97304"/>
    <w:rsid w:val="00A97D34"/>
    <w:rsid w:val="00A97FE8"/>
    <w:rsid w:val="00AA0824"/>
    <w:rsid w:val="00AA0DC9"/>
    <w:rsid w:val="00AA18BD"/>
    <w:rsid w:val="00AA1D3C"/>
    <w:rsid w:val="00AA1E44"/>
    <w:rsid w:val="00AA1F40"/>
    <w:rsid w:val="00AA1F60"/>
    <w:rsid w:val="00AA26F6"/>
    <w:rsid w:val="00AA325B"/>
    <w:rsid w:val="00AA6575"/>
    <w:rsid w:val="00AA6C4F"/>
    <w:rsid w:val="00AB0194"/>
    <w:rsid w:val="00AB0F5F"/>
    <w:rsid w:val="00AB1BC2"/>
    <w:rsid w:val="00AB3159"/>
    <w:rsid w:val="00AB3C29"/>
    <w:rsid w:val="00AB3D6B"/>
    <w:rsid w:val="00AB433F"/>
    <w:rsid w:val="00AB4E7E"/>
    <w:rsid w:val="00AB5685"/>
    <w:rsid w:val="00AB58A4"/>
    <w:rsid w:val="00AB67BC"/>
    <w:rsid w:val="00AB7298"/>
    <w:rsid w:val="00AB797B"/>
    <w:rsid w:val="00AC0192"/>
    <w:rsid w:val="00AC0B3B"/>
    <w:rsid w:val="00AC1043"/>
    <w:rsid w:val="00AC258E"/>
    <w:rsid w:val="00AC2F75"/>
    <w:rsid w:val="00AC3DC7"/>
    <w:rsid w:val="00AC4A92"/>
    <w:rsid w:val="00AC4B21"/>
    <w:rsid w:val="00AC50DB"/>
    <w:rsid w:val="00AC51D8"/>
    <w:rsid w:val="00AC5F12"/>
    <w:rsid w:val="00AC628D"/>
    <w:rsid w:val="00AC6A03"/>
    <w:rsid w:val="00AD0D59"/>
    <w:rsid w:val="00AD16A4"/>
    <w:rsid w:val="00AD17B5"/>
    <w:rsid w:val="00AD1C40"/>
    <w:rsid w:val="00AD1EFC"/>
    <w:rsid w:val="00AD25BD"/>
    <w:rsid w:val="00AD2EBC"/>
    <w:rsid w:val="00AD39CA"/>
    <w:rsid w:val="00AD46F5"/>
    <w:rsid w:val="00AD49AF"/>
    <w:rsid w:val="00AD4B9F"/>
    <w:rsid w:val="00AD5E59"/>
    <w:rsid w:val="00AD5F26"/>
    <w:rsid w:val="00AD62D9"/>
    <w:rsid w:val="00AD62E0"/>
    <w:rsid w:val="00AD6D42"/>
    <w:rsid w:val="00AD747C"/>
    <w:rsid w:val="00AD7A41"/>
    <w:rsid w:val="00AD7A64"/>
    <w:rsid w:val="00AE0064"/>
    <w:rsid w:val="00AE0724"/>
    <w:rsid w:val="00AE1528"/>
    <w:rsid w:val="00AE4D5E"/>
    <w:rsid w:val="00AE4EDF"/>
    <w:rsid w:val="00AE5CEA"/>
    <w:rsid w:val="00AE6B3D"/>
    <w:rsid w:val="00AE7B76"/>
    <w:rsid w:val="00AE7D4D"/>
    <w:rsid w:val="00AE7FC4"/>
    <w:rsid w:val="00AF0495"/>
    <w:rsid w:val="00AF06B8"/>
    <w:rsid w:val="00AF09A2"/>
    <w:rsid w:val="00AF189E"/>
    <w:rsid w:val="00AF3DD9"/>
    <w:rsid w:val="00AF43EF"/>
    <w:rsid w:val="00AF5DBA"/>
    <w:rsid w:val="00AF6273"/>
    <w:rsid w:val="00AF778D"/>
    <w:rsid w:val="00B0087C"/>
    <w:rsid w:val="00B00DA5"/>
    <w:rsid w:val="00B01BBD"/>
    <w:rsid w:val="00B01CBE"/>
    <w:rsid w:val="00B02686"/>
    <w:rsid w:val="00B02A8C"/>
    <w:rsid w:val="00B02D58"/>
    <w:rsid w:val="00B044C6"/>
    <w:rsid w:val="00B05B2D"/>
    <w:rsid w:val="00B05EC7"/>
    <w:rsid w:val="00B06228"/>
    <w:rsid w:val="00B10146"/>
    <w:rsid w:val="00B102F2"/>
    <w:rsid w:val="00B10562"/>
    <w:rsid w:val="00B10BCF"/>
    <w:rsid w:val="00B10F8D"/>
    <w:rsid w:val="00B11764"/>
    <w:rsid w:val="00B11A1E"/>
    <w:rsid w:val="00B12CBE"/>
    <w:rsid w:val="00B15DCF"/>
    <w:rsid w:val="00B16090"/>
    <w:rsid w:val="00B16231"/>
    <w:rsid w:val="00B166AB"/>
    <w:rsid w:val="00B1695B"/>
    <w:rsid w:val="00B16F50"/>
    <w:rsid w:val="00B17445"/>
    <w:rsid w:val="00B17600"/>
    <w:rsid w:val="00B2078F"/>
    <w:rsid w:val="00B2233A"/>
    <w:rsid w:val="00B22870"/>
    <w:rsid w:val="00B2302C"/>
    <w:rsid w:val="00B23C3D"/>
    <w:rsid w:val="00B23E72"/>
    <w:rsid w:val="00B24461"/>
    <w:rsid w:val="00B24C63"/>
    <w:rsid w:val="00B25252"/>
    <w:rsid w:val="00B25324"/>
    <w:rsid w:val="00B25929"/>
    <w:rsid w:val="00B25F6E"/>
    <w:rsid w:val="00B2616B"/>
    <w:rsid w:val="00B27679"/>
    <w:rsid w:val="00B31309"/>
    <w:rsid w:val="00B3408A"/>
    <w:rsid w:val="00B34B37"/>
    <w:rsid w:val="00B3550B"/>
    <w:rsid w:val="00B35EDD"/>
    <w:rsid w:val="00B3673D"/>
    <w:rsid w:val="00B367E0"/>
    <w:rsid w:val="00B36ACF"/>
    <w:rsid w:val="00B36CF7"/>
    <w:rsid w:val="00B3770B"/>
    <w:rsid w:val="00B37A09"/>
    <w:rsid w:val="00B37AF4"/>
    <w:rsid w:val="00B37B09"/>
    <w:rsid w:val="00B40072"/>
    <w:rsid w:val="00B40D87"/>
    <w:rsid w:val="00B419EB"/>
    <w:rsid w:val="00B419F2"/>
    <w:rsid w:val="00B420A8"/>
    <w:rsid w:val="00B42A77"/>
    <w:rsid w:val="00B42E56"/>
    <w:rsid w:val="00B43AAF"/>
    <w:rsid w:val="00B440CD"/>
    <w:rsid w:val="00B45254"/>
    <w:rsid w:val="00B455E5"/>
    <w:rsid w:val="00B457BA"/>
    <w:rsid w:val="00B45883"/>
    <w:rsid w:val="00B45C40"/>
    <w:rsid w:val="00B45C4B"/>
    <w:rsid w:val="00B462A4"/>
    <w:rsid w:val="00B46569"/>
    <w:rsid w:val="00B46586"/>
    <w:rsid w:val="00B46CEE"/>
    <w:rsid w:val="00B46E1F"/>
    <w:rsid w:val="00B47589"/>
    <w:rsid w:val="00B47C81"/>
    <w:rsid w:val="00B47FBF"/>
    <w:rsid w:val="00B500C1"/>
    <w:rsid w:val="00B5014F"/>
    <w:rsid w:val="00B50188"/>
    <w:rsid w:val="00B50626"/>
    <w:rsid w:val="00B51402"/>
    <w:rsid w:val="00B5197D"/>
    <w:rsid w:val="00B51FF4"/>
    <w:rsid w:val="00B53531"/>
    <w:rsid w:val="00B556DC"/>
    <w:rsid w:val="00B56F4A"/>
    <w:rsid w:val="00B575ED"/>
    <w:rsid w:val="00B577B3"/>
    <w:rsid w:val="00B57D3F"/>
    <w:rsid w:val="00B57F01"/>
    <w:rsid w:val="00B60F9E"/>
    <w:rsid w:val="00B61820"/>
    <w:rsid w:val="00B62AEE"/>
    <w:rsid w:val="00B62B58"/>
    <w:rsid w:val="00B6352D"/>
    <w:rsid w:val="00B63B28"/>
    <w:rsid w:val="00B645D5"/>
    <w:rsid w:val="00B65616"/>
    <w:rsid w:val="00B65794"/>
    <w:rsid w:val="00B6723D"/>
    <w:rsid w:val="00B676B4"/>
    <w:rsid w:val="00B67717"/>
    <w:rsid w:val="00B67E4E"/>
    <w:rsid w:val="00B71195"/>
    <w:rsid w:val="00B711BA"/>
    <w:rsid w:val="00B71880"/>
    <w:rsid w:val="00B735D3"/>
    <w:rsid w:val="00B73B35"/>
    <w:rsid w:val="00B74C0F"/>
    <w:rsid w:val="00B756D6"/>
    <w:rsid w:val="00B769A4"/>
    <w:rsid w:val="00B77706"/>
    <w:rsid w:val="00B80321"/>
    <w:rsid w:val="00B80C6B"/>
    <w:rsid w:val="00B8135B"/>
    <w:rsid w:val="00B81596"/>
    <w:rsid w:val="00B81B36"/>
    <w:rsid w:val="00B81E12"/>
    <w:rsid w:val="00B82445"/>
    <w:rsid w:val="00B834F8"/>
    <w:rsid w:val="00B839E8"/>
    <w:rsid w:val="00B858C8"/>
    <w:rsid w:val="00B85C32"/>
    <w:rsid w:val="00B86086"/>
    <w:rsid w:val="00B8631D"/>
    <w:rsid w:val="00B87097"/>
    <w:rsid w:val="00B87CF8"/>
    <w:rsid w:val="00B90C3C"/>
    <w:rsid w:val="00B923F7"/>
    <w:rsid w:val="00B9286B"/>
    <w:rsid w:val="00B92EC0"/>
    <w:rsid w:val="00B9564C"/>
    <w:rsid w:val="00B9625C"/>
    <w:rsid w:val="00B9675C"/>
    <w:rsid w:val="00B96FFC"/>
    <w:rsid w:val="00BA0861"/>
    <w:rsid w:val="00BA0E80"/>
    <w:rsid w:val="00BA1823"/>
    <w:rsid w:val="00BA2786"/>
    <w:rsid w:val="00BA2D35"/>
    <w:rsid w:val="00BA356C"/>
    <w:rsid w:val="00BA5049"/>
    <w:rsid w:val="00BA694A"/>
    <w:rsid w:val="00BA7E95"/>
    <w:rsid w:val="00BB0FFF"/>
    <w:rsid w:val="00BB1494"/>
    <w:rsid w:val="00BB1743"/>
    <w:rsid w:val="00BB19A1"/>
    <w:rsid w:val="00BB3F41"/>
    <w:rsid w:val="00BB4D88"/>
    <w:rsid w:val="00BB5082"/>
    <w:rsid w:val="00BB549D"/>
    <w:rsid w:val="00BB55A8"/>
    <w:rsid w:val="00BB5C7E"/>
    <w:rsid w:val="00BB66F5"/>
    <w:rsid w:val="00BB691F"/>
    <w:rsid w:val="00BB696A"/>
    <w:rsid w:val="00BB7142"/>
    <w:rsid w:val="00BC0352"/>
    <w:rsid w:val="00BC0594"/>
    <w:rsid w:val="00BC2998"/>
    <w:rsid w:val="00BC5439"/>
    <w:rsid w:val="00BC5A8A"/>
    <w:rsid w:val="00BC5CA4"/>
    <w:rsid w:val="00BC5CAF"/>
    <w:rsid w:val="00BC637F"/>
    <w:rsid w:val="00BC638A"/>
    <w:rsid w:val="00BC63E2"/>
    <w:rsid w:val="00BC7D15"/>
    <w:rsid w:val="00BD22BE"/>
    <w:rsid w:val="00BD3244"/>
    <w:rsid w:val="00BD333C"/>
    <w:rsid w:val="00BD4120"/>
    <w:rsid w:val="00BD5E2B"/>
    <w:rsid w:val="00BD6005"/>
    <w:rsid w:val="00BD6267"/>
    <w:rsid w:val="00BD7A81"/>
    <w:rsid w:val="00BD7FFB"/>
    <w:rsid w:val="00BE0B3D"/>
    <w:rsid w:val="00BE3E0B"/>
    <w:rsid w:val="00BE46CC"/>
    <w:rsid w:val="00BE51CC"/>
    <w:rsid w:val="00BE56E7"/>
    <w:rsid w:val="00BE6565"/>
    <w:rsid w:val="00BE6B38"/>
    <w:rsid w:val="00BE7BC6"/>
    <w:rsid w:val="00BE7C59"/>
    <w:rsid w:val="00BF05C7"/>
    <w:rsid w:val="00BF05EA"/>
    <w:rsid w:val="00BF1B50"/>
    <w:rsid w:val="00BF1FBF"/>
    <w:rsid w:val="00BF27F0"/>
    <w:rsid w:val="00BF2F2C"/>
    <w:rsid w:val="00BF34AA"/>
    <w:rsid w:val="00BF35FE"/>
    <w:rsid w:val="00BF3F76"/>
    <w:rsid w:val="00BF5495"/>
    <w:rsid w:val="00BF559C"/>
    <w:rsid w:val="00BF5AAE"/>
    <w:rsid w:val="00BF7821"/>
    <w:rsid w:val="00BF7AAA"/>
    <w:rsid w:val="00C00B5D"/>
    <w:rsid w:val="00C014F3"/>
    <w:rsid w:val="00C015AC"/>
    <w:rsid w:val="00C0583D"/>
    <w:rsid w:val="00C058AC"/>
    <w:rsid w:val="00C059B9"/>
    <w:rsid w:val="00C05B9F"/>
    <w:rsid w:val="00C060A6"/>
    <w:rsid w:val="00C06815"/>
    <w:rsid w:val="00C10349"/>
    <w:rsid w:val="00C10C5B"/>
    <w:rsid w:val="00C114B6"/>
    <w:rsid w:val="00C114DA"/>
    <w:rsid w:val="00C11955"/>
    <w:rsid w:val="00C11A62"/>
    <w:rsid w:val="00C12824"/>
    <w:rsid w:val="00C13310"/>
    <w:rsid w:val="00C14279"/>
    <w:rsid w:val="00C15D56"/>
    <w:rsid w:val="00C15F93"/>
    <w:rsid w:val="00C16E7C"/>
    <w:rsid w:val="00C20C12"/>
    <w:rsid w:val="00C20C55"/>
    <w:rsid w:val="00C213C5"/>
    <w:rsid w:val="00C21FA0"/>
    <w:rsid w:val="00C2240A"/>
    <w:rsid w:val="00C22AF8"/>
    <w:rsid w:val="00C2390C"/>
    <w:rsid w:val="00C2406F"/>
    <w:rsid w:val="00C244A9"/>
    <w:rsid w:val="00C25183"/>
    <w:rsid w:val="00C2624B"/>
    <w:rsid w:val="00C27E00"/>
    <w:rsid w:val="00C31029"/>
    <w:rsid w:val="00C32284"/>
    <w:rsid w:val="00C329C7"/>
    <w:rsid w:val="00C32AC9"/>
    <w:rsid w:val="00C330AF"/>
    <w:rsid w:val="00C3353C"/>
    <w:rsid w:val="00C34E08"/>
    <w:rsid w:val="00C35EE6"/>
    <w:rsid w:val="00C36E46"/>
    <w:rsid w:val="00C37142"/>
    <w:rsid w:val="00C37271"/>
    <w:rsid w:val="00C37368"/>
    <w:rsid w:val="00C37F2A"/>
    <w:rsid w:val="00C40229"/>
    <w:rsid w:val="00C40D2B"/>
    <w:rsid w:val="00C41257"/>
    <w:rsid w:val="00C4147F"/>
    <w:rsid w:val="00C4178D"/>
    <w:rsid w:val="00C41F9A"/>
    <w:rsid w:val="00C42074"/>
    <w:rsid w:val="00C427F6"/>
    <w:rsid w:val="00C42814"/>
    <w:rsid w:val="00C42F26"/>
    <w:rsid w:val="00C43680"/>
    <w:rsid w:val="00C4405E"/>
    <w:rsid w:val="00C44351"/>
    <w:rsid w:val="00C443E8"/>
    <w:rsid w:val="00C446D5"/>
    <w:rsid w:val="00C46289"/>
    <w:rsid w:val="00C462BA"/>
    <w:rsid w:val="00C46640"/>
    <w:rsid w:val="00C512C4"/>
    <w:rsid w:val="00C51A75"/>
    <w:rsid w:val="00C51B33"/>
    <w:rsid w:val="00C5257B"/>
    <w:rsid w:val="00C530C8"/>
    <w:rsid w:val="00C53961"/>
    <w:rsid w:val="00C53AA0"/>
    <w:rsid w:val="00C54DC0"/>
    <w:rsid w:val="00C551C4"/>
    <w:rsid w:val="00C552AB"/>
    <w:rsid w:val="00C5595C"/>
    <w:rsid w:val="00C55BB4"/>
    <w:rsid w:val="00C56871"/>
    <w:rsid w:val="00C56EF2"/>
    <w:rsid w:val="00C57304"/>
    <w:rsid w:val="00C57822"/>
    <w:rsid w:val="00C5786A"/>
    <w:rsid w:val="00C57DB7"/>
    <w:rsid w:val="00C6021F"/>
    <w:rsid w:val="00C60F2D"/>
    <w:rsid w:val="00C616E0"/>
    <w:rsid w:val="00C62686"/>
    <w:rsid w:val="00C63426"/>
    <w:rsid w:val="00C635B5"/>
    <w:rsid w:val="00C64495"/>
    <w:rsid w:val="00C64520"/>
    <w:rsid w:val="00C649F7"/>
    <w:rsid w:val="00C65370"/>
    <w:rsid w:val="00C6653E"/>
    <w:rsid w:val="00C66910"/>
    <w:rsid w:val="00C67B74"/>
    <w:rsid w:val="00C728FD"/>
    <w:rsid w:val="00C72A85"/>
    <w:rsid w:val="00C73436"/>
    <w:rsid w:val="00C735B1"/>
    <w:rsid w:val="00C74A02"/>
    <w:rsid w:val="00C75C8A"/>
    <w:rsid w:val="00C7610B"/>
    <w:rsid w:val="00C80802"/>
    <w:rsid w:val="00C821B3"/>
    <w:rsid w:val="00C82A60"/>
    <w:rsid w:val="00C83175"/>
    <w:rsid w:val="00C8340B"/>
    <w:rsid w:val="00C836C0"/>
    <w:rsid w:val="00C84BE0"/>
    <w:rsid w:val="00C860AB"/>
    <w:rsid w:val="00C86879"/>
    <w:rsid w:val="00C878EA"/>
    <w:rsid w:val="00C878FC"/>
    <w:rsid w:val="00C90697"/>
    <w:rsid w:val="00C90AF0"/>
    <w:rsid w:val="00C9133D"/>
    <w:rsid w:val="00C917FD"/>
    <w:rsid w:val="00C92337"/>
    <w:rsid w:val="00C93103"/>
    <w:rsid w:val="00C947C1"/>
    <w:rsid w:val="00C96867"/>
    <w:rsid w:val="00C972BF"/>
    <w:rsid w:val="00C97456"/>
    <w:rsid w:val="00CA033B"/>
    <w:rsid w:val="00CA0341"/>
    <w:rsid w:val="00CA0D53"/>
    <w:rsid w:val="00CA2559"/>
    <w:rsid w:val="00CA2CF4"/>
    <w:rsid w:val="00CA2F29"/>
    <w:rsid w:val="00CA3D3D"/>
    <w:rsid w:val="00CA3EB5"/>
    <w:rsid w:val="00CA49B2"/>
    <w:rsid w:val="00CA4B99"/>
    <w:rsid w:val="00CA515D"/>
    <w:rsid w:val="00CA5390"/>
    <w:rsid w:val="00CA6388"/>
    <w:rsid w:val="00CA6DDB"/>
    <w:rsid w:val="00CA7276"/>
    <w:rsid w:val="00CA762C"/>
    <w:rsid w:val="00CB026F"/>
    <w:rsid w:val="00CB0FFB"/>
    <w:rsid w:val="00CB1C18"/>
    <w:rsid w:val="00CB2A58"/>
    <w:rsid w:val="00CB2D1C"/>
    <w:rsid w:val="00CB368B"/>
    <w:rsid w:val="00CB3B4A"/>
    <w:rsid w:val="00CB3E64"/>
    <w:rsid w:val="00CB41D8"/>
    <w:rsid w:val="00CB41FF"/>
    <w:rsid w:val="00CB4E19"/>
    <w:rsid w:val="00CB5056"/>
    <w:rsid w:val="00CB61B7"/>
    <w:rsid w:val="00CB6B5E"/>
    <w:rsid w:val="00CB7ACC"/>
    <w:rsid w:val="00CB7DAE"/>
    <w:rsid w:val="00CC065F"/>
    <w:rsid w:val="00CC0C03"/>
    <w:rsid w:val="00CC1117"/>
    <w:rsid w:val="00CC222D"/>
    <w:rsid w:val="00CC2994"/>
    <w:rsid w:val="00CC2AC8"/>
    <w:rsid w:val="00CC2D27"/>
    <w:rsid w:val="00CC32CA"/>
    <w:rsid w:val="00CC35B7"/>
    <w:rsid w:val="00CC3AFF"/>
    <w:rsid w:val="00CC634C"/>
    <w:rsid w:val="00CC635B"/>
    <w:rsid w:val="00CC64DB"/>
    <w:rsid w:val="00CC65F9"/>
    <w:rsid w:val="00CC6B26"/>
    <w:rsid w:val="00CC74BC"/>
    <w:rsid w:val="00CC7EDD"/>
    <w:rsid w:val="00CD0ABE"/>
    <w:rsid w:val="00CD0FF0"/>
    <w:rsid w:val="00CD1A0B"/>
    <w:rsid w:val="00CD2840"/>
    <w:rsid w:val="00CD3651"/>
    <w:rsid w:val="00CD4663"/>
    <w:rsid w:val="00CD5423"/>
    <w:rsid w:val="00CD5B44"/>
    <w:rsid w:val="00CD6188"/>
    <w:rsid w:val="00CD749F"/>
    <w:rsid w:val="00CD7C5B"/>
    <w:rsid w:val="00CE00FF"/>
    <w:rsid w:val="00CE03E7"/>
    <w:rsid w:val="00CE12C5"/>
    <w:rsid w:val="00CE171C"/>
    <w:rsid w:val="00CE2CED"/>
    <w:rsid w:val="00CE308C"/>
    <w:rsid w:val="00CE3551"/>
    <w:rsid w:val="00CE3594"/>
    <w:rsid w:val="00CE38A7"/>
    <w:rsid w:val="00CE3F46"/>
    <w:rsid w:val="00CE4BA3"/>
    <w:rsid w:val="00CE50B9"/>
    <w:rsid w:val="00CE6145"/>
    <w:rsid w:val="00CE7882"/>
    <w:rsid w:val="00CF0963"/>
    <w:rsid w:val="00CF0EB0"/>
    <w:rsid w:val="00CF1282"/>
    <w:rsid w:val="00CF21EE"/>
    <w:rsid w:val="00CF318A"/>
    <w:rsid w:val="00CF34CA"/>
    <w:rsid w:val="00CF4DC7"/>
    <w:rsid w:val="00CF5E67"/>
    <w:rsid w:val="00CF5EE9"/>
    <w:rsid w:val="00CF63AC"/>
    <w:rsid w:val="00CF698A"/>
    <w:rsid w:val="00CF6AEB"/>
    <w:rsid w:val="00CF6E12"/>
    <w:rsid w:val="00CF70F7"/>
    <w:rsid w:val="00CF78F9"/>
    <w:rsid w:val="00D0077E"/>
    <w:rsid w:val="00D01DB4"/>
    <w:rsid w:val="00D02195"/>
    <w:rsid w:val="00D02CEC"/>
    <w:rsid w:val="00D03EDB"/>
    <w:rsid w:val="00D0454B"/>
    <w:rsid w:val="00D04E6F"/>
    <w:rsid w:val="00D05409"/>
    <w:rsid w:val="00D056AF"/>
    <w:rsid w:val="00D05E20"/>
    <w:rsid w:val="00D06100"/>
    <w:rsid w:val="00D06A98"/>
    <w:rsid w:val="00D06E3D"/>
    <w:rsid w:val="00D0748C"/>
    <w:rsid w:val="00D1145F"/>
    <w:rsid w:val="00D118D5"/>
    <w:rsid w:val="00D11FF1"/>
    <w:rsid w:val="00D12705"/>
    <w:rsid w:val="00D136D7"/>
    <w:rsid w:val="00D1393B"/>
    <w:rsid w:val="00D15372"/>
    <w:rsid w:val="00D153BD"/>
    <w:rsid w:val="00D167EE"/>
    <w:rsid w:val="00D204D8"/>
    <w:rsid w:val="00D20D4F"/>
    <w:rsid w:val="00D20E46"/>
    <w:rsid w:val="00D215C1"/>
    <w:rsid w:val="00D22336"/>
    <w:rsid w:val="00D238A8"/>
    <w:rsid w:val="00D23962"/>
    <w:rsid w:val="00D2437E"/>
    <w:rsid w:val="00D244F9"/>
    <w:rsid w:val="00D24621"/>
    <w:rsid w:val="00D25F23"/>
    <w:rsid w:val="00D30AC6"/>
    <w:rsid w:val="00D30E2F"/>
    <w:rsid w:val="00D3228F"/>
    <w:rsid w:val="00D32A25"/>
    <w:rsid w:val="00D33462"/>
    <w:rsid w:val="00D339E2"/>
    <w:rsid w:val="00D35632"/>
    <w:rsid w:val="00D36784"/>
    <w:rsid w:val="00D410B3"/>
    <w:rsid w:val="00D41AE9"/>
    <w:rsid w:val="00D41E57"/>
    <w:rsid w:val="00D4358D"/>
    <w:rsid w:val="00D44931"/>
    <w:rsid w:val="00D44D12"/>
    <w:rsid w:val="00D44F9B"/>
    <w:rsid w:val="00D46C35"/>
    <w:rsid w:val="00D47C8E"/>
    <w:rsid w:val="00D502A3"/>
    <w:rsid w:val="00D510A5"/>
    <w:rsid w:val="00D53448"/>
    <w:rsid w:val="00D53488"/>
    <w:rsid w:val="00D53948"/>
    <w:rsid w:val="00D540AE"/>
    <w:rsid w:val="00D5442F"/>
    <w:rsid w:val="00D546B0"/>
    <w:rsid w:val="00D54860"/>
    <w:rsid w:val="00D54E70"/>
    <w:rsid w:val="00D56158"/>
    <w:rsid w:val="00D56EB3"/>
    <w:rsid w:val="00D57980"/>
    <w:rsid w:val="00D57A44"/>
    <w:rsid w:val="00D602B4"/>
    <w:rsid w:val="00D607D0"/>
    <w:rsid w:val="00D607DB"/>
    <w:rsid w:val="00D61152"/>
    <w:rsid w:val="00D6267E"/>
    <w:rsid w:val="00D629BA"/>
    <w:rsid w:val="00D6359A"/>
    <w:rsid w:val="00D63766"/>
    <w:rsid w:val="00D6379B"/>
    <w:rsid w:val="00D63957"/>
    <w:rsid w:val="00D6504B"/>
    <w:rsid w:val="00D650EB"/>
    <w:rsid w:val="00D658B2"/>
    <w:rsid w:val="00D6599B"/>
    <w:rsid w:val="00D66749"/>
    <w:rsid w:val="00D66772"/>
    <w:rsid w:val="00D67ECA"/>
    <w:rsid w:val="00D7046F"/>
    <w:rsid w:val="00D72097"/>
    <w:rsid w:val="00D721DB"/>
    <w:rsid w:val="00D72C3E"/>
    <w:rsid w:val="00D72EFA"/>
    <w:rsid w:val="00D73260"/>
    <w:rsid w:val="00D7367C"/>
    <w:rsid w:val="00D73B21"/>
    <w:rsid w:val="00D74BED"/>
    <w:rsid w:val="00D74C0A"/>
    <w:rsid w:val="00D764D1"/>
    <w:rsid w:val="00D7672D"/>
    <w:rsid w:val="00D81392"/>
    <w:rsid w:val="00D815F2"/>
    <w:rsid w:val="00D81AEB"/>
    <w:rsid w:val="00D82649"/>
    <w:rsid w:val="00D8286B"/>
    <w:rsid w:val="00D8297A"/>
    <w:rsid w:val="00D83837"/>
    <w:rsid w:val="00D8383B"/>
    <w:rsid w:val="00D838E5"/>
    <w:rsid w:val="00D8432B"/>
    <w:rsid w:val="00D8457C"/>
    <w:rsid w:val="00D84B3F"/>
    <w:rsid w:val="00D858CF"/>
    <w:rsid w:val="00D85AF7"/>
    <w:rsid w:val="00D85BB8"/>
    <w:rsid w:val="00D86DE2"/>
    <w:rsid w:val="00D87393"/>
    <w:rsid w:val="00D87634"/>
    <w:rsid w:val="00D87D7E"/>
    <w:rsid w:val="00D911A5"/>
    <w:rsid w:val="00D927D2"/>
    <w:rsid w:val="00D92AED"/>
    <w:rsid w:val="00D940BA"/>
    <w:rsid w:val="00D942F0"/>
    <w:rsid w:val="00D94C05"/>
    <w:rsid w:val="00D96D03"/>
    <w:rsid w:val="00D97A4F"/>
    <w:rsid w:val="00DA0C93"/>
    <w:rsid w:val="00DA1A13"/>
    <w:rsid w:val="00DA28CE"/>
    <w:rsid w:val="00DA3DF2"/>
    <w:rsid w:val="00DA42ED"/>
    <w:rsid w:val="00DA44C4"/>
    <w:rsid w:val="00DA5D81"/>
    <w:rsid w:val="00DA5F1E"/>
    <w:rsid w:val="00DB0D8A"/>
    <w:rsid w:val="00DB2092"/>
    <w:rsid w:val="00DB2314"/>
    <w:rsid w:val="00DB247E"/>
    <w:rsid w:val="00DB2C3C"/>
    <w:rsid w:val="00DB448B"/>
    <w:rsid w:val="00DB47AA"/>
    <w:rsid w:val="00DB5848"/>
    <w:rsid w:val="00DB6042"/>
    <w:rsid w:val="00DB6450"/>
    <w:rsid w:val="00DC027B"/>
    <w:rsid w:val="00DC0AAD"/>
    <w:rsid w:val="00DC0B57"/>
    <w:rsid w:val="00DC1318"/>
    <w:rsid w:val="00DC19A0"/>
    <w:rsid w:val="00DC1AFF"/>
    <w:rsid w:val="00DC1B3B"/>
    <w:rsid w:val="00DC282A"/>
    <w:rsid w:val="00DC3CAD"/>
    <w:rsid w:val="00DC4229"/>
    <w:rsid w:val="00DC4F2E"/>
    <w:rsid w:val="00DC650A"/>
    <w:rsid w:val="00DC6EBE"/>
    <w:rsid w:val="00DC6F49"/>
    <w:rsid w:val="00DD035D"/>
    <w:rsid w:val="00DD184C"/>
    <w:rsid w:val="00DD262B"/>
    <w:rsid w:val="00DD2BE4"/>
    <w:rsid w:val="00DD4592"/>
    <w:rsid w:val="00DD46A7"/>
    <w:rsid w:val="00DD5A92"/>
    <w:rsid w:val="00DE08CF"/>
    <w:rsid w:val="00DE0A70"/>
    <w:rsid w:val="00DE133C"/>
    <w:rsid w:val="00DE5543"/>
    <w:rsid w:val="00DE6C7C"/>
    <w:rsid w:val="00DE6CB0"/>
    <w:rsid w:val="00DE79F3"/>
    <w:rsid w:val="00DE7A02"/>
    <w:rsid w:val="00DE7A5E"/>
    <w:rsid w:val="00DE7A9B"/>
    <w:rsid w:val="00DF0804"/>
    <w:rsid w:val="00DF0A07"/>
    <w:rsid w:val="00DF3004"/>
    <w:rsid w:val="00DF36E2"/>
    <w:rsid w:val="00DF3BE1"/>
    <w:rsid w:val="00DF3EE1"/>
    <w:rsid w:val="00DF4506"/>
    <w:rsid w:val="00DF4CDB"/>
    <w:rsid w:val="00DF5891"/>
    <w:rsid w:val="00DF5AF0"/>
    <w:rsid w:val="00DF631D"/>
    <w:rsid w:val="00E00588"/>
    <w:rsid w:val="00E011FC"/>
    <w:rsid w:val="00E014B4"/>
    <w:rsid w:val="00E0324D"/>
    <w:rsid w:val="00E03C85"/>
    <w:rsid w:val="00E04459"/>
    <w:rsid w:val="00E04D4A"/>
    <w:rsid w:val="00E05036"/>
    <w:rsid w:val="00E06F35"/>
    <w:rsid w:val="00E06F76"/>
    <w:rsid w:val="00E07479"/>
    <w:rsid w:val="00E07F43"/>
    <w:rsid w:val="00E10AE1"/>
    <w:rsid w:val="00E10D8C"/>
    <w:rsid w:val="00E10DB7"/>
    <w:rsid w:val="00E115B6"/>
    <w:rsid w:val="00E1269B"/>
    <w:rsid w:val="00E13302"/>
    <w:rsid w:val="00E133E3"/>
    <w:rsid w:val="00E134DC"/>
    <w:rsid w:val="00E13579"/>
    <w:rsid w:val="00E13DF4"/>
    <w:rsid w:val="00E14134"/>
    <w:rsid w:val="00E15584"/>
    <w:rsid w:val="00E1581E"/>
    <w:rsid w:val="00E158B9"/>
    <w:rsid w:val="00E162AC"/>
    <w:rsid w:val="00E16D23"/>
    <w:rsid w:val="00E1707B"/>
    <w:rsid w:val="00E17433"/>
    <w:rsid w:val="00E1749D"/>
    <w:rsid w:val="00E17A19"/>
    <w:rsid w:val="00E20560"/>
    <w:rsid w:val="00E223D1"/>
    <w:rsid w:val="00E25E16"/>
    <w:rsid w:val="00E260AB"/>
    <w:rsid w:val="00E26319"/>
    <w:rsid w:val="00E26DB9"/>
    <w:rsid w:val="00E27375"/>
    <w:rsid w:val="00E27942"/>
    <w:rsid w:val="00E31B59"/>
    <w:rsid w:val="00E326FE"/>
    <w:rsid w:val="00E32ADA"/>
    <w:rsid w:val="00E33B77"/>
    <w:rsid w:val="00E33C00"/>
    <w:rsid w:val="00E358D8"/>
    <w:rsid w:val="00E35A9B"/>
    <w:rsid w:val="00E3643F"/>
    <w:rsid w:val="00E366BF"/>
    <w:rsid w:val="00E368F0"/>
    <w:rsid w:val="00E36970"/>
    <w:rsid w:val="00E4036D"/>
    <w:rsid w:val="00E405F9"/>
    <w:rsid w:val="00E4153D"/>
    <w:rsid w:val="00E4174D"/>
    <w:rsid w:val="00E41995"/>
    <w:rsid w:val="00E42018"/>
    <w:rsid w:val="00E426F2"/>
    <w:rsid w:val="00E427A0"/>
    <w:rsid w:val="00E42E61"/>
    <w:rsid w:val="00E433BD"/>
    <w:rsid w:val="00E438C0"/>
    <w:rsid w:val="00E43DB9"/>
    <w:rsid w:val="00E44A44"/>
    <w:rsid w:val="00E45F4B"/>
    <w:rsid w:val="00E46D35"/>
    <w:rsid w:val="00E46E4F"/>
    <w:rsid w:val="00E46F29"/>
    <w:rsid w:val="00E472E2"/>
    <w:rsid w:val="00E477E4"/>
    <w:rsid w:val="00E47942"/>
    <w:rsid w:val="00E504CF"/>
    <w:rsid w:val="00E5180F"/>
    <w:rsid w:val="00E51DFF"/>
    <w:rsid w:val="00E51E77"/>
    <w:rsid w:val="00E52FEB"/>
    <w:rsid w:val="00E54140"/>
    <w:rsid w:val="00E54356"/>
    <w:rsid w:val="00E545E5"/>
    <w:rsid w:val="00E558CA"/>
    <w:rsid w:val="00E559E1"/>
    <w:rsid w:val="00E56A56"/>
    <w:rsid w:val="00E57A07"/>
    <w:rsid w:val="00E611A7"/>
    <w:rsid w:val="00E621C5"/>
    <w:rsid w:val="00E62592"/>
    <w:rsid w:val="00E6259C"/>
    <w:rsid w:val="00E63448"/>
    <w:rsid w:val="00E6366B"/>
    <w:rsid w:val="00E63FEF"/>
    <w:rsid w:val="00E64103"/>
    <w:rsid w:val="00E6475C"/>
    <w:rsid w:val="00E64E4D"/>
    <w:rsid w:val="00E64F8D"/>
    <w:rsid w:val="00E6528E"/>
    <w:rsid w:val="00E6579B"/>
    <w:rsid w:val="00E6583E"/>
    <w:rsid w:val="00E65957"/>
    <w:rsid w:val="00E65A7E"/>
    <w:rsid w:val="00E66450"/>
    <w:rsid w:val="00E66DB3"/>
    <w:rsid w:val="00E70463"/>
    <w:rsid w:val="00E7174B"/>
    <w:rsid w:val="00E74E08"/>
    <w:rsid w:val="00E75157"/>
    <w:rsid w:val="00E755F3"/>
    <w:rsid w:val="00E767CC"/>
    <w:rsid w:val="00E77917"/>
    <w:rsid w:val="00E77A48"/>
    <w:rsid w:val="00E77FC8"/>
    <w:rsid w:val="00E8080C"/>
    <w:rsid w:val="00E80B5F"/>
    <w:rsid w:val="00E80FFE"/>
    <w:rsid w:val="00E810EC"/>
    <w:rsid w:val="00E82338"/>
    <w:rsid w:val="00E824BA"/>
    <w:rsid w:val="00E83F0D"/>
    <w:rsid w:val="00E84579"/>
    <w:rsid w:val="00E84A5E"/>
    <w:rsid w:val="00E851C4"/>
    <w:rsid w:val="00E855B6"/>
    <w:rsid w:val="00E862CE"/>
    <w:rsid w:val="00E865C3"/>
    <w:rsid w:val="00E8692A"/>
    <w:rsid w:val="00E86FDD"/>
    <w:rsid w:val="00E905CA"/>
    <w:rsid w:val="00E917CD"/>
    <w:rsid w:val="00E91C0A"/>
    <w:rsid w:val="00E91E11"/>
    <w:rsid w:val="00E92BBE"/>
    <w:rsid w:val="00E94048"/>
    <w:rsid w:val="00E94593"/>
    <w:rsid w:val="00E95AF8"/>
    <w:rsid w:val="00EA0708"/>
    <w:rsid w:val="00EA0EE1"/>
    <w:rsid w:val="00EA10C5"/>
    <w:rsid w:val="00EA1F8E"/>
    <w:rsid w:val="00EA24B8"/>
    <w:rsid w:val="00EA28DC"/>
    <w:rsid w:val="00EA2DD6"/>
    <w:rsid w:val="00EA2F37"/>
    <w:rsid w:val="00EA3871"/>
    <w:rsid w:val="00EA3CA9"/>
    <w:rsid w:val="00EA4EEB"/>
    <w:rsid w:val="00EA58C5"/>
    <w:rsid w:val="00EA5F2C"/>
    <w:rsid w:val="00EA6AAB"/>
    <w:rsid w:val="00EA6ECA"/>
    <w:rsid w:val="00EA7655"/>
    <w:rsid w:val="00EB0B4D"/>
    <w:rsid w:val="00EB0C1B"/>
    <w:rsid w:val="00EB10B0"/>
    <w:rsid w:val="00EB11F0"/>
    <w:rsid w:val="00EB1ABC"/>
    <w:rsid w:val="00EB1D9E"/>
    <w:rsid w:val="00EB1F42"/>
    <w:rsid w:val="00EB2324"/>
    <w:rsid w:val="00EB34CA"/>
    <w:rsid w:val="00EB5CA6"/>
    <w:rsid w:val="00EB5E61"/>
    <w:rsid w:val="00EB6BA5"/>
    <w:rsid w:val="00EB70E9"/>
    <w:rsid w:val="00EB71C2"/>
    <w:rsid w:val="00EB72D7"/>
    <w:rsid w:val="00EC0A6E"/>
    <w:rsid w:val="00EC202A"/>
    <w:rsid w:val="00EC2DEC"/>
    <w:rsid w:val="00EC30C7"/>
    <w:rsid w:val="00EC3D60"/>
    <w:rsid w:val="00EC410A"/>
    <w:rsid w:val="00EC4131"/>
    <w:rsid w:val="00EC45B0"/>
    <w:rsid w:val="00EC5366"/>
    <w:rsid w:val="00EC54E5"/>
    <w:rsid w:val="00EC57DF"/>
    <w:rsid w:val="00EC5AC8"/>
    <w:rsid w:val="00EC6EE9"/>
    <w:rsid w:val="00EC70B5"/>
    <w:rsid w:val="00EC7762"/>
    <w:rsid w:val="00EC7776"/>
    <w:rsid w:val="00EC792D"/>
    <w:rsid w:val="00ED062F"/>
    <w:rsid w:val="00ED10AB"/>
    <w:rsid w:val="00ED18C7"/>
    <w:rsid w:val="00ED252E"/>
    <w:rsid w:val="00ED2FCE"/>
    <w:rsid w:val="00ED3C7A"/>
    <w:rsid w:val="00ED4026"/>
    <w:rsid w:val="00ED45FA"/>
    <w:rsid w:val="00ED4F15"/>
    <w:rsid w:val="00ED66B7"/>
    <w:rsid w:val="00ED69AC"/>
    <w:rsid w:val="00ED7013"/>
    <w:rsid w:val="00ED755B"/>
    <w:rsid w:val="00ED7CAB"/>
    <w:rsid w:val="00ED7FB7"/>
    <w:rsid w:val="00EE0146"/>
    <w:rsid w:val="00EE0B9A"/>
    <w:rsid w:val="00EE25BC"/>
    <w:rsid w:val="00EE2E86"/>
    <w:rsid w:val="00EE3DF5"/>
    <w:rsid w:val="00EE48C3"/>
    <w:rsid w:val="00EE577F"/>
    <w:rsid w:val="00EE59CA"/>
    <w:rsid w:val="00EE74A2"/>
    <w:rsid w:val="00EF071C"/>
    <w:rsid w:val="00EF1D3A"/>
    <w:rsid w:val="00EF3B76"/>
    <w:rsid w:val="00EF5884"/>
    <w:rsid w:val="00EF5916"/>
    <w:rsid w:val="00EF6591"/>
    <w:rsid w:val="00F00CE3"/>
    <w:rsid w:val="00F016B0"/>
    <w:rsid w:val="00F01A4C"/>
    <w:rsid w:val="00F024CE"/>
    <w:rsid w:val="00F02F31"/>
    <w:rsid w:val="00F03225"/>
    <w:rsid w:val="00F03338"/>
    <w:rsid w:val="00F038D0"/>
    <w:rsid w:val="00F03982"/>
    <w:rsid w:val="00F04287"/>
    <w:rsid w:val="00F04A44"/>
    <w:rsid w:val="00F04B45"/>
    <w:rsid w:val="00F05162"/>
    <w:rsid w:val="00F05234"/>
    <w:rsid w:val="00F0589D"/>
    <w:rsid w:val="00F05F0A"/>
    <w:rsid w:val="00F0690C"/>
    <w:rsid w:val="00F071BB"/>
    <w:rsid w:val="00F10B7B"/>
    <w:rsid w:val="00F112F9"/>
    <w:rsid w:val="00F125EA"/>
    <w:rsid w:val="00F12FF0"/>
    <w:rsid w:val="00F132CB"/>
    <w:rsid w:val="00F132D9"/>
    <w:rsid w:val="00F142EA"/>
    <w:rsid w:val="00F15290"/>
    <w:rsid w:val="00F1552B"/>
    <w:rsid w:val="00F17AC7"/>
    <w:rsid w:val="00F17C47"/>
    <w:rsid w:val="00F200B0"/>
    <w:rsid w:val="00F205A9"/>
    <w:rsid w:val="00F2067E"/>
    <w:rsid w:val="00F22533"/>
    <w:rsid w:val="00F22A33"/>
    <w:rsid w:val="00F22C27"/>
    <w:rsid w:val="00F230E1"/>
    <w:rsid w:val="00F236EB"/>
    <w:rsid w:val="00F24036"/>
    <w:rsid w:val="00F246B3"/>
    <w:rsid w:val="00F24AB3"/>
    <w:rsid w:val="00F25192"/>
    <w:rsid w:val="00F2582F"/>
    <w:rsid w:val="00F2657A"/>
    <w:rsid w:val="00F2720A"/>
    <w:rsid w:val="00F27862"/>
    <w:rsid w:val="00F30480"/>
    <w:rsid w:val="00F30BE3"/>
    <w:rsid w:val="00F30CB4"/>
    <w:rsid w:val="00F3168A"/>
    <w:rsid w:val="00F3241F"/>
    <w:rsid w:val="00F327F6"/>
    <w:rsid w:val="00F32D53"/>
    <w:rsid w:val="00F33422"/>
    <w:rsid w:val="00F33714"/>
    <w:rsid w:val="00F33FD3"/>
    <w:rsid w:val="00F341C5"/>
    <w:rsid w:val="00F341FF"/>
    <w:rsid w:val="00F353F4"/>
    <w:rsid w:val="00F3668C"/>
    <w:rsid w:val="00F370EE"/>
    <w:rsid w:val="00F37357"/>
    <w:rsid w:val="00F37597"/>
    <w:rsid w:val="00F378D5"/>
    <w:rsid w:val="00F37DA4"/>
    <w:rsid w:val="00F4107D"/>
    <w:rsid w:val="00F413E0"/>
    <w:rsid w:val="00F41B2F"/>
    <w:rsid w:val="00F42A11"/>
    <w:rsid w:val="00F431EA"/>
    <w:rsid w:val="00F4339C"/>
    <w:rsid w:val="00F4554F"/>
    <w:rsid w:val="00F46503"/>
    <w:rsid w:val="00F501E2"/>
    <w:rsid w:val="00F508D5"/>
    <w:rsid w:val="00F50B04"/>
    <w:rsid w:val="00F517F5"/>
    <w:rsid w:val="00F51BA1"/>
    <w:rsid w:val="00F5212A"/>
    <w:rsid w:val="00F52736"/>
    <w:rsid w:val="00F52B4A"/>
    <w:rsid w:val="00F54998"/>
    <w:rsid w:val="00F54AD8"/>
    <w:rsid w:val="00F54F18"/>
    <w:rsid w:val="00F56B93"/>
    <w:rsid w:val="00F603B5"/>
    <w:rsid w:val="00F60776"/>
    <w:rsid w:val="00F61139"/>
    <w:rsid w:val="00F61719"/>
    <w:rsid w:val="00F61D87"/>
    <w:rsid w:val="00F62A8B"/>
    <w:rsid w:val="00F636A2"/>
    <w:rsid w:val="00F649A3"/>
    <w:rsid w:val="00F65609"/>
    <w:rsid w:val="00F67223"/>
    <w:rsid w:val="00F7127C"/>
    <w:rsid w:val="00F71A53"/>
    <w:rsid w:val="00F7218D"/>
    <w:rsid w:val="00F72D93"/>
    <w:rsid w:val="00F72F23"/>
    <w:rsid w:val="00F73914"/>
    <w:rsid w:val="00F73B79"/>
    <w:rsid w:val="00F74208"/>
    <w:rsid w:val="00F7434C"/>
    <w:rsid w:val="00F7537D"/>
    <w:rsid w:val="00F75745"/>
    <w:rsid w:val="00F7623E"/>
    <w:rsid w:val="00F76B9E"/>
    <w:rsid w:val="00F76E4D"/>
    <w:rsid w:val="00F77037"/>
    <w:rsid w:val="00F77669"/>
    <w:rsid w:val="00F82CB9"/>
    <w:rsid w:val="00F83760"/>
    <w:rsid w:val="00F83E71"/>
    <w:rsid w:val="00F8465A"/>
    <w:rsid w:val="00F84915"/>
    <w:rsid w:val="00F850BA"/>
    <w:rsid w:val="00F851FF"/>
    <w:rsid w:val="00F852C1"/>
    <w:rsid w:val="00F86243"/>
    <w:rsid w:val="00F87809"/>
    <w:rsid w:val="00F87F90"/>
    <w:rsid w:val="00F90B31"/>
    <w:rsid w:val="00F91432"/>
    <w:rsid w:val="00F92263"/>
    <w:rsid w:val="00F924BD"/>
    <w:rsid w:val="00F92F51"/>
    <w:rsid w:val="00F93186"/>
    <w:rsid w:val="00F93869"/>
    <w:rsid w:val="00F956C9"/>
    <w:rsid w:val="00F960F5"/>
    <w:rsid w:val="00F9641E"/>
    <w:rsid w:val="00F9651B"/>
    <w:rsid w:val="00F96A08"/>
    <w:rsid w:val="00F9763E"/>
    <w:rsid w:val="00F97685"/>
    <w:rsid w:val="00FA04F7"/>
    <w:rsid w:val="00FA06BE"/>
    <w:rsid w:val="00FA0B3A"/>
    <w:rsid w:val="00FA1029"/>
    <w:rsid w:val="00FA142E"/>
    <w:rsid w:val="00FA2B97"/>
    <w:rsid w:val="00FA3019"/>
    <w:rsid w:val="00FA3DE6"/>
    <w:rsid w:val="00FA3E90"/>
    <w:rsid w:val="00FA4D28"/>
    <w:rsid w:val="00FA4EBD"/>
    <w:rsid w:val="00FA5644"/>
    <w:rsid w:val="00FA5953"/>
    <w:rsid w:val="00FA6BCB"/>
    <w:rsid w:val="00FA6CB6"/>
    <w:rsid w:val="00FA6F70"/>
    <w:rsid w:val="00FA736D"/>
    <w:rsid w:val="00FA7EF7"/>
    <w:rsid w:val="00FB000A"/>
    <w:rsid w:val="00FB0F87"/>
    <w:rsid w:val="00FB0FAE"/>
    <w:rsid w:val="00FB172B"/>
    <w:rsid w:val="00FB19CB"/>
    <w:rsid w:val="00FB1BCF"/>
    <w:rsid w:val="00FB1ED6"/>
    <w:rsid w:val="00FB1F94"/>
    <w:rsid w:val="00FB20C7"/>
    <w:rsid w:val="00FB2364"/>
    <w:rsid w:val="00FB2397"/>
    <w:rsid w:val="00FB26B9"/>
    <w:rsid w:val="00FB2B43"/>
    <w:rsid w:val="00FB4B3B"/>
    <w:rsid w:val="00FB4F33"/>
    <w:rsid w:val="00FB6D8B"/>
    <w:rsid w:val="00FB6DB1"/>
    <w:rsid w:val="00FB6E2F"/>
    <w:rsid w:val="00FB7798"/>
    <w:rsid w:val="00FC0807"/>
    <w:rsid w:val="00FC0AEA"/>
    <w:rsid w:val="00FC30B7"/>
    <w:rsid w:val="00FC3105"/>
    <w:rsid w:val="00FC38C0"/>
    <w:rsid w:val="00FC3B68"/>
    <w:rsid w:val="00FC547C"/>
    <w:rsid w:val="00FC5BBE"/>
    <w:rsid w:val="00FC62EA"/>
    <w:rsid w:val="00FC6EDD"/>
    <w:rsid w:val="00FC734E"/>
    <w:rsid w:val="00FD2758"/>
    <w:rsid w:val="00FD29A4"/>
    <w:rsid w:val="00FD32C5"/>
    <w:rsid w:val="00FD41E0"/>
    <w:rsid w:val="00FD5B70"/>
    <w:rsid w:val="00FD6606"/>
    <w:rsid w:val="00FD7C6B"/>
    <w:rsid w:val="00FD7F13"/>
    <w:rsid w:val="00FE1061"/>
    <w:rsid w:val="00FE1FCE"/>
    <w:rsid w:val="00FE3A41"/>
    <w:rsid w:val="00FE4369"/>
    <w:rsid w:val="00FE4544"/>
    <w:rsid w:val="00FE49AD"/>
    <w:rsid w:val="00FE53C4"/>
    <w:rsid w:val="00FE5502"/>
    <w:rsid w:val="00FE5835"/>
    <w:rsid w:val="00FE6B98"/>
    <w:rsid w:val="00FE6C63"/>
    <w:rsid w:val="00FE6CEA"/>
    <w:rsid w:val="00FE6E5C"/>
    <w:rsid w:val="00FE6F11"/>
    <w:rsid w:val="00FF09D8"/>
    <w:rsid w:val="00FF1C8A"/>
    <w:rsid w:val="00FF3396"/>
    <w:rsid w:val="00FF34FC"/>
    <w:rsid w:val="00FF3A8C"/>
    <w:rsid w:val="00FF3D02"/>
    <w:rsid w:val="00FF430F"/>
    <w:rsid w:val="00FF57C2"/>
    <w:rsid w:val="00FF5D97"/>
    <w:rsid w:val="00FF5EAC"/>
    <w:rsid w:val="00FF632E"/>
    <w:rsid w:val="00FF79BD"/>
    <w:rsid w:val="00FF7B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0A2"/>
    <w:rPr>
      <w:sz w:val="24"/>
      <w:szCs w:val="24"/>
    </w:rPr>
  </w:style>
  <w:style w:type="paragraph" w:styleId="Heading1">
    <w:name w:val="heading 1"/>
    <w:basedOn w:val="Normal"/>
    <w:next w:val="Normal"/>
    <w:link w:val="Heading1Char"/>
    <w:qFormat/>
    <w:rsid w:val="000E23D4"/>
    <w:pPr>
      <w:keepNext/>
      <w:spacing w:before="40" w:after="40"/>
      <w:jc w:val="center"/>
      <w:outlineLvl w:val="0"/>
    </w:pPr>
    <w:rPr>
      <w:rFonts w:ascii=".VnTimeH" w:hAnsi=".VnTimeH"/>
      <w:b/>
      <w:bCs/>
      <w:sz w:val="28"/>
    </w:rPr>
  </w:style>
  <w:style w:type="paragraph" w:styleId="Heading4">
    <w:name w:val="heading 4"/>
    <w:basedOn w:val="Normal"/>
    <w:next w:val="Normal"/>
    <w:link w:val="Heading4Char"/>
    <w:qFormat/>
    <w:rsid w:val="00A40BB9"/>
    <w:pPr>
      <w:keepNext/>
      <w:jc w:val="center"/>
      <w:outlineLvl w:val="3"/>
    </w:pPr>
    <w:rPr>
      <w:rFonts w:ascii=".VnTimeH" w:hAnsi=".VnTimeH"/>
      <w:b/>
      <w:i/>
      <w:sz w:val="40"/>
      <w:szCs w:val="20"/>
    </w:rPr>
  </w:style>
  <w:style w:type="paragraph" w:styleId="Heading7">
    <w:name w:val="heading 7"/>
    <w:basedOn w:val="Normal"/>
    <w:next w:val="Normal"/>
    <w:link w:val="Heading7Char"/>
    <w:semiHidden/>
    <w:unhideWhenUsed/>
    <w:qFormat/>
    <w:rsid w:val="009E7588"/>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
    <w:name w:val="normal-p"/>
    <w:basedOn w:val="Normal"/>
    <w:rsid w:val="00B420A8"/>
    <w:rPr>
      <w:sz w:val="20"/>
      <w:szCs w:val="20"/>
    </w:rPr>
  </w:style>
  <w:style w:type="character" w:customStyle="1" w:styleId="normal-h1">
    <w:name w:val="normal-h1"/>
    <w:rsid w:val="00B420A8"/>
    <w:rPr>
      <w:rFonts w:ascii="Times New Roman" w:hAnsi="Times New Roman" w:cs="Times New Roman" w:hint="default"/>
      <w:sz w:val="24"/>
      <w:szCs w:val="24"/>
    </w:rPr>
  </w:style>
  <w:style w:type="paragraph" w:styleId="Header">
    <w:name w:val="header"/>
    <w:basedOn w:val="Normal"/>
    <w:link w:val="HeaderChar"/>
    <w:uiPriority w:val="99"/>
    <w:rsid w:val="00803C25"/>
    <w:pPr>
      <w:tabs>
        <w:tab w:val="center" w:pos="4320"/>
        <w:tab w:val="right" w:pos="8640"/>
      </w:tabs>
    </w:pPr>
  </w:style>
  <w:style w:type="paragraph" w:styleId="Footer">
    <w:name w:val="footer"/>
    <w:basedOn w:val="Normal"/>
    <w:link w:val="FooterChar"/>
    <w:uiPriority w:val="99"/>
    <w:rsid w:val="00803C25"/>
    <w:pPr>
      <w:tabs>
        <w:tab w:val="center" w:pos="4320"/>
        <w:tab w:val="right" w:pos="8640"/>
      </w:tabs>
    </w:pPr>
  </w:style>
  <w:style w:type="paragraph" w:customStyle="1" w:styleId="CharCharCharCharCharCharCharCharChar">
    <w:name w:val="Char Char Char Char Char Char Char Char Char"/>
    <w:basedOn w:val="Normal"/>
    <w:semiHidden/>
    <w:rsid w:val="00803C25"/>
    <w:pPr>
      <w:spacing w:after="160" w:line="240" w:lineRule="exact"/>
    </w:pPr>
    <w:rPr>
      <w:rFonts w:ascii="Arial" w:hAnsi="Arial"/>
      <w:sz w:val="22"/>
      <w:szCs w:val="22"/>
    </w:rPr>
  </w:style>
  <w:style w:type="character" w:customStyle="1" w:styleId="Heading1Char">
    <w:name w:val="Heading 1 Char"/>
    <w:link w:val="Heading1"/>
    <w:rsid w:val="000E23D4"/>
    <w:rPr>
      <w:rFonts w:ascii=".VnTimeH" w:hAnsi=".VnTimeH"/>
      <w:b/>
      <w:bCs/>
      <w:sz w:val="28"/>
      <w:szCs w:val="24"/>
    </w:rPr>
  </w:style>
  <w:style w:type="paragraph" w:styleId="NormalWeb">
    <w:name w:val="Normal (Web)"/>
    <w:basedOn w:val="Normal"/>
    <w:uiPriority w:val="99"/>
    <w:unhideWhenUsed/>
    <w:rsid w:val="00F15290"/>
    <w:pPr>
      <w:spacing w:before="100" w:beforeAutospacing="1" w:after="100" w:afterAutospacing="1"/>
    </w:pPr>
  </w:style>
  <w:style w:type="paragraph" w:styleId="BodyText3">
    <w:name w:val="Body Text 3"/>
    <w:basedOn w:val="Normal"/>
    <w:link w:val="BodyText3Char"/>
    <w:rsid w:val="005164E7"/>
    <w:pPr>
      <w:widowControl w:val="0"/>
      <w:spacing w:before="120" w:after="120"/>
      <w:jc w:val="both"/>
    </w:pPr>
    <w:rPr>
      <w:rFonts w:ascii=".VnTime" w:hAnsi=".VnTime"/>
      <w:snapToGrid w:val="0"/>
      <w:sz w:val="28"/>
      <w:szCs w:val="20"/>
    </w:rPr>
  </w:style>
  <w:style w:type="character" w:customStyle="1" w:styleId="BodyText3Char">
    <w:name w:val="Body Text 3 Char"/>
    <w:link w:val="BodyText3"/>
    <w:rsid w:val="005164E7"/>
    <w:rPr>
      <w:rFonts w:ascii=".VnTime" w:hAnsi=".VnTime"/>
      <w:snapToGrid w:val="0"/>
      <w:sz w:val="28"/>
    </w:rPr>
  </w:style>
  <w:style w:type="character" w:customStyle="1" w:styleId="normal-h">
    <w:name w:val="normal-h"/>
    <w:basedOn w:val="DefaultParagraphFont"/>
    <w:rsid w:val="00390042"/>
  </w:style>
  <w:style w:type="character" w:customStyle="1" w:styleId="blocktext-h1">
    <w:name w:val="blocktext-h1"/>
    <w:rsid w:val="00390042"/>
    <w:rPr>
      <w:rFonts w:ascii=".VnTime" w:hAnsi=".VnTime" w:hint="default"/>
      <w:sz w:val="28"/>
      <w:szCs w:val="28"/>
    </w:rPr>
  </w:style>
  <w:style w:type="character" w:customStyle="1" w:styleId="FooterChar">
    <w:name w:val="Footer Char"/>
    <w:link w:val="Footer"/>
    <w:uiPriority w:val="99"/>
    <w:rsid w:val="00EB11F0"/>
    <w:rPr>
      <w:sz w:val="24"/>
      <w:szCs w:val="24"/>
    </w:rPr>
  </w:style>
  <w:style w:type="paragraph" w:styleId="BodyTextIndent3">
    <w:name w:val="Body Text Indent 3"/>
    <w:basedOn w:val="Normal"/>
    <w:link w:val="BodyTextIndent3Char"/>
    <w:rsid w:val="00576501"/>
    <w:pPr>
      <w:spacing w:after="120"/>
      <w:ind w:left="283"/>
    </w:pPr>
    <w:rPr>
      <w:sz w:val="16"/>
      <w:szCs w:val="16"/>
    </w:rPr>
  </w:style>
  <w:style w:type="character" w:customStyle="1" w:styleId="BodyTextIndent3Char">
    <w:name w:val="Body Text Indent 3 Char"/>
    <w:link w:val="BodyTextIndent3"/>
    <w:rsid w:val="00576501"/>
    <w:rPr>
      <w:sz w:val="16"/>
      <w:szCs w:val="16"/>
      <w:lang w:val="en-US" w:eastAsia="en-US"/>
    </w:rPr>
  </w:style>
  <w:style w:type="paragraph" w:styleId="BodyTextIndent">
    <w:name w:val="Body Text Indent"/>
    <w:basedOn w:val="Normal"/>
    <w:link w:val="BodyTextIndentChar"/>
    <w:rsid w:val="00576501"/>
    <w:pPr>
      <w:spacing w:after="120"/>
      <w:ind w:left="283"/>
    </w:pPr>
  </w:style>
  <w:style w:type="character" w:customStyle="1" w:styleId="BodyTextIndentChar">
    <w:name w:val="Body Text Indent Char"/>
    <w:link w:val="BodyTextIndent"/>
    <w:rsid w:val="00576501"/>
    <w:rPr>
      <w:sz w:val="24"/>
      <w:szCs w:val="24"/>
      <w:lang w:val="en-US" w:eastAsia="en-US"/>
    </w:rPr>
  </w:style>
  <w:style w:type="paragraph" w:customStyle="1" w:styleId="Char">
    <w:name w:val="Char"/>
    <w:basedOn w:val="Normal"/>
    <w:semiHidden/>
    <w:rsid w:val="00E905CA"/>
    <w:pPr>
      <w:spacing w:after="160" w:line="240" w:lineRule="exact"/>
    </w:pPr>
    <w:rPr>
      <w:rFonts w:ascii="Arial" w:hAnsi="Arial"/>
      <w:sz w:val="22"/>
      <w:szCs w:val="22"/>
    </w:rPr>
  </w:style>
  <w:style w:type="character" w:customStyle="1" w:styleId="Heading7Char">
    <w:name w:val="Heading 7 Char"/>
    <w:link w:val="Heading7"/>
    <w:rsid w:val="009E7588"/>
    <w:rPr>
      <w:rFonts w:ascii="Calibri" w:eastAsia="Times New Roman" w:hAnsi="Calibri" w:cs="Times New Roman"/>
      <w:sz w:val="24"/>
      <w:szCs w:val="24"/>
    </w:rPr>
  </w:style>
  <w:style w:type="paragraph" w:styleId="BodyTextIndent2">
    <w:name w:val="Body Text Indent 2"/>
    <w:basedOn w:val="Normal"/>
    <w:link w:val="BodyTextIndent2Char"/>
    <w:rsid w:val="009E7588"/>
    <w:pPr>
      <w:spacing w:after="120" w:line="480" w:lineRule="auto"/>
      <w:ind w:left="360"/>
    </w:pPr>
  </w:style>
  <w:style w:type="character" w:customStyle="1" w:styleId="BodyTextIndent2Char">
    <w:name w:val="Body Text Indent 2 Char"/>
    <w:link w:val="BodyTextIndent2"/>
    <w:rsid w:val="009E7588"/>
    <w:rPr>
      <w:sz w:val="24"/>
      <w:szCs w:val="24"/>
    </w:rPr>
  </w:style>
  <w:style w:type="paragraph" w:styleId="BlockText">
    <w:name w:val="Block Text"/>
    <w:basedOn w:val="Normal"/>
    <w:rsid w:val="009E7588"/>
    <w:pPr>
      <w:ind w:left="720" w:right="-720"/>
    </w:pPr>
    <w:rPr>
      <w:rFonts w:ascii=".VnTime" w:eastAsia="MS Mincho" w:hAnsi=".VnTime"/>
      <w:sz w:val="28"/>
    </w:rPr>
  </w:style>
  <w:style w:type="paragraph" w:customStyle="1" w:styleId="Body">
    <w:name w:val="Body"/>
    <w:rsid w:val="005E575E"/>
    <w:pPr>
      <w:pBdr>
        <w:top w:val="nil"/>
        <w:left w:val="nil"/>
        <w:bottom w:val="nil"/>
        <w:right w:val="nil"/>
        <w:between w:val="nil"/>
        <w:bar w:val="nil"/>
      </w:pBdr>
    </w:pPr>
    <w:rPr>
      <w:rFonts w:eastAsia="Arial Unicode MS" w:cs="Arial Unicode MS"/>
      <w:color w:val="000000"/>
      <w:sz w:val="24"/>
      <w:szCs w:val="24"/>
      <w:u w:color="000000"/>
      <w:bdr w:val="nil"/>
    </w:rPr>
  </w:style>
  <w:style w:type="character" w:styleId="Strong">
    <w:name w:val="Strong"/>
    <w:qFormat/>
    <w:rsid w:val="005E575E"/>
    <w:rPr>
      <w:b/>
      <w:bCs/>
    </w:rPr>
  </w:style>
  <w:style w:type="table" w:styleId="TableGrid">
    <w:name w:val="Table Grid"/>
    <w:basedOn w:val="TableNormal"/>
    <w:rsid w:val="007145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Main numbered paragraph,Numbered Paragraph"/>
    <w:basedOn w:val="Normal"/>
    <w:link w:val="ListParagraphChar"/>
    <w:uiPriority w:val="34"/>
    <w:qFormat/>
    <w:rsid w:val="00190ABC"/>
    <w:pPr>
      <w:spacing w:after="200" w:line="276" w:lineRule="auto"/>
      <w:ind w:left="720"/>
      <w:contextualSpacing/>
    </w:pPr>
    <w:rPr>
      <w:rFonts w:ascii="Arial" w:eastAsia="Arial" w:hAnsi="Arial"/>
      <w:sz w:val="22"/>
      <w:szCs w:val="22"/>
      <w:lang w:val="vi-VN"/>
    </w:rPr>
  </w:style>
  <w:style w:type="character" w:customStyle="1" w:styleId="Heading4Char">
    <w:name w:val="Heading 4 Char"/>
    <w:link w:val="Heading4"/>
    <w:rsid w:val="00A40BB9"/>
    <w:rPr>
      <w:rFonts w:ascii=".VnTimeH" w:hAnsi=".VnTimeH"/>
      <w:b/>
      <w:i/>
      <w:sz w:val="40"/>
    </w:rPr>
  </w:style>
  <w:style w:type="paragraph" w:styleId="BalloonText">
    <w:name w:val="Balloon Text"/>
    <w:basedOn w:val="Normal"/>
    <w:link w:val="BalloonTextChar"/>
    <w:rsid w:val="002A7AA8"/>
    <w:rPr>
      <w:rFonts w:ascii="Tahoma" w:hAnsi="Tahoma"/>
      <w:sz w:val="16"/>
      <w:szCs w:val="16"/>
    </w:rPr>
  </w:style>
  <w:style w:type="character" w:customStyle="1" w:styleId="BalloonTextChar">
    <w:name w:val="Balloon Text Char"/>
    <w:link w:val="BalloonText"/>
    <w:rsid w:val="002A7AA8"/>
    <w:rPr>
      <w:rFonts w:ascii="Tahoma" w:hAnsi="Tahoma" w:cs="Tahoma"/>
      <w:sz w:val="16"/>
      <w:szCs w:val="16"/>
    </w:rPr>
  </w:style>
  <w:style w:type="character" w:styleId="CommentReference">
    <w:name w:val="annotation reference"/>
    <w:uiPriority w:val="99"/>
    <w:unhideWhenUsed/>
    <w:rsid w:val="00394558"/>
    <w:rPr>
      <w:sz w:val="16"/>
      <w:szCs w:val="16"/>
    </w:rPr>
  </w:style>
  <w:style w:type="paragraph" w:styleId="CommentText">
    <w:name w:val="annotation text"/>
    <w:basedOn w:val="Normal"/>
    <w:link w:val="CommentTextChar"/>
    <w:uiPriority w:val="99"/>
    <w:unhideWhenUsed/>
    <w:rsid w:val="00394558"/>
    <w:pPr>
      <w:autoSpaceDE w:val="0"/>
      <w:autoSpaceDN w:val="0"/>
    </w:pPr>
    <w:rPr>
      <w:rFonts w:ascii=".VnTime" w:hAnsi=".VnTime"/>
      <w:bCs/>
      <w:sz w:val="20"/>
      <w:szCs w:val="20"/>
      <w:lang w:val="en-GB"/>
    </w:rPr>
  </w:style>
  <w:style w:type="character" w:customStyle="1" w:styleId="CommentTextChar">
    <w:name w:val="Comment Text Char"/>
    <w:link w:val="CommentText"/>
    <w:uiPriority w:val="99"/>
    <w:rsid w:val="00394558"/>
    <w:rPr>
      <w:rFonts w:ascii=".VnTime" w:hAnsi=".VnTime"/>
      <w:bCs/>
      <w:lang w:val="en-GB"/>
    </w:rPr>
  </w:style>
  <w:style w:type="character" w:customStyle="1" w:styleId="HeaderChar">
    <w:name w:val="Header Char"/>
    <w:link w:val="Header"/>
    <w:uiPriority w:val="99"/>
    <w:rsid w:val="00F27862"/>
    <w:rPr>
      <w:sz w:val="24"/>
      <w:szCs w:val="24"/>
      <w:lang w:val="en-US" w:eastAsia="en-US"/>
    </w:rPr>
  </w:style>
  <w:style w:type="paragraph" w:styleId="Revision">
    <w:name w:val="Revision"/>
    <w:hidden/>
    <w:uiPriority w:val="99"/>
    <w:semiHidden/>
    <w:rsid w:val="00E06F76"/>
    <w:rPr>
      <w:sz w:val="24"/>
      <w:szCs w:val="24"/>
    </w:rPr>
  </w:style>
  <w:style w:type="paragraph" w:styleId="FootnoteText">
    <w:name w:val="footnote text"/>
    <w:basedOn w:val="Normal"/>
    <w:link w:val="FootnoteTextChar"/>
    <w:rsid w:val="00C64495"/>
    <w:rPr>
      <w:sz w:val="20"/>
      <w:szCs w:val="20"/>
    </w:rPr>
  </w:style>
  <w:style w:type="character" w:customStyle="1" w:styleId="FootnoteTextChar">
    <w:name w:val="Footnote Text Char"/>
    <w:basedOn w:val="DefaultParagraphFont"/>
    <w:link w:val="FootnoteText"/>
    <w:rsid w:val="00C64495"/>
  </w:style>
  <w:style w:type="character" w:styleId="FootnoteReference">
    <w:name w:val="footnote reference"/>
    <w:basedOn w:val="DefaultParagraphFont"/>
    <w:rsid w:val="00C64495"/>
    <w:rPr>
      <w:vertAlign w:val="superscript"/>
    </w:rPr>
  </w:style>
  <w:style w:type="paragraph" w:styleId="BodyText2">
    <w:name w:val="Body Text 2"/>
    <w:basedOn w:val="Normal"/>
    <w:link w:val="BodyText2Char"/>
    <w:rsid w:val="00150360"/>
    <w:pPr>
      <w:spacing w:before="120" w:after="120" w:line="480" w:lineRule="auto"/>
      <w:ind w:firstLine="720"/>
      <w:jc w:val="both"/>
    </w:pPr>
    <w:rPr>
      <w:rFonts w:ascii=".VnTime" w:hAnsi=".VnTime"/>
      <w:sz w:val="28"/>
      <w:szCs w:val="20"/>
    </w:rPr>
  </w:style>
  <w:style w:type="character" w:customStyle="1" w:styleId="BodyText2Char">
    <w:name w:val="Body Text 2 Char"/>
    <w:basedOn w:val="DefaultParagraphFont"/>
    <w:link w:val="BodyText2"/>
    <w:rsid w:val="00150360"/>
    <w:rPr>
      <w:rFonts w:ascii=".VnTime" w:hAnsi=".VnTime"/>
      <w:sz w:val="28"/>
    </w:rPr>
  </w:style>
  <w:style w:type="character" w:customStyle="1" w:styleId="apple-converted-space">
    <w:name w:val="apple-converted-space"/>
    <w:rsid w:val="00DB2C3C"/>
  </w:style>
  <w:style w:type="character" w:styleId="Hyperlink">
    <w:name w:val="Hyperlink"/>
    <w:basedOn w:val="DefaultParagraphFont"/>
    <w:uiPriority w:val="99"/>
    <w:unhideWhenUsed/>
    <w:rsid w:val="002501A2"/>
    <w:rPr>
      <w:color w:val="0000FF"/>
      <w:u w:val="single"/>
    </w:rPr>
  </w:style>
  <w:style w:type="character" w:customStyle="1" w:styleId="ListParagraphChar">
    <w:name w:val="List Paragraph Char"/>
    <w:aliases w:val="Main numbered paragraph Char,Numbered Paragraph Char"/>
    <w:link w:val="ListParagraph"/>
    <w:uiPriority w:val="34"/>
    <w:rsid w:val="00175A08"/>
    <w:rPr>
      <w:rFonts w:ascii="Arial" w:eastAsia="Arial" w:hAnsi="Arial"/>
      <w:sz w:val="22"/>
      <w:szCs w:val="22"/>
      <w:lang w:val="vi-VN"/>
    </w:rPr>
  </w:style>
</w:styles>
</file>

<file path=word/webSettings.xml><?xml version="1.0" encoding="utf-8"?>
<w:webSettings xmlns:r="http://schemas.openxmlformats.org/officeDocument/2006/relationships" xmlns:w="http://schemas.openxmlformats.org/wordprocessingml/2006/main">
  <w:divs>
    <w:div w:id="270355973">
      <w:bodyDiv w:val="1"/>
      <w:marLeft w:val="0"/>
      <w:marRight w:val="0"/>
      <w:marTop w:val="0"/>
      <w:marBottom w:val="0"/>
      <w:divBdr>
        <w:top w:val="none" w:sz="0" w:space="0" w:color="auto"/>
        <w:left w:val="none" w:sz="0" w:space="0" w:color="auto"/>
        <w:bottom w:val="none" w:sz="0" w:space="0" w:color="auto"/>
        <w:right w:val="none" w:sz="0" w:space="0" w:color="auto"/>
      </w:divBdr>
    </w:div>
    <w:div w:id="372459086">
      <w:bodyDiv w:val="1"/>
      <w:marLeft w:val="0"/>
      <w:marRight w:val="0"/>
      <w:marTop w:val="0"/>
      <w:marBottom w:val="0"/>
      <w:divBdr>
        <w:top w:val="none" w:sz="0" w:space="0" w:color="auto"/>
        <w:left w:val="none" w:sz="0" w:space="0" w:color="auto"/>
        <w:bottom w:val="none" w:sz="0" w:space="0" w:color="auto"/>
        <w:right w:val="none" w:sz="0" w:space="0" w:color="auto"/>
      </w:divBdr>
    </w:div>
    <w:div w:id="395013948">
      <w:bodyDiv w:val="1"/>
      <w:marLeft w:val="0"/>
      <w:marRight w:val="0"/>
      <w:marTop w:val="0"/>
      <w:marBottom w:val="0"/>
      <w:divBdr>
        <w:top w:val="none" w:sz="0" w:space="0" w:color="auto"/>
        <w:left w:val="none" w:sz="0" w:space="0" w:color="auto"/>
        <w:bottom w:val="none" w:sz="0" w:space="0" w:color="auto"/>
        <w:right w:val="none" w:sz="0" w:space="0" w:color="auto"/>
      </w:divBdr>
    </w:div>
    <w:div w:id="541794416">
      <w:bodyDiv w:val="1"/>
      <w:marLeft w:val="0"/>
      <w:marRight w:val="0"/>
      <w:marTop w:val="0"/>
      <w:marBottom w:val="0"/>
      <w:divBdr>
        <w:top w:val="none" w:sz="0" w:space="0" w:color="auto"/>
        <w:left w:val="none" w:sz="0" w:space="0" w:color="auto"/>
        <w:bottom w:val="none" w:sz="0" w:space="0" w:color="auto"/>
        <w:right w:val="none" w:sz="0" w:space="0" w:color="auto"/>
      </w:divBdr>
    </w:div>
    <w:div w:id="758410603">
      <w:bodyDiv w:val="1"/>
      <w:marLeft w:val="0"/>
      <w:marRight w:val="0"/>
      <w:marTop w:val="0"/>
      <w:marBottom w:val="0"/>
      <w:divBdr>
        <w:top w:val="none" w:sz="0" w:space="0" w:color="auto"/>
        <w:left w:val="none" w:sz="0" w:space="0" w:color="auto"/>
        <w:bottom w:val="none" w:sz="0" w:space="0" w:color="auto"/>
        <w:right w:val="none" w:sz="0" w:space="0" w:color="auto"/>
      </w:divBdr>
    </w:div>
    <w:div w:id="798454893">
      <w:bodyDiv w:val="1"/>
      <w:marLeft w:val="0"/>
      <w:marRight w:val="0"/>
      <w:marTop w:val="0"/>
      <w:marBottom w:val="0"/>
      <w:divBdr>
        <w:top w:val="none" w:sz="0" w:space="0" w:color="auto"/>
        <w:left w:val="none" w:sz="0" w:space="0" w:color="auto"/>
        <w:bottom w:val="none" w:sz="0" w:space="0" w:color="auto"/>
        <w:right w:val="none" w:sz="0" w:space="0" w:color="auto"/>
      </w:divBdr>
    </w:div>
    <w:div w:id="871185256">
      <w:bodyDiv w:val="1"/>
      <w:marLeft w:val="0"/>
      <w:marRight w:val="0"/>
      <w:marTop w:val="0"/>
      <w:marBottom w:val="0"/>
      <w:divBdr>
        <w:top w:val="none" w:sz="0" w:space="0" w:color="auto"/>
        <w:left w:val="none" w:sz="0" w:space="0" w:color="auto"/>
        <w:bottom w:val="none" w:sz="0" w:space="0" w:color="auto"/>
        <w:right w:val="none" w:sz="0" w:space="0" w:color="auto"/>
      </w:divBdr>
    </w:div>
    <w:div w:id="1168441644">
      <w:bodyDiv w:val="1"/>
      <w:marLeft w:val="0"/>
      <w:marRight w:val="0"/>
      <w:marTop w:val="0"/>
      <w:marBottom w:val="0"/>
      <w:divBdr>
        <w:top w:val="none" w:sz="0" w:space="0" w:color="auto"/>
        <w:left w:val="none" w:sz="0" w:space="0" w:color="auto"/>
        <w:bottom w:val="none" w:sz="0" w:space="0" w:color="auto"/>
        <w:right w:val="none" w:sz="0" w:space="0" w:color="auto"/>
      </w:divBdr>
    </w:div>
    <w:div w:id="1180585160">
      <w:bodyDiv w:val="1"/>
      <w:marLeft w:val="0"/>
      <w:marRight w:val="0"/>
      <w:marTop w:val="0"/>
      <w:marBottom w:val="0"/>
      <w:divBdr>
        <w:top w:val="none" w:sz="0" w:space="0" w:color="auto"/>
        <w:left w:val="none" w:sz="0" w:space="0" w:color="auto"/>
        <w:bottom w:val="none" w:sz="0" w:space="0" w:color="auto"/>
        <w:right w:val="none" w:sz="0" w:space="0" w:color="auto"/>
      </w:divBdr>
    </w:div>
    <w:div w:id="1526822371">
      <w:bodyDiv w:val="1"/>
      <w:marLeft w:val="0"/>
      <w:marRight w:val="0"/>
      <w:marTop w:val="0"/>
      <w:marBottom w:val="0"/>
      <w:divBdr>
        <w:top w:val="none" w:sz="0" w:space="0" w:color="auto"/>
        <w:left w:val="none" w:sz="0" w:space="0" w:color="auto"/>
        <w:bottom w:val="none" w:sz="0" w:space="0" w:color="auto"/>
        <w:right w:val="none" w:sz="0" w:space="0" w:color="auto"/>
      </w:divBdr>
    </w:div>
    <w:div w:id="1615677407">
      <w:bodyDiv w:val="1"/>
      <w:marLeft w:val="0"/>
      <w:marRight w:val="0"/>
      <w:marTop w:val="0"/>
      <w:marBottom w:val="0"/>
      <w:divBdr>
        <w:top w:val="none" w:sz="0" w:space="0" w:color="auto"/>
        <w:left w:val="none" w:sz="0" w:space="0" w:color="auto"/>
        <w:bottom w:val="none" w:sz="0" w:space="0" w:color="auto"/>
        <w:right w:val="none" w:sz="0" w:space="0" w:color="auto"/>
      </w:divBdr>
    </w:div>
    <w:div w:id="1622414265">
      <w:bodyDiv w:val="1"/>
      <w:marLeft w:val="0"/>
      <w:marRight w:val="0"/>
      <w:marTop w:val="0"/>
      <w:marBottom w:val="0"/>
      <w:divBdr>
        <w:top w:val="none" w:sz="0" w:space="0" w:color="auto"/>
        <w:left w:val="none" w:sz="0" w:space="0" w:color="auto"/>
        <w:bottom w:val="none" w:sz="0" w:space="0" w:color="auto"/>
        <w:right w:val="none" w:sz="0" w:space="0" w:color="auto"/>
      </w:divBdr>
    </w:div>
    <w:div w:id="1739474450">
      <w:bodyDiv w:val="1"/>
      <w:marLeft w:val="0"/>
      <w:marRight w:val="0"/>
      <w:marTop w:val="0"/>
      <w:marBottom w:val="0"/>
      <w:divBdr>
        <w:top w:val="none" w:sz="0" w:space="0" w:color="auto"/>
        <w:left w:val="none" w:sz="0" w:space="0" w:color="auto"/>
        <w:bottom w:val="none" w:sz="0" w:space="0" w:color="auto"/>
        <w:right w:val="none" w:sz="0" w:space="0" w:color="auto"/>
      </w:divBdr>
    </w:div>
    <w:div w:id="1876189286">
      <w:bodyDiv w:val="1"/>
      <w:marLeft w:val="0"/>
      <w:marRight w:val="0"/>
      <w:marTop w:val="0"/>
      <w:marBottom w:val="0"/>
      <w:divBdr>
        <w:top w:val="none" w:sz="0" w:space="0" w:color="auto"/>
        <w:left w:val="none" w:sz="0" w:space="0" w:color="auto"/>
        <w:bottom w:val="none" w:sz="0" w:space="0" w:color="auto"/>
        <w:right w:val="none" w:sz="0" w:space="0" w:color="auto"/>
      </w:divBdr>
    </w:div>
    <w:div w:id="187953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60-2021-nd-cp-co-che-tu-chu-tai-chinh-cua-don-vi-su-nghiep-cong-lap-478766.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huvienphapluat.vn/van-ban/bo-may-hanh-chinh/nghi-dinh-60-2021-nd-cp-co-che-tu-chu-tai-chinh-cua-don-vi-su-nghiep-cong-lap-478766.aspx" TargetMode="External"/><Relationship Id="rId4" Type="http://schemas.openxmlformats.org/officeDocument/2006/relationships/settings" Target="settings.xml"/><Relationship Id="rId9" Type="http://schemas.openxmlformats.org/officeDocument/2006/relationships/hyperlink" Target="https://thuvienphapluat.vn/van-ban/bo-may-hanh-chinh/nghi-dinh-60-2021-nd-cp-co-che-tu-chu-tai-chinh-cua-don-vi-su-nghiep-cong-lap-478766.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ED51B-EB3E-4FED-B8E7-9A4960A8C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1171</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THÔNG TƯ</vt:lpstr>
    </vt:vector>
  </TitlesOfParts>
  <Company>HOME</Company>
  <LinksUpToDate>false</LinksUpToDate>
  <CharactersWithSpaces>6394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TƯ</dc:title>
  <dc:creator>nguyen thi huong</dc:creator>
  <cp:lastModifiedBy>Ngo Thai Diem Linh</cp:lastModifiedBy>
  <cp:revision>47</cp:revision>
  <cp:lastPrinted>2025-09-04T06:25:00Z</cp:lastPrinted>
  <dcterms:created xsi:type="dcterms:W3CDTF">2025-07-21T06:39:00Z</dcterms:created>
  <dcterms:modified xsi:type="dcterms:W3CDTF">2025-09-09T10:39:00Z</dcterms:modified>
</cp:coreProperties>
</file>