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Y="706"/>
        <w:tblW w:w="9421" w:type="dxa"/>
        <w:tblLook w:val="01E0" w:firstRow="1" w:lastRow="1" w:firstColumn="1" w:lastColumn="1" w:noHBand="0" w:noVBand="0"/>
      </w:tblPr>
      <w:tblGrid>
        <w:gridCol w:w="3708"/>
        <w:gridCol w:w="5713"/>
      </w:tblGrid>
      <w:tr w:rsidR="0012641D" w:rsidRPr="0012641D" w:rsidTr="00A852CC">
        <w:tc>
          <w:tcPr>
            <w:tcW w:w="3708" w:type="dxa"/>
          </w:tcPr>
          <w:p w:rsidR="00564BC6" w:rsidRPr="0012641D" w:rsidRDefault="00564BC6" w:rsidP="00A852CC">
            <w:pPr>
              <w:spacing w:before="120" w:after="120" w:line="256" w:lineRule="auto"/>
              <w:jc w:val="center"/>
              <w:rPr>
                <w:rFonts w:ascii="Times New Roman" w:eastAsia="Times New Roman" w:hAnsi="Times New Roman"/>
                <w:b/>
                <w:bCs/>
                <w:color w:val="000000" w:themeColor="text1"/>
                <w:sz w:val="26"/>
                <w:szCs w:val="28"/>
              </w:rPr>
            </w:pPr>
            <w:r w:rsidRPr="0012641D">
              <w:rPr>
                <w:noProof/>
                <w:color w:val="000000" w:themeColor="text1"/>
              </w:rPr>
              <mc:AlternateContent>
                <mc:Choice Requires="wps">
                  <w:drawing>
                    <wp:anchor distT="4294967292" distB="4294967292" distL="114300" distR="114300" simplePos="0" relativeHeight="251660288" behindDoc="0" locked="0" layoutInCell="1" allowOverlap="1" wp14:anchorId="0FCEE112" wp14:editId="0E9D1947">
                      <wp:simplePos x="0" y="0"/>
                      <wp:positionH relativeFrom="column">
                        <wp:posOffset>777240</wp:posOffset>
                      </wp:positionH>
                      <wp:positionV relativeFrom="paragraph">
                        <wp:posOffset>314959</wp:posOffset>
                      </wp:positionV>
                      <wp:extent cx="6381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B9DA" id="Straight Connector 6"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2pt,24.8pt" to="111.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q3IgIAAD8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"/>
                  </w:pict>
                </mc:Fallback>
              </mc:AlternateContent>
            </w:r>
            <w:r w:rsidRPr="0012641D">
              <w:rPr>
                <w:rFonts w:ascii="Times New Roman" w:eastAsia="Times New Roman" w:hAnsi="Times New Roman"/>
                <w:b/>
                <w:bCs/>
                <w:color w:val="000000" w:themeColor="text1"/>
                <w:sz w:val="26"/>
                <w:szCs w:val="28"/>
              </w:rPr>
              <w:t xml:space="preserve">BỘ XÂY DỰNG </w:t>
            </w:r>
          </w:p>
          <w:p w:rsidR="00564BC6" w:rsidRPr="0012641D" w:rsidRDefault="00564BC6" w:rsidP="00A852CC">
            <w:pPr>
              <w:spacing w:before="120" w:after="120" w:line="256" w:lineRule="auto"/>
              <w:jc w:val="center"/>
              <w:rPr>
                <w:rFonts w:ascii="Times New Roman" w:eastAsia="Times New Roman" w:hAnsi="Times New Roman"/>
                <w:color w:val="000000" w:themeColor="text1"/>
                <w:sz w:val="26"/>
                <w:szCs w:val="28"/>
              </w:rPr>
            </w:pPr>
          </w:p>
        </w:tc>
        <w:tc>
          <w:tcPr>
            <w:tcW w:w="5713" w:type="dxa"/>
            <w:hideMark/>
          </w:tcPr>
          <w:p w:rsidR="00564BC6" w:rsidRPr="0012641D" w:rsidRDefault="00564BC6" w:rsidP="00A852CC">
            <w:pPr>
              <w:spacing w:before="120" w:after="120" w:line="256" w:lineRule="auto"/>
              <w:jc w:val="center"/>
              <w:rPr>
                <w:rFonts w:ascii="Times New Roman" w:eastAsia="Times New Roman" w:hAnsi="Times New Roman"/>
                <w:b/>
                <w:bCs/>
                <w:color w:val="000000" w:themeColor="text1"/>
                <w:sz w:val="28"/>
                <w:szCs w:val="28"/>
              </w:rPr>
            </w:pPr>
            <w:r w:rsidRPr="0012641D">
              <w:rPr>
                <w:noProof/>
                <w:color w:val="000000" w:themeColor="text1"/>
              </w:rPr>
              <mc:AlternateContent>
                <mc:Choice Requires="wps">
                  <w:drawing>
                    <wp:anchor distT="4294967292" distB="4294967292" distL="114300" distR="114300" simplePos="0" relativeHeight="251661312" behindDoc="0" locked="0" layoutInCell="1" allowOverlap="1" wp14:anchorId="3BDF72F0" wp14:editId="0649393B">
                      <wp:simplePos x="0" y="0"/>
                      <wp:positionH relativeFrom="column">
                        <wp:posOffset>658858</wp:posOffset>
                      </wp:positionH>
                      <wp:positionV relativeFrom="paragraph">
                        <wp:posOffset>504190</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18713"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9pt,39.7pt" to="222.9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"/>
                  </w:pict>
                </mc:Fallback>
              </mc:AlternateContent>
            </w:r>
            <w:r w:rsidRPr="0012641D">
              <w:rPr>
                <w:rFonts w:ascii="Times New Roman" w:eastAsia="Times New Roman" w:hAnsi="Times New Roman"/>
                <w:b/>
                <w:bCs/>
                <w:color w:val="000000" w:themeColor="text1"/>
                <w:sz w:val="26"/>
                <w:szCs w:val="28"/>
              </w:rPr>
              <w:t xml:space="preserve">CỘNG HÒA XÃ HỘI CHỦ NGHĨA VIỆT </w:t>
            </w:r>
            <w:smartTag w:uri="urn:schemas-microsoft-com:office:smarttags" w:element="country-region">
              <w:smartTag w:uri="urn:schemas-microsoft-com:office:smarttags" w:element="place">
                <w:r w:rsidRPr="0012641D">
                  <w:rPr>
                    <w:rFonts w:ascii="Times New Roman" w:eastAsia="Times New Roman" w:hAnsi="Times New Roman"/>
                    <w:b/>
                    <w:bCs/>
                    <w:color w:val="000000" w:themeColor="text1"/>
                    <w:sz w:val="26"/>
                    <w:szCs w:val="28"/>
                  </w:rPr>
                  <w:t>NAM</w:t>
                </w:r>
              </w:smartTag>
            </w:smartTag>
            <w:r w:rsidRPr="0012641D">
              <w:rPr>
                <w:rFonts w:ascii="Times New Roman" w:eastAsia="Times New Roman" w:hAnsi="Times New Roman"/>
                <w:b/>
                <w:bCs/>
                <w:color w:val="000000" w:themeColor="text1"/>
                <w:sz w:val="26"/>
                <w:szCs w:val="28"/>
              </w:rPr>
              <w:br/>
            </w:r>
            <w:r w:rsidRPr="0012641D">
              <w:rPr>
                <w:rFonts w:ascii="Times New Roman" w:eastAsia="Times New Roman" w:hAnsi="Times New Roman"/>
                <w:b/>
                <w:bCs/>
                <w:color w:val="000000" w:themeColor="text1"/>
                <w:sz w:val="28"/>
                <w:szCs w:val="28"/>
              </w:rPr>
              <w:t>Độc lập - Tự do - Hạnh phúc</w:t>
            </w:r>
          </w:p>
        </w:tc>
      </w:tr>
      <w:tr w:rsidR="0012641D" w:rsidRPr="0012641D" w:rsidTr="00A852CC">
        <w:tc>
          <w:tcPr>
            <w:tcW w:w="3708" w:type="dxa"/>
            <w:hideMark/>
          </w:tcPr>
          <w:p w:rsidR="00564BC6" w:rsidRPr="0012641D" w:rsidRDefault="00564BC6" w:rsidP="00A852CC">
            <w:pPr>
              <w:spacing w:before="120" w:after="100" w:afterAutospacing="1" w:line="256" w:lineRule="auto"/>
              <w:jc w:val="center"/>
              <w:rPr>
                <w:rFonts w:ascii="Times New Roman" w:eastAsia="Times New Roman" w:hAnsi="Times New Roman"/>
                <w:color w:val="000000" w:themeColor="text1"/>
                <w:sz w:val="26"/>
                <w:szCs w:val="28"/>
              </w:rPr>
            </w:pPr>
            <w:r w:rsidRPr="0012641D">
              <w:rPr>
                <w:rFonts w:ascii="Times New Roman" w:eastAsia="Times New Roman" w:hAnsi="Times New Roman"/>
                <w:color w:val="000000" w:themeColor="text1"/>
                <w:sz w:val="26"/>
                <w:szCs w:val="28"/>
              </w:rPr>
              <w:t xml:space="preserve">Số:         </w:t>
            </w:r>
            <w:r w:rsidR="006E1D96" w:rsidRPr="0012641D">
              <w:rPr>
                <w:rFonts w:ascii="Times New Roman" w:eastAsia="Times New Roman" w:hAnsi="Times New Roman"/>
                <w:color w:val="000000" w:themeColor="text1"/>
                <w:sz w:val="26"/>
                <w:szCs w:val="28"/>
              </w:rPr>
              <w:t>/2025</w:t>
            </w:r>
            <w:r w:rsidRPr="0012641D">
              <w:rPr>
                <w:rFonts w:ascii="Times New Roman" w:eastAsia="Times New Roman" w:hAnsi="Times New Roman"/>
                <w:color w:val="000000" w:themeColor="text1"/>
                <w:sz w:val="26"/>
                <w:szCs w:val="28"/>
              </w:rPr>
              <w:t>/TT-BXD</w:t>
            </w:r>
          </w:p>
        </w:tc>
        <w:tc>
          <w:tcPr>
            <w:tcW w:w="5713" w:type="dxa"/>
            <w:hideMark/>
          </w:tcPr>
          <w:p w:rsidR="00564BC6" w:rsidRPr="0012641D" w:rsidRDefault="00564BC6" w:rsidP="00A852CC">
            <w:pPr>
              <w:spacing w:before="120" w:after="100" w:afterAutospacing="1" w:line="256" w:lineRule="auto"/>
              <w:jc w:val="center"/>
              <w:rPr>
                <w:rFonts w:ascii="Times New Roman" w:eastAsia="Times New Roman" w:hAnsi="Times New Roman"/>
                <w:i/>
                <w:color w:val="000000" w:themeColor="text1"/>
                <w:sz w:val="28"/>
                <w:szCs w:val="28"/>
              </w:rPr>
            </w:pPr>
            <w:r w:rsidRPr="0012641D">
              <w:rPr>
                <w:rFonts w:ascii="Times New Roman" w:eastAsia="Times New Roman" w:hAnsi="Times New Roman"/>
                <w:i/>
                <w:color w:val="000000" w:themeColor="text1"/>
                <w:sz w:val="28"/>
                <w:szCs w:val="28"/>
              </w:rPr>
              <w:t xml:space="preserve">Hà Nội, ngày     tháng     </w:t>
            </w:r>
            <w:r w:rsidR="006E1D96" w:rsidRPr="0012641D">
              <w:rPr>
                <w:rFonts w:ascii="Times New Roman" w:eastAsia="Times New Roman" w:hAnsi="Times New Roman"/>
                <w:i/>
                <w:color w:val="000000" w:themeColor="text1"/>
                <w:sz w:val="28"/>
                <w:szCs w:val="28"/>
              </w:rPr>
              <w:t>năm 2025</w:t>
            </w:r>
          </w:p>
        </w:tc>
      </w:tr>
    </w:tbl>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12641D" w:rsidRPr="0012641D" w:rsidTr="00F46CE7">
        <w:trPr>
          <w:trHeight w:val="382"/>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564BC6" w:rsidRPr="00F46CE7" w:rsidRDefault="00564BC6" w:rsidP="00F46CE7">
            <w:pPr>
              <w:spacing w:after="0" w:line="240" w:lineRule="auto"/>
              <w:jc w:val="center"/>
              <w:rPr>
                <w:rFonts w:ascii="Times New Roman" w:eastAsia="Times New Roman" w:hAnsi="Times New Roman"/>
                <w:b/>
                <w:bCs/>
                <w:color w:val="000000" w:themeColor="text1"/>
                <w:sz w:val="24"/>
                <w:szCs w:val="24"/>
              </w:rPr>
            </w:pPr>
            <w:r w:rsidRPr="00F46CE7">
              <w:rPr>
                <w:rFonts w:ascii="Times New Roman" w:eastAsia="Times New Roman" w:hAnsi="Times New Roman"/>
                <w:b/>
                <w:bCs/>
                <w:color w:val="000000" w:themeColor="text1"/>
                <w:sz w:val="24"/>
                <w:szCs w:val="24"/>
              </w:rPr>
              <w:t>Dự thảo</w:t>
            </w:r>
          </w:p>
        </w:tc>
      </w:tr>
    </w:tbl>
    <w:p w:rsidR="006E1D96" w:rsidRPr="0012641D" w:rsidRDefault="006E1D96" w:rsidP="006E1D96">
      <w:pPr>
        <w:spacing w:after="0" w:line="240" w:lineRule="auto"/>
        <w:jc w:val="center"/>
        <w:rPr>
          <w:rFonts w:ascii="Times New Roman" w:eastAsia="Times New Roman" w:hAnsi="Times New Roman"/>
          <w:color w:val="000000" w:themeColor="text1"/>
          <w:sz w:val="28"/>
          <w:szCs w:val="28"/>
        </w:rPr>
      </w:pPr>
      <w:r w:rsidRPr="0012641D">
        <w:rPr>
          <w:rFonts w:ascii="Times New Roman" w:eastAsia="Times New Roman" w:hAnsi="Times New Roman"/>
          <w:b/>
          <w:bCs/>
          <w:color w:val="000000" w:themeColor="text1"/>
          <w:sz w:val="28"/>
          <w:szCs w:val="28"/>
        </w:rPr>
        <w:t xml:space="preserve">THÔNG TƯ </w:t>
      </w:r>
    </w:p>
    <w:p w:rsidR="006E1D96" w:rsidRPr="0012641D" w:rsidRDefault="006E1D96" w:rsidP="006E1D96">
      <w:pPr>
        <w:spacing w:after="0" w:line="240" w:lineRule="auto"/>
        <w:jc w:val="center"/>
        <w:rPr>
          <w:rFonts w:ascii="Times New Roman" w:eastAsia="Times New Roman" w:hAnsi="Times New Roman"/>
          <w:b/>
          <w:bCs/>
          <w:color w:val="000000" w:themeColor="text1"/>
          <w:sz w:val="28"/>
          <w:szCs w:val="28"/>
        </w:rPr>
      </w:pPr>
      <w:r w:rsidRPr="0012641D">
        <w:rPr>
          <w:rFonts w:ascii="Times New Roman" w:eastAsia="Times New Roman" w:hAnsi="Times New Roman"/>
          <w:b/>
          <w:bCs/>
          <w:color w:val="000000" w:themeColor="text1"/>
          <w:sz w:val="28"/>
          <w:szCs w:val="28"/>
        </w:rPr>
        <w:t xml:space="preserve">Quy định thời hạn lưu trữ hồ sơ, </w:t>
      </w:r>
    </w:p>
    <w:p w:rsidR="006E1D96" w:rsidRPr="0012641D" w:rsidRDefault="00DC5B9C" w:rsidP="006E1D96">
      <w:pPr>
        <w:spacing w:after="0" w:line="240" w:lineRule="auto"/>
        <w:jc w:val="center"/>
        <w:rPr>
          <w:rFonts w:ascii="Times New Roman" w:eastAsia="Times New Roman" w:hAnsi="Times New Roman"/>
          <w:b/>
          <w:bCs/>
          <w:color w:val="000000" w:themeColor="text1"/>
          <w:sz w:val="28"/>
          <w:szCs w:val="28"/>
        </w:rPr>
      </w:pPr>
      <w:r w:rsidRPr="0012641D">
        <w:rPr>
          <w:rFonts w:ascii="Times New Roman" w:eastAsia="Times New Roman" w:hAnsi="Times New Roman"/>
          <w:b/>
          <w:bCs/>
          <w:color w:val="000000" w:themeColor="text1"/>
          <w:sz w:val="28"/>
          <w:szCs w:val="28"/>
        </w:rPr>
        <w:t xml:space="preserve">tài liệu </w:t>
      </w:r>
      <w:r w:rsidR="00A316A3" w:rsidRPr="0012641D">
        <w:rPr>
          <w:rFonts w:ascii="Times New Roman" w:eastAsia="Times New Roman" w:hAnsi="Times New Roman"/>
          <w:b/>
          <w:bCs/>
          <w:color w:val="000000" w:themeColor="text1"/>
          <w:sz w:val="28"/>
          <w:szCs w:val="28"/>
        </w:rPr>
        <w:t xml:space="preserve">thuộc phạm vi quản lý của Bộ </w:t>
      </w:r>
      <w:r w:rsidRPr="0012641D">
        <w:rPr>
          <w:rFonts w:ascii="Times New Roman" w:eastAsia="Times New Roman" w:hAnsi="Times New Roman"/>
          <w:b/>
          <w:bCs/>
          <w:color w:val="000000" w:themeColor="text1"/>
          <w:sz w:val="28"/>
          <w:szCs w:val="28"/>
        </w:rPr>
        <w:t>X</w:t>
      </w:r>
      <w:r w:rsidR="006E1D96" w:rsidRPr="0012641D">
        <w:rPr>
          <w:rFonts w:ascii="Times New Roman" w:eastAsia="Times New Roman" w:hAnsi="Times New Roman"/>
          <w:b/>
          <w:bCs/>
          <w:color w:val="000000" w:themeColor="text1"/>
          <w:sz w:val="28"/>
          <w:szCs w:val="28"/>
        </w:rPr>
        <w:t xml:space="preserve">ây dựng </w:t>
      </w:r>
    </w:p>
    <w:p w:rsidR="006E1D96" w:rsidRPr="0012641D" w:rsidRDefault="006E1D96" w:rsidP="006E1D96">
      <w:pPr>
        <w:spacing w:after="0" w:line="240" w:lineRule="auto"/>
        <w:jc w:val="center"/>
        <w:rPr>
          <w:rFonts w:ascii="Times New Roman" w:eastAsia="Times New Roman" w:hAnsi="Times New Roman"/>
          <w:b/>
          <w:bCs/>
          <w:color w:val="000000" w:themeColor="text1"/>
          <w:sz w:val="28"/>
          <w:szCs w:val="28"/>
        </w:rPr>
      </w:pPr>
      <w:r w:rsidRPr="0012641D">
        <w:rPr>
          <w:noProof/>
          <w:color w:val="000000" w:themeColor="text1"/>
        </w:rPr>
        <mc:AlternateContent>
          <mc:Choice Requires="wps">
            <w:drawing>
              <wp:anchor distT="4294967292" distB="4294967292" distL="114300" distR="114300" simplePos="0" relativeHeight="251663360" behindDoc="0" locked="0" layoutInCell="1" allowOverlap="1" wp14:anchorId="42255052" wp14:editId="2C8722FF">
                <wp:simplePos x="0" y="0"/>
                <wp:positionH relativeFrom="column">
                  <wp:posOffset>2344692</wp:posOffset>
                </wp:positionH>
                <wp:positionV relativeFrom="paragraph">
                  <wp:posOffset>53340</wp:posOffset>
                </wp:positionV>
                <wp:extent cx="1284514"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5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43892" id="Straight Connector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6pt,4.2pt" to="285.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ZfR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"/>
            </w:pict>
          </mc:Fallback>
        </mc:AlternateContent>
      </w:r>
    </w:p>
    <w:p w:rsidR="00D72DD0" w:rsidRPr="00DD540B" w:rsidRDefault="00D72DD0" w:rsidP="006E1D96">
      <w:pPr>
        <w:ind w:firstLine="720"/>
        <w:jc w:val="both"/>
        <w:rPr>
          <w:rFonts w:ascii="Times New Roman" w:hAnsi="Times New Roman"/>
          <w:i/>
          <w:color w:val="000000" w:themeColor="text1"/>
          <w:sz w:val="10"/>
        </w:rPr>
      </w:pPr>
      <w:bookmarkStart w:id="0" w:name="_GoBack"/>
      <w:bookmarkEnd w:id="0"/>
    </w:p>
    <w:p w:rsidR="006E1D96" w:rsidRPr="0012641D" w:rsidRDefault="006E1D96" w:rsidP="007B4256">
      <w:pPr>
        <w:spacing w:after="120" w:line="240" w:lineRule="auto"/>
        <w:ind w:firstLine="720"/>
        <w:jc w:val="both"/>
        <w:rPr>
          <w:rFonts w:ascii="Times New Roman" w:hAnsi="Times New Roman"/>
          <w:i/>
          <w:color w:val="000000" w:themeColor="text1"/>
          <w:sz w:val="28"/>
        </w:rPr>
      </w:pPr>
      <w:r w:rsidRPr="0012641D">
        <w:rPr>
          <w:rFonts w:ascii="Times New Roman" w:hAnsi="Times New Roman"/>
          <w:i/>
          <w:color w:val="000000" w:themeColor="text1"/>
          <w:sz w:val="28"/>
        </w:rPr>
        <w:t>Căn</w:t>
      </w:r>
      <w:r w:rsidRPr="0012641D">
        <w:rPr>
          <w:rFonts w:ascii="Times New Roman" w:hAnsi="Times New Roman"/>
          <w:i/>
          <w:color w:val="000000" w:themeColor="text1"/>
          <w:spacing w:val="-4"/>
          <w:sz w:val="28"/>
        </w:rPr>
        <w:t xml:space="preserve"> </w:t>
      </w:r>
      <w:r w:rsidRPr="0012641D">
        <w:rPr>
          <w:rFonts w:ascii="Times New Roman" w:hAnsi="Times New Roman"/>
          <w:i/>
          <w:color w:val="000000" w:themeColor="text1"/>
          <w:sz w:val="28"/>
        </w:rPr>
        <w:t>cứ</w:t>
      </w:r>
      <w:r w:rsidRPr="0012641D">
        <w:rPr>
          <w:rFonts w:ascii="Times New Roman" w:hAnsi="Times New Roman"/>
          <w:i/>
          <w:color w:val="000000" w:themeColor="text1"/>
          <w:spacing w:val="-2"/>
          <w:sz w:val="28"/>
        </w:rPr>
        <w:t xml:space="preserve"> </w:t>
      </w:r>
      <w:r w:rsidRPr="0012641D">
        <w:rPr>
          <w:rFonts w:ascii="Times New Roman" w:hAnsi="Times New Roman"/>
          <w:i/>
          <w:color w:val="000000" w:themeColor="text1"/>
          <w:sz w:val="28"/>
        </w:rPr>
        <w:t>Luật</w:t>
      </w:r>
      <w:r w:rsidRPr="0012641D">
        <w:rPr>
          <w:rFonts w:ascii="Times New Roman" w:hAnsi="Times New Roman"/>
          <w:i/>
          <w:color w:val="000000" w:themeColor="text1"/>
          <w:spacing w:val="-3"/>
          <w:sz w:val="28"/>
        </w:rPr>
        <w:t xml:space="preserve"> </w:t>
      </w:r>
      <w:r w:rsidR="0019722A" w:rsidRPr="0012641D">
        <w:rPr>
          <w:rFonts w:ascii="Times New Roman" w:hAnsi="Times New Roman"/>
          <w:i/>
          <w:color w:val="000000" w:themeColor="text1"/>
          <w:sz w:val="28"/>
        </w:rPr>
        <w:t>L</w:t>
      </w:r>
      <w:r w:rsidRPr="0012641D">
        <w:rPr>
          <w:rFonts w:ascii="Times New Roman" w:hAnsi="Times New Roman"/>
          <w:i/>
          <w:color w:val="000000" w:themeColor="text1"/>
          <w:sz w:val="28"/>
        </w:rPr>
        <w:t>ưu</w:t>
      </w:r>
      <w:r w:rsidRPr="0012641D">
        <w:rPr>
          <w:rFonts w:ascii="Times New Roman" w:hAnsi="Times New Roman"/>
          <w:i/>
          <w:color w:val="000000" w:themeColor="text1"/>
          <w:spacing w:val="-1"/>
          <w:sz w:val="28"/>
        </w:rPr>
        <w:t xml:space="preserve"> </w:t>
      </w:r>
      <w:r w:rsidRPr="0012641D">
        <w:rPr>
          <w:rFonts w:ascii="Times New Roman" w:hAnsi="Times New Roman"/>
          <w:i/>
          <w:color w:val="000000" w:themeColor="text1"/>
          <w:sz w:val="28"/>
        </w:rPr>
        <w:t>trữ</w:t>
      </w:r>
      <w:r w:rsidRPr="0012641D">
        <w:rPr>
          <w:rFonts w:ascii="Times New Roman" w:hAnsi="Times New Roman"/>
          <w:i/>
          <w:color w:val="000000" w:themeColor="text1"/>
          <w:spacing w:val="-3"/>
          <w:sz w:val="28"/>
        </w:rPr>
        <w:t xml:space="preserve"> </w:t>
      </w:r>
      <w:r w:rsidRPr="0012641D">
        <w:rPr>
          <w:rFonts w:ascii="Times New Roman" w:hAnsi="Times New Roman"/>
          <w:i/>
          <w:color w:val="000000" w:themeColor="text1"/>
          <w:sz w:val="28"/>
        </w:rPr>
        <w:t>số</w:t>
      </w:r>
      <w:r w:rsidRPr="0012641D">
        <w:rPr>
          <w:rFonts w:ascii="Times New Roman" w:hAnsi="Times New Roman"/>
          <w:i/>
          <w:color w:val="000000" w:themeColor="text1"/>
          <w:spacing w:val="-2"/>
          <w:sz w:val="28"/>
        </w:rPr>
        <w:t xml:space="preserve"> </w:t>
      </w:r>
      <w:r w:rsidRPr="0012641D">
        <w:rPr>
          <w:rFonts w:ascii="Times New Roman" w:hAnsi="Times New Roman"/>
          <w:i/>
          <w:color w:val="000000" w:themeColor="text1"/>
          <w:sz w:val="28"/>
        </w:rPr>
        <w:t>33/2024/QH15</w:t>
      </w:r>
      <w:r w:rsidRPr="0012641D">
        <w:rPr>
          <w:rFonts w:ascii="Times New Roman" w:hAnsi="Times New Roman"/>
          <w:i/>
          <w:color w:val="000000" w:themeColor="text1"/>
          <w:spacing w:val="-1"/>
          <w:sz w:val="28"/>
        </w:rPr>
        <w:t xml:space="preserve"> </w:t>
      </w:r>
      <w:r w:rsidRPr="0012641D">
        <w:rPr>
          <w:rFonts w:ascii="Times New Roman" w:hAnsi="Times New Roman"/>
          <w:i/>
          <w:color w:val="000000" w:themeColor="text1"/>
          <w:sz w:val="28"/>
        </w:rPr>
        <w:t>ngày</w:t>
      </w:r>
      <w:r w:rsidRPr="0012641D">
        <w:rPr>
          <w:rFonts w:ascii="Times New Roman" w:hAnsi="Times New Roman"/>
          <w:i/>
          <w:color w:val="000000" w:themeColor="text1"/>
          <w:spacing w:val="-1"/>
          <w:sz w:val="28"/>
        </w:rPr>
        <w:t xml:space="preserve"> </w:t>
      </w:r>
      <w:r w:rsidRPr="0012641D">
        <w:rPr>
          <w:rFonts w:ascii="Times New Roman" w:hAnsi="Times New Roman"/>
          <w:i/>
          <w:color w:val="000000" w:themeColor="text1"/>
          <w:spacing w:val="-2"/>
          <w:sz w:val="28"/>
        </w:rPr>
        <w:t>21</w:t>
      </w:r>
      <w:r w:rsidR="001A7120">
        <w:rPr>
          <w:rFonts w:ascii="Times New Roman" w:hAnsi="Times New Roman"/>
          <w:i/>
          <w:color w:val="000000" w:themeColor="text1"/>
          <w:spacing w:val="-2"/>
          <w:sz w:val="28"/>
        </w:rPr>
        <w:t>/</w:t>
      </w:r>
      <w:r w:rsidRPr="0012641D">
        <w:rPr>
          <w:rFonts w:ascii="Times New Roman" w:hAnsi="Times New Roman"/>
          <w:i/>
          <w:color w:val="000000" w:themeColor="text1"/>
          <w:spacing w:val="-2"/>
          <w:sz w:val="28"/>
        </w:rPr>
        <w:t>6</w:t>
      </w:r>
      <w:r w:rsidR="001A7120">
        <w:rPr>
          <w:rFonts w:ascii="Times New Roman" w:hAnsi="Times New Roman"/>
          <w:i/>
          <w:color w:val="000000" w:themeColor="text1"/>
          <w:spacing w:val="-2"/>
          <w:sz w:val="28"/>
        </w:rPr>
        <w:t>/</w:t>
      </w:r>
      <w:r w:rsidRPr="0012641D">
        <w:rPr>
          <w:rFonts w:ascii="Times New Roman" w:hAnsi="Times New Roman"/>
          <w:i/>
          <w:color w:val="000000" w:themeColor="text1"/>
          <w:spacing w:val="-2"/>
          <w:sz w:val="28"/>
        </w:rPr>
        <w:t>2024;</w:t>
      </w:r>
    </w:p>
    <w:p w:rsidR="006E1D96" w:rsidRPr="0012641D" w:rsidRDefault="006E1D96" w:rsidP="007B4256">
      <w:pPr>
        <w:spacing w:after="120" w:line="240" w:lineRule="auto"/>
        <w:ind w:firstLine="720"/>
        <w:jc w:val="both"/>
        <w:rPr>
          <w:rFonts w:ascii="Times New Roman" w:hAnsi="Times New Roman"/>
          <w:i/>
          <w:color w:val="000000" w:themeColor="text1"/>
          <w:sz w:val="28"/>
          <w:szCs w:val="28"/>
          <w:shd w:val="clear" w:color="auto" w:fill="FFFFFF"/>
        </w:rPr>
      </w:pPr>
      <w:r w:rsidRPr="0012641D">
        <w:rPr>
          <w:rFonts w:ascii="Times New Roman" w:eastAsia="Times New Roman" w:hAnsi="Times New Roman"/>
          <w:i/>
          <w:color w:val="000000" w:themeColor="text1"/>
          <w:sz w:val="28"/>
          <w:szCs w:val="28"/>
        </w:rPr>
        <w:t xml:space="preserve">Căn cứ Nghị định số </w:t>
      </w:r>
      <w:r w:rsidR="00993C00" w:rsidRPr="0012641D">
        <w:rPr>
          <w:rFonts w:ascii="Times New Roman" w:hAnsi="Times New Roman"/>
          <w:i/>
          <w:color w:val="000000" w:themeColor="text1"/>
          <w:sz w:val="28"/>
          <w:szCs w:val="28"/>
          <w:shd w:val="clear" w:color="auto" w:fill="FFFFFF"/>
        </w:rPr>
        <w:t>33</w:t>
      </w:r>
      <w:r w:rsidRPr="0012641D">
        <w:rPr>
          <w:rFonts w:ascii="Times New Roman" w:hAnsi="Times New Roman"/>
          <w:i/>
          <w:color w:val="000000" w:themeColor="text1"/>
          <w:sz w:val="28"/>
          <w:szCs w:val="28"/>
          <w:shd w:val="clear" w:color="auto" w:fill="FFFFFF"/>
        </w:rPr>
        <w:t>/202</w:t>
      </w:r>
      <w:r w:rsidR="00993C00" w:rsidRPr="0012641D">
        <w:rPr>
          <w:rFonts w:ascii="Times New Roman" w:hAnsi="Times New Roman"/>
          <w:i/>
          <w:color w:val="000000" w:themeColor="text1"/>
          <w:sz w:val="28"/>
          <w:szCs w:val="28"/>
          <w:shd w:val="clear" w:color="auto" w:fill="FFFFFF"/>
        </w:rPr>
        <w:t>5</w:t>
      </w:r>
      <w:r w:rsidRPr="0012641D">
        <w:rPr>
          <w:rFonts w:ascii="Times New Roman" w:hAnsi="Times New Roman"/>
          <w:i/>
          <w:color w:val="000000" w:themeColor="text1"/>
          <w:sz w:val="28"/>
          <w:szCs w:val="28"/>
          <w:shd w:val="clear" w:color="auto" w:fill="FFFFFF"/>
        </w:rPr>
        <w:t xml:space="preserve">/NĐ-CP </w:t>
      </w:r>
      <w:r w:rsidR="009F30DA" w:rsidRPr="0012641D">
        <w:rPr>
          <w:rFonts w:ascii="Times New Roman" w:hAnsi="Times New Roman"/>
          <w:i/>
          <w:color w:val="000000" w:themeColor="text1"/>
          <w:sz w:val="28"/>
          <w:szCs w:val="28"/>
          <w:shd w:val="clear" w:color="auto" w:fill="FFFFFF"/>
        </w:rPr>
        <w:t xml:space="preserve">ngày </w:t>
      </w:r>
      <w:r w:rsidR="00940D32" w:rsidRPr="0012641D">
        <w:rPr>
          <w:rFonts w:ascii="Times New Roman" w:hAnsi="Times New Roman"/>
          <w:i/>
          <w:color w:val="000000" w:themeColor="text1"/>
          <w:sz w:val="28"/>
          <w:szCs w:val="28"/>
          <w:shd w:val="clear" w:color="auto" w:fill="FFFFFF"/>
        </w:rPr>
        <w:t>25/02</w:t>
      </w:r>
      <w:r w:rsidR="009F30DA" w:rsidRPr="0012641D">
        <w:rPr>
          <w:rFonts w:ascii="Times New Roman" w:hAnsi="Times New Roman"/>
          <w:i/>
          <w:color w:val="000000" w:themeColor="text1"/>
          <w:sz w:val="28"/>
          <w:szCs w:val="28"/>
          <w:shd w:val="clear" w:color="auto" w:fill="FFFFFF"/>
        </w:rPr>
        <w:t xml:space="preserve">/2025 </w:t>
      </w:r>
      <w:r w:rsidRPr="0012641D">
        <w:rPr>
          <w:rFonts w:ascii="Times New Roman" w:hAnsi="Times New Roman"/>
          <w:i/>
          <w:color w:val="000000" w:themeColor="text1"/>
          <w:sz w:val="28"/>
          <w:szCs w:val="28"/>
          <w:shd w:val="clear" w:color="auto" w:fill="FFFFFF"/>
        </w:rPr>
        <w:t>của Chính phủ quy định chức năng, nhiệm vụ, quyền hạn và cơ cấu tổ chức của Bộ Xây dựng</w:t>
      </w:r>
      <w:r w:rsidR="007B4256" w:rsidRPr="0012641D">
        <w:rPr>
          <w:rFonts w:ascii="Times New Roman" w:hAnsi="Times New Roman"/>
          <w:i/>
          <w:color w:val="000000" w:themeColor="text1"/>
          <w:sz w:val="28"/>
          <w:szCs w:val="28"/>
          <w:shd w:val="clear" w:color="auto" w:fill="FFFFFF"/>
        </w:rPr>
        <w:t>;</w:t>
      </w:r>
    </w:p>
    <w:p w:rsidR="00940D32" w:rsidRPr="0012641D" w:rsidRDefault="00940D32" w:rsidP="007B4256">
      <w:pPr>
        <w:spacing w:after="120" w:line="240" w:lineRule="auto"/>
        <w:ind w:firstLine="720"/>
        <w:jc w:val="both"/>
        <w:rPr>
          <w:rFonts w:ascii="Times New Roman" w:hAnsi="Times New Roman"/>
          <w:i/>
          <w:color w:val="000000" w:themeColor="text1"/>
          <w:sz w:val="28"/>
          <w:szCs w:val="28"/>
          <w:shd w:val="clear" w:color="auto" w:fill="FFFFFF"/>
        </w:rPr>
      </w:pPr>
      <w:r w:rsidRPr="0012641D">
        <w:rPr>
          <w:rFonts w:ascii="Times New Roman" w:hAnsi="Times New Roman"/>
          <w:i/>
          <w:color w:val="000000" w:themeColor="text1"/>
          <w:sz w:val="28"/>
          <w:szCs w:val="28"/>
          <w:shd w:val="clear" w:color="auto" w:fill="FFFFFF"/>
        </w:rPr>
        <w:t>Căn cứ Quyết định số 717</w:t>
      </w:r>
      <w:r w:rsidR="000C68F7" w:rsidRPr="0012641D">
        <w:rPr>
          <w:rFonts w:ascii="Times New Roman" w:hAnsi="Times New Roman"/>
          <w:i/>
          <w:color w:val="000000" w:themeColor="text1"/>
          <w:sz w:val="28"/>
          <w:szCs w:val="28"/>
          <w:shd w:val="clear" w:color="auto" w:fill="FFFFFF"/>
        </w:rPr>
        <w:t>/QĐ-TTg ngày 27/7/2024 của Thủ tướng Chính phủ ban hành danh mục và phân công cơ quan chủ trì soạn thảo văn bản quy định chi tiết thi hành các luật, nghị quyết được Quốc hội khóa XV thông qua tại kỳ họp 7;</w:t>
      </w:r>
    </w:p>
    <w:p w:rsidR="006E1D96" w:rsidRPr="0012641D" w:rsidRDefault="006E1D96" w:rsidP="007B4256">
      <w:pPr>
        <w:spacing w:after="120" w:line="240" w:lineRule="auto"/>
        <w:ind w:firstLine="720"/>
        <w:jc w:val="both"/>
        <w:rPr>
          <w:rFonts w:ascii="Times New Roman" w:eastAsia="Times New Roman" w:hAnsi="Times New Roman"/>
          <w:i/>
          <w:color w:val="000000" w:themeColor="text1"/>
          <w:sz w:val="28"/>
          <w:szCs w:val="28"/>
        </w:rPr>
      </w:pPr>
      <w:r w:rsidRPr="0012641D">
        <w:rPr>
          <w:rFonts w:ascii="Times New Roman" w:eastAsia="Times New Roman" w:hAnsi="Times New Roman"/>
          <w:i/>
          <w:color w:val="000000" w:themeColor="text1"/>
          <w:sz w:val="28"/>
          <w:szCs w:val="28"/>
        </w:rPr>
        <w:t>Theo đề nghị của Chánh Văn phòng Bộ Xây dựng,</w:t>
      </w:r>
    </w:p>
    <w:p w:rsidR="006E1D96" w:rsidRPr="0012641D" w:rsidRDefault="006E1D96" w:rsidP="007B4256">
      <w:pPr>
        <w:spacing w:after="120" w:line="240" w:lineRule="auto"/>
        <w:ind w:firstLine="720"/>
        <w:jc w:val="both"/>
        <w:rPr>
          <w:rFonts w:ascii="Times New Roman" w:eastAsia="Times New Roman" w:hAnsi="Times New Roman"/>
          <w:i/>
          <w:color w:val="000000" w:themeColor="text1"/>
          <w:sz w:val="28"/>
          <w:szCs w:val="28"/>
        </w:rPr>
      </w:pPr>
      <w:r w:rsidRPr="0012641D">
        <w:rPr>
          <w:rFonts w:ascii="Times New Roman" w:eastAsia="Times New Roman" w:hAnsi="Times New Roman"/>
          <w:i/>
          <w:color w:val="000000" w:themeColor="text1"/>
          <w:sz w:val="28"/>
          <w:szCs w:val="28"/>
        </w:rPr>
        <w:t xml:space="preserve">Bộ trưởng Bộ Xây dựng ban hành Thông tư quy định thời hạn lưu trữ hồ sơ, tài liệu </w:t>
      </w:r>
      <w:r w:rsidR="001C7653" w:rsidRPr="0012641D">
        <w:rPr>
          <w:rFonts w:ascii="Times New Roman" w:eastAsia="Times New Roman" w:hAnsi="Times New Roman"/>
          <w:i/>
          <w:color w:val="000000" w:themeColor="text1"/>
          <w:sz w:val="28"/>
          <w:szCs w:val="28"/>
        </w:rPr>
        <w:t xml:space="preserve">thuộc phạm vi quản lý của Bộ </w:t>
      </w:r>
      <w:r w:rsidRPr="0012641D">
        <w:rPr>
          <w:rFonts w:ascii="Times New Roman" w:eastAsia="Times New Roman" w:hAnsi="Times New Roman"/>
          <w:i/>
          <w:color w:val="000000" w:themeColor="text1"/>
          <w:sz w:val="28"/>
          <w:szCs w:val="28"/>
        </w:rPr>
        <w:t>Xây dựng.</w:t>
      </w:r>
    </w:p>
    <w:p w:rsidR="00564BC6" w:rsidRPr="0012641D" w:rsidRDefault="00E35C5C" w:rsidP="007B4256">
      <w:pPr>
        <w:spacing w:after="120" w:line="240" w:lineRule="auto"/>
        <w:ind w:firstLine="720"/>
        <w:jc w:val="both"/>
        <w:rPr>
          <w:rFonts w:ascii="Times New Roman" w:eastAsia="Times New Roman" w:hAnsi="Times New Roman"/>
          <w:b/>
          <w:color w:val="000000" w:themeColor="text1"/>
          <w:sz w:val="28"/>
          <w:szCs w:val="28"/>
        </w:rPr>
      </w:pPr>
      <w:r w:rsidRPr="0012641D">
        <w:rPr>
          <w:rFonts w:ascii="Times New Roman" w:eastAsia="Times New Roman" w:hAnsi="Times New Roman"/>
          <w:b/>
          <w:color w:val="000000" w:themeColor="text1"/>
          <w:sz w:val="28"/>
          <w:szCs w:val="28"/>
        </w:rPr>
        <w:t xml:space="preserve">Điều 1. Phạm vi điều chỉnh </w:t>
      </w:r>
      <w:r w:rsidR="00BA1601" w:rsidRPr="0012641D">
        <w:rPr>
          <w:rFonts w:ascii="Times New Roman" w:eastAsia="Times New Roman" w:hAnsi="Times New Roman"/>
          <w:b/>
          <w:color w:val="000000" w:themeColor="text1"/>
          <w:sz w:val="28"/>
          <w:szCs w:val="28"/>
        </w:rPr>
        <w:t>và đối tượng áp dụng</w:t>
      </w:r>
    </w:p>
    <w:p w:rsidR="00C873C1" w:rsidRPr="0012641D" w:rsidRDefault="00D91D79" w:rsidP="007B4256">
      <w:pPr>
        <w:spacing w:after="120" w:line="240" w:lineRule="auto"/>
        <w:ind w:firstLine="720"/>
        <w:jc w:val="both"/>
        <w:rPr>
          <w:rFonts w:ascii="Times New Roman" w:eastAsia="Times New Roman" w:hAnsi="Times New Roman"/>
          <w:color w:val="000000" w:themeColor="text1"/>
          <w:sz w:val="28"/>
          <w:szCs w:val="28"/>
        </w:rPr>
      </w:pPr>
      <w:r w:rsidRPr="0012641D">
        <w:rPr>
          <w:rFonts w:ascii="Times New Roman" w:eastAsia="Times New Roman" w:hAnsi="Times New Roman"/>
          <w:color w:val="000000" w:themeColor="text1"/>
          <w:sz w:val="28"/>
          <w:szCs w:val="28"/>
        </w:rPr>
        <w:t xml:space="preserve">1. </w:t>
      </w:r>
      <w:r w:rsidR="00564BC6" w:rsidRPr="0012641D">
        <w:rPr>
          <w:rFonts w:ascii="Times New Roman" w:eastAsia="Times New Roman" w:hAnsi="Times New Roman"/>
          <w:color w:val="000000" w:themeColor="text1"/>
          <w:sz w:val="28"/>
          <w:szCs w:val="28"/>
        </w:rPr>
        <w:t xml:space="preserve">Thông tư này quy định về thời hạn bảo quản hồ sơ, tài liệu </w:t>
      </w:r>
      <w:r w:rsidR="009E78FA" w:rsidRPr="0012641D">
        <w:rPr>
          <w:rFonts w:ascii="Times New Roman" w:eastAsia="Times New Roman" w:hAnsi="Times New Roman"/>
          <w:color w:val="000000" w:themeColor="text1"/>
          <w:sz w:val="28"/>
          <w:szCs w:val="28"/>
        </w:rPr>
        <w:t xml:space="preserve">thuộc phạm vi quản lý của Bộ </w:t>
      </w:r>
      <w:r w:rsidR="00564BC6" w:rsidRPr="0012641D">
        <w:rPr>
          <w:rFonts w:ascii="Times New Roman" w:eastAsia="Times New Roman" w:hAnsi="Times New Roman"/>
          <w:color w:val="000000" w:themeColor="text1"/>
          <w:sz w:val="28"/>
          <w:szCs w:val="28"/>
        </w:rPr>
        <w:t>Xây dựng</w:t>
      </w:r>
      <w:r w:rsidR="00BA1601" w:rsidRPr="0012641D">
        <w:rPr>
          <w:rFonts w:ascii="Times New Roman" w:eastAsia="Times New Roman" w:hAnsi="Times New Roman"/>
          <w:color w:val="000000" w:themeColor="text1"/>
          <w:sz w:val="28"/>
          <w:szCs w:val="28"/>
        </w:rPr>
        <w:t xml:space="preserve"> gồm </w:t>
      </w:r>
      <w:r w:rsidR="008F4E9E" w:rsidRPr="0012641D">
        <w:rPr>
          <w:rFonts w:ascii="Times New Roman" w:eastAsia="Times New Roman" w:hAnsi="Times New Roman"/>
          <w:color w:val="000000" w:themeColor="text1"/>
          <w:sz w:val="28"/>
          <w:szCs w:val="28"/>
        </w:rPr>
        <w:t xml:space="preserve">thời hạn lưu trữ hồ sơ, tài liệu </w:t>
      </w:r>
      <w:r w:rsidR="006F0D9E">
        <w:rPr>
          <w:rFonts w:ascii="Times New Roman" w:eastAsia="Times New Roman" w:hAnsi="Times New Roman"/>
          <w:color w:val="000000" w:themeColor="text1"/>
          <w:sz w:val="28"/>
          <w:szCs w:val="28"/>
        </w:rPr>
        <w:t xml:space="preserve">thuộc </w:t>
      </w:r>
      <w:r w:rsidR="00BE41BE">
        <w:rPr>
          <w:rFonts w:ascii="Times New Roman" w:eastAsia="Times New Roman" w:hAnsi="Times New Roman"/>
          <w:color w:val="000000" w:themeColor="text1"/>
          <w:sz w:val="28"/>
          <w:szCs w:val="28"/>
        </w:rPr>
        <w:t xml:space="preserve">các </w:t>
      </w:r>
      <w:r w:rsidR="003163A8" w:rsidRPr="0012641D">
        <w:rPr>
          <w:rFonts w:ascii="Times New Roman" w:eastAsia="Times New Roman" w:hAnsi="Times New Roman"/>
          <w:color w:val="000000" w:themeColor="text1"/>
          <w:sz w:val="28"/>
          <w:szCs w:val="28"/>
        </w:rPr>
        <w:t>lĩnh vực</w:t>
      </w:r>
      <w:r w:rsidR="000A08FB" w:rsidRPr="0012641D">
        <w:rPr>
          <w:rFonts w:ascii="Times New Roman" w:eastAsia="Times New Roman" w:hAnsi="Times New Roman"/>
          <w:color w:val="000000" w:themeColor="text1"/>
          <w:sz w:val="28"/>
          <w:szCs w:val="28"/>
        </w:rPr>
        <w:t xml:space="preserve"> quy hoạch xây dựng, kiến trúc</w:t>
      </w:r>
      <w:r w:rsidR="006F0D9E">
        <w:rPr>
          <w:rFonts w:ascii="Times New Roman" w:eastAsia="Times New Roman" w:hAnsi="Times New Roman"/>
          <w:color w:val="000000" w:themeColor="text1"/>
          <w:sz w:val="28"/>
          <w:szCs w:val="28"/>
        </w:rPr>
        <w:t>,</w:t>
      </w:r>
      <w:r w:rsidR="000A08FB" w:rsidRPr="0012641D">
        <w:rPr>
          <w:rFonts w:ascii="Times New Roman" w:eastAsia="Times New Roman" w:hAnsi="Times New Roman"/>
          <w:color w:val="000000" w:themeColor="text1"/>
          <w:sz w:val="28"/>
          <w:szCs w:val="28"/>
        </w:rPr>
        <w:t xml:space="preserve"> </w:t>
      </w:r>
      <w:r w:rsidR="002E7D60" w:rsidRPr="0012641D">
        <w:rPr>
          <w:rFonts w:ascii="Times New Roman" w:eastAsia="Times New Roman" w:hAnsi="Times New Roman"/>
          <w:color w:val="000000" w:themeColor="text1"/>
          <w:sz w:val="28"/>
          <w:szCs w:val="28"/>
        </w:rPr>
        <w:t>hoạt động đầu tư xây dựng</w:t>
      </w:r>
      <w:r w:rsidR="006F0D9E">
        <w:rPr>
          <w:rFonts w:ascii="Times New Roman" w:eastAsia="Times New Roman" w:hAnsi="Times New Roman"/>
          <w:color w:val="000000" w:themeColor="text1"/>
          <w:sz w:val="28"/>
          <w:szCs w:val="28"/>
        </w:rPr>
        <w:t>,</w:t>
      </w:r>
      <w:r w:rsidR="002E7D60" w:rsidRPr="0012641D">
        <w:rPr>
          <w:rFonts w:ascii="Times New Roman" w:eastAsia="Times New Roman" w:hAnsi="Times New Roman"/>
          <w:color w:val="000000" w:themeColor="text1"/>
          <w:sz w:val="28"/>
          <w:szCs w:val="28"/>
        </w:rPr>
        <w:t xml:space="preserve"> phát triển đô thị</w:t>
      </w:r>
      <w:r w:rsidR="006F0D9E">
        <w:rPr>
          <w:rFonts w:ascii="Times New Roman" w:eastAsia="Times New Roman" w:hAnsi="Times New Roman"/>
          <w:color w:val="000000" w:themeColor="text1"/>
          <w:sz w:val="28"/>
          <w:szCs w:val="28"/>
        </w:rPr>
        <w:t>,</w:t>
      </w:r>
      <w:r w:rsidR="002E7D60" w:rsidRPr="0012641D">
        <w:rPr>
          <w:rFonts w:ascii="Times New Roman" w:eastAsia="Times New Roman" w:hAnsi="Times New Roman"/>
          <w:color w:val="000000" w:themeColor="text1"/>
          <w:sz w:val="28"/>
          <w:szCs w:val="28"/>
        </w:rPr>
        <w:t xml:space="preserve"> </w:t>
      </w:r>
      <w:r w:rsidR="006F0D9E">
        <w:rPr>
          <w:rFonts w:ascii="Times New Roman" w:eastAsia="Times New Roman" w:hAnsi="Times New Roman"/>
          <w:color w:val="000000" w:themeColor="text1"/>
          <w:sz w:val="28"/>
          <w:szCs w:val="28"/>
        </w:rPr>
        <w:t>hạ tầng kỹ thuật,</w:t>
      </w:r>
      <w:r w:rsidR="00F41614" w:rsidRPr="0012641D">
        <w:rPr>
          <w:rFonts w:ascii="Times New Roman" w:eastAsia="Times New Roman" w:hAnsi="Times New Roman"/>
          <w:color w:val="000000" w:themeColor="text1"/>
          <w:sz w:val="28"/>
          <w:szCs w:val="28"/>
        </w:rPr>
        <w:t xml:space="preserve"> nhà ở</w:t>
      </w:r>
      <w:r w:rsidR="006F0D9E">
        <w:rPr>
          <w:rFonts w:ascii="Times New Roman" w:eastAsia="Times New Roman" w:hAnsi="Times New Roman"/>
          <w:color w:val="000000" w:themeColor="text1"/>
          <w:sz w:val="28"/>
          <w:szCs w:val="28"/>
        </w:rPr>
        <w:t>,</w:t>
      </w:r>
      <w:r w:rsidR="00F41614" w:rsidRPr="0012641D">
        <w:rPr>
          <w:rFonts w:ascii="Times New Roman" w:eastAsia="Times New Roman" w:hAnsi="Times New Roman"/>
          <w:color w:val="000000" w:themeColor="text1"/>
          <w:sz w:val="28"/>
          <w:szCs w:val="28"/>
        </w:rPr>
        <w:t xml:space="preserve"> thị trường bất động sản</w:t>
      </w:r>
      <w:r w:rsidR="006F0D9E">
        <w:rPr>
          <w:rFonts w:ascii="Times New Roman" w:eastAsia="Times New Roman" w:hAnsi="Times New Roman"/>
          <w:color w:val="000000" w:themeColor="text1"/>
          <w:sz w:val="28"/>
          <w:szCs w:val="28"/>
        </w:rPr>
        <w:t>,</w:t>
      </w:r>
      <w:r w:rsidR="00F41614" w:rsidRPr="0012641D">
        <w:rPr>
          <w:rFonts w:ascii="Times New Roman" w:eastAsia="Times New Roman" w:hAnsi="Times New Roman"/>
          <w:color w:val="000000" w:themeColor="text1"/>
          <w:sz w:val="28"/>
          <w:szCs w:val="28"/>
        </w:rPr>
        <w:t xml:space="preserve"> vật liệu xây dựng; an toàn lao động trong thi công xây dựng</w:t>
      </w:r>
      <w:r w:rsidR="00FF6D63">
        <w:rPr>
          <w:rFonts w:ascii="Times New Roman" w:eastAsia="Times New Roman" w:hAnsi="Times New Roman"/>
          <w:color w:val="000000" w:themeColor="text1"/>
          <w:sz w:val="28"/>
          <w:szCs w:val="28"/>
        </w:rPr>
        <w:t xml:space="preserve"> và </w:t>
      </w:r>
      <w:r w:rsidR="003E6E54">
        <w:rPr>
          <w:rFonts w:ascii="Times New Roman" w:eastAsia="Times New Roman" w:hAnsi="Times New Roman"/>
          <w:color w:val="000000" w:themeColor="text1"/>
          <w:sz w:val="28"/>
          <w:szCs w:val="28"/>
        </w:rPr>
        <w:t xml:space="preserve">các </w:t>
      </w:r>
      <w:r w:rsidR="00FF6D63">
        <w:rPr>
          <w:rFonts w:ascii="Times New Roman" w:eastAsia="Times New Roman" w:hAnsi="Times New Roman"/>
          <w:color w:val="000000" w:themeColor="text1"/>
          <w:sz w:val="28"/>
          <w:szCs w:val="28"/>
        </w:rPr>
        <w:t xml:space="preserve">lĩnh vực đăng kiểm, đường bộ, đường sắt, </w:t>
      </w:r>
      <w:r w:rsidR="003E6E54">
        <w:rPr>
          <w:rFonts w:ascii="Times New Roman" w:eastAsia="Times New Roman" w:hAnsi="Times New Roman"/>
          <w:color w:val="000000" w:themeColor="text1"/>
          <w:sz w:val="28"/>
          <w:szCs w:val="28"/>
        </w:rPr>
        <w:t>đường thủy nội địa, hàng hải, hàng không.</w:t>
      </w:r>
      <w:r w:rsidR="00BE41BE">
        <w:rPr>
          <w:rFonts w:ascii="Times New Roman" w:eastAsia="Times New Roman" w:hAnsi="Times New Roman"/>
          <w:color w:val="000000" w:themeColor="text1"/>
          <w:sz w:val="28"/>
          <w:szCs w:val="28"/>
        </w:rPr>
        <w:t xml:space="preserve"> </w:t>
      </w:r>
    </w:p>
    <w:p w:rsidR="00564BC6" w:rsidRPr="0012641D" w:rsidRDefault="00D91D79" w:rsidP="007B4256">
      <w:pPr>
        <w:spacing w:after="120" w:line="240" w:lineRule="auto"/>
        <w:ind w:firstLine="720"/>
        <w:jc w:val="both"/>
        <w:rPr>
          <w:rFonts w:ascii="Times New Roman" w:eastAsia="Times New Roman" w:hAnsi="Times New Roman"/>
          <w:color w:val="000000" w:themeColor="text1"/>
          <w:sz w:val="28"/>
          <w:szCs w:val="28"/>
        </w:rPr>
      </w:pPr>
      <w:r w:rsidRPr="0012641D">
        <w:rPr>
          <w:rFonts w:ascii="Times New Roman" w:eastAsia="Times New Roman" w:hAnsi="Times New Roman"/>
          <w:color w:val="000000" w:themeColor="text1"/>
          <w:sz w:val="28"/>
          <w:szCs w:val="28"/>
        </w:rPr>
        <w:t xml:space="preserve">2. </w:t>
      </w:r>
      <w:r w:rsidR="004F195B" w:rsidRPr="0012641D">
        <w:rPr>
          <w:rFonts w:ascii="Times New Roman" w:eastAsia="Times New Roman" w:hAnsi="Times New Roman"/>
          <w:color w:val="000000" w:themeColor="text1"/>
          <w:sz w:val="28"/>
          <w:szCs w:val="28"/>
        </w:rPr>
        <w:t xml:space="preserve">Thông tư này áp dụng đối với </w:t>
      </w:r>
      <w:r w:rsidR="00E96D50" w:rsidRPr="0012641D">
        <w:rPr>
          <w:rFonts w:ascii="Times New Roman" w:eastAsia="Times New Roman" w:hAnsi="Times New Roman"/>
          <w:color w:val="000000" w:themeColor="text1"/>
          <w:sz w:val="28"/>
          <w:szCs w:val="28"/>
        </w:rPr>
        <w:t>c</w:t>
      </w:r>
      <w:r w:rsidR="00564BC6" w:rsidRPr="0012641D">
        <w:rPr>
          <w:rFonts w:ascii="Times New Roman" w:eastAsia="Times New Roman" w:hAnsi="Times New Roman"/>
          <w:color w:val="000000" w:themeColor="text1"/>
          <w:sz w:val="28"/>
          <w:szCs w:val="28"/>
        </w:rPr>
        <w:t>ác cơ quan, đơn vị</w:t>
      </w:r>
      <w:r w:rsidR="00B82471">
        <w:rPr>
          <w:rFonts w:ascii="Times New Roman" w:eastAsia="Times New Roman" w:hAnsi="Times New Roman"/>
          <w:color w:val="000000" w:themeColor="text1"/>
          <w:sz w:val="28"/>
          <w:szCs w:val="28"/>
        </w:rPr>
        <w:t>, cá nhân</w:t>
      </w:r>
      <w:r w:rsidR="00564BC6" w:rsidRPr="0012641D">
        <w:rPr>
          <w:rFonts w:ascii="Times New Roman" w:eastAsia="Times New Roman" w:hAnsi="Times New Roman"/>
          <w:color w:val="000000" w:themeColor="text1"/>
          <w:sz w:val="28"/>
          <w:szCs w:val="28"/>
        </w:rPr>
        <w:t xml:space="preserve"> thuộc</w:t>
      </w:r>
      <w:r w:rsidR="00E96D50" w:rsidRPr="0012641D">
        <w:rPr>
          <w:rFonts w:ascii="Times New Roman" w:eastAsia="Times New Roman" w:hAnsi="Times New Roman"/>
          <w:color w:val="000000" w:themeColor="text1"/>
          <w:sz w:val="28"/>
          <w:szCs w:val="28"/>
        </w:rPr>
        <w:t>, t</w:t>
      </w:r>
      <w:r w:rsidR="00564BC6" w:rsidRPr="0012641D">
        <w:rPr>
          <w:rFonts w:ascii="Times New Roman" w:eastAsia="Times New Roman" w:hAnsi="Times New Roman"/>
          <w:color w:val="000000" w:themeColor="text1"/>
          <w:sz w:val="28"/>
          <w:szCs w:val="28"/>
        </w:rPr>
        <w:t xml:space="preserve">rực thuộc </w:t>
      </w:r>
      <w:r w:rsidR="00E96D50" w:rsidRPr="0012641D">
        <w:rPr>
          <w:rFonts w:ascii="Times New Roman" w:eastAsia="Times New Roman" w:hAnsi="Times New Roman"/>
          <w:color w:val="000000" w:themeColor="text1"/>
          <w:sz w:val="28"/>
          <w:szCs w:val="28"/>
        </w:rPr>
        <w:t xml:space="preserve">Bộ </w:t>
      </w:r>
      <w:r w:rsidR="00564BC6" w:rsidRPr="0012641D">
        <w:rPr>
          <w:rFonts w:ascii="Times New Roman" w:eastAsia="Times New Roman" w:hAnsi="Times New Roman"/>
          <w:color w:val="000000" w:themeColor="text1"/>
          <w:sz w:val="28"/>
          <w:szCs w:val="28"/>
        </w:rPr>
        <w:t>Xây dựng;</w:t>
      </w:r>
      <w:r w:rsidR="00E96D50" w:rsidRPr="0012641D">
        <w:rPr>
          <w:rFonts w:ascii="Times New Roman" w:eastAsia="Times New Roman" w:hAnsi="Times New Roman"/>
          <w:color w:val="000000" w:themeColor="text1"/>
          <w:sz w:val="28"/>
          <w:szCs w:val="28"/>
        </w:rPr>
        <w:t xml:space="preserve"> s</w:t>
      </w:r>
      <w:r w:rsidR="00564BC6" w:rsidRPr="0012641D">
        <w:rPr>
          <w:rFonts w:ascii="Times New Roman" w:eastAsia="Times New Roman" w:hAnsi="Times New Roman"/>
          <w:color w:val="000000" w:themeColor="text1"/>
          <w:sz w:val="28"/>
          <w:szCs w:val="28"/>
        </w:rPr>
        <w:t xml:space="preserve">ở Xây dựng </w:t>
      </w:r>
      <w:r w:rsidR="00A62396" w:rsidRPr="0012641D">
        <w:rPr>
          <w:rFonts w:ascii="Times New Roman" w:eastAsia="Times New Roman" w:hAnsi="Times New Roman"/>
          <w:color w:val="000000" w:themeColor="text1"/>
          <w:sz w:val="28"/>
          <w:szCs w:val="28"/>
        </w:rPr>
        <w:t>các tỉnh, thành phố trực thuộc Trung ương</w:t>
      </w:r>
      <w:r w:rsidR="00564BC6" w:rsidRPr="0012641D">
        <w:rPr>
          <w:rFonts w:ascii="Times New Roman" w:eastAsia="Times New Roman" w:hAnsi="Times New Roman"/>
          <w:color w:val="000000" w:themeColor="text1"/>
          <w:sz w:val="28"/>
          <w:szCs w:val="28"/>
        </w:rPr>
        <w:t>; Sở Quy hoạch - Kiến trúc Thành phố Hà Nội và Thành phố Hồ Chí Minh</w:t>
      </w:r>
      <w:r w:rsidR="00537B93" w:rsidRPr="0012641D">
        <w:rPr>
          <w:rFonts w:ascii="Times New Roman" w:eastAsia="Times New Roman" w:hAnsi="Times New Roman"/>
          <w:color w:val="000000" w:themeColor="text1"/>
          <w:sz w:val="28"/>
          <w:szCs w:val="28"/>
        </w:rPr>
        <w:t xml:space="preserve"> (sau đây gọi chung là cơ quan, đơn vị) </w:t>
      </w:r>
      <w:r w:rsidR="00B82471">
        <w:rPr>
          <w:rFonts w:ascii="Times New Roman" w:eastAsia="Times New Roman" w:hAnsi="Times New Roman"/>
          <w:color w:val="000000" w:themeColor="text1"/>
          <w:sz w:val="28"/>
          <w:szCs w:val="28"/>
        </w:rPr>
        <w:t xml:space="preserve">có liên quan đến hoạt động quản lý, lưu </w:t>
      </w:r>
      <w:r w:rsidR="00685BE6">
        <w:rPr>
          <w:rFonts w:ascii="Times New Roman" w:eastAsia="Times New Roman" w:hAnsi="Times New Roman"/>
          <w:color w:val="000000" w:themeColor="text1"/>
          <w:sz w:val="28"/>
          <w:szCs w:val="28"/>
        </w:rPr>
        <w:t>tr</w:t>
      </w:r>
      <w:r w:rsidR="00B82471">
        <w:rPr>
          <w:rFonts w:ascii="Times New Roman" w:eastAsia="Times New Roman" w:hAnsi="Times New Roman"/>
          <w:color w:val="000000" w:themeColor="text1"/>
          <w:sz w:val="28"/>
          <w:szCs w:val="28"/>
        </w:rPr>
        <w:t xml:space="preserve">ữ hồ sơ, tài liệu </w:t>
      </w:r>
      <w:r w:rsidR="00537B93" w:rsidRPr="0012641D">
        <w:rPr>
          <w:rFonts w:ascii="Times New Roman" w:eastAsia="Times New Roman" w:hAnsi="Times New Roman"/>
          <w:color w:val="000000" w:themeColor="text1"/>
          <w:sz w:val="28"/>
          <w:szCs w:val="28"/>
        </w:rPr>
        <w:t xml:space="preserve">thuộc </w:t>
      </w:r>
      <w:r w:rsidR="00B82471">
        <w:rPr>
          <w:rFonts w:ascii="Times New Roman" w:eastAsia="Times New Roman" w:hAnsi="Times New Roman"/>
          <w:color w:val="000000" w:themeColor="text1"/>
          <w:sz w:val="28"/>
          <w:szCs w:val="28"/>
        </w:rPr>
        <w:t>phạm vi quản lý của Bộ</w:t>
      </w:r>
      <w:r w:rsidR="00537B93" w:rsidRPr="0012641D">
        <w:rPr>
          <w:rFonts w:ascii="Times New Roman" w:eastAsia="Times New Roman" w:hAnsi="Times New Roman"/>
          <w:color w:val="000000" w:themeColor="text1"/>
          <w:sz w:val="28"/>
          <w:szCs w:val="28"/>
        </w:rPr>
        <w:t xml:space="preserve"> Xây dựng.</w:t>
      </w:r>
    </w:p>
    <w:p w:rsidR="006923BA" w:rsidRPr="0012641D" w:rsidRDefault="006923BA" w:rsidP="007B4256">
      <w:pPr>
        <w:spacing w:after="120" w:line="240" w:lineRule="auto"/>
        <w:ind w:firstLine="720"/>
        <w:jc w:val="both"/>
        <w:rPr>
          <w:rFonts w:ascii="Times New Roman" w:eastAsia="Times New Roman" w:hAnsi="Times New Roman"/>
          <w:b/>
          <w:color w:val="000000" w:themeColor="text1"/>
          <w:sz w:val="28"/>
          <w:szCs w:val="28"/>
        </w:rPr>
      </w:pPr>
      <w:r w:rsidRPr="0012641D">
        <w:rPr>
          <w:rFonts w:ascii="Times New Roman" w:eastAsia="Times New Roman" w:hAnsi="Times New Roman"/>
          <w:b/>
          <w:color w:val="000000" w:themeColor="text1"/>
          <w:sz w:val="28"/>
          <w:szCs w:val="28"/>
        </w:rPr>
        <w:t>Đ</w:t>
      </w:r>
      <w:r w:rsidR="00437910" w:rsidRPr="0012641D">
        <w:rPr>
          <w:rFonts w:ascii="Times New Roman" w:eastAsia="Times New Roman" w:hAnsi="Times New Roman"/>
          <w:b/>
          <w:color w:val="000000" w:themeColor="text1"/>
          <w:sz w:val="28"/>
          <w:szCs w:val="28"/>
        </w:rPr>
        <w:t>iều 2</w:t>
      </w:r>
      <w:r w:rsidRPr="0012641D">
        <w:rPr>
          <w:rFonts w:ascii="Times New Roman" w:eastAsia="Times New Roman" w:hAnsi="Times New Roman"/>
          <w:b/>
          <w:color w:val="000000" w:themeColor="text1"/>
          <w:sz w:val="28"/>
          <w:szCs w:val="28"/>
        </w:rPr>
        <w:t xml:space="preserve">. </w:t>
      </w:r>
      <w:r w:rsidR="006D1D8B" w:rsidRPr="0012641D">
        <w:rPr>
          <w:rFonts w:ascii="Times New Roman" w:eastAsia="Times New Roman" w:hAnsi="Times New Roman"/>
          <w:b/>
          <w:color w:val="000000" w:themeColor="text1"/>
          <w:sz w:val="28"/>
          <w:szCs w:val="28"/>
        </w:rPr>
        <w:t>Thời hạn lưu trữ hồ sơ, tài liệu</w:t>
      </w:r>
    </w:p>
    <w:p w:rsidR="004F0EE5" w:rsidRPr="0012641D" w:rsidRDefault="00010D16" w:rsidP="004F0EE5">
      <w:pPr>
        <w:spacing w:after="120" w:line="240" w:lineRule="auto"/>
        <w:ind w:firstLine="720"/>
        <w:jc w:val="both"/>
        <w:rPr>
          <w:rFonts w:ascii="Times New Roman" w:eastAsia="Times New Roman" w:hAnsi="Times New Roman"/>
          <w:color w:val="000000" w:themeColor="text1"/>
          <w:sz w:val="28"/>
          <w:szCs w:val="28"/>
        </w:rPr>
      </w:pPr>
      <w:r w:rsidRPr="0012641D">
        <w:rPr>
          <w:rFonts w:ascii="Times New Roman" w:eastAsia="Times New Roman" w:hAnsi="Times New Roman"/>
          <w:color w:val="000000" w:themeColor="text1"/>
          <w:sz w:val="28"/>
          <w:szCs w:val="28"/>
        </w:rPr>
        <w:t xml:space="preserve">1. Thời hạn lưu trữ hồ sơ, tài liệu </w:t>
      </w:r>
      <w:r w:rsidR="00771F97" w:rsidRPr="0012641D">
        <w:rPr>
          <w:rFonts w:ascii="Times New Roman" w:eastAsia="Times New Roman" w:hAnsi="Times New Roman"/>
          <w:color w:val="000000" w:themeColor="text1"/>
          <w:sz w:val="28"/>
          <w:szCs w:val="28"/>
        </w:rPr>
        <w:t xml:space="preserve">thuộc phạm vi quản lý của Bộ Xây dựng </w:t>
      </w:r>
      <w:r w:rsidRPr="0012641D">
        <w:rPr>
          <w:rFonts w:ascii="Times New Roman" w:eastAsia="Times New Roman" w:hAnsi="Times New Roman"/>
          <w:color w:val="000000" w:themeColor="text1"/>
          <w:sz w:val="28"/>
          <w:szCs w:val="28"/>
        </w:rPr>
        <w:t xml:space="preserve">thực hiện theo quy định tại </w:t>
      </w:r>
      <w:r w:rsidR="00685BE6">
        <w:rPr>
          <w:rFonts w:ascii="Times New Roman" w:eastAsia="Times New Roman" w:hAnsi="Times New Roman"/>
          <w:color w:val="000000" w:themeColor="text1"/>
          <w:sz w:val="28"/>
          <w:szCs w:val="28"/>
        </w:rPr>
        <w:t>P</w:t>
      </w:r>
      <w:r w:rsidRPr="0012641D">
        <w:rPr>
          <w:rFonts w:ascii="Times New Roman" w:eastAsia="Times New Roman" w:hAnsi="Times New Roman"/>
          <w:color w:val="000000" w:themeColor="text1"/>
          <w:sz w:val="28"/>
          <w:szCs w:val="28"/>
        </w:rPr>
        <w:t xml:space="preserve">hụ lục </w:t>
      </w:r>
      <w:r w:rsidR="00B607C7" w:rsidRPr="0012641D">
        <w:rPr>
          <w:rFonts w:ascii="Times New Roman" w:eastAsia="Times New Roman" w:hAnsi="Times New Roman"/>
          <w:color w:val="000000" w:themeColor="text1"/>
          <w:sz w:val="28"/>
          <w:szCs w:val="28"/>
        </w:rPr>
        <w:t xml:space="preserve">ban hành </w:t>
      </w:r>
      <w:r w:rsidRPr="0012641D">
        <w:rPr>
          <w:rFonts w:ascii="Times New Roman" w:eastAsia="Times New Roman" w:hAnsi="Times New Roman"/>
          <w:color w:val="000000" w:themeColor="text1"/>
          <w:sz w:val="28"/>
          <w:szCs w:val="28"/>
        </w:rPr>
        <w:t>kèm theo</w:t>
      </w:r>
      <w:r w:rsidR="00B607C7" w:rsidRPr="0012641D">
        <w:rPr>
          <w:rFonts w:ascii="Times New Roman" w:eastAsia="Times New Roman" w:hAnsi="Times New Roman"/>
          <w:color w:val="000000" w:themeColor="text1"/>
          <w:sz w:val="28"/>
          <w:szCs w:val="28"/>
        </w:rPr>
        <w:t xml:space="preserve"> Thông tư này.</w:t>
      </w:r>
      <w:r w:rsidR="004F0EE5" w:rsidRPr="0012641D">
        <w:rPr>
          <w:rFonts w:ascii="Times New Roman" w:eastAsia="Times New Roman" w:hAnsi="Times New Roman"/>
          <w:color w:val="000000" w:themeColor="text1"/>
          <w:sz w:val="28"/>
          <w:szCs w:val="28"/>
        </w:rPr>
        <w:t xml:space="preserve"> </w:t>
      </w:r>
    </w:p>
    <w:p w:rsidR="00B607C7" w:rsidRDefault="00B607C7" w:rsidP="007B4256">
      <w:pPr>
        <w:spacing w:after="120" w:line="240" w:lineRule="auto"/>
        <w:ind w:firstLine="720"/>
        <w:jc w:val="both"/>
        <w:rPr>
          <w:rFonts w:ascii="Times New Roman" w:eastAsia="Times New Roman" w:hAnsi="Times New Roman"/>
          <w:color w:val="000000" w:themeColor="text1"/>
          <w:sz w:val="28"/>
          <w:szCs w:val="28"/>
        </w:rPr>
      </w:pPr>
      <w:r w:rsidRPr="0012641D">
        <w:rPr>
          <w:rFonts w:ascii="Times New Roman" w:eastAsia="Times New Roman" w:hAnsi="Times New Roman"/>
          <w:color w:val="000000" w:themeColor="text1"/>
          <w:sz w:val="28"/>
          <w:szCs w:val="28"/>
        </w:rPr>
        <w:t xml:space="preserve">2. Đối với hồ sơ, tài liệu của các cơ quan, </w:t>
      </w:r>
      <w:r w:rsidR="00E009E9" w:rsidRPr="0012641D">
        <w:rPr>
          <w:rFonts w:ascii="Times New Roman" w:eastAsia="Times New Roman" w:hAnsi="Times New Roman"/>
          <w:color w:val="000000" w:themeColor="text1"/>
          <w:sz w:val="28"/>
          <w:szCs w:val="28"/>
        </w:rPr>
        <w:t>đơn vị</w:t>
      </w:r>
      <w:r w:rsidRPr="0012641D">
        <w:rPr>
          <w:rFonts w:ascii="Times New Roman" w:eastAsia="Times New Roman" w:hAnsi="Times New Roman"/>
          <w:color w:val="000000" w:themeColor="text1"/>
          <w:sz w:val="28"/>
          <w:szCs w:val="28"/>
        </w:rPr>
        <w:t xml:space="preserve"> chưa được quy định tại Thông tư này</w:t>
      </w:r>
      <w:r w:rsidR="00D43B90">
        <w:rPr>
          <w:rFonts w:ascii="Times New Roman" w:eastAsia="Times New Roman" w:hAnsi="Times New Roman"/>
          <w:color w:val="000000" w:themeColor="text1"/>
          <w:sz w:val="28"/>
          <w:szCs w:val="28"/>
        </w:rPr>
        <w:t xml:space="preserve"> thì</w:t>
      </w:r>
      <w:r w:rsidRPr="0012641D">
        <w:rPr>
          <w:rFonts w:ascii="Times New Roman" w:eastAsia="Times New Roman" w:hAnsi="Times New Roman"/>
          <w:color w:val="000000" w:themeColor="text1"/>
          <w:sz w:val="28"/>
          <w:szCs w:val="28"/>
        </w:rPr>
        <w:t xml:space="preserve"> áp dụng thời hạn lưu trữ tương </w:t>
      </w:r>
      <w:r w:rsidR="001C740D" w:rsidRPr="0012641D">
        <w:rPr>
          <w:rFonts w:ascii="Times New Roman" w:eastAsia="Times New Roman" w:hAnsi="Times New Roman"/>
          <w:color w:val="000000" w:themeColor="text1"/>
          <w:sz w:val="28"/>
          <w:szCs w:val="28"/>
        </w:rPr>
        <w:t xml:space="preserve">đương </w:t>
      </w:r>
      <w:r w:rsidRPr="0012641D">
        <w:rPr>
          <w:rFonts w:ascii="Times New Roman" w:eastAsia="Times New Roman" w:hAnsi="Times New Roman"/>
          <w:color w:val="000000" w:themeColor="text1"/>
          <w:sz w:val="28"/>
          <w:szCs w:val="28"/>
        </w:rPr>
        <w:t xml:space="preserve">với nhóm hồ sơ, tài liệu </w:t>
      </w:r>
      <w:r w:rsidR="001C740D" w:rsidRPr="0012641D">
        <w:rPr>
          <w:rFonts w:ascii="Times New Roman" w:eastAsia="Times New Roman" w:hAnsi="Times New Roman"/>
          <w:color w:val="000000" w:themeColor="text1"/>
          <w:sz w:val="28"/>
          <w:szCs w:val="28"/>
        </w:rPr>
        <w:t xml:space="preserve">tương ứng </w:t>
      </w:r>
      <w:r w:rsidR="009D53E6" w:rsidRPr="0012641D">
        <w:rPr>
          <w:rFonts w:ascii="Times New Roman" w:eastAsia="Times New Roman" w:hAnsi="Times New Roman"/>
          <w:color w:val="000000" w:themeColor="text1"/>
          <w:sz w:val="28"/>
          <w:szCs w:val="28"/>
        </w:rPr>
        <w:t>quy định tại Thông tư này và các quy định của pháp luật có liên quan để xác định.</w:t>
      </w:r>
    </w:p>
    <w:p w:rsidR="006C1AAD" w:rsidRDefault="006C1AAD" w:rsidP="002B4A73">
      <w:pPr>
        <w:spacing w:after="120" w:line="240" w:lineRule="auto"/>
        <w:ind w:firstLine="720"/>
        <w:jc w:val="both"/>
        <w:rPr>
          <w:rFonts w:ascii="Times New Roman" w:eastAsia="Times New Roman" w:hAnsi="Times New Roman"/>
          <w:b/>
          <w:color w:val="000000" w:themeColor="text1"/>
          <w:sz w:val="28"/>
          <w:szCs w:val="28"/>
        </w:rPr>
      </w:pPr>
    </w:p>
    <w:p w:rsidR="006C1AAD" w:rsidRDefault="006C1AAD" w:rsidP="002B4A73">
      <w:pPr>
        <w:spacing w:after="120" w:line="240" w:lineRule="auto"/>
        <w:ind w:firstLine="720"/>
        <w:jc w:val="both"/>
        <w:rPr>
          <w:rFonts w:ascii="Times New Roman" w:eastAsia="Times New Roman" w:hAnsi="Times New Roman"/>
          <w:b/>
          <w:color w:val="000000" w:themeColor="text1"/>
          <w:sz w:val="28"/>
          <w:szCs w:val="28"/>
        </w:rPr>
      </w:pPr>
    </w:p>
    <w:p w:rsidR="002B4A73" w:rsidRPr="0012641D" w:rsidRDefault="002B4A73" w:rsidP="002B4A73">
      <w:pPr>
        <w:spacing w:after="120" w:line="240" w:lineRule="auto"/>
        <w:ind w:firstLine="720"/>
        <w:jc w:val="both"/>
        <w:rPr>
          <w:rFonts w:ascii="Times New Roman" w:eastAsia="Times New Roman" w:hAnsi="Times New Roman"/>
          <w:b/>
          <w:color w:val="000000" w:themeColor="text1"/>
          <w:sz w:val="28"/>
          <w:szCs w:val="28"/>
        </w:rPr>
      </w:pPr>
      <w:r w:rsidRPr="0012641D">
        <w:rPr>
          <w:rFonts w:ascii="Times New Roman" w:eastAsia="Times New Roman" w:hAnsi="Times New Roman"/>
          <w:b/>
          <w:color w:val="000000" w:themeColor="text1"/>
          <w:sz w:val="28"/>
          <w:szCs w:val="28"/>
        </w:rPr>
        <w:lastRenderedPageBreak/>
        <w:t>Điều 3</w:t>
      </w:r>
      <w:r w:rsidR="002C69F7">
        <w:rPr>
          <w:rFonts w:ascii="Times New Roman" w:eastAsia="Times New Roman" w:hAnsi="Times New Roman"/>
          <w:b/>
          <w:color w:val="000000" w:themeColor="text1"/>
          <w:sz w:val="28"/>
          <w:szCs w:val="28"/>
        </w:rPr>
        <w:t>.</w:t>
      </w:r>
      <w:r w:rsidRPr="0012641D">
        <w:rPr>
          <w:rFonts w:ascii="Times New Roman" w:eastAsia="Times New Roman" w:hAnsi="Times New Roman"/>
          <w:b/>
          <w:color w:val="000000" w:themeColor="text1"/>
          <w:sz w:val="28"/>
          <w:szCs w:val="28"/>
        </w:rPr>
        <w:t xml:space="preserve"> Điều khoản thi hành</w:t>
      </w:r>
    </w:p>
    <w:p w:rsidR="002B4A73" w:rsidRPr="0012641D" w:rsidRDefault="002B4A73" w:rsidP="002B4A73">
      <w:pPr>
        <w:spacing w:after="120" w:line="240" w:lineRule="auto"/>
        <w:ind w:firstLine="720"/>
        <w:jc w:val="both"/>
        <w:rPr>
          <w:rFonts w:ascii="Times New Roman" w:eastAsia="Times New Roman" w:hAnsi="Times New Roman"/>
          <w:color w:val="000000" w:themeColor="text1"/>
          <w:sz w:val="28"/>
          <w:szCs w:val="28"/>
        </w:rPr>
      </w:pPr>
      <w:r w:rsidRPr="0012641D">
        <w:rPr>
          <w:rFonts w:ascii="Times New Roman" w:eastAsia="Times New Roman" w:hAnsi="Times New Roman"/>
          <w:color w:val="000000" w:themeColor="text1"/>
          <w:sz w:val="28"/>
          <w:szCs w:val="28"/>
        </w:rPr>
        <w:t xml:space="preserve">Thông tư này có hiệu lực thi hành kể từ ngày </w:t>
      </w:r>
      <w:r w:rsidR="003F2187" w:rsidRPr="0012641D">
        <w:rPr>
          <w:rFonts w:ascii="Times New Roman" w:eastAsia="Times New Roman" w:hAnsi="Times New Roman"/>
          <w:color w:val="000000" w:themeColor="text1"/>
          <w:sz w:val="28"/>
          <w:szCs w:val="28"/>
        </w:rPr>
        <w:t xml:space="preserve">    </w:t>
      </w:r>
      <w:r w:rsidR="006265ED" w:rsidRPr="0012641D">
        <w:rPr>
          <w:rFonts w:ascii="Times New Roman" w:eastAsia="Times New Roman" w:hAnsi="Times New Roman"/>
          <w:color w:val="000000" w:themeColor="text1"/>
          <w:sz w:val="28"/>
          <w:szCs w:val="28"/>
        </w:rPr>
        <w:t xml:space="preserve"> </w:t>
      </w:r>
      <w:r w:rsidRPr="0012641D">
        <w:rPr>
          <w:rFonts w:ascii="Times New Roman" w:eastAsia="Times New Roman" w:hAnsi="Times New Roman"/>
          <w:color w:val="000000" w:themeColor="text1"/>
          <w:sz w:val="28"/>
          <w:szCs w:val="28"/>
        </w:rPr>
        <w:t>tháng</w:t>
      </w:r>
      <w:r w:rsidR="006265ED" w:rsidRPr="0012641D">
        <w:rPr>
          <w:rFonts w:ascii="Times New Roman" w:eastAsia="Times New Roman" w:hAnsi="Times New Roman"/>
          <w:color w:val="000000" w:themeColor="text1"/>
          <w:sz w:val="28"/>
          <w:szCs w:val="28"/>
        </w:rPr>
        <w:t xml:space="preserve"> </w:t>
      </w:r>
      <w:r w:rsidR="003F2187" w:rsidRPr="0012641D">
        <w:rPr>
          <w:rFonts w:ascii="Times New Roman" w:eastAsia="Times New Roman" w:hAnsi="Times New Roman"/>
          <w:color w:val="000000" w:themeColor="text1"/>
          <w:sz w:val="28"/>
          <w:szCs w:val="28"/>
        </w:rPr>
        <w:t xml:space="preserve">     </w:t>
      </w:r>
      <w:r w:rsidR="00A02622" w:rsidRPr="0012641D">
        <w:rPr>
          <w:rFonts w:ascii="Times New Roman" w:eastAsia="Times New Roman" w:hAnsi="Times New Roman"/>
          <w:color w:val="000000" w:themeColor="text1"/>
          <w:sz w:val="28"/>
          <w:szCs w:val="28"/>
        </w:rPr>
        <w:t xml:space="preserve"> </w:t>
      </w:r>
      <w:r w:rsidRPr="0012641D">
        <w:rPr>
          <w:rFonts w:ascii="Times New Roman" w:eastAsia="Times New Roman" w:hAnsi="Times New Roman"/>
          <w:color w:val="000000" w:themeColor="text1"/>
          <w:sz w:val="28"/>
          <w:szCs w:val="28"/>
        </w:rPr>
        <w:t>năm 2025.</w:t>
      </w:r>
    </w:p>
    <w:p w:rsidR="002B4A73" w:rsidRPr="0012641D" w:rsidRDefault="002B4A73" w:rsidP="002B4A73">
      <w:pPr>
        <w:spacing w:after="120" w:line="240" w:lineRule="auto"/>
        <w:ind w:firstLine="720"/>
        <w:jc w:val="both"/>
        <w:rPr>
          <w:rFonts w:ascii="Times New Roman" w:eastAsia="Times New Roman" w:hAnsi="Times New Roman"/>
          <w:color w:val="000000" w:themeColor="text1"/>
          <w:sz w:val="28"/>
          <w:szCs w:val="28"/>
        </w:rPr>
      </w:pPr>
    </w:p>
    <w:tbl>
      <w:tblPr>
        <w:tblW w:w="9351" w:type="dxa"/>
        <w:tblLook w:val="01E0" w:firstRow="1" w:lastRow="1" w:firstColumn="1" w:lastColumn="1" w:noHBand="0" w:noVBand="0"/>
      </w:tblPr>
      <w:tblGrid>
        <w:gridCol w:w="5240"/>
        <w:gridCol w:w="4111"/>
      </w:tblGrid>
      <w:tr w:rsidR="0012641D" w:rsidRPr="0012641D" w:rsidTr="00FD6627">
        <w:tc>
          <w:tcPr>
            <w:tcW w:w="5240" w:type="dxa"/>
            <w:hideMark/>
          </w:tcPr>
          <w:p w:rsidR="0055119B" w:rsidRDefault="002B4A73" w:rsidP="00FD6627">
            <w:pPr>
              <w:spacing w:after="0" w:line="240" w:lineRule="auto"/>
              <w:rPr>
                <w:rFonts w:ascii="Times New Roman" w:eastAsia="Times New Roman" w:hAnsi="Times New Roman"/>
                <w:color w:val="000000" w:themeColor="text1"/>
                <w:lang w:val="sv-SE"/>
              </w:rPr>
            </w:pPr>
            <w:r w:rsidRPr="0012641D">
              <w:rPr>
                <w:rFonts w:ascii="Times New Roman" w:eastAsia="Times New Roman" w:hAnsi="Times New Roman"/>
                <w:b/>
                <w:i/>
                <w:color w:val="000000" w:themeColor="text1"/>
                <w:sz w:val="24"/>
                <w:szCs w:val="24"/>
                <w:lang w:val="sv-SE"/>
              </w:rPr>
              <w:t>Nơi nhận:</w:t>
            </w:r>
            <w:r w:rsidRPr="0012641D">
              <w:rPr>
                <w:rFonts w:ascii="Times New Roman" w:eastAsia="Times New Roman" w:hAnsi="Times New Roman"/>
                <w:b/>
                <w:i/>
                <w:color w:val="000000" w:themeColor="text1"/>
                <w:sz w:val="20"/>
                <w:szCs w:val="20"/>
                <w:lang w:val="sv-SE"/>
              </w:rPr>
              <w:br/>
            </w:r>
            <w:r w:rsidRPr="0012641D">
              <w:rPr>
                <w:rFonts w:ascii="Times New Roman" w:eastAsia="Times New Roman" w:hAnsi="Times New Roman"/>
                <w:color w:val="000000" w:themeColor="text1"/>
                <w:lang w:val="sv-SE"/>
              </w:rPr>
              <w:t>- Văn phòng Chính phủ;</w:t>
            </w:r>
            <w:r w:rsidRPr="0012641D">
              <w:rPr>
                <w:rFonts w:ascii="Times New Roman" w:eastAsia="Times New Roman" w:hAnsi="Times New Roman"/>
                <w:color w:val="000000" w:themeColor="text1"/>
                <w:lang w:val="sv-SE"/>
              </w:rPr>
              <w:br/>
              <w:t xml:space="preserve">- </w:t>
            </w:r>
            <w:r w:rsidR="001A3310">
              <w:rPr>
                <w:rFonts w:ascii="Times New Roman" w:eastAsia="Times New Roman" w:hAnsi="Times New Roman"/>
                <w:color w:val="000000" w:themeColor="text1"/>
                <w:lang w:val="sv-SE"/>
              </w:rPr>
              <w:t>Các bộ, cơ quan ngang bộ, cơ quan thuộc Chính phủ</w:t>
            </w:r>
            <w:r w:rsidRPr="0012641D">
              <w:rPr>
                <w:rFonts w:ascii="Times New Roman" w:eastAsia="Times New Roman" w:hAnsi="Times New Roman"/>
                <w:color w:val="000000" w:themeColor="text1"/>
                <w:lang w:val="sv-SE"/>
              </w:rPr>
              <w:t>;</w:t>
            </w:r>
            <w:r w:rsidRPr="0012641D">
              <w:rPr>
                <w:rFonts w:ascii="Times New Roman" w:eastAsia="Times New Roman" w:hAnsi="Times New Roman"/>
                <w:color w:val="000000" w:themeColor="text1"/>
                <w:lang w:val="sv-SE"/>
              </w:rPr>
              <w:br/>
              <w:t xml:space="preserve">- </w:t>
            </w:r>
            <w:r w:rsidR="0055119B">
              <w:rPr>
                <w:rFonts w:ascii="Times New Roman" w:eastAsia="Times New Roman" w:hAnsi="Times New Roman"/>
                <w:color w:val="000000" w:themeColor="text1"/>
                <w:lang w:val="sv-SE"/>
              </w:rPr>
              <w:t>UBND các tỉnh, TP trực thuộc TW;</w:t>
            </w:r>
          </w:p>
          <w:p w:rsidR="00705B95" w:rsidRDefault="00705B95" w:rsidP="00FD6627">
            <w:pPr>
              <w:spacing w:after="0" w:line="240" w:lineRule="auto"/>
              <w:rPr>
                <w:rFonts w:ascii="Times New Roman" w:eastAsia="Times New Roman" w:hAnsi="Times New Roman"/>
                <w:color w:val="000000" w:themeColor="text1"/>
                <w:lang w:val="sv-SE"/>
              </w:rPr>
            </w:pPr>
            <w:r>
              <w:rPr>
                <w:rFonts w:ascii="Times New Roman" w:eastAsia="Times New Roman" w:hAnsi="Times New Roman"/>
                <w:color w:val="000000" w:themeColor="text1"/>
                <w:lang w:val="sv-SE"/>
              </w:rPr>
              <w:t>- Các Thứ trưởng;</w:t>
            </w:r>
          </w:p>
          <w:p w:rsidR="002B4A73" w:rsidRPr="0012641D" w:rsidRDefault="0055119B" w:rsidP="00FD6627">
            <w:pPr>
              <w:spacing w:after="0" w:line="240" w:lineRule="auto"/>
              <w:rPr>
                <w:rFonts w:ascii="Times New Roman" w:eastAsia="Times New Roman" w:hAnsi="Times New Roman"/>
                <w:color w:val="000000" w:themeColor="text1"/>
                <w:lang w:val="sv-SE"/>
              </w:rPr>
            </w:pPr>
            <w:r>
              <w:rPr>
                <w:rFonts w:ascii="Times New Roman" w:eastAsia="Times New Roman" w:hAnsi="Times New Roman"/>
                <w:color w:val="000000" w:themeColor="text1"/>
                <w:lang w:val="sv-SE"/>
              </w:rPr>
              <w:t xml:space="preserve">- </w:t>
            </w:r>
            <w:r w:rsidR="002B4A73" w:rsidRPr="0012641D">
              <w:rPr>
                <w:rFonts w:ascii="Times New Roman" w:eastAsia="Times New Roman" w:hAnsi="Times New Roman"/>
                <w:color w:val="000000" w:themeColor="text1"/>
                <w:lang w:val="sv-SE"/>
              </w:rPr>
              <w:t>Cục Văn thư và Lưu trữ NN (Bộ N</w:t>
            </w:r>
            <w:r w:rsidR="00BE4881">
              <w:rPr>
                <w:rFonts w:ascii="Times New Roman" w:eastAsia="Times New Roman" w:hAnsi="Times New Roman"/>
                <w:color w:val="000000" w:themeColor="text1"/>
                <w:lang w:val="sv-SE"/>
              </w:rPr>
              <w:t>ội vụ</w:t>
            </w:r>
            <w:r w:rsidR="002B4A73" w:rsidRPr="0012641D">
              <w:rPr>
                <w:rFonts w:ascii="Times New Roman" w:eastAsia="Times New Roman" w:hAnsi="Times New Roman"/>
                <w:color w:val="000000" w:themeColor="text1"/>
                <w:lang w:val="sv-SE"/>
              </w:rPr>
              <w:t>);</w:t>
            </w:r>
          </w:p>
          <w:p w:rsidR="002B4A73" w:rsidRPr="0012641D" w:rsidRDefault="002B4A73" w:rsidP="00FD6627">
            <w:pPr>
              <w:spacing w:after="0" w:line="240" w:lineRule="auto"/>
              <w:rPr>
                <w:rFonts w:ascii="Times New Roman" w:eastAsia="Times New Roman" w:hAnsi="Times New Roman"/>
                <w:color w:val="000000" w:themeColor="text1"/>
                <w:lang w:val="sv-SE"/>
              </w:rPr>
            </w:pPr>
            <w:r w:rsidRPr="0012641D">
              <w:rPr>
                <w:rFonts w:ascii="Times New Roman" w:eastAsia="Times New Roman" w:hAnsi="Times New Roman"/>
                <w:color w:val="000000" w:themeColor="text1"/>
                <w:lang w:val="sv-SE"/>
              </w:rPr>
              <w:t>- Cục Kiểm tra văn bản QPPL (Bộ Tư pháp);</w:t>
            </w:r>
          </w:p>
          <w:p w:rsidR="002B4A73" w:rsidRPr="0012641D" w:rsidRDefault="002B4A73" w:rsidP="00FD6627">
            <w:pPr>
              <w:spacing w:after="0" w:line="240" w:lineRule="auto"/>
              <w:rPr>
                <w:rFonts w:ascii="Times New Roman" w:eastAsia="Times New Roman" w:hAnsi="Times New Roman"/>
                <w:color w:val="000000" w:themeColor="text1"/>
                <w:lang w:val="sv-SE"/>
              </w:rPr>
            </w:pPr>
            <w:r w:rsidRPr="0012641D">
              <w:rPr>
                <w:rFonts w:ascii="Times New Roman" w:eastAsia="Times New Roman" w:hAnsi="Times New Roman"/>
                <w:color w:val="000000" w:themeColor="text1"/>
                <w:lang w:val="sv-SE"/>
              </w:rPr>
              <w:t>- Sở Xây dựng</w:t>
            </w:r>
            <w:r w:rsidR="00484D10">
              <w:rPr>
                <w:rFonts w:ascii="Times New Roman" w:eastAsia="Times New Roman" w:hAnsi="Times New Roman"/>
                <w:color w:val="000000" w:themeColor="text1"/>
                <w:lang w:val="sv-SE"/>
              </w:rPr>
              <w:t xml:space="preserve"> các tỉnh, TP trực thuộc TW</w:t>
            </w:r>
            <w:r w:rsidRPr="0012641D">
              <w:rPr>
                <w:rFonts w:ascii="Times New Roman" w:eastAsia="Times New Roman" w:hAnsi="Times New Roman"/>
                <w:color w:val="000000" w:themeColor="text1"/>
                <w:lang w:val="sv-SE"/>
              </w:rPr>
              <w:t>;</w:t>
            </w:r>
          </w:p>
          <w:p w:rsidR="002B4A73" w:rsidRPr="0012641D" w:rsidRDefault="002B4A73" w:rsidP="00FD6627">
            <w:pPr>
              <w:spacing w:after="0" w:line="240" w:lineRule="auto"/>
              <w:rPr>
                <w:rFonts w:ascii="Times New Roman" w:eastAsia="Times New Roman" w:hAnsi="Times New Roman"/>
                <w:color w:val="000000" w:themeColor="text1"/>
                <w:lang w:val="sv-SE"/>
              </w:rPr>
            </w:pPr>
            <w:r w:rsidRPr="0012641D">
              <w:rPr>
                <w:rFonts w:ascii="Times New Roman" w:eastAsia="Times New Roman" w:hAnsi="Times New Roman"/>
                <w:color w:val="000000" w:themeColor="text1"/>
                <w:lang w:val="sv-SE"/>
              </w:rPr>
              <w:t>- Sở Quy hoạch-Kiến trúc TP. Hà Nội và TP. HCM;</w:t>
            </w:r>
          </w:p>
          <w:p w:rsidR="002B4A73" w:rsidRPr="0012641D" w:rsidRDefault="002B4A73" w:rsidP="008715C1">
            <w:pPr>
              <w:spacing w:after="0" w:line="240" w:lineRule="auto"/>
              <w:rPr>
                <w:rFonts w:ascii="Times New Roman" w:eastAsia="Times New Roman" w:hAnsi="Times New Roman"/>
                <w:color w:val="000000" w:themeColor="text1"/>
                <w:lang w:val="sv-SE"/>
              </w:rPr>
            </w:pPr>
            <w:r w:rsidRPr="0012641D">
              <w:rPr>
                <w:rFonts w:ascii="Times New Roman" w:eastAsia="Times New Roman" w:hAnsi="Times New Roman"/>
                <w:color w:val="000000" w:themeColor="text1"/>
                <w:lang w:val="sv-SE"/>
              </w:rPr>
              <w:t>- Công báo;</w:t>
            </w:r>
            <w:r w:rsidR="008715C1">
              <w:rPr>
                <w:rFonts w:ascii="Times New Roman" w:eastAsia="Times New Roman" w:hAnsi="Times New Roman"/>
                <w:color w:val="000000" w:themeColor="text1"/>
                <w:lang w:val="sv-SE"/>
              </w:rPr>
              <w:t xml:space="preserve"> Cổng thông tin điện tử Chính phủ;</w:t>
            </w:r>
            <w:r w:rsidRPr="0012641D">
              <w:rPr>
                <w:rFonts w:ascii="Times New Roman" w:eastAsia="Times New Roman" w:hAnsi="Times New Roman"/>
                <w:color w:val="000000" w:themeColor="text1"/>
                <w:lang w:val="sv-SE"/>
              </w:rPr>
              <w:br/>
              <w:t>- Website Bộ Xây dựng;</w:t>
            </w:r>
            <w:r w:rsidRPr="0012641D">
              <w:rPr>
                <w:rFonts w:ascii="Times New Roman" w:eastAsia="Times New Roman" w:hAnsi="Times New Roman"/>
                <w:color w:val="000000" w:themeColor="text1"/>
                <w:lang w:val="sv-SE"/>
              </w:rPr>
              <w:br/>
              <w:t xml:space="preserve">- Các </w:t>
            </w:r>
            <w:r w:rsidR="008715C1">
              <w:rPr>
                <w:rFonts w:ascii="Times New Roman" w:eastAsia="Times New Roman" w:hAnsi="Times New Roman"/>
                <w:color w:val="000000" w:themeColor="text1"/>
                <w:lang w:val="sv-SE"/>
              </w:rPr>
              <w:t xml:space="preserve">cơ quan, </w:t>
            </w:r>
            <w:r w:rsidRPr="0012641D">
              <w:rPr>
                <w:rFonts w:ascii="Times New Roman" w:eastAsia="Times New Roman" w:hAnsi="Times New Roman"/>
                <w:color w:val="000000" w:themeColor="text1"/>
                <w:lang w:val="sv-SE"/>
              </w:rPr>
              <w:t>đơn vị thuộc</w:t>
            </w:r>
            <w:r w:rsidR="008715C1">
              <w:rPr>
                <w:rFonts w:ascii="Times New Roman" w:eastAsia="Times New Roman" w:hAnsi="Times New Roman"/>
                <w:color w:val="000000" w:themeColor="text1"/>
                <w:lang w:val="sv-SE"/>
              </w:rPr>
              <w:t>,</w:t>
            </w:r>
            <w:r w:rsidRPr="0012641D">
              <w:rPr>
                <w:rFonts w:ascii="Times New Roman" w:eastAsia="Times New Roman" w:hAnsi="Times New Roman"/>
                <w:color w:val="000000" w:themeColor="text1"/>
                <w:lang w:val="sv-SE"/>
              </w:rPr>
              <w:t xml:space="preserve"> trực thuộc Bộ Xây dựng;</w:t>
            </w:r>
            <w:r w:rsidRPr="0012641D">
              <w:rPr>
                <w:rFonts w:ascii="Times New Roman" w:eastAsia="Times New Roman" w:hAnsi="Times New Roman"/>
                <w:color w:val="000000" w:themeColor="text1"/>
                <w:lang w:val="sv-SE"/>
              </w:rPr>
              <w:br/>
              <w:t>- Lưu: VT, VP</w:t>
            </w:r>
            <w:r w:rsidR="008715C1">
              <w:rPr>
                <w:rFonts w:ascii="Times New Roman" w:eastAsia="Times New Roman" w:hAnsi="Times New Roman"/>
                <w:color w:val="000000" w:themeColor="text1"/>
                <w:lang w:val="sv-SE"/>
              </w:rPr>
              <w:t xml:space="preserve"> (LT)</w:t>
            </w:r>
            <w:r w:rsidRPr="0012641D">
              <w:rPr>
                <w:rFonts w:ascii="Times New Roman" w:eastAsia="Times New Roman" w:hAnsi="Times New Roman"/>
                <w:color w:val="000000" w:themeColor="text1"/>
                <w:lang w:val="sv-SE"/>
              </w:rPr>
              <w:t>.</w:t>
            </w:r>
          </w:p>
        </w:tc>
        <w:tc>
          <w:tcPr>
            <w:tcW w:w="4111" w:type="dxa"/>
            <w:hideMark/>
          </w:tcPr>
          <w:p w:rsidR="002B4A73" w:rsidRPr="0012641D" w:rsidRDefault="002B4A73" w:rsidP="00FD6627">
            <w:pPr>
              <w:spacing w:after="0" w:line="240" w:lineRule="auto"/>
              <w:jc w:val="center"/>
              <w:rPr>
                <w:rFonts w:ascii="Times New Roman" w:eastAsia="Times New Roman" w:hAnsi="Times New Roman"/>
                <w:b/>
                <w:color w:val="000000" w:themeColor="text1"/>
                <w:sz w:val="28"/>
                <w:szCs w:val="28"/>
                <w:lang w:val="sv-SE"/>
              </w:rPr>
            </w:pPr>
            <w:r w:rsidRPr="0012641D">
              <w:rPr>
                <w:rFonts w:ascii="Times New Roman" w:eastAsia="Times New Roman" w:hAnsi="Times New Roman"/>
                <w:b/>
                <w:color w:val="000000" w:themeColor="text1"/>
                <w:sz w:val="28"/>
                <w:szCs w:val="28"/>
                <w:lang w:val="sv-SE"/>
              </w:rPr>
              <w:t>BỘ TRƯỞNG</w:t>
            </w:r>
            <w:r w:rsidRPr="0012641D">
              <w:rPr>
                <w:rFonts w:ascii="Times New Roman" w:eastAsia="Times New Roman" w:hAnsi="Times New Roman"/>
                <w:b/>
                <w:color w:val="000000" w:themeColor="text1"/>
                <w:sz w:val="28"/>
                <w:szCs w:val="28"/>
                <w:lang w:val="sv-SE"/>
              </w:rPr>
              <w:br/>
            </w:r>
          </w:p>
          <w:p w:rsidR="002B4A73" w:rsidRPr="0012641D" w:rsidRDefault="002B4A73" w:rsidP="00FD6627">
            <w:pPr>
              <w:spacing w:after="0" w:line="240" w:lineRule="auto"/>
              <w:jc w:val="center"/>
              <w:rPr>
                <w:rFonts w:ascii="Times New Roman" w:eastAsia="Times New Roman" w:hAnsi="Times New Roman"/>
                <w:b/>
                <w:color w:val="000000" w:themeColor="text1"/>
                <w:sz w:val="28"/>
                <w:szCs w:val="28"/>
                <w:lang w:val="sv-SE"/>
              </w:rPr>
            </w:pPr>
          </w:p>
          <w:p w:rsidR="002B4A73" w:rsidRPr="0012641D" w:rsidRDefault="002B4A73" w:rsidP="00FD6627">
            <w:pPr>
              <w:spacing w:after="0" w:line="240" w:lineRule="auto"/>
              <w:jc w:val="center"/>
              <w:rPr>
                <w:rFonts w:ascii="Times New Roman" w:eastAsia="Times New Roman" w:hAnsi="Times New Roman"/>
                <w:b/>
                <w:color w:val="000000" w:themeColor="text1"/>
                <w:sz w:val="28"/>
                <w:szCs w:val="28"/>
                <w:lang w:val="sv-SE"/>
              </w:rPr>
            </w:pPr>
            <w:r w:rsidRPr="0012641D">
              <w:rPr>
                <w:rFonts w:ascii="Times New Roman" w:eastAsia="Times New Roman" w:hAnsi="Times New Roman"/>
                <w:b/>
                <w:color w:val="000000" w:themeColor="text1"/>
                <w:sz w:val="28"/>
                <w:szCs w:val="28"/>
                <w:lang w:val="sv-SE"/>
              </w:rPr>
              <w:br/>
            </w:r>
            <w:r w:rsidRPr="0012641D">
              <w:rPr>
                <w:rFonts w:ascii="Times New Roman" w:eastAsia="Times New Roman" w:hAnsi="Times New Roman"/>
                <w:b/>
                <w:color w:val="000000" w:themeColor="text1"/>
                <w:sz w:val="28"/>
                <w:szCs w:val="28"/>
                <w:lang w:val="sv-SE"/>
              </w:rPr>
              <w:br/>
            </w:r>
            <w:r w:rsidRPr="0012641D">
              <w:rPr>
                <w:rFonts w:ascii="Times New Roman" w:eastAsia="Times New Roman" w:hAnsi="Times New Roman"/>
                <w:b/>
                <w:color w:val="000000" w:themeColor="text1"/>
                <w:sz w:val="28"/>
                <w:szCs w:val="28"/>
                <w:lang w:val="sv-SE"/>
              </w:rPr>
              <w:br/>
              <w:t>Trần Hồng Minh</w:t>
            </w:r>
          </w:p>
        </w:tc>
      </w:tr>
    </w:tbl>
    <w:p w:rsidR="002B4A73" w:rsidRPr="0012641D" w:rsidRDefault="002B4A73" w:rsidP="001A008C">
      <w:pPr>
        <w:spacing w:after="120" w:line="240" w:lineRule="auto"/>
        <w:ind w:firstLine="720"/>
        <w:jc w:val="both"/>
        <w:rPr>
          <w:rFonts w:ascii="Times New Roman" w:eastAsia="Times New Roman" w:hAnsi="Times New Roman"/>
          <w:color w:val="000000" w:themeColor="text1"/>
          <w:sz w:val="28"/>
          <w:szCs w:val="28"/>
        </w:rPr>
      </w:pPr>
    </w:p>
    <w:sectPr w:rsidR="002B4A73" w:rsidRPr="0012641D" w:rsidSect="00F132CA">
      <w:headerReference w:type="default" r:id="rId6"/>
      <w:pgSz w:w="11907" w:h="16840" w:code="9"/>
      <w:pgMar w:top="1134" w:right="907"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01" w:rsidRDefault="00810A01" w:rsidP="00EF7A4B">
      <w:pPr>
        <w:spacing w:after="0" w:line="240" w:lineRule="auto"/>
      </w:pPr>
      <w:r>
        <w:separator/>
      </w:r>
    </w:p>
  </w:endnote>
  <w:endnote w:type="continuationSeparator" w:id="0">
    <w:p w:rsidR="00810A01" w:rsidRDefault="00810A01" w:rsidP="00EF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01" w:rsidRDefault="00810A01" w:rsidP="00EF7A4B">
      <w:pPr>
        <w:spacing w:after="0" w:line="240" w:lineRule="auto"/>
      </w:pPr>
      <w:r>
        <w:separator/>
      </w:r>
    </w:p>
  </w:footnote>
  <w:footnote w:type="continuationSeparator" w:id="0">
    <w:p w:rsidR="00810A01" w:rsidRDefault="00810A01" w:rsidP="00EF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20068"/>
      <w:docPartObj>
        <w:docPartGallery w:val="Page Numbers (Top of Page)"/>
        <w:docPartUnique/>
      </w:docPartObj>
    </w:sdtPr>
    <w:sdtEndPr>
      <w:rPr>
        <w:rFonts w:ascii="Times New Roman" w:hAnsi="Times New Roman"/>
        <w:noProof/>
        <w:sz w:val="26"/>
      </w:rPr>
    </w:sdtEndPr>
    <w:sdtContent>
      <w:p w:rsidR="00F132CA" w:rsidRPr="00F132CA" w:rsidRDefault="00F132CA">
        <w:pPr>
          <w:pStyle w:val="Header"/>
          <w:jc w:val="center"/>
          <w:rPr>
            <w:rFonts w:ascii="Times New Roman" w:hAnsi="Times New Roman"/>
            <w:sz w:val="26"/>
          </w:rPr>
        </w:pPr>
        <w:r w:rsidRPr="00F132CA">
          <w:rPr>
            <w:rFonts w:ascii="Times New Roman" w:hAnsi="Times New Roman"/>
            <w:sz w:val="26"/>
          </w:rPr>
          <w:fldChar w:fldCharType="begin"/>
        </w:r>
        <w:r w:rsidRPr="00F132CA">
          <w:rPr>
            <w:rFonts w:ascii="Times New Roman" w:hAnsi="Times New Roman"/>
            <w:sz w:val="26"/>
          </w:rPr>
          <w:instrText xml:space="preserve"> PAGE   \* MERGEFORMAT </w:instrText>
        </w:r>
        <w:r w:rsidRPr="00F132CA">
          <w:rPr>
            <w:rFonts w:ascii="Times New Roman" w:hAnsi="Times New Roman"/>
            <w:sz w:val="26"/>
          </w:rPr>
          <w:fldChar w:fldCharType="separate"/>
        </w:r>
        <w:r w:rsidR="007F5946">
          <w:rPr>
            <w:rFonts w:ascii="Times New Roman" w:hAnsi="Times New Roman"/>
            <w:noProof/>
            <w:sz w:val="26"/>
          </w:rPr>
          <w:t>2</w:t>
        </w:r>
        <w:r w:rsidRPr="00F132CA">
          <w:rPr>
            <w:rFonts w:ascii="Times New Roman" w:hAnsi="Times New Roman"/>
            <w:noProof/>
            <w:sz w:val="26"/>
          </w:rPr>
          <w:fldChar w:fldCharType="end"/>
        </w:r>
      </w:p>
    </w:sdtContent>
  </w:sdt>
  <w:p w:rsidR="00F132CA" w:rsidRPr="00F132CA" w:rsidRDefault="00F132CA" w:rsidP="00F132CA">
    <w:pPr>
      <w:pStyle w:val="Header"/>
      <w:tabs>
        <w:tab w:val="clear" w:pos="4680"/>
        <w:tab w:val="clear" w:pos="9360"/>
        <w:tab w:val="left" w:pos="3634"/>
      </w:tabs>
      <w:rPr>
        <w:sz w:val="16"/>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C6"/>
    <w:rsid w:val="00010D16"/>
    <w:rsid w:val="000359B2"/>
    <w:rsid w:val="00061F41"/>
    <w:rsid w:val="000A08FB"/>
    <w:rsid w:val="000C68F7"/>
    <w:rsid w:val="000D18EC"/>
    <w:rsid w:val="0012287B"/>
    <w:rsid w:val="0012641D"/>
    <w:rsid w:val="00161618"/>
    <w:rsid w:val="001736D7"/>
    <w:rsid w:val="0019722A"/>
    <w:rsid w:val="001A008C"/>
    <w:rsid w:val="001A3310"/>
    <w:rsid w:val="001A7120"/>
    <w:rsid w:val="001C740D"/>
    <w:rsid w:val="001C7653"/>
    <w:rsid w:val="001E2656"/>
    <w:rsid w:val="002016E2"/>
    <w:rsid w:val="00271BBB"/>
    <w:rsid w:val="00297A9C"/>
    <w:rsid w:val="002B4A73"/>
    <w:rsid w:val="002B4F40"/>
    <w:rsid w:val="002C69F7"/>
    <w:rsid w:val="002E7D60"/>
    <w:rsid w:val="002F1EDD"/>
    <w:rsid w:val="002F75C3"/>
    <w:rsid w:val="003163A8"/>
    <w:rsid w:val="00316BCA"/>
    <w:rsid w:val="003E6E54"/>
    <w:rsid w:val="003F2187"/>
    <w:rsid w:val="00422A63"/>
    <w:rsid w:val="00437910"/>
    <w:rsid w:val="00455BE9"/>
    <w:rsid w:val="00484D10"/>
    <w:rsid w:val="004E3CDF"/>
    <w:rsid w:val="004F0EE5"/>
    <w:rsid w:val="004F195B"/>
    <w:rsid w:val="00515C62"/>
    <w:rsid w:val="00537B93"/>
    <w:rsid w:val="0055119B"/>
    <w:rsid w:val="00557BA9"/>
    <w:rsid w:val="00564BC6"/>
    <w:rsid w:val="006265ED"/>
    <w:rsid w:val="00685BE6"/>
    <w:rsid w:val="006923BA"/>
    <w:rsid w:val="006C1AAD"/>
    <w:rsid w:val="006D1D8B"/>
    <w:rsid w:val="006E0508"/>
    <w:rsid w:val="006E1D96"/>
    <w:rsid w:val="006F0D9E"/>
    <w:rsid w:val="00705B95"/>
    <w:rsid w:val="00771F97"/>
    <w:rsid w:val="007A45D1"/>
    <w:rsid w:val="007B4256"/>
    <w:rsid w:val="007B5257"/>
    <w:rsid w:val="007F5946"/>
    <w:rsid w:val="00810A01"/>
    <w:rsid w:val="008715C1"/>
    <w:rsid w:val="008F4E9E"/>
    <w:rsid w:val="00940D32"/>
    <w:rsid w:val="009551A2"/>
    <w:rsid w:val="00993C00"/>
    <w:rsid w:val="009C4A45"/>
    <w:rsid w:val="009D53E6"/>
    <w:rsid w:val="009E78FA"/>
    <w:rsid w:val="009F30DA"/>
    <w:rsid w:val="00A02622"/>
    <w:rsid w:val="00A316A3"/>
    <w:rsid w:val="00A62396"/>
    <w:rsid w:val="00A8485D"/>
    <w:rsid w:val="00A87AB1"/>
    <w:rsid w:val="00B607C7"/>
    <w:rsid w:val="00B82471"/>
    <w:rsid w:val="00BA1601"/>
    <w:rsid w:val="00BE38B1"/>
    <w:rsid w:val="00BE41BE"/>
    <w:rsid w:val="00BE4881"/>
    <w:rsid w:val="00C8568B"/>
    <w:rsid w:val="00C873C1"/>
    <w:rsid w:val="00D020E7"/>
    <w:rsid w:val="00D43B90"/>
    <w:rsid w:val="00D65EFE"/>
    <w:rsid w:val="00D72DD0"/>
    <w:rsid w:val="00D91D79"/>
    <w:rsid w:val="00DC5B9C"/>
    <w:rsid w:val="00DC5F63"/>
    <w:rsid w:val="00DD540B"/>
    <w:rsid w:val="00E009E9"/>
    <w:rsid w:val="00E35C5C"/>
    <w:rsid w:val="00E96D50"/>
    <w:rsid w:val="00EF7A4B"/>
    <w:rsid w:val="00F059B7"/>
    <w:rsid w:val="00F078A9"/>
    <w:rsid w:val="00F132CA"/>
    <w:rsid w:val="00F41614"/>
    <w:rsid w:val="00F46CE7"/>
    <w:rsid w:val="00F86798"/>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D905750"/>
  <w15:chartTrackingRefBased/>
  <w15:docId w15:val="{F6ABDEE9-B141-4320-8E12-7C7B487E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C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257"/>
    <w:pPr>
      <w:ind w:left="720"/>
      <w:contextualSpacing/>
    </w:pPr>
  </w:style>
  <w:style w:type="paragraph" w:styleId="Header">
    <w:name w:val="header"/>
    <w:basedOn w:val="Normal"/>
    <w:link w:val="HeaderChar"/>
    <w:uiPriority w:val="99"/>
    <w:unhideWhenUsed/>
    <w:rsid w:val="00EF7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4B"/>
    <w:rPr>
      <w:rFonts w:ascii="Calibri" w:eastAsia="Calibri" w:hAnsi="Calibri" w:cs="Times New Roman"/>
      <w:sz w:val="22"/>
    </w:rPr>
  </w:style>
  <w:style w:type="paragraph" w:styleId="Footer">
    <w:name w:val="footer"/>
    <w:basedOn w:val="Normal"/>
    <w:link w:val="FooterChar"/>
    <w:uiPriority w:val="99"/>
    <w:unhideWhenUsed/>
    <w:rsid w:val="00EF7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4B"/>
    <w:rPr>
      <w:rFonts w:ascii="Calibri" w:eastAsia="Calibri" w:hAnsi="Calibri" w:cs="Times New Roman"/>
      <w:sz w:val="22"/>
    </w:rPr>
  </w:style>
  <w:style w:type="paragraph" w:styleId="BalloonText">
    <w:name w:val="Balloon Text"/>
    <w:basedOn w:val="Normal"/>
    <w:link w:val="BalloonTextChar"/>
    <w:uiPriority w:val="99"/>
    <w:semiHidden/>
    <w:unhideWhenUsed/>
    <w:rsid w:val="006E0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5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82206">
      <w:bodyDiv w:val="1"/>
      <w:marLeft w:val="0"/>
      <w:marRight w:val="0"/>
      <w:marTop w:val="0"/>
      <w:marBottom w:val="0"/>
      <w:divBdr>
        <w:top w:val="none" w:sz="0" w:space="0" w:color="auto"/>
        <w:left w:val="none" w:sz="0" w:space="0" w:color="auto"/>
        <w:bottom w:val="none" w:sz="0" w:space="0" w:color="auto"/>
        <w:right w:val="none" w:sz="0" w:space="0" w:color="auto"/>
      </w:divBdr>
    </w:div>
    <w:div w:id="1418401015">
      <w:bodyDiv w:val="1"/>
      <w:marLeft w:val="0"/>
      <w:marRight w:val="0"/>
      <w:marTop w:val="0"/>
      <w:marBottom w:val="0"/>
      <w:divBdr>
        <w:top w:val="none" w:sz="0" w:space="0" w:color="auto"/>
        <w:left w:val="none" w:sz="0" w:space="0" w:color="auto"/>
        <w:bottom w:val="none" w:sz="0" w:space="0" w:color="auto"/>
        <w:right w:val="none" w:sz="0" w:space="0" w:color="auto"/>
      </w:divBdr>
    </w:div>
    <w:div w:id="1533417728">
      <w:bodyDiv w:val="1"/>
      <w:marLeft w:val="0"/>
      <w:marRight w:val="0"/>
      <w:marTop w:val="0"/>
      <w:marBottom w:val="0"/>
      <w:divBdr>
        <w:top w:val="none" w:sz="0" w:space="0" w:color="auto"/>
        <w:left w:val="none" w:sz="0" w:space="0" w:color="auto"/>
        <w:bottom w:val="none" w:sz="0" w:space="0" w:color="auto"/>
        <w:right w:val="none" w:sz="0" w:space="0" w:color="auto"/>
      </w:divBdr>
    </w:div>
    <w:div w:id="1566643323">
      <w:bodyDiv w:val="1"/>
      <w:marLeft w:val="0"/>
      <w:marRight w:val="0"/>
      <w:marTop w:val="0"/>
      <w:marBottom w:val="0"/>
      <w:divBdr>
        <w:top w:val="none" w:sz="0" w:space="0" w:color="auto"/>
        <w:left w:val="none" w:sz="0" w:space="0" w:color="auto"/>
        <w:bottom w:val="none" w:sz="0" w:space="0" w:color="auto"/>
        <w:right w:val="none" w:sz="0" w:space="0" w:color="auto"/>
      </w:divBdr>
    </w:div>
    <w:div w:id="16228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2025-03-19T06:47:00Z</cp:lastPrinted>
  <dcterms:created xsi:type="dcterms:W3CDTF">2025-03-19T12:47:00Z</dcterms:created>
  <dcterms:modified xsi:type="dcterms:W3CDTF">2025-03-19T12:47:00Z</dcterms:modified>
</cp:coreProperties>
</file>