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CellSpacing w:w="0" w:type="dxa"/>
        <w:tblCellMar>
          <w:left w:w="0" w:type="dxa"/>
          <w:right w:w="0" w:type="dxa"/>
        </w:tblCellMar>
        <w:tblLook w:val="04A0" w:firstRow="1" w:lastRow="0" w:firstColumn="1" w:lastColumn="0" w:noHBand="0" w:noVBand="1"/>
      </w:tblPr>
      <w:tblGrid>
        <w:gridCol w:w="3348"/>
        <w:gridCol w:w="6291"/>
      </w:tblGrid>
      <w:tr w:rsidR="00BB0DF3" w:rsidRPr="00BB0DF3" w14:paraId="53733174" w14:textId="77777777" w:rsidTr="003B070A">
        <w:trPr>
          <w:tblCellSpacing w:w="0" w:type="dxa"/>
        </w:trPr>
        <w:tc>
          <w:tcPr>
            <w:tcW w:w="3348" w:type="dxa"/>
            <w:tcMar>
              <w:top w:w="0" w:type="dxa"/>
              <w:left w:w="108" w:type="dxa"/>
              <w:bottom w:w="0" w:type="dxa"/>
              <w:right w:w="108" w:type="dxa"/>
            </w:tcMar>
            <w:hideMark/>
          </w:tcPr>
          <w:bookmarkStart w:id="0" w:name="_Hlk212576357"/>
          <w:p w14:paraId="39D80169" w14:textId="4DABDDCA" w:rsidR="002677E8" w:rsidRPr="00BB0DF3" w:rsidRDefault="002677E8" w:rsidP="003B070A">
            <w:pPr>
              <w:spacing w:before="120" w:after="120" w:line="360" w:lineRule="auto"/>
              <w:jc w:val="center"/>
              <w:rPr>
                <w:sz w:val="28"/>
                <w:szCs w:val="28"/>
              </w:rPr>
            </w:pPr>
            <w:r w:rsidRPr="00BB0DF3">
              <w:rPr>
                <w:b/>
                <w:bCs/>
                <w:noProof/>
                <w:sz w:val="28"/>
                <w:szCs w:val="28"/>
              </w:rPr>
              <mc:AlternateContent>
                <mc:Choice Requires="wps">
                  <w:drawing>
                    <wp:anchor distT="0" distB="0" distL="114300" distR="114300" simplePos="0" relativeHeight="251659264" behindDoc="0" locked="0" layoutInCell="1" allowOverlap="1" wp14:anchorId="73AAF9A0" wp14:editId="01377314">
                      <wp:simplePos x="0" y="0"/>
                      <wp:positionH relativeFrom="column">
                        <wp:posOffset>779145</wp:posOffset>
                      </wp:positionH>
                      <wp:positionV relativeFrom="paragraph">
                        <wp:posOffset>361950</wp:posOffset>
                      </wp:positionV>
                      <wp:extent cx="53340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533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CA6070"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35pt,28.5pt" to="103.3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" strokecolor="black [3200]" strokeweight="1pt">
                      <v:stroke joinstyle="miter"/>
                    </v:line>
                  </w:pict>
                </mc:Fallback>
              </mc:AlternateContent>
            </w:r>
            <w:r w:rsidRPr="00BB0DF3">
              <w:rPr>
                <w:b/>
                <w:bCs/>
                <w:sz w:val="28"/>
                <w:szCs w:val="28"/>
              </w:rPr>
              <w:t>CHÍNH</w:t>
            </w:r>
            <w:r w:rsidR="005C4E76">
              <w:rPr>
                <w:b/>
                <w:bCs/>
                <w:sz w:val="28"/>
                <w:szCs w:val="28"/>
              </w:rPr>
              <w:t xml:space="preserve"> </w:t>
            </w:r>
            <w:r w:rsidRPr="00BB0DF3">
              <w:rPr>
                <w:b/>
                <w:bCs/>
                <w:sz w:val="28"/>
                <w:szCs w:val="28"/>
              </w:rPr>
              <w:t>PHỦ</w:t>
            </w:r>
            <w:r w:rsidRPr="00BB0DF3">
              <w:rPr>
                <w:b/>
                <w:bCs/>
                <w:sz w:val="28"/>
                <w:szCs w:val="28"/>
              </w:rPr>
              <w:br/>
            </w:r>
          </w:p>
        </w:tc>
        <w:tc>
          <w:tcPr>
            <w:tcW w:w="6291" w:type="dxa"/>
            <w:tcMar>
              <w:top w:w="0" w:type="dxa"/>
              <w:left w:w="108" w:type="dxa"/>
              <w:bottom w:w="0" w:type="dxa"/>
              <w:right w:w="108" w:type="dxa"/>
            </w:tcMar>
            <w:hideMark/>
          </w:tcPr>
          <w:p w14:paraId="2EBAE86C" w14:textId="43B3476C" w:rsidR="002677E8" w:rsidRPr="00BB0DF3" w:rsidRDefault="006212A2" w:rsidP="00610A35">
            <w:pPr>
              <w:jc w:val="center"/>
              <w:rPr>
                <w:sz w:val="28"/>
                <w:szCs w:val="28"/>
              </w:rPr>
            </w:pPr>
            <w:r w:rsidRPr="00100E04">
              <w:rPr>
                <w:b/>
                <w:bCs/>
                <w:noProof/>
                <w:color w:val="C00000"/>
                <w:sz w:val="28"/>
                <w:szCs w:val="28"/>
              </w:rPr>
              <mc:AlternateContent>
                <mc:Choice Requires="wps">
                  <w:drawing>
                    <wp:anchor distT="0" distB="0" distL="114300" distR="114300" simplePos="0" relativeHeight="251660288" behindDoc="0" locked="0" layoutInCell="1" allowOverlap="1" wp14:anchorId="474674CC" wp14:editId="4014D2FB">
                      <wp:simplePos x="0" y="0"/>
                      <wp:positionH relativeFrom="column">
                        <wp:posOffset>872490</wp:posOffset>
                      </wp:positionH>
                      <wp:positionV relativeFrom="paragraph">
                        <wp:posOffset>438150</wp:posOffset>
                      </wp:positionV>
                      <wp:extent cx="2114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21145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426958"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7pt,34.5pt" to="235.2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" strokecolor="black [3200]" strokeweight="1pt">
                      <v:stroke joinstyle="miter"/>
                    </v:line>
                  </w:pict>
                </mc:Fallback>
              </mc:AlternateContent>
            </w:r>
            <w:r w:rsidR="002677E8" w:rsidRPr="00BB0DF3">
              <w:rPr>
                <w:b/>
                <w:bCs/>
                <w:sz w:val="28"/>
                <w:szCs w:val="28"/>
              </w:rPr>
              <w:t>CỘNG HÒA XÃ HỘI CHỦ NGHĨA VIỆT NAM</w:t>
            </w:r>
            <w:r w:rsidR="002677E8" w:rsidRPr="00BB0DF3">
              <w:rPr>
                <w:b/>
                <w:bCs/>
                <w:sz w:val="28"/>
                <w:szCs w:val="28"/>
              </w:rPr>
              <w:br/>
              <w:t>Độc lập - Tự do - Hạnh phúc</w:t>
            </w:r>
            <w:r w:rsidR="002677E8" w:rsidRPr="00BB0DF3">
              <w:rPr>
                <w:b/>
                <w:bCs/>
                <w:sz w:val="28"/>
                <w:szCs w:val="28"/>
              </w:rPr>
              <w:br/>
            </w:r>
          </w:p>
        </w:tc>
      </w:tr>
      <w:tr w:rsidR="00BB0DF3" w:rsidRPr="00BB0DF3" w14:paraId="55A17367" w14:textId="77777777" w:rsidTr="003B070A">
        <w:trPr>
          <w:tblCellSpacing w:w="0" w:type="dxa"/>
        </w:trPr>
        <w:tc>
          <w:tcPr>
            <w:tcW w:w="3348" w:type="dxa"/>
            <w:tcMar>
              <w:top w:w="0" w:type="dxa"/>
              <w:left w:w="108" w:type="dxa"/>
              <w:bottom w:w="0" w:type="dxa"/>
              <w:right w:w="108" w:type="dxa"/>
            </w:tcMar>
            <w:hideMark/>
          </w:tcPr>
          <w:p w14:paraId="053D0E27" w14:textId="77777777" w:rsidR="002677E8" w:rsidRPr="00BB0DF3" w:rsidRDefault="002677E8" w:rsidP="003B070A">
            <w:pPr>
              <w:spacing w:before="120" w:after="120" w:line="360" w:lineRule="auto"/>
              <w:jc w:val="both"/>
              <w:rPr>
                <w:sz w:val="28"/>
                <w:szCs w:val="28"/>
              </w:rPr>
            </w:pPr>
            <w:r w:rsidRPr="00BB0DF3">
              <w:rPr>
                <w:sz w:val="28"/>
                <w:szCs w:val="28"/>
              </w:rPr>
              <w:t>Số:             /2025/NĐ-CP</w:t>
            </w:r>
          </w:p>
        </w:tc>
        <w:tc>
          <w:tcPr>
            <w:tcW w:w="6291" w:type="dxa"/>
            <w:tcMar>
              <w:top w:w="0" w:type="dxa"/>
              <w:left w:w="108" w:type="dxa"/>
              <w:bottom w:w="0" w:type="dxa"/>
              <w:right w:w="108" w:type="dxa"/>
            </w:tcMar>
            <w:hideMark/>
          </w:tcPr>
          <w:p w14:paraId="1254ADEF" w14:textId="51EE72B4" w:rsidR="002677E8" w:rsidRPr="00BB0DF3" w:rsidRDefault="002677E8" w:rsidP="003B070A">
            <w:pPr>
              <w:spacing w:before="120" w:after="120" w:line="360" w:lineRule="auto"/>
              <w:jc w:val="both"/>
              <w:rPr>
                <w:sz w:val="28"/>
                <w:szCs w:val="28"/>
              </w:rPr>
            </w:pPr>
            <w:r w:rsidRPr="00BB0DF3">
              <w:rPr>
                <w:i/>
                <w:iCs/>
                <w:sz w:val="28"/>
                <w:szCs w:val="28"/>
              </w:rPr>
              <w:t xml:space="preserve">                       Hà Nội, ngày     tháng     năm 2025</w:t>
            </w:r>
          </w:p>
        </w:tc>
      </w:tr>
    </w:tbl>
    <w:bookmarkStart w:id="1" w:name="loai_1"/>
    <w:p w14:paraId="2DD51E7F" w14:textId="702E7123" w:rsidR="002677E8" w:rsidRPr="00BB0DF3" w:rsidRDefault="00426041" w:rsidP="00994CB0">
      <w:pPr>
        <w:shd w:val="clear" w:color="auto" w:fill="FFFFFF"/>
        <w:spacing w:before="240" w:after="240" w:line="252" w:lineRule="auto"/>
        <w:ind w:firstLine="567"/>
        <w:jc w:val="center"/>
        <w:rPr>
          <w:b/>
          <w:sz w:val="28"/>
          <w:szCs w:val="28"/>
        </w:rPr>
      </w:pPr>
      <w:r>
        <w:rPr>
          <w:b/>
          <w:bCs/>
          <w:noProof/>
          <w:sz w:val="28"/>
          <w:szCs w:val="28"/>
          <w14:ligatures w14:val="standardContextual"/>
        </w:rPr>
        <mc:AlternateContent>
          <mc:Choice Requires="wps">
            <w:drawing>
              <wp:anchor distT="0" distB="0" distL="114300" distR="114300" simplePos="0" relativeHeight="251661312" behindDoc="0" locked="0" layoutInCell="1" allowOverlap="1" wp14:anchorId="64D620A0" wp14:editId="40B73EF4">
                <wp:simplePos x="0" y="0"/>
                <wp:positionH relativeFrom="column">
                  <wp:posOffset>190501</wp:posOffset>
                </wp:positionH>
                <wp:positionV relativeFrom="paragraph">
                  <wp:posOffset>13335</wp:posOffset>
                </wp:positionV>
                <wp:extent cx="1657350" cy="4762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657350" cy="476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844A010" w14:textId="4E452A10" w:rsidR="000A7D83" w:rsidRDefault="000A7D83" w:rsidP="00426041">
                            <w:pPr>
                              <w:jc w:val="center"/>
                            </w:pPr>
                            <w:r w:rsidRPr="005406A9">
                              <w:t>DỰ THẢO</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D620A0" id="Rectangle 3" o:spid="_x0000_s1026" style="position:absolute;left:0;text-align:left;margin-left:15pt;margin-top:1.05pt;width:130.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" fillcolor="#156082 [3204]" strokecolor="#0a2f40 [1604]" strokeweight="1.5pt">
                <v:textbox>
                  <w:txbxContent>
                    <w:p w14:paraId="7844A010" w14:textId="4E452A10" w:rsidR="000A7D83" w:rsidRDefault="000A7D83" w:rsidP="00426041">
                      <w:pPr>
                        <w:jc w:val="center"/>
                      </w:pPr>
                      <w:r w:rsidRPr="005406A9">
                        <w:t>DỰ THẢO</w:t>
                      </w:r>
                      <w:r>
                        <w:t xml:space="preserve"> </w:t>
                      </w:r>
                    </w:p>
                  </w:txbxContent>
                </v:textbox>
              </v:rect>
            </w:pict>
          </mc:Fallback>
        </mc:AlternateContent>
      </w:r>
      <w:r w:rsidR="002677E8" w:rsidRPr="00BB0DF3">
        <w:rPr>
          <w:b/>
          <w:bCs/>
          <w:sz w:val="28"/>
          <w:szCs w:val="28"/>
        </w:rPr>
        <w:t>NGHỊ ĐỊNH</w:t>
      </w:r>
      <w:bookmarkEnd w:id="1"/>
      <w:r>
        <w:rPr>
          <w:b/>
          <w:bCs/>
          <w:sz w:val="28"/>
          <w:szCs w:val="28"/>
        </w:rPr>
        <w:t xml:space="preserve"> </w:t>
      </w:r>
    </w:p>
    <w:p w14:paraId="63FFAD13" w14:textId="5B1FBD22" w:rsidR="002677E8" w:rsidRPr="00BB0DF3" w:rsidRDefault="002677E8" w:rsidP="00994CB0">
      <w:pPr>
        <w:shd w:val="clear" w:color="auto" w:fill="FFFFFF"/>
        <w:spacing w:before="120" w:after="120" w:line="276" w:lineRule="auto"/>
        <w:jc w:val="center"/>
        <w:rPr>
          <w:b/>
          <w:sz w:val="28"/>
          <w:szCs w:val="28"/>
        </w:rPr>
      </w:pPr>
      <w:bookmarkStart w:id="2" w:name="loai_1_name"/>
      <w:bookmarkStart w:id="3" w:name="_GoBack"/>
      <w:r w:rsidRPr="00BB0DF3">
        <w:rPr>
          <w:b/>
          <w:sz w:val="28"/>
          <w:szCs w:val="28"/>
        </w:rPr>
        <w:t>Quy định người nước ngoài vào làm quản lý, giảng dạy, nghiên cứu khoa</w:t>
      </w:r>
      <w:r w:rsidR="00D856D2">
        <w:rPr>
          <w:b/>
          <w:sz w:val="28"/>
          <w:szCs w:val="28"/>
        </w:rPr>
        <w:t xml:space="preserve"> </w:t>
      </w:r>
      <w:r w:rsidRPr="00BB0DF3">
        <w:rPr>
          <w:b/>
          <w:sz w:val="28"/>
          <w:szCs w:val="28"/>
        </w:rPr>
        <w:t>học và trao đổi học thuật tại các cơ sở giáo dục của Việt Nam</w:t>
      </w:r>
      <w:bookmarkEnd w:id="2"/>
    </w:p>
    <w:bookmarkEnd w:id="3"/>
    <w:p w14:paraId="052AF112" w14:textId="77777777" w:rsidR="00610A35" w:rsidRPr="00BB0DF3" w:rsidRDefault="00610A35" w:rsidP="00994CB0">
      <w:pPr>
        <w:pBdr>
          <w:top w:val="nil"/>
          <w:left w:val="nil"/>
          <w:bottom w:val="nil"/>
          <w:right w:val="nil"/>
          <w:between w:val="nil"/>
        </w:pBdr>
        <w:spacing w:before="120" w:after="120" w:line="276" w:lineRule="auto"/>
        <w:ind w:firstLine="567"/>
        <w:jc w:val="both"/>
        <w:rPr>
          <w:i/>
          <w:sz w:val="28"/>
          <w:szCs w:val="28"/>
        </w:rPr>
      </w:pPr>
      <w:r w:rsidRPr="00BB0DF3">
        <w:rPr>
          <w:i/>
          <w:sz w:val="28"/>
          <w:szCs w:val="28"/>
        </w:rPr>
        <w:t xml:space="preserve">Căn cứ Luật Tổ chức Chính phủ số 63/2025/QH15; </w:t>
      </w:r>
    </w:p>
    <w:p w14:paraId="5B6EEF6B" w14:textId="14830698" w:rsidR="00610A35" w:rsidRDefault="00610A35" w:rsidP="00994CB0">
      <w:pPr>
        <w:pBdr>
          <w:top w:val="nil"/>
          <w:left w:val="nil"/>
          <w:bottom w:val="nil"/>
          <w:right w:val="nil"/>
          <w:between w:val="nil"/>
        </w:pBdr>
        <w:spacing w:before="120" w:after="120" w:line="276" w:lineRule="auto"/>
        <w:ind w:firstLine="567"/>
        <w:jc w:val="both"/>
        <w:rPr>
          <w:i/>
          <w:spacing w:val="-2"/>
          <w:sz w:val="28"/>
          <w:szCs w:val="28"/>
        </w:rPr>
      </w:pPr>
      <w:r w:rsidRPr="00BB0DF3">
        <w:rPr>
          <w:i/>
          <w:spacing w:val="-2"/>
          <w:sz w:val="28"/>
          <w:szCs w:val="28"/>
        </w:rPr>
        <w:t>Căn cứ Luật Tổ chức chính quyền địa phương số 72/2025/QH15;</w:t>
      </w:r>
    </w:p>
    <w:p w14:paraId="01A0B057" w14:textId="40D425CA" w:rsidR="00341BA2" w:rsidRDefault="00341BA2" w:rsidP="00994CB0">
      <w:pPr>
        <w:pBdr>
          <w:top w:val="nil"/>
          <w:left w:val="nil"/>
          <w:bottom w:val="nil"/>
          <w:right w:val="nil"/>
          <w:between w:val="nil"/>
        </w:pBdr>
        <w:spacing w:before="120" w:after="120" w:line="276" w:lineRule="auto"/>
        <w:ind w:firstLine="567"/>
        <w:jc w:val="both"/>
        <w:rPr>
          <w:sz w:val="28"/>
          <w:szCs w:val="28"/>
        </w:rPr>
      </w:pPr>
      <w:r w:rsidRPr="00BB0DF3">
        <w:rPr>
          <w:i/>
          <w:sz w:val="28"/>
          <w:szCs w:val="28"/>
        </w:rPr>
        <w:t>Căn cứ Luật Nhà giáo số 73/2025/QH15</w:t>
      </w:r>
      <w:r w:rsidRPr="00BB0DF3">
        <w:rPr>
          <w:sz w:val="28"/>
          <w:szCs w:val="28"/>
        </w:rPr>
        <w:t>;</w:t>
      </w:r>
    </w:p>
    <w:p w14:paraId="25BA7E3E" w14:textId="40100896" w:rsidR="009114D6" w:rsidRDefault="009114D6" w:rsidP="00994CB0">
      <w:pPr>
        <w:pBdr>
          <w:top w:val="nil"/>
          <w:left w:val="nil"/>
          <w:bottom w:val="nil"/>
          <w:right w:val="nil"/>
          <w:between w:val="nil"/>
        </w:pBdr>
        <w:spacing w:before="120" w:after="120" w:line="276" w:lineRule="auto"/>
        <w:ind w:firstLine="567"/>
        <w:jc w:val="both"/>
        <w:rPr>
          <w:i/>
          <w:sz w:val="28"/>
          <w:szCs w:val="28"/>
        </w:rPr>
      </w:pPr>
      <w:r w:rsidRPr="008A647B">
        <w:rPr>
          <w:i/>
          <w:sz w:val="28"/>
          <w:szCs w:val="28"/>
        </w:rPr>
        <w:t>Căn cứ Luật Khoa học, Công nghệ và Đổi mới sáng tạo số 93/2025/QH15</w:t>
      </w:r>
      <w:r>
        <w:rPr>
          <w:i/>
          <w:sz w:val="28"/>
          <w:szCs w:val="28"/>
        </w:rPr>
        <w:t>;</w:t>
      </w:r>
    </w:p>
    <w:p w14:paraId="4226330A" w14:textId="6BC23036" w:rsidR="009114D6" w:rsidRPr="008A647B" w:rsidRDefault="009114D6" w:rsidP="00994CB0">
      <w:pPr>
        <w:pBdr>
          <w:top w:val="nil"/>
          <w:left w:val="nil"/>
          <w:bottom w:val="nil"/>
          <w:right w:val="nil"/>
          <w:between w:val="nil"/>
        </w:pBdr>
        <w:spacing w:before="120" w:after="120" w:line="276" w:lineRule="auto"/>
        <w:ind w:firstLine="567"/>
        <w:jc w:val="both"/>
        <w:rPr>
          <w:i/>
          <w:sz w:val="28"/>
          <w:szCs w:val="28"/>
        </w:rPr>
      </w:pPr>
      <w:r w:rsidRPr="001C74B9">
        <w:rPr>
          <w:i/>
          <w:sz w:val="28"/>
          <w:szCs w:val="28"/>
        </w:rPr>
        <w:t>Că</w:t>
      </w:r>
      <w:r w:rsidRPr="00B100D4">
        <w:rPr>
          <w:i/>
          <w:sz w:val="28"/>
          <w:szCs w:val="28"/>
        </w:rPr>
        <w:t xml:space="preserve">n cứ </w:t>
      </w:r>
      <w:r w:rsidR="001C74B9" w:rsidRPr="008A647B">
        <w:rPr>
          <w:i/>
          <w:iCs/>
          <w:color w:val="000000"/>
          <w:sz w:val="28"/>
          <w:szCs w:val="28"/>
        </w:rPr>
        <w:t xml:space="preserve">Luật </w:t>
      </w:r>
      <w:r w:rsidR="00DC1F6F">
        <w:rPr>
          <w:i/>
          <w:iCs/>
          <w:color w:val="000000"/>
          <w:sz w:val="28"/>
          <w:szCs w:val="28"/>
        </w:rPr>
        <w:t xml:space="preserve">  </w:t>
      </w:r>
      <w:r w:rsidR="001C74B9" w:rsidRPr="008A647B">
        <w:rPr>
          <w:i/>
          <w:iCs/>
          <w:color w:val="000000"/>
          <w:sz w:val="28"/>
          <w:szCs w:val="28"/>
        </w:rPr>
        <w:t>;</w:t>
      </w:r>
    </w:p>
    <w:p w14:paraId="41315D42" w14:textId="77777777" w:rsidR="00270421" w:rsidRDefault="00270421" w:rsidP="00994CB0">
      <w:pPr>
        <w:pBdr>
          <w:top w:val="nil"/>
          <w:left w:val="nil"/>
          <w:bottom w:val="nil"/>
          <w:right w:val="nil"/>
          <w:between w:val="nil"/>
        </w:pBdr>
        <w:spacing w:before="120" w:after="120" w:line="276" w:lineRule="auto"/>
        <w:ind w:firstLine="567"/>
        <w:jc w:val="both"/>
        <w:rPr>
          <w:i/>
          <w:sz w:val="28"/>
          <w:szCs w:val="28"/>
        </w:rPr>
      </w:pPr>
      <w:r>
        <w:rPr>
          <w:i/>
          <w:sz w:val="28"/>
          <w:szCs w:val="28"/>
        </w:rPr>
        <w:t>Căn cứ Bộ Luật Lao động số 45/2019/QH14;</w:t>
      </w:r>
    </w:p>
    <w:p w14:paraId="64197F31" w14:textId="2397CF13" w:rsidR="00270421" w:rsidRPr="00341BA2" w:rsidRDefault="00270421" w:rsidP="00994CB0">
      <w:pPr>
        <w:pBdr>
          <w:top w:val="nil"/>
          <w:left w:val="nil"/>
          <w:bottom w:val="nil"/>
          <w:right w:val="nil"/>
          <w:between w:val="nil"/>
        </w:pBdr>
        <w:spacing w:before="120" w:after="120" w:line="276" w:lineRule="auto"/>
        <w:ind w:firstLine="567"/>
        <w:jc w:val="both"/>
        <w:rPr>
          <w:sz w:val="28"/>
          <w:szCs w:val="28"/>
        </w:rPr>
      </w:pPr>
      <w:r w:rsidRPr="00BB0DF3">
        <w:rPr>
          <w:i/>
          <w:sz w:val="28"/>
          <w:szCs w:val="28"/>
        </w:rPr>
        <w:t>Căn cứ Luật Giáo dục số 43/2019/QH14;</w:t>
      </w:r>
    </w:p>
    <w:p w14:paraId="40237443" w14:textId="282D3FAA" w:rsidR="00610A35" w:rsidRDefault="00610A35" w:rsidP="00994CB0">
      <w:pPr>
        <w:pBdr>
          <w:top w:val="nil"/>
          <w:left w:val="nil"/>
          <w:bottom w:val="nil"/>
          <w:right w:val="nil"/>
          <w:between w:val="nil"/>
        </w:pBdr>
        <w:spacing w:before="120" w:after="120" w:line="276" w:lineRule="auto"/>
        <w:ind w:firstLine="567"/>
        <w:jc w:val="both"/>
        <w:rPr>
          <w:i/>
          <w:sz w:val="28"/>
          <w:szCs w:val="28"/>
        </w:rPr>
      </w:pPr>
      <w:r w:rsidRPr="00BB0DF3">
        <w:rPr>
          <w:i/>
          <w:sz w:val="28"/>
          <w:szCs w:val="28"/>
        </w:rPr>
        <w:t>Căn cứ Luật Giáo dục đại học số 08/2012/QH13; Luật sửa đổi, bổ sung một số điều của Luật Giáo dục đại học số 34/2018/QH14;</w:t>
      </w:r>
    </w:p>
    <w:p w14:paraId="2B3010F2" w14:textId="3CE41847" w:rsidR="00610A35" w:rsidRPr="00BB0DF3" w:rsidRDefault="006954BD" w:rsidP="00994CB0">
      <w:pPr>
        <w:pBdr>
          <w:top w:val="nil"/>
          <w:left w:val="nil"/>
          <w:bottom w:val="nil"/>
          <w:right w:val="nil"/>
          <w:between w:val="nil"/>
        </w:pBdr>
        <w:spacing w:before="120" w:after="120" w:line="276" w:lineRule="auto"/>
        <w:ind w:firstLine="567"/>
        <w:jc w:val="both"/>
        <w:rPr>
          <w:sz w:val="28"/>
          <w:szCs w:val="28"/>
        </w:rPr>
      </w:pPr>
      <w:r w:rsidRPr="00BB0DF3">
        <w:rPr>
          <w:i/>
          <w:sz w:val="28"/>
          <w:szCs w:val="28"/>
        </w:rPr>
        <w:t>Căn cứ Luật Giáo dục nghề nghiệp số 74/2014/QH13;</w:t>
      </w:r>
    </w:p>
    <w:p w14:paraId="40A63B85" w14:textId="77777777" w:rsidR="002677E8" w:rsidRPr="00BB0DF3" w:rsidRDefault="002677E8" w:rsidP="00994CB0">
      <w:pPr>
        <w:pBdr>
          <w:top w:val="nil"/>
          <w:left w:val="nil"/>
          <w:bottom w:val="nil"/>
          <w:right w:val="nil"/>
          <w:between w:val="nil"/>
        </w:pBdr>
        <w:spacing w:before="120" w:after="120" w:line="276" w:lineRule="auto"/>
        <w:ind w:firstLine="567"/>
        <w:jc w:val="both"/>
        <w:rPr>
          <w:sz w:val="28"/>
          <w:szCs w:val="28"/>
        </w:rPr>
      </w:pPr>
      <w:r w:rsidRPr="00BB0DF3">
        <w:rPr>
          <w:i/>
          <w:sz w:val="28"/>
          <w:szCs w:val="28"/>
        </w:rPr>
        <w:t>Theo đề nghị của Bộ trưởng Bộ Giáo dục và Đào tạo;</w:t>
      </w:r>
    </w:p>
    <w:p w14:paraId="4446373B" w14:textId="65D83AEB" w:rsidR="002677E8" w:rsidRPr="006A478E" w:rsidRDefault="002677E8" w:rsidP="00994CB0">
      <w:pPr>
        <w:pBdr>
          <w:top w:val="nil"/>
          <w:left w:val="nil"/>
          <w:bottom w:val="nil"/>
          <w:right w:val="nil"/>
          <w:between w:val="nil"/>
        </w:pBdr>
        <w:spacing w:before="120" w:after="120" w:line="276" w:lineRule="auto"/>
        <w:ind w:firstLine="567"/>
        <w:jc w:val="both"/>
        <w:rPr>
          <w:sz w:val="28"/>
          <w:szCs w:val="28"/>
        </w:rPr>
      </w:pPr>
      <w:r w:rsidRPr="00BB0DF3">
        <w:rPr>
          <w:i/>
          <w:sz w:val="28"/>
          <w:szCs w:val="28"/>
        </w:rPr>
        <w:t xml:space="preserve">Chính phủ ban hành Nghị định quy định người nước ngoài vào làm quản lý, giảng dạy, nghiên cứu khoa học và </w:t>
      </w:r>
      <w:r w:rsidRPr="006A478E">
        <w:rPr>
          <w:i/>
          <w:sz w:val="28"/>
          <w:szCs w:val="28"/>
        </w:rPr>
        <w:t>trao đổi học thuật tại các cơ sở giáo dục của Việt Nam.</w:t>
      </w:r>
      <w:bookmarkStart w:id="4" w:name="chuong_1"/>
    </w:p>
    <w:p w14:paraId="54C1AB13" w14:textId="77777777" w:rsidR="002677E8" w:rsidRPr="006A478E" w:rsidRDefault="002677E8" w:rsidP="00994CB0">
      <w:pPr>
        <w:shd w:val="clear" w:color="auto" w:fill="FFFFFF"/>
        <w:spacing w:before="120" w:after="120" w:line="252" w:lineRule="auto"/>
        <w:jc w:val="center"/>
        <w:rPr>
          <w:sz w:val="28"/>
          <w:szCs w:val="28"/>
        </w:rPr>
      </w:pPr>
      <w:r w:rsidRPr="006A478E">
        <w:rPr>
          <w:b/>
          <w:bCs/>
          <w:sz w:val="28"/>
          <w:szCs w:val="28"/>
        </w:rPr>
        <w:t>Chương I</w:t>
      </w:r>
      <w:bookmarkEnd w:id="4"/>
    </w:p>
    <w:p w14:paraId="24CCCD2C" w14:textId="77777777" w:rsidR="002677E8" w:rsidRPr="006A478E" w:rsidRDefault="002677E8" w:rsidP="00994CB0">
      <w:pPr>
        <w:shd w:val="clear" w:color="auto" w:fill="FFFFFF"/>
        <w:spacing w:before="120" w:after="120" w:line="252" w:lineRule="auto"/>
        <w:jc w:val="center"/>
        <w:rPr>
          <w:sz w:val="28"/>
          <w:szCs w:val="28"/>
        </w:rPr>
      </w:pPr>
      <w:bookmarkStart w:id="5" w:name="chuong_1_name"/>
      <w:r w:rsidRPr="006A478E">
        <w:rPr>
          <w:b/>
          <w:bCs/>
          <w:sz w:val="28"/>
          <w:szCs w:val="28"/>
        </w:rPr>
        <w:t>NHỮNG QUY ĐỊNH CHUNG</w:t>
      </w:r>
      <w:bookmarkEnd w:id="5"/>
    </w:p>
    <w:p w14:paraId="5FE7DF95" w14:textId="77777777" w:rsidR="002677E8" w:rsidRPr="00C95964" w:rsidRDefault="002677E8" w:rsidP="00994CB0">
      <w:pPr>
        <w:shd w:val="clear" w:color="auto" w:fill="FFFFFF"/>
        <w:spacing w:before="120" w:after="120" w:line="252" w:lineRule="auto"/>
        <w:ind w:firstLine="624"/>
        <w:rPr>
          <w:sz w:val="28"/>
          <w:szCs w:val="28"/>
        </w:rPr>
      </w:pPr>
      <w:bookmarkStart w:id="6" w:name="dieu_1"/>
      <w:r w:rsidRPr="00C95964">
        <w:rPr>
          <w:b/>
          <w:bCs/>
          <w:sz w:val="28"/>
          <w:szCs w:val="28"/>
        </w:rPr>
        <w:t>Điều 1. Phạm vi điều chỉnh</w:t>
      </w:r>
      <w:bookmarkEnd w:id="6"/>
    </w:p>
    <w:p w14:paraId="46F255EF" w14:textId="77777777" w:rsidR="00E071C9" w:rsidRPr="00C95964" w:rsidRDefault="00E071C9" w:rsidP="00C00037">
      <w:pPr>
        <w:shd w:val="clear" w:color="auto" w:fill="FFFFFF"/>
        <w:tabs>
          <w:tab w:val="num" w:pos="720"/>
          <w:tab w:val="left" w:pos="851"/>
          <w:tab w:val="left" w:pos="993"/>
          <w:tab w:val="left" w:pos="1134"/>
        </w:tabs>
        <w:spacing w:before="120" w:after="120" w:line="252" w:lineRule="auto"/>
        <w:ind w:firstLine="624"/>
        <w:jc w:val="both"/>
        <w:rPr>
          <w:sz w:val="28"/>
          <w:szCs w:val="28"/>
        </w:rPr>
      </w:pPr>
      <w:r w:rsidRPr="00C95964">
        <w:rPr>
          <w:sz w:val="28"/>
          <w:szCs w:val="28"/>
        </w:rPr>
        <w:t xml:space="preserve">1. Nghị định này quy định việc người nước ngoài vào làm quản lý, giảng dạy, nghiên cứu khoa học và trao đổi học thuật tại các cơ sở giáo dục của Việt Nam, bao gồm: </w:t>
      </w:r>
    </w:p>
    <w:p w14:paraId="59D79135" w14:textId="30022624" w:rsidR="00E071C9" w:rsidRPr="00C95964" w:rsidRDefault="00E071C9" w:rsidP="00C00037">
      <w:pPr>
        <w:shd w:val="clear" w:color="auto" w:fill="FFFFFF"/>
        <w:tabs>
          <w:tab w:val="num" w:pos="720"/>
          <w:tab w:val="left" w:pos="851"/>
          <w:tab w:val="left" w:pos="993"/>
          <w:tab w:val="left" w:pos="1134"/>
        </w:tabs>
        <w:spacing w:before="120" w:after="120" w:line="252" w:lineRule="auto"/>
        <w:ind w:firstLine="624"/>
        <w:jc w:val="both"/>
        <w:rPr>
          <w:sz w:val="28"/>
          <w:szCs w:val="28"/>
        </w:rPr>
      </w:pPr>
      <w:r w:rsidRPr="00C95964">
        <w:rPr>
          <w:sz w:val="28"/>
          <w:szCs w:val="28"/>
        </w:rPr>
        <w:lastRenderedPageBreak/>
        <w:t>a) Điều kiện, tiêu chuẩn đối với người nước ngoài vào làm quản lý, giảng dạy, nghiên cứu khoa học và trao đổi học thuật tại các cơ sở giáo dục; các trường hợp người nước ngoài không thuộc diện cấp giấy phép lao động;</w:t>
      </w:r>
    </w:p>
    <w:p w14:paraId="3DEA80DC" w14:textId="53FF0134" w:rsidR="00E071C9" w:rsidRPr="00C95964" w:rsidRDefault="00E071C9" w:rsidP="00C00037">
      <w:pPr>
        <w:shd w:val="clear" w:color="auto" w:fill="FFFFFF"/>
        <w:tabs>
          <w:tab w:val="num" w:pos="720"/>
          <w:tab w:val="left" w:pos="851"/>
          <w:tab w:val="left" w:pos="993"/>
          <w:tab w:val="left" w:pos="1134"/>
        </w:tabs>
        <w:spacing w:before="120" w:after="120" w:line="252" w:lineRule="auto"/>
        <w:ind w:firstLine="624"/>
        <w:jc w:val="both"/>
        <w:rPr>
          <w:sz w:val="28"/>
          <w:szCs w:val="28"/>
        </w:rPr>
      </w:pPr>
      <w:r w:rsidRPr="00C95964">
        <w:rPr>
          <w:sz w:val="28"/>
          <w:szCs w:val="28"/>
        </w:rPr>
        <w:t>b) Quyền và trách nhiệm của người nước ngoài</w:t>
      </w:r>
      <w:r w:rsidR="001C74B9" w:rsidRPr="00C95964">
        <w:rPr>
          <w:sz w:val="28"/>
          <w:szCs w:val="28"/>
        </w:rPr>
        <w:t>; quyền và trách nhiệm</w:t>
      </w:r>
      <w:r w:rsidRPr="00C95964">
        <w:rPr>
          <w:sz w:val="28"/>
          <w:szCs w:val="28"/>
        </w:rPr>
        <w:t xml:space="preserve"> </w:t>
      </w:r>
      <w:r w:rsidR="001C74B9" w:rsidRPr="00C95964">
        <w:rPr>
          <w:sz w:val="28"/>
          <w:szCs w:val="28"/>
        </w:rPr>
        <w:t>của</w:t>
      </w:r>
      <w:r w:rsidRPr="00C95964">
        <w:rPr>
          <w:sz w:val="28"/>
          <w:szCs w:val="28"/>
        </w:rPr>
        <w:t xml:space="preserve"> cơ sở giáo dục;</w:t>
      </w:r>
    </w:p>
    <w:p w14:paraId="685E5342" w14:textId="4C6A473C" w:rsidR="00E071C9" w:rsidRPr="00C95964" w:rsidRDefault="00E071C9" w:rsidP="00C00037">
      <w:pPr>
        <w:shd w:val="clear" w:color="auto" w:fill="FFFFFF"/>
        <w:tabs>
          <w:tab w:val="num" w:pos="720"/>
          <w:tab w:val="left" w:pos="851"/>
          <w:tab w:val="left" w:pos="993"/>
          <w:tab w:val="left" w:pos="1134"/>
        </w:tabs>
        <w:spacing w:before="120" w:after="120" w:line="252" w:lineRule="auto"/>
        <w:ind w:firstLine="624"/>
        <w:jc w:val="both"/>
        <w:rPr>
          <w:sz w:val="28"/>
          <w:szCs w:val="28"/>
        </w:rPr>
      </w:pPr>
      <w:r w:rsidRPr="00C95964">
        <w:rPr>
          <w:sz w:val="28"/>
          <w:szCs w:val="28"/>
        </w:rPr>
        <w:t xml:space="preserve">c) Thẩm quyền, </w:t>
      </w:r>
      <w:r w:rsidR="009F6DC0" w:rsidRPr="00C95964">
        <w:rPr>
          <w:sz w:val="28"/>
          <w:szCs w:val="28"/>
        </w:rPr>
        <w:t xml:space="preserve">hồ sơ, trình tự, </w:t>
      </w:r>
      <w:r w:rsidRPr="00C95964">
        <w:rPr>
          <w:sz w:val="28"/>
          <w:szCs w:val="28"/>
        </w:rPr>
        <w:t xml:space="preserve">thủ tục xác nhận người nước ngoài không thuộc diện cấp giấy phép lao động; </w:t>
      </w:r>
    </w:p>
    <w:p w14:paraId="05ACF4EE" w14:textId="78DDFBE2" w:rsidR="00E071C9" w:rsidRPr="00C95964" w:rsidRDefault="00E071C9" w:rsidP="00C00037">
      <w:pPr>
        <w:shd w:val="clear" w:color="auto" w:fill="FFFFFF"/>
        <w:tabs>
          <w:tab w:val="num" w:pos="720"/>
          <w:tab w:val="left" w:pos="851"/>
          <w:tab w:val="left" w:pos="993"/>
          <w:tab w:val="left" w:pos="1134"/>
        </w:tabs>
        <w:spacing w:before="120" w:after="120" w:line="252" w:lineRule="auto"/>
        <w:ind w:firstLine="624"/>
        <w:jc w:val="both"/>
        <w:rPr>
          <w:sz w:val="28"/>
          <w:szCs w:val="28"/>
        </w:rPr>
      </w:pPr>
      <w:r w:rsidRPr="00C95964">
        <w:rPr>
          <w:sz w:val="28"/>
          <w:szCs w:val="28"/>
        </w:rPr>
        <w:t>d) Trách nhiệm của các cơ quan, tổ chức có liên quan trong việc quản lý người nước ngoài vào làm quản lý, giảng dạy, nghiên cứu khoa học và trao đổi học thuật tại các cơ sở giáo dục.</w:t>
      </w:r>
    </w:p>
    <w:p w14:paraId="4438D1D9" w14:textId="6D02E489" w:rsidR="006F7089" w:rsidRPr="00C95964" w:rsidRDefault="006F7089" w:rsidP="00994CB0">
      <w:pPr>
        <w:shd w:val="clear" w:color="auto" w:fill="FFFFFF"/>
        <w:tabs>
          <w:tab w:val="num" w:pos="720"/>
          <w:tab w:val="left" w:pos="851"/>
          <w:tab w:val="left" w:pos="993"/>
          <w:tab w:val="left" w:pos="1134"/>
        </w:tabs>
        <w:spacing w:before="120" w:after="120" w:line="252" w:lineRule="auto"/>
        <w:ind w:firstLine="624"/>
        <w:jc w:val="both"/>
        <w:rPr>
          <w:sz w:val="28"/>
          <w:szCs w:val="28"/>
          <w:lang w:val="vi-VN"/>
        </w:rPr>
      </w:pPr>
      <w:r w:rsidRPr="00C95964">
        <w:rPr>
          <w:sz w:val="28"/>
          <w:szCs w:val="28"/>
        </w:rPr>
        <w:t>2.</w:t>
      </w:r>
      <w:r w:rsidRPr="00C95964">
        <w:rPr>
          <w:sz w:val="28"/>
          <w:szCs w:val="28"/>
          <w:lang w:val="vi-VN"/>
        </w:rPr>
        <w:t xml:space="preserve"> Các </w:t>
      </w:r>
      <w:r w:rsidR="00C00037" w:rsidRPr="00C95964">
        <w:rPr>
          <w:sz w:val="28"/>
          <w:szCs w:val="28"/>
        </w:rPr>
        <w:t>nội dung</w:t>
      </w:r>
      <w:r w:rsidRPr="00C95964">
        <w:rPr>
          <w:sz w:val="28"/>
          <w:szCs w:val="28"/>
          <w:lang w:val="vi-VN"/>
        </w:rPr>
        <w:t xml:space="preserve"> không được quy định tại Nghị định này sẽ thực </w:t>
      </w:r>
      <w:r w:rsidRPr="00C95964">
        <w:rPr>
          <w:sz w:val="28"/>
          <w:szCs w:val="28"/>
        </w:rPr>
        <w:t>hiện</w:t>
      </w:r>
      <w:r w:rsidRPr="00C95964">
        <w:rPr>
          <w:sz w:val="28"/>
          <w:szCs w:val="28"/>
          <w:lang w:val="vi-VN"/>
        </w:rPr>
        <w:t xml:space="preserve"> theo quy định chung về người lao động nước ngoài làm việc tại Việt Nam.</w:t>
      </w:r>
    </w:p>
    <w:p w14:paraId="52D739D6" w14:textId="594FFE42" w:rsidR="006F7089" w:rsidRPr="00C95964" w:rsidRDefault="006F7089" w:rsidP="00994CB0">
      <w:pPr>
        <w:shd w:val="clear" w:color="auto" w:fill="FFFFFF"/>
        <w:tabs>
          <w:tab w:val="num" w:pos="720"/>
          <w:tab w:val="left" w:pos="851"/>
          <w:tab w:val="left" w:pos="993"/>
          <w:tab w:val="left" w:pos="1134"/>
        </w:tabs>
        <w:spacing w:before="120" w:after="120" w:line="252" w:lineRule="auto"/>
        <w:ind w:firstLine="624"/>
        <w:jc w:val="both"/>
        <w:rPr>
          <w:sz w:val="28"/>
          <w:szCs w:val="28"/>
          <w:lang w:val="vi-VN"/>
        </w:rPr>
      </w:pPr>
      <w:r w:rsidRPr="00C95964">
        <w:rPr>
          <w:sz w:val="28"/>
          <w:szCs w:val="28"/>
          <w:lang w:val="vi-VN"/>
        </w:rPr>
        <w:t>3. Trường hợp điều ước quốc tế mà nước Cộng hòa xã hội chủ nghĩa Việt Nam là thành viên có quy định khác với quy định của Nghị định này thì áp dụng quy định của điều ước quốc tế đó.</w:t>
      </w:r>
    </w:p>
    <w:p w14:paraId="3A021A61" w14:textId="77777777" w:rsidR="002677E8" w:rsidRPr="00C95964" w:rsidRDefault="002677E8" w:rsidP="00994CB0">
      <w:pPr>
        <w:shd w:val="clear" w:color="auto" w:fill="FFFFFF"/>
        <w:spacing w:before="120" w:after="120" w:line="252" w:lineRule="auto"/>
        <w:ind w:firstLine="624"/>
        <w:jc w:val="both"/>
        <w:rPr>
          <w:b/>
          <w:bCs/>
          <w:sz w:val="28"/>
          <w:szCs w:val="28"/>
          <w:lang w:val="vi-VN"/>
        </w:rPr>
      </w:pPr>
      <w:bookmarkStart w:id="7" w:name="dieu_2"/>
      <w:r w:rsidRPr="00C95964">
        <w:rPr>
          <w:b/>
          <w:bCs/>
          <w:sz w:val="28"/>
          <w:szCs w:val="28"/>
          <w:lang w:val="vi-VN"/>
        </w:rPr>
        <w:t>Điều 2. Đối tượng áp dụng</w:t>
      </w:r>
      <w:bookmarkEnd w:id="7"/>
    </w:p>
    <w:p w14:paraId="02BE3B41" w14:textId="0683183C" w:rsidR="002677E8" w:rsidRPr="00C95964" w:rsidRDefault="001D5A0D" w:rsidP="00994CB0">
      <w:pPr>
        <w:pStyle w:val="NormalWeb"/>
        <w:tabs>
          <w:tab w:val="num" w:pos="720"/>
          <w:tab w:val="left" w:pos="1134"/>
        </w:tabs>
        <w:spacing w:before="120" w:beforeAutospacing="0" w:after="120" w:afterAutospacing="0" w:line="252" w:lineRule="auto"/>
        <w:ind w:firstLine="624"/>
        <w:jc w:val="both"/>
        <w:rPr>
          <w:sz w:val="28"/>
          <w:szCs w:val="28"/>
          <w:lang w:val="vi-VN"/>
        </w:rPr>
      </w:pPr>
      <w:r w:rsidRPr="00C95964">
        <w:rPr>
          <w:sz w:val="28"/>
          <w:szCs w:val="28"/>
          <w:lang w:val="vi-VN"/>
        </w:rPr>
        <w:t>1.</w:t>
      </w:r>
      <w:r w:rsidR="002677E8" w:rsidRPr="00C95964">
        <w:rPr>
          <w:sz w:val="28"/>
          <w:szCs w:val="28"/>
          <w:lang w:val="vi-VN"/>
        </w:rPr>
        <w:t xml:space="preserve"> C</w:t>
      </w:r>
      <w:r w:rsidR="002808C0" w:rsidRPr="00C95964">
        <w:rPr>
          <w:sz w:val="28"/>
          <w:szCs w:val="28"/>
          <w:lang w:val="vi-VN"/>
        </w:rPr>
        <w:t>ác c</w:t>
      </w:r>
      <w:r w:rsidR="002677E8" w:rsidRPr="00C95964">
        <w:rPr>
          <w:sz w:val="28"/>
          <w:szCs w:val="28"/>
          <w:lang w:val="vi-VN"/>
        </w:rPr>
        <w:t xml:space="preserve">ơ sở giáo dục mầm non, </w:t>
      </w:r>
      <w:r w:rsidR="009B2257" w:rsidRPr="00C95964">
        <w:rPr>
          <w:sz w:val="28"/>
          <w:szCs w:val="28"/>
          <w:lang w:val="vi-VN"/>
        </w:rPr>
        <w:t xml:space="preserve">cơ sở giáo dục </w:t>
      </w:r>
      <w:r w:rsidR="002677E8" w:rsidRPr="00C95964">
        <w:rPr>
          <w:sz w:val="28"/>
          <w:szCs w:val="28"/>
          <w:lang w:val="vi-VN"/>
        </w:rPr>
        <w:t xml:space="preserve">phổ thông, </w:t>
      </w:r>
      <w:r w:rsidR="009B2257" w:rsidRPr="00C95964">
        <w:rPr>
          <w:sz w:val="28"/>
          <w:szCs w:val="28"/>
          <w:lang w:val="vi-VN"/>
        </w:rPr>
        <w:t xml:space="preserve">cơ sở giáo dục </w:t>
      </w:r>
      <w:r w:rsidR="002677E8" w:rsidRPr="00C95964">
        <w:rPr>
          <w:sz w:val="28"/>
          <w:szCs w:val="28"/>
          <w:lang w:val="vi-VN"/>
        </w:rPr>
        <w:t xml:space="preserve">thường xuyên, </w:t>
      </w:r>
      <w:r w:rsidR="009B2257" w:rsidRPr="00C95964">
        <w:rPr>
          <w:sz w:val="28"/>
          <w:szCs w:val="28"/>
          <w:lang w:val="vi-VN"/>
        </w:rPr>
        <w:t xml:space="preserve">cơ sở giáo dục </w:t>
      </w:r>
      <w:r w:rsidR="002677E8" w:rsidRPr="00C95964">
        <w:rPr>
          <w:sz w:val="28"/>
          <w:szCs w:val="28"/>
          <w:lang w:val="vi-VN"/>
        </w:rPr>
        <w:t xml:space="preserve">nghề nghiệp, </w:t>
      </w:r>
      <w:r w:rsidR="009B2257" w:rsidRPr="00C95964">
        <w:rPr>
          <w:sz w:val="28"/>
          <w:szCs w:val="28"/>
          <w:lang w:val="vi-VN"/>
        </w:rPr>
        <w:t xml:space="preserve">cơ sở giáo dục </w:t>
      </w:r>
      <w:r w:rsidR="002677E8" w:rsidRPr="00C95964">
        <w:rPr>
          <w:sz w:val="28"/>
          <w:szCs w:val="28"/>
          <w:lang w:val="vi-VN"/>
        </w:rPr>
        <w:t>đại học và các trường thuộc cơ quan nhà nước</w:t>
      </w:r>
      <w:r w:rsidR="00E90191" w:rsidRPr="00C95964">
        <w:rPr>
          <w:sz w:val="28"/>
          <w:szCs w:val="28"/>
          <w:lang w:val="vi-VN"/>
        </w:rPr>
        <w:t xml:space="preserve">, </w:t>
      </w:r>
      <w:r w:rsidR="002677E8" w:rsidRPr="00C95964">
        <w:rPr>
          <w:sz w:val="28"/>
          <w:szCs w:val="28"/>
          <w:lang w:val="vi-VN"/>
        </w:rPr>
        <w:t>tổ chức chính trị, tổ chức chính trị - xã hội, lực lượng vũ trang nhân dân</w:t>
      </w:r>
      <w:r w:rsidR="00286F19" w:rsidRPr="00C95964">
        <w:rPr>
          <w:sz w:val="28"/>
          <w:szCs w:val="28"/>
          <w:lang w:val="vi-VN"/>
        </w:rPr>
        <w:t>, các trường chuyên biệt</w:t>
      </w:r>
      <w:r w:rsidR="00C41CAC" w:rsidRPr="00C95964">
        <w:rPr>
          <w:sz w:val="28"/>
          <w:szCs w:val="28"/>
          <w:lang w:val="vi-VN"/>
        </w:rPr>
        <w:t xml:space="preserve">, cơ sở sở giáo dục có vốn đầu tư nước ngoài, phân hiệu của cơ sở giáo dục nước ngoài tại Việt Nam </w:t>
      </w:r>
      <w:r w:rsidR="00286F19" w:rsidRPr="00C95964">
        <w:rPr>
          <w:sz w:val="28"/>
          <w:szCs w:val="28"/>
          <w:lang w:val="vi-VN"/>
        </w:rPr>
        <w:t>và cơ sở giáo dục khác</w:t>
      </w:r>
      <w:r w:rsidR="002677E8" w:rsidRPr="00C95964">
        <w:rPr>
          <w:sz w:val="28"/>
          <w:szCs w:val="28"/>
          <w:lang w:val="vi-VN"/>
        </w:rPr>
        <w:t xml:space="preserve"> (sau đây gọi chung là cơ sở giáo dục)</w:t>
      </w:r>
      <w:r w:rsidR="00541D9F" w:rsidRPr="00C95964">
        <w:rPr>
          <w:sz w:val="28"/>
          <w:szCs w:val="28"/>
          <w:lang w:val="vi-VN"/>
        </w:rPr>
        <w:t xml:space="preserve">; </w:t>
      </w:r>
      <w:r w:rsidR="00F7613A" w:rsidRPr="00C95964">
        <w:rPr>
          <w:sz w:val="28"/>
          <w:szCs w:val="28"/>
          <w:lang w:val="vi-VN"/>
        </w:rPr>
        <w:t>c</w:t>
      </w:r>
      <w:r w:rsidR="00541D9F" w:rsidRPr="00C95964">
        <w:rPr>
          <w:sz w:val="28"/>
          <w:szCs w:val="28"/>
          <w:lang w:val="vi-VN"/>
        </w:rPr>
        <w:t>ơ quan, tổ chức</w:t>
      </w:r>
      <w:r w:rsidR="00F7613A" w:rsidRPr="00C95964">
        <w:rPr>
          <w:sz w:val="28"/>
          <w:szCs w:val="28"/>
          <w:lang w:val="vi-VN"/>
        </w:rPr>
        <w:t xml:space="preserve"> và các</w:t>
      </w:r>
      <w:r w:rsidR="00541D9F" w:rsidRPr="00C95964">
        <w:rPr>
          <w:sz w:val="28"/>
          <w:szCs w:val="28"/>
          <w:lang w:val="vi-VN"/>
        </w:rPr>
        <w:t xml:space="preserve"> cá nhân có liên quan đến việc tuyển dụng, sử dụng người nước ngoài trong </w:t>
      </w:r>
      <w:r w:rsidR="009D71BA" w:rsidRPr="00C95964">
        <w:rPr>
          <w:sz w:val="28"/>
          <w:szCs w:val="28"/>
          <w:lang w:val="vi-VN"/>
        </w:rPr>
        <w:t xml:space="preserve">các </w:t>
      </w:r>
      <w:r w:rsidR="00913ED2" w:rsidRPr="00C95964">
        <w:rPr>
          <w:sz w:val="28"/>
          <w:szCs w:val="28"/>
          <w:lang w:val="vi-VN"/>
        </w:rPr>
        <w:t xml:space="preserve">hoạt động quản lý, </w:t>
      </w:r>
      <w:r w:rsidR="00541D9F" w:rsidRPr="00C95964">
        <w:rPr>
          <w:sz w:val="28"/>
          <w:szCs w:val="28"/>
          <w:lang w:val="vi-VN"/>
        </w:rPr>
        <w:t>giáo dục</w:t>
      </w:r>
      <w:r w:rsidR="00321018" w:rsidRPr="00C95964">
        <w:rPr>
          <w:sz w:val="28"/>
          <w:szCs w:val="28"/>
          <w:lang w:val="vi-VN"/>
        </w:rPr>
        <w:t>, đào tạo</w:t>
      </w:r>
      <w:r w:rsidR="00913ED2" w:rsidRPr="00C95964">
        <w:rPr>
          <w:sz w:val="28"/>
          <w:szCs w:val="28"/>
          <w:lang w:val="vi-VN"/>
        </w:rPr>
        <w:t>, nghiên cứu khoa học và trao đổi học thuật</w:t>
      </w:r>
      <w:r w:rsidR="00541D9F" w:rsidRPr="00C95964">
        <w:rPr>
          <w:sz w:val="28"/>
          <w:szCs w:val="28"/>
          <w:lang w:val="vi-VN"/>
        </w:rPr>
        <w:t xml:space="preserve"> tại Việt Nam</w:t>
      </w:r>
      <w:r w:rsidR="00C00037" w:rsidRPr="00C95964">
        <w:rPr>
          <w:sz w:val="28"/>
          <w:szCs w:val="28"/>
          <w:lang w:val="vi-VN"/>
        </w:rPr>
        <w:t>.</w:t>
      </w:r>
    </w:p>
    <w:p w14:paraId="56F3D573" w14:textId="6F683946" w:rsidR="002677E8" w:rsidRPr="00C95964" w:rsidRDefault="001D5A0D" w:rsidP="00994CB0">
      <w:pPr>
        <w:pStyle w:val="NormalWeb"/>
        <w:tabs>
          <w:tab w:val="num" w:pos="720"/>
          <w:tab w:val="left" w:pos="1134"/>
        </w:tabs>
        <w:spacing w:before="120" w:beforeAutospacing="0" w:after="120" w:afterAutospacing="0" w:line="252" w:lineRule="auto"/>
        <w:ind w:firstLine="624"/>
        <w:jc w:val="both"/>
        <w:rPr>
          <w:sz w:val="28"/>
          <w:szCs w:val="28"/>
          <w:lang w:val="vi-VN"/>
        </w:rPr>
      </w:pPr>
      <w:r w:rsidRPr="00C95964">
        <w:rPr>
          <w:sz w:val="28"/>
          <w:szCs w:val="28"/>
          <w:lang w:val="vi-VN"/>
        </w:rPr>
        <w:t>2.</w:t>
      </w:r>
      <w:r w:rsidR="002677E8" w:rsidRPr="00C95964">
        <w:rPr>
          <w:sz w:val="28"/>
          <w:szCs w:val="28"/>
          <w:lang w:val="vi-VN"/>
        </w:rPr>
        <w:t xml:space="preserve"> Người</w:t>
      </w:r>
      <w:r w:rsidR="00C435EF" w:rsidRPr="00C95964">
        <w:rPr>
          <w:sz w:val="28"/>
          <w:szCs w:val="28"/>
          <w:lang w:val="vi-VN"/>
        </w:rPr>
        <w:t xml:space="preserve"> nước ngoài</w:t>
      </w:r>
      <w:r w:rsidR="00321018" w:rsidRPr="00C95964">
        <w:rPr>
          <w:sz w:val="28"/>
          <w:szCs w:val="28"/>
          <w:lang w:val="vi-VN"/>
        </w:rPr>
        <w:t xml:space="preserve"> </w:t>
      </w:r>
      <w:r w:rsidR="002677E8" w:rsidRPr="00C95964">
        <w:rPr>
          <w:sz w:val="28"/>
          <w:szCs w:val="28"/>
          <w:lang w:val="vi-VN"/>
        </w:rPr>
        <w:t xml:space="preserve">vào </w:t>
      </w:r>
      <w:r w:rsidR="00F7613A" w:rsidRPr="00C95964">
        <w:rPr>
          <w:sz w:val="28"/>
          <w:szCs w:val="28"/>
          <w:lang w:val="vi-VN"/>
        </w:rPr>
        <w:t xml:space="preserve">làm quản lý, giảng dạy, nghiên cứu khoa học, trao đổi học thuật </w:t>
      </w:r>
      <w:r w:rsidR="002677E8" w:rsidRPr="00C95964">
        <w:rPr>
          <w:sz w:val="28"/>
          <w:szCs w:val="28"/>
          <w:lang w:val="vi-VN"/>
        </w:rPr>
        <w:t xml:space="preserve">tại các cơ sở giáo dục </w:t>
      </w:r>
      <w:r w:rsidR="00C41CAC" w:rsidRPr="00C95964">
        <w:rPr>
          <w:sz w:val="28"/>
          <w:szCs w:val="28"/>
          <w:lang w:val="vi-VN"/>
        </w:rPr>
        <w:t>tại</w:t>
      </w:r>
      <w:r w:rsidR="00FE7B7C" w:rsidRPr="00C95964">
        <w:rPr>
          <w:sz w:val="28"/>
          <w:szCs w:val="28"/>
          <w:lang w:val="vi-VN"/>
        </w:rPr>
        <w:t xml:space="preserve"> </w:t>
      </w:r>
      <w:r w:rsidR="00B632B1" w:rsidRPr="00C95964">
        <w:rPr>
          <w:sz w:val="28"/>
          <w:szCs w:val="28"/>
          <w:lang w:val="vi-VN"/>
        </w:rPr>
        <w:t xml:space="preserve">Việt Nam </w:t>
      </w:r>
      <w:r w:rsidR="002677E8" w:rsidRPr="00C95964">
        <w:rPr>
          <w:sz w:val="28"/>
          <w:szCs w:val="28"/>
          <w:lang w:val="vi-VN"/>
        </w:rPr>
        <w:t xml:space="preserve">theo các hình thức </w:t>
      </w:r>
      <w:r w:rsidR="003D7631" w:rsidRPr="00C95964">
        <w:rPr>
          <w:sz w:val="28"/>
          <w:szCs w:val="28"/>
          <w:lang w:val="vi-VN"/>
        </w:rPr>
        <w:t>k</w:t>
      </w:r>
      <w:r w:rsidR="002677E8" w:rsidRPr="00C95964">
        <w:rPr>
          <w:sz w:val="28"/>
          <w:szCs w:val="28"/>
          <w:lang w:val="vi-VN"/>
        </w:rPr>
        <w:t>ý hợp đồng lao động</w:t>
      </w:r>
      <w:r w:rsidR="0061589F" w:rsidRPr="00C95964">
        <w:rPr>
          <w:sz w:val="28"/>
          <w:szCs w:val="28"/>
          <w:lang w:val="vi-VN"/>
        </w:rPr>
        <w:t xml:space="preserve"> hoặc</w:t>
      </w:r>
      <w:r w:rsidR="00F7613A" w:rsidRPr="00C95964">
        <w:rPr>
          <w:sz w:val="28"/>
          <w:szCs w:val="28"/>
          <w:lang w:val="vi-VN"/>
        </w:rPr>
        <w:t xml:space="preserve"> l</w:t>
      </w:r>
      <w:r w:rsidR="002677E8" w:rsidRPr="00C95964">
        <w:rPr>
          <w:sz w:val="28"/>
          <w:szCs w:val="28"/>
          <w:lang w:val="vi-VN"/>
        </w:rPr>
        <w:t xml:space="preserve">à </w:t>
      </w:r>
      <w:r w:rsidR="0061589F" w:rsidRPr="00C95964">
        <w:rPr>
          <w:sz w:val="28"/>
          <w:szCs w:val="28"/>
          <w:lang w:val="vi-VN"/>
        </w:rPr>
        <w:t xml:space="preserve">tình nguyện viên hoặc </w:t>
      </w:r>
      <w:r w:rsidR="002677E8" w:rsidRPr="00C95964">
        <w:rPr>
          <w:sz w:val="28"/>
          <w:szCs w:val="28"/>
          <w:lang w:val="vi-VN"/>
        </w:rPr>
        <w:t>chuyên gia tình nguy</w:t>
      </w:r>
      <w:r w:rsidR="00FE0BCA" w:rsidRPr="00C95964">
        <w:rPr>
          <w:sz w:val="28"/>
          <w:szCs w:val="28"/>
          <w:lang w:val="vi-VN"/>
        </w:rPr>
        <w:t>ện</w:t>
      </w:r>
      <w:r w:rsidR="002677E8" w:rsidRPr="00C95964">
        <w:rPr>
          <w:sz w:val="28"/>
          <w:szCs w:val="28"/>
          <w:lang w:val="vi-VN"/>
        </w:rPr>
        <w:t xml:space="preserve"> </w:t>
      </w:r>
      <w:r w:rsidR="003D7631" w:rsidRPr="00C95964">
        <w:rPr>
          <w:sz w:val="28"/>
          <w:szCs w:val="28"/>
          <w:lang w:val="vi-VN"/>
        </w:rPr>
        <w:t>t</w:t>
      </w:r>
      <w:r w:rsidR="002677E8" w:rsidRPr="00C95964">
        <w:rPr>
          <w:sz w:val="28"/>
          <w:szCs w:val="28"/>
          <w:lang w:val="vi-VN"/>
        </w:rPr>
        <w:t>ham gia các chương trình, dự án hợp tác giáo dục</w:t>
      </w:r>
      <w:r w:rsidR="00321018" w:rsidRPr="00C95964">
        <w:rPr>
          <w:sz w:val="28"/>
          <w:szCs w:val="28"/>
          <w:lang w:val="vi-VN"/>
        </w:rPr>
        <w:t>, đào tạo</w:t>
      </w:r>
      <w:r w:rsidR="00E9163B" w:rsidRPr="00C95964">
        <w:rPr>
          <w:sz w:val="28"/>
          <w:szCs w:val="28"/>
          <w:lang w:val="vi-VN"/>
        </w:rPr>
        <w:t>, nghiên cứu khoa học và trao đổi học thuật</w:t>
      </w:r>
      <w:r w:rsidR="0008139F" w:rsidRPr="00C95964">
        <w:rPr>
          <w:sz w:val="28"/>
          <w:szCs w:val="28"/>
          <w:lang w:val="vi-VN"/>
        </w:rPr>
        <w:t>.</w:t>
      </w:r>
      <w:r w:rsidR="002677E8" w:rsidRPr="00C95964">
        <w:rPr>
          <w:sz w:val="28"/>
          <w:szCs w:val="28"/>
          <w:lang w:val="vi-VN"/>
        </w:rPr>
        <w:t xml:space="preserve"> </w:t>
      </w:r>
    </w:p>
    <w:p w14:paraId="0DF02416" w14:textId="5363CA2F" w:rsidR="00FE6617" w:rsidRPr="00C95964" w:rsidRDefault="00FE6617" w:rsidP="00994CB0">
      <w:pPr>
        <w:tabs>
          <w:tab w:val="left" w:pos="0"/>
          <w:tab w:val="left" w:pos="851"/>
        </w:tabs>
        <w:spacing w:before="120" w:after="120" w:line="252" w:lineRule="auto"/>
        <w:ind w:firstLine="624"/>
        <w:jc w:val="both"/>
        <w:rPr>
          <w:b/>
          <w:sz w:val="28"/>
          <w:szCs w:val="28"/>
          <w:lang w:val="vi-VN"/>
        </w:rPr>
      </w:pPr>
      <w:r w:rsidRPr="00C95964">
        <w:rPr>
          <w:b/>
          <w:sz w:val="28"/>
          <w:szCs w:val="28"/>
          <w:lang w:val="vi-VN"/>
        </w:rPr>
        <w:t xml:space="preserve">Điều </w:t>
      </w:r>
      <w:r w:rsidR="00CF6622" w:rsidRPr="00C95964">
        <w:rPr>
          <w:b/>
          <w:sz w:val="28"/>
          <w:szCs w:val="28"/>
          <w:lang w:val="vi-VN"/>
        </w:rPr>
        <w:t>3</w:t>
      </w:r>
      <w:r w:rsidRPr="00C95964">
        <w:rPr>
          <w:b/>
          <w:sz w:val="28"/>
          <w:szCs w:val="28"/>
          <w:lang w:val="vi-VN"/>
        </w:rPr>
        <w:t xml:space="preserve">. Nguyên tắc quản lý người nước ngoài làm việc tại các cơ sở giáo dục </w:t>
      </w:r>
    </w:p>
    <w:p w14:paraId="24179B51" w14:textId="361B7921" w:rsidR="00F815EE" w:rsidRPr="00C95964" w:rsidRDefault="00A52425" w:rsidP="00994CB0">
      <w:pPr>
        <w:pStyle w:val="NormalWeb"/>
        <w:tabs>
          <w:tab w:val="left" w:pos="851"/>
          <w:tab w:val="left" w:pos="993"/>
        </w:tabs>
        <w:spacing w:before="120" w:beforeAutospacing="0" w:after="120" w:afterAutospacing="0" w:line="252" w:lineRule="auto"/>
        <w:ind w:firstLine="624"/>
        <w:jc w:val="both"/>
        <w:rPr>
          <w:sz w:val="28"/>
          <w:szCs w:val="28"/>
          <w:lang w:val="vi-VN"/>
        </w:rPr>
      </w:pPr>
      <w:r w:rsidRPr="00C95964">
        <w:rPr>
          <w:sz w:val="28"/>
          <w:szCs w:val="28"/>
          <w:lang w:val="vi-VN"/>
        </w:rPr>
        <w:t xml:space="preserve">1. Nhà nước tôn trọng và tạo điều kiện </w:t>
      </w:r>
      <w:r w:rsidR="00CC3250" w:rsidRPr="00C95964">
        <w:rPr>
          <w:sz w:val="28"/>
          <w:szCs w:val="28"/>
          <w:lang w:val="vi-VN"/>
        </w:rPr>
        <w:t>cho</w:t>
      </w:r>
      <w:r w:rsidRPr="00C95964">
        <w:rPr>
          <w:sz w:val="28"/>
          <w:szCs w:val="28"/>
          <w:lang w:val="vi-VN"/>
        </w:rPr>
        <w:t xml:space="preserve"> các cơ sở giáo dục, đặc biệt là các cơ sở giáo dục đại học thực hiện quyền tự chủ trong việc quyết định nhu cầu, lựa chọn, đàm phán, ký kết hợp đồng, thỏa thuận hợp tác và </w:t>
      </w:r>
      <w:r w:rsidR="002F32CA" w:rsidRPr="00C95964">
        <w:rPr>
          <w:sz w:val="28"/>
          <w:szCs w:val="28"/>
          <w:lang w:val="vi-VN"/>
        </w:rPr>
        <w:t xml:space="preserve">tuyển dụng, </w:t>
      </w:r>
      <w:r w:rsidRPr="00C95964">
        <w:rPr>
          <w:sz w:val="28"/>
          <w:szCs w:val="28"/>
          <w:lang w:val="vi-VN"/>
        </w:rPr>
        <w:t>sử dụng người nước ngoài theo quy định của pháp luật.</w:t>
      </w:r>
      <w:r w:rsidR="00327DD5" w:rsidRPr="00C95964">
        <w:rPr>
          <w:sz w:val="28"/>
          <w:szCs w:val="28"/>
          <w:lang w:val="vi-VN"/>
        </w:rPr>
        <w:t xml:space="preserve"> </w:t>
      </w:r>
    </w:p>
    <w:p w14:paraId="61CAC786" w14:textId="04C22824" w:rsidR="00F741D8" w:rsidRPr="00C95964" w:rsidRDefault="00F815EE" w:rsidP="00994CB0">
      <w:pPr>
        <w:pStyle w:val="NormalWeb"/>
        <w:tabs>
          <w:tab w:val="left" w:pos="851"/>
          <w:tab w:val="left" w:pos="993"/>
        </w:tabs>
        <w:spacing w:before="120" w:beforeAutospacing="0" w:after="120" w:afterAutospacing="0" w:line="252" w:lineRule="auto"/>
        <w:ind w:firstLine="624"/>
        <w:jc w:val="both"/>
        <w:rPr>
          <w:sz w:val="28"/>
          <w:szCs w:val="28"/>
          <w:lang w:val="vi-VN"/>
        </w:rPr>
      </w:pPr>
      <w:r w:rsidRPr="00C95964">
        <w:rPr>
          <w:sz w:val="28"/>
          <w:szCs w:val="28"/>
          <w:lang w:val="vi-VN"/>
        </w:rPr>
        <w:lastRenderedPageBreak/>
        <w:t>2</w:t>
      </w:r>
      <w:r w:rsidR="00FE6617" w:rsidRPr="00C95964">
        <w:rPr>
          <w:sz w:val="28"/>
          <w:szCs w:val="28"/>
          <w:lang w:val="vi-VN"/>
        </w:rPr>
        <w:t>.</w:t>
      </w:r>
      <w:r w:rsidR="00A52425" w:rsidRPr="00C95964">
        <w:rPr>
          <w:sz w:val="28"/>
          <w:szCs w:val="28"/>
          <w:lang w:val="vi-VN"/>
        </w:rPr>
        <w:t xml:space="preserve"> </w:t>
      </w:r>
      <w:r w:rsidR="00F741D8" w:rsidRPr="00C95964">
        <w:rPr>
          <w:sz w:val="28"/>
          <w:szCs w:val="28"/>
          <w:lang w:val="vi-VN"/>
        </w:rPr>
        <w:t xml:space="preserve">Việc quản lý người nước ngoài trong cơ sở giáo dục được thực hiện thống nhất, có sự </w:t>
      </w:r>
      <w:r w:rsidR="00B91F5D" w:rsidRPr="00C95964">
        <w:rPr>
          <w:sz w:val="28"/>
          <w:szCs w:val="28"/>
          <w:lang w:val="vi-VN"/>
        </w:rPr>
        <w:t xml:space="preserve">phối hợp giữa </w:t>
      </w:r>
      <w:r w:rsidR="002F32CA" w:rsidRPr="00C95964">
        <w:rPr>
          <w:sz w:val="28"/>
          <w:szCs w:val="28"/>
          <w:lang w:val="vi-VN"/>
        </w:rPr>
        <w:t xml:space="preserve">cơ sở giáo dục và các </w:t>
      </w:r>
      <w:r w:rsidR="00B91F5D" w:rsidRPr="00C95964">
        <w:rPr>
          <w:sz w:val="28"/>
          <w:szCs w:val="28"/>
          <w:lang w:val="vi-VN"/>
        </w:rPr>
        <w:t xml:space="preserve">cơ quan quản lý giáo dục, cơ quan </w:t>
      </w:r>
      <w:r w:rsidR="002F32CA" w:rsidRPr="00C95964">
        <w:rPr>
          <w:sz w:val="28"/>
          <w:szCs w:val="28"/>
          <w:lang w:val="vi-VN"/>
        </w:rPr>
        <w:t xml:space="preserve">quản lý </w:t>
      </w:r>
      <w:r w:rsidR="00B91F5D" w:rsidRPr="00C95964">
        <w:rPr>
          <w:sz w:val="28"/>
          <w:szCs w:val="28"/>
          <w:lang w:val="vi-VN"/>
        </w:rPr>
        <w:t xml:space="preserve">lao động, cơ quan </w:t>
      </w:r>
      <w:r w:rsidR="002F32CA" w:rsidRPr="00C95964">
        <w:rPr>
          <w:sz w:val="28"/>
          <w:szCs w:val="28"/>
          <w:lang w:val="vi-VN"/>
        </w:rPr>
        <w:t xml:space="preserve">quản lý </w:t>
      </w:r>
      <w:r w:rsidR="00B91F5D" w:rsidRPr="00C95964">
        <w:rPr>
          <w:sz w:val="28"/>
          <w:szCs w:val="28"/>
          <w:lang w:val="vi-VN"/>
        </w:rPr>
        <w:t>xuất</w:t>
      </w:r>
      <w:r w:rsidR="002F32CA" w:rsidRPr="00C95964">
        <w:rPr>
          <w:sz w:val="28"/>
          <w:szCs w:val="28"/>
          <w:lang w:val="vi-VN"/>
        </w:rPr>
        <w:t>,</w:t>
      </w:r>
      <w:r w:rsidR="00B91F5D" w:rsidRPr="00C95964">
        <w:rPr>
          <w:sz w:val="28"/>
          <w:szCs w:val="28"/>
          <w:lang w:val="vi-VN"/>
        </w:rPr>
        <w:t xml:space="preserve"> nhập cảnh và chính quyền địa phương.</w:t>
      </w:r>
    </w:p>
    <w:p w14:paraId="16EC760C" w14:textId="3650518E" w:rsidR="00CC3250" w:rsidRPr="00C95964" w:rsidRDefault="00F815EE" w:rsidP="00994CB0">
      <w:pPr>
        <w:pStyle w:val="NormalWeb"/>
        <w:tabs>
          <w:tab w:val="left" w:pos="851"/>
          <w:tab w:val="left" w:pos="993"/>
        </w:tabs>
        <w:spacing w:before="120" w:beforeAutospacing="0" w:after="120" w:afterAutospacing="0" w:line="252" w:lineRule="auto"/>
        <w:ind w:firstLine="624"/>
        <w:jc w:val="both"/>
        <w:rPr>
          <w:sz w:val="28"/>
          <w:szCs w:val="28"/>
          <w:lang w:val="vi-VN"/>
        </w:rPr>
      </w:pPr>
      <w:r w:rsidRPr="00C95964">
        <w:rPr>
          <w:sz w:val="28"/>
          <w:szCs w:val="28"/>
          <w:lang w:val="vi-VN"/>
        </w:rPr>
        <w:t>3</w:t>
      </w:r>
      <w:r w:rsidR="00CC3250" w:rsidRPr="00C95964">
        <w:rPr>
          <w:sz w:val="28"/>
          <w:szCs w:val="28"/>
          <w:lang w:val="vi-VN"/>
        </w:rPr>
        <w:t>. Việc tuyển dụng, sử dụng người nước ngoài phải căn cứ vào nhu cầu thực tế, phù hợp với vị trí việc làm, chuyên môn và nh</w:t>
      </w:r>
      <w:r w:rsidR="00102C44" w:rsidRPr="00C95964">
        <w:rPr>
          <w:sz w:val="28"/>
          <w:szCs w:val="28"/>
          <w:lang w:val="vi-VN"/>
        </w:rPr>
        <w:t>ằ</w:t>
      </w:r>
      <w:r w:rsidR="00CC3250" w:rsidRPr="00C95964">
        <w:rPr>
          <w:sz w:val="28"/>
          <w:szCs w:val="28"/>
          <w:lang w:val="vi-VN"/>
        </w:rPr>
        <w:t xml:space="preserve">m mục tiêu nâng cao chất lượng giáo dục, đào tạo, nghiên cứu khoa học; </w:t>
      </w:r>
      <w:r w:rsidR="002F32CA" w:rsidRPr="00C95964">
        <w:rPr>
          <w:sz w:val="28"/>
          <w:szCs w:val="28"/>
          <w:lang w:val="vi-VN"/>
        </w:rPr>
        <w:t xml:space="preserve">bảo </w:t>
      </w:r>
      <w:r w:rsidR="00CC3250" w:rsidRPr="00C95964">
        <w:rPr>
          <w:sz w:val="28"/>
          <w:szCs w:val="28"/>
          <w:lang w:val="vi-VN"/>
        </w:rPr>
        <w:t>đảm công khai, minh bạch, bình đẳng và không phân biệt đối xử trong quá trình thực hiện.</w:t>
      </w:r>
    </w:p>
    <w:p w14:paraId="5386ACF6" w14:textId="7EA2FC85" w:rsidR="002677E8" w:rsidRPr="00C95964" w:rsidRDefault="002677E8" w:rsidP="00994CB0">
      <w:pPr>
        <w:spacing w:before="120" w:after="120" w:line="252" w:lineRule="auto"/>
        <w:jc w:val="center"/>
        <w:rPr>
          <w:b/>
          <w:bCs/>
          <w:sz w:val="28"/>
          <w:szCs w:val="28"/>
          <w:lang w:val="vi-VN"/>
        </w:rPr>
      </w:pPr>
      <w:r w:rsidRPr="00C95964">
        <w:rPr>
          <w:b/>
          <w:bCs/>
          <w:sz w:val="28"/>
          <w:szCs w:val="28"/>
          <w:lang w:val="vi-VN"/>
        </w:rPr>
        <w:t>Chương II</w:t>
      </w:r>
    </w:p>
    <w:p w14:paraId="4A2B1618" w14:textId="07402D5C" w:rsidR="00CF6622" w:rsidRPr="00C95964" w:rsidRDefault="00CF6622" w:rsidP="000A1B36">
      <w:pPr>
        <w:spacing w:before="120" w:after="120" w:line="252" w:lineRule="auto"/>
        <w:jc w:val="center"/>
        <w:rPr>
          <w:rStyle w:val="Strong"/>
          <w:bCs w:val="0"/>
          <w:sz w:val="28"/>
          <w:szCs w:val="28"/>
          <w:lang w:val="vi-VN"/>
        </w:rPr>
      </w:pPr>
      <w:r w:rsidRPr="00C95964">
        <w:rPr>
          <w:rFonts w:eastAsiaTheme="majorEastAsia"/>
          <w:b/>
          <w:bCs/>
          <w:sz w:val="28"/>
          <w:szCs w:val="28"/>
          <w:lang w:val="vi-VN"/>
        </w:rPr>
        <w:t>ĐIỀU KIỆN, TIÊU CHUẨN</w:t>
      </w:r>
      <w:r w:rsidR="000A1B36" w:rsidRPr="00C95964">
        <w:rPr>
          <w:rFonts w:eastAsiaTheme="majorEastAsia"/>
          <w:b/>
          <w:bCs/>
          <w:sz w:val="28"/>
          <w:szCs w:val="28"/>
          <w:lang w:val="vi-VN"/>
        </w:rPr>
        <w:t>;</w:t>
      </w:r>
      <w:r w:rsidRPr="00C95964">
        <w:rPr>
          <w:rFonts w:eastAsiaTheme="majorEastAsia"/>
          <w:b/>
          <w:bCs/>
          <w:sz w:val="28"/>
          <w:szCs w:val="28"/>
          <w:lang w:val="vi-VN"/>
        </w:rPr>
        <w:t xml:space="preserve"> CÁC TRƯỜNG HỢP KHÔNG THUỘC DIỆN CẤP GIẤY PHÉP LAO ĐỘNG</w:t>
      </w:r>
      <w:r w:rsidR="000A1B36" w:rsidRPr="00C95964">
        <w:rPr>
          <w:rFonts w:eastAsiaTheme="majorEastAsia"/>
          <w:b/>
          <w:bCs/>
          <w:sz w:val="28"/>
          <w:szCs w:val="28"/>
          <w:lang w:val="vi-VN"/>
        </w:rPr>
        <w:t xml:space="preserve">; </w:t>
      </w:r>
      <w:r w:rsidR="000A1B36" w:rsidRPr="00C95964">
        <w:rPr>
          <w:b/>
          <w:sz w:val="28"/>
          <w:szCs w:val="28"/>
          <w:lang w:val="vi-VN"/>
        </w:rPr>
        <w:t>QUYỀN VÀ TRÁCH NHIỆM CỦA NGƯỜI NƯỚC NGOÀI; QUYỀN VÀ TRÁCH NHIỆM CỦA CƠ SỞ GIÁO DỤC</w:t>
      </w:r>
    </w:p>
    <w:p w14:paraId="7882A969" w14:textId="16E55072" w:rsidR="005F369A" w:rsidRPr="00C95964" w:rsidRDefault="005F369A" w:rsidP="00994CB0">
      <w:pPr>
        <w:spacing w:before="120" w:after="120" w:line="252" w:lineRule="auto"/>
        <w:ind w:firstLine="624"/>
        <w:jc w:val="both"/>
        <w:rPr>
          <w:rFonts w:eastAsiaTheme="majorEastAsia"/>
          <w:b/>
          <w:bCs/>
          <w:sz w:val="26"/>
          <w:szCs w:val="26"/>
          <w:lang w:val="vi-VN"/>
        </w:rPr>
      </w:pPr>
      <w:r w:rsidRPr="00C95964">
        <w:rPr>
          <w:b/>
          <w:sz w:val="28"/>
          <w:szCs w:val="28"/>
          <w:lang w:val="vi-VN"/>
        </w:rPr>
        <w:t>Điều 4. Điều kiện, tiêu chuẩn</w:t>
      </w:r>
      <w:r w:rsidRPr="00C95964">
        <w:rPr>
          <w:rFonts w:eastAsiaTheme="majorEastAsia"/>
          <w:b/>
          <w:bCs/>
          <w:sz w:val="26"/>
          <w:szCs w:val="26"/>
          <w:lang w:val="vi-VN"/>
        </w:rPr>
        <w:t xml:space="preserve"> </w:t>
      </w:r>
      <w:r w:rsidR="00FE7B7C" w:rsidRPr="00C95964">
        <w:rPr>
          <w:b/>
          <w:bCs/>
          <w:sz w:val="28"/>
          <w:szCs w:val="28"/>
          <w:lang w:val="vi-VN"/>
        </w:rPr>
        <w:t xml:space="preserve">đối với </w:t>
      </w:r>
      <w:r w:rsidRPr="00C95964">
        <w:rPr>
          <w:b/>
          <w:bCs/>
          <w:sz w:val="28"/>
          <w:szCs w:val="28"/>
          <w:lang w:val="vi-VN"/>
        </w:rPr>
        <w:t xml:space="preserve">người nước ngoài vào làm việc tại  cơ sở giáo dục </w:t>
      </w:r>
    </w:p>
    <w:p w14:paraId="0D72772F" w14:textId="1DA9F852" w:rsidR="005F369A" w:rsidRPr="00C95964" w:rsidRDefault="005F369A" w:rsidP="00994CB0">
      <w:pPr>
        <w:spacing w:before="120" w:after="120" w:line="252" w:lineRule="auto"/>
        <w:ind w:firstLine="624"/>
        <w:jc w:val="both"/>
        <w:rPr>
          <w:bCs/>
          <w:sz w:val="28"/>
          <w:szCs w:val="28"/>
          <w:lang w:val="vi-VN"/>
        </w:rPr>
      </w:pPr>
      <w:r w:rsidRPr="00C95964">
        <w:rPr>
          <w:bCs/>
          <w:sz w:val="28"/>
          <w:szCs w:val="28"/>
          <w:lang w:val="vi-VN"/>
        </w:rPr>
        <w:t xml:space="preserve">1. Người nước ngoài làm quản lý, giảng dạy, nghiên cứu khoa học, trao đổi học thuật </w:t>
      </w:r>
      <w:r w:rsidR="00FE7B7C" w:rsidRPr="00C95964">
        <w:rPr>
          <w:bCs/>
          <w:sz w:val="28"/>
          <w:szCs w:val="28"/>
          <w:lang w:val="vi-VN"/>
        </w:rPr>
        <w:t xml:space="preserve">tại cơ sở giáo dục </w:t>
      </w:r>
      <w:r w:rsidRPr="00C95964">
        <w:rPr>
          <w:bCs/>
          <w:sz w:val="28"/>
          <w:szCs w:val="28"/>
          <w:lang w:val="vi-VN"/>
        </w:rPr>
        <w:t xml:space="preserve">phải đáp ứng các </w:t>
      </w:r>
      <w:r w:rsidR="00DF1644" w:rsidRPr="00C95964">
        <w:rPr>
          <w:bCs/>
          <w:sz w:val="28"/>
          <w:szCs w:val="28"/>
          <w:lang w:val="vi-VN"/>
        </w:rPr>
        <w:t xml:space="preserve">điều kiện, </w:t>
      </w:r>
      <w:r w:rsidRPr="00C95964">
        <w:rPr>
          <w:bCs/>
          <w:sz w:val="28"/>
          <w:szCs w:val="28"/>
          <w:lang w:val="vi-VN"/>
        </w:rPr>
        <w:t xml:space="preserve">tiêu chuẩn </w:t>
      </w:r>
      <w:r w:rsidR="00DF1644" w:rsidRPr="00C95964">
        <w:rPr>
          <w:bCs/>
          <w:sz w:val="28"/>
          <w:szCs w:val="28"/>
          <w:lang w:val="vi-VN"/>
        </w:rPr>
        <w:t>được</w:t>
      </w:r>
      <w:r w:rsidRPr="00C95964">
        <w:rPr>
          <w:bCs/>
          <w:sz w:val="28"/>
          <w:szCs w:val="28"/>
          <w:lang w:val="vi-VN"/>
        </w:rPr>
        <w:t xml:space="preserve"> quy định tại Phụ lục </w:t>
      </w:r>
      <w:r w:rsidR="00307C70" w:rsidRPr="00C95964">
        <w:rPr>
          <w:bCs/>
          <w:sz w:val="28"/>
          <w:szCs w:val="28"/>
          <w:lang w:val="vi-VN"/>
        </w:rPr>
        <w:t>1</w:t>
      </w:r>
      <w:r w:rsidRPr="00C95964">
        <w:rPr>
          <w:bCs/>
          <w:sz w:val="28"/>
          <w:szCs w:val="28"/>
          <w:lang w:val="vi-VN"/>
        </w:rPr>
        <w:t xml:space="preserve"> ban hành kèm theo Nghị định này.</w:t>
      </w:r>
    </w:p>
    <w:p w14:paraId="47AA150F" w14:textId="3E34DA18" w:rsidR="005F369A" w:rsidRPr="00C95964" w:rsidRDefault="005F369A" w:rsidP="00994CB0">
      <w:pPr>
        <w:spacing w:before="120" w:after="120" w:line="252" w:lineRule="auto"/>
        <w:ind w:firstLine="624"/>
        <w:jc w:val="both"/>
        <w:rPr>
          <w:bCs/>
          <w:sz w:val="28"/>
          <w:szCs w:val="28"/>
          <w:lang w:val="vi-VN"/>
        </w:rPr>
      </w:pPr>
      <w:r w:rsidRPr="00C95964">
        <w:rPr>
          <w:bCs/>
          <w:sz w:val="28"/>
          <w:szCs w:val="28"/>
          <w:lang w:val="vi-VN"/>
        </w:rPr>
        <w:t xml:space="preserve">2. Người nước ngoài không thuộc diện cấp giấy phép lao động </w:t>
      </w:r>
      <w:r w:rsidR="00DF1644" w:rsidRPr="00C95964">
        <w:rPr>
          <w:bCs/>
          <w:sz w:val="28"/>
          <w:szCs w:val="28"/>
          <w:lang w:val="vi-VN"/>
        </w:rPr>
        <w:t xml:space="preserve">được </w:t>
      </w:r>
      <w:r w:rsidRPr="00C95964">
        <w:rPr>
          <w:bCs/>
          <w:sz w:val="28"/>
          <w:szCs w:val="28"/>
          <w:lang w:val="vi-VN"/>
        </w:rPr>
        <w:t xml:space="preserve">quy định tại </w:t>
      </w:r>
      <w:r w:rsidR="002550AE" w:rsidRPr="00C95964">
        <w:rPr>
          <w:bCs/>
          <w:sz w:val="28"/>
          <w:szCs w:val="28"/>
          <w:lang w:val="vi-VN"/>
        </w:rPr>
        <w:t xml:space="preserve">khoản 1 </w:t>
      </w:r>
      <w:r w:rsidR="00307C70" w:rsidRPr="00C95964">
        <w:rPr>
          <w:bCs/>
          <w:sz w:val="28"/>
          <w:szCs w:val="28"/>
          <w:lang w:val="vi-VN"/>
        </w:rPr>
        <w:t xml:space="preserve">Điều 5 </w:t>
      </w:r>
      <w:r w:rsidRPr="00C95964">
        <w:rPr>
          <w:bCs/>
          <w:sz w:val="28"/>
          <w:szCs w:val="28"/>
          <w:lang w:val="vi-VN"/>
        </w:rPr>
        <w:t>Nghị định này.</w:t>
      </w:r>
    </w:p>
    <w:p w14:paraId="2E557A8E" w14:textId="2E2064C6" w:rsidR="005F369A" w:rsidRPr="00C95964" w:rsidRDefault="005F369A" w:rsidP="00994CB0">
      <w:pPr>
        <w:spacing w:before="120" w:after="120" w:line="252" w:lineRule="auto"/>
        <w:ind w:firstLine="624"/>
        <w:jc w:val="both"/>
        <w:rPr>
          <w:bCs/>
          <w:sz w:val="28"/>
          <w:szCs w:val="28"/>
          <w:lang w:val="vi-VN"/>
        </w:rPr>
      </w:pPr>
      <w:r w:rsidRPr="00C95964">
        <w:rPr>
          <w:bCs/>
          <w:sz w:val="28"/>
          <w:szCs w:val="28"/>
          <w:lang w:val="vi-VN"/>
        </w:rPr>
        <w:t xml:space="preserve">3. Cơ sở giáo dục có trách nhiệm xác định đối tượng, bảo đảm người nước ngoài đáp ứng đầy đủ </w:t>
      </w:r>
      <w:r w:rsidR="00B632B1" w:rsidRPr="00C95964">
        <w:rPr>
          <w:bCs/>
          <w:sz w:val="28"/>
          <w:szCs w:val="28"/>
          <w:lang w:val="vi-VN"/>
        </w:rPr>
        <w:t xml:space="preserve">điều kiện, </w:t>
      </w:r>
      <w:r w:rsidRPr="00C95964">
        <w:rPr>
          <w:bCs/>
          <w:sz w:val="28"/>
          <w:szCs w:val="28"/>
          <w:lang w:val="vi-VN"/>
        </w:rPr>
        <w:t xml:space="preserve">tiêu chuẩn </w:t>
      </w:r>
      <w:r w:rsidR="00DF1644" w:rsidRPr="00C95964">
        <w:rPr>
          <w:bCs/>
          <w:sz w:val="28"/>
          <w:szCs w:val="28"/>
          <w:lang w:val="vi-VN"/>
        </w:rPr>
        <w:t xml:space="preserve">được </w:t>
      </w:r>
      <w:r w:rsidRPr="00C95964">
        <w:rPr>
          <w:bCs/>
          <w:sz w:val="28"/>
          <w:szCs w:val="28"/>
          <w:lang w:val="vi-VN"/>
        </w:rPr>
        <w:t xml:space="preserve">quy định tại Phụ lục </w:t>
      </w:r>
      <w:r w:rsidR="00B632B1" w:rsidRPr="00C95964">
        <w:rPr>
          <w:bCs/>
          <w:sz w:val="28"/>
          <w:szCs w:val="28"/>
          <w:lang w:val="vi-VN"/>
        </w:rPr>
        <w:t>1</w:t>
      </w:r>
      <w:r w:rsidRPr="00C95964">
        <w:rPr>
          <w:bCs/>
          <w:sz w:val="28"/>
          <w:szCs w:val="28"/>
          <w:lang w:val="vi-VN"/>
        </w:rPr>
        <w:t xml:space="preserve"> </w:t>
      </w:r>
      <w:r w:rsidR="00C00037" w:rsidRPr="00C95964">
        <w:rPr>
          <w:bCs/>
          <w:sz w:val="28"/>
          <w:szCs w:val="28"/>
          <w:lang w:val="vi-VN"/>
        </w:rPr>
        <w:t xml:space="preserve">ban hành kèm theo Nghị định này </w:t>
      </w:r>
      <w:r w:rsidRPr="00C95964">
        <w:rPr>
          <w:bCs/>
          <w:sz w:val="28"/>
          <w:szCs w:val="28"/>
          <w:lang w:val="vi-VN"/>
        </w:rPr>
        <w:t>trước khi đề nghị cơ quan có thẩm quyền cấp giấy xác nhận không thuộc diện cấp giấy phép lao động.</w:t>
      </w:r>
    </w:p>
    <w:p w14:paraId="61694EB8" w14:textId="03FC8A81" w:rsidR="0026195A" w:rsidRPr="00C95964" w:rsidRDefault="0026195A" w:rsidP="00994CB0">
      <w:pPr>
        <w:spacing w:before="120" w:after="120" w:line="252" w:lineRule="auto"/>
        <w:ind w:firstLine="624"/>
        <w:jc w:val="both"/>
        <w:rPr>
          <w:b/>
          <w:bCs/>
          <w:sz w:val="28"/>
          <w:szCs w:val="28"/>
          <w:lang w:val="vi-VN"/>
        </w:rPr>
      </w:pPr>
      <w:r w:rsidRPr="00C95964">
        <w:rPr>
          <w:b/>
          <w:bCs/>
          <w:sz w:val="28"/>
          <w:szCs w:val="28"/>
          <w:lang w:val="vi-VN"/>
        </w:rPr>
        <w:t xml:space="preserve">Điều </w:t>
      </w:r>
      <w:r w:rsidR="005F369A" w:rsidRPr="00C95964">
        <w:rPr>
          <w:b/>
          <w:bCs/>
          <w:sz w:val="28"/>
          <w:szCs w:val="28"/>
          <w:lang w:val="vi-VN"/>
        </w:rPr>
        <w:t>5</w:t>
      </w:r>
      <w:r w:rsidRPr="00C95964">
        <w:rPr>
          <w:b/>
          <w:bCs/>
          <w:sz w:val="28"/>
          <w:szCs w:val="28"/>
          <w:lang w:val="vi-VN"/>
        </w:rPr>
        <w:t xml:space="preserve">. Các trường hợp người nước ngoài vào làm việc tại cơ sở giáo dục </w:t>
      </w:r>
    </w:p>
    <w:p w14:paraId="18976B32" w14:textId="7725E07A" w:rsidR="002550AE" w:rsidRPr="00C95964" w:rsidRDefault="0026195A" w:rsidP="00C41CAC">
      <w:pPr>
        <w:pStyle w:val="NormalWeb"/>
        <w:tabs>
          <w:tab w:val="left" w:pos="0"/>
        </w:tabs>
        <w:spacing w:before="120" w:beforeAutospacing="0" w:after="120" w:afterAutospacing="0" w:line="252" w:lineRule="auto"/>
        <w:jc w:val="both"/>
        <w:rPr>
          <w:sz w:val="28"/>
          <w:szCs w:val="28"/>
          <w:lang w:val="vi-VN"/>
        </w:rPr>
      </w:pPr>
      <w:r w:rsidRPr="00C95964">
        <w:rPr>
          <w:sz w:val="28"/>
          <w:szCs w:val="28"/>
          <w:lang w:val="vi-VN"/>
        </w:rPr>
        <w:tab/>
      </w:r>
      <w:r w:rsidR="002550AE" w:rsidRPr="00C95964">
        <w:rPr>
          <w:sz w:val="28"/>
          <w:szCs w:val="28"/>
          <w:lang w:val="vi-VN"/>
        </w:rPr>
        <w:t xml:space="preserve">1. </w:t>
      </w:r>
      <w:r w:rsidR="00C41CAC" w:rsidRPr="00C95964">
        <w:rPr>
          <w:bCs/>
          <w:sz w:val="28"/>
          <w:szCs w:val="28"/>
          <w:lang w:val="vi-VN"/>
        </w:rPr>
        <w:t>N</w:t>
      </w:r>
      <w:r w:rsidR="002550AE" w:rsidRPr="00C95964">
        <w:rPr>
          <w:bCs/>
          <w:sz w:val="28"/>
          <w:szCs w:val="28"/>
          <w:lang w:val="vi-VN"/>
        </w:rPr>
        <w:t xml:space="preserve">gười nước ngoài vào làm việc tại cơ sở giáo dục không thuộc diện cấp giấy phép lao động </w:t>
      </w:r>
      <w:r w:rsidR="00C41CAC" w:rsidRPr="00C95964">
        <w:rPr>
          <w:bCs/>
          <w:sz w:val="28"/>
          <w:szCs w:val="28"/>
          <w:lang w:val="vi-VN"/>
        </w:rPr>
        <w:t>trong các trường hợp sau:</w:t>
      </w:r>
    </w:p>
    <w:p w14:paraId="1FFDD950" w14:textId="1F740C1F" w:rsidR="0026195A" w:rsidRPr="00C95964" w:rsidRDefault="002550AE" w:rsidP="00994CB0">
      <w:pPr>
        <w:pStyle w:val="NormalWeb"/>
        <w:tabs>
          <w:tab w:val="left" w:pos="0"/>
        </w:tabs>
        <w:spacing w:before="120" w:beforeAutospacing="0" w:after="120" w:afterAutospacing="0" w:line="252" w:lineRule="auto"/>
        <w:jc w:val="both"/>
        <w:rPr>
          <w:sz w:val="28"/>
          <w:szCs w:val="28"/>
          <w:lang w:val="vi-VN"/>
        </w:rPr>
      </w:pPr>
      <w:r w:rsidRPr="00C95964">
        <w:rPr>
          <w:sz w:val="28"/>
          <w:szCs w:val="28"/>
          <w:lang w:val="vi-VN"/>
        </w:rPr>
        <w:tab/>
        <w:t>a)</w:t>
      </w:r>
      <w:r w:rsidR="0026195A" w:rsidRPr="00C95964">
        <w:rPr>
          <w:sz w:val="28"/>
          <w:szCs w:val="28"/>
          <w:lang w:val="vi-VN"/>
        </w:rPr>
        <w:t xml:space="preserve"> Người nước ngoài tham gia giảng dạy, nghiên cứu, chuyển giao chương trình giáo dục quốc tế bao gồm</w:t>
      </w:r>
      <w:r w:rsidR="00C41CAC" w:rsidRPr="00C95964">
        <w:rPr>
          <w:sz w:val="28"/>
          <w:szCs w:val="28"/>
          <w:lang w:val="vi-VN"/>
        </w:rPr>
        <w:t>:</w:t>
      </w:r>
      <w:r w:rsidR="0026195A" w:rsidRPr="00C95964">
        <w:rPr>
          <w:sz w:val="28"/>
          <w:szCs w:val="28"/>
          <w:lang w:val="vi-VN"/>
        </w:rPr>
        <w:t xml:space="preserve"> giảng dạy trong các chương trình liên kết giáo dục, liên kết đào tạo đã được cơ quan có thẩm quyền</w:t>
      </w:r>
      <w:r w:rsidR="00C41CAC" w:rsidRPr="00C95964">
        <w:rPr>
          <w:sz w:val="28"/>
          <w:szCs w:val="28"/>
          <w:lang w:val="vi-VN"/>
        </w:rPr>
        <w:t xml:space="preserve"> của Việt Nam</w:t>
      </w:r>
      <w:r w:rsidR="0026195A" w:rsidRPr="00C95964">
        <w:rPr>
          <w:sz w:val="28"/>
          <w:szCs w:val="28"/>
          <w:lang w:val="vi-VN"/>
        </w:rPr>
        <w:t xml:space="preserve"> phê duyệt</w:t>
      </w:r>
      <w:r w:rsidR="00DF1644" w:rsidRPr="00C95964">
        <w:rPr>
          <w:sz w:val="28"/>
          <w:szCs w:val="28"/>
          <w:lang w:val="vi-VN"/>
        </w:rPr>
        <w:t>;</w:t>
      </w:r>
      <w:r w:rsidR="0026195A" w:rsidRPr="00C95964">
        <w:rPr>
          <w:sz w:val="28"/>
          <w:szCs w:val="28"/>
          <w:lang w:val="vi-VN"/>
        </w:rPr>
        <w:t xml:space="preserve"> tham gia </w:t>
      </w:r>
      <w:r w:rsidR="00C41CAC" w:rsidRPr="00C95964">
        <w:rPr>
          <w:sz w:val="28"/>
          <w:szCs w:val="28"/>
          <w:lang w:val="vi-VN"/>
        </w:rPr>
        <w:t xml:space="preserve">các dự án, đề tài, chương trình hợp tác </w:t>
      </w:r>
      <w:r w:rsidR="0026195A" w:rsidRPr="00C95964">
        <w:rPr>
          <w:sz w:val="28"/>
          <w:szCs w:val="28"/>
          <w:lang w:val="vi-VN"/>
        </w:rPr>
        <w:t>nghiên cứu khoa</w:t>
      </w:r>
      <w:r w:rsidR="00B632B1" w:rsidRPr="00C95964">
        <w:rPr>
          <w:sz w:val="28"/>
          <w:szCs w:val="28"/>
          <w:lang w:val="vi-VN"/>
        </w:rPr>
        <w:t xml:space="preserve"> </w:t>
      </w:r>
      <w:r w:rsidR="0026195A" w:rsidRPr="00C95964">
        <w:rPr>
          <w:sz w:val="28"/>
          <w:szCs w:val="28"/>
          <w:lang w:val="vi-VN"/>
        </w:rPr>
        <w:t>học,</w:t>
      </w:r>
      <w:r w:rsidR="00B632B1" w:rsidRPr="00C95964">
        <w:rPr>
          <w:sz w:val="28"/>
          <w:szCs w:val="28"/>
          <w:lang w:val="vi-VN"/>
        </w:rPr>
        <w:t xml:space="preserve"> </w:t>
      </w:r>
      <w:r w:rsidR="0026195A" w:rsidRPr="00C95964">
        <w:rPr>
          <w:sz w:val="28"/>
          <w:szCs w:val="28"/>
          <w:lang w:val="vi-VN"/>
        </w:rPr>
        <w:t>chuyển giao công nghệ</w:t>
      </w:r>
      <w:r w:rsidR="00C41CAC" w:rsidRPr="00C95964">
        <w:rPr>
          <w:sz w:val="28"/>
          <w:szCs w:val="28"/>
          <w:lang w:val="vi-VN"/>
        </w:rPr>
        <w:t>, đổi mới sáng tạo</w:t>
      </w:r>
      <w:r w:rsidR="0026195A" w:rsidRPr="00C95964">
        <w:rPr>
          <w:sz w:val="28"/>
          <w:szCs w:val="28"/>
          <w:lang w:val="vi-VN"/>
        </w:rPr>
        <w:t xml:space="preserve"> hoặc các dự án hợp tác quốc tế trong lĩnh vực giáo dục </w:t>
      </w:r>
      <w:r w:rsidR="00C41CAC" w:rsidRPr="00C95964">
        <w:rPr>
          <w:sz w:val="28"/>
          <w:szCs w:val="28"/>
          <w:lang w:val="vi-VN"/>
        </w:rPr>
        <w:t xml:space="preserve">được cấp có thẩm quyền </w:t>
      </w:r>
      <w:r w:rsidR="0026195A" w:rsidRPr="00C95964">
        <w:rPr>
          <w:sz w:val="28"/>
          <w:szCs w:val="28"/>
          <w:lang w:val="vi-VN"/>
        </w:rPr>
        <w:t>phê duyệt hoặc ký kết</w:t>
      </w:r>
      <w:r w:rsidR="004A4C67" w:rsidRPr="00C95964">
        <w:rPr>
          <w:sz w:val="28"/>
          <w:szCs w:val="28"/>
          <w:lang w:val="vi-VN"/>
        </w:rPr>
        <w:t>;</w:t>
      </w:r>
    </w:p>
    <w:p w14:paraId="68869E30" w14:textId="465813AB" w:rsidR="0026195A" w:rsidRPr="00C95964" w:rsidRDefault="0026195A" w:rsidP="00994CB0">
      <w:pPr>
        <w:pStyle w:val="NormalWeb"/>
        <w:tabs>
          <w:tab w:val="left" w:pos="0"/>
        </w:tabs>
        <w:spacing w:before="120" w:beforeAutospacing="0" w:after="120" w:afterAutospacing="0" w:line="252" w:lineRule="auto"/>
        <w:jc w:val="both"/>
        <w:rPr>
          <w:sz w:val="28"/>
          <w:szCs w:val="28"/>
          <w:lang w:val="vi-VN"/>
        </w:rPr>
      </w:pPr>
      <w:r w:rsidRPr="00C95964">
        <w:rPr>
          <w:sz w:val="28"/>
          <w:szCs w:val="28"/>
          <w:lang w:val="vi-VN"/>
        </w:rPr>
        <w:tab/>
      </w:r>
      <w:r w:rsidR="002550AE" w:rsidRPr="00C95964">
        <w:rPr>
          <w:sz w:val="28"/>
          <w:szCs w:val="28"/>
          <w:lang w:val="vi-VN"/>
        </w:rPr>
        <w:t>b)</w:t>
      </w:r>
      <w:r w:rsidRPr="00C95964">
        <w:rPr>
          <w:sz w:val="28"/>
          <w:szCs w:val="28"/>
          <w:lang w:val="vi-VN"/>
        </w:rPr>
        <w:t xml:space="preserve"> Người nước ngoài đảm nhiệm các chức danh hiệu trưởng, phó hiệu trưởng, trưởng khoa</w:t>
      </w:r>
      <w:r w:rsidR="005F0E89" w:rsidRPr="00C95964">
        <w:rPr>
          <w:sz w:val="28"/>
          <w:szCs w:val="28"/>
          <w:lang w:val="vi-VN"/>
        </w:rPr>
        <w:t>, phó trưởng khoa</w:t>
      </w:r>
      <w:r w:rsidR="00C41CAC" w:rsidRPr="00C95964">
        <w:rPr>
          <w:sz w:val="28"/>
          <w:szCs w:val="28"/>
          <w:lang w:val="vi-VN"/>
        </w:rPr>
        <w:t>, giám đốc, phó giám đốc hoặc các chức danh</w:t>
      </w:r>
      <w:r w:rsidRPr="00C95964">
        <w:rPr>
          <w:sz w:val="28"/>
          <w:szCs w:val="28"/>
          <w:lang w:val="vi-VN"/>
        </w:rPr>
        <w:t xml:space="preserve"> và </w:t>
      </w:r>
      <w:r w:rsidR="005F0E89" w:rsidRPr="00C95964">
        <w:rPr>
          <w:sz w:val="28"/>
          <w:szCs w:val="28"/>
          <w:lang w:val="vi-VN"/>
        </w:rPr>
        <w:t>tương đương</w:t>
      </w:r>
      <w:r w:rsidRPr="00C95964">
        <w:rPr>
          <w:sz w:val="28"/>
          <w:szCs w:val="28"/>
          <w:lang w:val="vi-VN"/>
        </w:rPr>
        <w:t xml:space="preserve"> tại cơ sở giáo dục</w:t>
      </w:r>
      <w:r w:rsidR="004A4C67" w:rsidRPr="00C95964">
        <w:rPr>
          <w:sz w:val="28"/>
          <w:szCs w:val="28"/>
          <w:lang w:val="vi-VN"/>
        </w:rPr>
        <w:t>;</w:t>
      </w:r>
    </w:p>
    <w:p w14:paraId="0F6F8642" w14:textId="4EE4690C" w:rsidR="0026195A" w:rsidRPr="00C95964" w:rsidRDefault="002550AE" w:rsidP="00994CB0">
      <w:pPr>
        <w:pStyle w:val="NormalWeb"/>
        <w:tabs>
          <w:tab w:val="left" w:pos="0"/>
        </w:tabs>
        <w:spacing w:before="120" w:beforeAutospacing="0" w:after="120" w:afterAutospacing="0" w:line="252" w:lineRule="auto"/>
        <w:ind w:firstLine="624"/>
        <w:jc w:val="both"/>
        <w:rPr>
          <w:sz w:val="28"/>
          <w:szCs w:val="28"/>
          <w:lang w:val="vi-VN"/>
        </w:rPr>
      </w:pPr>
      <w:r w:rsidRPr="00C95964">
        <w:rPr>
          <w:sz w:val="28"/>
          <w:szCs w:val="28"/>
          <w:lang w:val="vi-VN"/>
        </w:rPr>
        <w:lastRenderedPageBreak/>
        <w:t>c)</w:t>
      </w:r>
      <w:r w:rsidR="0026195A" w:rsidRPr="00C95964">
        <w:rPr>
          <w:sz w:val="28"/>
          <w:szCs w:val="28"/>
          <w:lang w:val="vi-VN"/>
        </w:rPr>
        <w:t xml:space="preserve"> Người nước ngoài được cơ quan, tổ chức có thẩm quyền của nước ngoài </w:t>
      </w:r>
      <w:r w:rsidR="00C41CAC" w:rsidRPr="00C95964">
        <w:rPr>
          <w:sz w:val="28"/>
          <w:szCs w:val="28"/>
          <w:lang w:val="vi-VN"/>
        </w:rPr>
        <w:t xml:space="preserve">hoặc tổ chức quốc tế </w:t>
      </w:r>
      <w:r w:rsidR="0026195A" w:rsidRPr="00C95964">
        <w:rPr>
          <w:sz w:val="28"/>
          <w:szCs w:val="28"/>
          <w:lang w:val="vi-VN"/>
        </w:rPr>
        <w:t xml:space="preserve">cử sang Việt Nam </w:t>
      </w:r>
      <w:r w:rsidR="00C41CAC" w:rsidRPr="00C95964">
        <w:rPr>
          <w:sz w:val="28"/>
          <w:szCs w:val="28"/>
          <w:lang w:val="vi-VN"/>
        </w:rPr>
        <w:t xml:space="preserve">làm việc </w:t>
      </w:r>
      <w:r w:rsidR="0026195A" w:rsidRPr="00C95964">
        <w:rPr>
          <w:sz w:val="28"/>
          <w:szCs w:val="28"/>
          <w:lang w:val="vi-VN"/>
        </w:rPr>
        <w:t xml:space="preserve">giảng dạy, quản lý, điều hành tại cơ sở giáo dục do cơ quan đại diện ngoại giao nước ngoài, tổ chức liên chính phủ đề nghị thành lập tại Việt Nam hoặc </w:t>
      </w:r>
      <w:r w:rsidR="00C41CAC" w:rsidRPr="00C95964">
        <w:rPr>
          <w:sz w:val="28"/>
          <w:szCs w:val="28"/>
          <w:lang w:val="vi-VN"/>
        </w:rPr>
        <w:t xml:space="preserve">tại </w:t>
      </w:r>
      <w:r w:rsidR="0026195A" w:rsidRPr="00C95964">
        <w:rPr>
          <w:sz w:val="28"/>
          <w:szCs w:val="28"/>
          <w:lang w:val="vi-VN"/>
        </w:rPr>
        <w:t xml:space="preserve">các cơ sở, tổ chức được thành lập theo các điều ước quốc tế </w:t>
      </w:r>
      <w:r w:rsidR="004A4C67" w:rsidRPr="00C95964">
        <w:rPr>
          <w:sz w:val="28"/>
          <w:szCs w:val="28"/>
          <w:lang w:val="vi-VN"/>
        </w:rPr>
        <w:t xml:space="preserve">mà Việt Nam </w:t>
      </w:r>
      <w:r w:rsidR="00C41CAC" w:rsidRPr="00C95964">
        <w:rPr>
          <w:sz w:val="28"/>
          <w:szCs w:val="28"/>
          <w:lang w:val="vi-VN"/>
        </w:rPr>
        <w:t xml:space="preserve">là thành viên hoặc </w:t>
      </w:r>
      <w:r w:rsidR="004A4C67" w:rsidRPr="00C95964">
        <w:rPr>
          <w:sz w:val="28"/>
          <w:szCs w:val="28"/>
          <w:lang w:val="vi-VN"/>
        </w:rPr>
        <w:t>đã ký kết;</w:t>
      </w:r>
    </w:p>
    <w:p w14:paraId="447E5E41" w14:textId="5EFE5A92" w:rsidR="0026195A" w:rsidRPr="00C95964" w:rsidRDefault="002550AE" w:rsidP="00994CB0">
      <w:pPr>
        <w:pStyle w:val="NormalWeb"/>
        <w:tabs>
          <w:tab w:val="left" w:pos="0"/>
        </w:tabs>
        <w:spacing w:before="120" w:beforeAutospacing="0" w:after="120" w:afterAutospacing="0" w:line="252" w:lineRule="auto"/>
        <w:ind w:firstLine="624"/>
        <w:jc w:val="both"/>
        <w:rPr>
          <w:sz w:val="28"/>
          <w:szCs w:val="28"/>
          <w:lang w:val="vi-VN"/>
        </w:rPr>
      </w:pPr>
      <w:r w:rsidRPr="00C95964">
        <w:rPr>
          <w:sz w:val="28"/>
          <w:szCs w:val="28"/>
          <w:lang w:val="vi-VN"/>
        </w:rPr>
        <w:t>d)</w:t>
      </w:r>
      <w:r w:rsidR="0026195A" w:rsidRPr="00C95964">
        <w:rPr>
          <w:sz w:val="28"/>
          <w:szCs w:val="28"/>
          <w:lang w:val="vi-VN"/>
        </w:rPr>
        <w:t xml:space="preserve"> Tình nguyện viên hoặc chuyên gia tình nguyện người nước ngoài làm việc tại Việt Nam theo hình thức tự nguyện và không hưởng lương</w:t>
      </w:r>
      <w:r w:rsidR="005F0E89" w:rsidRPr="00C95964">
        <w:rPr>
          <w:sz w:val="28"/>
          <w:szCs w:val="28"/>
          <w:lang w:val="vi-VN"/>
        </w:rPr>
        <w:t xml:space="preserve"> theo quy định của pháp luật Việt Nam</w:t>
      </w:r>
      <w:r w:rsidR="0026195A" w:rsidRPr="00C95964">
        <w:rPr>
          <w:sz w:val="28"/>
          <w:szCs w:val="28"/>
          <w:lang w:val="vi-VN"/>
        </w:rPr>
        <w:t xml:space="preserve"> thực hiện một trong các công việc sau: </w:t>
      </w:r>
    </w:p>
    <w:p w14:paraId="3EF2BA02" w14:textId="22AAA3F4" w:rsidR="0026195A" w:rsidRPr="00C95964" w:rsidRDefault="0026195A" w:rsidP="00994CB0">
      <w:pPr>
        <w:pStyle w:val="NormalWeb"/>
        <w:tabs>
          <w:tab w:val="left" w:pos="0"/>
        </w:tabs>
        <w:spacing w:before="120" w:beforeAutospacing="0" w:after="120" w:afterAutospacing="0" w:line="252" w:lineRule="auto"/>
        <w:ind w:firstLine="624"/>
        <w:jc w:val="both"/>
        <w:rPr>
          <w:sz w:val="28"/>
          <w:szCs w:val="28"/>
          <w:lang w:val="vi-VN"/>
        </w:rPr>
      </w:pPr>
      <w:r w:rsidRPr="00C95964">
        <w:rPr>
          <w:sz w:val="28"/>
          <w:szCs w:val="28"/>
          <w:lang w:val="vi-VN"/>
        </w:rPr>
        <w:t>Th</w:t>
      </w:r>
      <w:r w:rsidR="00287CA4" w:rsidRPr="00C95964">
        <w:rPr>
          <w:sz w:val="28"/>
          <w:szCs w:val="28"/>
          <w:lang w:val="vi-VN"/>
        </w:rPr>
        <w:t>am gia</w:t>
      </w:r>
      <w:r w:rsidRPr="00C95964">
        <w:rPr>
          <w:sz w:val="28"/>
          <w:szCs w:val="28"/>
          <w:lang w:val="vi-VN"/>
        </w:rPr>
        <w:t xml:space="preserve"> các dự án, chương trình hợp tác về giáo dục và đào tạo do nước ngoài viện trợ không hoàn lại </w:t>
      </w:r>
      <w:r w:rsidR="00287CA4" w:rsidRPr="00C95964">
        <w:rPr>
          <w:sz w:val="28"/>
          <w:szCs w:val="28"/>
          <w:lang w:val="vi-VN"/>
        </w:rPr>
        <w:t xml:space="preserve">và </w:t>
      </w:r>
      <w:r w:rsidRPr="00C95964">
        <w:rPr>
          <w:sz w:val="28"/>
          <w:szCs w:val="28"/>
          <w:lang w:val="vi-VN"/>
        </w:rPr>
        <w:t xml:space="preserve">đã được cấp có thẩm quyền phê duyệt hoặc </w:t>
      </w:r>
      <w:r w:rsidR="00287CA4" w:rsidRPr="00C95964">
        <w:rPr>
          <w:sz w:val="28"/>
          <w:szCs w:val="28"/>
          <w:lang w:val="vi-VN"/>
        </w:rPr>
        <w:t xml:space="preserve">theo </w:t>
      </w:r>
      <w:r w:rsidRPr="00C95964">
        <w:rPr>
          <w:sz w:val="28"/>
          <w:szCs w:val="28"/>
          <w:lang w:val="vi-VN"/>
        </w:rPr>
        <w:t>điều ước quốc tế, thỏa thuận quốc tế mà Việt Nam là thành viên hoặc ký kết và có xác nhận của cơ quan đại diện ngoại giao nước ngoài hoặc tổ chức quốc tế tại Việt Nam</w:t>
      </w:r>
      <w:r w:rsidR="00307C70" w:rsidRPr="00C95964">
        <w:rPr>
          <w:sz w:val="28"/>
          <w:szCs w:val="28"/>
          <w:lang w:val="vi-VN"/>
        </w:rPr>
        <w:t>;</w:t>
      </w:r>
    </w:p>
    <w:p w14:paraId="00D6A2C4" w14:textId="19EB92B4" w:rsidR="0026195A" w:rsidRPr="00C95964" w:rsidRDefault="0026195A" w:rsidP="00994CB0">
      <w:pPr>
        <w:pStyle w:val="NormalWeb"/>
        <w:tabs>
          <w:tab w:val="left" w:pos="0"/>
        </w:tabs>
        <w:spacing w:before="120" w:beforeAutospacing="0" w:after="120" w:afterAutospacing="0" w:line="252" w:lineRule="auto"/>
        <w:ind w:firstLine="624"/>
        <w:jc w:val="both"/>
        <w:rPr>
          <w:sz w:val="28"/>
          <w:szCs w:val="28"/>
          <w:lang w:val="vi-VN"/>
        </w:rPr>
      </w:pPr>
      <w:r w:rsidRPr="00C95964">
        <w:rPr>
          <w:sz w:val="28"/>
          <w:szCs w:val="28"/>
          <w:lang w:val="vi-VN"/>
        </w:rPr>
        <w:t>T</w:t>
      </w:r>
      <w:r w:rsidR="00287CA4" w:rsidRPr="00C95964">
        <w:rPr>
          <w:sz w:val="28"/>
          <w:szCs w:val="28"/>
          <w:lang w:val="vi-VN"/>
        </w:rPr>
        <w:t xml:space="preserve">ham gia </w:t>
      </w:r>
      <w:r w:rsidRPr="00C95964">
        <w:rPr>
          <w:sz w:val="28"/>
          <w:szCs w:val="28"/>
          <w:lang w:val="vi-VN"/>
        </w:rPr>
        <w:t>các dự án, chương trình hợp tác về giáo dục và đào tạo giữa cơ sở giáo dục nước ngoài và cơ sở giáo dục của Việt Nam thông qua văn bản hợp tác, chương trình liên kết đào tạo</w:t>
      </w:r>
      <w:r w:rsidR="00BC3BDE" w:rsidRPr="00C95964">
        <w:rPr>
          <w:sz w:val="28"/>
          <w:szCs w:val="28"/>
          <w:lang w:val="vi-VN"/>
        </w:rPr>
        <w:t>;</w:t>
      </w:r>
    </w:p>
    <w:p w14:paraId="452EE9FB" w14:textId="3B3D7AFD" w:rsidR="0026195A" w:rsidRPr="00C95964" w:rsidRDefault="002550AE" w:rsidP="00994CB0">
      <w:pPr>
        <w:pStyle w:val="NormalWeb"/>
        <w:tabs>
          <w:tab w:val="left" w:pos="0"/>
        </w:tabs>
        <w:spacing w:before="120" w:beforeAutospacing="0" w:after="120" w:afterAutospacing="0" w:line="252" w:lineRule="auto"/>
        <w:ind w:firstLine="624"/>
        <w:jc w:val="both"/>
        <w:rPr>
          <w:sz w:val="28"/>
          <w:szCs w:val="28"/>
          <w:lang w:val="vi-VN"/>
        </w:rPr>
      </w:pPr>
      <w:r w:rsidRPr="00C95964">
        <w:rPr>
          <w:sz w:val="28"/>
          <w:szCs w:val="28"/>
          <w:lang w:val="vi-VN"/>
        </w:rPr>
        <w:t>đ)</w:t>
      </w:r>
      <w:r w:rsidR="0026195A" w:rsidRPr="00C95964">
        <w:rPr>
          <w:sz w:val="28"/>
          <w:szCs w:val="28"/>
          <w:lang w:val="vi-VN"/>
        </w:rPr>
        <w:t xml:space="preserve"> </w:t>
      </w:r>
      <w:r w:rsidR="00287CA4" w:rsidRPr="00C95964">
        <w:rPr>
          <w:sz w:val="28"/>
          <w:szCs w:val="28"/>
          <w:lang w:val="vi-VN"/>
        </w:rPr>
        <w:t>Người nước ngoài có trình độ thạc sĩ trở lên được mời tham gia giảng dạy hoặc nghiên cứu khoa học trong các lĩnh vực STEM, kinh tế, quản lý, quản trị kinh doanh tại các cơ sở giáo dục Việt Nam hoặc các lĩnh vực khác theo nhu cầu của cơ sở giáo dục</w:t>
      </w:r>
      <w:r w:rsidR="00BC3BDE" w:rsidRPr="00C95964">
        <w:rPr>
          <w:sz w:val="28"/>
          <w:szCs w:val="28"/>
          <w:lang w:val="vi-VN"/>
        </w:rPr>
        <w:t>;</w:t>
      </w:r>
    </w:p>
    <w:p w14:paraId="4D590B4D" w14:textId="1427BB01" w:rsidR="005F369A" w:rsidRPr="00C95964" w:rsidRDefault="00B100D4" w:rsidP="00994CB0">
      <w:pPr>
        <w:pStyle w:val="ListParagraph"/>
        <w:tabs>
          <w:tab w:val="left" w:pos="284"/>
          <w:tab w:val="left" w:pos="1134"/>
          <w:tab w:val="left" w:pos="1276"/>
        </w:tabs>
        <w:spacing w:before="120" w:after="120" w:line="252" w:lineRule="auto"/>
        <w:ind w:left="0" w:firstLine="624"/>
        <w:jc w:val="both"/>
        <w:rPr>
          <w:sz w:val="28"/>
          <w:szCs w:val="28"/>
          <w:lang w:val="vi-VN"/>
        </w:rPr>
      </w:pPr>
      <w:r w:rsidRPr="00C95964">
        <w:rPr>
          <w:sz w:val="28"/>
          <w:szCs w:val="28"/>
          <w:lang w:val="vi-VN"/>
        </w:rPr>
        <w:t>e</w:t>
      </w:r>
      <w:r w:rsidR="002550AE" w:rsidRPr="00C95964">
        <w:rPr>
          <w:sz w:val="28"/>
          <w:szCs w:val="28"/>
          <w:lang w:val="vi-VN"/>
        </w:rPr>
        <w:t xml:space="preserve">) </w:t>
      </w:r>
      <w:r w:rsidR="00287CA4" w:rsidRPr="00C95964">
        <w:rPr>
          <w:sz w:val="28"/>
          <w:szCs w:val="28"/>
          <w:lang w:val="vi-VN"/>
        </w:rPr>
        <w:t>Người nước ngoài có trình độ tiến sĩ hoặc có chức danh giáo sư, phó giáo sư, viện sĩ được mời làm việc, giảng dạy, nghiên cứu, tư vấn, trao đổi học thuật tại các cơ sở giáo dục</w:t>
      </w:r>
      <w:r w:rsidR="0026195A" w:rsidRPr="00C95964">
        <w:rPr>
          <w:sz w:val="28"/>
          <w:szCs w:val="28"/>
          <w:lang w:val="vi-VN"/>
        </w:rPr>
        <w:t>.</w:t>
      </w:r>
    </w:p>
    <w:p w14:paraId="4D7D6946" w14:textId="1EE94711" w:rsidR="002550AE" w:rsidRPr="00C95964" w:rsidRDefault="002550AE" w:rsidP="004A4C67">
      <w:pPr>
        <w:pStyle w:val="ListParagraph"/>
        <w:tabs>
          <w:tab w:val="left" w:pos="284"/>
          <w:tab w:val="left" w:pos="1134"/>
          <w:tab w:val="left" w:pos="1276"/>
        </w:tabs>
        <w:spacing w:before="120" w:after="120" w:line="252" w:lineRule="auto"/>
        <w:ind w:left="0" w:firstLine="624"/>
        <w:jc w:val="both"/>
        <w:rPr>
          <w:bCs/>
          <w:sz w:val="28"/>
          <w:szCs w:val="28"/>
          <w:lang w:val="vi-VN"/>
        </w:rPr>
      </w:pPr>
      <w:r w:rsidRPr="00C95964">
        <w:rPr>
          <w:sz w:val="28"/>
          <w:szCs w:val="28"/>
          <w:lang w:val="vi-VN"/>
        </w:rPr>
        <w:t xml:space="preserve">2. </w:t>
      </w:r>
      <w:r w:rsidRPr="00C95964">
        <w:rPr>
          <w:bCs/>
          <w:sz w:val="28"/>
          <w:szCs w:val="28"/>
          <w:lang w:val="vi-VN"/>
        </w:rPr>
        <w:t>Các trường hợp khác theo quy định của pháp luật Việt Nam quy định về người lao động nước ngoài làm việc tại Việt Nam.</w:t>
      </w:r>
    </w:p>
    <w:p w14:paraId="1F701CE4" w14:textId="0D0737C2" w:rsidR="00A97492" w:rsidRPr="00C95964" w:rsidRDefault="00A97492" w:rsidP="00994CB0">
      <w:pPr>
        <w:spacing w:before="120" w:after="120" w:line="252" w:lineRule="auto"/>
        <w:ind w:firstLine="624"/>
        <w:jc w:val="both"/>
        <w:rPr>
          <w:b/>
          <w:sz w:val="28"/>
          <w:szCs w:val="28"/>
          <w:lang w:val="vi-VN"/>
        </w:rPr>
      </w:pPr>
      <w:r w:rsidRPr="00C95964">
        <w:rPr>
          <w:b/>
          <w:sz w:val="28"/>
          <w:szCs w:val="28"/>
          <w:lang w:val="vi-VN"/>
        </w:rPr>
        <w:t xml:space="preserve">Điều </w:t>
      </w:r>
      <w:r w:rsidR="005F369A" w:rsidRPr="00C95964">
        <w:rPr>
          <w:b/>
          <w:sz w:val="28"/>
          <w:szCs w:val="28"/>
          <w:lang w:val="vi-VN"/>
        </w:rPr>
        <w:t>6</w:t>
      </w:r>
      <w:r w:rsidRPr="00C95964">
        <w:rPr>
          <w:b/>
          <w:sz w:val="28"/>
          <w:szCs w:val="28"/>
          <w:lang w:val="vi-VN"/>
        </w:rPr>
        <w:t>. Quyền</w:t>
      </w:r>
      <w:r w:rsidR="005F369A" w:rsidRPr="00C95964">
        <w:rPr>
          <w:b/>
          <w:sz w:val="28"/>
          <w:szCs w:val="28"/>
          <w:lang w:val="vi-VN"/>
        </w:rPr>
        <w:t xml:space="preserve"> và</w:t>
      </w:r>
      <w:r w:rsidRPr="00C95964">
        <w:rPr>
          <w:b/>
          <w:sz w:val="28"/>
          <w:szCs w:val="28"/>
          <w:lang w:val="vi-VN"/>
        </w:rPr>
        <w:t xml:space="preserve"> trách nhiệm của người nước ngoài</w:t>
      </w:r>
    </w:p>
    <w:p w14:paraId="75F4F332" w14:textId="495ECABF" w:rsidR="00A97492" w:rsidRPr="00C95964" w:rsidRDefault="00A97492" w:rsidP="00994CB0">
      <w:pPr>
        <w:tabs>
          <w:tab w:val="left" w:pos="0"/>
        </w:tabs>
        <w:spacing w:before="120" w:after="120" w:line="252" w:lineRule="auto"/>
        <w:ind w:firstLine="624"/>
        <w:jc w:val="both"/>
        <w:rPr>
          <w:sz w:val="28"/>
          <w:szCs w:val="28"/>
          <w:lang w:val="vi-VN"/>
        </w:rPr>
      </w:pPr>
      <w:r w:rsidRPr="00C95964">
        <w:rPr>
          <w:sz w:val="28"/>
          <w:szCs w:val="28"/>
          <w:lang w:val="vi-VN"/>
        </w:rPr>
        <w:t xml:space="preserve">1. Quyền của </w:t>
      </w:r>
      <w:r w:rsidR="00580426" w:rsidRPr="00C95964">
        <w:rPr>
          <w:sz w:val="28"/>
          <w:szCs w:val="28"/>
          <w:lang w:val="vi-VN"/>
        </w:rPr>
        <w:t>người</w:t>
      </w:r>
      <w:r w:rsidRPr="00C95964">
        <w:rPr>
          <w:sz w:val="28"/>
          <w:szCs w:val="28"/>
          <w:lang w:val="vi-VN"/>
        </w:rPr>
        <w:t xml:space="preserve"> nước ngoài </w:t>
      </w:r>
    </w:p>
    <w:p w14:paraId="5122BE66" w14:textId="1E7C65F4" w:rsidR="00A97492" w:rsidRPr="00C95964" w:rsidRDefault="00A97492" w:rsidP="00994CB0">
      <w:pPr>
        <w:tabs>
          <w:tab w:val="left" w:pos="0"/>
        </w:tabs>
        <w:spacing w:before="120" w:after="120" w:line="252" w:lineRule="auto"/>
        <w:ind w:firstLine="624"/>
        <w:jc w:val="both"/>
        <w:rPr>
          <w:sz w:val="28"/>
          <w:szCs w:val="28"/>
          <w:lang w:val="vi-VN"/>
        </w:rPr>
      </w:pPr>
      <w:r w:rsidRPr="00C95964">
        <w:rPr>
          <w:sz w:val="28"/>
          <w:szCs w:val="28"/>
          <w:lang w:val="vi-VN"/>
        </w:rPr>
        <w:t xml:space="preserve">a) Được làm việc tại cơ sở giáo dục </w:t>
      </w:r>
      <w:r w:rsidR="001030CF" w:rsidRPr="00C95964">
        <w:rPr>
          <w:sz w:val="28"/>
          <w:szCs w:val="28"/>
          <w:lang w:val="vi-VN"/>
        </w:rPr>
        <w:t>ở</w:t>
      </w:r>
      <w:r w:rsidRPr="00C95964">
        <w:rPr>
          <w:sz w:val="28"/>
          <w:szCs w:val="28"/>
          <w:lang w:val="vi-VN"/>
        </w:rPr>
        <w:t xml:space="preserve"> Việt Nam nếu đáp ứng điều kiện</w:t>
      </w:r>
      <w:r w:rsidR="005F369A" w:rsidRPr="00C95964">
        <w:rPr>
          <w:sz w:val="28"/>
          <w:szCs w:val="28"/>
          <w:lang w:val="vi-VN"/>
        </w:rPr>
        <w:t>, tiêu chuẩn</w:t>
      </w:r>
      <w:r w:rsidRPr="00C95964">
        <w:rPr>
          <w:sz w:val="28"/>
          <w:szCs w:val="28"/>
          <w:lang w:val="vi-VN"/>
        </w:rPr>
        <w:t xml:space="preserve"> </w:t>
      </w:r>
      <w:r w:rsidR="00B100D4" w:rsidRPr="00C95964">
        <w:rPr>
          <w:sz w:val="28"/>
          <w:szCs w:val="28"/>
          <w:lang w:val="vi-VN"/>
        </w:rPr>
        <w:t xml:space="preserve">được </w:t>
      </w:r>
      <w:r w:rsidRPr="00C95964">
        <w:rPr>
          <w:sz w:val="28"/>
          <w:szCs w:val="28"/>
          <w:lang w:val="vi-VN"/>
        </w:rPr>
        <w:t xml:space="preserve">quy định </w:t>
      </w:r>
      <w:r w:rsidR="000436F4" w:rsidRPr="00C95964">
        <w:rPr>
          <w:sz w:val="28"/>
          <w:szCs w:val="28"/>
          <w:lang w:val="vi-VN"/>
        </w:rPr>
        <w:t>tại</w:t>
      </w:r>
      <w:r w:rsidRPr="00C95964">
        <w:rPr>
          <w:sz w:val="28"/>
          <w:szCs w:val="28"/>
          <w:lang w:val="vi-VN"/>
        </w:rPr>
        <w:t xml:space="preserve"> Nghị định này</w:t>
      </w:r>
      <w:r w:rsidR="00E102CF" w:rsidRPr="00C95964">
        <w:rPr>
          <w:sz w:val="28"/>
          <w:szCs w:val="28"/>
          <w:lang w:val="vi-VN"/>
        </w:rPr>
        <w:t xml:space="preserve"> </w:t>
      </w:r>
      <w:bookmarkStart w:id="8" w:name="_Hlk210658970"/>
      <w:r w:rsidR="00E102CF" w:rsidRPr="00C95964">
        <w:rPr>
          <w:sz w:val="28"/>
          <w:szCs w:val="28"/>
          <w:lang w:val="vi-VN"/>
        </w:rPr>
        <w:t>và các quy định của cơ sở giáo dục tuyển dụng</w:t>
      </w:r>
      <w:bookmarkEnd w:id="8"/>
      <w:r w:rsidR="009A423B" w:rsidRPr="00C95964">
        <w:rPr>
          <w:sz w:val="28"/>
          <w:szCs w:val="28"/>
          <w:lang w:val="vi-VN"/>
        </w:rPr>
        <w:t>, sử dụng</w:t>
      </w:r>
      <w:r w:rsidR="009F6DC0" w:rsidRPr="00C95964">
        <w:rPr>
          <w:sz w:val="28"/>
          <w:szCs w:val="28"/>
          <w:lang w:val="vi-VN"/>
        </w:rPr>
        <w:t xml:space="preserve"> người nước ngoài</w:t>
      </w:r>
      <w:r w:rsidRPr="00C95964">
        <w:rPr>
          <w:sz w:val="28"/>
          <w:szCs w:val="28"/>
          <w:lang w:val="vi-VN"/>
        </w:rPr>
        <w:t>;</w:t>
      </w:r>
    </w:p>
    <w:p w14:paraId="3CEF24FF" w14:textId="0C4E73ED" w:rsidR="00A97492" w:rsidRPr="00C95964" w:rsidRDefault="00A97492" w:rsidP="00994CB0">
      <w:pPr>
        <w:tabs>
          <w:tab w:val="left" w:pos="0"/>
        </w:tabs>
        <w:spacing w:before="120" w:after="120" w:line="252" w:lineRule="auto"/>
        <w:ind w:firstLine="624"/>
        <w:jc w:val="both"/>
        <w:rPr>
          <w:sz w:val="28"/>
          <w:szCs w:val="28"/>
          <w:lang w:val="vi-VN"/>
        </w:rPr>
      </w:pPr>
      <w:r w:rsidRPr="00C95964">
        <w:rPr>
          <w:sz w:val="28"/>
          <w:szCs w:val="28"/>
          <w:lang w:val="vi-VN"/>
        </w:rPr>
        <w:t>b) Được tham gia làm quản lý, giảng dạy, nghiên cứu khoa học, trao đổi học thuật theo đúng hợp đồng</w:t>
      </w:r>
      <w:r w:rsidR="003E16E6" w:rsidRPr="00C95964">
        <w:rPr>
          <w:sz w:val="28"/>
          <w:szCs w:val="28"/>
          <w:lang w:val="vi-VN"/>
        </w:rPr>
        <w:t xml:space="preserve"> </w:t>
      </w:r>
      <w:r w:rsidRPr="00C95964">
        <w:rPr>
          <w:sz w:val="28"/>
          <w:szCs w:val="28"/>
          <w:lang w:val="vi-VN"/>
        </w:rPr>
        <w:t>hoặc</w:t>
      </w:r>
      <w:r w:rsidR="00A74BA8" w:rsidRPr="00C95964">
        <w:rPr>
          <w:sz w:val="28"/>
          <w:szCs w:val="28"/>
          <w:lang w:val="vi-VN"/>
        </w:rPr>
        <w:t xml:space="preserve"> văn bản</w:t>
      </w:r>
      <w:r w:rsidRPr="00C95964">
        <w:rPr>
          <w:sz w:val="28"/>
          <w:szCs w:val="28"/>
          <w:lang w:val="vi-VN"/>
        </w:rPr>
        <w:t xml:space="preserve"> thỏa thuận đã ký</w:t>
      </w:r>
      <w:r w:rsidR="009A423B" w:rsidRPr="00C95964">
        <w:rPr>
          <w:sz w:val="28"/>
          <w:szCs w:val="28"/>
          <w:lang w:val="vi-VN"/>
        </w:rPr>
        <w:t xml:space="preserve"> theo quy định</w:t>
      </w:r>
      <w:r w:rsidR="00913ED2" w:rsidRPr="00C95964">
        <w:rPr>
          <w:sz w:val="28"/>
          <w:szCs w:val="28"/>
          <w:lang w:val="vi-VN"/>
        </w:rPr>
        <w:t xml:space="preserve"> của pháp luật </w:t>
      </w:r>
      <w:r w:rsidR="00A74BA8" w:rsidRPr="00C95964">
        <w:rPr>
          <w:sz w:val="28"/>
          <w:szCs w:val="28"/>
          <w:lang w:val="vi-VN"/>
        </w:rPr>
        <w:t>hiện hành</w:t>
      </w:r>
      <w:r w:rsidR="00DA09A6" w:rsidRPr="00C95964">
        <w:rPr>
          <w:sz w:val="28"/>
          <w:szCs w:val="28"/>
          <w:lang w:val="vi-VN"/>
        </w:rPr>
        <w:t>;</w:t>
      </w:r>
    </w:p>
    <w:p w14:paraId="497FE915" w14:textId="38C1F356" w:rsidR="005F369A" w:rsidRPr="00C95964" w:rsidRDefault="00987725" w:rsidP="00994CB0">
      <w:pPr>
        <w:tabs>
          <w:tab w:val="left" w:pos="0"/>
        </w:tabs>
        <w:spacing w:before="120" w:after="120" w:line="252" w:lineRule="auto"/>
        <w:ind w:firstLine="624"/>
        <w:jc w:val="both"/>
        <w:rPr>
          <w:sz w:val="28"/>
          <w:szCs w:val="28"/>
          <w:lang w:val="vi-VN"/>
        </w:rPr>
      </w:pPr>
      <w:r w:rsidRPr="00C95964">
        <w:rPr>
          <w:sz w:val="28"/>
          <w:szCs w:val="28"/>
          <w:lang w:val="vi-VN"/>
        </w:rPr>
        <w:t xml:space="preserve">c) </w:t>
      </w:r>
      <w:r w:rsidR="005F369A" w:rsidRPr="00C95964">
        <w:rPr>
          <w:sz w:val="28"/>
          <w:szCs w:val="28"/>
          <w:lang w:val="vi-VN"/>
        </w:rPr>
        <w:t xml:space="preserve">Được hưởng đầy đủ mức lương, thù lao, chế độ bảo hiểm, điều kiện sinh hoạt, y tế, cư trú theo hợp đồng hoặc </w:t>
      </w:r>
      <w:r w:rsidR="00A74BA8" w:rsidRPr="00C95964">
        <w:rPr>
          <w:sz w:val="28"/>
          <w:szCs w:val="28"/>
          <w:lang w:val="vi-VN"/>
        </w:rPr>
        <w:t xml:space="preserve">văn bản </w:t>
      </w:r>
      <w:r w:rsidR="005F369A" w:rsidRPr="00C95964">
        <w:rPr>
          <w:sz w:val="28"/>
          <w:szCs w:val="28"/>
          <w:lang w:val="vi-VN"/>
        </w:rPr>
        <w:t>thỏa thuận đã ký ;</w:t>
      </w:r>
    </w:p>
    <w:p w14:paraId="545A375C" w14:textId="0114DE63" w:rsidR="00A97492" w:rsidRPr="00C95964" w:rsidRDefault="000436F4" w:rsidP="00994CB0">
      <w:pPr>
        <w:tabs>
          <w:tab w:val="left" w:pos="0"/>
        </w:tabs>
        <w:spacing w:before="120" w:after="120" w:line="252" w:lineRule="auto"/>
        <w:ind w:firstLine="624"/>
        <w:jc w:val="both"/>
        <w:rPr>
          <w:sz w:val="28"/>
          <w:szCs w:val="28"/>
          <w:lang w:val="vi-VN"/>
        </w:rPr>
      </w:pPr>
      <w:r w:rsidRPr="00C95964">
        <w:rPr>
          <w:sz w:val="28"/>
          <w:szCs w:val="28"/>
          <w:lang w:val="vi-VN"/>
        </w:rPr>
        <w:lastRenderedPageBreak/>
        <w:t>d</w:t>
      </w:r>
      <w:r w:rsidR="00A97492" w:rsidRPr="00C95964">
        <w:rPr>
          <w:sz w:val="28"/>
          <w:szCs w:val="28"/>
          <w:lang w:val="vi-VN"/>
        </w:rPr>
        <w:t xml:space="preserve">) </w:t>
      </w:r>
      <w:r w:rsidR="005F369A" w:rsidRPr="00C95964">
        <w:rPr>
          <w:sz w:val="28"/>
          <w:szCs w:val="28"/>
          <w:lang w:val="vi-VN"/>
        </w:rPr>
        <w:t>Được làm việc, cư trú và đi lại hợp pháp theo q</w:t>
      </w:r>
      <w:r w:rsidR="004A4C67" w:rsidRPr="00C95964">
        <w:rPr>
          <w:sz w:val="28"/>
          <w:szCs w:val="28"/>
          <w:lang w:val="vi-VN"/>
        </w:rPr>
        <w:t>uy định của pháp luật hiện hành;</w:t>
      </w:r>
    </w:p>
    <w:p w14:paraId="6C956FD8" w14:textId="570B001B" w:rsidR="00F660F6" w:rsidRPr="00C95964" w:rsidRDefault="00F660F6" w:rsidP="00C00037">
      <w:pPr>
        <w:tabs>
          <w:tab w:val="left" w:pos="0"/>
        </w:tabs>
        <w:spacing w:before="120" w:after="120" w:line="252" w:lineRule="auto"/>
        <w:ind w:firstLine="624"/>
        <w:jc w:val="both"/>
        <w:rPr>
          <w:spacing w:val="3"/>
          <w:sz w:val="28"/>
          <w:szCs w:val="28"/>
          <w:shd w:val="clear" w:color="auto" w:fill="FFFFFF"/>
          <w:lang w:val="vi-VN"/>
        </w:rPr>
      </w:pPr>
      <w:r w:rsidRPr="00C95964">
        <w:rPr>
          <w:sz w:val="28"/>
          <w:szCs w:val="28"/>
          <w:lang w:val="vi-VN"/>
        </w:rPr>
        <w:t xml:space="preserve">đ) </w:t>
      </w:r>
      <w:r w:rsidR="003E16E6" w:rsidRPr="00C95964">
        <w:rPr>
          <w:spacing w:val="3"/>
          <w:sz w:val="28"/>
          <w:szCs w:val="28"/>
          <w:shd w:val="clear" w:color="auto" w:fill="FFFFFF"/>
          <w:lang w:val="vi-VN"/>
        </w:rPr>
        <w:t>Đ</w:t>
      </w:r>
      <w:r w:rsidRPr="00C95964">
        <w:rPr>
          <w:spacing w:val="3"/>
          <w:sz w:val="28"/>
          <w:szCs w:val="28"/>
          <w:shd w:val="clear" w:color="auto" w:fill="FFFFFF"/>
          <w:lang w:val="vi-VN"/>
        </w:rPr>
        <w:t>ược</w:t>
      </w:r>
      <w:r w:rsidR="003E16E6" w:rsidRPr="00C95964">
        <w:rPr>
          <w:spacing w:val="3"/>
          <w:sz w:val="28"/>
          <w:szCs w:val="28"/>
          <w:shd w:val="clear" w:color="auto" w:fill="FFFFFF"/>
          <w:lang w:val="vi-VN"/>
        </w:rPr>
        <w:t xml:space="preserve"> hưởng các</w:t>
      </w:r>
      <w:r w:rsidRPr="00C95964">
        <w:rPr>
          <w:spacing w:val="3"/>
          <w:sz w:val="28"/>
          <w:szCs w:val="28"/>
          <w:shd w:val="clear" w:color="auto" w:fill="FFFFFF"/>
          <w:lang w:val="vi-VN"/>
        </w:rPr>
        <w:t xml:space="preserve"> chính sách ưu đãi </w:t>
      </w:r>
      <w:r w:rsidR="003E16E6" w:rsidRPr="00C95964">
        <w:rPr>
          <w:spacing w:val="3"/>
          <w:sz w:val="28"/>
          <w:szCs w:val="28"/>
          <w:shd w:val="clear" w:color="auto" w:fill="FFFFFF"/>
          <w:lang w:val="vi-VN"/>
        </w:rPr>
        <w:t xml:space="preserve">khác </w:t>
      </w:r>
      <w:r w:rsidRPr="00C95964">
        <w:rPr>
          <w:spacing w:val="3"/>
          <w:sz w:val="28"/>
          <w:szCs w:val="28"/>
          <w:shd w:val="clear" w:color="auto" w:fill="FFFFFF"/>
          <w:lang w:val="vi-VN"/>
        </w:rPr>
        <w:t>theo quy định</w:t>
      </w:r>
      <w:r w:rsidR="003E16E6" w:rsidRPr="00C95964">
        <w:rPr>
          <w:spacing w:val="3"/>
          <w:sz w:val="28"/>
          <w:szCs w:val="28"/>
          <w:shd w:val="clear" w:color="auto" w:fill="FFFFFF"/>
          <w:lang w:val="vi-VN"/>
        </w:rPr>
        <w:t xml:space="preserve"> pháp luật</w:t>
      </w:r>
      <w:r w:rsidRPr="00C95964">
        <w:rPr>
          <w:spacing w:val="3"/>
          <w:sz w:val="28"/>
          <w:szCs w:val="28"/>
          <w:shd w:val="clear" w:color="auto" w:fill="FFFFFF"/>
          <w:lang w:val="vi-VN"/>
        </w:rPr>
        <w:t xml:space="preserve"> hiện hành. </w:t>
      </w:r>
    </w:p>
    <w:p w14:paraId="5C0FEF89" w14:textId="05F45056" w:rsidR="00932204" w:rsidRPr="00C95964" w:rsidRDefault="00932204" w:rsidP="00C00037">
      <w:pPr>
        <w:tabs>
          <w:tab w:val="left" w:pos="0"/>
        </w:tabs>
        <w:spacing w:before="120" w:after="120" w:line="252" w:lineRule="auto"/>
        <w:ind w:firstLine="624"/>
        <w:jc w:val="both"/>
        <w:rPr>
          <w:sz w:val="28"/>
          <w:szCs w:val="28"/>
          <w:lang w:val="vi-VN"/>
        </w:rPr>
      </w:pPr>
      <w:r w:rsidRPr="00C95964">
        <w:rPr>
          <w:spacing w:val="3"/>
          <w:sz w:val="28"/>
          <w:szCs w:val="28"/>
          <w:shd w:val="clear" w:color="auto" w:fill="FFFFFF"/>
          <w:lang w:val="vi-VN"/>
        </w:rPr>
        <w:t xml:space="preserve">e) Đối với những trường hợp là chuyên gia, nhà khoa học, người có tài năng đặc biệt, nhà quản lý cấp cao </w:t>
      </w:r>
      <w:r w:rsidR="00930AAE" w:rsidRPr="00C95964">
        <w:rPr>
          <w:spacing w:val="3"/>
          <w:sz w:val="28"/>
          <w:szCs w:val="28"/>
          <w:shd w:val="clear" w:color="auto" w:fill="FFFFFF"/>
          <w:lang w:val="vi-VN"/>
        </w:rPr>
        <w:t>có trình độ tiến sĩ được xem xét cấp thẻ thường trú theo đề nghị của Cơ quan điều hành để cư trú lâu dài tại Việt Nam; được hưởng chính sách thuận lợi về thủ tục cấp thẻ thường trú và các chính sách ưu đãi về thuế so với quy định chung.</w:t>
      </w:r>
    </w:p>
    <w:p w14:paraId="477D1578" w14:textId="4C456D29" w:rsidR="00A97492" w:rsidRPr="00C95964" w:rsidRDefault="00A97492" w:rsidP="00994CB0">
      <w:pPr>
        <w:tabs>
          <w:tab w:val="left" w:pos="0"/>
        </w:tabs>
        <w:spacing w:before="120" w:after="120" w:line="252" w:lineRule="auto"/>
        <w:ind w:firstLine="624"/>
        <w:jc w:val="both"/>
        <w:rPr>
          <w:sz w:val="28"/>
          <w:szCs w:val="28"/>
          <w:lang w:val="vi-VN"/>
        </w:rPr>
      </w:pPr>
      <w:r w:rsidRPr="00C95964">
        <w:rPr>
          <w:sz w:val="28"/>
          <w:szCs w:val="28"/>
          <w:lang w:val="vi-VN"/>
        </w:rPr>
        <w:t xml:space="preserve">2. Trách nhiệm của </w:t>
      </w:r>
      <w:r w:rsidR="00987725" w:rsidRPr="00C95964">
        <w:rPr>
          <w:sz w:val="28"/>
          <w:szCs w:val="28"/>
          <w:lang w:val="vi-VN"/>
        </w:rPr>
        <w:t>người</w:t>
      </w:r>
      <w:r w:rsidRPr="00C95964">
        <w:rPr>
          <w:sz w:val="28"/>
          <w:szCs w:val="28"/>
          <w:lang w:val="vi-VN"/>
        </w:rPr>
        <w:t xml:space="preserve"> nước ngoài</w:t>
      </w:r>
    </w:p>
    <w:p w14:paraId="24AD65E0" w14:textId="225AB71F" w:rsidR="00A97492" w:rsidRPr="00C95964" w:rsidRDefault="00987725" w:rsidP="00994CB0">
      <w:pPr>
        <w:tabs>
          <w:tab w:val="left" w:pos="0"/>
        </w:tabs>
        <w:spacing w:before="120" w:after="120" w:line="252" w:lineRule="auto"/>
        <w:ind w:firstLine="624"/>
        <w:jc w:val="both"/>
        <w:rPr>
          <w:sz w:val="28"/>
          <w:szCs w:val="28"/>
          <w:lang w:val="vi-VN"/>
        </w:rPr>
      </w:pPr>
      <w:r w:rsidRPr="00C95964">
        <w:rPr>
          <w:sz w:val="28"/>
          <w:szCs w:val="28"/>
          <w:lang w:val="vi-VN"/>
        </w:rPr>
        <w:t xml:space="preserve">a) </w:t>
      </w:r>
      <w:r w:rsidR="00573115" w:rsidRPr="00C95964">
        <w:rPr>
          <w:sz w:val="28"/>
          <w:szCs w:val="28"/>
          <w:lang w:val="vi-VN"/>
        </w:rPr>
        <w:t>T</w:t>
      </w:r>
      <w:r w:rsidRPr="00C95964">
        <w:rPr>
          <w:sz w:val="28"/>
          <w:szCs w:val="28"/>
          <w:lang w:val="vi-VN"/>
        </w:rPr>
        <w:t>uân thủ Hiến pháp, pháp luật Việt Nam và các điều ước quốc tế mà Việt Nam là thành viên</w:t>
      </w:r>
      <w:r w:rsidR="00580426" w:rsidRPr="00C95964">
        <w:rPr>
          <w:sz w:val="28"/>
          <w:szCs w:val="28"/>
          <w:lang w:val="vi-VN"/>
        </w:rPr>
        <w:t>;</w:t>
      </w:r>
    </w:p>
    <w:p w14:paraId="2B2A0E94" w14:textId="0A2121C6" w:rsidR="00A97492" w:rsidRPr="00C95964" w:rsidRDefault="00580426" w:rsidP="00994CB0">
      <w:pPr>
        <w:tabs>
          <w:tab w:val="left" w:pos="0"/>
        </w:tabs>
        <w:spacing w:before="120" w:after="120" w:line="252" w:lineRule="auto"/>
        <w:ind w:firstLine="624"/>
        <w:jc w:val="both"/>
        <w:rPr>
          <w:sz w:val="28"/>
          <w:szCs w:val="28"/>
          <w:lang w:val="vi-VN"/>
        </w:rPr>
      </w:pPr>
      <w:r w:rsidRPr="00C95964">
        <w:rPr>
          <w:sz w:val="28"/>
          <w:szCs w:val="28"/>
          <w:lang w:val="vi-VN"/>
        </w:rPr>
        <w:t>b)</w:t>
      </w:r>
      <w:r w:rsidR="00A97492" w:rsidRPr="00C95964">
        <w:rPr>
          <w:sz w:val="28"/>
          <w:szCs w:val="28"/>
          <w:lang w:val="vi-VN"/>
        </w:rPr>
        <w:t xml:space="preserve"> Thực hiện nhiệm vụ </w:t>
      </w:r>
      <w:r w:rsidR="00E102CF" w:rsidRPr="00C95964">
        <w:rPr>
          <w:sz w:val="28"/>
          <w:szCs w:val="28"/>
          <w:lang w:val="vi-VN"/>
        </w:rPr>
        <w:t xml:space="preserve">quản lý, </w:t>
      </w:r>
      <w:r w:rsidR="00A97492" w:rsidRPr="00C95964">
        <w:rPr>
          <w:sz w:val="28"/>
          <w:szCs w:val="28"/>
          <w:lang w:val="vi-VN"/>
        </w:rPr>
        <w:t>giảng dạy, nghiên cứu</w:t>
      </w:r>
      <w:r w:rsidR="00E102CF" w:rsidRPr="00C95964">
        <w:rPr>
          <w:sz w:val="28"/>
          <w:szCs w:val="28"/>
          <w:lang w:val="vi-VN"/>
        </w:rPr>
        <w:t xml:space="preserve"> khoa học</w:t>
      </w:r>
      <w:r w:rsidR="00A97492" w:rsidRPr="00C95964">
        <w:rPr>
          <w:sz w:val="28"/>
          <w:szCs w:val="28"/>
          <w:lang w:val="vi-VN"/>
        </w:rPr>
        <w:t xml:space="preserve">, </w:t>
      </w:r>
      <w:r w:rsidR="00A86572" w:rsidRPr="00C95964">
        <w:rPr>
          <w:sz w:val="28"/>
          <w:szCs w:val="28"/>
          <w:lang w:val="vi-VN"/>
        </w:rPr>
        <w:t>trao đổi</w:t>
      </w:r>
      <w:r w:rsidR="00A97492" w:rsidRPr="00C95964">
        <w:rPr>
          <w:sz w:val="28"/>
          <w:szCs w:val="28"/>
          <w:lang w:val="vi-VN"/>
        </w:rPr>
        <w:t xml:space="preserve"> học thuật theo đúng chương trình, nội dung, khối lượng công việc </w:t>
      </w:r>
      <w:r w:rsidR="00A74BA8" w:rsidRPr="00C95964">
        <w:rPr>
          <w:sz w:val="28"/>
          <w:szCs w:val="28"/>
          <w:lang w:val="vi-VN"/>
        </w:rPr>
        <w:t xml:space="preserve">được </w:t>
      </w:r>
      <w:r w:rsidR="00A97492" w:rsidRPr="00C95964">
        <w:rPr>
          <w:sz w:val="28"/>
          <w:szCs w:val="28"/>
          <w:lang w:val="vi-VN"/>
        </w:rPr>
        <w:t xml:space="preserve">quy định </w:t>
      </w:r>
      <w:r w:rsidR="00A74BA8" w:rsidRPr="00C95964">
        <w:rPr>
          <w:sz w:val="28"/>
          <w:szCs w:val="28"/>
          <w:lang w:val="vi-VN"/>
        </w:rPr>
        <w:t>theo đúng</w:t>
      </w:r>
      <w:r w:rsidR="00A97492" w:rsidRPr="00C95964">
        <w:rPr>
          <w:sz w:val="28"/>
          <w:szCs w:val="28"/>
          <w:lang w:val="vi-VN"/>
        </w:rPr>
        <w:t xml:space="preserve"> hợp đồng</w:t>
      </w:r>
      <w:r w:rsidRPr="00C95964">
        <w:rPr>
          <w:sz w:val="28"/>
          <w:szCs w:val="28"/>
          <w:lang w:val="vi-VN"/>
        </w:rPr>
        <w:t xml:space="preserve"> hoặc</w:t>
      </w:r>
      <w:r w:rsidR="00D06CE5" w:rsidRPr="00C95964">
        <w:rPr>
          <w:sz w:val="28"/>
          <w:szCs w:val="28"/>
          <w:lang w:val="vi-VN"/>
        </w:rPr>
        <w:t xml:space="preserve"> văn bản</w:t>
      </w:r>
      <w:r w:rsidRPr="00C95964">
        <w:rPr>
          <w:sz w:val="28"/>
          <w:szCs w:val="28"/>
          <w:lang w:val="vi-VN"/>
        </w:rPr>
        <w:t xml:space="preserve"> thỏa thuận</w:t>
      </w:r>
      <w:r w:rsidR="003E16E6" w:rsidRPr="00C95964">
        <w:rPr>
          <w:sz w:val="28"/>
          <w:szCs w:val="28"/>
          <w:lang w:val="vi-VN"/>
        </w:rPr>
        <w:t xml:space="preserve"> đã ký</w:t>
      </w:r>
      <w:r w:rsidR="00DA09A6" w:rsidRPr="00C95964">
        <w:rPr>
          <w:sz w:val="28"/>
          <w:szCs w:val="28"/>
          <w:lang w:val="vi-VN"/>
        </w:rPr>
        <w:t>;</w:t>
      </w:r>
    </w:p>
    <w:p w14:paraId="077E1332" w14:textId="3F855A7E" w:rsidR="00A97492" w:rsidRPr="00C95964" w:rsidRDefault="00580426" w:rsidP="00994CB0">
      <w:pPr>
        <w:tabs>
          <w:tab w:val="left" w:pos="0"/>
        </w:tabs>
        <w:spacing w:before="120" w:after="120" w:line="252" w:lineRule="auto"/>
        <w:ind w:firstLine="624"/>
        <w:jc w:val="both"/>
        <w:rPr>
          <w:sz w:val="28"/>
          <w:szCs w:val="28"/>
          <w:lang w:val="vi-VN"/>
        </w:rPr>
      </w:pPr>
      <w:r w:rsidRPr="00C95964">
        <w:rPr>
          <w:sz w:val="28"/>
          <w:szCs w:val="28"/>
          <w:lang w:val="vi-VN"/>
        </w:rPr>
        <w:t>c)</w:t>
      </w:r>
      <w:r w:rsidR="00A97492" w:rsidRPr="00C95964">
        <w:rPr>
          <w:sz w:val="28"/>
          <w:szCs w:val="28"/>
          <w:lang w:val="vi-VN"/>
        </w:rPr>
        <w:t xml:space="preserve"> Tôn trọng văn hóa, truyền thống, môi trường</w:t>
      </w:r>
      <w:r w:rsidR="00222363" w:rsidRPr="00C95964">
        <w:rPr>
          <w:sz w:val="28"/>
          <w:szCs w:val="28"/>
          <w:lang w:val="vi-VN"/>
        </w:rPr>
        <w:t xml:space="preserve"> giáo dục, môi trường</w:t>
      </w:r>
      <w:r w:rsidR="00A97492" w:rsidRPr="00C95964">
        <w:rPr>
          <w:sz w:val="28"/>
          <w:szCs w:val="28"/>
          <w:lang w:val="vi-VN"/>
        </w:rPr>
        <w:t xml:space="preserve"> học thuật tại Việt Nam; ứng xử văn hóa, phù hợp với thuần phong mỹ tục và văn hóa giáo dục của Việt Nam</w:t>
      </w:r>
      <w:r w:rsidRPr="00C95964">
        <w:rPr>
          <w:sz w:val="28"/>
          <w:szCs w:val="28"/>
          <w:lang w:val="vi-VN"/>
        </w:rPr>
        <w:t xml:space="preserve"> trong thời gian làm việc tại Việt Nam</w:t>
      </w:r>
      <w:r w:rsidR="005F369A" w:rsidRPr="00C95964">
        <w:rPr>
          <w:sz w:val="28"/>
          <w:szCs w:val="28"/>
          <w:lang w:val="vi-VN"/>
        </w:rPr>
        <w:t>;</w:t>
      </w:r>
      <w:r w:rsidR="00037734" w:rsidRPr="00C95964">
        <w:rPr>
          <w:sz w:val="28"/>
          <w:szCs w:val="28"/>
          <w:lang w:val="vi-VN"/>
        </w:rPr>
        <w:t xml:space="preserve"> không được lợi dụng hoạt động nghề nghiệp gây ảnh hưởng đến khối đại đoàn kết toàn dân tộc, trái với quan điểm chỉ đạo của Đảng và Nhà nước Việt Nam</w:t>
      </w:r>
      <w:r w:rsidR="00DA09A6" w:rsidRPr="00C95964">
        <w:rPr>
          <w:sz w:val="28"/>
          <w:szCs w:val="28"/>
          <w:lang w:val="vi-VN"/>
        </w:rPr>
        <w:t>;</w:t>
      </w:r>
    </w:p>
    <w:p w14:paraId="0AB306F6" w14:textId="6FE28C2E" w:rsidR="00A97492" w:rsidRPr="00C95964" w:rsidRDefault="00580426" w:rsidP="00994CB0">
      <w:pPr>
        <w:tabs>
          <w:tab w:val="left" w:pos="0"/>
        </w:tabs>
        <w:spacing w:before="120" w:after="120" w:line="252" w:lineRule="auto"/>
        <w:ind w:firstLine="624"/>
        <w:jc w:val="both"/>
        <w:rPr>
          <w:sz w:val="28"/>
          <w:szCs w:val="28"/>
          <w:lang w:val="vi-VN"/>
        </w:rPr>
      </w:pPr>
      <w:r w:rsidRPr="00C95964">
        <w:rPr>
          <w:sz w:val="28"/>
          <w:szCs w:val="28"/>
          <w:lang w:val="vi-VN"/>
        </w:rPr>
        <w:t>d)</w:t>
      </w:r>
      <w:r w:rsidR="00A97492" w:rsidRPr="00C95964">
        <w:rPr>
          <w:sz w:val="28"/>
          <w:szCs w:val="28"/>
          <w:lang w:val="vi-VN"/>
        </w:rPr>
        <w:t xml:space="preserve"> Chấp hành các quy định về quản lý lao động nước ngoài</w:t>
      </w:r>
      <w:r w:rsidR="009F6DC0" w:rsidRPr="00C95964">
        <w:rPr>
          <w:sz w:val="28"/>
          <w:szCs w:val="28"/>
          <w:lang w:val="vi-VN"/>
        </w:rPr>
        <w:t xml:space="preserve"> làm việc tại Việt Nam</w:t>
      </w:r>
      <w:r w:rsidRPr="00C95964">
        <w:rPr>
          <w:sz w:val="28"/>
          <w:szCs w:val="28"/>
          <w:lang w:val="vi-VN"/>
        </w:rPr>
        <w:t xml:space="preserve">, quy định </w:t>
      </w:r>
      <w:r w:rsidR="00A74BA8" w:rsidRPr="00C95964">
        <w:rPr>
          <w:sz w:val="28"/>
          <w:szCs w:val="28"/>
          <w:lang w:val="vi-VN"/>
        </w:rPr>
        <w:t xml:space="preserve">quản lý về nhập cảnh, </w:t>
      </w:r>
      <w:r w:rsidRPr="00C95964">
        <w:rPr>
          <w:sz w:val="28"/>
          <w:szCs w:val="28"/>
          <w:lang w:val="vi-VN"/>
        </w:rPr>
        <w:t>xuất</w:t>
      </w:r>
      <w:r w:rsidR="00A74BA8" w:rsidRPr="00C95964">
        <w:rPr>
          <w:sz w:val="28"/>
          <w:szCs w:val="28"/>
          <w:lang w:val="vi-VN"/>
        </w:rPr>
        <w:t xml:space="preserve"> cảnh và cư trú</w:t>
      </w:r>
      <w:r w:rsidRPr="00C95964">
        <w:rPr>
          <w:sz w:val="28"/>
          <w:szCs w:val="28"/>
          <w:lang w:val="vi-VN"/>
        </w:rPr>
        <w:t xml:space="preserve"> đối với người nước ngoài</w:t>
      </w:r>
      <w:r w:rsidR="00D06CE5" w:rsidRPr="00C95964">
        <w:rPr>
          <w:sz w:val="28"/>
          <w:szCs w:val="28"/>
          <w:lang w:val="vi-VN"/>
        </w:rPr>
        <w:t xml:space="preserve"> tại Việt Nam</w:t>
      </w:r>
      <w:r w:rsidR="00A97492" w:rsidRPr="00C95964">
        <w:rPr>
          <w:sz w:val="28"/>
          <w:szCs w:val="28"/>
          <w:lang w:val="vi-VN"/>
        </w:rPr>
        <w:t xml:space="preserve">; </w:t>
      </w:r>
    </w:p>
    <w:p w14:paraId="74D64A14" w14:textId="16F299E3" w:rsidR="00987725" w:rsidRPr="00C95964" w:rsidRDefault="00580426" w:rsidP="00994CB0">
      <w:pPr>
        <w:tabs>
          <w:tab w:val="left" w:pos="0"/>
        </w:tabs>
        <w:spacing w:before="120" w:after="120" w:line="252" w:lineRule="auto"/>
        <w:ind w:firstLine="624"/>
        <w:jc w:val="both"/>
        <w:rPr>
          <w:sz w:val="28"/>
          <w:szCs w:val="28"/>
          <w:lang w:val="vi-VN"/>
        </w:rPr>
      </w:pPr>
      <w:r w:rsidRPr="00C95964">
        <w:rPr>
          <w:sz w:val="28"/>
          <w:szCs w:val="28"/>
          <w:lang w:val="vi-VN"/>
        </w:rPr>
        <w:t>đ)</w:t>
      </w:r>
      <w:r w:rsidR="00A97492" w:rsidRPr="00C95964">
        <w:rPr>
          <w:sz w:val="28"/>
          <w:szCs w:val="28"/>
          <w:lang w:val="vi-VN"/>
        </w:rPr>
        <w:t xml:space="preserve"> Cung cấp đầy đủ</w:t>
      </w:r>
      <w:r w:rsidRPr="00C95964">
        <w:rPr>
          <w:sz w:val="28"/>
          <w:szCs w:val="28"/>
          <w:lang w:val="vi-VN"/>
        </w:rPr>
        <w:t xml:space="preserve"> và </w:t>
      </w:r>
      <w:r w:rsidR="005F369A" w:rsidRPr="00C95964">
        <w:rPr>
          <w:sz w:val="28"/>
          <w:szCs w:val="28"/>
          <w:lang w:val="vi-VN"/>
        </w:rPr>
        <w:t xml:space="preserve">chịu trách nhiệm về </w:t>
      </w:r>
      <w:r w:rsidR="00A97492" w:rsidRPr="00C95964">
        <w:rPr>
          <w:sz w:val="28"/>
          <w:szCs w:val="28"/>
          <w:lang w:val="vi-VN"/>
        </w:rPr>
        <w:t>hồ sơ cá nhân, lý lịch, văn bằng, chứng chỉ</w:t>
      </w:r>
      <w:r w:rsidRPr="00C95964">
        <w:rPr>
          <w:sz w:val="28"/>
          <w:szCs w:val="28"/>
          <w:lang w:val="vi-VN"/>
        </w:rPr>
        <w:t xml:space="preserve"> </w:t>
      </w:r>
      <w:r w:rsidR="003D7631" w:rsidRPr="00C95964">
        <w:rPr>
          <w:sz w:val="28"/>
          <w:szCs w:val="28"/>
          <w:lang w:val="vi-VN"/>
        </w:rPr>
        <w:t xml:space="preserve">đáp ứng điều kiện </w:t>
      </w:r>
      <w:r w:rsidR="005F369A" w:rsidRPr="00C95964">
        <w:rPr>
          <w:sz w:val="28"/>
          <w:szCs w:val="28"/>
          <w:lang w:val="vi-VN"/>
        </w:rPr>
        <w:t xml:space="preserve">cấp giấy phép lao động hoặc </w:t>
      </w:r>
      <w:r w:rsidR="003D7631" w:rsidRPr="00C95964">
        <w:rPr>
          <w:sz w:val="28"/>
          <w:szCs w:val="28"/>
          <w:lang w:val="vi-VN"/>
        </w:rPr>
        <w:t xml:space="preserve">không thuộc diện cấp giấy phép lao động cho cơ sở giáo dục hoặc tổ chức mời tại Việt </w:t>
      </w:r>
      <w:r w:rsidR="00DA09A6" w:rsidRPr="00C95964">
        <w:rPr>
          <w:sz w:val="28"/>
          <w:szCs w:val="28"/>
          <w:lang w:val="vi-VN"/>
        </w:rPr>
        <w:t>N</w:t>
      </w:r>
      <w:r w:rsidR="003D7631" w:rsidRPr="00C95964">
        <w:rPr>
          <w:sz w:val="28"/>
          <w:szCs w:val="28"/>
          <w:lang w:val="vi-VN"/>
        </w:rPr>
        <w:t>am</w:t>
      </w:r>
      <w:r w:rsidR="00307C70" w:rsidRPr="00C95964">
        <w:rPr>
          <w:sz w:val="28"/>
          <w:szCs w:val="28"/>
          <w:lang w:val="vi-VN"/>
        </w:rPr>
        <w:t>;</w:t>
      </w:r>
    </w:p>
    <w:p w14:paraId="63165B71" w14:textId="0D0C1736" w:rsidR="00A97492" w:rsidRPr="00C95964" w:rsidRDefault="00580426" w:rsidP="00994CB0">
      <w:pPr>
        <w:tabs>
          <w:tab w:val="left" w:pos="0"/>
        </w:tabs>
        <w:spacing w:before="120" w:after="120" w:line="252" w:lineRule="auto"/>
        <w:ind w:firstLine="624"/>
        <w:jc w:val="both"/>
        <w:rPr>
          <w:sz w:val="28"/>
          <w:szCs w:val="28"/>
          <w:lang w:val="vi-VN"/>
        </w:rPr>
      </w:pPr>
      <w:r w:rsidRPr="00C95964">
        <w:rPr>
          <w:sz w:val="28"/>
          <w:szCs w:val="28"/>
          <w:lang w:val="vi-VN"/>
        </w:rPr>
        <w:t xml:space="preserve">e) </w:t>
      </w:r>
      <w:r w:rsidR="00A97492" w:rsidRPr="00C95964">
        <w:rPr>
          <w:sz w:val="28"/>
          <w:szCs w:val="28"/>
          <w:lang w:val="vi-VN"/>
        </w:rPr>
        <w:t>Thực hiện nghĩa vụ về các loại thuế, phí</w:t>
      </w:r>
      <w:r w:rsidRPr="00C95964">
        <w:rPr>
          <w:sz w:val="28"/>
          <w:szCs w:val="28"/>
          <w:lang w:val="vi-VN"/>
        </w:rPr>
        <w:t xml:space="preserve"> (nếu có)</w:t>
      </w:r>
      <w:r w:rsidR="00A97492" w:rsidRPr="00C95964">
        <w:rPr>
          <w:sz w:val="28"/>
          <w:szCs w:val="28"/>
          <w:lang w:val="vi-VN"/>
        </w:rPr>
        <w:t xml:space="preserve"> theo </w:t>
      </w:r>
      <w:r w:rsidRPr="00C95964">
        <w:rPr>
          <w:sz w:val="28"/>
          <w:szCs w:val="28"/>
          <w:lang w:val="vi-VN"/>
        </w:rPr>
        <w:t>quy định hiện hành</w:t>
      </w:r>
      <w:r w:rsidR="004A4C67" w:rsidRPr="00C95964">
        <w:rPr>
          <w:sz w:val="28"/>
          <w:szCs w:val="28"/>
          <w:lang w:val="vi-VN"/>
        </w:rPr>
        <w:t>;</w:t>
      </w:r>
    </w:p>
    <w:p w14:paraId="6CDDDD6D" w14:textId="4F3788E1" w:rsidR="00913ED2" w:rsidRPr="00C95964" w:rsidRDefault="00913ED2" w:rsidP="00994CB0">
      <w:pPr>
        <w:tabs>
          <w:tab w:val="left" w:pos="0"/>
        </w:tabs>
        <w:spacing w:before="120" w:after="120" w:line="252" w:lineRule="auto"/>
        <w:ind w:firstLine="624"/>
        <w:jc w:val="both"/>
        <w:rPr>
          <w:sz w:val="28"/>
          <w:szCs w:val="28"/>
          <w:lang w:val="vi-VN"/>
        </w:rPr>
      </w:pPr>
      <w:r w:rsidRPr="00C95964">
        <w:rPr>
          <w:sz w:val="28"/>
          <w:szCs w:val="28"/>
          <w:lang w:val="vi-VN"/>
        </w:rPr>
        <w:t>g) Tuân thủ các quy định về bảo mật thông tin, sở hữu trí tuệ của cơ sở giáo dục và pháp luật Việt Nam.</w:t>
      </w:r>
    </w:p>
    <w:p w14:paraId="1A64ABA1" w14:textId="5E0243D4" w:rsidR="00A97492" w:rsidRPr="00C95964" w:rsidRDefault="00580426" w:rsidP="00994CB0">
      <w:pPr>
        <w:tabs>
          <w:tab w:val="left" w:pos="851"/>
          <w:tab w:val="left" w:pos="993"/>
          <w:tab w:val="left" w:pos="1134"/>
        </w:tabs>
        <w:spacing w:before="120" w:after="120" w:line="252" w:lineRule="auto"/>
        <w:ind w:firstLine="624"/>
        <w:jc w:val="both"/>
        <w:rPr>
          <w:b/>
          <w:sz w:val="28"/>
          <w:szCs w:val="28"/>
          <w:lang w:val="vi-VN"/>
        </w:rPr>
      </w:pPr>
      <w:r w:rsidRPr="00C95964">
        <w:rPr>
          <w:b/>
          <w:sz w:val="28"/>
          <w:szCs w:val="28"/>
          <w:lang w:val="vi-VN"/>
        </w:rPr>
        <w:t xml:space="preserve">Điều </w:t>
      </w:r>
      <w:r w:rsidR="005F369A" w:rsidRPr="00C95964">
        <w:rPr>
          <w:b/>
          <w:sz w:val="28"/>
          <w:szCs w:val="28"/>
          <w:lang w:val="vi-VN"/>
        </w:rPr>
        <w:t>7</w:t>
      </w:r>
      <w:r w:rsidRPr="00C95964">
        <w:rPr>
          <w:b/>
          <w:sz w:val="28"/>
          <w:szCs w:val="28"/>
          <w:lang w:val="vi-VN"/>
        </w:rPr>
        <w:t xml:space="preserve">. </w:t>
      </w:r>
      <w:r w:rsidR="00A97492" w:rsidRPr="00C95964">
        <w:rPr>
          <w:b/>
          <w:sz w:val="28"/>
          <w:szCs w:val="28"/>
          <w:lang w:val="vi-VN"/>
        </w:rPr>
        <w:t>Quyền</w:t>
      </w:r>
      <w:r w:rsidRPr="00C95964">
        <w:rPr>
          <w:b/>
          <w:sz w:val="28"/>
          <w:szCs w:val="28"/>
          <w:lang w:val="vi-VN"/>
        </w:rPr>
        <w:t xml:space="preserve"> </w:t>
      </w:r>
      <w:r w:rsidR="005F369A" w:rsidRPr="00C95964">
        <w:rPr>
          <w:b/>
          <w:sz w:val="28"/>
          <w:szCs w:val="28"/>
          <w:lang w:val="vi-VN"/>
        </w:rPr>
        <w:t xml:space="preserve">và </w:t>
      </w:r>
      <w:r w:rsidRPr="00C95964">
        <w:rPr>
          <w:b/>
          <w:sz w:val="28"/>
          <w:szCs w:val="28"/>
          <w:lang w:val="vi-VN"/>
        </w:rPr>
        <w:t>trách nhiệm</w:t>
      </w:r>
      <w:r w:rsidR="00A97492" w:rsidRPr="00C95964">
        <w:rPr>
          <w:b/>
          <w:sz w:val="28"/>
          <w:szCs w:val="28"/>
          <w:lang w:val="vi-VN"/>
        </w:rPr>
        <w:t xml:space="preserve"> của </w:t>
      </w:r>
      <w:r w:rsidRPr="00C95964">
        <w:rPr>
          <w:b/>
          <w:sz w:val="28"/>
          <w:szCs w:val="28"/>
          <w:lang w:val="vi-VN"/>
        </w:rPr>
        <w:t>c</w:t>
      </w:r>
      <w:r w:rsidR="00A97492" w:rsidRPr="00C95964">
        <w:rPr>
          <w:b/>
          <w:sz w:val="28"/>
          <w:szCs w:val="28"/>
          <w:lang w:val="vi-VN"/>
        </w:rPr>
        <w:t xml:space="preserve">ơ sở giáo dục </w:t>
      </w:r>
    </w:p>
    <w:p w14:paraId="4149D743" w14:textId="17F0F256" w:rsidR="00052151" w:rsidRPr="00C95964" w:rsidRDefault="00052151" w:rsidP="00994CB0">
      <w:pPr>
        <w:tabs>
          <w:tab w:val="left" w:pos="851"/>
          <w:tab w:val="left" w:pos="993"/>
          <w:tab w:val="left" w:pos="1134"/>
        </w:tabs>
        <w:spacing w:before="120" w:after="120" w:line="252" w:lineRule="auto"/>
        <w:ind w:firstLine="624"/>
        <w:jc w:val="both"/>
        <w:rPr>
          <w:sz w:val="28"/>
          <w:szCs w:val="28"/>
          <w:lang w:val="vi-VN"/>
        </w:rPr>
      </w:pPr>
      <w:r w:rsidRPr="00C95964">
        <w:rPr>
          <w:sz w:val="28"/>
          <w:szCs w:val="28"/>
          <w:lang w:val="vi-VN"/>
        </w:rPr>
        <w:t>1. Quyền của cơ sở giáo dục</w:t>
      </w:r>
      <w:r w:rsidR="005F7004" w:rsidRPr="00C95964">
        <w:rPr>
          <w:sz w:val="28"/>
          <w:szCs w:val="28"/>
          <w:lang w:val="vi-VN"/>
        </w:rPr>
        <w:t xml:space="preserve"> </w:t>
      </w:r>
    </w:p>
    <w:p w14:paraId="1857A2BE" w14:textId="5CB1EE31" w:rsidR="005F369A" w:rsidRPr="00C95964" w:rsidRDefault="00A16D75" w:rsidP="00994CB0">
      <w:pPr>
        <w:tabs>
          <w:tab w:val="left" w:pos="851"/>
          <w:tab w:val="left" w:pos="993"/>
          <w:tab w:val="left" w:pos="1134"/>
        </w:tabs>
        <w:spacing w:before="120" w:after="120" w:line="252" w:lineRule="auto"/>
        <w:ind w:firstLine="624"/>
        <w:jc w:val="both"/>
        <w:rPr>
          <w:sz w:val="28"/>
          <w:szCs w:val="28"/>
          <w:lang w:val="vi-VN"/>
        </w:rPr>
      </w:pPr>
      <w:r w:rsidRPr="00C95964">
        <w:rPr>
          <w:sz w:val="28"/>
          <w:szCs w:val="28"/>
          <w:lang w:val="vi-VN"/>
        </w:rPr>
        <w:t>a</w:t>
      </w:r>
      <w:r w:rsidR="00580426" w:rsidRPr="00C95964">
        <w:rPr>
          <w:sz w:val="28"/>
          <w:szCs w:val="28"/>
          <w:lang w:val="vi-VN"/>
        </w:rPr>
        <w:t>)</w:t>
      </w:r>
      <w:r w:rsidR="00A97492" w:rsidRPr="00C95964">
        <w:rPr>
          <w:sz w:val="28"/>
          <w:szCs w:val="28"/>
          <w:lang w:val="vi-VN"/>
        </w:rPr>
        <w:t xml:space="preserve"> </w:t>
      </w:r>
      <w:r w:rsidR="005F369A" w:rsidRPr="00C95964">
        <w:rPr>
          <w:sz w:val="28"/>
          <w:szCs w:val="28"/>
          <w:lang w:val="vi-VN"/>
        </w:rPr>
        <w:t>Đ</w:t>
      </w:r>
      <w:r w:rsidR="00736DA7" w:rsidRPr="00C95964">
        <w:rPr>
          <w:sz w:val="28"/>
          <w:szCs w:val="28"/>
          <w:lang w:val="vi-VN"/>
        </w:rPr>
        <w:t xml:space="preserve">ược tuyển dụng, sử dụng người nước ngoài phù hợp với chiến lược phát triển của </w:t>
      </w:r>
      <w:r w:rsidR="000A7D83" w:rsidRPr="00C95964">
        <w:rPr>
          <w:sz w:val="28"/>
          <w:szCs w:val="28"/>
          <w:lang w:val="vi-VN"/>
        </w:rPr>
        <w:t>cơ sở giáo dục</w:t>
      </w:r>
      <w:r w:rsidR="00736DA7" w:rsidRPr="00C95964">
        <w:rPr>
          <w:sz w:val="28"/>
          <w:szCs w:val="28"/>
          <w:lang w:val="vi-VN"/>
        </w:rPr>
        <w:t xml:space="preserve">, nhằm mục tiêu nâng cao chất lượng </w:t>
      </w:r>
      <w:r w:rsidR="009F6DC0" w:rsidRPr="00C95964">
        <w:rPr>
          <w:sz w:val="28"/>
          <w:szCs w:val="28"/>
          <w:lang w:val="vi-VN"/>
        </w:rPr>
        <w:t xml:space="preserve">giáo dục, </w:t>
      </w:r>
      <w:r w:rsidR="00736DA7" w:rsidRPr="00C95964">
        <w:rPr>
          <w:sz w:val="28"/>
          <w:szCs w:val="28"/>
          <w:lang w:val="vi-VN"/>
        </w:rPr>
        <w:t xml:space="preserve">đào tạo, thúc đẩy nghiên cứu khoa học, chuyển giao tri thức và đổi mới sáng tạo; </w:t>
      </w:r>
    </w:p>
    <w:p w14:paraId="394CCFA0" w14:textId="555EC124" w:rsidR="00A16D75" w:rsidRPr="00C95964" w:rsidRDefault="00A16D75" w:rsidP="00994CB0">
      <w:pPr>
        <w:tabs>
          <w:tab w:val="left" w:pos="851"/>
          <w:tab w:val="left" w:pos="993"/>
          <w:tab w:val="left" w:pos="1134"/>
        </w:tabs>
        <w:spacing w:before="120" w:after="120" w:line="252" w:lineRule="auto"/>
        <w:ind w:firstLine="624"/>
        <w:jc w:val="both"/>
        <w:rPr>
          <w:sz w:val="28"/>
          <w:szCs w:val="28"/>
          <w:lang w:val="vi-VN"/>
        </w:rPr>
      </w:pPr>
      <w:r w:rsidRPr="00C95964">
        <w:rPr>
          <w:sz w:val="28"/>
          <w:szCs w:val="28"/>
          <w:lang w:val="vi-VN"/>
        </w:rPr>
        <w:lastRenderedPageBreak/>
        <w:t xml:space="preserve">b) </w:t>
      </w:r>
      <w:r w:rsidR="005F369A" w:rsidRPr="00C95964">
        <w:rPr>
          <w:sz w:val="28"/>
          <w:szCs w:val="28"/>
          <w:lang w:val="vi-VN"/>
        </w:rPr>
        <w:t>Tự chủ</w:t>
      </w:r>
      <w:r w:rsidRPr="00C95964">
        <w:rPr>
          <w:sz w:val="28"/>
          <w:szCs w:val="28"/>
          <w:lang w:val="vi-VN"/>
        </w:rPr>
        <w:t xml:space="preserve"> việc xác định nhu cầu, lĩnh vực, vị trí, trình độ và thời gian sử dụng người nước ngoài cho hoạt động giáo dục, đào tạo, </w:t>
      </w:r>
      <w:r w:rsidR="000A7D83" w:rsidRPr="00C95964">
        <w:rPr>
          <w:sz w:val="28"/>
          <w:szCs w:val="28"/>
          <w:lang w:val="vi-VN"/>
        </w:rPr>
        <w:t xml:space="preserve">quản lý, giảng dạy, </w:t>
      </w:r>
      <w:r w:rsidRPr="00C95964">
        <w:rPr>
          <w:sz w:val="28"/>
          <w:szCs w:val="28"/>
          <w:lang w:val="vi-VN"/>
        </w:rPr>
        <w:t>nghiên cứu khoa học và trao đổi học thuật.</w:t>
      </w:r>
    </w:p>
    <w:p w14:paraId="2F24625D" w14:textId="41A669DE" w:rsidR="00660EFF" w:rsidRPr="00C95964" w:rsidRDefault="00660EFF" w:rsidP="00994CB0">
      <w:pPr>
        <w:tabs>
          <w:tab w:val="left" w:pos="851"/>
          <w:tab w:val="left" w:pos="993"/>
          <w:tab w:val="left" w:pos="1134"/>
        </w:tabs>
        <w:spacing w:before="120" w:after="120" w:line="252" w:lineRule="auto"/>
        <w:ind w:firstLine="624"/>
        <w:jc w:val="both"/>
        <w:rPr>
          <w:sz w:val="28"/>
          <w:szCs w:val="28"/>
          <w:lang w:val="nl-NL" w:eastAsia="zh-CN"/>
        </w:rPr>
      </w:pPr>
      <w:r w:rsidRPr="00C95964">
        <w:rPr>
          <w:sz w:val="28"/>
          <w:szCs w:val="28"/>
          <w:lang w:val="vi-VN"/>
        </w:rPr>
        <w:t>c) C</w:t>
      </w:r>
      <w:r w:rsidRPr="00C95964">
        <w:rPr>
          <w:sz w:val="28"/>
          <w:szCs w:val="28"/>
          <w:lang w:val="nl-NL" w:eastAsia="zh-CN"/>
        </w:rPr>
        <w:t>ơ sở giáo dục đại học, cơ sở giáo dục nghề nghiệp công lập, cơ sở giáo dục dân lập hoặc tư thục được tự chủ trong việc quyết định mức lương và đãi ngộ vượt trội cho chuyên gia, nhà khoa học nước ngoài trong các lĩnh vực khoa học, công nghệ ưu tiên, không bị ràng buộc bởi định mức tài chính công.</w:t>
      </w:r>
    </w:p>
    <w:p w14:paraId="3D897AE8" w14:textId="6712FC04" w:rsidR="00A97492" w:rsidRPr="00C95964" w:rsidRDefault="00A97492" w:rsidP="00994CB0">
      <w:pPr>
        <w:tabs>
          <w:tab w:val="left" w:pos="0"/>
        </w:tabs>
        <w:spacing w:before="120" w:after="120" w:line="252" w:lineRule="auto"/>
        <w:ind w:firstLine="624"/>
        <w:jc w:val="both"/>
        <w:rPr>
          <w:sz w:val="28"/>
          <w:szCs w:val="28"/>
          <w:lang w:val="vi-VN"/>
        </w:rPr>
      </w:pPr>
      <w:r w:rsidRPr="00C95964">
        <w:rPr>
          <w:sz w:val="28"/>
          <w:szCs w:val="28"/>
          <w:lang w:val="vi-VN"/>
        </w:rPr>
        <w:t xml:space="preserve">2. Trách nhiệm của cơ sở giáo dục </w:t>
      </w:r>
    </w:p>
    <w:p w14:paraId="11F8C364" w14:textId="64DBB5B8" w:rsidR="00572D7E" w:rsidRPr="00C95964" w:rsidRDefault="00A97492" w:rsidP="00994CB0">
      <w:pPr>
        <w:tabs>
          <w:tab w:val="left" w:pos="0"/>
        </w:tabs>
        <w:spacing w:before="120" w:after="120" w:line="252" w:lineRule="auto"/>
        <w:ind w:firstLine="624"/>
        <w:jc w:val="both"/>
        <w:rPr>
          <w:sz w:val="28"/>
          <w:szCs w:val="28"/>
          <w:lang w:val="vi-VN"/>
        </w:rPr>
      </w:pPr>
      <w:r w:rsidRPr="00C95964">
        <w:rPr>
          <w:sz w:val="28"/>
          <w:szCs w:val="28"/>
          <w:lang w:val="vi-VN"/>
        </w:rPr>
        <w:t>a</w:t>
      </w:r>
      <w:r w:rsidR="00052151" w:rsidRPr="00C95964">
        <w:rPr>
          <w:sz w:val="28"/>
          <w:szCs w:val="28"/>
          <w:lang w:val="vi-VN"/>
        </w:rPr>
        <w:t>)</w:t>
      </w:r>
      <w:r w:rsidRPr="00C95964">
        <w:rPr>
          <w:sz w:val="28"/>
          <w:szCs w:val="28"/>
          <w:lang w:val="vi-VN"/>
        </w:rPr>
        <w:t xml:space="preserve"> </w:t>
      </w:r>
      <w:r w:rsidR="005F369A" w:rsidRPr="00C95964">
        <w:rPr>
          <w:sz w:val="28"/>
          <w:szCs w:val="28"/>
          <w:lang w:val="vi-VN"/>
        </w:rPr>
        <w:t>Xác định nhu cầu và x</w:t>
      </w:r>
      <w:r w:rsidR="00572D7E" w:rsidRPr="00C95964">
        <w:rPr>
          <w:sz w:val="28"/>
          <w:szCs w:val="28"/>
          <w:lang w:val="vi-VN"/>
        </w:rPr>
        <w:t xml:space="preserve">ây dựng quy chế tuyển dụng, sử dụng và quản lý người nước ngoài vào </w:t>
      </w:r>
      <w:r w:rsidR="009F6DC0" w:rsidRPr="00C95964">
        <w:rPr>
          <w:sz w:val="28"/>
          <w:szCs w:val="28"/>
          <w:lang w:val="vi-VN"/>
        </w:rPr>
        <w:t xml:space="preserve">làm </w:t>
      </w:r>
      <w:r w:rsidR="000A7D83" w:rsidRPr="00C95964">
        <w:rPr>
          <w:sz w:val="28"/>
          <w:szCs w:val="28"/>
          <w:lang w:val="vi-VN"/>
        </w:rPr>
        <w:t xml:space="preserve">quản lý, </w:t>
      </w:r>
      <w:r w:rsidR="00572D7E" w:rsidRPr="00C95964">
        <w:rPr>
          <w:sz w:val="28"/>
          <w:szCs w:val="28"/>
          <w:lang w:val="vi-VN"/>
        </w:rPr>
        <w:t>giảng dạy, nghiên cứu khoa học và trao đổi học thuật</w:t>
      </w:r>
      <w:r w:rsidR="005F369A" w:rsidRPr="00C95964">
        <w:rPr>
          <w:sz w:val="28"/>
          <w:szCs w:val="28"/>
          <w:lang w:val="vi-VN"/>
        </w:rPr>
        <w:t>; b</w:t>
      </w:r>
      <w:r w:rsidR="00572D7E" w:rsidRPr="00C95964">
        <w:rPr>
          <w:sz w:val="28"/>
          <w:szCs w:val="28"/>
          <w:lang w:val="vi-VN"/>
        </w:rPr>
        <w:t>ảo đảm sử dụng người nước ngoài phù hợp với mục tiêu giáo dục</w:t>
      </w:r>
      <w:r w:rsidR="000A7D83" w:rsidRPr="00C95964">
        <w:rPr>
          <w:sz w:val="28"/>
          <w:szCs w:val="28"/>
          <w:lang w:val="vi-VN"/>
        </w:rPr>
        <w:t xml:space="preserve"> và</w:t>
      </w:r>
      <w:r w:rsidR="00572D7E" w:rsidRPr="00C95964">
        <w:rPr>
          <w:sz w:val="28"/>
          <w:szCs w:val="28"/>
          <w:lang w:val="vi-VN"/>
        </w:rPr>
        <w:t xml:space="preserve"> đào tạo; </w:t>
      </w:r>
    </w:p>
    <w:p w14:paraId="02B642C6" w14:textId="1D2D74CD" w:rsidR="00EA6690" w:rsidRPr="00C95964" w:rsidRDefault="005F369A" w:rsidP="00994CB0">
      <w:pPr>
        <w:tabs>
          <w:tab w:val="left" w:pos="0"/>
        </w:tabs>
        <w:spacing w:before="120" w:after="120" w:line="252" w:lineRule="auto"/>
        <w:ind w:firstLine="624"/>
        <w:jc w:val="both"/>
        <w:rPr>
          <w:sz w:val="28"/>
          <w:szCs w:val="28"/>
          <w:lang w:val="vi-VN"/>
        </w:rPr>
      </w:pPr>
      <w:r w:rsidRPr="00C95964">
        <w:rPr>
          <w:sz w:val="28"/>
          <w:szCs w:val="28"/>
          <w:lang w:val="vi-VN"/>
        </w:rPr>
        <w:t>b</w:t>
      </w:r>
      <w:r w:rsidR="002573AA" w:rsidRPr="00C95964">
        <w:rPr>
          <w:sz w:val="28"/>
          <w:szCs w:val="28"/>
          <w:lang w:val="vi-VN"/>
        </w:rPr>
        <w:t xml:space="preserve">) </w:t>
      </w:r>
      <w:r w:rsidR="000A7D83" w:rsidRPr="00C95964">
        <w:rPr>
          <w:sz w:val="28"/>
          <w:szCs w:val="28"/>
          <w:lang w:val="vi-VN"/>
        </w:rPr>
        <w:t xml:space="preserve">Bảo đảm nguyên tắc công khai, minh bạch, bình đẳng không trái với quy định của pháp luật trong </w:t>
      </w:r>
      <w:r w:rsidR="00EA6690" w:rsidRPr="00C95964">
        <w:rPr>
          <w:sz w:val="28"/>
          <w:szCs w:val="28"/>
          <w:lang w:val="vi-VN"/>
        </w:rPr>
        <w:t xml:space="preserve">tuyển dụng và sử dụng người nước ngoài; không sử dụng người nước ngoài vào các hoạt động trái pháp luật, ngoài phạm vi chuyên môn hoặc vượt </w:t>
      </w:r>
      <w:r w:rsidR="004A4C67" w:rsidRPr="00C95964">
        <w:rPr>
          <w:sz w:val="28"/>
          <w:szCs w:val="28"/>
          <w:lang w:val="vi-VN"/>
        </w:rPr>
        <w:t>quá thời gian cho phép;</w:t>
      </w:r>
    </w:p>
    <w:p w14:paraId="288F0498" w14:textId="73E6A9B9" w:rsidR="00A97492" w:rsidRPr="00C95964" w:rsidRDefault="005F369A" w:rsidP="00994CB0">
      <w:pPr>
        <w:pStyle w:val="ListParagraph"/>
        <w:tabs>
          <w:tab w:val="left" w:pos="0"/>
        </w:tabs>
        <w:spacing w:before="120" w:after="120" w:line="252" w:lineRule="auto"/>
        <w:ind w:left="0" w:firstLine="624"/>
        <w:jc w:val="both"/>
        <w:rPr>
          <w:sz w:val="28"/>
          <w:szCs w:val="28"/>
          <w:lang w:val="vi-VN"/>
        </w:rPr>
      </w:pPr>
      <w:r w:rsidRPr="00C95964">
        <w:rPr>
          <w:sz w:val="28"/>
          <w:szCs w:val="28"/>
          <w:lang w:val="vi-VN"/>
        </w:rPr>
        <w:t>c</w:t>
      </w:r>
      <w:r w:rsidR="00052151" w:rsidRPr="00C95964">
        <w:rPr>
          <w:sz w:val="28"/>
          <w:szCs w:val="28"/>
          <w:lang w:val="vi-VN"/>
        </w:rPr>
        <w:t>)</w:t>
      </w:r>
      <w:r w:rsidR="00A97492" w:rsidRPr="00C95964">
        <w:rPr>
          <w:sz w:val="28"/>
          <w:szCs w:val="28"/>
          <w:lang w:val="vi-VN"/>
        </w:rPr>
        <w:t xml:space="preserve"> </w:t>
      </w:r>
      <w:r w:rsidR="00052151" w:rsidRPr="00C95964">
        <w:rPr>
          <w:sz w:val="28"/>
          <w:szCs w:val="28"/>
          <w:lang w:val="vi-VN"/>
        </w:rPr>
        <w:t xml:space="preserve">Bảo đảm các quyền và lợi ích hợp pháp của người nước ngoài về tiền lương, chế độ đãi ngộ, điều kiện làm việc, sinh hoạt, an ninh và phúc lợi xã hội, sở hữu trí tuệ và các quyền khác được </w:t>
      </w:r>
      <w:r w:rsidR="00DD1E6F" w:rsidRPr="00C95964">
        <w:rPr>
          <w:sz w:val="28"/>
          <w:szCs w:val="28"/>
          <w:lang w:val="vi-VN"/>
        </w:rPr>
        <w:t>quy định</w:t>
      </w:r>
      <w:r w:rsidR="00052151" w:rsidRPr="00C95964">
        <w:rPr>
          <w:sz w:val="28"/>
          <w:szCs w:val="28"/>
          <w:lang w:val="vi-VN"/>
        </w:rPr>
        <w:t xml:space="preserve"> trong hợp đồng hoặc </w:t>
      </w:r>
      <w:r w:rsidR="003A2550" w:rsidRPr="00C95964">
        <w:rPr>
          <w:sz w:val="28"/>
          <w:szCs w:val="28"/>
          <w:lang w:val="vi-VN"/>
        </w:rPr>
        <w:t xml:space="preserve">văn bản </w:t>
      </w:r>
      <w:r w:rsidR="00052151" w:rsidRPr="00C95964">
        <w:rPr>
          <w:sz w:val="28"/>
          <w:szCs w:val="28"/>
          <w:lang w:val="vi-VN"/>
        </w:rPr>
        <w:t>thỏa thuận</w:t>
      </w:r>
      <w:r w:rsidR="00DD1E6F" w:rsidRPr="00C95964">
        <w:rPr>
          <w:sz w:val="28"/>
          <w:szCs w:val="28"/>
          <w:lang w:val="vi-VN"/>
        </w:rPr>
        <w:t xml:space="preserve"> phù hợp với </w:t>
      </w:r>
      <w:r w:rsidR="00052151" w:rsidRPr="00C95964">
        <w:rPr>
          <w:sz w:val="28"/>
          <w:szCs w:val="28"/>
          <w:lang w:val="vi-VN"/>
        </w:rPr>
        <w:t>quy định của pháp luật</w:t>
      </w:r>
      <w:r w:rsidR="00DD1E6F" w:rsidRPr="00C95964">
        <w:rPr>
          <w:sz w:val="28"/>
          <w:szCs w:val="28"/>
          <w:lang w:val="vi-VN"/>
        </w:rPr>
        <w:t xml:space="preserve"> Việt Nam và pháp luật quốc tế</w:t>
      </w:r>
      <w:r w:rsidRPr="00C95964">
        <w:rPr>
          <w:sz w:val="28"/>
          <w:szCs w:val="28"/>
          <w:lang w:val="vi-VN"/>
        </w:rPr>
        <w:t xml:space="preserve"> (nếu có)</w:t>
      </w:r>
      <w:r w:rsidR="00A97492" w:rsidRPr="00C95964">
        <w:rPr>
          <w:sz w:val="28"/>
          <w:szCs w:val="28"/>
          <w:lang w:val="vi-VN"/>
        </w:rPr>
        <w:t>;</w:t>
      </w:r>
    </w:p>
    <w:p w14:paraId="7FB1C1D5" w14:textId="4F5FE1EB" w:rsidR="005F369A" w:rsidRPr="00C95964" w:rsidRDefault="005F369A" w:rsidP="00994CB0">
      <w:pPr>
        <w:pStyle w:val="ListParagraph"/>
        <w:tabs>
          <w:tab w:val="left" w:pos="0"/>
        </w:tabs>
        <w:spacing w:before="120" w:after="120" w:line="252" w:lineRule="auto"/>
        <w:ind w:left="0" w:firstLine="624"/>
        <w:jc w:val="both"/>
        <w:rPr>
          <w:sz w:val="28"/>
          <w:szCs w:val="28"/>
          <w:lang w:val="vi-VN"/>
        </w:rPr>
      </w:pPr>
      <w:r w:rsidRPr="00C95964">
        <w:rPr>
          <w:sz w:val="28"/>
          <w:szCs w:val="28"/>
          <w:lang w:val="vi-VN"/>
        </w:rPr>
        <w:t>d</w:t>
      </w:r>
      <w:r w:rsidR="00052151" w:rsidRPr="00C95964">
        <w:rPr>
          <w:sz w:val="28"/>
          <w:szCs w:val="28"/>
          <w:lang w:val="vi-VN"/>
        </w:rPr>
        <w:t>)</w:t>
      </w:r>
      <w:r w:rsidR="00A97492" w:rsidRPr="00C95964">
        <w:rPr>
          <w:sz w:val="28"/>
          <w:szCs w:val="28"/>
          <w:lang w:val="vi-VN"/>
        </w:rPr>
        <w:t xml:space="preserve"> Chịu trách nhiệm trước pháp luật về </w:t>
      </w:r>
      <w:r w:rsidR="003A2550" w:rsidRPr="00C95964">
        <w:rPr>
          <w:sz w:val="28"/>
          <w:szCs w:val="28"/>
          <w:lang w:val="vi-VN"/>
        </w:rPr>
        <w:t xml:space="preserve">việc quản lý </w:t>
      </w:r>
      <w:r w:rsidR="00A97492" w:rsidRPr="00C95964">
        <w:rPr>
          <w:sz w:val="28"/>
          <w:szCs w:val="28"/>
          <w:lang w:val="vi-VN"/>
        </w:rPr>
        <w:t xml:space="preserve">người nước ngoài </w:t>
      </w:r>
      <w:r w:rsidR="003A2550" w:rsidRPr="00C95964">
        <w:rPr>
          <w:sz w:val="28"/>
          <w:szCs w:val="28"/>
          <w:lang w:val="vi-VN"/>
        </w:rPr>
        <w:t xml:space="preserve">tại </w:t>
      </w:r>
      <w:r w:rsidR="000436F4" w:rsidRPr="00C95964">
        <w:rPr>
          <w:sz w:val="28"/>
          <w:szCs w:val="28"/>
          <w:lang w:val="vi-VN"/>
        </w:rPr>
        <w:t xml:space="preserve">cơ sở giáo dục </w:t>
      </w:r>
      <w:r w:rsidR="003D7631" w:rsidRPr="00C95964">
        <w:rPr>
          <w:sz w:val="28"/>
          <w:szCs w:val="28"/>
          <w:lang w:val="vi-VN"/>
        </w:rPr>
        <w:t xml:space="preserve">kể từ thời điểm người nước ngoài có mặt tại Việt </w:t>
      </w:r>
      <w:r w:rsidR="00445C9F" w:rsidRPr="00C95964">
        <w:rPr>
          <w:sz w:val="28"/>
          <w:szCs w:val="28"/>
          <w:lang w:val="vi-VN"/>
        </w:rPr>
        <w:t>N</w:t>
      </w:r>
      <w:r w:rsidR="003D7631" w:rsidRPr="00C95964">
        <w:rPr>
          <w:sz w:val="28"/>
          <w:szCs w:val="28"/>
          <w:lang w:val="vi-VN"/>
        </w:rPr>
        <w:t xml:space="preserve">am cho tới khi rời khỏi </w:t>
      </w:r>
      <w:r w:rsidR="00052151" w:rsidRPr="00C95964">
        <w:rPr>
          <w:sz w:val="28"/>
          <w:szCs w:val="28"/>
          <w:lang w:val="vi-VN"/>
        </w:rPr>
        <w:t>Việt Nam</w:t>
      </w:r>
      <w:r w:rsidR="003D7631" w:rsidRPr="00C95964">
        <w:rPr>
          <w:sz w:val="28"/>
          <w:szCs w:val="28"/>
          <w:lang w:val="vi-VN"/>
        </w:rPr>
        <w:t xml:space="preserve"> do hết thời hạn</w:t>
      </w:r>
      <w:r w:rsidR="007C751F" w:rsidRPr="00C95964">
        <w:rPr>
          <w:sz w:val="28"/>
          <w:szCs w:val="28"/>
          <w:lang w:val="vi-VN"/>
        </w:rPr>
        <w:t xml:space="preserve"> của giấy phép lao động</w:t>
      </w:r>
      <w:r w:rsidR="000A1005" w:rsidRPr="00C95964">
        <w:rPr>
          <w:sz w:val="28"/>
          <w:szCs w:val="28"/>
          <w:lang w:val="vi-VN"/>
        </w:rPr>
        <w:t xml:space="preserve"> hoặc giấy xác nhận không thuộc diện cấp giấy phép lao động hoặc chấm dứt hợp đồng hoặc chấm dứt </w:t>
      </w:r>
      <w:r w:rsidR="003A2550" w:rsidRPr="00C95964">
        <w:rPr>
          <w:sz w:val="28"/>
          <w:szCs w:val="28"/>
          <w:lang w:val="vi-VN"/>
        </w:rPr>
        <w:t xml:space="preserve">văn bản </w:t>
      </w:r>
      <w:r w:rsidR="000A1005" w:rsidRPr="00C95964">
        <w:rPr>
          <w:sz w:val="28"/>
          <w:szCs w:val="28"/>
          <w:lang w:val="vi-VN"/>
        </w:rPr>
        <w:t>thoả thuận</w:t>
      </w:r>
      <w:r w:rsidR="00DA09A6" w:rsidRPr="00C95964">
        <w:rPr>
          <w:sz w:val="28"/>
          <w:szCs w:val="28"/>
          <w:lang w:val="vi-VN"/>
        </w:rPr>
        <w:t>;</w:t>
      </w:r>
      <w:r w:rsidR="005F7004" w:rsidRPr="00C95964">
        <w:rPr>
          <w:sz w:val="28"/>
          <w:szCs w:val="28"/>
          <w:lang w:val="vi-VN"/>
        </w:rPr>
        <w:t xml:space="preserve"> </w:t>
      </w:r>
    </w:p>
    <w:p w14:paraId="296CE5E9" w14:textId="1F42F235" w:rsidR="00A97492" w:rsidRPr="00C95964" w:rsidRDefault="005F369A" w:rsidP="00994CB0">
      <w:pPr>
        <w:pStyle w:val="ListParagraph"/>
        <w:tabs>
          <w:tab w:val="left" w:pos="0"/>
        </w:tabs>
        <w:spacing w:before="120" w:after="120" w:line="252" w:lineRule="auto"/>
        <w:ind w:left="0" w:firstLine="624"/>
        <w:jc w:val="both"/>
        <w:rPr>
          <w:sz w:val="28"/>
          <w:szCs w:val="28"/>
          <w:lang w:val="vi-VN"/>
        </w:rPr>
      </w:pPr>
      <w:r w:rsidRPr="00C95964">
        <w:rPr>
          <w:sz w:val="28"/>
          <w:szCs w:val="28"/>
          <w:lang w:val="vi-VN"/>
        </w:rPr>
        <w:t>đ) C</w:t>
      </w:r>
      <w:r w:rsidR="005F7004" w:rsidRPr="00C95964">
        <w:rPr>
          <w:sz w:val="28"/>
          <w:szCs w:val="28"/>
          <w:lang w:val="vi-VN"/>
        </w:rPr>
        <w:t>hịu trách nhiệm</w:t>
      </w:r>
      <w:r w:rsidR="009A423B" w:rsidRPr="00C95964">
        <w:rPr>
          <w:sz w:val="28"/>
          <w:szCs w:val="28"/>
          <w:lang w:val="vi-VN"/>
        </w:rPr>
        <w:t xml:space="preserve"> về nội dung, chương trình giảng dạy, nghiên cứu khoa học và trao đổi học thuật của người nước ngoài; </w:t>
      </w:r>
      <w:r w:rsidR="005F7004" w:rsidRPr="00C95964">
        <w:rPr>
          <w:sz w:val="28"/>
          <w:szCs w:val="28"/>
          <w:lang w:val="vi-VN"/>
        </w:rPr>
        <w:t xml:space="preserve">báo cáo, giải trình về </w:t>
      </w:r>
      <w:r w:rsidR="00E84D8B" w:rsidRPr="00C95964">
        <w:rPr>
          <w:sz w:val="28"/>
          <w:szCs w:val="28"/>
          <w:lang w:val="vi-VN"/>
        </w:rPr>
        <w:t xml:space="preserve">kết quả, </w:t>
      </w:r>
      <w:r w:rsidR="005F7004" w:rsidRPr="00C95964">
        <w:rPr>
          <w:sz w:val="28"/>
          <w:szCs w:val="28"/>
          <w:lang w:val="vi-VN"/>
        </w:rPr>
        <w:t>hiệu quả sử dụng người nước ngoài cho cơ quan có thẩm quyền theo quy định hiện hành</w:t>
      </w:r>
      <w:r w:rsidR="00736DA7" w:rsidRPr="00C95964">
        <w:rPr>
          <w:sz w:val="28"/>
          <w:szCs w:val="28"/>
          <w:lang w:val="vi-VN"/>
        </w:rPr>
        <w:t>;</w:t>
      </w:r>
    </w:p>
    <w:p w14:paraId="1D43C7F3" w14:textId="3EE28A73" w:rsidR="00172D64" w:rsidRPr="00C95964" w:rsidRDefault="002E2F98" w:rsidP="00994CB0">
      <w:pPr>
        <w:spacing w:before="120" w:after="120" w:line="252" w:lineRule="auto"/>
        <w:ind w:firstLine="567"/>
        <w:jc w:val="both"/>
        <w:rPr>
          <w:sz w:val="28"/>
          <w:szCs w:val="28"/>
          <w:lang w:val="vi-VN" w:eastAsia="zh-CN"/>
        </w:rPr>
      </w:pPr>
      <w:r w:rsidRPr="00C95964">
        <w:rPr>
          <w:sz w:val="28"/>
          <w:szCs w:val="28"/>
          <w:lang w:val="vi-VN"/>
        </w:rPr>
        <w:t>đ</w:t>
      </w:r>
      <w:r w:rsidR="00172D64" w:rsidRPr="00C95964">
        <w:rPr>
          <w:sz w:val="28"/>
          <w:szCs w:val="28"/>
          <w:lang w:val="vi-VN"/>
        </w:rPr>
        <w:t xml:space="preserve">) </w:t>
      </w:r>
      <w:r w:rsidR="005F369A" w:rsidRPr="00C95964">
        <w:rPr>
          <w:sz w:val="28"/>
          <w:szCs w:val="28"/>
          <w:lang w:val="vi-VN" w:eastAsia="zh-CN"/>
        </w:rPr>
        <w:t>P</w:t>
      </w:r>
      <w:r w:rsidR="00172D64" w:rsidRPr="00C95964">
        <w:rPr>
          <w:sz w:val="28"/>
          <w:szCs w:val="28"/>
          <w:lang w:val="vi-VN" w:eastAsia="zh-CN"/>
        </w:rPr>
        <w:t>hổ biến, nâng cao hiểu biết về các chuẩn mực văn hóa, phong tục, tập quán Việt Nam giúp người nước ngoài hò</w:t>
      </w:r>
      <w:r w:rsidR="004A4C67" w:rsidRPr="00C95964">
        <w:rPr>
          <w:sz w:val="28"/>
          <w:szCs w:val="28"/>
          <w:lang w:val="vi-VN" w:eastAsia="zh-CN"/>
        </w:rPr>
        <w:t>a nhập và làm việc hiệu quả hơn;</w:t>
      </w:r>
    </w:p>
    <w:p w14:paraId="32DB12A9" w14:textId="13E6244A" w:rsidR="00E84D8B" w:rsidRPr="00C95964" w:rsidRDefault="002E2F98" w:rsidP="00994CB0">
      <w:pPr>
        <w:spacing w:before="120" w:after="120" w:line="252" w:lineRule="auto"/>
        <w:ind w:firstLine="567"/>
        <w:jc w:val="both"/>
        <w:rPr>
          <w:sz w:val="28"/>
          <w:szCs w:val="28"/>
          <w:lang w:val="vi-VN"/>
        </w:rPr>
      </w:pPr>
      <w:r w:rsidRPr="00C95964">
        <w:rPr>
          <w:sz w:val="28"/>
          <w:szCs w:val="28"/>
          <w:lang w:val="vi-VN"/>
        </w:rPr>
        <w:t>g</w:t>
      </w:r>
      <w:r w:rsidR="00E84D8B" w:rsidRPr="00C95964">
        <w:rPr>
          <w:sz w:val="28"/>
          <w:szCs w:val="28"/>
          <w:lang w:val="vi-VN"/>
        </w:rPr>
        <w:t>) Trường hợp giảng viên, nhà khoa học nước ngoài ký hợp đồng làm việc với từ hai cơ sở giáo dục đại học trở lên, các bên liên quan có trách nhiệm: thống nhất, xác định rõ chế độ làm việc, nghĩa vụ và quyền lợi theo nguyên tắc đồng cơ hữu; bảo đảm không chồng chéo về thời gian, nhiệm vụ, quyền lợi bảo hiểm và nghĩa vụ thuế; báo cáo Bộ Giáo dục và Đào tạo để tổng hợp, quản lý thống nhất.</w:t>
      </w:r>
    </w:p>
    <w:p w14:paraId="7A437D9D" w14:textId="6CD80AE9" w:rsidR="000A1B36" w:rsidRPr="00C95964" w:rsidRDefault="00B6552A" w:rsidP="000A1B36">
      <w:pPr>
        <w:spacing w:before="120" w:after="120" w:line="252" w:lineRule="auto"/>
        <w:jc w:val="center"/>
        <w:rPr>
          <w:b/>
          <w:sz w:val="28"/>
          <w:szCs w:val="28"/>
          <w:lang w:val="vi-VN"/>
        </w:rPr>
      </w:pPr>
      <w:r w:rsidRPr="00C95964">
        <w:rPr>
          <w:rStyle w:val="Strong"/>
          <w:rFonts w:eastAsiaTheme="majorEastAsia"/>
          <w:sz w:val="28"/>
          <w:szCs w:val="28"/>
          <w:lang w:val="vi-VN"/>
        </w:rPr>
        <w:t xml:space="preserve">Chương </w:t>
      </w:r>
      <w:r w:rsidR="000A1B36" w:rsidRPr="00C95964">
        <w:rPr>
          <w:b/>
          <w:sz w:val="28"/>
          <w:szCs w:val="28"/>
          <w:lang w:val="vi-VN"/>
        </w:rPr>
        <w:t>III</w:t>
      </w:r>
    </w:p>
    <w:p w14:paraId="0842F256" w14:textId="52A2C0BB" w:rsidR="00CF6622" w:rsidRPr="00C95964" w:rsidRDefault="00805758" w:rsidP="00994CB0">
      <w:pPr>
        <w:spacing w:before="120" w:after="120" w:line="252" w:lineRule="auto"/>
        <w:jc w:val="center"/>
        <w:rPr>
          <w:b/>
          <w:bCs/>
          <w:sz w:val="28"/>
          <w:szCs w:val="28"/>
          <w:lang w:val="vi-VN"/>
        </w:rPr>
      </w:pPr>
      <w:r w:rsidRPr="00C95964">
        <w:rPr>
          <w:b/>
          <w:bCs/>
          <w:sz w:val="28"/>
          <w:szCs w:val="28"/>
          <w:lang w:val="vi-VN"/>
        </w:rPr>
        <w:lastRenderedPageBreak/>
        <w:t xml:space="preserve">THẨM QUYỀN, HỒ SƠ, TRÌNH TỰ </w:t>
      </w:r>
      <w:r w:rsidR="00CF6622" w:rsidRPr="00C95964">
        <w:rPr>
          <w:b/>
          <w:bCs/>
          <w:sz w:val="28"/>
          <w:szCs w:val="28"/>
          <w:lang w:val="vi-VN"/>
        </w:rPr>
        <w:t xml:space="preserve">THỦ TỤC XÁC NHẬN </w:t>
      </w:r>
      <w:r w:rsidR="00E071C9" w:rsidRPr="00C95964">
        <w:rPr>
          <w:b/>
          <w:bCs/>
          <w:sz w:val="28"/>
          <w:szCs w:val="28"/>
          <w:lang w:val="vi-VN"/>
        </w:rPr>
        <w:t xml:space="preserve">NGƯỜI NƯỚC NGOÀI </w:t>
      </w:r>
      <w:r w:rsidR="00CF6622" w:rsidRPr="00C95964">
        <w:rPr>
          <w:b/>
          <w:bCs/>
          <w:sz w:val="28"/>
          <w:szCs w:val="28"/>
          <w:lang w:val="vi-VN"/>
        </w:rPr>
        <w:t>KHÔNG THUỘC DIỆN CẤP GIẤY PHÉP LAO ĐỘNG</w:t>
      </w:r>
    </w:p>
    <w:p w14:paraId="10098E6C" w14:textId="415E82DA" w:rsidR="002677E8" w:rsidRPr="00C95964" w:rsidRDefault="002677E8" w:rsidP="00994CB0">
      <w:pPr>
        <w:spacing w:before="120" w:after="120" w:line="252" w:lineRule="auto"/>
        <w:ind w:firstLine="567"/>
        <w:jc w:val="both"/>
        <w:rPr>
          <w:b/>
          <w:sz w:val="28"/>
          <w:szCs w:val="28"/>
          <w:lang w:val="vi-VN"/>
        </w:rPr>
      </w:pPr>
      <w:r w:rsidRPr="00C95964">
        <w:rPr>
          <w:b/>
          <w:sz w:val="28"/>
          <w:szCs w:val="28"/>
          <w:lang w:val="vi-VN"/>
        </w:rPr>
        <w:t xml:space="preserve">Điều </w:t>
      </w:r>
      <w:r w:rsidR="00913ED2" w:rsidRPr="00C95964">
        <w:rPr>
          <w:b/>
          <w:sz w:val="28"/>
          <w:szCs w:val="28"/>
          <w:lang w:val="vi-VN"/>
        </w:rPr>
        <w:t xml:space="preserve"> 8</w:t>
      </w:r>
      <w:r w:rsidRPr="00C95964">
        <w:rPr>
          <w:b/>
          <w:sz w:val="28"/>
          <w:szCs w:val="28"/>
          <w:lang w:val="vi-VN"/>
        </w:rPr>
        <w:t>. Thẩm quyền</w:t>
      </w:r>
      <w:r w:rsidR="00307C70" w:rsidRPr="00C95964">
        <w:rPr>
          <w:b/>
          <w:sz w:val="28"/>
          <w:szCs w:val="28"/>
          <w:lang w:val="vi-VN"/>
        </w:rPr>
        <w:t xml:space="preserve"> </w:t>
      </w:r>
      <w:r w:rsidRPr="00C95964">
        <w:rPr>
          <w:b/>
          <w:sz w:val="28"/>
          <w:szCs w:val="28"/>
          <w:lang w:val="vi-VN"/>
        </w:rPr>
        <w:t xml:space="preserve">xác nhận </w:t>
      </w:r>
      <w:r w:rsidR="00E071C9" w:rsidRPr="00C95964">
        <w:rPr>
          <w:b/>
          <w:sz w:val="28"/>
          <w:szCs w:val="28"/>
          <w:lang w:val="vi-VN"/>
        </w:rPr>
        <w:t xml:space="preserve">người nước ngoài </w:t>
      </w:r>
      <w:r w:rsidRPr="00C95964">
        <w:rPr>
          <w:b/>
          <w:sz w:val="28"/>
          <w:szCs w:val="28"/>
          <w:lang w:val="vi-VN"/>
        </w:rPr>
        <w:t>không thuộc diện cấp giấy phép lao động</w:t>
      </w:r>
    </w:p>
    <w:p w14:paraId="75029177" w14:textId="05E3FE74" w:rsidR="006A6F2A" w:rsidRPr="00C95964" w:rsidRDefault="006A6F2A" w:rsidP="00994CB0">
      <w:pPr>
        <w:shd w:val="clear" w:color="auto" w:fill="FFFFFF"/>
        <w:spacing w:before="120" w:after="120" w:line="252" w:lineRule="auto"/>
        <w:ind w:firstLine="567"/>
        <w:jc w:val="both"/>
        <w:rPr>
          <w:sz w:val="28"/>
          <w:szCs w:val="28"/>
          <w:lang w:val="vi-VN"/>
        </w:rPr>
      </w:pPr>
      <w:r w:rsidRPr="00C95964">
        <w:rPr>
          <w:sz w:val="28"/>
          <w:szCs w:val="28"/>
          <w:lang w:val="vi-VN"/>
        </w:rPr>
        <w:t>1</w:t>
      </w:r>
      <w:r w:rsidR="002677E8" w:rsidRPr="00C95964">
        <w:rPr>
          <w:sz w:val="28"/>
          <w:szCs w:val="28"/>
          <w:lang w:val="vi-VN"/>
        </w:rPr>
        <w:t xml:space="preserve">. </w:t>
      </w:r>
      <w:r w:rsidRPr="00C95964">
        <w:rPr>
          <w:sz w:val="28"/>
          <w:szCs w:val="28"/>
          <w:lang w:val="vi-VN"/>
        </w:rPr>
        <w:t xml:space="preserve">Sở Giáo dục và Đào tạo xác nhận </w:t>
      </w:r>
      <w:r w:rsidR="002E2F98" w:rsidRPr="00C95964">
        <w:rPr>
          <w:sz w:val="28"/>
          <w:szCs w:val="28"/>
          <w:lang w:val="vi-VN"/>
        </w:rPr>
        <w:t xml:space="preserve">người nước ngoài </w:t>
      </w:r>
      <w:r w:rsidRPr="00C95964">
        <w:rPr>
          <w:sz w:val="28"/>
          <w:szCs w:val="28"/>
          <w:lang w:val="vi-VN"/>
        </w:rPr>
        <w:t xml:space="preserve">không thuộc diện cấp giấy phép lao động </w:t>
      </w:r>
      <w:r w:rsidR="00BB6703" w:rsidRPr="00C95964">
        <w:rPr>
          <w:sz w:val="28"/>
          <w:szCs w:val="28"/>
          <w:lang w:val="vi-VN"/>
        </w:rPr>
        <w:t xml:space="preserve">vào </w:t>
      </w:r>
      <w:r w:rsidR="0043022D" w:rsidRPr="00C95964">
        <w:rPr>
          <w:sz w:val="28"/>
          <w:szCs w:val="28"/>
          <w:lang w:val="vi-VN"/>
        </w:rPr>
        <w:t>làm quản lý, giảng dạy</w:t>
      </w:r>
      <w:r w:rsidR="009F6DC0" w:rsidRPr="00C95964">
        <w:rPr>
          <w:sz w:val="28"/>
          <w:szCs w:val="28"/>
          <w:lang w:val="vi-VN"/>
        </w:rPr>
        <w:t>, nghiên cứu khoa học, trao đổi học thuật</w:t>
      </w:r>
      <w:r w:rsidR="0043022D" w:rsidRPr="00C95964">
        <w:rPr>
          <w:sz w:val="28"/>
          <w:szCs w:val="28"/>
          <w:lang w:val="vi-VN"/>
        </w:rPr>
        <w:t xml:space="preserve"> tại các cơ sở giáo dục mầm non, cơ sở giáo dục phổ thông</w:t>
      </w:r>
      <w:r w:rsidR="002E2F98" w:rsidRPr="00C95964">
        <w:rPr>
          <w:sz w:val="28"/>
          <w:szCs w:val="28"/>
          <w:lang w:val="vi-VN"/>
        </w:rPr>
        <w:t xml:space="preserve"> và</w:t>
      </w:r>
      <w:r w:rsidR="0043022D" w:rsidRPr="00C95964">
        <w:rPr>
          <w:sz w:val="28"/>
          <w:szCs w:val="28"/>
          <w:lang w:val="vi-VN"/>
        </w:rPr>
        <w:t xml:space="preserve"> cơ sở giáo dục thường xuyên</w:t>
      </w:r>
      <w:r w:rsidR="001030CF" w:rsidRPr="00C95964">
        <w:rPr>
          <w:sz w:val="28"/>
          <w:szCs w:val="28"/>
          <w:lang w:val="vi-VN"/>
        </w:rPr>
        <w:t xml:space="preserve"> bao gồm cả các cơ sở có vốn đầu tư nước ngoài</w:t>
      </w:r>
      <w:r w:rsidR="0043022D" w:rsidRPr="00C95964">
        <w:rPr>
          <w:sz w:val="28"/>
          <w:szCs w:val="28"/>
          <w:lang w:val="vi-VN"/>
        </w:rPr>
        <w:t>.</w:t>
      </w:r>
    </w:p>
    <w:p w14:paraId="4E54904C" w14:textId="0F5350DB" w:rsidR="00307C70" w:rsidRPr="00C95964" w:rsidRDefault="00307C70" w:rsidP="00994CB0">
      <w:pPr>
        <w:spacing w:before="120" w:after="120" w:line="252" w:lineRule="auto"/>
        <w:ind w:firstLine="567"/>
        <w:jc w:val="both"/>
        <w:rPr>
          <w:sz w:val="28"/>
          <w:szCs w:val="28"/>
          <w:lang w:val="vi-VN"/>
        </w:rPr>
      </w:pPr>
      <w:r w:rsidRPr="00C95964">
        <w:rPr>
          <w:sz w:val="28"/>
          <w:szCs w:val="28"/>
          <w:lang w:val="vi-VN"/>
        </w:rPr>
        <w:t xml:space="preserve">2. </w:t>
      </w:r>
      <w:r w:rsidR="00AC1335" w:rsidRPr="00C95964">
        <w:rPr>
          <w:sz w:val="28"/>
          <w:szCs w:val="28"/>
          <w:lang w:val="vi-VN"/>
        </w:rPr>
        <w:t xml:space="preserve">Hiệu trưởng, Giám đốc </w:t>
      </w:r>
      <w:r w:rsidR="00E63A52" w:rsidRPr="00C95964">
        <w:rPr>
          <w:sz w:val="28"/>
          <w:szCs w:val="28"/>
          <w:lang w:val="vi-VN"/>
        </w:rPr>
        <w:t xml:space="preserve">các </w:t>
      </w:r>
      <w:r w:rsidR="00AC1335" w:rsidRPr="00C95964">
        <w:rPr>
          <w:sz w:val="28"/>
          <w:szCs w:val="28"/>
          <w:lang w:val="vi-VN"/>
        </w:rPr>
        <w:t>cơ sở giáo dục đại học</w:t>
      </w:r>
      <w:r w:rsidRPr="00C95964">
        <w:rPr>
          <w:sz w:val="28"/>
          <w:szCs w:val="28"/>
          <w:lang w:val="vi-VN"/>
        </w:rPr>
        <w:t>, cơ sở giáo dục nghề nghiệp, các trường thuộc cơ quan cơ quan nhà nước, tổ chức chính trị, tổ chức chính trị - xã hội</w:t>
      </w:r>
      <w:r w:rsidR="001030CF" w:rsidRPr="00C95964">
        <w:rPr>
          <w:sz w:val="28"/>
          <w:szCs w:val="28"/>
          <w:lang w:val="vi-VN"/>
        </w:rPr>
        <w:t>, cơ sở giáo dục có vốn đầu tư nước ngoài, phân hiệu của cơ sở giáo dục nước ngoài tại Việt Nam</w:t>
      </w:r>
      <w:r w:rsidRPr="00C95964">
        <w:rPr>
          <w:sz w:val="28"/>
          <w:szCs w:val="28"/>
          <w:lang w:val="vi-VN"/>
        </w:rPr>
        <w:t xml:space="preserve"> </w:t>
      </w:r>
      <w:r w:rsidR="00AC1335" w:rsidRPr="00C95964">
        <w:rPr>
          <w:sz w:val="28"/>
          <w:szCs w:val="28"/>
          <w:lang w:val="vi-VN"/>
        </w:rPr>
        <w:t>(sau đây gọi chung là Hiệu trưởng)</w:t>
      </w:r>
      <w:r w:rsidRPr="00C95964">
        <w:rPr>
          <w:sz w:val="28"/>
          <w:szCs w:val="28"/>
          <w:lang w:val="vi-VN"/>
        </w:rPr>
        <w:t xml:space="preserve"> </w:t>
      </w:r>
      <w:r w:rsidR="00A45238" w:rsidRPr="00C95964">
        <w:rPr>
          <w:sz w:val="28"/>
          <w:szCs w:val="28"/>
          <w:lang w:val="vi-VN"/>
        </w:rPr>
        <w:t xml:space="preserve">xác nhận </w:t>
      </w:r>
      <w:r w:rsidRPr="00C95964">
        <w:rPr>
          <w:sz w:val="28"/>
          <w:szCs w:val="28"/>
          <w:lang w:val="vi-VN"/>
        </w:rPr>
        <w:t xml:space="preserve">người nước ngoài </w:t>
      </w:r>
      <w:r w:rsidR="00BB6703" w:rsidRPr="00C95964">
        <w:rPr>
          <w:sz w:val="28"/>
          <w:szCs w:val="28"/>
          <w:lang w:val="vi-VN"/>
        </w:rPr>
        <w:t>không thuộc diện cấp giấy phép lao động</w:t>
      </w:r>
      <w:r w:rsidR="00BB6703" w:rsidRPr="00C95964" w:rsidDel="00BB6703">
        <w:rPr>
          <w:sz w:val="28"/>
          <w:szCs w:val="28"/>
          <w:lang w:val="vi-VN"/>
        </w:rPr>
        <w:t xml:space="preserve"> </w:t>
      </w:r>
      <w:r w:rsidRPr="00C95964">
        <w:rPr>
          <w:sz w:val="28"/>
          <w:szCs w:val="28"/>
          <w:lang w:val="vi-VN"/>
        </w:rPr>
        <w:t>vào làm quản lý, giảng dạy, nghiên cứu khoa học, trao đổi học thuật tại cơ sở giáo dục của mình.</w:t>
      </w:r>
    </w:p>
    <w:p w14:paraId="19B4CF4A" w14:textId="018BCB1C" w:rsidR="00307C70" w:rsidRPr="00C95964" w:rsidRDefault="00307C70" w:rsidP="00994CB0">
      <w:pPr>
        <w:spacing w:before="120" w:after="120" w:line="252" w:lineRule="auto"/>
        <w:ind w:firstLine="567"/>
        <w:jc w:val="both"/>
        <w:rPr>
          <w:sz w:val="28"/>
          <w:szCs w:val="28"/>
          <w:lang w:val="vi-VN"/>
        </w:rPr>
      </w:pPr>
      <w:r w:rsidRPr="00C95964">
        <w:rPr>
          <w:sz w:val="28"/>
          <w:szCs w:val="28"/>
          <w:lang w:val="vi-VN"/>
        </w:rPr>
        <w:t xml:space="preserve">3. Các cơ sở giáo dục của Bộ Công an, Bộ Quốc phòng được miễn cấp giấy xác nhận không thuộc diện cấp giấy phép lao động cho người nước ngoài vào giảng dạy, nghiên cứu tại cơ sở </w:t>
      </w:r>
      <w:r w:rsidR="00E734B9" w:rsidRPr="00C95964">
        <w:rPr>
          <w:sz w:val="28"/>
          <w:szCs w:val="28"/>
          <w:lang w:val="vi-VN"/>
        </w:rPr>
        <w:t xml:space="preserve">giáo dục </w:t>
      </w:r>
      <w:r w:rsidRPr="00C95964">
        <w:rPr>
          <w:sz w:val="28"/>
          <w:szCs w:val="28"/>
          <w:lang w:val="vi-VN"/>
        </w:rPr>
        <w:t>của mình do nhân thân và kế hoạch hoạt động của những người này đã được cơ quan thực thi pháp luật các nước giới thiệu và đảm bảo.</w:t>
      </w:r>
    </w:p>
    <w:p w14:paraId="35B7C9F4" w14:textId="685BB871" w:rsidR="002550AE" w:rsidRPr="00C95964" w:rsidRDefault="002550AE" w:rsidP="00994CB0">
      <w:pPr>
        <w:spacing w:before="120" w:after="120" w:line="252" w:lineRule="auto"/>
        <w:ind w:firstLine="567"/>
        <w:jc w:val="both"/>
        <w:rPr>
          <w:sz w:val="28"/>
          <w:szCs w:val="28"/>
          <w:lang w:val="vi-VN"/>
        </w:rPr>
      </w:pPr>
      <w:r w:rsidRPr="00C95964">
        <w:rPr>
          <w:sz w:val="28"/>
          <w:szCs w:val="28"/>
          <w:lang w:val="vi-VN"/>
        </w:rPr>
        <w:t>4. Các trường hợp quy định tại khoản 2 Điều 5 Nghị định này thực hiện việc xin cấp giấy phép lao động theo quy định của pháp luật về người lao động nước ngoài làm việc tại Việt Nam.</w:t>
      </w:r>
    </w:p>
    <w:p w14:paraId="21BFC528" w14:textId="7B140CD2" w:rsidR="004A4C67" w:rsidRPr="00C95964" w:rsidRDefault="004A4C67" w:rsidP="00994CB0">
      <w:pPr>
        <w:spacing w:before="120" w:after="120" w:line="252" w:lineRule="auto"/>
        <w:ind w:firstLine="567"/>
        <w:jc w:val="both"/>
        <w:rPr>
          <w:sz w:val="28"/>
          <w:szCs w:val="28"/>
          <w:lang w:val="vi-VN"/>
        </w:rPr>
      </w:pPr>
      <w:r w:rsidRPr="00C95964">
        <w:rPr>
          <w:sz w:val="28"/>
          <w:szCs w:val="28"/>
          <w:lang w:val="vi-VN"/>
        </w:rPr>
        <w:t>5. Các trường hợp quy định tại khoản 1, khoản 2 Điều này thực hiện việc xin cấp giấy xác nhận không thuộc diện cấp giấy phép lao động theo quy định của pháp luật về người lao động nước ngoài làm việc tại Việt Nam.</w:t>
      </w:r>
    </w:p>
    <w:p w14:paraId="4B3CD637" w14:textId="31AE5BAB" w:rsidR="00FA1013" w:rsidRPr="00C95964" w:rsidRDefault="00FA1013" w:rsidP="00994CB0">
      <w:pPr>
        <w:spacing w:before="120" w:after="120" w:line="252" w:lineRule="auto"/>
        <w:ind w:firstLine="567"/>
        <w:jc w:val="both"/>
        <w:rPr>
          <w:sz w:val="28"/>
          <w:szCs w:val="28"/>
          <w:lang w:val="vi-VN"/>
        </w:rPr>
      </w:pPr>
      <w:r w:rsidRPr="00C95964">
        <w:rPr>
          <w:sz w:val="28"/>
          <w:szCs w:val="28"/>
          <w:lang w:val="vi-VN"/>
        </w:rPr>
        <w:t xml:space="preserve">6. Đối với các trường hợp quy định tại </w:t>
      </w:r>
      <w:r w:rsidR="00D46C39" w:rsidRPr="00C95964">
        <w:rPr>
          <w:sz w:val="28"/>
          <w:szCs w:val="28"/>
          <w:lang w:val="vi-VN"/>
        </w:rPr>
        <w:t xml:space="preserve">khoản e Điều 5 và </w:t>
      </w:r>
      <w:r w:rsidRPr="00C95964">
        <w:rPr>
          <w:sz w:val="28"/>
          <w:szCs w:val="28"/>
          <w:lang w:val="vi-VN"/>
        </w:rPr>
        <w:t xml:space="preserve">khoản 1, khoản 2 Điều này thuộc vị trí nhà quản lý, giảng viên, chuyên gia nghiên cứu khoa học, trao đổi học thuật </w:t>
      </w:r>
      <w:r w:rsidR="00D46C39" w:rsidRPr="00C95964">
        <w:rPr>
          <w:sz w:val="28"/>
          <w:szCs w:val="28"/>
          <w:lang w:val="vi-VN"/>
        </w:rPr>
        <w:t>không phải làm thủ tục cấp giấy xác nhận không thuộc diện cấp giấy phép lao động.</w:t>
      </w:r>
      <w:r w:rsidR="00930AAE" w:rsidRPr="00C95964">
        <w:rPr>
          <w:sz w:val="28"/>
          <w:szCs w:val="28"/>
          <w:lang w:val="vi-VN"/>
        </w:rPr>
        <w:t xml:space="preserve"> Tuy nhiên, những trường hợp quy định tại khoản 6 Điều này phải thông báo cho cơ quan có thẩm quyền địa phương nơi người nước ngoài dự kiến làm việc trước ít nhất 03 ngày làm việc, kể từ ngày người nước ngoài dự kiến bắt đầu làm việc tại Việt Nam.</w:t>
      </w:r>
    </w:p>
    <w:p w14:paraId="4F04E00D" w14:textId="441BC570" w:rsidR="00307C70" w:rsidRPr="00C95964" w:rsidRDefault="002677E8" w:rsidP="00994CB0">
      <w:pPr>
        <w:spacing w:before="120" w:after="120" w:line="252" w:lineRule="auto"/>
        <w:ind w:firstLine="624"/>
        <w:jc w:val="both"/>
        <w:rPr>
          <w:b/>
          <w:bCs/>
          <w:sz w:val="28"/>
          <w:szCs w:val="28"/>
          <w:lang w:val="vi-VN"/>
        </w:rPr>
      </w:pPr>
      <w:r w:rsidRPr="00C95964">
        <w:rPr>
          <w:b/>
          <w:bCs/>
          <w:sz w:val="28"/>
          <w:szCs w:val="28"/>
          <w:lang w:val="vi-VN"/>
        </w:rPr>
        <w:t xml:space="preserve">Điều </w:t>
      </w:r>
      <w:r w:rsidR="00913ED2" w:rsidRPr="00C95964">
        <w:rPr>
          <w:b/>
          <w:bCs/>
          <w:sz w:val="28"/>
          <w:szCs w:val="28"/>
          <w:lang w:val="vi-VN"/>
        </w:rPr>
        <w:t xml:space="preserve"> 9</w:t>
      </w:r>
      <w:r w:rsidRPr="00C95964">
        <w:rPr>
          <w:b/>
          <w:bCs/>
          <w:sz w:val="28"/>
          <w:szCs w:val="28"/>
          <w:lang w:val="vi-VN"/>
        </w:rPr>
        <w:t xml:space="preserve">. </w:t>
      </w:r>
      <w:r w:rsidR="00307C70" w:rsidRPr="00C95964">
        <w:rPr>
          <w:b/>
          <w:bCs/>
          <w:sz w:val="28"/>
          <w:szCs w:val="28"/>
          <w:lang w:val="vi-VN"/>
        </w:rPr>
        <w:t>Hồ sơ, trình tự</w:t>
      </w:r>
      <w:r w:rsidR="00BB6703" w:rsidRPr="00C95964">
        <w:rPr>
          <w:b/>
          <w:bCs/>
          <w:sz w:val="28"/>
          <w:szCs w:val="28"/>
          <w:lang w:val="vi-VN"/>
        </w:rPr>
        <w:t>,</w:t>
      </w:r>
      <w:r w:rsidR="00307C70" w:rsidRPr="00C95964">
        <w:rPr>
          <w:b/>
          <w:bCs/>
          <w:sz w:val="28"/>
          <w:szCs w:val="28"/>
          <w:lang w:val="vi-VN"/>
        </w:rPr>
        <w:t xml:space="preserve"> thủ tục </w:t>
      </w:r>
      <w:r w:rsidRPr="00C95964">
        <w:rPr>
          <w:b/>
          <w:bCs/>
          <w:sz w:val="28"/>
          <w:szCs w:val="28"/>
          <w:lang w:val="vi-VN"/>
        </w:rPr>
        <w:t xml:space="preserve">xác nhận </w:t>
      </w:r>
      <w:r w:rsidR="00E071C9" w:rsidRPr="00C95964">
        <w:rPr>
          <w:b/>
          <w:bCs/>
          <w:sz w:val="28"/>
          <w:szCs w:val="28"/>
          <w:lang w:val="vi-VN"/>
        </w:rPr>
        <w:t xml:space="preserve">người nước ngoài </w:t>
      </w:r>
      <w:r w:rsidRPr="00C95964">
        <w:rPr>
          <w:b/>
          <w:bCs/>
          <w:sz w:val="28"/>
          <w:szCs w:val="28"/>
          <w:lang w:val="vi-VN"/>
        </w:rPr>
        <w:t>không thuộc diện cấp giấy phép lao động</w:t>
      </w:r>
    </w:p>
    <w:p w14:paraId="713329FB" w14:textId="0B1037A0" w:rsidR="00307C70" w:rsidRPr="00C95964" w:rsidRDefault="00307C70" w:rsidP="00994CB0">
      <w:pPr>
        <w:spacing w:before="120" w:after="120" w:line="252" w:lineRule="auto"/>
        <w:ind w:firstLine="624"/>
        <w:jc w:val="both"/>
        <w:rPr>
          <w:b/>
          <w:bCs/>
          <w:sz w:val="28"/>
          <w:szCs w:val="28"/>
          <w:lang w:val="vi-VN"/>
        </w:rPr>
      </w:pPr>
      <w:r w:rsidRPr="00C95964">
        <w:rPr>
          <w:bCs/>
          <w:sz w:val="28"/>
          <w:szCs w:val="28"/>
          <w:lang w:val="vi-VN"/>
        </w:rPr>
        <w:t xml:space="preserve">1. Hồ sơ xác nhận </w:t>
      </w:r>
      <w:r w:rsidR="00E071C9" w:rsidRPr="00C95964">
        <w:rPr>
          <w:bCs/>
          <w:sz w:val="28"/>
          <w:szCs w:val="28"/>
          <w:lang w:val="vi-VN"/>
        </w:rPr>
        <w:t xml:space="preserve">người nước ngoài </w:t>
      </w:r>
      <w:r w:rsidRPr="00C95964">
        <w:rPr>
          <w:bCs/>
          <w:sz w:val="28"/>
          <w:szCs w:val="28"/>
          <w:lang w:val="vi-VN"/>
        </w:rPr>
        <w:t xml:space="preserve">không thuộc diện cấp giấy phép lao động đối với các trường hợp quy định tại khoản 1 Điều </w:t>
      </w:r>
      <w:r w:rsidR="004A4C67" w:rsidRPr="00C95964">
        <w:rPr>
          <w:bCs/>
          <w:sz w:val="28"/>
          <w:szCs w:val="28"/>
          <w:lang w:val="vi-VN"/>
        </w:rPr>
        <w:t>8</w:t>
      </w:r>
      <w:r w:rsidRPr="00C95964">
        <w:rPr>
          <w:bCs/>
          <w:sz w:val="28"/>
          <w:szCs w:val="28"/>
          <w:lang w:val="vi-VN"/>
        </w:rPr>
        <w:t xml:space="preserve"> Nghị định này như sau:</w:t>
      </w:r>
    </w:p>
    <w:p w14:paraId="0A769D7D" w14:textId="77777777" w:rsidR="00C546F6" w:rsidRPr="00C95964" w:rsidRDefault="00307C70" w:rsidP="00994CB0">
      <w:pPr>
        <w:pStyle w:val="ListParagraph"/>
        <w:numPr>
          <w:ilvl w:val="1"/>
          <w:numId w:val="3"/>
        </w:numPr>
        <w:tabs>
          <w:tab w:val="left" w:pos="851"/>
          <w:tab w:val="left" w:pos="993"/>
          <w:tab w:val="left" w:pos="1134"/>
          <w:tab w:val="left" w:pos="1276"/>
        </w:tabs>
        <w:spacing w:before="120" w:after="120" w:line="252" w:lineRule="auto"/>
        <w:ind w:left="0" w:firstLine="624"/>
        <w:jc w:val="both"/>
        <w:rPr>
          <w:sz w:val="28"/>
          <w:szCs w:val="28"/>
          <w:lang w:val="vi-VN"/>
        </w:rPr>
      </w:pPr>
      <w:r w:rsidRPr="00C95964">
        <w:rPr>
          <w:sz w:val="28"/>
          <w:szCs w:val="28"/>
          <w:lang w:val="vi-VN"/>
        </w:rPr>
        <w:lastRenderedPageBreak/>
        <w:t xml:space="preserve"> Văn bản đề nghị xác nhận người nước ngoài không thuộc diện cấp giấy phép lao động theo Mẫu số 0</w:t>
      </w:r>
      <w:r w:rsidR="00C546F6" w:rsidRPr="00C95964">
        <w:rPr>
          <w:sz w:val="28"/>
          <w:szCs w:val="28"/>
          <w:lang w:val="vi-VN"/>
        </w:rPr>
        <w:t>1 tại</w:t>
      </w:r>
      <w:r w:rsidRPr="00C95964">
        <w:rPr>
          <w:sz w:val="28"/>
          <w:szCs w:val="28"/>
          <w:lang w:val="vi-VN"/>
        </w:rPr>
        <w:t xml:space="preserve"> Phụ lục ban hành kèm theo Nghị định này;</w:t>
      </w:r>
    </w:p>
    <w:p w14:paraId="559ED6D7" w14:textId="787225D0" w:rsidR="00307C70" w:rsidRPr="00C95964" w:rsidRDefault="00BB6703" w:rsidP="00994CB0">
      <w:pPr>
        <w:pStyle w:val="ListParagraph"/>
        <w:numPr>
          <w:ilvl w:val="1"/>
          <w:numId w:val="3"/>
        </w:numPr>
        <w:tabs>
          <w:tab w:val="left" w:pos="851"/>
          <w:tab w:val="left" w:pos="993"/>
          <w:tab w:val="left" w:pos="1134"/>
          <w:tab w:val="left" w:pos="1276"/>
        </w:tabs>
        <w:spacing w:before="120" w:after="120" w:line="252" w:lineRule="auto"/>
        <w:ind w:left="0" w:firstLine="624"/>
        <w:jc w:val="both"/>
        <w:rPr>
          <w:sz w:val="28"/>
          <w:szCs w:val="28"/>
          <w:lang w:val="vi-VN"/>
        </w:rPr>
      </w:pPr>
      <w:r w:rsidRPr="00C95964">
        <w:rPr>
          <w:sz w:val="28"/>
          <w:szCs w:val="28"/>
          <w:lang w:val="vi-VN"/>
        </w:rPr>
        <w:t xml:space="preserve">Bản </w:t>
      </w:r>
      <w:r w:rsidR="005659E2" w:rsidRPr="00C95964">
        <w:rPr>
          <w:sz w:val="28"/>
          <w:szCs w:val="28"/>
          <w:lang w:val="vi-VN"/>
        </w:rPr>
        <w:t>chụp</w:t>
      </w:r>
      <w:r w:rsidRPr="00C95964">
        <w:rPr>
          <w:sz w:val="28"/>
          <w:szCs w:val="28"/>
          <w:lang w:val="vi-VN"/>
        </w:rPr>
        <w:t xml:space="preserve"> </w:t>
      </w:r>
      <w:r w:rsidR="00307C70" w:rsidRPr="00C95964">
        <w:rPr>
          <w:sz w:val="28"/>
          <w:szCs w:val="28"/>
          <w:lang w:val="vi-VN"/>
        </w:rPr>
        <w:t xml:space="preserve">Hộ chiếu còn thời hạn ít nhất sáu (06) tháng và nhiều hơn thời hạn ký hợp đồng hoặc </w:t>
      </w:r>
      <w:r w:rsidRPr="00C95964">
        <w:rPr>
          <w:sz w:val="28"/>
          <w:szCs w:val="28"/>
          <w:lang w:val="vi-VN"/>
        </w:rPr>
        <w:t xml:space="preserve">văn bản </w:t>
      </w:r>
      <w:r w:rsidR="00307C70" w:rsidRPr="00C95964">
        <w:rPr>
          <w:sz w:val="28"/>
          <w:szCs w:val="28"/>
          <w:lang w:val="vi-VN"/>
        </w:rPr>
        <w:t>thỏa thuận;</w:t>
      </w:r>
    </w:p>
    <w:p w14:paraId="55EF2460" w14:textId="5D2EB25D" w:rsidR="00307C70" w:rsidRPr="00C95964" w:rsidRDefault="00307C70" w:rsidP="00994CB0">
      <w:pPr>
        <w:tabs>
          <w:tab w:val="left" w:pos="851"/>
          <w:tab w:val="left" w:pos="1134"/>
          <w:tab w:val="left" w:pos="1276"/>
        </w:tabs>
        <w:spacing w:before="120" w:after="120" w:line="252" w:lineRule="auto"/>
        <w:ind w:firstLine="624"/>
        <w:jc w:val="both"/>
        <w:rPr>
          <w:sz w:val="28"/>
          <w:szCs w:val="28"/>
          <w:lang w:val="vi-VN"/>
        </w:rPr>
      </w:pPr>
      <w:r w:rsidRPr="00C95964">
        <w:rPr>
          <w:sz w:val="28"/>
          <w:szCs w:val="28"/>
          <w:lang w:val="vi-VN"/>
        </w:rPr>
        <w:t>c) Giấy tờ chứng minh người nước ngoài không thuộc diện cấp giấy phép lao động là một trong các giấy tờ sau:</w:t>
      </w:r>
    </w:p>
    <w:p w14:paraId="52534D44" w14:textId="0ED3CD05" w:rsidR="00307C70" w:rsidRPr="00C95964" w:rsidRDefault="00307C70" w:rsidP="00994CB0">
      <w:pPr>
        <w:tabs>
          <w:tab w:val="left" w:pos="1134"/>
          <w:tab w:val="left" w:pos="1276"/>
        </w:tabs>
        <w:spacing w:before="120" w:after="120" w:line="252" w:lineRule="auto"/>
        <w:ind w:firstLine="624"/>
        <w:jc w:val="both"/>
        <w:rPr>
          <w:sz w:val="28"/>
          <w:szCs w:val="28"/>
          <w:lang w:val="vi-VN"/>
        </w:rPr>
      </w:pPr>
      <w:r w:rsidRPr="00C95964">
        <w:rPr>
          <w:sz w:val="28"/>
          <w:szCs w:val="28"/>
          <w:lang w:val="vi-VN"/>
        </w:rPr>
        <w:t>Văn bản của cơ quan, tổ chức, cơ sở giáo dục nước ngoài cử người nước ngoài kèm</w:t>
      </w:r>
      <w:r w:rsidR="00E734B9" w:rsidRPr="00C95964">
        <w:rPr>
          <w:sz w:val="28"/>
          <w:szCs w:val="28"/>
          <w:lang w:val="vi-VN"/>
        </w:rPr>
        <w:t xml:space="preserve"> văn bản </w:t>
      </w:r>
      <w:r w:rsidRPr="00C95964">
        <w:rPr>
          <w:sz w:val="28"/>
          <w:szCs w:val="28"/>
          <w:lang w:val="vi-VN"/>
        </w:rPr>
        <w:t xml:space="preserve">thỏa thuận của cơ sở giáo dục nước ngoài và cơ sở giáo dục của Việt Nam hoặc điều ước quốc tế, thoả thuận quốc tế mà nước Cộng hòa xã hội chủ nghĩa Việt Nam là thành viên đối với trường hợp quy định tại </w:t>
      </w:r>
      <w:r w:rsidR="00F660F6" w:rsidRPr="00C95964">
        <w:rPr>
          <w:sz w:val="28"/>
          <w:szCs w:val="28"/>
          <w:lang w:val="vi-VN"/>
        </w:rPr>
        <w:t>k</w:t>
      </w:r>
      <w:r w:rsidR="002550AE" w:rsidRPr="00C95964">
        <w:rPr>
          <w:sz w:val="28"/>
          <w:szCs w:val="28"/>
          <w:lang w:val="vi-VN"/>
        </w:rPr>
        <w:t xml:space="preserve">hoản 1 </w:t>
      </w:r>
      <w:r w:rsidRPr="00C95964">
        <w:rPr>
          <w:sz w:val="28"/>
          <w:szCs w:val="28"/>
          <w:lang w:val="vi-VN"/>
        </w:rPr>
        <w:t>Điều 5 Nghị định này;</w:t>
      </w:r>
    </w:p>
    <w:p w14:paraId="60C8141A" w14:textId="362BF1B7" w:rsidR="00307C70" w:rsidRPr="00C95964" w:rsidRDefault="005659E2" w:rsidP="00994CB0">
      <w:pPr>
        <w:tabs>
          <w:tab w:val="left" w:pos="993"/>
          <w:tab w:val="left" w:pos="1134"/>
          <w:tab w:val="left" w:pos="1276"/>
        </w:tabs>
        <w:spacing w:before="120" w:after="120" w:line="252" w:lineRule="auto"/>
        <w:ind w:firstLine="624"/>
        <w:jc w:val="both"/>
        <w:rPr>
          <w:sz w:val="28"/>
          <w:szCs w:val="28"/>
          <w:lang w:val="vi-VN"/>
        </w:rPr>
      </w:pPr>
      <w:r w:rsidRPr="00C95964">
        <w:rPr>
          <w:sz w:val="28"/>
          <w:szCs w:val="28"/>
          <w:lang w:val="vi-VN"/>
        </w:rPr>
        <w:t>H</w:t>
      </w:r>
      <w:r w:rsidR="00307C70" w:rsidRPr="00C95964">
        <w:rPr>
          <w:sz w:val="28"/>
          <w:szCs w:val="28"/>
          <w:lang w:val="vi-VN"/>
        </w:rPr>
        <w:t xml:space="preserve">ợp đồng </w:t>
      </w:r>
      <w:r w:rsidRPr="00C95964">
        <w:rPr>
          <w:sz w:val="28"/>
          <w:szCs w:val="28"/>
          <w:lang w:val="vi-VN"/>
        </w:rPr>
        <w:t>hoặc văn bản</w:t>
      </w:r>
      <w:r w:rsidR="00307C70" w:rsidRPr="00C95964">
        <w:rPr>
          <w:sz w:val="28"/>
          <w:szCs w:val="28"/>
          <w:lang w:val="vi-VN"/>
        </w:rPr>
        <w:t xml:space="preserve"> thỏa thuận trong đó ghi rõ </w:t>
      </w:r>
      <w:r w:rsidRPr="00C95964">
        <w:rPr>
          <w:sz w:val="28"/>
          <w:szCs w:val="28"/>
          <w:lang w:val="vi-VN"/>
        </w:rPr>
        <w:t xml:space="preserve">vị trí việc làm, </w:t>
      </w:r>
      <w:r w:rsidR="00307C70" w:rsidRPr="00C95964">
        <w:rPr>
          <w:sz w:val="28"/>
          <w:szCs w:val="28"/>
          <w:lang w:val="vi-VN"/>
        </w:rPr>
        <w:t xml:space="preserve">thời gian làm việc, </w:t>
      </w:r>
      <w:r w:rsidR="00F97AC6" w:rsidRPr="00C95964">
        <w:rPr>
          <w:sz w:val="28"/>
          <w:szCs w:val="28"/>
          <w:lang w:val="vi-VN"/>
        </w:rPr>
        <w:t xml:space="preserve">nội dung và </w:t>
      </w:r>
      <w:r w:rsidRPr="00C95964">
        <w:rPr>
          <w:sz w:val="28"/>
          <w:szCs w:val="28"/>
          <w:lang w:val="vi-VN"/>
        </w:rPr>
        <w:t>kế hoạch làm việc</w:t>
      </w:r>
      <w:r w:rsidR="00307C70" w:rsidRPr="00C95964">
        <w:rPr>
          <w:sz w:val="28"/>
          <w:szCs w:val="28"/>
          <w:lang w:val="vi-VN"/>
        </w:rPr>
        <w:t>.</w:t>
      </w:r>
    </w:p>
    <w:p w14:paraId="6E382795" w14:textId="17C5D870" w:rsidR="00307C70" w:rsidRPr="00C95964" w:rsidRDefault="00F85659" w:rsidP="00994CB0">
      <w:pPr>
        <w:pStyle w:val="ListParagraph"/>
        <w:tabs>
          <w:tab w:val="left" w:pos="993"/>
          <w:tab w:val="left" w:pos="1134"/>
          <w:tab w:val="left" w:pos="1276"/>
        </w:tabs>
        <w:spacing w:before="120" w:after="120" w:line="252" w:lineRule="auto"/>
        <w:ind w:left="0" w:firstLine="624"/>
        <w:jc w:val="both"/>
        <w:rPr>
          <w:sz w:val="28"/>
          <w:szCs w:val="28"/>
          <w:lang w:val="vi-VN"/>
        </w:rPr>
      </w:pPr>
      <w:r w:rsidRPr="00C95964">
        <w:rPr>
          <w:sz w:val="28"/>
          <w:szCs w:val="28"/>
          <w:lang w:val="vi-VN"/>
        </w:rPr>
        <w:t>d</w:t>
      </w:r>
      <w:r w:rsidR="00307C70" w:rsidRPr="00C95964">
        <w:rPr>
          <w:sz w:val="28"/>
          <w:szCs w:val="28"/>
          <w:lang w:val="vi-VN"/>
        </w:rPr>
        <w:t xml:space="preserve">) </w:t>
      </w:r>
      <w:r w:rsidR="00F97AC6" w:rsidRPr="00C95964">
        <w:rPr>
          <w:sz w:val="28"/>
          <w:szCs w:val="28"/>
          <w:lang w:val="vi-VN"/>
        </w:rPr>
        <w:t>Văn bằng</w:t>
      </w:r>
      <w:r w:rsidR="00307C70" w:rsidRPr="00C95964">
        <w:rPr>
          <w:sz w:val="28"/>
          <w:szCs w:val="28"/>
          <w:lang w:val="vi-VN"/>
        </w:rPr>
        <w:t>, chứng chỉ phù hợp với công việc dự kiến đảm nhận được quy định tại Phụ lục 1 ban hành kèm theo Nghị định này.</w:t>
      </w:r>
    </w:p>
    <w:p w14:paraId="623EE67A" w14:textId="3A28CE71" w:rsidR="00307C70" w:rsidRPr="00C95964" w:rsidRDefault="00307C70" w:rsidP="00994CB0">
      <w:pPr>
        <w:spacing w:before="120" w:after="120" w:line="252" w:lineRule="auto"/>
        <w:ind w:firstLine="624"/>
        <w:jc w:val="both"/>
        <w:rPr>
          <w:bCs/>
          <w:sz w:val="28"/>
          <w:szCs w:val="28"/>
          <w:lang w:val="vi-VN"/>
        </w:rPr>
      </w:pPr>
      <w:r w:rsidRPr="00C95964">
        <w:rPr>
          <w:bCs/>
          <w:sz w:val="28"/>
          <w:szCs w:val="28"/>
          <w:lang w:val="vi-VN"/>
        </w:rPr>
        <w:t>2. Trình tự, thủ tục xác nhận người nước ngoài không thuộc diện cấp giấy phép lao động</w:t>
      </w:r>
      <w:r w:rsidR="00F85659" w:rsidRPr="00C95964">
        <w:rPr>
          <w:bCs/>
          <w:sz w:val="28"/>
          <w:szCs w:val="28"/>
          <w:lang w:val="vi-VN"/>
        </w:rPr>
        <w:t xml:space="preserve"> đối với </w:t>
      </w:r>
      <w:r w:rsidR="0079664E" w:rsidRPr="00C95964">
        <w:rPr>
          <w:bCs/>
          <w:sz w:val="28"/>
          <w:szCs w:val="28"/>
          <w:lang w:val="vi-VN"/>
        </w:rPr>
        <w:t xml:space="preserve">các trường hợp quy định tại khoản 1 Điều </w:t>
      </w:r>
      <w:r w:rsidR="004A4C67" w:rsidRPr="00C95964">
        <w:rPr>
          <w:bCs/>
          <w:sz w:val="28"/>
          <w:szCs w:val="28"/>
          <w:lang w:val="vi-VN"/>
        </w:rPr>
        <w:t>8</w:t>
      </w:r>
      <w:r w:rsidR="0079664E" w:rsidRPr="00C95964">
        <w:rPr>
          <w:bCs/>
          <w:sz w:val="28"/>
          <w:szCs w:val="28"/>
          <w:lang w:val="vi-VN"/>
        </w:rPr>
        <w:t xml:space="preserve"> Nghị định này như sau:</w:t>
      </w:r>
    </w:p>
    <w:p w14:paraId="300F466F" w14:textId="376C39F7" w:rsidR="00307C70" w:rsidRPr="00C95964" w:rsidRDefault="00307C70" w:rsidP="00994CB0">
      <w:pPr>
        <w:spacing w:before="120" w:after="120" w:line="252" w:lineRule="auto"/>
        <w:ind w:firstLine="624"/>
        <w:jc w:val="both"/>
        <w:rPr>
          <w:sz w:val="28"/>
          <w:szCs w:val="28"/>
          <w:lang w:val="vi-VN"/>
        </w:rPr>
      </w:pPr>
      <w:r w:rsidRPr="00C95964">
        <w:rPr>
          <w:sz w:val="28"/>
          <w:szCs w:val="28"/>
          <w:lang w:val="vi-VN"/>
        </w:rPr>
        <w:t>a) Cơ sở giáo dục sử dụng người nước ngoài gửi</w:t>
      </w:r>
      <w:r w:rsidR="002D12FA" w:rsidRPr="00C95964">
        <w:rPr>
          <w:sz w:val="28"/>
          <w:szCs w:val="28"/>
          <w:lang w:val="vi-VN"/>
        </w:rPr>
        <w:t xml:space="preserve"> 01 bộ</w:t>
      </w:r>
      <w:r w:rsidRPr="00C95964">
        <w:rPr>
          <w:sz w:val="28"/>
          <w:szCs w:val="28"/>
          <w:lang w:val="vi-VN"/>
        </w:rPr>
        <w:t xml:space="preserve"> hồ sơ </w:t>
      </w:r>
      <w:r w:rsidR="00FE7B7C" w:rsidRPr="00C95964">
        <w:rPr>
          <w:sz w:val="28"/>
          <w:szCs w:val="28"/>
          <w:lang w:val="vi-VN"/>
        </w:rPr>
        <w:t xml:space="preserve">đến </w:t>
      </w:r>
      <w:r w:rsidRPr="00C95964">
        <w:rPr>
          <w:sz w:val="28"/>
          <w:szCs w:val="28"/>
          <w:lang w:val="vi-VN"/>
        </w:rPr>
        <w:t xml:space="preserve">cơ quan có thẩm quyền tại khoản 1 Điều </w:t>
      </w:r>
      <w:r w:rsidR="004A4C67" w:rsidRPr="00C95964">
        <w:rPr>
          <w:sz w:val="28"/>
          <w:szCs w:val="28"/>
          <w:lang w:val="vi-VN"/>
        </w:rPr>
        <w:t>8</w:t>
      </w:r>
      <w:r w:rsidRPr="00C95964">
        <w:rPr>
          <w:sz w:val="28"/>
          <w:szCs w:val="28"/>
          <w:lang w:val="vi-VN"/>
        </w:rPr>
        <w:t xml:space="preserve"> Nghị định này xác nhận người nước ngoài không thuộc diện cấp giấy phép lao động qua dịch vụ bưu chính hoặc trực tiếp hoặc qua cổng dịch vụ công trực tuyến;</w:t>
      </w:r>
    </w:p>
    <w:p w14:paraId="1B248D9F" w14:textId="1B629F0E" w:rsidR="00307C70" w:rsidRPr="00C95964" w:rsidRDefault="00307C70" w:rsidP="00994CB0">
      <w:pPr>
        <w:spacing w:before="120" w:after="120" w:line="252" w:lineRule="auto"/>
        <w:ind w:firstLine="624"/>
        <w:jc w:val="both"/>
        <w:rPr>
          <w:sz w:val="28"/>
          <w:szCs w:val="28"/>
          <w:lang w:val="vi-VN"/>
        </w:rPr>
      </w:pPr>
      <w:r w:rsidRPr="00C95964">
        <w:rPr>
          <w:sz w:val="28"/>
          <w:szCs w:val="28"/>
          <w:lang w:val="vi-VN"/>
        </w:rPr>
        <w:t>b) Trong thời hạn 05 ngày làm việc, kể từ ngày nhận đủ hồ sơ</w:t>
      </w:r>
      <w:r w:rsidR="002D12FA" w:rsidRPr="00C95964">
        <w:rPr>
          <w:sz w:val="28"/>
          <w:szCs w:val="28"/>
          <w:lang w:val="vi-VN"/>
        </w:rPr>
        <w:t xml:space="preserve"> hợp lệ</w:t>
      </w:r>
      <w:r w:rsidR="00851069" w:rsidRPr="00C95964">
        <w:rPr>
          <w:sz w:val="28"/>
          <w:szCs w:val="28"/>
          <w:lang w:val="vi-VN"/>
        </w:rPr>
        <w:t xml:space="preserve"> được quy định tại khoản 1 Điều này</w:t>
      </w:r>
      <w:r w:rsidRPr="00C95964">
        <w:rPr>
          <w:sz w:val="28"/>
          <w:szCs w:val="28"/>
          <w:lang w:val="vi-VN"/>
        </w:rPr>
        <w:t xml:space="preserve">, cơ quan có thẩm quyền xem xét xác nhận người </w:t>
      </w:r>
      <w:r w:rsidR="00E734B9" w:rsidRPr="00C95964">
        <w:rPr>
          <w:sz w:val="28"/>
          <w:szCs w:val="28"/>
          <w:lang w:val="vi-VN"/>
        </w:rPr>
        <w:t>n</w:t>
      </w:r>
      <w:r w:rsidRPr="00C95964">
        <w:rPr>
          <w:sz w:val="28"/>
          <w:szCs w:val="28"/>
          <w:lang w:val="vi-VN"/>
        </w:rPr>
        <w:t>ước ngoài không thuộc diện cấp giấy phép lao động</w:t>
      </w:r>
      <w:r w:rsidR="00FE7B7C" w:rsidRPr="00C95964">
        <w:rPr>
          <w:sz w:val="28"/>
          <w:szCs w:val="28"/>
          <w:lang w:val="vi-VN"/>
        </w:rPr>
        <w:t>;</w:t>
      </w:r>
    </w:p>
    <w:p w14:paraId="17565FB0" w14:textId="0BF7DBFF" w:rsidR="00307C70" w:rsidRPr="00C95964" w:rsidRDefault="001030CF" w:rsidP="00994CB0">
      <w:pPr>
        <w:spacing w:before="120" w:after="120" w:line="252" w:lineRule="auto"/>
        <w:ind w:firstLine="624"/>
        <w:jc w:val="both"/>
        <w:rPr>
          <w:sz w:val="28"/>
          <w:szCs w:val="28"/>
          <w:lang w:val="vi-VN"/>
        </w:rPr>
      </w:pPr>
      <w:r w:rsidRPr="00C95964">
        <w:rPr>
          <w:sz w:val="28"/>
          <w:szCs w:val="28"/>
          <w:lang w:val="vi-VN"/>
        </w:rPr>
        <w:t xml:space="preserve">Trường hợp hồ sơ chưa đầy đủ hoặc không hợp lệ, trong thời hạn 03 ngày làm việc kể từ ngày tiếp nhận, cơ quan có thẩm quyền phải thông báo bằng văn bản để bổ sung, hoàn thiện. Trường hợp từ chối </w:t>
      </w:r>
      <w:r w:rsidR="00307C70" w:rsidRPr="00C95964">
        <w:rPr>
          <w:sz w:val="28"/>
          <w:szCs w:val="28"/>
          <w:lang w:val="vi-VN"/>
        </w:rPr>
        <w:t xml:space="preserve">xác nhận người nước ngoài không thuộc diện cấp giấy phép lao động, cơ quan có thẩm quyền </w:t>
      </w:r>
      <w:r w:rsidR="00E734B9" w:rsidRPr="00C95964">
        <w:rPr>
          <w:sz w:val="28"/>
          <w:szCs w:val="28"/>
          <w:lang w:val="vi-VN"/>
        </w:rPr>
        <w:t>gửi</w:t>
      </w:r>
      <w:r w:rsidR="00307C70" w:rsidRPr="00C95964">
        <w:rPr>
          <w:sz w:val="28"/>
          <w:szCs w:val="28"/>
          <w:lang w:val="vi-VN"/>
        </w:rPr>
        <w:t xml:space="preserve"> văn bản trả lời cho cơ sở giáo dục biết và nêu rõ lý do</w:t>
      </w:r>
      <w:r w:rsidR="0079664E" w:rsidRPr="00C95964">
        <w:rPr>
          <w:sz w:val="28"/>
          <w:szCs w:val="28"/>
          <w:lang w:val="vi-VN"/>
        </w:rPr>
        <w:t>.</w:t>
      </w:r>
    </w:p>
    <w:p w14:paraId="2E279022" w14:textId="2C47EAAF" w:rsidR="006417E3" w:rsidRPr="00C95964" w:rsidRDefault="00B82E54" w:rsidP="004A4C67">
      <w:pPr>
        <w:shd w:val="clear" w:color="auto" w:fill="FFFFFF"/>
        <w:spacing w:before="120" w:after="120" w:line="252" w:lineRule="auto"/>
        <w:ind w:firstLine="567"/>
        <w:jc w:val="both"/>
        <w:rPr>
          <w:bCs/>
          <w:sz w:val="28"/>
          <w:szCs w:val="28"/>
          <w:lang w:val="vi-VN"/>
        </w:rPr>
      </w:pPr>
      <w:r w:rsidRPr="00C95964">
        <w:rPr>
          <w:sz w:val="28"/>
          <w:szCs w:val="28"/>
          <w:lang w:val="vi-VN"/>
        </w:rPr>
        <w:t xml:space="preserve">3. </w:t>
      </w:r>
      <w:r w:rsidR="007855D7" w:rsidRPr="00C95964">
        <w:rPr>
          <w:sz w:val="28"/>
          <w:szCs w:val="28"/>
          <w:lang w:val="vi-VN"/>
        </w:rPr>
        <w:t>Đối với các cơ sở giáo dục nghề nghiệp, cơ sở giáo dục đại học, trường của cơ quan nhà nước, tổ chức chính trị, tổ chức chính trị - xã hội</w:t>
      </w:r>
      <w:r w:rsidR="00946CCB" w:rsidRPr="00C95964">
        <w:rPr>
          <w:sz w:val="28"/>
          <w:szCs w:val="28"/>
          <w:lang w:val="vi-VN"/>
        </w:rPr>
        <w:t>, cơ sở giáo dục có vốn đầu tư nước ngoài, phân hiệu của cơ sở giáo dục nước ngoài tại Việt Nam</w:t>
      </w:r>
      <w:r w:rsidR="007855D7" w:rsidRPr="00C95964">
        <w:rPr>
          <w:sz w:val="28"/>
          <w:szCs w:val="28"/>
          <w:lang w:val="vi-VN"/>
        </w:rPr>
        <w:t xml:space="preserve"> quy định tại khoản </w:t>
      </w:r>
      <w:r w:rsidRPr="00C95964">
        <w:rPr>
          <w:sz w:val="28"/>
          <w:szCs w:val="28"/>
          <w:lang w:val="vi-VN"/>
        </w:rPr>
        <w:t>2</w:t>
      </w:r>
      <w:r w:rsidR="007855D7" w:rsidRPr="00C95964">
        <w:rPr>
          <w:sz w:val="28"/>
          <w:szCs w:val="28"/>
          <w:lang w:val="vi-VN"/>
        </w:rPr>
        <w:t xml:space="preserve"> Điều </w:t>
      </w:r>
      <w:r w:rsidR="004A4C67" w:rsidRPr="00C95964">
        <w:rPr>
          <w:sz w:val="28"/>
          <w:szCs w:val="28"/>
          <w:lang w:val="vi-VN"/>
        </w:rPr>
        <w:t>8</w:t>
      </w:r>
      <w:r w:rsidR="007855D7" w:rsidRPr="00C95964">
        <w:rPr>
          <w:sz w:val="28"/>
          <w:szCs w:val="28"/>
          <w:lang w:val="vi-VN"/>
        </w:rPr>
        <w:t xml:space="preserve"> Nghị định này</w:t>
      </w:r>
      <w:r w:rsidR="004A4C67" w:rsidRPr="00C95964">
        <w:rPr>
          <w:sz w:val="28"/>
          <w:szCs w:val="28"/>
          <w:lang w:val="vi-VN"/>
        </w:rPr>
        <w:t>:</w:t>
      </w:r>
      <w:r w:rsidR="00FE7B7C" w:rsidRPr="00C95964">
        <w:rPr>
          <w:sz w:val="28"/>
          <w:szCs w:val="28"/>
          <w:lang w:val="vi-VN"/>
        </w:rPr>
        <w:t xml:space="preserve"> </w:t>
      </w:r>
      <w:r w:rsidR="007855D7" w:rsidRPr="00C95964">
        <w:rPr>
          <w:sz w:val="28"/>
          <w:szCs w:val="28"/>
          <w:lang w:val="vi-VN"/>
        </w:rPr>
        <w:t xml:space="preserve">Hiệu trưởng </w:t>
      </w:r>
      <w:r w:rsidR="00F660F6" w:rsidRPr="00C95964">
        <w:rPr>
          <w:sz w:val="28"/>
          <w:szCs w:val="28"/>
          <w:lang w:val="vi-VN"/>
        </w:rPr>
        <w:t>cơ sở giáo dục</w:t>
      </w:r>
      <w:r w:rsidR="004A4C67" w:rsidRPr="00C95964">
        <w:rPr>
          <w:sz w:val="28"/>
          <w:szCs w:val="28"/>
          <w:lang w:val="vi-VN"/>
        </w:rPr>
        <w:t xml:space="preserve"> </w:t>
      </w:r>
      <w:r w:rsidRPr="00C95964">
        <w:rPr>
          <w:sz w:val="28"/>
          <w:szCs w:val="28"/>
          <w:lang w:val="vi-VN"/>
        </w:rPr>
        <w:t>xác nhận người nước ngoài không thuộc diện cấp giấy phép lao động</w:t>
      </w:r>
      <w:r w:rsidR="004A4C67" w:rsidRPr="00C95964">
        <w:rPr>
          <w:sz w:val="28"/>
          <w:szCs w:val="28"/>
          <w:lang w:val="vi-VN"/>
        </w:rPr>
        <w:t xml:space="preserve"> của cơ sở </w:t>
      </w:r>
      <w:r w:rsidR="00E734B9" w:rsidRPr="00C95964">
        <w:rPr>
          <w:sz w:val="28"/>
          <w:szCs w:val="28"/>
          <w:lang w:val="vi-VN"/>
        </w:rPr>
        <w:t xml:space="preserve">giáo dục của </w:t>
      </w:r>
      <w:r w:rsidR="004A4C67" w:rsidRPr="00C95964">
        <w:rPr>
          <w:sz w:val="28"/>
          <w:szCs w:val="28"/>
          <w:lang w:val="vi-VN"/>
        </w:rPr>
        <w:t>mình.</w:t>
      </w:r>
    </w:p>
    <w:p w14:paraId="075B6048" w14:textId="77777777" w:rsidR="000A1B36" w:rsidRPr="00C95964" w:rsidRDefault="002677E8" w:rsidP="000A1B36">
      <w:pPr>
        <w:spacing w:before="120" w:after="120" w:line="252" w:lineRule="auto"/>
        <w:jc w:val="center"/>
        <w:rPr>
          <w:rFonts w:eastAsiaTheme="majorEastAsia"/>
          <w:b/>
          <w:bCs/>
          <w:sz w:val="28"/>
          <w:szCs w:val="28"/>
          <w:lang w:val="vi-VN"/>
        </w:rPr>
      </w:pPr>
      <w:bookmarkStart w:id="9" w:name="dieu_27"/>
      <w:r w:rsidRPr="00C95964">
        <w:rPr>
          <w:b/>
          <w:sz w:val="28"/>
          <w:szCs w:val="28"/>
          <w:lang w:val="vi-VN"/>
        </w:rPr>
        <w:t xml:space="preserve">Chương </w:t>
      </w:r>
      <w:r w:rsidR="000A1B36" w:rsidRPr="00C95964">
        <w:rPr>
          <w:rStyle w:val="Strong"/>
          <w:rFonts w:eastAsiaTheme="majorEastAsia"/>
          <w:sz w:val="28"/>
          <w:szCs w:val="28"/>
          <w:lang w:val="vi-VN"/>
        </w:rPr>
        <w:t>IV</w:t>
      </w:r>
    </w:p>
    <w:p w14:paraId="3DC9E908" w14:textId="77777777" w:rsidR="002677E8" w:rsidRPr="00C95964" w:rsidRDefault="002677E8" w:rsidP="00994CB0">
      <w:pPr>
        <w:shd w:val="clear" w:color="auto" w:fill="FFFFFF"/>
        <w:spacing w:before="120" w:after="120" w:line="252" w:lineRule="auto"/>
        <w:jc w:val="center"/>
        <w:rPr>
          <w:b/>
          <w:sz w:val="28"/>
          <w:szCs w:val="28"/>
          <w:lang w:val="vi-VN"/>
        </w:rPr>
      </w:pPr>
      <w:r w:rsidRPr="00C95964">
        <w:rPr>
          <w:b/>
          <w:sz w:val="28"/>
          <w:szCs w:val="28"/>
          <w:lang w:val="vi-VN"/>
        </w:rPr>
        <w:lastRenderedPageBreak/>
        <w:t>TỔ CHỨC THỰC HIỆN</w:t>
      </w:r>
      <w:bookmarkStart w:id="10" w:name="44sinio" w:colFirst="0" w:colLast="0"/>
      <w:bookmarkEnd w:id="10"/>
    </w:p>
    <w:p w14:paraId="05FDA982" w14:textId="31A1A58A" w:rsidR="002677E8" w:rsidRPr="00C95964" w:rsidRDefault="002677E8" w:rsidP="00994CB0">
      <w:pPr>
        <w:shd w:val="clear" w:color="auto" w:fill="FFFFFF"/>
        <w:spacing w:before="120" w:after="120" w:line="252" w:lineRule="auto"/>
        <w:ind w:firstLine="567"/>
        <w:jc w:val="both"/>
        <w:rPr>
          <w:sz w:val="28"/>
          <w:szCs w:val="28"/>
          <w:lang w:val="vi-VN"/>
        </w:rPr>
      </w:pPr>
      <w:r w:rsidRPr="00C95964">
        <w:rPr>
          <w:b/>
          <w:sz w:val="28"/>
          <w:szCs w:val="28"/>
          <w:lang w:val="vi-VN"/>
        </w:rPr>
        <w:t>Điều</w:t>
      </w:r>
      <w:r w:rsidR="00913ED2" w:rsidRPr="00C95964">
        <w:rPr>
          <w:b/>
          <w:sz w:val="28"/>
          <w:szCs w:val="28"/>
          <w:lang w:val="vi-VN"/>
        </w:rPr>
        <w:t xml:space="preserve"> </w:t>
      </w:r>
      <w:r w:rsidR="00FE3BBC" w:rsidRPr="00C95964">
        <w:rPr>
          <w:b/>
          <w:sz w:val="28"/>
          <w:szCs w:val="28"/>
          <w:lang w:val="vi-VN"/>
        </w:rPr>
        <w:t>10</w:t>
      </w:r>
      <w:r w:rsidRPr="00C95964">
        <w:rPr>
          <w:b/>
          <w:sz w:val="28"/>
          <w:szCs w:val="28"/>
          <w:lang w:val="vi-VN"/>
        </w:rPr>
        <w:t>. Trách nhiệm của Bộ Giáo dục và Đào tạo</w:t>
      </w:r>
    </w:p>
    <w:p w14:paraId="4C7E9EDE" w14:textId="112AA8A4" w:rsidR="002677E8" w:rsidRPr="00C95964" w:rsidRDefault="002677E8" w:rsidP="00994CB0">
      <w:pPr>
        <w:shd w:val="clear" w:color="auto" w:fill="FFFFFF"/>
        <w:spacing w:before="120" w:after="120" w:line="252" w:lineRule="auto"/>
        <w:ind w:firstLine="567"/>
        <w:jc w:val="both"/>
        <w:rPr>
          <w:sz w:val="28"/>
          <w:szCs w:val="28"/>
          <w:lang w:val="vi-VN"/>
        </w:rPr>
      </w:pPr>
      <w:r w:rsidRPr="00C95964">
        <w:rPr>
          <w:sz w:val="28"/>
          <w:szCs w:val="28"/>
          <w:lang w:val="vi-VN"/>
        </w:rPr>
        <w:t xml:space="preserve">1. </w:t>
      </w:r>
      <w:r w:rsidR="00F15109" w:rsidRPr="00C95964">
        <w:rPr>
          <w:sz w:val="28"/>
          <w:szCs w:val="28"/>
          <w:lang w:val="vi-VN"/>
        </w:rPr>
        <w:t xml:space="preserve">Hướng </w:t>
      </w:r>
      <w:r w:rsidRPr="00C95964">
        <w:rPr>
          <w:sz w:val="28"/>
          <w:szCs w:val="28"/>
          <w:lang w:val="vi-VN"/>
        </w:rPr>
        <w:t>dẫn</w:t>
      </w:r>
      <w:r w:rsidR="00F15109" w:rsidRPr="00C95964">
        <w:rPr>
          <w:sz w:val="28"/>
          <w:szCs w:val="28"/>
          <w:lang w:val="vi-VN"/>
        </w:rPr>
        <w:t>,</w:t>
      </w:r>
      <w:r w:rsidRPr="00C95964">
        <w:rPr>
          <w:sz w:val="28"/>
          <w:szCs w:val="28"/>
          <w:lang w:val="vi-VN"/>
        </w:rPr>
        <w:t xml:space="preserve"> </w:t>
      </w:r>
      <w:r w:rsidR="00F15109" w:rsidRPr="00C95964">
        <w:rPr>
          <w:sz w:val="28"/>
          <w:szCs w:val="28"/>
          <w:lang w:val="vi-VN"/>
        </w:rPr>
        <w:t xml:space="preserve">kiểm tra </w:t>
      </w:r>
      <w:r w:rsidRPr="00C95964">
        <w:rPr>
          <w:sz w:val="28"/>
          <w:szCs w:val="28"/>
          <w:lang w:val="vi-VN"/>
        </w:rPr>
        <w:t xml:space="preserve">việc quản lý người nước ngoài </w:t>
      </w:r>
      <w:r w:rsidR="00F15109" w:rsidRPr="00C95964">
        <w:rPr>
          <w:sz w:val="28"/>
          <w:szCs w:val="28"/>
          <w:lang w:val="vi-VN"/>
        </w:rPr>
        <w:t xml:space="preserve">vào </w:t>
      </w:r>
      <w:r w:rsidRPr="00C95964">
        <w:rPr>
          <w:sz w:val="28"/>
          <w:szCs w:val="28"/>
          <w:lang w:val="vi-VN"/>
        </w:rPr>
        <w:t xml:space="preserve">làm </w:t>
      </w:r>
      <w:r w:rsidR="00B15BF7" w:rsidRPr="00C95964">
        <w:rPr>
          <w:sz w:val="28"/>
          <w:szCs w:val="28"/>
          <w:lang w:val="vi-VN"/>
        </w:rPr>
        <w:t>quản lý</w:t>
      </w:r>
      <w:r w:rsidRPr="00C95964">
        <w:rPr>
          <w:sz w:val="28"/>
          <w:szCs w:val="28"/>
          <w:lang w:val="vi-VN"/>
        </w:rPr>
        <w:t>, giảng dạy, nghiên cứu khoa học</w:t>
      </w:r>
      <w:r w:rsidR="00A24952" w:rsidRPr="00C95964">
        <w:rPr>
          <w:sz w:val="28"/>
          <w:szCs w:val="28"/>
          <w:lang w:val="vi-VN"/>
        </w:rPr>
        <w:t>,</w:t>
      </w:r>
      <w:r w:rsidR="00D46A2C" w:rsidRPr="00C95964">
        <w:rPr>
          <w:sz w:val="28"/>
          <w:szCs w:val="28"/>
          <w:lang w:val="vi-VN"/>
        </w:rPr>
        <w:t xml:space="preserve"> </w:t>
      </w:r>
      <w:r w:rsidRPr="00C95964">
        <w:rPr>
          <w:sz w:val="28"/>
          <w:szCs w:val="28"/>
          <w:lang w:val="vi-VN"/>
        </w:rPr>
        <w:t xml:space="preserve">trao đổi học thuật </w:t>
      </w:r>
      <w:r w:rsidR="00F15109" w:rsidRPr="00C95964">
        <w:rPr>
          <w:sz w:val="28"/>
          <w:szCs w:val="28"/>
          <w:lang w:val="vi-VN"/>
        </w:rPr>
        <w:t xml:space="preserve">tại </w:t>
      </w:r>
      <w:r w:rsidRPr="00C95964">
        <w:rPr>
          <w:sz w:val="28"/>
          <w:szCs w:val="28"/>
          <w:lang w:val="vi-VN"/>
        </w:rPr>
        <w:t>cơ sở giáo dục</w:t>
      </w:r>
      <w:r w:rsidR="00F15109" w:rsidRPr="00C95964">
        <w:rPr>
          <w:sz w:val="28"/>
          <w:szCs w:val="28"/>
          <w:lang w:val="vi-VN"/>
        </w:rPr>
        <w:t xml:space="preserve"> và </w:t>
      </w:r>
      <w:r w:rsidRPr="00C95964">
        <w:rPr>
          <w:sz w:val="28"/>
          <w:szCs w:val="28"/>
          <w:lang w:val="vi-VN"/>
        </w:rPr>
        <w:t>các địa phương thuộc phạm vi trách nhiệm quản lý nhà nước.</w:t>
      </w:r>
    </w:p>
    <w:p w14:paraId="30A1761A" w14:textId="0E6BFA6F" w:rsidR="002677E8" w:rsidRPr="00C95964" w:rsidRDefault="00AF663E" w:rsidP="00994CB0">
      <w:pPr>
        <w:shd w:val="clear" w:color="auto" w:fill="FFFFFF"/>
        <w:spacing w:before="120" w:after="120" w:line="252" w:lineRule="auto"/>
        <w:ind w:firstLine="567"/>
        <w:jc w:val="both"/>
        <w:rPr>
          <w:sz w:val="28"/>
          <w:szCs w:val="28"/>
          <w:lang w:val="vi-VN"/>
        </w:rPr>
      </w:pPr>
      <w:r w:rsidRPr="00C95964">
        <w:rPr>
          <w:sz w:val="28"/>
          <w:szCs w:val="28"/>
          <w:lang w:val="vi-VN"/>
        </w:rPr>
        <w:t>2</w:t>
      </w:r>
      <w:r w:rsidR="002677E8" w:rsidRPr="00C95964">
        <w:rPr>
          <w:sz w:val="28"/>
          <w:szCs w:val="28"/>
          <w:lang w:val="vi-VN"/>
        </w:rPr>
        <w:t xml:space="preserve">. Nghiên cứu, đề xuất trình cấp có thẩm quyền ban hành hoặc ban hành theo thẩm quyền chính sách nhằm thu hút </w:t>
      </w:r>
      <w:r w:rsidR="00946CCB" w:rsidRPr="00C95964">
        <w:rPr>
          <w:sz w:val="28"/>
          <w:szCs w:val="28"/>
          <w:lang w:val="vi-VN"/>
        </w:rPr>
        <w:t xml:space="preserve">và nâng cao chất lượng </w:t>
      </w:r>
      <w:r w:rsidR="002677E8" w:rsidRPr="00C95964">
        <w:rPr>
          <w:sz w:val="28"/>
          <w:szCs w:val="28"/>
          <w:lang w:val="vi-VN"/>
        </w:rPr>
        <w:t>người nước ngoài vào làm việc, giảng dạy, nghiên cứu khoa học và trao đổi học thuật trong các cơ sở giáo dục</w:t>
      </w:r>
      <w:r w:rsidR="00E05E1B" w:rsidRPr="00C95964">
        <w:rPr>
          <w:sz w:val="28"/>
          <w:szCs w:val="28"/>
          <w:lang w:val="vi-VN"/>
        </w:rPr>
        <w:t xml:space="preserve"> </w:t>
      </w:r>
      <w:r w:rsidR="00946CCB" w:rsidRPr="00C95964">
        <w:rPr>
          <w:sz w:val="28"/>
          <w:szCs w:val="28"/>
          <w:lang w:val="vi-VN"/>
        </w:rPr>
        <w:t>tại</w:t>
      </w:r>
      <w:r w:rsidR="00E05E1B" w:rsidRPr="00C95964">
        <w:rPr>
          <w:sz w:val="28"/>
          <w:szCs w:val="28"/>
          <w:lang w:val="vi-VN"/>
        </w:rPr>
        <w:t xml:space="preserve"> Việt Nam</w:t>
      </w:r>
      <w:r w:rsidR="002677E8" w:rsidRPr="00C95964">
        <w:rPr>
          <w:sz w:val="28"/>
          <w:szCs w:val="28"/>
          <w:lang w:val="vi-VN"/>
        </w:rPr>
        <w:t>.</w:t>
      </w:r>
    </w:p>
    <w:p w14:paraId="2515E7ED" w14:textId="417CC428" w:rsidR="00114991" w:rsidRPr="00C95964" w:rsidRDefault="00A24952" w:rsidP="00994CB0">
      <w:pPr>
        <w:shd w:val="clear" w:color="auto" w:fill="FFFFFF"/>
        <w:spacing w:before="120" w:after="120" w:line="252" w:lineRule="auto"/>
        <w:ind w:firstLine="567"/>
        <w:jc w:val="both"/>
        <w:rPr>
          <w:sz w:val="28"/>
          <w:szCs w:val="28"/>
          <w:lang w:val="vi-VN"/>
        </w:rPr>
      </w:pPr>
      <w:r w:rsidRPr="00C95964">
        <w:rPr>
          <w:iCs/>
          <w:sz w:val="28"/>
          <w:szCs w:val="28"/>
          <w:lang w:val="vi-VN"/>
        </w:rPr>
        <w:t xml:space="preserve">3. </w:t>
      </w:r>
      <w:r w:rsidR="00114991" w:rsidRPr="00C95964">
        <w:rPr>
          <w:iCs/>
          <w:sz w:val="28"/>
          <w:szCs w:val="28"/>
          <w:lang w:val="vi-VN"/>
        </w:rPr>
        <w:t>Nghiên cứu, b</w:t>
      </w:r>
      <w:r w:rsidRPr="00C95964">
        <w:rPr>
          <w:iCs/>
          <w:sz w:val="28"/>
          <w:szCs w:val="28"/>
          <w:lang w:val="vi-VN"/>
        </w:rPr>
        <w:t>an hành danh mục các chứng chỉ giảng dạy ngoại ngữ quốc tế được công nhận để sử dụng tại các cơ sở giáo dục của Việt Nam</w:t>
      </w:r>
      <w:r w:rsidR="00C42CD8" w:rsidRPr="00C95964">
        <w:rPr>
          <w:iCs/>
          <w:sz w:val="28"/>
          <w:szCs w:val="28"/>
          <w:lang w:val="vi-VN"/>
        </w:rPr>
        <w:t xml:space="preserve">; </w:t>
      </w:r>
      <w:r w:rsidR="00184FB8" w:rsidRPr="00C95964">
        <w:rPr>
          <w:iCs/>
          <w:sz w:val="28"/>
          <w:szCs w:val="28"/>
          <w:lang w:val="vi-VN"/>
        </w:rPr>
        <w:t xml:space="preserve">hướng dẫn hoặc </w:t>
      </w:r>
      <w:r w:rsidR="00E734B9" w:rsidRPr="00C95964">
        <w:rPr>
          <w:iCs/>
          <w:sz w:val="28"/>
          <w:szCs w:val="28"/>
          <w:lang w:val="vi-VN"/>
        </w:rPr>
        <w:t>ban hành</w:t>
      </w:r>
      <w:r w:rsidR="00184FB8" w:rsidRPr="00C95964">
        <w:rPr>
          <w:iCs/>
          <w:sz w:val="28"/>
          <w:szCs w:val="28"/>
          <w:lang w:val="vi-VN"/>
        </w:rPr>
        <w:t xml:space="preserve"> quy trình x</w:t>
      </w:r>
      <w:r w:rsidR="00C42CD8" w:rsidRPr="00C95964">
        <w:rPr>
          <w:sz w:val="28"/>
          <w:szCs w:val="28"/>
          <w:lang w:val="vi-VN"/>
        </w:rPr>
        <w:t>ác định một số chứng chỉ về giảng dạy của nước ngoài tương đương với nghiệp vụ sư phạm của Việt Nam.</w:t>
      </w:r>
    </w:p>
    <w:p w14:paraId="3D3C99EA" w14:textId="588B6FF8" w:rsidR="002677E8" w:rsidRPr="00C95964" w:rsidRDefault="002677E8" w:rsidP="00994CB0">
      <w:pPr>
        <w:shd w:val="clear" w:color="auto" w:fill="FFFFFF"/>
        <w:spacing w:before="120" w:after="120" w:line="252" w:lineRule="auto"/>
        <w:ind w:firstLine="567"/>
        <w:jc w:val="both"/>
        <w:rPr>
          <w:sz w:val="28"/>
          <w:szCs w:val="28"/>
          <w:lang w:val="vi-VN"/>
        </w:rPr>
      </w:pPr>
      <w:r w:rsidRPr="00C95964">
        <w:rPr>
          <w:b/>
          <w:sz w:val="28"/>
          <w:szCs w:val="28"/>
          <w:lang w:val="vi-VN"/>
        </w:rPr>
        <w:t>Điều 1</w:t>
      </w:r>
      <w:r w:rsidR="00FE3BBC" w:rsidRPr="00C95964">
        <w:rPr>
          <w:b/>
          <w:sz w:val="28"/>
          <w:szCs w:val="28"/>
          <w:lang w:val="vi-VN"/>
        </w:rPr>
        <w:t>1</w:t>
      </w:r>
      <w:r w:rsidRPr="00C95964">
        <w:rPr>
          <w:b/>
          <w:sz w:val="28"/>
          <w:szCs w:val="28"/>
          <w:lang w:val="vi-VN"/>
        </w:rPr>
        <w:t xml:space="preserve">. Trách nhiệm của các bộ, </w:t>
      </w:r>
      <w:bookmarkStart w:id="11" w:name="2jxsxqh" w:colFirst="0" w:colLast="0"/>
      <w:bookmarkEnd w:id="11"/>
      <w:r w:rsidRPr="00C95964">
        <w:rPr>
          <w:b/>
          <w:sz w:val="28"/>
          <w:szCs w:val="28"/>
          <w:lang w:val="vi-VN"/>
        </w:rPr>
        <w:t>cơ quan ngang bộ, cơ quan thuộc Chính phủ</w:t>
      </w:r>
    </w:p>
    <w:p w14:paraId="58E97103" w14:textId="12482CBE" w:rsidR="002677E8" w:rsidRPr="00C95964" w:rsidRDefault="002677E8" w:rsidP="00994CB0">
      <w:pPr>
        <w:shd w:val="clear" w:color="auto" w:fill="FFFFFF"/>
        <w:spacing w:before="120" w:after="120" w:line="252" w:lineRule="auto"/>
        <w:ind w:firstLine="567"/>
        <w:jc w:val="both"/>
        <w:rPr>
          <w:sz w:val="28"/>
          <w:szCs w:val="28"/>
          <w:lang w:val="vi-VN"/>
        </w:rPr>
      </w:pPr>
      <w:r w:rsidRPr="00C95964">
        <w:rPr>
          <w:sz w:val="28"/>
          <w:szCs w:val="28"/>
          <w:lang w:val="vi-VN"/>
        </w:rPr>
        <w:t xml:space="preserve">1. Khuyến khích và tạo điều kiện để các cơ sở giáo dục </w:t>
      </w:r>
      <w:r w:rsidR="00B15BF7" w:rsidRPr="00C95964">
        <w:rPr>
          <w:sz w:val="28"/>
          <w:szCs w:val="28"/>
          <w:lang w:val="vi-VN"/>
        </w:rPr>
        <w:t xml:space="preserve">thuộc thẩm quyền </w:t>
      </w:r>
      <w:r w:rsidRPr="00C95964">
        <w:rPr>
          <w:sz w:val="28"/>
          <w:szCs w:val="28"/>
          <w:lang w:val="vi-VN"/>
        </w:rPr>
        <w:t>quản lý t</w:t>
      </w:r>
      <w:r w:rsidR="00A52540" w:rsidRPr="00C95964">
        <w:rPr>
          <w:sz w:val="28"/>
          <w:szCs w:val="28"/>
          <w:lang w:val="vi-VN"/>
        </w:rPr>
        <w:t>ăng cường</w:t>
      </w:r>
      <w:r w:rsidRPr="00C95964">
        <w:rPr>
          <w:sz w:val="28"/>
          <w:szCs w:val="28"/>
          <w:lang w:val="vi-VN"/>
        </w:rPr>
        <w:t xml:space="preserve"> thu hút người nước ngoài vào làm </w:t>
      </w:r>
      <w:r w:rsidR="00A52540" w:rsidRPr="00C95964">
        <w:rPr>
          <w:sz w:val="28"/>
          <w:szCs w:val="28"/>
          <w:lang w:val="vi-VN"/>
        </w:rPr>
        <w:t>quản lý</w:t>
      </w:r>
      <w:r w:rsidRPr="00C95964">
        <w:rPr>
          <w:sz w:val="28"/>
          <w:szCs w:val="28"/>
          <w:lang w:val="vi-VN"/>
        </w:rPr>
        <w:t>, giảng dạy, nghiên cứu khoa học và trao đổi học thuật.</w:t>
      </w:r>
    </w:p>
    <w:p w14:paraId="0EA1531D" w14:textId="2308E0F4" w:rsidR="002677E8" w:rsidRPr="00C95964" w:rsidRDefault="002677E8" w:rsidP="00994CB0">
      <w:pPr>
        <w:shd w:val="clear" w:color="auto" w:fill="FFFFFF"/>
        <w:spacing w:before="120" w:after="120" w:line="252" w:lineRule="auto"/>
        <w:ind w:firstLine="567"/>
        <w:jc w:val="both"/>
        <w:rPr>
          <w:spacing w:val="-6"/>
          <w:sz w:val="28"/>
          <w:szCs w:val="28"/>
          <w:lang w:val="vi-VN"/>
        </w:rPr>
      </w:pPr>
      <w:r w:rsidRPr="00C95964">
        <w:rPr>
          <w:sz w:val="28"/>
          <w:szCs w:val="28"/>
          <w:lang w:val="vi-VN"/>
        </w:rPr>
        <w:t xml:space="preserve">2. Căn cứ chức năng, nhiệm vụ được giao, phối hợp với Bộ Giáo dục và Đào tạo </w:t>
      </w:r>
      <w:r w:rsidR="00F15109" w:rsidRPr="00C95964">
        <w:rPr>
          <w:sz w:val="28"/>
          <w:szCs w:val="28"/>
          <w:lang w:val="vi-VN"/>
        </w:rPr>
        <w:t>hướng dẫn</w:t>
      </w:r>
      <w:r w:rsidRPr="00C95964">
        <w:rPr>
          <w:sz w:val="28"/>
          <w:szCs w:val="28"/>
          <w:lang w:val="vi-VN"/>
        </w:rPr>
        <w:t xml:space="preserve">, kiểm tra </w:t>
      </w:r>
      <w:r w:rsidR="00946CCB" w:rsidRPr="00C95964">
        <w:rPr>
          <w:sz w:val="28"/>
          <w:szCs w:val="28"/>
          <w:lang w:val="vi-VN"/>
        </w:rPr>
        <w:t xml:space="preserve">và xử lý vi phạm liên quan đến việc </w:t>
      </w:r>
      <w:r w:rsidRPr="00C95964">
        <w:rPr>
          <w:sz w:val="28"/>
          <w:szCs w:val="28"/>
          <w:lang w:val="vi-VN"/>
        </w:rPr>
        <w:t>người</w:t>
      </w:r>
      <w:r w:rsidRPr="00C95964">
        <w:rPr>
          <w:spacing w:val="-6"/>
          <w:sz w:val="28"/>
          <w:szCs w:val="28"/>
          <w:lang w:val="vi-VN"/>
        </w:rPr>
        <w:t xml:space="preserve"> nước ngoài</w:t>
      </w:r>
      <w:r w:rsidR="00A52540" w:rsidRPr="00C95964">
        <w:rPr>
          <w:spacing w:val="-6"/>
          <w:sz w:val="28"/>
          <w:szCs w:val="28"/>
          <w:lang w:val="vi-VN"/>
        </w:rPr>
        <w:t xml:space="preserve"> vào</w:t>
      </w:r>
      <w:r w:rsidRPr="00C95964">
        <w:rPr>
          <w:spacing w:val="-6"/>
          <w:sz w:val="28"/>
          <w:szCs w:val="28"/>
          <w:lang w:val="vi-VN"/>
        </w:rPr>
        <w:t xml:space="preserve"> làm </w:t>
      </w:r>
      <w:r w:rsidR="00B15BF7" w:rsidRPr="00C95964">
        <w:rPr>
          <w:spacing w:val="-6"/>
          <w:sz w:val="28"/>
          <w:szCs w:val="28"/>
          <w:lang w:val="vi-VN"/>
        </w:rPr>
        <w:t>quản lý</w:t>
      </w:r>
      <w:r w:rsidRPr="00C95964">
        <w:rPr>
          <w:spacing w:val="-6"/>
          <w:sz w:val="28"/>
          <w:szCs w:val="28"/>
          <w:lang w:val="vi-VN"/>
        </w:rPr>
        <w:t xml:space="preserve">, giảng dạy, nghiên cứu khoa học và trao đổi học thuật trong các cơ sở giáo dục thuộc </w:t>
      </w:r>
      <w:r w:rsidR="00B15BF7" w:rsidRPr="00C95964">
        <w:rPr>
          <w:spacing w:val="-6"/>
          <w:sz w:val="28"/>
          <w:szCs w:val="28"/>
          <w:lang w:val="vi-VN"/>
        </w:rPr>
        <w:t xml:space="preserve">thẩm quyền </w:t>
      </w:r>
      <w:r w:rsidRPr="00C95964">
        <w:rPr>
          <w:spacing w:val="-6"/>
          <w:sz w:val="28"/>
          <w:szCs w:val="28"/>
          <w:lang w:val="vi-VN"/>
        </w:rPr>
        <w:t>quản lý.</w:t>
      </w:r>
    </w:p>
    <w:p w14:paraId="26AAC6F6" w14:textId="2BEB19F8" w:rsidR="00946CCB" w:rsidRPr="00C95964" w:rsidRDefault="00946CCB" w:rsidP="00946CCB">
      <w:pPr>
        <w:shd w:val="clear" w:color="auto" w:fill="FFFFFF"/>
        <w:spacing w:before="120" w:after="120" w:line="252" w:lineRule="auto"/>
        <w:ind w:firstLine="567"/>
        <w:jc w:val="both"/>
        <w:rPr>
          <w:spacing w:val="-6"/>
          <w:sz w:val="28"/>
          <w:szCs w:val="28"/>
          <w:lang w:val="vi-VN"/>
        </w:rPr>
      </w:pPr>
      <w:r w:rsidRPr="00C95964">
        <w:rPr>
          <w:spacing w:val="-6"/>
          <w:sz w:val="28"/>
          <w:szCs w:val="28"/>
          <w:lang w:val="vi-VN"/>
        </w:rPr>
        <w:t>3. Cung cấp, chia sẻ dữ liệu định kỳ cho Bộ Giáo dục và Đào tạo; thực hiện thanh tra, kiểm tra định kỳ và đột xuất khi có yêu cầu.</w:t>
      </w:r>
    </w:p>
    <w:p w14:paraId="5DFE3CE6" w14:textId="6E8E569B" w:rsidR="002677E8" w:rsidRPr="00C95964" w:rsidRDefault="002677E8" w:rsidP="00994CB0">
      <w:pPr>
        <w:shd w:val="clear" w:color="auto" w:fill="FFFFFF"/>
        <w:spacing w:before="120" w:after="120" w:line="252" w:lineRule="auto"/>
        <w:ind w:firstLine="567"/>
        <w:jc w:val="both"/>
        <w:rPr>
          <w:sz w:val="28"/>
          <w:szCs w:val="28"/>
          <w:lang w:val="vi-VN"/>
        </w:rPr>
      </w:pPr>
      <w:r w:rsidRPr="00C95964">
        <w:rPr>
          <w:b/>
          <w:sz w:val="28"/>
          <w:szCs w:val="28"/>
          <w:lang w:val="vi-VN"/>
        </w:rPr>
        <w:t>Điều 1</w:t>
      </w:r>
      <w:r w:rsidR="00FE3BBC" w:rsidRPr="00C95964">
        <w:rPr>
          <w:b/>
          <w:sz w:val="28"/>
          <w:szCs w:val="28"/>
          <w:lang w:val="vi-VN"/>
        </w:rPr>
        <w:t>2</w:t>
      </w:r>
      <w:r w:rsidRPr="00C95964">
        <w:rPr>
          <w:b/>
          <w:sz w:val="28"/>
          <w:szCs w:val="28"/>
          <w:lang w:val="vi-VN"/>
        </w:rPr>
        <w:t>. Trách nhiệm của Ủy ban nhân dân tỉnh, thành phố trực thuộc trung ương</w:t>
      </w:r>
    </w:p>
    <w:p w14:paraId="7D733AB0" w14:textId="0498E474" w:rsidR="002677E8" w:rsidRPr="00C95964" w:rsidRDefault="002677E8" w:rsidP="00994CB0">
      <w:pPr>
        <w:shd w:val="clear" w:color="auto" w:fill="FFFFFF"/>
        <w:spacing w:before="120" w:after="120" w:line="252" w:lineRule="auto"/>
        <w:ind w:firstLine="567"/>
        <w:jc w:val="both"/>
        <w:rPr>
          <w:sz w:val="28"/>
          <w:szCs w:val="28"/>
          <w:lang w:val="vi-VN"/>
        </w:rPr>
      </w:pPr>
      <w:r w:rsidRPr="00C95964">
        <w:rPr>
          <w:sz w:val="28"/>
          <w:szCs w:val="28"/>
          <w:lang w:val="vi-VN"/>
        </w:rPr>
        <w:t xml:space="preserve">1. Chỉ đạo, hướng dẫn, tổ chức thực hiện Nghị định này </w:t>
      </w:r>
      <w:r w:rsidR="00A44DBB" w:rsidRPr="00C95964">
        <w:rPr>
          <w:sz w:val="28"/>
          <w:szCs w:val="28"/>
          <w:lang w:val="vi-VN"/>
        </w:rPr>
        <w:t>đối với</w:t>
      </w:r>
      <w:r w:rsidRPr="00C95964">
        <w:rPr>
          <w:sz w:val="28"/>
          <w:szCs w:val="28"/>
          <w:lang w:val="vi-VN"/>
        </w:rPr>
        <w:t xml:space="preserve"> các cơ sở giáo dục thuộc </w:t>
      </w:r>
      <w:r w:rsidR="00946CCB" w:rsidRPr="00C95964">
        <w:rPr>
          <w:sz w:val="28"/>
          <w:szCs w:val="28"/>
          <w:lang w:val="vi-VN"/>
        </w:rPr>
        <w:t xml:space="preserve">phạm vi quản lý; phối hợp với các cơ quan liên quan quản lý thống nhất người nước ngoài làm việc </w:t>
      </w:r>
      <w:r w:rsidRPr="00C95964">
        <w:rPr>
          <w:sz w:val="28"/>
          <w:szCs w:val="28"/>
          <w:lang w:val="vi-VN"/>
        </w:rPr>
        <w:t>trên địa bàn.</w:t>
      </w:r>
    </w:p>
    <w:p w14:paraId="489F6ACC" w14:textId="0118D06C" w:rsidR="002677E8" w:rsidRPr="00C95964" w:rsidRDefault="002677E8" w:rsidP="00994CB0">
      <w:pPr>
        <w:shd w:val="clear" w:color="auto" w:fill="FFFFFF"/>
        <w:spacing w:before="120" w:after="120" w:line="252" w:lineRule="auto"/>
        <w:ind w:firstLine="567"/>
        <w:jc w:val="both"/>
        <w:rPr>
          <w:sz w:val="28"/>
          <w:szCs w:val="28"/>
          <w:lang w:val="vi-VN"/>
        </w:rPr>
      </w:pPr>
      <w:r w:rsidRPr="00C95964">
        <w:rPr>
          <w:sz w:val="28"/>
          <w:szCs w:val="28"/>
          <w:lang w:val="vi-VN"/>
        </w:rPr>
        <w:t xml:space="preserve">2. Căn cứ chính sách phát triển giáo dục và điều kiện thực tế của địa phương, </w:t>
      </w:r>
      <w:r w:rsidR="00952D52" w:rsidRPr="00C95964">
        <w:rPr>
          <w:sz w:val="28"/>
          <w:szCs w:val="28"/>
          <w:lang w:val="vi-VN"/>
        </w:rPr>
        <w:t xml:space="preserve">ban hành hoặc đề xuất chính sách ưu đãi, hỗ trợ nhà ở, thuế, thủ tục hành chính cho chuyên gia, giảng viên, nhà khoa học nước ngoài có trình độ cao, </w:t>
      </w:r>
      <w:r w:rsidRPr="00C95964">
        <w:rPr>
          <w:sz w:val="28"/>
          <w:szCs w:val="28"/>
          <w:lang w:val="vi-VN"/>
        </w:rPr>
        <w:t xml:space="preserve">bố trí nguồn lực, tăng cường xã hội hóa, tạo điều kiện và có giải pháp để khuyến khích người nước ngoài vào làm </w:t>
      </w:r>
      <w:r w:rsidR="00A52540" w:rsidRPr="00C95964">
        <w:rPr>
          <w:sz w:val="28"/>
          <w:szCs w:val="28"/>
          <w:lang w:val="vi-VN"/>
        </w:rPr>
        <w:t>quản lý</w:t>
      </w:r>
      <w:r w:rsidRPr="00C95964">
        <w:rPr>
          <w:sz w:val="28"/>
          <w:szCs w:val="28"/>
          <w:lang w:val="vi-VN"/>
        </w:rPr>
        <w:t>, giảng dạy, nghiên cứu khoa học và trao đổi học thuật trong các cơ sở giáo dục.</w:t>
      </w:r>
    </w:p>
    <w:p w14:paraId="26D0ED80" w14:textId="2B12B897" w:rsidR="002677E8" w:rsidRPr="00C95964" w:rsidRDefault="002677E8" w:rsidP="00994CB0">
      <w:pPr>
        <w:shd w:val="clear" w:color="auto" w:fill="FFFFFF"/>
        <w:spacing w:before="120" w:after="120" w:line="252" w:lineRule="auto"/>
        <w:ind w:firstLine="567"/>
        <w:jc w:val="both"/>
        <w:rPr>
          <w:sz w:val="28"/>
          <w:szCs w:val="28"/>
          <w:lang w:val="vi-VN"/>
        </w:rPr>
      </w:pPr>
      <w:r w:rsidRPr="00C95964">
        <w:rPr>
          <w:sz w:val="28"/>
          <w:szCs w:val="28"/>
          <w:lang w:val="vi-VN"/>
        </w:rPr>
        <w:lastRenderedPageBreak/>
        <w:t>3. Thanh tra, kiểm tra, xử lý khiếu nại, tố cáo</w:t>
      </w:r>
      <w:r w:rsidR="00952D52" w:rsidRPr="00C95964">
        <w:rPr>
          <w:sz w:val="28"/>
          <w:szCs w:val="28"/>
          <w:lang w:val="vi-VN"/>
        </w:rPr>
        <w:t>, xử lý vi phạm</w:t>
      </w:r>
      <w:r w:rsidRPr="00C95964">
        <w:rPr>
          <w:sz w:val="28"/>
          <w:szCs w:val="28"/>
          <w:lang w:val="vi-VN"/>
        </w:rPr>
        <w:t xml:space="preserve"> và thực hiện chức năng quản lý nhà nước về việc người nước ngoài vào làm </w:t>
      </w:r>
      <w:r w:rsidR="00A52540" w:rsidRPr="00C95964">
        <w:rPr>
          <w:sz w:val="28"/>
          <w:szCs w:val="28"/>
          <w:lang w:val="vi-VN"/>
        </w:rPr>
        <w:t>quản lý</w:t>
      </w:r>
      <w:r w:rsidRPr="00C95964">
        <w:rPr>
          <w:sz w:val="28"/>
          <w:szCs w:val="28"/>
          <w:lang w:val="vi-VN"/>
        </w:rPr>
        <w:t>, giảng dạy, nghiên cứu khoa học và trao đổi học thuật đối với các cơ sở giáo dục trên địa bàn.</w:t>
      </w:r>
    </w:p>
    <w:p w14:paraId="383415BA" w14:textId="19279896" w:rsidR="002677E8" w:rsidRPr="00C95964" w:rsidRDefault="002677E8" w:rsidP="00994CB0">
      <w:pPr>
        <w:pBdr>
          <w:top w:val="nil"/>
          <w:left w:val="nil"/>
          <w:bottom w:val="nil"/>
          <w:right w:val="nil"/>
          <w:between w:val="nil"/>
        </w:pBdr>
        <w:spacing w:before="120" w:after="120" w:line="252" w:lineRule="auto"/>
        <w:ind w:firstLine="567"/>
        <w:jc w:val="both"/>
        <w:rPr>
          <w:spacing w:val="-6"/>
          <w:sz w:val="28"/>
          <w:szCs w:val="28"/>
          <w:lang w:val="vi-VN"/>
        </w:rPr>
      </w:pPr>
      <w:r w:rsidRPr="00C95964">
        <w:rPr>
          <w:b/>
          <w:spacing w:val="-6"/>
          <w:sz w:val="28"/>
          <w:szCs w:val="28"/>
          <w:lang w:val="vi-VN"/>
        </w:rPr>
        <w:t>Điều 1</w:t>
      </w:r>
      <w:r w:rsidR="00FE3BBC" w:rsidRPr="00C95964">
        <w:rPr>
          <w:b/>
          <w:spacing w:val="-6"/>
          <w:sz w:val="28"/>
          <w:szCs w:val="28"/>
          <w:lang w:val="vi-VN"/>
        </w:rPr>
        <w:t>3</w:t>
      </w:r>
      <w:r w:rsidRPr="00C95964">
        <w:rPr>
          <w:b/>
          <w:spacing w:val="-6"/>
          <w:sz w:val="28"/>
          <w:szCs w:val="28"/>
          <w:lang w:val="vi-VN"/>
        </w:rPr>
        <w:t xml:space="preserve">. Chế độ báo cáo  </w:t>
      </w:r>
    </w:p>
    <w:p w14:paraId="41324C53" w14:textId="2725950D" w:rsidR="002677E8" w:rsidRPr="00C95964" w:rsidRDefault="002677E8" w:rsidP="00994CB0">
      <w:pPr>
        <w:pBdr>
          <w:top w:val="nil"/>
          <w:left w:val="nil"/>
          <w:bottom w:val="nil"/>
          <w:right w:val="nil"/>
          <w:between w:val="nil"/>
        </w:pBdr>
        <w:tabs>
          <w:tab w:val="left" w:pos="851"/>
        </w:tabs>
        <w:spacing w:before="120" w:after="120" w:line="252" w:lineRule="auto"/>
        <w:ind w:firstLine="567"/>
        <w:jc w:val="both"/>
        <w:rPr>
          <w:sz w:val="28"/>
          <w:szCs w:val="28"/>
          <w:lang w:val="vi-VN"/>
        </w:rPr>
      </w:pPr>
      <w:r w:rsidRPr="00C95964">
        <w:rPr>
          <w:sz w:val="28"/>
          <w:szCs w:val="28"/>
          <w:lang w:val="vi-VN"/>
        </w:rPr>
        <w:t xml:space="preserve">1. Nội dung báo cáo: </w:t>
      </w:r>
      <w:r w:rsidR="000A62C2" w:rsidRPr="00C95964">
        <w:rPr>
          <w:sz w:val="28"/>
          <w:szCs w:val="28"/>
          <w:lang w:val="vi-VN"/>
        </w:rPr>
        <w:t xml:space="preserve">việc </w:t>
      </w:r>
      <w:r w:rsidR="00AF663E" w:rsidRPr="00C95964">
        <w:rPr>
          <w:sz w:val="28"/>
          <w:szCs w:val="28"/>
          <w:lang w:val="vi-VN"/>
        </w:rPr>
        <w:t>tuyển dụng</w:t>
      </w:r>
      <w:r w:rsidR="00872AD9" w:rsidRPr="00C95964">
        <w:rPr>
          <w:sz w:val="28"/>
          <w:szCs w:val="28"/>
          <w:lang w:val="vi-VN"/>
        </w:rPr>
        <w:t>,</w:t>
      </w:r>
      <w:r w:rsidR="000A62C2" w:rsidRPr="00C95964">
        <w:rPr>
          <w:sz w:val="28"/>
          <w:szCs w:val="28"/>
          <w:lang w:val="vi-VN"/>
        </w:rPr>
        <w:t xml:space="preserve"> </w:t>
      </w:r>
      <w:r w:rsidR="00AF663E" w:rsidRPr="00C95964">
        <w:rPr>
          <w:sz w:val="28"/>
          <w:szCs w:val="28"/>
          <w:lang w:val="vi-VN"/>
        </w:rPr>
        <w:t>sử dụng</w:t>
      </w:r>
      <w:r w:rsidR="00872AD9" w:rsidRPr="00C95964">
        <w:rPr>
          <w:sz w:val="28"/>
          <w:szCs w:val="28"/>
          <w:lang w:val="vi-VN"/>
        </w:rPr>
        <w:t xml:space="preserve"> và quản lý</w:t>
      </w:r>
      <w:r w:rsidRPr="00C95964">
        <w:rPr>
          <w:sz w:val="28"/>
          <w:szCs w:val="28"/>
          <w:lang w:val="vi-VN"/>
        </w:rPr>
        <w:t xml:space="preserve"> người nước ngoài làm </w:t>
      </w:r>
      <w:r w:rsidR="00A52540" w:rsidRPr="00C95964">
        <w:rPr>
          <w:sz w:val="28"/>
          <w:szCs w:val="28"/>
          <w:lang w:val="vi-VN"/>
        </w:rPr>
        <w:t>quản lý</w:t>
      </w:r>
      <w:r w:rsidRPr="00C95964">
        <w:rPr>
          <w:sz w:val="28"/>
          <w:szCs w:val="28"/>
          <w:lang w:val="vi-VN"/>
        </w:rPr>
        <w:t>, giảng dạy, nghiên cứu khoa học và trao đổi học thuật tại các cơ sở giáo dục; khó khăn, vướng mắc và kiến nghị, đề xuất (nếu có)</w:t>
      </w:r>
      <w:r w:rsidR="00C546F6" w:rsidRPr="00C95964">
        <w:rPr>
          <w:sz w:val="28"/>
          <w:szCs w:val="28"/>
          <w:lang w:val="vi-VN"/>
        </w:rPr>
        <w:t xml:space="preserve"> theo Mẫu số 02 tại Phụ lục 2 ban hành kèm theo Nghị định này.</w:t>
      </w:r>
    </w:p>
    <w:p w14:paraId="41A6D821" w14:textId="319D423D" w:rsidR="002677E8" w:rsidRPr="00C95964" w:rsidRDefault="002677E8" w:rsidP="00994CB0">
      <w:pPr>
        <w:pBdr>
          <w:top w:val="nil"/>
          <w:left w:val="nil"/>
          <w:bottom w:val="nil"/>
          <w:right w:val="nil"/>
          <w:between w:val="nil"/>
        </w:pBdr>
        <w:tabs>
          <w:tab w:val="left" w:pos="851"/>
        </w:tabs>
        <w:spacing w:before="120" w:after="120" w:line="252" w:lineRule="auto"/>
        <w:ind w:firstLine="567"/>
        <w:jc w:val="both"/>
        <w:rPr>
          <w:sz w:val="28"/>
          <w:szCs w:val="28"/>
          <w:lang w:val="vi-VN"/>
        </w:rPr>
      </w:pPr>
      <w:r w:rsidRPr="00C95964">
        <w:rPr>
          <w:sz w:val="28"/>
          <w:szCs w:val="28"/>
          <w:lang w:val="vi-VN"/>
        </w:rPr>
        <w:t>2. Cơ quan gửi, nhận báo cáo và thời hạn báo cáo</w:t>
      </w:r>
    </w:p>
    <w:p w14:paraId="38BE4ADF" w14:textId="16271A72" w:rsidR="002677E8" w:rsidRPr="00C95964" w:rsidRDefault="002677E8" w:rsidP="00994CB0">
      <w:pPr>
        <w:pBdr>
          <w:top w:val="nil"/>
          <w:left w:val="nil"/>
          <w:bottom w:val="nil"/>
          <w:right w:val="nil"/>
          <w:between w:val="nil"/>
        </w:pBdr>
        <w:tabs>
          <w:tab w:val="left" w:pos="851"/>
        </w:tabs>
        <w:spacing w:before="120" w:after="120" w:line="252" w:lineRule="auto"/>
        <w:ind w:firstLine="567"/>
        <w:jc w:val="both"/>
        <w:rPr>
          <w:sz w:val="28"/>
          <w:szCs w:val="28"/>
          <w:lang w:val="vi-VN"/>
        </w:rPr>
      </w:pPr>
      <w:r w:rsidRPr="00C95964">
        <w:rPr>
          <w:sz w:val="28"/>
          <w:szCs w:val="28"/>
          <w:lang w:val="vi-VN"/>
        </w:rPr>
        <w:t xml:space="preserve">a) Các cơ sở giáo dục mầm non, phổ thông, giáo dục thường xuyên </w:t>
      </w:r>
      <w:r w:rsidR="00952D52" w:rsidRPr="00C95964">
        <w:rPr>
          <w:sz w:val="28"/>
          <w:szCs w:val="28"/>
          <w:lang w:val="vi-VN"/>
        </w:rPr>
        <w:t xml:space="preserve">bao gồm các cơ sở có vốn đầu tư nước ngoài </w:t>
      </w:r>
      <w:r w:rsidRPr="00C95964">
        <w:rPr>
          <w:sz w:val="28"/>
          <w:szCs w:val="28"/>
          <w:lang w:val="vi-VN"/>
        </w:rPr>
        <w:t xml:space="preserve">trên địa bàn gửi báo cáo về Ủy </w:t>
      </w:r>
      <w:r w:rsidRPr="00C95964">
        <w:rPr>
          <w:spacing w:val="-8"/>
          <w:sz w:val="28"/>
          <w:szCs w:val="28"/>
          <w:lang w:val="vi-VN"/>
        </w:rPr>
        <w:t>ban nhân dân các tỉnh, thành phố trực thuộc trung ương</w:t>
      </w:r>
      <w:r w:rsidR="00B44795" w:rsidRPr="00C95964">
        <w:rPr>
          <w:spacing w:val="-8"/>
          <w:sz w:val="28"/>
          <w:szCs w:val="28"/>
          <w:lang w:val="vi-VN"/>
        </w:rPr>
        <w:t xml:space="preserve"> </w:t>
      </w:r>
      <w:r w:rsidR="00872AD9" w:rsidRPr="00C95964">
        <w:rPr>
          <w:spacing w:val="-8"/>
          <w:sz w:val="28"/>
          <w:szCs w:val="28"/>
          <w:lang w:val="vi-VN"/>
        </w:rPr>
        <w:t>(qua Sở Giáo dục và Đào tạo)</w:t>
      </w:r>
      <w:r w:rsidRPr="00C95964">
        <w:rPr>
          <w:sz w:val="28"/>
          <w:szCs w:val="28"/>
          <w:lang w:val="vi-VN"/>
        </w:rPr>
        <w:t>;</w:t>
      </w:r>
      <w:r w:rsidR="002F2C1D" w:rsidRPr="00C95964">
        <w:rPr>
          <w:sz w:val="28"/>
          <w:szCs w:val="28"/>
          <w:lang w:val="vi-VN"/>
        </w:rPr>
        <w:t xml:space="preserve"> </w:t>
      </w:r>
    </w:p>
    <w:p w14:paraId="774B2187" w14:textId="0A392E10" w:rsidR="002677E8" w:rsidRPr="00C95964" w:rsidRDefault="002677E8" w:rsidP="00994CB0">
      <w:pPr>
        <w:pBdr>
          <w:top w:val="nil"/>
          <w:left w:val="nil"/>
          <w:bottom w:val="nil"/>
          <w:right w:val="nil"/>
          <w:between w:val="nil"/>
        </w:pBdr>
        <w:tabs>
          <w:tab w:val="left" w:pos="851"/>
        </w:tabs>
        <w:spacing w:before="120" w:after="120" w:line="252" w:lineRule="auto"/>
        <w:ind w:firstLine="567"/>
        <w:jc w:val="both"/>
        <w:rPr>
          <w:sz w:val="28"/>
          <w:szCs w:val="28"/>
          <w:lang w:val="vi-VN"/>
        </w:rPr>
      </w:pPr>
      <w:r w:rsidRPr="00C95964">
        <w:rPr>
          <w:sz w:val="28"/>
          <w:szCs w:val="28"/>
          <w:lang w:val="vi-VN"/>
        </w:rPr>
        <w:t>b) Các cơ sở giáo dục nghề nghiệp, cơ sở giáo dục đại học, các trường của cơ quan nhà nước, tổ chức chính trị, tổ chức chính trị - xã hội tổ chức hoạt động đào tạo các trình độ của giáo dục nghề nghiệp, giáo dục đại học</w:t>
      </w:r>
      <w:r w:rsidR="00952D52" w:rsidRPr="00C95964">
        <w:rPr>
          <w:sz w:val="28"/>
          <w:szCs w:val="28"/>
          <w:lang w:val="vi-VN"/>
        </w:rPr>
        <w:t>,</w:t>
      </w:r>
      <w:r w:rsidRPr="00C95964">
        <w:rPr>
          <w:sz w:val="28"/>
          <w:szCs w:val="28"/>
          <w:lang w:val="vi-VN"/>
        </w:rPr>
        <w:t xml:space="preserve"> </w:t>
      </w:r>
      <w:r w:rsidR="00952D52" w:rsidRPr="00C95964">
        <w:rPr>
          <w:sz w:val="28"/>
          <w:szCs w:val="28"/>
          <w:lang w:val="vi-VN"/>
        </w:rPr>
        <w:t xml:space="preserve">các cơ sở giáo dục có vốn đầu tư nước ngoài, phân hiệu của cơ sở giáo dục nước ngoài </w:t>
      </w:r>
      <w:r w:rsidRPr="00C95964">
        <w:rPr>
          <w:sz w:val="28"/>
          <w:szCs w:val="28"/>
          <w:lang w:val="vi-VN"/>
        </w:rPr>
        <w:t>gửi báo cáo về Bộ Giáo dục và Đào tạo</w:t>
      </w:r>
      <w:r w:rsidR="00B44795" w:rsidRPr="00C95964">
        <w:rPr>
          <w:sz w:val="28"/>
          <w:szCs w:val="28"/>
          <w:lang w:val="vi-VN"/>
        </w:rPr>
        <w:t>;</w:t>
      </w:r>
    </w:p>
    <w:p w14:paraId="1852340D" w14:textId="0DBF2717" w:rsidR="002677E8" w:rsidRPr="00C95964" w:rsidRDefault="002677E8" w:rsidP="00994CB0">
      <w:pPr>
        <w:pBdr>
          <w:top w:val="nil"/>
          <w:left w:val="nil"/>
          <w:bottom w:val="nil"/>
          <w:right w:val="nil"/>
          <w:between w:val="nil"/>
        </w:pBdr>
        <w:tabs>
          <w:tab w:val="left" w:pos="851"/>
        </w:tabs>
        <w:spacing w:before="120" w:after="120" w:line="252" w:lineRule="auto"/>
        <w:ind w:firstLine="567"/>
        <w:jc w:val="both"/>
        <w:rPr>
          <w:sz w:val="28"/>
          <w:szCs w:val="28"/>
          <w:lang w:val="vi-VN"/>
        </w:rPr>
      </w:pPr>
      <w:r w:rsidRPr="00C95964">
        <w:rPr>
          <w:sz w:val="28"/>
          <w:szCs w:val="28"/>
          <w:lang w:val="vi-VN"/>
        </w:rPr>
        <w:t>c) Ủy ban nhân dân các tỉnh, thành phố trực thuộc trung ương gửi báo cáo về Bộ Giáo dục và Đào tạo.</w:t>
      </w:r>
    </w:p>
    <w:p w14:paraId="24A3A1E1" w14:textId="18AA7798" w:rsidR="002677E8" w:rsidRPr="00C95964" w:rsidRDefault="002677E8" w:rsidP="00994CB0">
      <w:pPr>
        <w:pBdr>
          <w:top w:val="nil"/>
          <w:left w:val="nil"/>
          <w:bottom w:val="nil"/>
          <w:right w:val="nil"/>
          <w:between w:val="nil"/>
        </w:pBdr>
        <w:tabs>
          <w:tab w:val="left" w:pos="851"/>
        </w:tabs>
        <w:spacing w:before="120" w:after="120" w:line="252" w:lineRule="auto"/>
        <w:ind w:firstLine="567"/>
        <w:jc w:val="both"/>
        <w:rPr>
          <w:sz w:val="28"/>
          <w:szCs w:val="28"/>
          <w:lang w:val="vi-VN"/>
        </w:rPr>
      </w:pPr>
      <w:r w:rsidRPr="00C95964">
        <w:rPr>
          <w:sz w:val="28"/>
          <w:szCs w:val="28"/>
          <w:lang w:val="vi-VN"/>
        </w:rPr>
        <w:t>3. Phương thức</w:t>
      </w:r>
      <w:r w:rsidR="002C212F" w:rsidRPr="00C95964">
        <w:rPr>
          <w:sz w:val="28"/>
          <w:szCs w:val="28"/>
          <w:lang w:val="vi-VN"/>
        </w:rPr>
        <w:t xml:space="preserve"> và thời hạn</w:t>
      </w:r>
      <w:r w:rsidRPr="00C95964">
        <w:rPr>
          <w:sz w:val="28"/>
          <w:szCs w:val="28"/>
          <w:lang w:val="vi-VN"/>
        </w:rPr>
        <w:t xml:space="preserve"> gửi báo cáo: qua dịch vụ bưu chính hoặc trực tiếp hoặc </w:t>
      </w:r>
      <w:r w:rsidR="00E05E1B" w:rsidRPr="00C95964">
        <w:rPr>
          <w:sz w:val="28"/>
          <w:szCs w:val="28"/>
          <w:lang w:val="vi-VN"/>
        </w:rPr>
        <w:t xml:space="preserve">qua cổng dịch vụ công </w:t>
      </w:r>
      <w:r w:rsidRPr="00C95964">
        <w:rPr>
          <w:sz w:val="28"/>
          <w:szCs w:val="28"/>
          <w:lang w:val="vi-VN"/>
        </w:rPr>
        <w:t>trực tuyến</w:t>
      </w:r>
      <w:r w:rsidR="00DB4711" w:rsidRPr="00C95964">
        <w:rPr>
          <w:sz w:val="28"/>
          <w:szCs w:val="28"/>
          <w:lang w:val="vi-VN"/>
        </w:rPr>
        <w:t xml:space="preserve"> trước ngày 15</w:t>
      </w:r>
      <w:r w:rsidR="008B790A" w:rsidRPr="00C95964">
        <w:rPr>
          <w:sz w:val="28"/>
          <w:szCs w:val="28"/>
          <w:lang w:val="vi-VN"/>
        </w:rPr>
        <w:t xml:space="preserve"> tháng</w:t>
      </w:r>
      <w:r w:rsidR="00DB4711" w:rsidRPr="00C95964">
        <w:rPr>
          <w:sz w:val="28"/>
          <w:szCs w:val="28"/>
          <w:lang w:val="vi-VN"/>
        </w:rPr>
        <w:t>12 hằng năm hoặc đột xuất khi có yêu cầu của cơ quan quản lý nhà nước</w:t>
      </w:r>
      <w:r w:rsidRPr="00C95964">
        <w:rPr>
          <w:sz w:val="28"/>
          <w:szCs w:val="28"/>
          <w:lang w:val="vi-VN"/>
        </w:rPr>
        <w:t>.</w:t>
      </w:r>
    </w:p>
    <w:p w14:paraId="3485EF55" w14:textId="7022CB5B" w:rsidR="002677E8" w:rsidRPr="00C95964" w:rsidRDefault="002677E8" w:rsidP="00994CB0">
      <w:pPr>
        <w:shd w:val="clear" w:color="auto" w:fill="FFFFFF"/>
        <w:spacing w:before="120" w:after="120" w:line="252" w:lineRule="auto"/>
        <w:ind w:firstLine="567"/>
        <w:jc w:val="both"/>
        <w:rPr>
          <w:b/>
          <w:bCs/>
          <w:sz w:val="28"/>
          <w:szCs w:val="28"/>
          <w:lang w:val="vi-VN"/>
        </w:rPr>
      </w:pPr>
      <w:r w:rsidRPr="00C95964">
        <w:rPr>
          <w:sz w:val="28"/>
          <w:szCs w:val="28"/>
          <w:lang w:val="vi-VN"/>
        </w:rPr>
        <w:t xml:space="preserve">4. Căn cứ vào chế độ báo cáo được quy định tại Điều này, </w:t>
      </w:r>
      <w:r w:rsidR="00E446BF" w:rsidRPr="00C95964">
        <w:rPr>
          <w:sz w:val="28"/>
          <w:szCs w:val="28"/>
          <w:lang w:val="vi-VN"/>
        </w:rPr>
        <w:t xml:space="preserve">định kỳ hằng năm, </w:t>
      </w:r>
      <w:r w:rsidRPr="00C95964">
        <w:rPr>
          <w:sz w:val="28"/>
          <w:szCs w:val="28"/>
          <w:lang w:val="vi-VN"/>
        </w:rPr>
        <w:t>cơ quan gửi báo cáo thực hiện việc tích hợp nội dung báo cáo</w:t>
      </w:r>
      <w:r w:rsidR="002F2C1D" w:rsidRPr="00C95964">
        <w:rPr>
          <w:sz w:val="28"/>
          <w:szCs w:val="28"/>
          <w:lang w:val="vi-VN"/>
        </w:rPr>
        <w:t xml:space="preserve"> việc tuyển dụng, sử dụng và quản lý người nước ngoài làm việc, giảng dạy, nghiên cứu khoa học và trao đổi học thuật tại các cơ sở giáo dục</w:t>
      </w:r>
      <w:r w:rsidRPr="00C95964">
        <w:rPr>
          <w:sz w:val="28"/>
          <w:szCs w:val="28"/>
          <w:lang w:val="vi-VN"/>
        </w:rPr>
        <w:t xml:space="preserve"> vào báo cáo định kỳ</w:t>
      </w:r>
      <w:r w:rsidR="002F2C1D" w:rsidRPr="00C95964">
        <w:rPr>
          <w:sz w:val="28"/>
          <w:szCs w:val="28"/>
          <w:lang w:val="vi-VN"/>
        </w:rPr>
        <w:t xml:space="preserve"> theo quy định hiện hành</w:t>
      </w:r>
      <w:r w:rsidRPr="00C95964">
        <w:rPr>
          <w:sz w:val="28"/>
          <w:szCs w:val="28"/>
          <w:lang w:val="vi-VN"/>
        </w:rPr>
        <w:t xml:space="preserve"> thuộc phạm vi quản lý nhà nước của Bộ Giáo dục và Đào tạo</w:t>
      </w:r>
      <w:bookmarkEnd w:id="9"/>
      <w:r w:rsidRPr="00C95964">
        <w:rPr>
          <w:sz w:val="28"/>
          <w:szCs w:val="28"/>
          <w:lang w:val="vi-VN"/>
        </w:rPr>
        <w:t>.</w:t>
      </w:r>
    </w:p>
    <w:p w14:paraId="113B6B5F" w14:textId="5A3A2B1E" w:rsidR="002677E8" w:rsidRPr="00C95964" w:rsidRDefault="002677E8" w:rsidP="00994CB0">
      <w:pPr>
        <w:spacing w:before="120" w:after="120" w:line="252" w:lineRule="auto"/>
        <w:jc w:val="center"/>
        <w:rPr>
          <w:b/>
          <w:bCs/>
          <w:sz w:val="28"/>
          <w:szCs w:val="28"/>
          <w:lang w:val="vi-VN"/>
        </w:rPr>
      </w:pPr>
      <w:r w:rsidRPr="00C95964">
        <w:rPr>
          <w:b/>
          <w:bCs/>
          <w:sz w:val="28"/>
          <w:szCs w:val="28"/>
          <w:lang w:val="vi-VN"/>
        </w:rPr>
        <w:t>Chương V</w:t>
      </w:r>
    </w:p>
    <w:p w14:paraId="2F92C6AC" w14:textId="77777777" w:rsidR="002677E8" w:rsidRPr="00C95964" w:rsidRDefault="002677E8" w:rsidP="00994CB0">
      <w:pPr>
        <w:spacing w:before="120" w:after="120" w:line="252" w:lineRule="auto"/>
        <w:jc w:val="center"/>
        <w:rPr>
          <w:b/>
          <w:bCs/>
          <w:sz w:val="28"/>
          <w:szCs w:val="28"/>
          <w:lang w:val="vi-VN"/>
        </w:rPr>
      </w:pPr>
      <w:r w:rsidRPr="00C95964">
        <w:rPr>
          <w:b/>
          <w:bCs/>
          <w:sz w:val="28"/>
          <w:szCs w:val="28"/>
          <w:lang w:val="vi-VN"/>
        </w:rPr>
        <w:t>ĐIỀU KHOẢN THI HÀNH</w:t>
      </w:r>
    </w:p>
    <w:p w14:paraId="2CDC7FF0" w14:textId="540D41A5" w:rsidR="002677E8" w:rsidRPr="00C95964" w:rsidRDefault="002677E8" w:rsidP="00994CB0">
      <w:pPr>
        <w:spacing w:before="120" w:after="120" w:line="252" w:lineRule="auto"/>
        <w:ind w:firstLine="567"/>
        <w:jc w:val="both"/>
        <w:rPr>
          <w:b/>
          <w:bCs/>
          <w:sz w:val="28"/>
          <w:szCs w:val="28"/>
          <w:lang w:val="vi-VN"/>
        </w:rPr>
      </w:pPr>
      <w:bookmarkStart w:id="12" w:name="dieu_29"/>
      <w:r w:rsidRPr="00C95964">
        <w:rPr>
          <w:b/>
          <w:bCs/>
          <w:sz w:val="28"/>
          <w:szCs w:val="28"/>
          <w:lang w:val="vi-VN"/>
        </w:rPr>
        <w:t>Điều 1</w:t>
      </w:r>
      <w:r w:rsidR="00FE3BBC" w:rsidRPr="00C95964">
        <w:rPr>
          <w:b/>
          <w:bCs/>
          <w:sz w:val="28"/>
          <w:szCs w:val="28"/>
          <w:lang w:val="vi-VN"/>
        </w:rPr>
        <w:t>4</w:t>
      </w:r>
      <w:r w:rsidRPr="00C95964">
        <w:rPr>
          <w:b/>
          <w:bCs/>
          <w:sz w:val="28"/>
          <w:szCs w:val="28"/>
          <w:lang w:val="vi-VN"/>
        </w:rPr>
        <w:t>. Hiệu lực thi hành</w:t>
      </w:r>
      <w:bookmarkEnd w:id="12"/>
    </w:p>
    <w:p w14:paraId="2224F0A8" w14:textId="2EF399CE" w:rsidR="002677E8" w:rsidRPr="00C95964" w:rsidRDefault="002677E8" w:rsidP="00994CB0">
      <w:pPr>
        <w:spacing w:before="120" w:after="120" w:line="252" w:lineRule="auto"/>
        <w:ind w:firstLine="567"/>
        <w:jc w:val="both"/>
        <w:rPr>
          <w:sz w:val="28"/>
          <w:szCs w:val="28"/>
          <w:lang w:val="vi-VN"/>
        </w:rPr>
      </w:pPr>
      <w:r w:rsidRPr="00C95964">
        <w:rPr>
          <w:sz w:val="28"/>
          <w:szCs w:val="28"/>
          <w:lang w:val="vi-VN"/>
        </w:rPr>
        <w:t xml:space="preserve">Nghị định này có hiệu lực </w:t>
      </w:r>
      <w:r w:rsidR="00A53514" w:rsidRPr="00C95964">
        <w:rPr>
          <w:sz w:val="28"/>
          <w:szCs w:val="28"/>
          <w:lang w:val="vi-VN"/>
        </w:rPr>
        <w:t xml:space="preserve">kể </w:t>
      </w:r>
      <w:r w:rsidRPr="00C95964">
        <w:rPr>
          <w:sz w:val="28"/>
          <w:szCs w:val="28"/>
          <w:lang w:val="vi-VN"/>
        </w:rPr>
        <w:t>từ ngày  ….</w:t>
      </w:r>
    </w:p>
    <w:p w14:paraId="7E312808" w14:textId="52B19081" w:rsidR="002677E8" w:rsidRPr="00C95964" w:rsidRDefault="002677E8" w:rsidP="00994CB0">
      <w:pPr>
        <w:spacing w:before="120" w:after="120" w:line="252" w:lineRule="auto"/>
        <w:ind w:firstLine="567"/>
        <w:jc w:val="both"/>
        <w:rPr>
          <w:sz w:val="28"/>
          <w:szCs w:val="28"/>
          <w:lang w:val="vi-VN"/>
        </w:rPr>
      </w:pPr>
      <w:r w:rsidRPr="00C95964">
        <w:rPr>
          <w:b/>
          <w:bCs/>
          <w:sz w:val="28"/>
          <w:szCs w:val="28"/>
          <w:lang w:val="vi-VN"/>
        </w:rPr>
        <w:t xml:space="preserve">Điều </w:t>
      </w:r>
      <w:r w:rsidR="00307C70" w:rsidRPr="00C95964">
        <w:rPr>
          <w:b/>
          <w:bCs/>
          <w:sz w:val="28"/>
          <w:szCs w:val="28"/>
          <w:lang w:val="vi-VN"/>
        </w:rPr>
        <w:t>1</w:t>
      </w:r>
      <w:r w:rsidR="00FE3BBC" w:rsidRPr="00C95964">
        <w:rPr>
          <w:b/>
          <w:bCs/>
          <w:sz w:val="28"/>
          <w:szCs w:val="28"/>
          <w:lang w:val="vi-VN"/>
        </w:rPr>
        <w:t>5</w:t>
      </w:r>
      <w:r w:rsidRPr="00C95964">
        <w:rPr>
          <w:b/>
          <w:bCs/>
          <w:sz w:val="28"/>
          <w:szCs w:val="28"/>
          <w:lang w:val="vi-VN"/>
        </w:rPr>
        <w:t>. Trách nhiệm thi hành</w:t>
      </w:r>
    </w:p>
    <w:p w14:paraId="40E65E9D" w14:textId="15F133F8" w:rsidR="002677E8" w:rsidRPr="00C95964" w:rsidRDefault="002677E8" w:rsidP="00994CB0">
      <w:pPr>
        <w:spacing w:before="120" w:after="120" w:line="252" w:lineRule="auto"/>
        <w:ind w:firstLine="567"/>
        <w:jc w:val="both"/>
        <w:rPr>
          <w:sz w:val="28"/>
          <w:szCs w:val="28"/>
          <w:lang w:val="vi-VN"/>
        </w:rPr>
      </w:pPr>
      <w:r w:rsidRPr="00C95964">
        <w:rPr>
          <w:sz w:val="28"/>
          <w:szCs w:val="28"/>
          <w:lang w:val="vi-VN"/>
        </w:rPr>
        <w:lastRenderedPageBreak/>
        <w:t>Bộ trưởng, Thủ trưởng cơ quan ngang bộ, Thủ trưởng cơ quan thuộc Chính phủ, Chủ tịch Ủy ban nhân dân tỉnh, thành phố trực thuộc trung ương, các cơ quan, tổ chức và cá nhân có liên quan chịu trách nhiệm thi hành Nghị định này.</w:t>
      </w:r>
    </w:p>
    <w:p w14:paraId="61636731" w14:textId="77777777" w:rsidR="00CD4820" w:rsidRPr="00C95964" w:rsidRDefault="00CD4820" w:rsidP="001A552D">
      <w:pPr>
        <w:spacing w:before="120" w:after="120" w:line="252" w:lineRule="auto"/>
        <w:ind w:firstLine="567"/>
        <w:jc w:val="both"/>
        <w:rPr>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258"/>
      </w:tblGrid>
      <w:tr w:rsidR="002677E8" w:rsidRPr="00C95964" w14:paraId="1B450DE1" w14:textId="77777777" w:rsidTr="003B070A">
        <w:tc>
          <w:tcPr>
            <w:tcW w:w="5529" w:type="dxa"/>
          </w:tcPr>
          <w:p w14:paraId="60C87DCE" w14:textId="77777777" w:rsidR="002677E8" w:rsidRPr="00C95964" w:rsidRDefault="002677E8" w:rsidP="003B070A">
            <w:pPr>
              <w:widowControl w:val="0"/>
              <w:pBdr>
                <w:top w:val="nil"/>
                <w:left w:val="nil"/>
                <w:bottom w:val="nil"/>
                <w:right w:val="nil"/>
                <w:between w:val="nil"/>
              </w:pBdr>
              <w:ind w:left="-108"/>
              <w:rPr>
                <w:b/>
                <w:sz w:val="24"/>
                <w:szCs w:val="24"/>
              </w:rPr>
            </w:pPr>
            <w:r w:rsidRPr="00C95964">
              <w:rPr>
                <w:b/>
                <w:i/>
                <w:sz w:val="24"/>
                <w:szCs w:val="24"/>
              </w:rPr>
              <w:t>Nơi nhận:</w:t>
            </w:r>
          </w:p>
          <w:p w14:paraId="068F40B3" w14:textId="57E94587" w:rsidR="002677E8" w:rsidRPr="00C95964" w:rsidRDefault="002677E8" w:rsidP="003B070A">
            <w:pPr>
              <w:widowControl w:val="0"/>
              <w:pBdr>
                <w:top w:val="nil"/>
                <w:left w:val="nil"/>
                <w:bottom w:val="nil"/>
                <w:right w:val="nil"/>
                <w:between w:val="nil"/>
              </w:pBdr>
              <w:ind w:left="-108"/>
            </w:pPr>
            <w:r w:rsidRPr="00C95964">
              <w:rPr>
                <w:sz w:val="28"/>
                <w:szCs w:val="28"/>
              </w:rPr>
              <w:t xml:space="preserve">- </w:t>
            </w:r>
            <w:r w:rsidRPr="00C95964">
              <w:t>Ban Bí thư Trung ương Đảng;</w:t>
            </w:r>
            <w:r w:rsidRPr="00C95964">
              <w:br/>
              <w:t>- Thủ tướng, các Phó Thủ tướng Chính phủ;</w:t>
            </w:r>
            <w:r w:rsidRPr="00C95964">
              <w:br/>
              <w:t>- Các bộ, cơ quan ngang bộ, cơ quan thuộc Chính phủ;</w:t>
            </w:r>
            <w:r w:rsidRPr="00C95964">
              <w:br/>
              <w:t>- HĐND, UBND các tỉnh, thành phố trực thuộc trung ương;</w:t>
            </w:r>
            <w:r w:rsidRPr="00C95964">
              <w:br/>
              <w:t>- Văn phòng Trung ương và các Ban của Đảng;</w:t>
            </w:r>
            <w:r w:rsidRPr="00C95964">
              <w:br/>
              <w:t>- Văn phòng Tổng Bí thư;</w:t>
            </w:r>
            <w:r w:rsidRPr="00C95964">
              <w:br/>
              <w:t>- Văn phòng Chủ tịch nước;</w:t>
            </w:r>
            <w:r w:rsidRPr="00C95964">
              <w:br/>
              <w:t>- Hội đồng Dân tộc và các Ủy ban của Quốc hội;</w:t>
            </w:r>
            <w:r w:rsidRPr="00C95964">
              <w:br/>
              <w:t>- Văn phòng Quốc hội;</w:t>
            </w:r>
            <w:r w:rsidRPr="00C95964">
              <w:br/>
              <w:t>- Tòa án nhân dân tối cao;</w:t>
            </w:r>
            <w:r w:rsidRPr="00C95964">
              <w:br/>
              <w:t>- Viện kiểm sát nhân dân tối cao;</w:t>
            </w:r>
            <w:r w:rsidRPr="00C95964">
              <w:br/>
              <w:t>- Kiểm toán nhà nước;</w:t>
            </w:r>
            <w:r w:rsidRPr="00C95964">
              <w:br/>
              <w:t>- Ngân hàng Chính sách xã hội;</w:t>
            </w:r>
            <w:r w:rsidRPr="00C95964">
              <w:br/>
              <w:t>- Ngân hàng Phát triển Việt Nam;</w:t>
            </w:r>
            <w:r w:rsidRPr="00C95964">
              <w:br/>
              <w:t>- Ủy ban trung ương Mặt trận Tổ quốc Việt Nam;</w:t>
            </w:r>
            <w:r w:rsidRPr="00C95964">
              <w:br/>
              <w:t xml:space="preserve">- Cơ quan trung ương của các </w:t>
            </w:r>
            <w:r w:rsidR="00A44DBB" w:rsidRPr="00C95964">
              <w:t>tổ chức chính trị-xã hội</w:t>
            </w:r>
            <w:r w:rsidRPr="00C95964">
              <w:t>;</w:t>
            </w:r>
            <w:r w:rsidRPr="00C95964">
              <w:br/>
              <w:t>- VPCP: BTCN, các PCN, Trợ lý TTg, TGĐ Cổng TTĐT,</w:t>
            </w:r>
          </w:p>
          <w:p w14:paraId="40B1C5FB" w14:textId="77777777" w:rsidR="002677E8" w:rsidRPr="00C95964" w:rsidRDefault="002677E8" w:rsidP="003B070A">
            <w:pPr>
              <w:widowControl w:val="0"/>
              <w:pBdr>
                <w:top w:val="nil"/>
                <w:left w:val="nil"/>
                <w:bottom w:val="nil"/>
                <w:right w:val="nil"/>
                <w:between w:val="nil"/>
              </w:pBdr>
              <w:ind w:left="-108"/>
              <w:rPr>
                <w:sz w:val="28"/>
                <w:szCs w:val="28"/>
              </w:rPr>
            </w:pPr>
            <w:r w:rsidRPr="00C95964">
              <w:t>các Vụ, Cục, đơn vị trực thuộc, Công báo;</w:t>
            </w:r>
            <w:r w:rsidRPr="00C95964">
              <w:br/>
              <w:t>- Lưu: VT, KGVX (2),x.</w:t>
            </w:r>
          </w:p>
        </w:tc>
        <w:tc>
          <w:tcPr>
            <w:tcW w:w="3258" w:type="dxa"/>
          </w:tcPr>
          <w:p w14:paraId="7F04F570" w14:textId="77777777" w:rsidR="002677E8" w:rsidRPr="00C95964" w:rsidRDefault="002677E8" w:rsidP="003B070A">
            <w:pPr>
              <w:keepLines/>
              <w:widowControl w:val="0"/>
              <w:jc w:val="center"/>
              <w:rPr>
                <w:b/>
                <w:sz w:val="28"/>
                <w:szCs w:val="28"/>
              </w:rPr>
            </w:pPr>
            <w:r w:rsidRPr="00C95964">
              <w:rPr>
                <w:b/>
                <w:sz w:val="28"/>
                <w:szCs w:val="28"/>
              </w:rPr>
              <w:t>TM. CHÍNH PHỦ</w:t>
            </w:r>
          </w:p>
          <w:p w14:paraId="7C48BFEC" w14:textId="77777777" w:rsidR="002677E8" w:rsidRPr="00C95964" w:rsidRDefault="002677E8" w:rsidP="003B070A">
            <w:pPr>
              <w:widowControl w:val="0"/>
              <w:pBdr>
                <w:top w:val="nil"/>
                <w:left w:val="nil"/>
                <w:bottom w:val="nil"/>
                <w:right w:val="nil"/>
                <w:between w:val="nil"/>
              </w:pBdr>
              <w:jc w:val="center"/>
              <w:rPr>
                <w:b/>
                <w:sz w:val="28"/>
                <w:szCs w:val="28"/>
              </w:rPr>
            </w:pPr>
            <w:r w:rsidRPr="00C95964">
              <w:rPr>
                <w:b/>
                <w:sz w:val="28"/>
                <w:szCs w:val="28"/>
              </w:rPr>
              <w:t>KT. THỦ TƯỚNG</w:t>
            </w:r>
          </w:p>
          <w:p w14:paraId="0DF7B2B4" w14:textId="77777777" w:rsidR="002677E8" w:rsidRPr="00C95964" w:rsidRDefault="002677E8" w:rsidP="003B070A">
            <w:pPr>
              <w:widowControl w:val="0"/>
              <w:pBdr>
                <w:top w:val="nil"/>
                <w:left w:val="nil"/>
                <w:bottom w:val="nil"/>
                <w:right w:val="nil"/>
                <w:between w:val="nil"/>
              </w:pBdr>
              <w:jc w:val="center"/>
              <w:rPr>
                <w:b/>
                <w:sz w:val="28"/>
                <w:szCs w:val="28"/>
              </w:rPr>
            </w:pPr>
            <w:r w:rsidRPr="00C95964">
              <w:rPr>
                <w:b/>
                <w:sz w:val="28"/>
                <w:szCs w:val="28"/>
              </w:rPr>
              <w:t>PHÓ THỦ TƯỚNG</w:t>
            </w:r>
          </w:p>
          <w:p w14:paraId="728F6181" w14:textId="77777777" w:rsidR="002677E8" w:rsidRPr="00C95964" w:rsidRDefault="002677E8" w:rsidP="003B070A">
            <w:pPr>
              <w:widowControl w:val="0"/>
              <w:autoSpaceDE w:val="0"/>
              <w:autoSpaceDN w:val="0"/>
              <w:adjustRightInd w:val="0"/>
              <w:jc w:val="both"/>
              <w:textAlignment w:val="center"/>
              <w:rPr>
                <w:sz w:val="28"/>
                <w:szCs w:val="28"/>
              </w:rPr>
            </w:pPr>
          </w:p>
          <w:p w14:paraId="019C81F6" w14:textId="77777777" w:rsidR="002677E8" w:rsidRPr="00C95964" w:rsidRDefault="002677E8" w:rsidP="003B070A">
            <w:pPr>
              <w:widowControl w:val="0"/>
              <w:autoSpaceDE w:val="0"/>
              <w:autoSpaceDN w:val="0"/>
              <w:adjustRightInd w:val="0"/>
              <w:jc w:val="both"/>
              <w:textAlignment w:val="center"/>
              <w:rPr>
                <w:bCs/>
                <w:sz w:val="28"/>
                <w:szCs w:val="28"/>
              </w:rPr>
            </w:pPr>
          </w:p>
          <w:p w14:paraId="6C3263A6" w14:textId="77777777" w:rsidR="002677E8" w:rsidRPr="00C95964" w:rsidRDefault="002677E8" w:rsidP="003B070A">
            <w:pPr>
              <w:widowControl w:val="0"/>
              <w:pBdr>
                <w:top w:val="nil"/>
                <w:left w:val="nil"/>
                <w:bottom w:val="nil"/>
                <w:right w:val="nil"/>
                <w:between w:val="nil"/>
              </w:pBdr>
              <w:jc w:val="both"/>
              <w:rPr>
                <w:sz w:val="28"/>
                <w:szCs w:val="28"/>
              </w:rPr>
            </w:pPr>
          </w:p>
          <w:p w14:paraId="6425DABA" w14:textId="77777777" w:rsidR="002677E8" w:rsidRPr="00C95964" w:rsidRDefault="002677E8" w:rsidP="003B070A">
            <w:pPr>
              <w:keepLines/>
              <w:widowControl w:val="0"/>
              <w:jc w:val="both"/>
              <w:rPr>
                <w:sz w:val="28"/>
                <w:szCs w:val="28"/>
              </w:rPr>
            </w:pPr>
          </w:p>
        </w:tc>
      </w:tr>
    </w:tbl>
    <w:p w14:paraId="03DD9F2C" w14:textId="683014C1" w:rsidR="00CD4820" w:rsidRPr="00C95964" w:rsidRDefault="00CD4820" w:rsidP="00B91F5D">
      <w:pPr>
        <w:rPr>
          <w:b/>
          <w:bCs/>
          <w:sz w:val="27"/>
          <w:szCs w:val="27"/>
        </w:rPr>
      </w:pPr>
      <w:bookmarkStart w:id="13" w:name="chuong_pl_1"/>
    </w:p>
    <w:p w14:paraId="17990BAE" w14:textId="77777777" w:rsidR="00CD4820" w:rsidRPr="00C95964" w:rsidRDefault="00CD4820" w:rsidP="00A34213">
      <w:pPr>
        <w:jc w:val="center"/>
        <w:rPr>
          <w:b/>
          <w:bCs/>
          <w:sz w:val="27"/>
          <w:szCs w:val="27"/>
        </w:rPr>
      </w:pPr>
    </w:p>
    <w:p w14:paraId="0984D4DC" w14:textId="71B849E5" w:rsidR="007D23E9" w:rsidRPr="00C95964" w:rsidRDefault="007D23E9" w:rsidP="00644E6B">
      <w:pPr>
        <w:rPr>
          <w:b/>
          <w:bCs/>
          <w:sz w:val="27"/>
          <w:szCs w:val="27"/>
        </w:rPr>
      </w:pPr>
    </w:p>
    <w:p w14:paraId="45F7C563" w14:textId="30F0F2EB" w:rsidR="00644E6B" w:rsidRPr="00C95964" w:rsidRDefault="00644E6B" w:rsidP="00644E6B">
      <w:pPr>
        <w:rPr>
          <w:b/>
          <w:bCs/>
          <w:sz w:val="27"/>
          <w:szCs w:val="27"/>
        </w:rPr>
      </w:pPr>
    </w:p>
    <w:p w14:paraId="26A3DD2A" w14:textId="77777777" w:rsidR="00644E6B" w:rsidRPr="00C95964" w:rsidRDefault="00644E6B" w:rsidP="00644E6B">
      <w:pPr>
        <w:rPr>
          <w:b/>
          <w:bCs/>
          <w:sz w:val="27"/>
          <w:szCs w:val="27"/>
        </w:rPr>
      </w:pPr>
    </w:p>
    <w:p w14:paraId="00D82061" w14:textId="5F59EE19" w:rsidR="00FE3BBC" w:rsidRPr="00C95964" w:rsidRDefault="00FE3BBC" w:rsidP="008A647B">
      <w:pPr>
        <w:rPr>
          <w:b/>
          <w:bCs/>
          <w:sz w:val="27"/>
          <w:szCs w:val="27"/>
        </w:rPr>
      </w:pPr>
    </w:p>
    <w:p w14:paraId="181017EA" w14:textId="6B289998" w:rsidR="007D02C5" w:rsidRPr="00C95964" w:rsidRDefault="007D02C5" w:rsidP="008A647B">
      <w:pPr>
        <w:rPr>
          <w:b/>
          <w:bCs/>
          <w:sz w:val="27"/>
          <w:szCs w:val="27"/>
        </w:rPr>
      </w:pPr>
    </w:p>
    <w:p w14:paraId="0F994FB0" w14:textId="06304113" w:rsidR="007D02C5" w:rsidRPr="00C95964" w:rsidRDefault="007D02C5" w:rsidP="008A647B">
      <w:pPr>
        <w:rPr>
          <w:b/>
          <w:bCs/>
          <w:sz w:val="27"/>
          <w:szCs w:val="27"/>
        </w:rPr>
      </w:pPr>
    </w:p>
    <w:p w14:paraId="043D3838" w14:textId="0444D8DC" w:rsidR="007D02C5" w:rsidRPr="00C95964" w:rsidRDefault="007D02C5" w:rsidP="008A647B">
      <w:pPr>
        <w:rPr>
          <w:b/>
          <w:bCs/>
          <w:sz w:val="27"/>
          <w:szCs w:val="27"/>
        </w:rPr>
      </w:pPr>
    </w:p>
    <w:p w14:paraId="6040166F" w14:textId="582097B1" w:rsidR="007D02C5" w:rsidRPr="00C95964" w:rsidRDefault="007D02C5" w:rsidP="008A647B">
      <w:pPr>
        <w:rPr>
          <w:b/>
          <w:bCs/>
          <w:sz w:val="27"/>
          <w:szCs w:val="27"/>
        </w:rPr>
      </w:pPr>
    </w:p>
    <w:p w14:paraId="7568342B" w14:textId="12E2FA0B" w:rsidR="007D02C5" w:rsidRPr="00C95964" w:rsidRDefault="007D02C5" w:rsidP="008A647B">
      <w:pPr>
        <w:rPr>
          <w:b/>
          <w:bCs/>
          <w:sz w:val="27"/>
          <w:szCs w:val="27"/>
        </w:rPr>
      </w:pPr>
    </w:p>
    <w:p w14:paraId="289F28B4" w14:textId="3559076B" w:rsidR="007D02C5" w:rsidRPr="00C95964" w:rsidRDefault="007D02C5" w:rsidP="008A647B">
      <w:pPr>
        <w:rPr>
          <w:b/>
          <w:bCs/>
          <w:sz w:val="27"/>
          <w:szCs w:val="27"/>
        </w:rPr>
      </w:pPr>
    </w:p>
    <w:p w14:paraId="337E6385" w14:textId="5C8B55E3" w:rsidR="007D02C5" w:rsidRPr="00C95964" w:rsidRDefault="007D02C5" w:rsidP="008A647B">
      <w:pPr>
        <w:rPr>
          <w:b/>
          <w:bCs/>
          <w:sz w:val="27"/>
          <w:szCs w:val="27"/>
        </w:rPr>
      </w:pPr>
    </w:p>
    <w:p w14:paraId="686AC3A6" w14:textId="3C7A6157" w:rsidR="007D02C5" w:rsidRPr="00C95964" w:rsidRDefault="007D02C5" w:rsidP="008A647B">
      <w:pPr>
        <w:rPr>
          <w:b/>
          <w:bCs/>
          <w:sz w:val="27"/>
          <w:szCs w:val="27"/>
        </w:rPr>
      </w:pPr>
    </w:p>
    <w:p w14:paraId="3DF50D30" w14:textId="16D0962A" w:rsidR="007D02C5" w:rsidRPr="00C95964" w:rsidRDefault="007D02C5" w:rsidP="008A647B">
      <w:pPr>
        <w:rPr>
          <w:b/>
          <w:bCs/>
          <w:sz w:val="27"/>
          <w:szCs w:val="27"/>
        </w:rPr>
      </w:pPr>
    </w:p>
    <w:p w14:paraId="5B1D7504" w14:textId="7EBBB527" w:rsidR="007D02C5" w:rsidRPr="00C95964" w:rsidRDefault="007D02C5" w:rsidP="008A647B">
      <w:pPr>
        <w:rPr>
          <w:b/>
          <w:bCs/>
          <w:sz w:val="27"/>
          <w:szCs w:val="27"/>
        </w:rPr>
      </w:pPr>
    </w:p>
    <w:p w14:paraId="02219780" w14:textId="3B10E331" w:rsidR="007D02C5" w:rsidRPr="00C95964" w:rsidRDefault="007D02C5" w:rsidP="008A647B">
      <w:pPr>
        <w:rPr>
          <w:b/>
          <w:bCs/>
          <w:sz w:val="27"/>
          <w:szCs w:val="27"/>
        </w:rPr>
      </w:pPr>
    </w:p>
    <w:p w14:paraId="11E8A725" w14:textId="01BA1340" w:rsidR="007D02C5" w:rsidRPr="00C95964" w:rsidRDefault="007D02C5" w:rsidP="008A647B">
      <w:pPr>
        <w:rPr>
          <w:b/>
          <w:bCs/>
          <w:sz w:val="27"/>
          <w:szCs w:val="27"/>
        </w:rPr>
      </w:pPr>
    </w:p>
    <w:p w14:paraId="5A812DFA" w14:textId="387CBF1A" w:rsidR="007D02C5" w:rsidRPr="00C95964" w:rsidRDefault="007D02C5" w:rsidP="008A647B">
      <w:pPr>
        <w:rPr>
          <w:b/>
          <w:bCs/>
          <w:sz w:val="27"/>
          <w:szCs w:val="27"/>
        </w:rPr>
      </w:pPr>
    </w:p>
    <w:p w14:paraId="24BC0FC7" w14:textId="2A2720E5" w:rsidR="007D02C5" w:rsidRPr="00C95964" w:rsidRDefault="007D02C5" w:rsidP="008A647B">
      <w:pPr>
        <w:rPr>
          <w:b/>
          <w:bCs/>
          <w:sz w:val="27"/>
          <w:szCs w:val="27"/>
        </w:rPr>
      </w:pPr>
    </w:p>
    <w:p w14:paraId="3A25C543" w14:textId="183C72C4" w:rsidR="007D02C5" w:rsidRPr="00C95964" w:rsidRDefault="007D02C5" w:rsidP="008A647B">
      <w:pPr>
        <w:rPr>
          <w:b/>
          <w:bCs/>
          <w:sz w:val="27"/>
          <w:szCs w:val="27"/>
        </w:rPr>
      </w:pPr>
    </w:p>
    <w:p w14:paraId="620B95B4" w14:textId="0A2FE094" w:rsidR="007D02C5" w:rsidRPr="00C95964" w:rsidRDefault="007D02C5" w:rsidP="008A647B">
      <w:pPr>
        <w:rPr>
          <w:b/>
          <w:bCs/>
          <w:sz w:val="27"/>
          <w:szCs w:val="27"/>
        </w:rPr>
      </w:pPr>
    </w:p>
    <w:p w14:paraId="69C73A1F" w14:textId="549E0361" w:rsidR="007D02C5" w:rsidRPr="00C95964" w:rsidRDefault="007D02C5" w:rsidP="008A647B">
      <w:pPr>
        <w:rPr>
          <w:b/>
          <w:bCs/>
          <w:sz w:val="27"/>
          <w:szCs w:val="27"/>
        </w:rPr>
      </w:pPr>
    </w:p>
    <w:p w14:paraId="4CF47E33" w14:textId="5A9A3BD3" w:rsidR="00EB3699" w:rsidRPr="00C95964" w:rsidRDefault="00EB3699" w:rsidP="008A647B">
      <w:pPr>
        <w:rPr>
          <w:b/>
          <w:bCs/>
          <w:sz w:val="27"/>
          <w:szCs w:val="27"/>
        </w:rPr>
      </w:pPr>
    </w:p>
    <w:p w14:paraId="69F5EA90" w14:textId="1A347925" w:rsidR="00EB3699" w:rsidRPr="00C95964" w:rsidRDefault="00EB3699" w:rsidP="008A647B">
      <w:pPr>
        <w:rPr>
          <w:b/>
          <w:bCs/>
          <w:sz w:val="27"/>
          <w:szCs w:val="27"/>
        </w:rPr>
      </w:pPr>
    </w:p>
    <w:p w14:paraId="6A184A52" w14:textId="40E80960" w:rsidR="00EB3699" w:rsidRPr="00C95964" w:rsidRDefault="00EB3699" w:rsidP="008A647B">
      <w:pPr>
        <w:rPr>
          <w:b/>
          <w:bCs/>
          <w:sz w:val="27"/>
          <w:szCs w:val="27"/>
        </w:rPr>
      </w:pPr>
    </w:p>
    <w:p w14:paraId="20BC7CB2" w14:textId="7A0883D0" w:rsidR="00EB3699" w:rsidRPr="00C95964" w:rsidRDefault="00EB3699" w:rsidP="008A647B">
      <w:pPr>
        <w:rPr>
          <w:b/>
          <w:bCs/>
          <w:sz w:val="27"/>
          <w:szCs w:val="27"/>
        </w:rPr>
      </w:pPr>
    </w:p>
    <w:p w14:paraId="33B5C9E2" w14:textId="77777777" w:rsidR="00EB3699" w:rsidRPr="00C95964" w:rsidRDefault="00EB3699" w:rsidP="008A647B">
      <w:pPr>
        <w:rPr>
          <w:b/>
          <w:bCs/>
          <w:sz w:val="27"/>
          <w:szCs w:val="27"/>
        </w:rPr>
      </w:pPr>
    </w:p>
    <w:p w14:paraId="4ADB824E" w14:textId="31EB7907" w:rsidR="007D02C5" w:rsidRPr="00C95964" w:rsidRDefault="007D02C5" w:rsidP="008A647B">
      <w:pPr>
        <w:rPr>
          <w:b/>
          <w:bCs/>
          <w:sz w:val="27"/>
          <w:szCs w:val="27"/>
        </w:rPr>
      </w:pPr>
    </w:p>
    <w:p w14:paraId="318EDCA8" w14:textId="345B3980" w:rsidR="007D02C5" w:rsidRPr="00C95964" w:rsidRDefault="007D02C5" w:rsidP="008A647B">
      <w:pPr>
        <w:rPr>
          <w:b/>
          <w:bCs/>
          <w:sz w:val="27"/>
          <w:szCs w:val="27"/>
        </w:rPr>
      </w:pPr>
    </w:p>
    <w:p w14:paraId="2AB9A883" w14:textId="0C5718B7" w:rsidR="007D02C5" w:rsidRPr="00C95964" w:rsidRDefault="007D02C5" w:rsidP="008A647B">
      <w:pPr>
        <w:rPr>
          <w:b/>
          <w:bCs/>
          <w:sz w:val="27"/>
          <w:szCs w:val="27"/>
        </w:rPr>
      </w:pPr>
    </w:p>
    <w:p w14:paraId="045BE932" w14:textId="6D114906" w:rsidR="007D02C5" w:rsidRPr="00C95964" w:rsidRDefault="007D02C5" w:rsidP="008A647B">
      <w:pPr>
        <w:rPr>
          <w:b/>
          <w:bCs/>
          <w:sz w:val="27"/>
          <w:szCs w:val="27"/>
        </w:rPr>
      </w:pPr>
    </w:p>
    <w:p w14:paraId="4B2B5773" w14:textId="32A82527" w:rsidR="007D02C5" w:rsidRPr="00C95964" w:rsidRDefault="007D02C5" w:rsidP="008A647B">
      <w:pPr>
        <w:rPr>
          <w:b/>
          <w:bCs/>
          <w:sz w:val="27"/>
          <w:szCs w:val="27"/>
        </w:rPr>
      </w:pPr>
    </w:p>
    <w:p w14:paraId="77A62687" w14:textId="7987962B" w:rsidR="007D02C5" w:rsidRPr="00C95964" w:rsidRDefault="007D02C5" w:rsidP="008A647B">
      <w:pPr>
        <w:rPr>
          <w:b/>
          <w:bCs/>
          <w:sz w:val="27"/>
          <w:szCs w:val="27"/>
        </w:rPr>
      </w:pPr>
    </w:p>
    <w:p w14:paraId="6198E016" w14:textId="58868410" w:rsidR="007D02C5" w:rsidRPr="00C95964" w:rsidRDefault="007D02C5" w:rsidP="008A647B">
      <w:pPr>
        <w:rPr>
          <w:b/>
          <w:bCs/>
          <w:sz w:val="27"/>
          <w:szCs w:val="27"/>
        </w:rPr>
      </w:pPr>
    </w:p>
    <w:p w14:paraId="3B85330D" w14:textId="77777777" w:rsidR="007D02C5" w:rsidRPr="00C95964" w:rsidRDefault="007D02C5" w:rsidP="008A647B">
      <w:pPr>
        <w:rPr>
          <w:b/>
          <w:bCs/>
          <w:sz w:val="27"/>
          <w:szCs w:val="27"/>
        </w:rPr>
      </w:pPr>
    </w:p>
    <w:p w14:paraId="56072517" w14:textId="1774AFD7" w:rsidR="008A647B" w:rsidRPr="00C95964" w:rsidRDefault="008A647B" w:rsidP="008A647B">
      <w:pPr>
        <w:rPr>
          <w:b/>
          <w:bCs/>
          <w:sz w:val="27"/>
          <w:szCs w:val="27"/>
        </w:rPr>
      </w:pPr>
    </w:p>
    <w:p w14:paraId="728A8E50" w14:textId="77777777" w:rsidR="008A647B" w:rsidRPr="00C95964" w:rsidRDefault="008A647B" w:rsidP="008A647B">
      <w:pPr>
        <w:rPr>
          <w:b/>
          <w:bCs/>
          <w:sz w:val="27"/>
          <w:szCs w:val="27"/>
        </w:rPr>
      </w:pPr>
    </w:p>
    <w:p w14:paraId="02FA8472" w14:textId="27FBC598" w:rsidR="00A34213" w:rsidRPr="00C95964" w:rsidRDefault="007D23E9" w:rsidP="00A34213">
      <w:pPr>
        <w:jc w:val="center"/>
        <w:rPr>
          <w:sz w:val="27"/>
          <w:szCs w:val="27"/>
        </w:rPr>
      </w:pPr>
      <w:r w:rsidRPr="00C95964">
        <w:rPr>
          <w:b/>
          <w:bCs/>
          <w:sz w:val="27"/>
          <w:szCs w:val="27"/>
        </w:rPr>
        <w:t>PHỤ LỤC 2</w:t>
      </w:r>
    </w:p>
    <w:p w14:paraId="5FB7BCF7" w14:textId="1CCB3DE4" w:rsidR="00A34213" w:rsidRPr="00C95964" w:rsidRDefault="00A34213" w:rsidP="00A34213">
      <w:pPr>
        <w:jc w:val="center"/>
        <w:rPr>
          <w:i/>
          <w:iCs/>
          <w:sz w:val="27"/>
          <w:szCs w:val="27"/>
        </w:rPr>
      </w:pPr>
      <w:r w:rsidRPr="00C95964">
        <w:rPr>
          <w:i/>
          <w:iCs/>
          <w:sz w:val="27"/>
          <w:szCs w:val="27"/>
          <w:lang w:val="nl-NL"/>
        </w:rPr>
        <w:t xml:space="preserve"> (Kèm theo Nghị định số      /20</w:t>
      </w:r>
      <w:r w:rsidRPr="00C95964">
        <w:rPr>
          <w:i/>
          <w:iCs/>
          <w:sz w:val="27"/>
          <w:szCs w:val="27"/>
        </w:rPr>
        <w:t>25</w:t>
      </w:r>
      <w:r w:rsidRPr="00C95964">
        <w:rPr>
          <w:i/>
          <w:iCs/>
          <w:sz w:val="27"/>
          <w:szCs w:val="27"/>
          <w:lang w:val="nl-NL"/>
        </w:rPr>
        <w:t>/NĐ-CP</w:t>
      </w:r>
      <w:r w:rsidRPr="00C95964">
        <w:rPr>
          <w:i/>
          <w:iCs/>
          <w:sz w:val="27"/>
          <w:szCs w:val="27"/>
        </w:rPr>
        <w:t xml:space="preserve"> </w:t>
      </w:r>
    </w:p>
    <w:p w14:paraId="26D92860" w14:textId="1E3932EA" w:rsidR="00A34213" w:rsidRPr="00C95964" w:rsidRDefault="00A34213" w:rsidP="00A34213">
      <w:pPr>
        <w:jc w:val="center"/>
        <w:rPr>
          <w:i/>
          <w:iCs/>
          <w:sz w:val="27"/>
          <w:szCs w:val="27"/>
          <w:lang w:val="nl-NL"/>
        </w:rPr>
      </w:pPr>
      <w:r w:rsidRPr="00C95964">
        <w:rPr>
          <w:i/>
          <w:iCs/>
          <w:sz w:val="27"/>
          <w:szCs w:val="27"/>
          <w:lang w:val="nl-NL"/>
        </w:rPr>
        <w:t>ngày</w:t>
      </w:r>
      <w:r w:rsidRPr="00C95964">
        <w:rPr>
          <w:i/>
          <w:iCs/>
          <w:sz w:val="27"/>
          <w:szCs w:val="27"/>
        </w:rPr>
        <w:t xml:space="preserve">       </w:t>
      </w:r>
      <w:r w:rsidRPr="00C95964">
        <w:rPr>
          <w:i/>
          <w:iCs/>
          <w:sz w:val="27"/>
          <w:szCs w:val="27"/>
          <w:lang w:val="nl-NL"/>
        </w:rPr>
        <w:t>tháng      năm 202</w:t>
      </w:r>
      <w:r w:rsidRPr="00C95964">
        <w:rPr>
          <w:i/>
          <w:iCs/>
          <w:sz w:val="27"/>
          <w:szCs w:val="27"/>
        </w:rPr>
        <w:t>5</w:t>
      </w:r>
      <w:r w:rsidRPr="00C95964">
        <w:rPr>
          <w:i/>
          <w:iCs/>
          <w:sz w:val="27"/>
          <w:szCs w:val="27"/>
          <w:lang w:val="nl-NL"/>
        </w:rPr>
        <w:t xml:space="preserve"> của Chính phủ)</w:t>
      </w:r>
    </w:p>
    <w:p w14:paraId="73EEB0C8" w14:textId="77777777" w:rsidR="00A34213" w:rsidRPr="00C95964" w:rsidRDefault="00A34213" w:rsidP="00A34213">
      <w:pPr>
        <w:jc w:val="center"/>
        <w:rPr>
          <w:sz w:val="27"/>
          <w:szCs w:val="27"/>
          <w:vertAlign w:val="superscript"/>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52"/>
        <w:gridCol w:w="7997"/>
      </w:tblGrid>
      <w:tr w:rsidR="00C95964" w:rsidRPr="00C95964" w14:paraId="6D0FB53C" w14:textId="77777777" w:rsidTr="00FE6617">
        <w:tc>
          <w:tcPr>
            <w:tcW w:w="856" w:type="pct"/>
            <w:vAlign w:val="center"/>
          </w:tcPr>
          <w:p w14:paraId="2700D48E" w14:textId="77777777" w:rsidR="00A34213" w:rsidRPr="00C95964" w:rsidRDefault="00A34213" w:rsidP="00FE6617">
            <w:pPr>
              <w:ind w:left="57" w:right="57"/>
              <w:jc w:val="center"/>
              <w:rPr>
                <w:b/>
                <w:sz w:val="27"/>
                <w:szCs w:val="27"/>
              </w:rPr>
            </w:pPr>
            <w:r w:rsidRPr="00C95964">
              <w:rPr>
                <w:b/>
                <w:sz w:val="27"/>
                <w:szCs w:val="27"/>
              </w:rPr>
              <w:t xml:space="preserve">Tên mẫu </w:t>
            </w:r>
          </w:p>
        </w:tc>
        <w:tc>
          <w:tcPr>
            <w:tcW w:w="4144" w:type="pct"/>
            <w:vAlign w:val="center"/>
          </w:tcPr>
          <w:p w14:paraId="65E714A4" w14:textId="77777777" w:rsidR="00A34213" w:rsidRPr="00C95964" w:rsidRDefault="00A34213" w:rsidP="00FE6617">
            <w:pPr>
              <w:shd w:val="clear" w:color="auto" w:fill="FFFFFF"/>
              <w:ind w:left="57" w:right="57"/>
              <w:jc w:val="center"/>
              <w:rPr>
                <w:b/>
                <w:sz w:val="27"/>
                <w:szCs w:val="27"/>
                <w:lang w:eastAsia="en-AU"/>
              </w:rPr>
            </w:pPr>
            <w:r w:rsidRPr="00C95964">
              <w:rPr>
                <w:b/>
                <w:bCs/>
                <w:sz w:val="27"/>
                <w:szCs w:val="27"/>
                <w:lang w:eastAsia="en-AU"/>
              </w:rPr>
              <w:t>Nội dung</w:t>
            </w:r>
          </w:p>
        </w:tc>
      </w:tr>
      <w:tr w:rsidR="00C95964" w:rsidRPr="00C95964" w14:paraId="217F24E7" w14:textId="77777777" w:rsidTr="00FE6617">
        <w:tc>
          <w:tcPr>
            <w:tcW w:w="856" w:type="pct"/>
            <w:vAlign w:val="center"/>
          </w:tcPr>
          <w:p w14:paraId="0EA8C0F3" w14:textId="77777777" w:rsidR="00A34213" w:rsidRPr="00C95964" w:rsidRDefault="00A34213" w:rsidP="00FE6617">
            <w:pPr>
              <w:ind w:left="57" w:right="57"/>
              <w:jc w:val="center"/>
              <w:rPr>
                <w:sz w:val="27"/>
                <w:szCs w:val="27"/>
              </w:rPr>
            </w:pPr>
            <w:r w:rsidRPr="00C95964">
              <w:rPr>
                <w:sz w:val="27"/>
                <w:szCs w:val="27"/>
              </w:rPr>
              <w:t>Mẫu số 01</w:t>
            </w:r>
          </w:p>
        </w:tc>
        <w:tc>
          <w:tcPr>
            <w:tcW w:w="4144" w:type="pct"/>
            <w:vAlign w:val="center"/>
          </w:tcPr>
          <w:p w14:paraId="60049AFF" w14:textId="6EA51817" w:rsidR="00A34213" w:rsidRPr="00C95964" w:rsidRDefault="00A34213" w:rsidP="00FE6617">
            <w:pPr>
              <w:shd w:val="clear" w:color="auto" w:fill="FFFFFF"/>
              <w:ind w:left="57" w:right="57"/>
              <w:rPr>
                <w:bCs/>
                <w:sz w:val="27"/>
                <w:szCs w:val="27"/>
                <w:lang w:eastAsia="en-AU"/>
              </w:rPr>
            </w:pPr>
            <w:r w:rsidRPr="00C95964">
              <w:rPr>
                <w:bCs/>
                <w:sz w:val="27"/>
                <w:szCs w:val="27"/>
                <w:lang w:eastAsia="en-AU"/>
              </w:rPr>
              <w:t xml:space="preserve">Văn bản đề nghị </w:t>
            </w:r>
            <w:r w:rsidR="00A904D6" w:rsidRPr="00C95964">
              <w:rPr>
                <w:bCs/>
                <w:sz w:val="27"/>
                <w:szCs w:val="27"/>
                <w:lang w:eastAsia="en-AU"/>
              </w:rPr>
              <w:t>xác nhận</w:t>
            </w:r>
            <w:r w:rsidR="007D23E9" w:rsidRPr="00C95964">
              <w:rPr>
                <w:bCs/>
                <w:sz w:val="27"/>
                <w:szCs w:val="27"/>
                <w:lang w:eastAsia="en-AU"/>
              </w:rPr>
              <w:t xml:space="preserve"> </w:t>
            </w:r>
            <w:r w:rsidRPr="00C95964">
              <w:rPr>
                <w:bCs/>
                <w:sz w:val="27"/>
                <w:szCs w:val="27"/>
                <w:lang w:eastAsia="en-AU"/>
              </w:rPr>
              <w:t>không thuộc diện cấp giấy phép lao động</w:t>
            </w:r>
          </w:p>
          <w:p w14:paraId="7AFEF162" w14:textId="1D1C415F" w:rsidR="00EB3AB4" w:rsidRPr="00C95964" w:rsidRDefault="00EB3AB4" w:rsidP="00FE6617">
            <w:pPr>
              <w:shd w:val="clear" w:color="auto" w:fill="FFFFFF"/>
              <w:ind w:left="57" w:right="57"/>
              <w:rPr>
                <w:bCs/>
                <w:sz w:val="27"/>
                <w:szCs w:val="27"/>
                <w:lang w:eastAsia="en-AU"/>
              </w:rPr>
            </w:pPr>
          </w:p>
        </w:tc>
      </w:tr>
      <w:tr w:rsidR="00C546F6" w:rsidRPr="00C95964" w14:paraId="377ED5C7" w14:textId="77777777" w:rsidTr="00FE6617">
        <w:tc>
          <w:tcPr>
            <w:tcW w:w="856" w:type="pct"/>
            <w:vAlign w:val="center"/>
          </w:tcPr>
          <w:p w14:paraId="30D18F8C" w14:textId="165F6D39" w:rsidR="00C546F6" w:rsidRPr="00C95964" w:rsidRDefault="00C546F6" w:rsidP="00FE6617">
            <w:pPr>
              <w:ind w:left="57" w:right="57"/>
              <w:jc w:val="center"/>
              <w:rPr>
                <w:sz w:val="27"/>
                <w:szCs w:val="27"/>
              </w:rPr>
            </w:pPr>
            <w:r w:rsidRPr="00C95964">
              <w:rPr>
                <w:sz w:val="27"/>
                <w:szCs w:val="27"/>
              </w:rPr>
              <w:t>Mẫu số 02</w:t>
            </w:r>
          </w:p>
        </w:tc>
        <w:tc>
          <w:tcPr>
            <w:tcW w:w="4144" w:type="pct"/>
            <w:vAlign w:val="center"/>
          </w:tcPr>
          <w:p w14:paraId="727CC42D" w14:textId="650E2D68" w:rsidR="00C546F6" w:rsidRPr="00C95964" w:rsidRDefault="00C546F6" w:rsidP="00FE6617">
            <w:pPr>
              <w:shd w:val="clear" w:color="auto" w:fill="FFFFFF"/>
              <w:ind w:left="57" w:right="57"/>
              <w:rPr>
                <w:bCs/>
                <w:sz w:val="27"/>
                <w:szCs w:val="27"/>
                <w:lang w:eastAsia="en-AU"/>
              </w:rPr>
            </w:pPr>
            <w:r w:rsidRPr="00C95964">
              <w:rPr>
                <w:sz w:val="28"/>
                <w:szCs w:val="28"/>
              </w:rPr>
              <w:t>B</w:t>
            </w:r>
            <w:r w:rsidRPr="00C95964">
              <w:rPr>
                <w:sz w:val="28"/>
                <w:szCs w:val="28"/>
                <w:lang w:val="vi-VN"/>
              </w:rPr>
              <w:t>áo cáo việc tuyển dụng, sử dụng và quản lý người nước ngoài làm quản lý, giảng dạy, nghiên cứu khoa học và trao đổi học thuật tại các cơ sở giáo dục</w:t>
            </w:r>
          </w:p>
        </w:tc>
      </w:tr>
    </w:tbl>
    <w:p w14:paraId="1E1ABE12" w14:textId="77777777" w:rsidR="00A34213" w:rsidRPr="00C95964" w:rsidRDefault="00A34213" w:rsidP="003B070A">
      <w:pPr>
        <w:shd w:val="clear" w:color="auto" w:fill="FFFFFF"/>
        <w:spacing w:line="234" w:lineRule="atLeast"/>
        <w:jc w:val="right"/>
        <w:rPr>
          <w:rFonts w:ascii="Arial" w:hAnsi="Arial" w:cs="Arial"/>
          <w:b/>
          <w:bCs/>
          <w:sz w:val="18"/>
          <w:szCs w:val="18"/>
          <w:lang w:eastAsia="zh-CN"/>
        </w:rPr>
      </w:pPr>
    </w:p>
    <w:p w14:paraId="2A7C90DF" w14:textId="0FC74A15" w:rsidR="00A34213" w:rsidRPr="00C95964" w:rsidRDefault="00A34213" w:rsidP="003B070A">
      <w:pPr>
        <w:shd w:val="clear" w:color="auto" w:fill="FFFFFF"/>
        <w:spacing w:line="234" w:lineRule="atLeast"/>
        <w:jc w:val="right"/>
        <w:rPr>
          <w:rFonts w:ascii="Arial" w:hAnsi="Arial" w:cs="Arial"/>
          <w:b/>
          <w:bCs/>
          <w:sz w:val="18"/>
          <w:szCs w:val="18"/>
          <w:lang w:eastAsia="zh-CN"/>
        </w:rPr>
      </w:pPr>
    </w:p>
    <w:p w14:paraId="6B71B269" w14:textId="03D65B7C" w:rsidR="00EB3AB4" w:rsidRPr="00C95964" w:rsidRDefault="00EB3AB4" w:rsidP="003B070A">
      <w:pPr>
        <w:shd w:val="clear" w:color="auto" w:fill="FFFFFF"/>
        <w:spacing w:line="234" w:lineRule="atLeast"/>
        <w:jc w:val="right"/>
        <w:rPr>
          <w:rFonts w:ascii="Arial" w:hAnsi="Arial" w:cs="Arial"/>
          <w:b/>
          <w:bCs/>
          <w:sz w:val="18"/>
          <w:szCs w:val="18"/>
          <w:lang w:eastAsia="zh-CN"/>
        </w:rPr>
      </w:pPr>
    </w:p>
    <w:p w14:paraId="518068E8" w14:textId="46456359" w:rsidR="00EB3AB4" w:rsidRPr="00C95964" w:rsidRDefault="00EB3AB4" w:rsidP="003B070A">
      <w:pPr>
        <w:shd w:val="clear" w:color="auto" w:fill="FFFFFF"/>
        <w:spacing w:line="234" w:lineRule="atLeast"/>
        <w:jc w:val="right"/>
        <w:rPr>
          <w:rFonts w:ascii="Arial" w:hAnsi="Arial" w:cs="Arial"/>
          <w:b/>
          <w:bCs/>
          <w:sz w:val="18"/>
          <w:szCs w:val="18"/>
          <w:lang w:eastAsia="zh-CN"/>
        </w:rPr>
      </w:pPr>
    </w:p>
    <w:p w14:paraId="6F0129B7" w14:textId="1AAA5043" w:rsidR="00EB3AB4" w:rsidRPr="00C95964" w:rsidRDefault="00EB3AB4" w:rsidP="003B070A">
      <w:pPr>
        <w:shd w:val="clear" w:color="auto" w:fill="FFFFFF"/>
        <w:spacing w:line="234" w:lineRule="atLeast"/>
        <w:jc w:val="right"/>
        <w:rPr>
          <w:rFonts w:ascii="Arial" w:hAnsi="Arial" w:cs="Arial"/>
          <w:b/>
          <w:bCs/>
          <w:sz w:val="18"/>
          <w:szCs w:val="18"/>
          <w:lang w:eastAsia="zh-CN"/>
        </w:rPr>
      </w:pPr>
    </w:p>
    <w:p w14:paraId="12D5DAB5" w14:textId="3134065B" w:rsidR="00EB3AB4" w:rsidRPr="00C95964" w:rsidRDefault="00EB3AB4" w:rsidP="003B070A">
      <w:pPr>
        <w:shd w:val="clear" w:color="auto" w:fill="FFFFFF"/>
        <w:spacing w:line="234" w:lineRule="atLeast"/>
        <w:jc w:val="right"/>
        <w:rPr>
          <w:rFonts w:ascii="Arial" w:hAnsi="Arial" w:cs="Arial"/>
          <w:b/>
          <w:bCs/>
          <w:sz w:val="18"/>
          <w:szCs w:val="18"/>
          <w:lang w:eastAsia="zh-CN"/>
        </w:rPr>
      </w:pPr>
    </w:p>
    <w:p w14:paraId="33E4982B" w14:textId="63AE6B8E" w:rsidR="00EB3AB4" w:rsidRPr="00C95964" w:rsidRDefault="00EB3AB4" w:rsidP="003B070A">
      <w:pPr>
        <w:shd w:val="clear" w:color="auto" w:fill="FFFFFF"/>
        <w:spacing w:line="234" w:lineRule="atLeast"/>
        <w:jc w:val="right"/>
        <w:rPr>
          <w:rFonts w:ascii="Arial" w:hAnsi="Arial" w:cs="Arial"/>
          <w:b/>
          <w:bCs/>
          <w:sz w:val="18"/>
          <w:szCs w:val="18"/>
          <w:lang w:eastAsia="zh-CN"/>
        </w:rPr>
      </w:pPr>
    </w:p>
    <w:p w14:paraId="356120CC" w14:textId="6A33EF66" w:rsidR="00EB3AB4" w:rsidRPr="00E645FC" w:rsidRDefault="00EB3AB4" w:rsidP="003B070A">
      <w:pPr>
        <w:shd w:val="clear" w:color="auto" w:fill="FFFFFF"/>
        <w:spacing w:line="234" w:lineRule="atLeast"/>
        <w:jc w:val="right"/>
        <w:rPr>
          <w:rFonts w:ascii="Arial" w:hAnsi="Arial" w:cs="Arial"/>
          <w:b/>
          <w:bCs/>
          <w:color w:val="000000"/>
          <w:sz w:val="18"/>
          <w:szCs w:val="18"/>
          <w:lang w:eastAsia="zh-CN"/>
        </w:rPr>
      </w:pPr>
    </w:p>
    <w:p w14:paraId="65740C38" w14:textId="3005BD53" w:rsidR="00EB3AB4" w:rsidRPr="00E645FC" w:rsidRDefault="00EB3AB4" w:rsidP="003B070A">
      <w:pPr>
        <w:shd w:val="clear" w:color="auto" w:fill="FFFFFF"/>
        <w:spacing w:line="234" w:lineRule="atLeast"/>
        <w:jc w:val="right"/>
        <w:rPr>
          <w:rFonts w:ascii="Arial" w:hAnsi="Arial" w:cs="Arial"/>
          <w:b/>
          <w:bCs/>
          <w:color w:val="000000"/>
          <w:sz w:val="18"/>
          <w:szCs w:val="18"/>
          <w:lang w:eastAsia="zh-CN"/>
        </w:rPr>
      </w:pPr>
    </w:p>
    <w:p w14:paraId="673CF217" w14:textId="28204D80" w:rsidR="00EB3AB4" w:rsidRPr="00E645FC" w:rsidRDefault="00EB3AB4" w:rsidP="003B070A">
      <w:pPr>
        <w:shd w:val="clear" w:color="auto" w:fill="FFFFFF"/>
        <w:spacing w:line="234" w:lineRule="atLeast"/>
        <w:jc w:val="right"/>
        <w:rPr>
          <w:rFonts w:ascii="Arial" w:hAnsi="Arial" w:cs="Arial"/>
          <w:b/>
          <w:bCs/>
          <w:color w:val="000000"/>
          <w:sz w:val="18"/>
          <w:szCs w:val="18"/>
          <w:lang w:eastAsia="zh-CN"/>
        </w:rPr>
      </w:pPr>
    </w:p>
    <w:p w14:paraId="7A49E59D" w14:textId="7FFAA820" w:rsidR="00EB3AB4" w:rsidRPr="00E645FC" w:rsidRDefault="00EB3AB4" w:rsidP="003B070A">
      <w:pPr>
        <w:shd w:val="clear" w:color="auto" w:fill="FFFFFF"/>
        <w:spacing w:line="234" w:lineRule="atLeast"/>
        <w:jc w:val="right"/>
        <w:rPr>
          <w:rFonts w:ascii="Arial" w:hAnsi="Arial" w:cs="Arial"/>
          <w:b/>
          <w:bCs/>
          <w:color w:val="000000"/>
          <w:sz w:val="18"/>
          <w:szCs w:val="18"/>
          <w:lang w:eastAsia="zh-CN"/>
        </w:rPr>
      </w:pPr>
    </w:p>
    <w:p w14:paraId="4E10C9A3" w14:textId="75144F59" w:rsidR="00EB3AB4" w:rsidRPr="00E645FC" w:rsidRDefault="00EB3AB4" w:rsidP="003B070A">
      <w:pPr>
        <w:shd w:val="clear" w:color="auto" w:fill="FFFFFF"/>
        <w:spacing w:line="234" w:lineRule="atLeast"/>
        <w:jc w:val="right"/>
        <w:rPr>
          <w:rFonts w:ascii="Arial" w:hAnsi="Arial" w:cs="Arial"/>
          <w:b/>
          <w:bCs/>
          <w:color w:val="000000"/>
          <w:sz w:val="18"/>
          <w:szCs w:val="18"/>
          <w:lang w:eastAsia="zh-CN"/>
        </w:rPr>
      </w:pPr>
    </w:p>
    <w:p w14:paraId="27350112" w14:textId="3776CD35" w:rsidR="00EB3AB4" w:rsidRPr="00E645FC" w:rsidRDefault="00EB3AB4" w:rsidP="003B070A">
      <w:pPr>
        <w:shd w:val="clear" w:color="auto" w:fill="FFFFFF"/>
        <w:spacing w:line="234" w:lineRule="atLeast"/>
        <w:jc w:val="right"/>
        <w:rPr>
          <w:rFonts w:ascii="Arial" w:hAnsi="Arial" w:cs="Arial"/>
          <w:b/>
          <w:bCs/>
          <w:color w:val="000000"/>
          <w:sz w:val="18"/>
          <w:szCs w:val="18"/>
          <w:lang w:eastAsia="zh-CN"/>
        </w:rPr>
      </w:pPr>
    </w:p>
    <w:p w14:paraId="63AB3089" w14:textId="3971E025" w:rsidR="00EB3AB4" w:rsidRPr="00E645FC" w:rsidRDefault="00EB3AB4" w:rsidP="003B070A">
      <w:pPr>
        <w:shd w:val="clear" w:color="auto" w:fill="FFFFFF"/>
        <w:spacing w:line="234" w:lineRule="atLeast"/>
        <w:jc w:val="right"/>
        <w:rPr>
          <w:rFonts w:ascii="Arial" w:hAnsi="Arial" w:cs="Arial"/>
          <w:b/>
          <w:bCs/>
          <w:color w:val="000000"/>
          <w:sz w:val="18"/>
          <w:szCs w:val="18"/>
          <w:lang w:eastAsia="zh-CN"/>
        </w:rPr>
      </w:pPr>
    </w:p>
    <w:p w14:paraId="077ACBAB" w14:textId="494308F5" w:rsidR="00D60741" w:rsidRDefault="00D60741" w:rsidP="007D02C5">
      <w:pPr>
        <w:shd w:val="clear" w:color="auto" w:fill="FFFFFF"/>
        <w:spacing w:line="234" w:lineRule="atLeast"/>
        <w:rPr>
          <w:rFonts w:ascii="Arial" w:hAnsi="Arial" w:cs="Arial"/>
          <w:b/>
          <w:bCs/>
          <w:color w:val="000000"/>
          <w:sz w:val="18"/>
          <w:szCs w:val="18"/>
          <w:lang w:eastAsia="zh-CN"/>
        </w:rPr>
      </w:pPr>
    </w:p>
    <w:p w14:paraId="2BBB8E33" w14:textId="26002B53" w:rsidR="007D02C5" w:rsidRDefault="007D02C5" w:rsidP="007D02C5">
      <w:pPr>
        <w:shd w:val="clear" w:color="auto" w:fill="FFFFFF"/>
        <w:spacing w:line="234" w:lineRule="atLeast"/>
        <w:rPr>
          <w:rFonts w:ascii="Arial" w:hAnsi="Arial" w:cs="Arial"/>
          <w:b/>
          <w:bCs/>
          <w:color w:val="000000"/>
          <w:sz w:val="18"/>
          <w:szCs w:val="18"/>
          <w:lang w:eastAsia="zh-CN"/>
        </w:rPr>
      </w:pPr>
    </w:p>
    <w:p w14:paraId="6F8AD834" w14:textId="634AE375" w:rsidR="007D02C5" w:rsidRDefault="007D02C5" w:rsidP="007D02C5">
      <w:pPr>
        <w:shd w:val="clear" w:color="auto" w:fill="FFFFFF"/>
        <w:spacing w:line="234" w:lineRule="atLeast"/>
        <w:rPr>
          <w:rFonts w:ascii="Arial" w:hAnsi="Arial" w:cs="Arial"/>
          <w:b/>
          <w:bCs/>
          <w:color w:val="000000"/>
          <w:sz w:val="18"/>
          <w:szCs w:val="18"/>
          <w:lang w:eastAsia="zh-CN"/>
        </w:rPr>
      </w:pPr>
    </w:p>
    <w:p w14:paraId="4B04FBF6" w14:textId="1AD28A40" w:rsidR="007D02C5" w:rsidRDefault="007D02C5" w:rsidP="007D02C5">
      <w:pPr>
        <w:shd w:val="clear" w:color="auto" w:fill="FFFFFF"/>
        <w:spacing w:line="234" w:lineRule="atLeast"/>
        <w:rPr>
          <w:rFonts w:ascii="Arial" w:hAnsi="Arial" w:cs="Arial"/>
          <w:b/>
          <w:bCs/>
          <w:color w:val="000000"/>
          <w:sz w:val="18"/>
          <w:szCs w:val="18"/>
          <w:lang w:eastAsia="zh-CN"/>
        </w:rPr>
      </w:pPr>
    </w:p>
    <w:p w14:paraId="1A0E8933" w14:textId="5E7D66B6" w:rsidR="007D02C5" w:rsidRDefault="007D02C5" w:rsidP="007D02C5">
      <w:pPr>
        <w:shd w:val="clear" w:color="auto" w:fill="FFFFFF"/>
        <w:spacing w:line="234" w:lineRule="atLeast"/>
        <w:rPr>
          <w:rFonts w:ascii="Arial" w:hAnsi="Arial" w:cs="Arial"/>
          <w:b/>
          <w:bCs/>
          <w:color w:val="000000"/>
          <w:sz w:val="18"/>
          <w:szCs w:val="18"/>
          <w:lang w:eastAsia="zh-CN"/>
        </w:rPr>
      </w:pPr>
    </w:p>
    <w:p w14:paraId="0BDA318E" w14:textId="14CAF856" w:rsidR="007D02C5" w:rsidRDefault="007D02C5" w:rsidP="007D02C5">
      <w:pPr>
        <w:shd w:val="clear" w:color="auto" w:fill="FFFFFF"/>
        <w:spacing w:line="234" w:lineRule="atLeast"/>
        <w:rPr>
          <w:rFonts w:ascii="Arial" w:hAnsi="Arial" w:cs="Arial"/>
          <w:b/>
          <w:bCs/>
          <w:color w:val="000000"/>
          <w:sz w:val="18"/>
          <w:szCs w:val="18"/>
          <w:lang w:eastAsia="zh-CN"/>
        </w:rPr>
      </w:pPr>
    </w:p>
    <w:p w14:paraId="49A5A815" w14:textId="0307453E" w:rsidR="007D02C5" w:rsidRDefault="007D02C5" w:rsidP="007D02C5">
      <w:pPr>
        <w:shd w:val="clear" w:color="auto" w:fill="FFFFFF"/>
        <w:spacing w:line="234" w:lineRule="atLeast"/>
        <w:rPr>
          <w:rFonts w:ascii="Arial" w:hAnsi="Arial" w:cs="Arial"/>
          <w:b/>
          <w:bCs/>
          <w:color w:val="000000"/>
          <w:sz w:val="18"/>
          <w:szCs w:val="18"/>
          <w:lang w:eastAsia="zh-CN"/>
        </w:rPr>
      </w:pPr>
    </w:p>
    <w:p w14:paraId="48F818F7" w14:textId="1D380274" w:rsidR="007D02C5" w:rsidRDefault="007D02C5" w:rsidP="007D02C5">
      <w:pPr>
        <w:shd w:val="clear" w:color="auto" w:fill="FFFFFF"/>
        <w:spacing w:line="234" w:lineRule="atLeast"/>
        <w:rPr>
          <w:rFonts w:ascii="Arial" w:hAnsi="Arial" w:cs="Arial"/>
          <w:b/>
          <w:bCs/>
          <w:color w:val="000000"/>
          <w:sz w:val="18"/>
          <w:szCs w:val="18"/>
          <w:lang w:eastAsia="zh-CN"/>
        </w:rPr>
      </w:pPr>
    </w:p>
    <w:p w14:paraId="08C2F083" w14:textId="6CEEEE34" w:rsidR="007D02C5" w:rsidRDefault="007D02C5" w:rsidP="007D02C5">
      <w:pPr>
        <w:shd w:val="clear" w:color="auto" w:fill="FFFFFF"/>
        <w:spacing w:line="234" w:lineRule="atLeast"/>
        <w:rPr>
          <w:rFonts w:ascii="Arial" w:hAnsi="Arial" w:cs="Arial"/>
          <w:b/>
          <w:bCs/>
          <w:color w:val="000000"/>
          <w:sz w:val="18"/>
          <w:szCs w:val="18"/>
          <w:lang w:eastAsia="zh-CN"/>
        </w:rPr>
      </w:pPr>
    </w:p>
    <w:p w14:paraId="2535327C" w14:textId="1BE1E178" w:rsidR="007D02C5" w:rsidRDefault="007D02C5" w:rsidP="007D02C5">
      <w:pPr>
        <w:shd w:val="clear" w:color="auto" w:fill="FFFFFF"/>
        <w:spacing w:line="234" w:lineRule="atLeast"/>
        <w:rPr>
          <w:rFonts w:ascii="Arial" w:hAnsi="Arial" w:cs="Arial"/>
          <w:b/>
          <w:bCs/>
          <w:color w:val="000000"/>
          <w:sz w:val="18"/>
          <w:szCs w:val="18"/>
          <w:lang w:eastAsia="zh-CN"/>
        </w:rPr>
      </w:pPr>
    </w:p>
    <w:p w14:paraId="43938578" w14:textId="659A8EA1" w:rsidR="007D02C5" w:rsidRDefault="007D02C5" w:rsidP="007D02C5">
      <w:pPr>
        <w:shd w:val="clear" w:color="auto" w:fill="FFFFFF"/>
        <w:spacing w:line="234" w:lineRule="atLeast"/>
        <w:rPr>
          <w:rFonts w:ascii="Arial" w:hAnsi="Arial" w:cs="Arial"/>
          <w:b/>
          <w:bCs/>
          <w:color w:val="000000"/>
          <w:sz w:val="18"/>
          <w:szCs w:val="18"/>
          <w:lang w:eastAsia="zh-CN"/>
        </w:rPr>
      </w:pPr>
    </w:p>
    <w:p w14:paraId="755E914C" w14:textId="157AF8C2" w:rsidR="007D02C5" w:rsidRDefault="007D02C5" w:rsidP="007D02C5">
      <w:pPr>
        <w:shd w:val="clear" w:color="auto" w:fill="FFFFFF"/>
        <w:spacing w:line="234" w:lineRule="atLeast"/>
        <w:rPr>
          <w:rFonts w:ascii="Arial" w:hAnsi="Arial" w:cs="Arial"/>
          <w:b/>
          <w:bCs/>
          <w:color w:val="000000"/>
          <w:sz w:val="18"/>
          <w:szCs w:val="18"/>
          <w:lang w:eastAsia="zh-CN"/>
        </w:rPr>
      </w:pPr>
    </w:p>
    <w:p w14:paraId="29A5F9D4" w14:textId="6FC5B5AB" w:rsidR="007D02C5" w:rsidRDefault="007D02C5" w:rsidP="007D02C5">
      <w:pPr>
        <w:shd w:val="clear" w:color="auto" w:fill="FFFFFF"/>
        <w:spacing w:line="234" w:lineRule="atLeast"/>
        <w:rPr>
          <w:rFonts w:ascii="Arial" w:hAnsi="Arial" w:cs="Arial"/>
          <w:b/>
          <w:bCs/>
          <w:color w:val="000000"/>
          <w:sz w:val="18"/>
          <w:szCs w:val="18"/>
          <w:lang w:eastAsia="zh-CN"/>
        </w:rPr>
      </w:pPr>
    </w:p>
    <w:p w14:paraId="0ED74634" w14:textId="5A70E3E7" w:rsidR="007D02C5" w:rsidRDefault="007D02C5" w:rsidP="007D02C5">
      <w:pPr>
        <w:shd w:val="clear" w:color="auto" w:fill="FFFFFF"/>
        <w:spacing w:line="234" w:lineRule="atLeast"/>
        <w:rPr>
          <w:rFonts w:ascii="Arial" w:hAnsi="Arial" w:cs="Arial"/>
          <w:b/>
          <w:bCs/>
          <w:color w:val="000000"/>
          <w:sz w:val="18"/>
          <w:szCs w:val="18"/>
          <w:lang w:eastAsia="zh-CN"/>
        </w:rPr>
      </w:pPr>
    </w:p>
    <w:p w14:paraId="37E3EF22" w14:textId="7291C523" w:rsidR="007D02C5" w:rsidRDefault="007D02C5" w:rsidP="007D02C5">
      <w:pPr>
        <w:shd w:val="clear" w:color="auto" w:fill="FFFFFF"/>
        <w:spacing w:line="234" w:lineRule="atLeast"/>
        <w:rPr>
          <w:rFonts w:ascii="Arial" w:hAnsi="Arial" w:cs="Arial"/>
          <w:b/>
          <w:bCs/>
          <w:color w:val="000000"/>
          <w:sz w:val="18"/>
          <w:szCs w:val="18"/>
          <w:lang w:eastAsia="zh-CN"/>
        </w:rPr>
      </w:pPr>
    </w:p>
    <w:p w14:paraId="5D44B9F6" w14:textId="63D597FE" w:rsidR="007D02C5" w:rsidRDefault="007D02C5" w:rsidP="007D02C5">
      <w:pPr>
        <w:shd w:val="clear" w:color="auto" w:fill="FFFFFF"/>
        <w:spacing w:line="234" w:lineRule="atLeast"/>
        <w:rPr>
          <w:rFonts w:ascii="Arial" w:hAnsi="Arial" w:cs="Arial"/>
          <w:b/>
          <w:bCs/>
          <w:color w:val="000000"/>
          <w:sz w:val="18"/>
          <w:szCs w:val="18"/>
          <w:lang w:eastAsia="zh-CN"/>
        </w:rPr>
      </w:pPr>
    </w:p>
    <w:p w14:paraId="1434C5A4" w14:textId="24799133" w:rsidR="007D02C5" w:rsidRDefault="007D02C5" w:rsidP="007D02C5">
      <w:pPr>
        <w:shd w:val="clear" w:color="auto" w:fill="FFFFFF"/>
        <w:spacing w:line="234" w:lineRule="atLeast"/>
        <w:rPr>
          <w:rFonts w:ascii="Arial" w:hAnsi="Arial" w:cs="Arial"/>
          <w:b/>
          <w:bCs/>
          <w:color w:val="000000"/>
          <w:sz w:val="18"/>
          <w:szCs w:val="18"/>
          <w:lang w:eastAsia="zh-CN"/>
        </w:rPr>
      </w:pPr>
    </w:p>
    <w:p w14:paraId="66C4193B" w14:textId="2FB0706B" w:rsidR="007D02C5" w:rsidRDefault="007D02C5" w:rsidP="007D02C5">
      <w:pPr>
        <w:shd w:val="clear" w:color="auto" w:fill="FFFFFF"/>
        <w:spacing w:line="234" w:lineRule="atLeast"/>
        <w:rPr>
          <w:rFonts w:ascii="Arial" w:hAnsi="Arial" w:cs="Arial"/>
          <w:b/>
          <w:bCs/>
          <w:color w:val="000000"/>
          <w:sz w:val="18"/>
          <w:szCs w:val="18"/>
          <w:lang w:eastAsia="zh-CN"/>
        </w:rPr>
      </w:pPr>
    </w:p>
    <w:p w14:paraId="1ED57B1D" w14:textId="79DACC23" w:rsidR="007D02C5" w:rsidRDefault="007D02C5" w:rsidP="007D02C5">
      <w:pPr>
        <w:shd w:val="clear" w:color="auto" w:fill="FFFFFF"/>
        <w:spacing w:line="234" w:lineRule="atLeast"/>
        <w:rPr>
          <w:rFonts w:ascii="Arial" w:hAnsi="Arial" w:cs="Arial"/>
          <w:b/>
          <w:bCs/>
          <w:color w:val="000000"/>
          <w:sz w:val="18"/>
          <w:szCs w:val="18"/>
          <w:lang w:eastAsia="zh-CN"/>
        </w:rPr>
      </w:pPr>
    </w:p>
    <w:p w14:paraId="59D657D8" w14:textId="5F2DAC23" w:rsidR="007D02C5" w:rsidRDefault="007D02C5" w:rsidP="007D02C5">
      <w:pPr>
        <w:shd w:val="clear" w:color="auto" w:fill="FFFFFF"/>
        <w:spacing w:line="234" w:lineRule="atLeast"/>
        <w:rPr>
          <w:rFonts w:ascii="Arial" w:hAnsi="Arial" w:cs="Arial"/>
          <w:b/>
          <w:bCs/>
          <w:color w:val="000000"/>
          <w:sz w:val="18"/>
          <w:szCs w:val="18"/>
          <w:lang w:eastAsia="zh-CN"/>
        </w:rPr>
      </w:pPr>
    </w:p>
    <w:p w14:paraId="763198AC" w14:textId="4A237486" w:rsidR="007D02C5" w:rsidRDefault="007D02C5" w:rsidP="007D02C5">
      <w:pPr>
        <w:shd w:val="clear" w:color="auto" w:fill="FFFFFF"/>
        <w:spacing w:line="234" w:lineRule="atLeast"/>
        <w:rPr>
          <w:rFonts w:ascii="Arial" w:hAnsi="Arial" w:cs="Arial"/>
          <w:b/>
          <w:bCs/>
          <w:color w:val="000000"/>
          <w:sz w:val="18"/>
          <w:szCs w:val="18"/>
          <w:lang w:eastAsia="zh-CN"/>
        </w:rPr>
      </w:pPr>
    </w:p>
    <w:p w14:paraId="4D3A09FA" w14:textId="330E496C" w:rsidR="007D02C5" w:rsidRDefault="007D02C5" w:rsidP="007D02C5">
      <w:pPr>
        <w:shd w:val="clear" w:color="auto" w:fill="FFFFFF"/>
        <w:spacing w:line="234" w:lineRule="atLeast"/>
        <w:rPr>
          <w:rFonts w:ascii="Arial" w:hAnsi="Arial" w:cs="Arial"/>
          <w:b/>
          <w:bCs/>
          <w:color w:val="000000"/>
          <w:sz w:val="18"/>
          <w:szCs w:val="18"/>
          <w:lang w:eastAsia="zh-CN"/>
        </w:rPr>
      </w:pPr>
    </w:p>
    <w:p w14:paraId="46237FB0" w14:textId="7FD4428E" w:rsidR="007D02C5" w:rsidRDefault="007D02C5" w:rsidP="007D02C5">
      <w:pPr>
        <w:shd w:val="clear" w:color="auto" w:fill="FFFFFF"/>
        <w:spacing w:line="234" w:lineRule="atLeast"/>
        <w:rPr>
          <w:rFonts w:ascii="Arial" w:hAnsi="Arial" w:cs="Arial"/>
          <w:b/>
          <w:bCs/>
          <w:color w:val="000000"/>
          <w:sz w:val="18"/>
          <w:szCs w:val="18"/>
          <w:lang w:eastAsia="zh-CN"/>
        </w:rPr>
      </w:pPr>
    </w:p>
    <w:p w14:paraId="0D0A48D6" w14:textId="4B3EA540" w:rsidR="007D02C5" w:rsidRDefault="007D02C5" w:rsidP="007D02C5">
      <w:pPr>
        <w:shd w:val="clear" w:color="auto" w:fill="FFFFFF"/>
        <w:spacing w:line="234" w:lineRule="atLeast"/>
        <w:rPr>
          <w:rFonts w:ascii="Arial" w:hAnsi="Arial" w:cs="Arial"/>
          <w:b/>
          <w:bCs/>
          <w:color w:val="000000"/>
          <w:sz w:val="18"/>
          <w:szCs w:val="18"/>
          <w:lang w:eastAsia="zh-CN"/>
        </w:rPr>
      </w:pPr>
    </w:p>
    <w:p w14:paraId="3D5656DA" w14:textId="60675AA4" w:rsidR="007D02C5" w:rsidRDefault="007D02C5" w:rsidP="007D02C5">
      <w:pPr>
        <w:shd w:val="clear" w:color="auto" w:fill="FFFFFF"/>
        <w:spacing w:line="234" w:lineRule="atLeast"/>
        <w:rPr>
          <w:rFonts w:ascii="Arial" w:hAnsi="Arial" w:cs="Arial"/>
          <w:b/>
          <w:bCs/>
          <w:color w:val="000000"/>
          <w:sz w:val="18"/>
          <w:szCs w:val="18"/>
          <w:lang w:eastAsia="zh-CN"/>
        </w:rPr>
      </w:pPr>
    </w:p>
    <w:p w14:paraId="780D378A" w14:textId="37FDA0A2" w:rsidR="007D02C5" w:rsidRDefault="007D02C5" w:rsidP="007D02C5">
      <w:pPr>
        <w:shd w:val="clear" w:color="auto" w:fill="FFFFFF"/>
        <w:spacing w:line="234" w:lineRule="atLeast"/>
        <w:rPr>
          <w:rFonts w:ascii="Arial" w:hAnsi="Arial" w:cs="Arial"/>
          <w:b/>
          <w:bCs/>
          <w:color w:val="000000"/>
          <w:sz w:val="18"/>
          <w:szCs w:val="18"/>
          <w:lang w:eastAsia="zh-CN"/>
        </w:rPr>
      </w:pPr>
    </w:p>
    <w:p w14:paraId="18083621" w14:textId="77777777" w:rsidR="007D02C5" w:rsidRDefault="007D02C5" w:rsidP="007D02C5">
      <w:pPr>
        <w:shd w:val="clear" w:color="auto" w:fill="FFFFFF"/>
        <w:spacing w:line="234" w:lineRule="atLeast"/>
        <w:rPr>
          <w:rFonts w:ascii="Arial" w:hAnsi="Arial" w:cs="Arial"/>
          <w:b/>
          <w:bCs/>
          <w:color w:val="000000"/>
          <w:sz w:val="18"/>
          <w:szCs w:val="18"/>
          <w:lang w:eastAsia="zh-CN"/>
        </w:rPr>
      </w:pPr>
    </w:p>
    <w:p w14:paraId="1A54FFDF" w14:textId="53E27618" w:rsidR="007D23E9" w:rsidRPr="00E645FC" w:rsidRDefault="007D23E9" w:rsidP="00644E6B">
      <w:pPr>
        <w:shd w:val="clear" w:color="auto" w:fill="FFFFFF"/>
        <w:spacing w:line="234" w:lineRule="atLeast"/>
        <w:rPr>
          <w:rFonts w:ascii="Arial" w:hAnsi="Arial" w:cs="Arial"/>
          <w:b/>
          <w:bCs/>
          <w:color w:val="000000"/>
          <w:sz w:val="18"/>
          <w:szCs w:val="18"/>
          <w:lang w:eastAsia="zh-CN"/>
        </w:rPr>
      </w:pPr>
    </w:p>
    <w:p w14:paraId="534A0E96" w14:textId="77777777" w:rsidR="008A647B" w:rsidRDefault="008A647B" w:rsidP="008A647B">
      <w:pPr>
        <w:shd w:val="clear" w:color="auto" w:fill="FFFFFF"/>
        <w:spacing w:line="234" w:lineRule="atLeast"/>
        <w:rPr>
          <w:rFonts w:ascii="Arial" w:hAnsi="Arial" w:cs="Arial"/>
          <w:b/>
          <w:bCs/>
          <w:color w:val="000000"/>
          <w:sz w:val="18"/>
          <w:szCs w:val="18"/>
          <w:lang w:eastAsia="zh-CN"/>
        </w:rPr>
      </w:pPr>
    </w:p>
    <w:p w14:paraId="192A3527" w14:textId="40713D50" w:rsidR="003B070A" w:rsidRPr="00EB3AB4" w:rsidRDefault="003B070A" w:rsidP="008A647B">
      <w:pPr>
        <w:shd w:val="clear" w:color="auto" w:fill="FFFFFF"/>
        <w:spacing w:line="234" w:lineRule="atLeast"/>
        <w:jc w:val="right"/>
        <w:rPr>
          <w:color w:val="000000"/>
          <w:sz w:val="26"/>
          <w:szCs w:val="26"/>
          <w:lang w:eastAsia="zh-CN"/>
        </w:rPr>
      </w:pPr>
      <w:r w:rsidRPr="00EB3AB4">
        <w:rPr>
          <w:b/>
          <w:bCs/>
          <w:color w:val="000000"/>
          <w:sz w:val="26"/>
          <w:szCs w:val="26"/>
          <w:lang w:eastAsia="zh-CN"/>
        </w:rPr>
        <w:t>Mẫu số 01</w:t>
      </w:r>
      <w:bookmarkEnd w:id="13"/>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99"/>
        <w:gridCol w:w="5940"/>
      </w:tblGrid>
      <w:tr w:rsidR="003B070A" w:rsidRPr="00EB3AB4" w14:paraId="3B7EFB09" w14:textId="77777777" w:rsidTr="003B070A">
        <w:trPr>
          <w:tblCellSpacing w:w="0" w:type="dxa"/>
        </w:trPr>
        <w:tc>
          <w:tcPr>
            <w:tcW w:w="1900" w:type="pct"/>
            <w:shd w:val="clear" w:color="auto" w:fill="FFFFFF"/>
            <w:hideMark/>
          </w:tcPr>
          <w:p w14:paraId="0345EB12" w14:textId="2D11E096" w:rsidR="003B070A" w:rsidRPr="00EB3AB4" w:rsidRDefault="00B32F46" w:rsidP="008117F1">
            <w:pPr>
              <w:spacing w:before="120" w:after="120" w:line="234" w:lineRule="atLeast"/>
              <w:jc w:val="center"/>
              <w:rPr>
                <w:color w:val="000000"/>
                <w:sz w:val="26"/>
                <w:szCs w:val="26"/>
                <w:lang w:eastAsia="zh-CN"/>
              </w:rPr>
            </w:pPr>
            <w:r>
              <w:rPr>
                <w:b/>
                <w:bCs/>
                <w:color w:val="000000"/>
                <w:sz w:val="26"/>
                <w:szCs w:val="26"/>
                <w:lang w:eastAsia="zh-CN"/>
              </w:rPr>
              <w:t>TÊN CƠ SỞ GIÁO DỤC</w:t>
            </w:r>
            <w:r w:rsidR="007D02C5">
              <w:rPr>
                <w:b/>
                <w:bCs/>
                <w:color w:val="000000"/>
                <w:sz w:val="26"/>
                <w:szCs w:val="26"/>
                <w:lang w:eastAsia="zh-CN"/>
              </w:rPr>
              <w:t xml:space="preserve"> SỬ DỤNG </w:t>
            </w:r>
            <w:r w:rsidR="00D60741">
              <w:rPr>
                <w:b/>
                <w:bCs/>
                <w:color w:val="000000"/>
                <w:sz w:val="26"/>
                <w:szCs w:val="26"/>
                <w:lang w:eastAsia="zh-CN"/>
              </w:rPr>
              <w:t>NGƯỜI NƯỚC NGOÀI</w:t>
            </w:r>
            <w:r w:rsidR="003B070A" w:rsidRPr="00EB3AB4">
              <w:rPr>
                <w:b/>
                <w:bCs/>
                <w:color w:val="000000"/>
                <w:sz w:val="26"/>
                <w:szCs w:val="26"/>
                <w:lang w:eastAsia="zh-CN"/>
              </w:rPr>
              <w:br/>
              <w:t>-------</w:t>
            </w:r>
          </w:p>
        </w:tc>
        <w:tc>
          <w:tcPr>
            <w:tcW w:w="3050" w:type="pct"/>
            <w:shd w:val="clear" w:color="auto" w:fill="FFFFFF"/>
            <w:hideMark/>
          </w:tcPr>
          <w:p w14:paraId="2C57B31C" w14:textId="77777777" w:rsidR="003B070A" w:rsidRPr="00EB3AB4" w:rsidRDefault="003B070A" w:rsidP="003B070A">
            <w:pPr>
              <w:spacing w:before="120" w:after="120" w:line="234" w:lineRule="atLeast"/>
              <w:jc w:val="center"/>
              <w:rPr>
                <w:color w:val="000000"/>
                <w:sz w:val="26"/>
                <w:szCs w:val="26"/>
                <w:lang w:eastAsia="zh-CN"/>
              </w:rPr>
            </w:pPr>
            <w:r w:rsidRPr="00EB3AB4">
              <w:rPr>
                <w:b/>
                <w:bCs/>
                <w:color w:val="000000"/>
                <w:sz w:val="26"/>
                <w:szCs w:val="26"/>
                <w:lang w:eastAsia="zh-CN"/>
              </w:rPr>
              <w:t>CỘNG HÒA XÃ HỘI CHỦ NGHĨA VIỆT NAM</w:t>
            </w:r>
            <w:r w:rsidRPr="00EB3AB4">
              <w:rPr>
                <w:b/>
                <w:bCs/>
                <w:color w:val="000000"/>
                <w:sz w:val="26"/>
                <w:szCs w:val="26"/>
                <w:lang w:eastAsia="zh-CN"/>
              </w:rPr>
              <w:br/>
              <w:t>Độc lập - Tự do - Hạnh phúc</w:t>
            </w:r>
            <w:r w:rsidRPr="00EB3AB4">
              <w:rPr>
                <w:b/>
                <w:bCs/>
                <w:color w:val="000000"/>
                <w:sz w:val="26"/>
                <w:szCs w:val="26"/>
                <w:lang w:eastAsia="zh-CN"/>
              </w:rPr>
              <w:br/>
              <w:t>---------------</w:t>
            </w:r>
          </w:p>
        </w:tc>
      </w:tr>
      <w:tr w:rsidR="003B070A" w:rsidRPr="00EB3AB4" w14:paraId="3508AE35" w14:textId="77777777" w:rsidTr="003B070A">
        <w:trPr>
          <w:tblCellSpacing w:w="0" w:type="dxa"/>
        </w:trPr>
        <w:tc>
          <w:tcPr>
            <w:tcW w:w="1900" w:type="pct"/>
            <w:shd w:val="clear" w:color="auto" w:fill="FFFFFF"/>
            <w:hideMark/>
          </w:tcPr>
          <w:p w14:paraId="11716C27" w14:textId="52BB047E" w:rsidR="003B070A" w:rsidRPr="00EB3AB4" w:rsidRDefault="003B070A" w:rsidP="008117F1">
            <w:pPr>
              <w:spacing w:line="234" w:lineRule="atLeast"/>
              <w:jc w:val="center"/>
              <w:rPr>
                <w:color w:val="000000"/>
                <w:sz w:val="26"/>
                <w:szCs w:val="26"/>
                <w:lang w:eastAsia="zh-CN"/>
              </w:rPr>
            </w:pPr>
            <w:r w:rsidRPr="00EB3AB4">
              <w:rPr>
                <w:color w:val="000000"/>
                <w:sz w:val="26"/>
                <w:szCs w:val="26"/>
                <w:lang w:eastAsia="zh-CN"/>
              </w:rPr>
              <w:t>Số: …………</w:t>
            </w:r>
            <w:r w:rsidRPr="00EB3AB4">
              <w:rPr>
                <w:color w:val="000000"/>
                <w:sz w:val="26"/>
                <w:szCs w:val="26"/>
                <w:lang w:eastAsia="zh-CN"/>
              </w:rPr>
              <w:br/>
            </w:r>
            <w:bookmarkStart w:id="14" w:name="chuong_pl_1_name"/>
            <w:r w:rsidRPr="00EB3AB4">
              <w:rPr>
                <w:color w:val="000000"/>
                <w:sz w:val="26"/>
                <w:szCs w:val="26"/>
                <w:lang w:eastAsia="zh-CN"/>
              </w:rPr>
              <w:t xml:space="preserve">V/v </w:t>
            </w:r>
            <w:r w:rsidR="00A904D6">
              <w:rPr>
                <w:color w:val="000000"/>
                <w:sz w:val="26"/>
                <w:szCs w:val="26"/>
                <w:lang w:eastAsia="zh-CN"/>
              </w:rPr>
              <w:t>xác nhận</w:t>
            </w:r>
            <w:r w:rsidRPr="00EB3AB4">
              <w:rPr>
                <w:color w:val="000000"/>
                <w:sz w:val="26"/>
                <w:szCs w:val="26"/>
                <w:lang w:eastAsia="zh-CN"/>
              </w:rPr>
              <w:t xml:space="preserve"> không thuộc diện cấp giấy phép lao động</w:t>
            </w:r>
            <w:bookmarkEnd w:id="14"/>
          </w:p>
        </w:tc>
        <w:tc>
          <w:tcPr>
            <w:tcW w:w="3050" w:type="pct"/>
            <w:shd w:val="clear" w:color="auto" w:fill="FFFFFF"/>
            <w:hideMark/>
          </w:tcPr>
          <w:p w14:paraId="474ECC84" w14:textId="77777777" w:rsidR="003B070A" w:rsidRPr="00EB3AB4" w:rsidRDefault="003B070A" w:rsidP="003B070A">
            <w:pPr>
              <w:spacing w:before="120" w:after="120" w:line="234" w:lineRule="atLeast"/>
              <w:jc w:val="center"/>
              <w:rPr>
                <w:color w:val="000000"/>
                <w:sz w:val="26"/>
                <w:szCs w:val="26"/>
                <w:lang w:eastAsia="zh-CN"/>
              </w:rPr>
            </w:pPr>
            <w:r w:rsidRPr="00EB3AB4">
              <w:rPr>
                <w:i/>
                <w:iCs/>
                <w:color w:val="000000"/>
                <w:sz w:val="26"/>
                <w:szCs w:val="26"/>
                <w:lang w:eastAsia="zh-CN"/>
              </w:rPr>
              <w:t>…, ngày … tháng … năm …</w:t>
            </w:r>
          </w:p>
        </w:tc>
      </w:tr>
    </w:tbl>
    <w:p w14:paraId="660F6700" w14:textId="6D8EDF67" w:rsidR="003B070A" w:rsidRPr="00B32F46" w:rsidRDefault="003B070A" w:rsidP="003B070A">
      <w:pPr>
        <w:shd w:val="clear" w:color="auto" w:fill="FFFFFF"/>
        <w:spacing w:before="120" w:after="120" w:line="234" w:lineRule="atLeast"/>
        <w:jc w:val="center"/>
        <w:rPr>
          <w:color w:val="000000"/>
          <w:sz w:val="26"/>
          <w:szCs w:val="26"/>
          <w:lang w:eastAsia="zh-CN"/>
        </w:rPr>
      </w:pPr>
      <w:r w:rsidRPr="00EB3AB4">
        <w:rPr>
          <w:color w:val="000000"/>
          <w:sz w:val="26"/>
          <w:szCs w:val="26"/>
          <w:lang w:eastAsia="zh-CN"/>
        </w:rPr>
        <w:t>Kính gửi: ...</w:t>
      </w:r>
      <w:r w:rsidR="007D02C5">
        <w:rPr>
          <w:color w:val="000000"/>
          <w:sz w:val="26"/>
          <w:szCs w:val="26"/>
          <w:lang w:eastAsia="zh-CN"/>
        </w:rPr>
        <w:t xml:space="preserve"> </w:t>
      </w:r>
      <w:r w:rsidRPr="00EB3AB4">
        <w:rPr>
          <w:color w:val="000000"/>
          <w:sz w:val="26"/>
          <w:szCs w:val="26"/>
          <w:lang w:eastAsia="zh-CN"/>
        </w:rPr>
        <w:t>(Cơ quan có thẩm quyền)</w:t>
      </w:r>
      <w:r w:rsidR="00B32F46">
        <w:rPr>
          <w:color w:val="000000"/>
          <w:sz w:val="26"/>
          <w:szCs w:val="26"/>
          <w:vertAlign w:val="superscript"/>
          <w:lang w:eastAsia="zh-CN"/>
        </w:rPr>
        <w:t xml:space="preserve"> </w:t>
      </w:r>
      <w:r w:rsidR="00B32F46">
        <w:rPr>
          <w:color w:val="000000"/>
          <w:sz w:val="26"/>
          <w:szCs w:val="26"/>
          <w:lang w:eastAsia="zh-CN"/>
        </w:rPr>
        <w:t>(1)</w:t>
      </w:r>
    </w:p>
    <w:p w14:paraId="77EF5E63" w14:textId="2BDF8FCB" w:rsidR="003B070A" w:rsidRPr="00EB3AB4" w:rsidRDefault="003B070A" w:rsidP="003B070A">
      <w:pPr>
        <w:shd w:val="clear" w:color="auto" w:fill="FFFFFF"/>
        <w:spacing w:before="120" w:after="120" w:line="234" w:lineRule="atLeast"/>
        <w:rPr>
          <w:color w:val="000000"/>
          <w:sz w:val="26"/>
          <w:szCs w:val="26"/>
          <w:lang w:eastAsia="zh-CN"/>
        </w:rPr>
      </w:pPr>
      <w:r w:rsidRPr="00EB3AB4">
        <w:rPr>
          <w:b/>
          <w:bCs/>
          <w:color w:val="000000"/>
          <w:sz w:val="26"/>
          <w:szCs w:val="26"/>
          <w:lang w:eastAsia="zh-CN"/>
        </w:rPr>
        <w:t xml:space="preserve">I. Thông tin chung về </w:t>
      </w:r>
      <w:r w:rsidR="00B32F46">
        <w:rPr>
          <w:b/>
          <w:bCs/>
          <w:color w:val="000000"/>
          <w:sz w:val="26"/>
          <w:szCs w:val="26"/>
          <w:lang w:eastAsia="zh-CN"/>
        </w:rPr>
        <w:t>Cơ sở giáo dục</w:t>
      </w:r>
      <w:r w:rsidR="00E734B9">
        <w:rPr>
          <w:b/>
          <w:bCs/>
          <w:color w:val="000000"/>
          <w:sz w:val="26"/>
          <w:szCs w:val="26"/>
          <w:lang w:eastAsia="zh-CN"/>
        </w:rPr>
        <w:t xml:space="preserve"> </w:t>
      </w:r>
      <w:r w:rsidRPr="00EB3AB4">
        <w:rPr>
          <w:b/>
          <w:bCs/>
          <w:color w:val="000000"/>
          <w:sz w:val="26"/>
          <w:szCs w:val="26"/>
          <w:lang w:eastAsia="zh-CN"/>
        </w:rPr>
        <w:t xml:space="preserve">sử dụng </w:t>
      </w:r>
      <w:r w:rsidR="00E734B9">
        <w:rPr>
          <w:b/>
          <w:bCs/>
          <w:color w:val="000000"/>
          <w:sz w:val="26"/>
          <w:szCs w:val="26"/>
          <w:lang w:eastAsia="zh-CN"/>
        </w:rPr>
        <w:t>người nước ngoài</w:t>
      </w:r>
    </w:p>
    <w:p w14:paraId="3504F1AE" w14:textId="3EE167C6" w:rsidR="003B070A" w:rsidRPr="00EB3AB4" w:rsidRDefault="003B070A" w:rsidP="003B070A">
      <w:pPr>
        <w:shd w:val="clear" w:color="auto" w:fill="FFFFFF"/>
        <w:spacing w:before="120" w:after="120" w:line="234" w:lineRule="atLeast"/>
        <w:rPr>
          <w:color w:val="000000"/>
          <w:sz w:val="26"/>
          <w:szCs w:val="26"/>
          <w:lang w:eastAsia="zh-CN"/>
        </w:rPr>
      </w:pPr>
      <w:r w:rsidRPr="00EB3AB4">
        <w:rPr>
          <w:color w:val="000000"/>
          <w:sz w:val="26"/>
          <w:szCs w:val="26"/>
          <w:lang w:eastAsia="zh-CN"/>
        </w:rPr>
        <w:t xml:space="preserve">1. Tên </w:t>
      </w:r>
      <w:r w:rsidR="00B32F46" w:rsidRPr="00B32F46">
        <w:rPr>
          <w:bCs/>
          <w:color w:val="000000"/>
          <w:sz w:val="26"/>
          <w:szCs w:val="26"/>
          <w:lang w:eastAsia="zh-CN"/>
        </w:rPr>
        <w:t xml:space="preserve">Cơ sở giáo dục </w:t>
      </w:r>
      <w:r w:rsidRPr="00EB3AB4">
        <w:rPr>
          <w:color w:val="000000"/>
          <w:sz w:val="26"/>
          <w:szCs w:val="26"/>
          <w:lang w:eastAsia="zh-CN"/>
        </w:rPr>
        <w:t xml:space="preserve">sử dụng </w:t>
      </w:r>
      <w:r w:rsidR="00E734B9" w:rsidRPr="00E734B9">
        <w:rPr>
          <w:bCs/>
          <w:color w:val="000000"/>
          <w:sz w:val="26"/>
          <w:szCs w:val="26"/>
          <w:lang w:eastAsia="zh-CN"/>
        </w:rPr>
        <w:t>người nước ngoài</w:t>
      </w:r>
      <w:r w:rsidR="00E734B9">
        <w:rPr>
          <w:color w:val="000000"/>
          <w:sz w:val="26"/>
          <w:szCs w:val="26"/>
          <w:lang w:eastAsia="zh-CN"/>
        </w:rPr>
        <w:t xml:space="preserve"> </w:t>
      </w:r>
      <w:r w:rsidR="00B32F46">
        <w:rPr>
          <w:color w:val="000000"/>
          <w:sz w:val="26"/>
          <w:szCs w:val="26"/>
          <w:lang w:eastAsia="zh-CN"/>
        </w:rPr>
        <w:t>(2):</w:t>
      </w:r>
      <w:r w:rsidR="007D02C5">
        <w:rPr>
          <w:color w:val="000000"/>
          <w:sz w:val="26"/>
          <w:szCs w:val="26"/>
          <w:lang w:eastAsia="zh-CN"/>
        </w:rPr>
        <w:t xml:space="preserve"> </w:t>
      </w:r>
      <w:r w:rsidR="00B32F46">
        <w:rPr>
          <w:color w:val="000000"/>
          <w:sz w:val="26"/>
          <w:szCs w:val="26"/>
          <w:lang w:eastAsia="zh-CN"/>
        </w:rPr>
        <w:t>………</w:t>
      </w:r>
    </w:p>
    <w:p w14:paraId="19B8617A" w14:textId="449A461C" w:rsidR="003B070A" w:rsidRPr="00EB3AB4" w:rsidRDefault="003B070A" w:rsidP="003B070A">
      <w:pPr>
        <w:shd w:val="clear" w:color="auto" w:fill="FFFFFF"/>
        <w:spacing w:before="120" w:after="120" w:line="234" w:lineRule="atLeast"/>
        <w:rPr>
          <w:color w:val="000000"/>
          <w:sz w:val="26"/>
          <w:szCs w:val="26"/>
          <w:lang w:eastAsia="zh-CN"/>
        </w:rPr>
      </w:pPr>
      <w:r w:rsidRPr="00EB3AB4">
        <w:rPr>
          <w:color w:val="000000"/>
          <w:sz w:val="26"/>
          <w:szCs w:val="26"/>
          <w:lang w:eastAsia="zh-CN"/>
        </w:rPr>
        <w:t xml:space="preserve">2. </w:t>
      </w:r>
      <w:r w:rsidR="00B32F46">
        <w:rPr>
          <w:color w:val="000000"/>
          <w:sz w:val="26"/>
          <w:szCs w:val="26"/>
          <w:lang w:eastAsia="zh-CN"/>
        </w:rPr>
        <w:t xml:space="preserve">Loại hình </w:t>
      </w:r>
      <w:r w:rsidR="00B32F46" w:rsidRPr="00B32F46">
        <w:rPr>
          <w:bCs/>
          <w:color w:val="000000"/>
          <w:sz w:val="26"/>
          <w:szCs w:val="26"/>
          <w:lang w:eastAsia="zh-CN"/>
        </w:rPr>
        <w:t xml:space="preserve">Cơ sở giáo dục </w:t>
      </w:r>
      <w:r w:rsidR="00B32F46">
        <w:rPr>
          <w:color w:val="000000"/>
          <w:sz w:val="26"/>
          <w:szCs w:val="26"/>
          <w:lang w:eastAsia="zh-CN"/>
        </w:rPr>
        <w:t xml:space="preserve">sử dụng </w:t>
      </w:r>
      <w:r w:rsidR="00E734B9" w:rsidRPr="00E734B9">
        <w:rPr>
          <w:bCs/>
          <w:color w:val="000000"/>
          <w:sz w:val="26"/>
          <w:szCs w:val="26"/>
          <w:lang w:eastAsia="zh-CN"/>
        </w:rPr>
        <w:t>người nước ngoài</w:t>
      </w:r>
      <w:r w:rsidR="00E734B9">
        <w:rPr>
          <w:bCs/>
          <w:color w:val="000000"/>
          <w:sz w:val="26"/>
          <w:szCs w:val="26"/>
          <w:lang w:eastAsia="zh-CN"/>
        </w:rPr>
        <w:t xml:space="preserve"> </w:t>
      </w:r>
      <w:r w:rsidR="00B32F46">
        <w:rPr>
          <w:color w:val="000000"/>
          <w:sz w:val="26"/>
          <w:szCs w:val="26"/>
          <w:lang w:eastAsia="zh-CN"/>
        </w:rPr>
        <w:t>(3): …</w:t>
      </w:r>
    </w:p>
    <w:p w14:paraId="518040D0" w14:textId="6A03BD65" w:rsidR="003B070A" w:rsidRPr="00EB3AB4" w:rsidRDefault="003B070A" w:rsidP="003B070A">
      <w:pPr>
        <w:shd w:val="clear" w:color="auto" w:fill="FFFFFF"/>
        <w:spacing w:before="120" w:after="120" w:line="234" w:lineRule="atLeast"/>
        <w:rPr>
          <w:color w:val="000000"/>
          <w:sz w:val="26"/>
          <w:szCs w:val="26"/>
          <w:lang w:eastAsia="zh-CN"/>
        </w:rPr>
      </w:pPr>
      <w:r w:rsidRPr="00EB3AB4">
        <w:rPr>
          <w:color w:val="000000"/>
          <w:sz w:val="26"/>
          <w:szCs w:val="26"/>
          <w:lang w:eastAsia="zh-CN"/>
        </w:rPr>
        <w:t xml:space="preserve">3. Mã số định danh </w:t>
      </w:r>
      <w:r w:rsidR="00B32F46" w:rsidRPr="00B32F46">
        <w:rPr>
          <w:bCs/>
          <w:color w:val="000000"/>
          <w:sz w:val="26"/>
          <w:szCs w:val="26"/>
          <w:lang w:eastAsia="zh-CN"/>
        </w:rPr>
        <w:t xml:space="preserve">Cơ sở giáo dục </w:t>
      </w:r>
      <w:r w:rsidRPr="00EB3AB4">
        <w:rPr>
          <w:color w:val="000000"/>
          <w:sz w:val="26"/>
          <w:szCs w:val="26"/>
          <w:lang w:eastAsia="zh-CN"/>
        </w:rPr>
        <w:t>sử dụng</w:t>
      </w:r>
      <w:r w:rsidR="00B32F46">
        <w:rPr>
          <w:color w:val="000000"/>
          <w:sz w:val="26"/>
          <w:szCs w:val="26"/>
          <w:lang w:eastAsia="zh-CN"/>
        </w:rPr>
        <w:t xml:space="preserve"> </w:t>
      </w:r>
      <w:r w:rsidR="00E734B9" w:rsidRPr="00E734B9">
        <w:rPr>
          <w:bCs/>
          <w:color w:val="000000"/>
          <w:sz w:val="26"/>
          <w:szCs w:val="26"/>
          <w:lang w:eastAsia="zh-CN"/>
        </w:rPr>
        <w:t>người nước ngoài</w:t>
      </w:r>
      <w:r w:rsidR="00E734B9">
        <w:rPr>
          <w:color w:val="000000"/>
          <w:sz w:val="26"/>
          <w:szCs w:val="26"/>
          <w:lang w:eastAsia="zh-CN"/>
        </w:rPr>
        <w:t xml:space="preserve"> </w:t>
      </w:r>
      <w:r w:rsidR="00B32F46">
        <w:rPr>
          <w:color w:val="000000"/>
          <w:sz w:val="26"/>
          <w:szCs w:val="26"/>
          <w:lang w:eastAsia="zh-CN"/>
        </w:rPr>
        <w:t>(nếu có): ............................................................................................................</w:t>
      </w:r>
    </w:p>
    <w:p w14:paraId="40434DF2" w14:textId="32A5172C" w:rsidR="003B070A" w:rsidRPr="00EB3AB4" w:rsidRDefault="003B070A" w:rsidP="003B070A">
      <w:pPr>
        <w:shd w:val="clear" w:color="auto" w:fill="FFFFFF"/>
        <w:spacing w:before="120" w:after="120" w:line="234" w:lineRule="atLeast"/>
        <w:rPr>
          <w:color w:val="000000"/>
          <w:sz w:val="26"/>
          <w:szCs w:val="26"/>
          <w:lang w:eastAsia="zh-CN"/>
        </w:rPr>
      </w:pPr>
      <w:r w:rsidRPr="00EB3AB4">
        <w:rPr>
          <w:color w:val="000000"/>
          <w:sz w:val="26"/>
          <w:szCs w:val="26"/>
          <w:lang w:eastAsia="zh-CN"/>
        </w:rPr>
        <w:t xml:space="preserve">4. Tổng số người lao động đang làm việc cho </w:t>
      </w:r>
      <w:r w:rsidR="00B32F46" w:rsidRPr="00B32F46">
        <w:rPr>
          <w:bCs/>
          <w:color w:val="000000"/>
          <w:sz w:val="26"/>
          <w:szCs w:val="26"/>
          <w:lang w:eastAsia="zh-CN"/>
        </w:rPr>
        <w:t xml:space="preserve">Cơ sở giáo dục </w:t>
      </w:r>
      <w:r w:rsidRPr="00EB3AB4">
        <w:rPr>
          <w:color w:val="000000"/>
          <w:sz w:val="26"/>
          <w:szCs w:val="26"/>
          <w:lang w:eastAsia="zh-CN"/>
        </w:rPr>
        <w:t xml:space="preserve">sử dụng </w:t>
      </w:r>
      <w:r w:rsidR="00E734B9" w:rsidRPr="00E734B9">
        <w:rPr>
          <w:bCs/>
          <w:color w:val="000000"/>
          <w:sz w:val="26"/>
          <w:szCs w:val="26"/>
          <w:lang w:eastAsia="zh-CN"/>
        </w:rPr>
        <w:t>người nước ngoài</w:t>
      </w:r>
      <w:r w:rsidRPr="00EB3AB4">
        <w:rPr>
          <w:color w:val="000000"/>
          <w:sz w:val="26"/>
          <w:szCs w:val="26"/>
          <w:lang w:eastAsia="zh-CN"/>
        </w:rPr>
        <w:t>: ... người.</w:t>
      </w:r>
    </w:p>
    <w:p w14:paraId="71120358" w14:textId="77777777" w:rsidR="003B070A" w:rsidRPr="00EB3AB4" w:rsidRDefault="003B070A" w:rsidP="003B070A">
      <w:pPr>
        <w:shd w:val="clear" w:color="auto" w:fill="FFFFFF"/>
        <w:spacing w:before="120" w:after="120" w:line="234" w:lineRule="atLeast"/>
        <w:rPr>
          <w:color w:val="000000"/>
          <w:sz w:val="26"/>
          <w:szCs w:val="26"/>
          <w:lang w:eastAsia="zh-CN"/>
        </w:rPr>
      </w:pPr>
      <w:r w:rsidRPr="00EB3AB4">
        <w:rPr>
          <w:i/>
          <w:iCs/>
          <w:color w:val="000000"/>
          <w:sz w:val="26"/>
          <w:szCs w:val="26"/>
          <w:lang w:eastAsia="zh-CN"/>
        </w:rPr>
        <w:t>Trong đó, số người lao động nước ngoài đang làm việc là: ... người</w:t>
      </w:r>
    </w:p>
    <w:p w14:paraId="5B173D47" w14:textId="6E21FEFE" w:rsidR="003B070A" w:rsidRPr="00EB3AB4" w:rsidRDefault="003B070A" w:rsidP="003B070A">
      <w:pPr>
        <w:shd w:val="clear" w:color="auto" w:fill="FFFFFF"/>
        <w:spacing w:before="120" w:after="120" w:line="234" w:lineRule="atLeast"/>
        <w:rPr>
          <w:color w:val="000000"/>
          <w:sz w:val="26"/>
          <w:szCs w:val="26"/>
          <w:lang w:eastAsia="zh-CN"/>
        </w:rPr>
      </w:pPr>
      <w:r w:rsidRPr="00EB3AB4">
        <w:rPr>
          <w:color w:val="000000"/>
          <w:sz w:val="26"/>
          <w:szCs w:val="26"/>
          <w:lang w:eastAsia="zh-CN"/>
        </w:rPr>
        <w:t>5. Địa chỉ</w:t>
      </w:r>
      <w:r w:rsidR="00B32F46">
        <w:rPr>
          <w:color w:val="000000"/>
          <w:sz w:val="26"/>
          <w:szCs w:val="26"/>
          <w:vertAlign w:val="superscript"/>
          <w:lang w:eastAsia="zh-CN"/>
        </w:rPr>
        <w:t xml:space="preserve"> </w:t>
      </w:r>
      <w:r w:rsidR="00B32F46">
        <w:rPr>
          <w:color w:val="000000"/>
          <w:sz w:val="26"/>
          <w:szCs w:val="26"/>
          <w:lang w:eastAsia="zh-CN"/>
        </w:rPr>
        <w:t>(4)</w:t>
      </w:r>
      <w:r w:rsidRPr="00EB3AB4">
        <w:rPr>
          <w:color w:val="000000"/>
          <w:sz w:val="26"/>
          <w:szCs w:val="26"/>
          <w:lang w:eastAsia="zh-CN"/>
        </w:rPr>
        <w:t>:</w:t>
      </w:r>
      <w:r w:rsidR="007D02C5">
        <w:rPr>
          <w:color w:val="000000"/>
          <w:sz w:val="26"/>
          <w:szCs w:val="26"/>
          <w:lang w:eastAsia="zh-CN"/>
        </w:rPr>
        <w:t xml:space="preserve"> </w:t>
      </w:r>
      <w:r w:rsidRPr="00EB3AB4">
        <w:rPr>
          <w:color w:val="000000"/>
          <w:sz w:val="26"/>
          <w:szCs w:val="26"/>
          <w:lang w:eastAsia="zh-CN"/>
        </w:rPr>
        <w:t>……………………………………………………………………</w:t>
      </w:r>
    </w:p>
    <w:p w14:paraId="2596C5CE" w14:textId="208D111E" w:rsidR="003B070A" w:rsidRPr="00EB3AB4" w:rsidRDefault="003B070A" w:rsidP="003B070A">
      <w:pPr>
        <w:shd w:val="clear" w:color="auto" w:fill="FFFFFF"/>
        <w:spacing w:before="120" w:after="120" w:line="234" w:lineRule="atLeast"/>
        <w:rPr>
          <w:color w:val="000000"/>
          <w:sz w:val="26"/>
          <w:szCs w:val="26"/>
          <w:lang w:eastAsia="zh-CN"/>
        </w:rPr>
      </w:pPr>
      <w:r w:rsidRPr="00EB3AB4">
        <w:rPr>
          <w:color w:val="000000"/>
          <w:sz w:val="26"/>
          <w:szCs w:val="26"/>
          <w:lang w:eastAsia="zh-CN"/>
        </w:rPr>
        <w:t>6. Điện thoại:</w:t>
      </w:r>
      <w:r w:rsidR="007D02C5">
        <w:rPr>
          <w:color w:val="000000"/>
          <w:sz w:val="26"/>
          <w:szCs w:val="26"/>
          <w:lang w:eastAsia="zh-CN"/>
        </w:rPr>
        <w:t xml:space="preserve"> </w:t>
      </w:r>
      <w:r w:rsidRPr="00EB3AB4">
        <w:rPr>
          <w:color w:val="000000"/>
          <w:sz w:val="26"/>
          <w:szCs w:val="26"/>
          <w:lang w:eastAsia="zh-CN"/>
        </w:rPr>
        <w:t>……………………………………………….</w:t>
      </w:r>
      <w:r w:rsidR="007D02C5">
        <w:rPr>
          <w:color w:val="000000"/>
          <w:sz w:val="26"/>
          <w:szCs w:val="26"/>
          <w:lang w:eastAsia="zh-CN"/>
        </w:rPr>
        <w:t xml:space="preserve"> </w:t>
      </w:r>
      <w:r w:rsidRPr="00EB3AB4">
        <w:rPr>
          <w:color w:val="000000"/>
          <w:sz w:val="26"/>
          <w:szCs w:val="26"/>
          <w:lang w:eastAsia="zh-CN"/>
        </w:rPr>
        <w:t>Email (nếu có):</w:t>
      </w:r>
      <w:r w:rsidR="00386C42">
        <w:rPr>
          <w:color w:val="000000"/>
          <w:sz w:val="26"/>
          <w:szCs w:val="26"/>
          <w:lang w:eastAsia="zh-CN"/>
        </w:rPr>
        <w:t xml:space="preserve"> </w:t>
      </w:r>
      <w:r w:rsidRPr="00EB3AB4">
        <w:rPr>
          <w:color w:val="000000"/>
          <w:sz w:val="26"/>
          <w:szCs w:val="26"/>
          <w:lang w:eastAsia="zh-CN"/>
        </w:rPr>
        <w:t>……………</w:t>
      </w:r>
    </w:p>
    <w:p w14:paraId="242F30BA" w14:textId="1482DD4A" w:rsidR="003B070A" w:rsidRPr="00EB3AB4" w:rsidRDefault="003B070A" w:rsidP="003B070A">
      <w:pPr>
        <w:shd w:val="clear" w:color="auto" w:fill="FFFFFF"/>
        <w:spacing w:before="120" w:after="120" w:line="234" w:lineRule="atLeast"/>
        <w:rPr>
          <w:color w:val="000000"/>
          <w:sz w:val="26"/>
          <w:szCs w:val="26"/>
          <w:lang w:eastAsia="zh-CN"/>
        </w:rPr>
      </w:pPr>
      <w:r w:rsidRPr="00EB3AB4">
        <w:rPr>
          <w:color w:val="000000"/>
          <w:sz w:val="26"/>
          <w:szCs w:val="26"/>
          <w:lang w:eastAsia="zh-CN"/>
        </w:rPr>
        <w:t>7. Giấy phép thành lập/hoạt động số:</w:t>
      </w:r>
      <w:r w:rsidR="007D02C5">
        <w:rPr>
          <w:color w:val="000000"/>
          <w:sz w:val="26"/>
          <w:szCs w:val="26"/>
          <w:lang w:eastAsia="zh-CN"/>
        </w:rPr>
        <w:t xml:space="preserve"> </w:t>
      </w:r>
      <w:r w:rsidRPr="00EB3AB4">
        <w:rPr>
          <w:color w:val="000000"/>
          <w:sz w:val="26"/>
          <w:szCs w:val="26"/>
          <w:lang w:eastAsia="zh-CN"/>
        </w:rPr>
        <w:t>………………………………………</w:t>
      </w:r>
    </w:p>
    <w:p w14:paraId="416D0E96" w14:textId="25A8AB33" w:rsidR="003B070A" w:rsidRPr="00EB3AB4" w:rsidRDefault="003B070A" w:rsidP="003B070A">
      <w:pPr>
        <w:shd w:val="clear" w:color="auto" w:fill="FFFFFF"/>
        <w:spacing w:before="120" w:after="120" w:line="234" w:lineRule="atLeast"/>
        <w:rPr>
          <w:color w:val="000000"/>
          <w:sz w:val="26"/>
          <w:szCs w:val="26"/>
          <w:lang w:eastAsia="zh-CN"/>
        </w:rPr>
      </w:pPr>
      <w:r w:rsidRPr="00EB3AB4">
        <w:rPr>
          <w:color w:val="000000"/>
          <w:sz w:val="26"/>
          <w:szCs w:val="26"/>
          <w:lang w:eastAsia="zh-CN"/>
        </w:rPr>
        <w:t>Cơ quan cấp:</w:t>
      </w:r>
      <w:r w:rsidR="007D02C5">
        <w:rPr>
          <w:color w:val="000000"/>
          <w:sz w:val="26"/>
          <w:szCs w:val="26"/>
          <w:lang w:eastAsia="zh-CN"/>
        </w:rPr>
        <w:t xml:space="preserve"> </w:t>
      </w:r>
      <w:r w:rsidRPr="00EB3AB4">
        <w:rPr>
          <w:color w:val="000000"/>
          <w:sz w:val="26"/>
          <w:szCs w:val="26"/>
          <w:lang w:eastAsia="zh-CN"/>
        </w:rPr>
        <w:t>………………………………………….</w:t>
      </w:r>
      <w:r w:rsidR="007D02C5">
        <w:rPr>
          <w:color w:val="000000"/>
          <w:sz w:val="26"/>
          <w:szCs w:val="26"/>
          <w:lang w:eastAsia="zh-CN"/>
        </w:rPr>
        <w:t xml:space="preserve"> </w:t>
      </w:r>
      <w:r w:rsidRPr="00EB3AB4">
        <w:rPr>
          <w:color w:val="000000"/>
          <w:sz w:val="26"/>
          <w:szCs w:val="26"/>
          <w:lang w:eastAsia="zh-CN"/>
        </w:rPr>
        <w:t>Có giá trị đến ngày:</w:t>
      </w:r>
      <w:r w:rsidR="007D02C5">
        <w:rPr>
          <w:color w:val="000000"/>
          <w:sz w:val="26"/>
          <w:szCs w:val="26"/>
          <w:lang w:eastAsia="zh-CN"/>
        </w:rPr>
        <w:t xml:space="preserve"> </w:t>
      </w:r>
      <w:r w:rsidRPr="00EB3AB4">
        <w:rPr>
          <w:color w:val="000000"/>
          <w:sz w:val="26"/>
          <w:szCs w:val="26"/>
          <w:lang w:eastAsia="zh-CN"/>
        </w:rPr>
        <w:t>…………</w:t>
      </w:r>
    </w:p>
    <w:p w14:paraId="0FD5611E" w14:textId="74087EDD" w:rsidR="003B070A" w:rsidRPr="00EB3AB4" w:rsidRDefault="003B070A" w:rsidP="003B070A">
      <w:pPr>
        <w:shd w:val="clear" w:color="auto" w:fill="FFFFFF"/>
        <w:spacing w:before="120" w:after="120" w:line="234" w:lineRule="atLeast"/>
        <w:rPr>
          <w:color w:val="000000"/>
          <w:sz w:val="26"/>
          <w:szCs w:val="26"/>
          <w:lang w:eastAsia="zh-CN"/>
        </w:rPr>
      </w:pPr>
      <w:r w:rsidRPr="00EB3AB4">
        <w:rPr>
          <w:color w:val="000000"/>
          <w:sz w:val="26"/>
          <w:szCs w:val="26"/>
          <w:lang w:eastAsia="zh-CN"/>
        </w:rPr>
        <w:t xml:space="preserve">Lĩnh vực </w:t>
      </w:r>
      <w:r w:rsidR="00B32F46">
        <w:rPr>
          <w:color w:val="000000"/>
          <w:sz w:val="26"/>
          <w:szCs w:val="26"/>
          <w:lang w:eastAsia="zh-CN"/>
        </w:rPr>
        <w:t>hoạt động chính (5):</w:t>
      </w:r>
      <w:r w:rsidR="007D02C5">
        <w:rPr>
          <w:color w:val="000000"/>
          <w:sz w:val="26"/>
          <w:szCs w:val="26"/>
          <w:lang w:eastAsia="zh-CN"/>
        </w:rPr>
        <w:t xml:space="preserve"> </w:t>
      </w:r>
      <w:r w:rsidR="00B32F46">
        <w:rPr>
          <w:color w:val="000000"/>
          <w:sz w:val="26"/>
          <w:szCs w:val="26"/>
          <w:lang w:eastAsia="zh-CN"/>
        </w:rPr>
        <w:t>……………………………………………</w:t>
      </w:r>
    </w:p>
    <w:p w14:paraId="2930D6B5" w14:textId="016AC1C0" w:rsidR="003B070A" w:rsidRPr="00EB3AB4" w:rsidRDefault="003B070A" w:rsidP="003B070A">
      <w:pPr>
        <w:shd w:val="clear" w:color="auto" w:fill="FFFFFF"/>
        <w:spacing w:before="120" w:after="120" w:line="234" w:lineRule="atLeast"/>
        <w:rPr>
          <w:color w:val="000000"/>
          <w:sz w:val="26"/>
          <w:szCs w:val="26"/>
          <w:lang w:eastAsia="zh-CN"/>
        </w:rPr>
      </w:pPr>
      <w:r w:rsidRPr="00EB3AB4">
        <w:rPr>
          <w:color w:val="000000"/>
          <w:sz w:val="26"/>
          <w:szCs w:val="26"/>
          <w:lang w:eastAsia="zh-CN"/>
        </w:rPr>
        <w:lastRenderedPageBreak/>
        <w:t>Cơ quan cấp: ………………………………….……… Thời hạn: ……………………</w:t>
      </w:r>
    </w:p>
    <w:p w14:paraId="51A9AC34" w14:textId="77777777" w:rsidR="003B070A" w:rsidRPr="00EB3AB4" w:rsidRDefault="003B070A" w:rsidP="003B070A">
      <w:pPr>
        <w:shd w:val="clear" w:color="auto" w:fill="FFFFFF"/>
        <w:spacing w:before="120" w:after="120" w:line="234" w:lineRule="atLeast"/>
        <w:rPr>
          <w:color w:val="000000"/>
          <w:sz w:val="26"/>
          <w:szCs w:val="26"/>
          <w:lang w:eastAsia="zh-CN"/>
        </w:rPr>
      </w:pPr>
      <w:r w:rsidRPr="00EB3AB4">
        <w:rPr>
          <w:color w:val="000000"/>
          <w:sz w:val="26"/>
          <w:szCs w:val="26"/>
          <w:lang w:eastAsia="zh-CN"/>
        </w:rPr>
        <w:t>8. Người nộp hồ sơ để liên hệ khi cần thiết (số điện thoại, email):</w:t>
      </w:r>
    </w:p>
    <w:p w14:paraId="7540278C" w14:textId="7BAC27CE" w:rsidR="003B070A" w:rsidRPr="00EB3AB4" w:rsidRDefault="003B070A" w:rsidP="003B070A">
      <w:pPr>
        <w:shd w:val="clear" w:color="auto" w:fill="FFFFFF"/>
        <w:spacing w:before="120" w:after="120" w:line="234" w:lineRule="atLeast"/>
        <w:rPr>
          <w:color w:val="000000"/>
          <w:sz w:val="26"/>
          <w:szCs w:val="26"/>
          <w:lang w:eastAsia="zh-CN"/>
        </w:rPr>
      </w:pPr>
      <w:r w:rsidRPr="00EB3AB4">
        <w:rPr>
          <w:color w:val="000000"/>
          <w:sz w:val="26"/>
          <w:szCs w:val="26"/>
          <w:lang w:eastAsia="zh-CN"/>
        </w:rPr>
        <w:t>……………………………………………………………………………</w:t>
      </w:r>
    </w:p>
    <w:p w14:paraId="393A0BD6" w14:textId="5F72C2E1" w:rsidR="003B070A" w:rsidRPr="00EB3AB4" w:rsidRDefault="003B070A" w:rsidP="003B070A">
      <w:pPr>
        <w:shd w:val="clear" w:color="auto" w:fill="FFFFFF"/>
        <w:spacing w:before="120" w:after="120" w:line="234" w:lineRule="atLeast"/>
        <w:rPr>
          <w:color w:val="000000"/>
          <w:sz w:val="26"/>
          <w:szCs w:val="26"/>
          <w:lang w:eastAsia="zh-CN"/>
        </w:rPr>
      </w:pPr>
      <w:r w:rsidRPr="00EB3AB4">
        <w:rPr>
          <w:b/>
          <w:bCs/>
          <w:color w:val="000000"/>
          <w:sz w:val="26"/>
          <w:szCs w:val="26"/>
          <w:lang w:eastAsia="zh-CN"/>
        </w:rPr>
        <w:t xml:space="preserve">II. Đề nghị </w:t>
      </w:r>
      <w:r w:rsidR="00A904D6">
        <w:rPr>
          <w:b/>
          <w:bCs/>
          <w:color w:val="000000"/>
          <w:sz w:val="26"/>
          <w:szCs w:val="26"/>
          <w:lang w:eastAsia="zh-CN"/>
        </w:rPr>
        <w:t>xác nhận</w:t>
      </w:r>
      <w:r w:rsidRPr="00EB3AB4">
        <w:rPr>
          <w:b/>
          <w:bCs/>
          <w:color w:val="000000"/>
          <w:sz w:val="26"/>
          <w:szCs w:val="26"/>
          <w:lang w:eastAsia="zh-CN"/>
        </w:rPr>
        <w:t xml:space="preserve"> không thuộc diện cấp giấy phép lao động</w:t>
      </w:r>
    </w:p>
    <w:p w14:paraId="02E4F2D4" w14:textId="121DA7A9" w:rsidR="003B070A" w:rsidRPr="00EB3AB4" w:rsidRDefault="00B32F46" w:rsidP="003B070A">
      <w:pPr>
        <w:shd w:val="clear" w:color="auto" w:fill="FFFFFF"/>
        <w:spacing w:before="120" w:after="120" w:line="234" w:lineRule="atLeast"/>
        <w:rPr>
          <w:color w:val="000000"/>
          <w:sz w:val="26"/>
          <w:szCs w:val="26"/>
          <w:lang w:eastAsia="zh-CN"/>
        </w:rPr>
      </w:pPr>
      <w:r w:rsidRPr="00B32F46">
        <w:rPr>
          <w:bCs/>
          <w:color w:val="000000"/>
          <w:sz w:val="26"/>
          <w:szCs w:val="26"/>
          <w:lang w:eastAsia="zh-CN"/>
        </w:rPr>
        <w:t xml:space="preserve">Cơ sở giáo dục sử dụng </w:t>
      </w:r>
      <w:r w:rsidR="00E734B9" w:rsidRPr="00E734B9">
        <w:rPr>
          <w:bCs/>
          <w:color w:val="000000"/>
          <w:sz w:val="26"/>
          <w:szCs w:val="26"/>
          <w:lang w:eastAsia="zh-CN"/>
        </w:rPr>
        <w:t>người nước ngoài</w:t>
      </w:r>
      <w:r w:rsidR="00E734B9">
        <w:rPr>
          <w:color w:val="000000"/>
          <w:sz w:val="26"/>
          <w:szCs w:val="26"/>
          <w:lang w:eastAsia="zh-CN"/>
        </w:rPr>
        <w:t xml:space="preserve"> </w:t>
      </w:r>
      <w:r w:rsidR="003B070A" w:rsidRPr="00EB3AB4">
        <w:rPr>
          <w:color w:val="000000"/>
          <w:sz w:val="26"/>
          <w:szCs w:val="26"/>
          <w:lang w:eastAsia="zh-CN"/>
        </w:rPr>
        <w:t>đề nghị ... (Cơ quan có thẩm quyền</w:t>
      </w:r>
      <w:r>
        <w:rPr>
          <w:color w:val="000000"/>
          <w:sz w:val="26"/>
          <w:szCs w:val="26"/>
          <w:lang w:eastAsia="zh-CN"/>
        </w:rPr>
        <w:t xml:space="preserve"> (1)</w:t>
      </w:r>
      <w:r w:rsidR="003B070A" w:rsidRPr="00EB3AB4">
        <w:rPr>
          <w:color w:val="000000"/>
          <w:sz w:val="26"/>
          <w:szCs w:val="26"/>
          <w:lang w:eastAsia="zh-CN"/>
        </w:rPr>
        <w:t>)</w:t>
      </w:r>
      <w:r w:rsidR="007D02C5">
        <w:rPr>
          <w:color w:val="000000"/>
          <w:sz w:val="26"/>
          <w:szCs w:val="26"/>
          <w:lang w:eastAsia="zh-CN"/>
        </w:rPr>
        <w:t xml:space="preserve"> </w:t>
      </w:r>
      <w:r w:rsidR="003B070A" w:rsidRPr="00EB3AB4">
        <w:rPr>
          <w:color w:val="000000"/>
          <w:sz w:val="26"/>
          <w:szCs w:val="26"/>
          <w:lang w:eastAsia="zh-CN"/>
        </w:rPr>
        <w:t xml:space="preserve">... </w:t>
      </w:r>
      <w:r w:rsidR="00A904D6">
        <w:rPr>
          <w:color w:val="000000"/>
          <w:sz w:val="26"/>
          <w:szCs w:val="26"/>
          <w:lang w:eastAsia="zh-CN"/>
        </w:rPr>
        <w:t>xác nhận</w:t>
      </w:r>
      <w:r w:rsidR="003B070A" w:rsidRPr="00EB3AB4">
        <w:rPr>
          <w:color w:val="000000"/>
          <w:sz w:val="26"/>
          <w:szCs w:val="26"/>
          <w:lang w:eastAsia="zh-CN"/>
        </w:rPr>
        <w:t xml:space="preserve"> không thuộc diện cấp giấy phép lao động cho người nước ngoài theo quy định tại điểm... khoản... Điều... Nghị định này.</w:t>
      </w:r>
    </w:p>
    <w:p w14:paraId="6D2D3CD6" w14:textId="77777777" w:rsidR="003B070A" w:rsidRPr="00EB3AB4" w:rsidRDefault="003B070A" w:rsidP="003B070A">
      <w:pPr>
        <w:shd w:val="clear" w:color="auto" w:fill="FFFFFF"/>
        <w:spacing w:before="120" w:after="120" w:line="234" w:lineRule="atLeast"/>
        <w:rPr>
          <w:color w:val="000000"/>
          <w:sz w:val="26"/>
          <w:szCs w:val="26"/>
          <w:lang w:eastAsia="zh-CN"/>
        </w:rPr>
      </w:pPr>
      <w:r w:rsidRPr="00EB3AB4">
        <w:rPr>
          <w:b/>
          <w:bCs/>
          <w:color w:val="000000"/>
          <w:sz w:val="26"/>
          <w:szCs w:val="26"/>
          <w:lang w:eastAsia="zh-CN"/>
        </w:rPr>
        <w:t>1. Thông tin cơ bản</w:t>
      </w:r>
    </w:p>
    <w:p w14:paraId="7B83C5D0" w14:textId="03C9FBE2" w:rsidR="003B070A" w:rsidRPr="00EB3AB4" w:rsidRDefault="003B070A" w:rsidP="003B070A">
      <w:pPr>
        <w:shd w:val="clear" w:color="auto" w:fill="FFFFFF"/>
        <w:spacing w:before="120" w:after="120" w:line="234" w:lineRule="atLeast"/>
        <w:rPr>
          <w:color w:val="000000"/>
          <w:sz w:val="26"/>
          <w:szCs w:val="26"/>
          <w:lang w:eastAsia="zh-CN"/>
        </w:rPr>
      </w:pPr>
      <w:r w:rsidRPr="00EB3AB4">
        <w:rPr>
          <w:color w:val="000000"/>
          <w:sz w:val="26"/>
          <w:szCs w:val="26"/>
          <w:lang w:eastAsia="zh-CN"/>
        </w:rPr>
        <w:t>a) Họ và tên (In hoa)</w:t>
      </w:r>
      <w:r w:rsidRPr="00EB3AB4">
        <w:rPr>
          <w:i/>
          <w:iCs/>
          <w:color w:val="000000"/>
          <w:sz w:val="26"/>
          <w:szCs w:val="26"/>
          <w:lang w:eastAsia="zh-CN"/>
        </w:rPr>
        <w:t xml:space="preserve">/Full name (In </w:t>
      </w:r>
      <w:r w:rsidR="00952D52" w:rsidRPr="00952D52">
        <w:rPr>
          <w:i/>
          <w:iCs/>
          <w:color w:val="FF0000"/>
          <w:sz w:val="26"/>
          <w:szCs w:val="26"/>
          <w:lang w:eastAsia="zh-CN"/>
        </w:rPr>
        <w:t>block</w:t>
      </w:r>
      <w:r w:rsidRPr="00EB3AB4">
        <w:rPr>
          <w:i/>
          <w:iCs/>
          <w:color w:val="000000"/>
          <w:sz w:val="26"/>
          <w:szCs w:val="26"/>
          <w:lang w:eastAsia="zh-CN"/>
        </w:rPr>
        <w:t xml:space="preserve"> letters)</w:t>
      </w:r>
      <w:r w:rsidRPr="00EB3AB4">
        <w:rPr>
          <w:color w:val="000000"/>
          <w:sz w:val="26"/>
          <w:szCs w:val="26"/>
          <w:lang w:eastAsia="zh-CN"/>
        </w:rPr>
        <w:t>: ……………………………………..</w:t>
      </w:r>
    </w:p>
    <w:p w14:paraId="0948C84F" w14:textId="77777777" w:rsidR="003B070A" w:rsidRPr="00EB3AB4" w:rsidRDefault="003B070A" w:rsidP="003B070A">
      <w:pPr>
        <w:shd w:val="clear" w:color="auto" w:fill="FFFFFF"/>
        <w:spacing w:before="120" w:after="120" w:line="234" w:lineRule="atLeast"/>
        <w:rPr>
          <w:color w:val="000000"/>
          <w:sz w:val="26"/>
          <w:szCs w:val="26"/>
          <w:lang w:eastAsia="zh-CN"/>
        </w:rPr>
      </w:pPr>
      <w:r w:rsidRPr="00EB3AB4">
        <w:rPr>
          <w:color w:val="000000"/>
          <w:sz w:val="26"/>
          <w:szCs w:val="26"/>
          <w:lang w:eastAsia="zh-CN"/>
        </w:rPr>
        <w:t>b) Ngày, tháng, năm sinh/Date </w:t>
      </w:r>
      <w:r w:rsidRPr="00EB3AB4">
        <w:rPr>
          <w:i/>
          <w:iCs/>
          <w:color w:val="000000"/>
          <w:sz w:val="26"/>
          <w:szCs w:val="26"/>
          <w:lang w:eastAsia="zh-CN"/>
        </w:rPr>
        <w:t>of birth</w:t>
      </w:r>
      <w:r w:rsidRPr="00EB3AB4">
        <w:rPr>
          <w:color w:val="000000"/>
          <w:sz w:val="26"/>
          <w:szCs w:val="26"/>
          <w:lang w:eastAsia="zh-CN"/>
        </w:rPr>
        <w:t>: ………………………………………………….</w:t>
      </w:r>
    </w:p>
    <w:p w14:paraId="48392909" w14:textId="77777777" w:rsidR="003B070A" w:rsidRPr="00EB3AB4" w:rsidRDefault="003B070A" w:rsidP="003B070A">
      <w:pPr>
        <w:shd w:val="clear" w:color="auto" w:fill="FFFFFF"/>
        <w:spacing w:before="120" w:after="120" w:line="234" w:lineRule="atLeast"/>
        <w:rPr>
          <w:color w:val="000000"/>
          <w:sz w:val="26"/>
          <w:szCs w:val="26"/>
          <w:lang w:eastAsia="zh-CN"/>
        </w:rPr>
      </w:pPr>
      <w:r w:rsidRPr="00EB3AB4">
        <w:rPr>
          <w:color w:val="000000"/>
          <w:sz w:val="26"/>
          <w:szCs w:val="26"/>
          <w:lang w:eastAsia="zh-CN"/>
        </w:rPr>
        <w:t>c) Giới tính (Nam/Nữ)/Sex </w:t>
      </w:r>
      <w:r w:rsidRPr="00EB3AB4">
        <w:rPr>
          <w:i/>
          <w:iCs/>
          <w:color w:val="000000"/>
          <w:sz w:val="26"/>
          <w:szCs w:val="26"/>
          <w:lang w:eastAsia="zh-CN"/>
        </w:rPr>
        <w:t>(Male/Female)</w:t>
      </w:r>
      <w:r w:rsidRPr="00EB3AB4">
        <w:rPr>
          <w:color w:val="000000"/>
          <w:sz w:val="26"/>
          <w:szCs w:val="26"/>
          <w:lang w:eastAsia="zh-CN"/>
        </w:rPr>
        <w:t>: ………………………………………………</w:t>
      </w:r>
    </w:p>
    <w:p w14:paraId="53E809CC" w14:textId="1680143B" w:rsidR="003B070A" w:rsidRPr="00EB3AB4" w:rsidRDefault="003B070A" w:rsidP="003B070A">
      <w:pPr>
        <w:shd w:val="clear" w:color="auto" w:fill="FFFFFF"/>
        <w:spacing w:before="120" w:after="120" w:line="234" w:lineRule="atLeast"/>
        <w:rPr>
          <w:color w:val="000000"/>
          <w:sz w:val="26"/>
          <w:szCs w:val="26"/>
          <w:lang w:eastAsia="zh-CN"/>
        </w:rPr>
      </w:pPr>
      <w:r w:rsidRPr="00EB3AB4">
        <w:rPr>
          <w:color w:val="000000"/>
          <w:sz w:val="26"/>
          <w:szCs w:val="26"/>
          <w:lang w:eastAsia="zh-CN"/>
        </w:rPr>
        <w:t>d) Quốc </w:t>
      </w:r>
      <w:r w:rsidRPr="00EB3AB4">
        <w:rPr>
          <w:i/>
          <w:iCs/>
          <w:color w:val="000000"/>
          <w:sz w:val="26"/>
          <w:szCs w:val="26"/>
          <w:lang w:eastAsia="zh-CN"/>
        </w:rPr>
        <w:t>tịch/Nationality</w:t>
      </w:r>
      <w:r w:rsidRPr="00EB3AB4">
        <w:rPr>
          <w:color w:val="000000"/>
          <w:sz w:val="26"/>
          <w:szCs w:val="26"/>
          <w:lang w:eastAsia="zh-CN"/>
        </w:rPr>
        <w:t>: …………………………………………………………………</w:t>
      </w:r>
    </w:p>
    <w:p w14:paraId="07CCB48C" w14:textId="77777777" w:rsidR="003B070A" w:rsidRPr="00EB3AB4" w:rsidRDefault="003B070A" w:rsidP="003B070A">
      <w:pPr>
        <w:shd w:val="clear" w:color="auto" w:fill="FFFFFF"/>
        <w:spacing w:before="120" w:after="120" w:line="234" w:lineRule="atLeast"/>
        <w:rPr>
          <w:color w:val="000000"/>
          <w:sz w:val="26"/>
          <w:szCs w:val="26"/>
          <w:lang w:eastAsia="zh-CN"/>
        </w:rPr>
      </w:pPr>
      <w:r w:rsidRPr="00EB3AB4">
        <w:rPr>
          <w:color w:val="000000"/>
          <w:sz w:val="26"/>
          <w:szCs w:val="26"/>
          <w:lang w:eastAsia="zh-CN"/>
        </w:rPr>
        <w:t>đ) Số hộ chiếu/Passport number: ………………………………………………………..</w:t>
      </w:r>
    </w:p>
    <w:p w14:paraId="533725BE" w14:textId="77777777" w:rsidR="003B070A" w:rsidRPr="00EB3AB4" w:rsidRDefault="003B070A" w:rsidP="003B070A">
      <w:pPr>
        <w:shd w:val="clear" w:color="auto" w:fill="FFFFFF"/>
        <w:spacing w:before="120" w:after="120" w:line="234" w:lineRule="atLeast"/>
        <w:rPr>
          <w:color w:val="000000"/>
          <w:sz w:val="26"/>
          <w:szCs w:val="26"/>
          <w:lang w:eastAsia="zh-CN"/>
        </w:rPr>
      </w:pPr>
      <w:r w:rsidRPr="00EB3AB4">
        <w:rPr>
          <w:color w:val="000000"/>
          <w:sz w:val="26"/>
          <w:szCs w:val="26"/>
          <w:lang w:eastAsia="zh-CN"/>
        </w:rPr>
        <w:t>Có giá trị đến ngày/Date of expiry: ……………………………………………………….</w:t>
      </w:r>
    </w:p>
    <w:p w14:paraId="05AFBD6C" w14:textId="440F6772" w:rsidR="003B070A" w:rsidRPr="00EB3AB4" w:rsidRDefault="003B070A" w:rsidP="003B070A">
      <w:pPr>
        <w:shd w:val="clear" w:color="auto" w:fill="FFFFFF"/>
        <w:spacing w:before="120" w:after="120" w:line="234" w:lineRule="atLeast"/>
        <w:rPr>
          <w:color w:val="000000"/>
          <w:sz w:val="26"/>
          <w:szCs w:val="26"/>
          <w:lang w:eastAsia="zh-CN"/>
        </w:rPr>
      </w:pPr>
      <w:r w:rsidRPr="00EB3AB4">
        <w:rPr>
          <w:color w:val="000000"/>
          <w:sz w:val="26"/>
          <w:szCs w:val="26"/>
          <w:lang w:eastAsia="zh-CN"/>
        </w:rPr>
        <w:t>e) Mã số định danh cá nhân (nếu có)</w:t>
      </w:r>
      <w:r w:rsidRPr="00EB3AB4">
        <w:rPr>
          <w:i/>
          <w:iCs/>
          <w:color w:val="000000"/>
          <w:sz w:val="26"/>
          <w:szCs w:val="26"/>
          <w:lang w:eastAsia="zh-CN"/>
        </w:rPr>
        <w:t>/Personal Identification Number (</w:t>
      </w:r>
      <w:r w:rsidR="00952D52">
        <w:rPr>
          <w:i/>
          <w:iCs/>
          <w:color w:val="000000"/>
          <w:sz w:val="26"/>
          <w:szCs w:val="26"/>
          <w:lang w:eastAsia="zh-CN"/>
        </w:rPr>
        <w:t>i</w:t>
      </w:r>
      <w:r w:rsidR="00952D52" w:rsidRPr="00EB3AB4">
        <w:rPr>
          <w:i/>
          <w:iCs/>
          <w:color w:val="000000"/>
          <w:sz w:val="26"/>
          <w:szCs w:val="26"/>
          <w:lang w:eastAsia="zh-CN"/>
        </w:rPr>
        <w:t>f</w:t>
      </w:r>
      <w:r w:rsidRPr="00EB3AB4">
        <w:rPr>
          <w:i/>
          <w:iCs/>
          <w:color w:val="000000"/>
          <w:sz w:val="26"/>
          <w:szCs w:val="26"/>
          <w:lang w:eastAsia="zh-CN"/>
        </w:rPr>
        <w:t xml:space="preserve"> any)</w:t>
      </w:r>
      <w:r w:rsidRPr="00EB3AB4">
        <w:rPr>
          <w:color w:val="000000"/>
          <w:sz w:val="26"/>
          <w:szCs w:val="26"/>
          <w:lang w:eastAsia="zh-CN"/>
        </w:rPr>
        <w:t>:</w:t>
      </w:r>
    </w:p>
    <w:p w14:paraId="42029214" w14:textId="77777777" w:rsidR="003B070A" w:rsidRPr="00EB3AB4" w:rsidRDefault="003B070A" w:rsidP="003B070A">
      <w:pPr>
        <w:shd w:val="clear" w:color="auto" w:fill="FFFFFF"/>
        <w:spacing w:before="120" w:after="120" w:line="234" w:lineRule="atLeast"/>
        <w:rPr>
          <w:color w:val="000000"/>
          <w:sz w:val="26"/>
          <w:szCs w:val="26"/>
          <w:lang w:eastAsia="zh-CN"/>
        </w:rPr>
      </w:pPr>
      <w:r w:rsidRPr="00EB3AB4">
        <w:rPr>
          <w:color w:val="000000"/>
          <w:sz w:val="26"/>
          <w:szCs w:val="26"/>
          <w:lang w:eastAsia="zh-CN"/>
        </w:rPr>
        <w:t>………………………………………………………………………………………….</w:t>
      </w:r>
    </w:p>
    <w:p w14:paraId="77AAEBCB" w14:textId="77777777" w:rsidR="003B070A" w:rsidRPr="00EB3AB4" w:rsidRDefault="003B070A" w:rsidP="003B070A">
      <w:pPr>
        <w:shd w:val="clear" w:color="auto" w:fill="FFFFFF"/>
        <w:spacing w:before="120" w:after="120" w:line="234" w:lineRule="atLeast"/>
        <w:rPr>
          <w:color w:val="000000"/>
          <w:sz w:val="26"/>
          <w:szCs w:val="26"/>
          <w:lang w:eastAsia="zh-CN"/>
        </w:rPr>
      </w:pPr>
      <w:r w:rsidRPr="00EB3AB4">
        <w:rPr>
          <w:b/>
          <w:bCs/>
          <w:color w:val="000000"/>
          <w:sz w:val="26"/>
          <w:szCs w:val="26"/>
          <w:lang w:eastAsia="zh-CN"/>
        </w:rPr>
        <w:t>2. Thông tin về việc làm dự kiến</w:t>
      </w:r>
    </w:p>
    <w:p w14:paraId="7324C57A" w14:textId="1A30C62D" w:rsidR="003B070A" w:rsidRPr="00EB3AB4" w:rsidRDefault="003B070A" w:rsidP="003B070A">
      <w:pPr>
        <w:shd w:val="clear" w:color="auto" w:fill="FFFFFF"/>
        <w:spacing w:before="120" w:after="120" w:line="234" w:lineRule="atLeast"/>
        <w:rPr>
          <w:color w:val="000000"/>
          <w:sz w:val="26"/>
          <w:szCs w:val="26"/>
          <w:lang w:eastAsia="zh-CN"/>
        </w:rPr>
      </w:pPr>
      <w:r w:rsidRPr="00EB3AB4">
        <w:rPr>
          <w:color w:val="000000"/>
          <w:sz w:val="26"/>
          <w:szCs w:val="26"/>
          <w:lang w:eastAsia="zh-CN"/>
        </w:rPr>
        <w:t>a)</w:t>
      </w:r>
      <w:r w:rsidRPr="00EB3AB4">
        <w:rPr>
          <w:i/>
          <w:iCs/>
          <w:color w:val="000000"/>
          <w:sz w:val="26"/>
          <w:szCs w:val="26"/>
          <w:lang w:eastAsia="zh-CN"/>
        </w:rPr>
        <w:t> </w:t>
      </w:r>
      <w:r w:rsidRPr="00EB3AB4">
        <w:rPr>
          <w:color w:val="000000"/>
          <w:sz w:val="26"/>
          <w:szCs w:val="26"/>
          <w:lang w:eastAsia="zh-CN"/>
        </w:rPr>
        <w:t>Vị trí công việc</w:t>
      </w:r>
      <w:r w:rsidR="00B32F46">
        <w:rPr>
          <w:color w:val="000000"/>
          <w:sz w:val="26"/>
          <w:szCs w:val="26"/>
          <w:lang w:eastAsia="zh-CN"/>
        </w:rPr>
        <w:t xml:space="preserve"> (6)</w:t>
      </w:r>
      <w:r w:rsidRPr="00EB3AB4">
        <w:rPr>
          <w:color w:val="000000"/>
          <w:sz w:val="26"/>
          <w:szCs w:val="26"/>
          <w:lang w:eastAsia="zh-CN"/>
        </w:rPr>
        <w:t>/</w:t>
      </w:r>
      <w:r w:rsidRPr="00EB3AB4">
        <w:rPr>
          <w:i/>
          <w:iCs/>
          <w:color w:val="000000"/>
          <w:sz w:val="26"/>
          <w:szCs w:val="26"/>
          <w:lang w:eastAsia="zh-CN"/>
        </w:rPr>
        <w:t xml:space="preserve">Job </w:t>
      </w:r>
      <w:r w:rsidR="00952D52">
        <w:rPr>
          <w:i/>
          <w:iCs/>
          <w:color w:val="000000"/>
          <w:sz w:val="26"/>
          <w:szCs w:val="26"/>
          <w:lang w:eastAsia="zh-CN"/>
        </w:rPr>
        <w:t>position</w:t>
      </w:r>
      <w:r w:rsidRPr="00EB3AB4">
        <w:rPr>
          <w:color w:val="000000"/>
          <w:sz w:val="26"/>
          <w:szCs w:val="26"/>
          <w:lang w:eastAsia="zh-CN"/>
        </w:rPr>
        <w:t>:</w:t>
      </w:r>
      <w:r w:rsidR="007D02C5">
        <w:rPr>
          <w:color w:val="000000"/>
          <w:sz w:val="26"/>
          <w:szCs w:val="26"/>
          <w:lang w:eastAsia="zh-CN"/>
        </w:rPr>
        <w:t xml:space="preserve"> </w:t>
      </w:r>
      <w:r w:rsidRPr="00EB3AB4">
        <w:rPr>
          <w:color w:val="000000"/>
          <w:sz w:val="26"/>
          <w:szCs w:val="26"/>
          <w:lang w:eastAsia="zh-CN"/>
        </w:rPr>
        <w:t>……………………………………………..</w:t>
      </w:r>
    </w:p>
    <w:p w14:paraId="64B8C78A" w14:textId="380480B1" w:rsidR="003B070A" w:rsidRPr="00EB3AB4" w:rsidRDefault="003B070A" w:rsidP="003B070A">
      <w:pPr>
        <w:shd w:val="clear" w:color="auto" w:fill="FFFFFF"/>
        <w:spacing w:before="120" w:after="120" w:line="234" w:lineRule="atLeast"/>
        <w:rPr>
          <w:color w:val="000000"/>
          <w:sz w:val="26"/>
          <w:szCs w:val="26"/>
          <w:lang w:eastAsia="zh-CN"/>
        </w:rPr>
      </w:pPr>
      <w:r w:rsidRPr="00EB3AB4">
        <w:rPr>
          <w:i/>
          <w:iCs/>
          <w:color w:val="000000"/>
          <w:sz w:val="26"/>
          <w:szCs w:val="26"/>
          <w:lang w:eastAsia="zh-CN"/>
        </w:rPr>
        <w:t>Cụ thể, lĩnh vực làm việc</w:t>
      </w:r>
      <w:r w:rsidR="00B32F46">
        <w:rPr>
          <w:i/>
          <w:iCs/>
          <w:color w:val="000000"/>
          <w:sz w:val="26"/>
          <w:szCs w:val="26"/>
          <w:vertAlign w:val="superscript"/>
          <w:lang w:eastAsia="zh-CN"/>
        </w:rPr>
        <w:t xml:space="preserve"> </w:t>
      </w:r>
      <w:r w:rsidR="00B32F46">
        <w:rPr>
          <w:i/>
          <w:iCs/>
          <w:color w:val="000000"/>
          <w:sz w:val="26"/>
          <w:szCs w:val="26"/>
          <w:lang w:eastAsia="zh-CN"/>
        </w:rPr>
        <w:t>(7)</w:t>
      </w:r>
      <w:r w:rsidRPr="00EB3AB4">
        <w:rPr>
          <w:i/>
          <w:iCs/>
          <w:color w:val="000000"/>
          <w:sz w:val="26"/>
          <w:szCs w:val="26"/>
          <w:lang w:eastAsia="zh-CN"/>
        </w:rPr>
        <w:t>/</w:t>
      </w:r>
      <w:r w:rsidR="00952D52" w:rsidRPr="00952D52">
        <w:rPr>
          <w:i/>
          <w:iCs/>
          <w:color w:val="000000"/>
          <w:sz w:val="26"/>
          <w:szCs w:val="26"/>
          <w:lang w:eastAsia="zh-CN"/>
        </w:rPr>
        <w:t xml:space="preserve"> </w:t>
      </w:r>
      <w:r w:rsidR="00952D52">
        <w:rPr>
          <w:i/>
          <w:iCs/>
          <w:color w:val="000000"/>
          <w:sz w:val="26"/>
          <w:szCs w:val="26"/>
          <w:lang w:eastAsia="zh-CN"/>
        </w:rPr>
        <w:t>F</w:t>
      </w:r>
      <w:r w:rsidR="00952D52" w:rsidRPr="00EB3AB4">
        <w:rPr>
          <w:i/>
          <w:iCs/>
          <w:color w:val="000000"/>
          <w:sz w:val="26"/>
          <w:szCs w:val="26"/>
          <w:lang w:eastAsia="zh-CN"/>
        </w:rPr>
        <w:t>ield</w:t>
      </w:r>
      <w:r w:rsidR="00952D52">
        <w:rPr>
          <w:i/>
          <w:iCs/>
          <w:color w:val="000000"/>
          <w:sz w:val="26"/>
          <w:szCs w:val="26"/>
          <w:lang w:eastAsia="zh-CN"/>
        </w:rPr>
        <w:t xml:space="preserve"> of work</w:t>
      </w:r>
      <w:r w:rsidRPr="00EB3AB4">
        <w:rPr>
          <w:i/>
          <w:iCs/>
          <w:color w:val="000000"/>
          <w:sz w:val="26"/>
          <w:szCs w:val="26"/>
          <w:lang w:eastAsia="zh-CN"/>
        </w:rPr>
        <w:t>:</w:t>
      </w:r>
      <w:r w:rsidR="007D02C5">
        <w:rPr>
          <w:i/>
          <w:iCs/>
          <w:color w:val="000000"/>
          <w:sz w:val="26"/>
          <w:szCs w:val="26"/>
          <w:lang w:eastAsia="zh-CN"/>
        </w:rPr>
        <w:t xml:space="preserve"> </w:t>
      </w:r>
      <w:r w:rsidRPr="00EB3AB4">
        <w:rPr>
          <w:i/>
          <w:iCs/>
          <w:color w:val="000000"/>
          <w:sz w:val="26"/>
          <w:szCs w:val="26"/>
          <w:lang w:eastAsia="zh-CN"/>
        </w:rPr>
        <w:t>………………………………….</w:t>
      </w:r>
    </w:p>
    <w:p w14:paraId="1FCBDA78" w14:textId="061E0C11" w:rsidR="003B070A" w:rsidRPr="00EB3AB4" w:rsidRDefault="003B070A" w:rsidP="003B070A">
      <w:pPr>
        <w:shd w:val="clear" w:color="auto" w:fill="FFFFFF"/>
        <w:spacing w:before="120" w:after="120" w:line="234" w:lineRule="atLeast"/>
        <w:rPr>
          <w:color w:val="000000"/>
          <w:sz w:val="26"/>
          <w:szCs w:val="26"/>
          <w:lang w:eastAsia="zh-CN"/>
        </w:rPr>
      </w:pPr>
      <w:r w:rsidRPr="00EB3AB4">
        <w:rPr>
          <w:color w:val="000000"/>
          <w:sz w:val="26"/>
          <w:szCs w:val="26"/>
          <w:lang w:eastAsia="zh-CN"/>
        </w:rPr>
        <w:t>b)</w:t>
      </w:r>
      <w:r w:rsidRPr="00EB3AB4">
        <w:rPr>
          <w:i/>
          <w:iCs/>
          <w:color w:val="000000"/>
          <w:sz w:val="26"/>
          <w:szCs w:val="26"/>
          <w:lang w:eastAsia="zh-CN"/>
        </w:rPr>
        <w:t> </w:t>
      </w:r>
      <w:r w:rsidRPr="00EB3AB4">
        <w:rPr>
          <w:color w:val="000000"/>
          <w:sz w:val="26"/>
          <w:szCs w:val="26"/>
          <w:lang w:eastAsia="zh-CN"/>
        </w:rPr>
        <w:t>Hình thức làm việc</w:t>
      </w:r>
      <w:r w:rsidR="00B32F46">
        <w:rPr>
          <w:color w:val="000000"/>
          <w:sz w:val="26"/>
          <w:szCs w:val="26"/>
          <w:lang w:eastAsia="zh-CN"/>
        </w:rPr>
        <w:t xml:space="preserve"> (8)</w:t>
      </w:r>
      <w:r w:rsidRPr="00EB3AB4">
        <w:rPr>
          <w:i/>
          <w:iCs/>
          <w:color w:val="000000"/>
          <w:sz w:val="26"/>
          <w:szCs w:val="26"/>
          <w:lang w:eastAsia="zh-CN"/>
        </w:rPr>
        <w:t>/</w:t>
      </w:r>
      <w:r w:rsidR="00952D52" w:rsidRPr="00952D52">
        <w:rPr>
          <w:i/>
          <w:iCs/>
          <w:color w:val="000000"/>
          <w:sz w:val="26"/>
          <w:szCs w:val="26"/>
          <w:lang w:eastAsia="zh-CN"/>
        </w:rPr>
        <w:t xml:space="preserve"> </w:t>
      </w:r>
      <w:r w:rsidR="00952D52">
        <w:rPr>
          <w:i/>
          <w:iCs/>
          <w:color w:val="000000"/>
          <w:sz w:val="26"/>
          <w:szCs w:val="26"/>
          <w:lang w:eastAsia="zh-CN"/>
        </w:rPr>
        <w:t>Type of employment</w:t>
      </w:r>
      <w:r w:rsidRPr="00EB3AB4">
        <w:rPr>
          <w:color w:val="000000"/>
          <w:sz w:val="26"/>
          <w:szCs w:val="26"/>
          <w:lang w:eastAsia="zh-CN"/>
        </w:rPr>
        <w:t>:</w:t>
      </w:r>
      <w:r w:rsidR="007D02C5">
        <w:rPr>
          <w:color w:val="000000"/>
          <w:sz w:val="26"/>
          <w:szCs w:val="26"/>
          <w:lang w:eastAsia="zh-CN"/>
        </w:rPr>
        <w:t xml:space="preserve"> </w:t>
      </w:r>
      <w:r w:rsidRPr="00EB3AB4">
        <w:rPr>
          <w:color w:val="000000"/>
          <w:sz w:val="26"/>
          <w:szCs w:val="26"/>
          <w:lang w:eastAsia="zh-CN"/>
        </w:rPr>
        <w:t>………………………………………..</w:t>
      </w:r>
    </w:p>
    <w:p w14:paraId="6A88DF32" w14:textId="21F66B57" w:rsidR="003B070A" w:rsidRPr="00EB3AB4" w:rsidRDefault="003B070A" w:rsidP="003B070A">
      <w:pPr>
        <w:shd w:val="clear" w:color="auto" w:fill="FFFFFF"/>
        <w:spacing w:before="120" w:after="120" w:line="234" w:lineRule="atLeast"/>
        <w:rPr>
          <w:color w:val="000000"/>
          <w:sz w:val="26"/>
          <w:szCs w:val="26"/>
          <w:lang w:eastAsia="zh-CN"/>
        </w:rPr>
      </w:pPr>
      <w:r w:rsidRPr="00EB3AB4">
        <w:rPr>
          <w:color w:val="000000"/>
          <w:sz w:val="26"/>
          <w:szCs w:val="26"/>
          <w:lang w:eastAsia="zh-CN"/>
        </w:rPr>
        <w:t>c)</w:t>
      </w:r>
      <w:r w:rsidRPr="00EB3AB4">
        <w:rPr>
          <w:i/>
          <w:iCs/>
          <w:color w:val="000000"/>
          <w:sz w:val="26"/>
          <w:szCs w:val="26"/>
          <w:lang w:eastAsia="zh-CN"/>
        </w:rPr>
        <w:t> </w:t>
      </w:r>
      <w:r w:rsidRPr="00EB3AB4">
        <w:rPr>
          <w:color w:val="000000"/>
          <w:sz w:val="26"/>
          <w:szCs w:val="26"/>
          <w:lang w:eastAsia="zh-CN"/>
        </w:rPr>
        <w:t>Trình độ chuyên môn</w:t>
      </w:r>
      <w:r w:rsidR="00A904D6">
        <w:rPr>
          <w:color w:val="000000"/>
          <w:sz w:val="26"/>
          <w:szCs w:val="26"/>
          <w:lang w:eastAsia="zh-CN"/>
        </w:rPr>
        <w:t>/</w:t>
      </w:r>
      <w:r w:rsidRPr="00EB3AB4">
        <w:rPr>
          <w:color w:val="000000"/>
          <w:sz w:val="26"/>
          <w:szCs w:val="26"/>
          <w:lang w:eastAsia="zh-CN"/>
        </w:rPr>
        <w:t>kỹ thuật (nếu có)</w:t>
      </w:r>
      <w:r w:rsidR="00B32F46">
        <w:rPr>
          <w:color w:val="000000"/>
          <w:sz w:val="26"/>
          <w:szCs w:val="26"/>
          <w:lang w:eastAsia="zh-CN"/>
        </w:rPr>
        <w:t xml:space="preserve"> (9)</w:t>
      </w:r>
      <w:r w:rsidRPr="00EB3AB4">
        <w:rPr>
          <w:i/>
          <w:iCs/>
          <w:color w:val="000000"/>
          <w:sz w:val="26"/>
          <w:szCs w:val="26"/>
          <w:lang w:eastAsia="zh-CN"/>
        </w:rPr>
        <w:t>/</w:t>
      </w:r>
      <w:r w:rsidR="00952D52" w:rsidRPr="00952D52">
        <w:rPr>
          <w:i/>
          <w:iCs/>
          <w:color w:val="000000"/>
          <w:sz w:val="26"/>
          <w:szCs w:val="26"/>
          <w:lang w:eastAsia="zh-CN"/>
        </w:rPr>
        <w:t xml:space="preserve"> </w:t>
      </w:r>
      <w:r w:rsidR="00952D52">
        <w:rPr>
          <w:i/>
          <w:iCs/>
          <w:color w:val="000000"/>
          <w:sz w:val="26"/>
          <w:szCs w:val="26"/>
          <w:lang w:eastAsia="zh-CN"/>
        </w:rPr>
        <w:t>P</w:t>
      </w:r>
      <w:r w:rsidR="00952D52" w:rsidRPr="00EB3AB4">
        <w:rPr>
          <w:i/>
          <w:iCs/>
          <w:color w:val="000000"/>
          <w:sz w:val="26"/>
          <w:szCs w:val="26"/>
          <w:lang w:eastAsia="zh-CN"/>
        </w:rPr>
        <w:t>rofessional</w:t>
      </w:r>
      <w:r w:rsidR="00952D52">
        <w:rPr>
          <w:i/>
          <w:iCs/>
          <w:color w:val="000000"/>
          <w:sz w:val="26"/>
          <w:szCs w:val="26"/>
          <w:lang w:eastAsia="zh-CN"/>
        </w:rPr>
        <w:t xml:space="preserve"> /</w:t>
      </w:r>
      <w:r w:rsidR="00952D52" w:rsidRPr="00EB3AB4">
        <w:rPr>
          <w:i/>
          <w:iCs/>
          <w:color w:val="000000"/>
          <w:sz w:val="26"/>
          <w:szCs w:val="26"/>
          <w:lang w:eastAsia="zh-CN"/>
        </w:rPr>
        <w:t xml:space="preserve">Technical </w:t>
      </w:r>
      <w:r w:rsidRPr="00EB3AB4">
        <w:rPr>
          <w:i/>
          <w:iCs/>
          <w:color w:val="000000"/>
          <w:sz w:val="26"/>
          <w:szCs w:val="26"/>
          <w:lang w:eastAsia="zh-CN"/>
        </w:rPr>
        <w:t>qualification (</w:t>
      </w:r>
      <w:r w:rsidR="00952D52">
        <w:rPr>
          <w:i/>
          <w:iCs/>
          <w:color w:val="000000"/>
          <w:sz w:val="26"/>
          <w:szCs w:val="26"/>
          <w:lang w:eastAsia="zh-CN"/>
        </w:rPr>
        <w:t>i</w:t>
      </w:r>
      <w:r w:rsidR="00952D52" w:rsidRPr="00EB3AB4">
        <w:rPr>
          <w:i/>
          <w:iCs/>
          <w:color w:val="000000"/>
          <w:sz w:val="26"/>
          <w:szCs w:val="26"/>
          <w:lang w:eastAsia="zh-CN"/>
        </w:rPr>
        <w:t xml:space="preserve">f </w:t>
      </w:r>
      <w:r w:rsidRPr="00EB3AB4">
        <w:rPr>
          <w:i/>
          <w:iCs/>
          <w:color w:val="000000"/>
          <w:sz w:val="26"/>
          <w:szCs w:val="26"/>
          <w:lang w:eastAsia="zh-CN"/>
        </w:rPr>
        <w:t>any)</w:t>
      </w:r>
      <w:r w:rsidRPr="00EB3AB4">
        <w:rPr>
          <w:color w:val="000000"/>
          <w:sz w:val="26"/>
          <w:szCs w:val="26"/>
          <w:lang w:eastAsia="zh-CN"/>
        </w:rPr>
        <w:t>: …………………………………………………………………………………</w:t>
      </w:r>
    </w:p>
    <w:p w14:paraId="6B174ECD" w14:textId="6D94CF87" w:rsidR="003B070A" w:rsidRPr="00EB3AB4" w:rsidRDefault="00B32F46" w:rsidP="003B070A">
      <w:pPr>
        <w:shd w:val="clear" w:color="auto" w:fill="FFFFFF"/>
        <w:spacing w:before="120" w:after="120" w:line="234" w:lineRule="atLeast"/>
        <w:rPr>
          <w:color w:val="000000"/>
          <w:sz w:val="26"/>
          <w:szCs w:val="26"/>
          <w:lang w:eastAsia="zh-CN"/>
        </w:rPr>
      </w:pPr>
      <w:r>
        <w:rPr>
          <w:color w:val="000000"/>
          <w:sz w:val="26"/>
          <w:szCs w:val="26"/>
          <w:lang w:eastAsia="zh-CN"/>
        </w:rPr>
        <w:t>d</w:t>
      </w:r>
      <w:r w:rsidR="003B070A" w:rsidRPr="00EB3AB4">
        <w:rPr>
          <w:color w:val="000000"/>
          <w:sz w:val="26"/>
          <w:szCs w:val="26"/>
          <w:lang w:eastAsia="zh-CN"/>
        </w:rPr>
        <w:t>) Địa điểm làm việc </w:t>
      </w:r>
      <w:r w:rsidR="003B070A" w:rsidRPr="00EB3AB4">
        <w:rPr>
          <w:i/>
          <w:iCs/>
          <w:color w:val="000000"/>
          <w:sz w:val="26"/>
          <w:szCs w:val="26"/>
          <w:lang w:eastAsia="zh-CN"/>
        </w:rPr>
        <w:t xml:space="preserve">(liệt </w:t>
      </w:r>
      <w:r w:rsidR="00A904D6">
        <w:rPr>
          <w:i/>
          <w:iCs/>
          <w:color w:val="000000"/>
          <w:sz w:val="26"/>
          <w:szCs w:val="26"/>
          <w:lang w:eastAsia="zh-CN"/>
        </w:rPr>
        <w:t>kê cụ thể các địa điểm làm việc)</w:t>
      </w:r>
      <w:r>
        <w:rPr>
          <w:i/>
          <w:iCs/>
          <w:color w:val="000000"/>
          <w:sz w:val="26"/>
          <w:szCs w:val="26"/>
          <w:lang w:eastAsia="zh-CN"/>
        </w:rPr>
        <w:t xml:space="preserve"> (10)</w:t>
      </w:r>
      <w:r w:rsidR="003B070A" w:rsidRPr="00EB3AB4">
        <w:rPr>
          <w:i/>
          <w:iCs/>
          <w:color w:val="000000"/>
          <w:sz w:val="26"/>
          <w:szCs w:val="26"/>
          <w:lang w:eastAsia="zh-CN"/>
        </w:rPr>
        <w:t xml:space="preserve">/Work </w:t>
      </w:r>
      <w:r w:rsidR="007D02C5">
        <w:rPr>
          <w:i/>
          <w:iCs/>
          <w:color w:val="000000"/>
          <w:sz w:val="26"/>
          <w:szCs w:val="26"/>
          <w:lang w:eastAsia="zh-CN"/>
        </w:rPr>
        <w:t xml:space="preserve">location(s) </w:t>
      </w:r>
      <w:r w:rsidR="007D02C5" w:rsidRPr="00EB3AB4">
        <w:rPr>
          <w:i/>
          <w:iCs/>
          <w:color w:val="000000"/>
          <w:sz w:val="26"/>
          <w:szCs w:val="26"/>
          <w:lang w:eastAsia="zh-CN"/>
        </w:rPr>
        <w:t>(</w:t>
      </w:r>
      <w:r w:rsidR="007D02C5">
        <w:rPr>
          <w:i/>
          <w:iCs/>
          <w:color w:val="000000"/>
          <w:sz w:val="26"/>
          <w:szCs w:val="26"/>
          <w:lang w:eastAsia="zh-CN"/>
        </w:rPr>
        <w:t>List all work locations</w:t>
      </w:r>
      <w:r w:rsidR="003B070A" w:rsidRPr="00EB3AB4">
        <w:rPr>
          <w:i/>
          <w:iCs/>
          <w:color w:val="000000"/>
          <w:sz w:val="26"/>
          <w:szCs w:val="26"/>
          <w:lang w:eastAsia="zh-CN"/>
        </w:rPr>
        <w:t>):</w:t>
      </w:r>
      <w:r w:rsidR="007D02C5">
        <w:rPr>
          <w:i/>
          <w:iCs/>
          <w:color w:val="000000"/>
          <w:sz w:val="26"/>
          <w:szCs w:val="26"/>
          <w:lang w:eastAsia="zh-CN"/>
        </w:rPr>
        <w:t xml:space="preserve"> </w:t>
      </w:r>
      <w:r w:rsidR="003B070A" w:rsidRPr="00EB3AB4">
        <w:rPr>
          <w:color w:val="000000"/>
          <w:sz w:val="26"/>
          <w:szCs w:val="26"/>
          <w:lang w:eastAsia="zh-CN"/>
        </w:rPr>
        <w:t>………………………………………………</w:t>
      </w:r>
    </w:p>
    <w:p w14:paraId="78370FCC" w14:textId="766F04B0" w:rsidR="003B070A" w:rsidRPr="00EB3AB4" w:rsidRDefault="00B32F46" w:rsidP="003B070A">
      <w:pPr>
        <w:shd w:val="clear" w:color="auto" w:fill="FFFFFF"/>
        <w:spacing w:before="120" w:after="120" w:line="234" w:lineRule="atLeast"/>
        <w:rPr>
          <w:color w:val="000000"/>
          <w:sz w:val="26"/>
          <w:szCs w:val="26"/>
          <w:lang w:eastAsia="zh-CN"/>
        </w:rPr>
      </w:pPr>
      <w:r>
        <w:rPr>
          <w:color w:val="000000"/>
          <w:sz w:val="26"/>
          <w:szCs w:val="26"/>
          <w:lang w:eastAsia="zh-CN"/>
        </w:rPr>
        <w:t>đ</w:t>
      </w:r>
      <w:r w:rsidR="003B070A" w:rsidRPr="00EB3AB4">
        <w:rPr>
          <w:color w:val="000000"/>
          <w:sz w:val="26"/>
          <w:szCs w:val="26"/>
          <w:lang w:eastAsia="zh-CN"/>
        </w:rPr>
        <w:t>)</w:t>
      </w:r>
      <w:r w:rsidR="003B070A" w:rsidRPr="00EB3AB4">
        <w:rPr>
          <w:i/>
          <w:iCs/>
          <w:color w:val="000000"/>
          <w:sz w:val="26"/>
          <w:szCs w:val="26"/>
          <w:lang w:eastAsia="zh-CN"/>
        </w:rPr>
        <w:t> </w:t>
      </w:r>
      <w:r w:rsidR="003B070A" w:rsidRPr="00EB3AB4">
        <w:rPr>
          <w:color w:val="000000"/>
          <w:sz w:val="26"/>
          <w:szCs w:val="26"/>
          <w:lang w:eastAsia="zh-CN"/>
        </w:rPr>
        <w:t>Thời hạn làm việc/</w:t>
      </w:r>
      <w:r w:rsidR="007D02C5">
        <w:rPr>
          <w:i/>
          <w:iCs/>
          <w:color w:val="000000"/>
          <w:sz w:val="26"/>
          <w:szCs w:val="26"/>
          <w:lang w:eastAsia="zh-CN"/>
        </w:rPr>
        <w:t>Duration of employment</w:t>
      </w:r>
      <w:r w:rsidR="003B070A" w:rsidRPr="00EB3AB4">
        <w:rPr>
          <w:i/>
          <w:iCs/>
          <w:color w:val="000000"/>
          <w:sz w:val="26"/>
          <w:szCs w:val="26"/>
          <w:lang w:eastAsia="zh-CN"/>
        </w:rPr>
        <w:t>:</w:t>
      </w:r>
      <w:r w:rsidR="003B070A" w:rsidRPr="00EB3AB4">
        <w:rPr>
          <w:color w:val="000000"/>
          <w:sz w:val="26"/>
          <w:szCs w:val="26"/>
          <w:lang w:eastAsia="zh-CN"/>
        </w:rPr>
        <w:t> Từ (ngày/tháng/năm)</w:t>
      </w:r>
      <w:r w:rsidR="007D02C5">
        <w:rPr>
          <w:color w:val="000000"/>
          <w:sz w:val="26"/>
          <w:szCs w:val="26"/>
          <w:lang w:eastAsia="zh-CN"/>
        </w:rPr>
        <w:t xml:space="preserve"> ………………… /</w:t>
      </w:r>
      <w:r w:rsidR="003B070A" w:rsidRPr="00EB3AB4">
        <w:rPr>
          <w:i/>
          <w:iCs/>
          <w:color w:val="000000"/>
          <w:sz w:val="26"/>
          <w:szCs w:val="26"/>
          <w:lang w:eastAsia="zh-CN"/>
        </w:rPr>
        <w:t>from (day/month/year)</w:t>
      </w:r>
      <w:r w:rsidR="003B070A" w:rsidRPr="00EB3AB4">
        <w:rPr>
          <w:color w:val="000000"/>
          <w:sz w:val="26"/>
          <w:szCs w:val="26"/>
          <w:lang w:eastAsia="zh-CN"/>
        </w:rPr>
        <w:t> đến (ngày/tháng/năm)</w:t>
      </w:r>
      <w:r w:rsidR="007D02C5">
        <w:rPr>
          <w:color w:val="000000"/>
          <w:sz w:val="26"/>
          <w:szCs w:val="26"/>
          <w:lang w:eastAsia="zh-CN"/>
        </w:rPr>
        <w:t xml:space="preserve"> </w:t>
      </w:r>
      <w:r w:rsidR="003B070A" w:rsidRPr="00EB3AB4">
        <w:rPr>
          <w:color w:val="000000"/>
          <w:sz w:val="26"/>
          <w:szCs w:val="26"/>
          <w:lang w:eastAsia="zh-CN"/>
        </w:rPr>
        <w:t>………………….</w:t>
      </w:r>
      <w:r w:rsidR="003B070A" w:rsidRPr="00EB3AB4">
        <w:rPr>
          <w:i/>
          <w:iCs/>
          <w:color w:val="000000"/>
          <w:sz w:val="26"/>
          <w:szCs w:val="26"/>
          <w:lang w:eastAsia="zh-CN"/>
        </w:rPr>
        <w:t>/to (day/month/year)</w:t>
      </w:r>
    </w:p>
    <w:p w14:paraId="7365F2BA" w14:textId="77777777" w:rsidR="003B070A" w:rsidRPr="00EB3AB4" w:rsidRDefault="003B070A" w:rsidP="003B070A">
      <w:pPr>
        <w:shd w:val="clear" w:color="auto" w:fill="FFFFFF"/>
        <w:spacing w:before="120" w:after="120" w:line="234" w:lineRule="atLeast"/>
        <w:rPr>
          <w:color w:val="000000"/>
          <w:sz w:val="26"/>
          <w:szCs w:val="26"/>
          <w:lang w:eastAsia="zh-CN"/>
        </w:rPr>
      </w:pPr>
      <w:r w:rsidRPr="00EB3AB4">
        <w:rPr>
          <w:b/>
          <w:bCs/>
          <w:color w:val="000000"/>
          <w:sz w:val="26"/>
          <w:szCs w:val="26"/>
          <w:lang w:eastAsia="zh-CN"/>
        </w:rPr>
        <w:t>3. Hình thức nhận kết quả</w:t>
      </w:r>
    </w:p>
    <w:p w14:paraId="291DBFE2" w14:textId="77777777" w:rsidR="003B070A" w:rsidRPr="00EB3AB4" w:rsidRDefault="003B070A" w:rsidP="003B070A">
      <w:pPr>
        <w:shd w:val="clear" w:color="auto" w:fill="FFFFFF"/>
        <w:spacing w:before="120" w:after="120" w:line="234" w:lineRule="atLeast"/>
        <w:rPr>
          <w:color w:val="000000"/>
          <w:sz w:val="26"/>
          <w:szCs w:val="26"/>
          <w:lang w:eastAsia="zh-CN"/>
        </w:rPr>
      </w:pPr>
      <w:r w:rsidRPr="00EB3AB4">
        <w:rPr>
          <w:color w:val="000000"/>
          <w:sz w:val="26"/>
          <w:szCs w:val="26"/>
          <w:lang w:eastAsia="zh-CN"/>
        </w:rPr>
        <w:t>Hình thức (trực tuyến/trực tiếp/dịch vụ bưu chính công ích): ………………………</w:t>
      </w:r>
    </w:p>
    <w:p w14:paraId="755713BF" w14:textId="2B21CC45" w:rsidR="003B070A" w:rsidRPr="00EB3AB4" w:rsidRDefault="003B070A" w:rsidP="003B070A">
      <w:pPr>
        <w:shd w:val="clear" w:color="auto" w:fill="FFFFFF"/>
        <w:spacing w:before="120" w:after="120" w:line="234" w:lineRule="atLeast"/>
        <w:rPr>
          <w:color w:val="000000"/>
          <w:sz w:val="26"/>
          <w:szCs w:val="26"/>
          <w:lang w:eastAsia="zh-CN"/>
        </w:rPr>
      </w:pPr>
      <w:r w:rsidRPr="00EB3AB4">
        <w:rPr>
          <w:color w:val="000000"/>
          <w:sz w:val="26"/>
          <w:szCs w:val="26"/>
          <w:lang w:eastAsia="zh-CN"/>
        </w:rPr>
        <w:t>Địa chỉ nhận kết quả</w:t>
      </w:r>
      <w:r w:rsidR="00B32F46">
        <w:rPr>
          <w:color w:val="000000"/>
          <w:sz w:val="26"/>
          <w:szCs w:val="26"/>
          <w:lang w:eastAsia="zh-CN"/>
        </w:rPr>
        <w:t xml:space="preserve"> (11)</w:t>
      </w:r>
      <w:r w:rsidRPr="00EB3AB4">
        <w:rPr>
          <w:color w:val="000000"/>
          <w:sz w:val="26"/>
          <w:szCs w:val="26"/>
          <w:lang w:eastAsia="zh-CN"/>
        </w:rPr>
        <w:t>: ………………………………………………………………….</w:t>
      </w:r>
    </w:p>
    <w:p w14:paraId="3A83EBBE" w14:textId="0883045E" w:rsidR="003B070A" w:rsidRPr="00EB3AB4" w:rsidRDefault="00407C99" w:rsidP="003B070A">
      <w:pPr>
        <w:shd w:val="clear" w:color="auto" w:fill="FFFFFF"/>
        <w:spacing w:before="120" w:after="120" w:line="234" w:lineRule="atLeast"/>
        <w:rPr>
          <w:color w:val="000000"/>
          <w:sz w:val="26"/>
          <w:szCs w:val="26"/>
          <w:lang w:eastAsia="zh-CN"/>
        </w:rPr>
      </w:pPr>
      <w:r w:rsidRPr="00B32F46">
        <w:rPr>
          <w:bCs/>
          <w:color w:val="000000"/>
          <w:sz w:val="26"/>
          <w:szCs w:val="26"/>
          <w:lang w:eastAsia="zh-CN"/>
        </w:rPr>
        <w:t>Cơ sở giáo dục</w:t>
      </w:r>
      <w:r w:rsidR="003B070A" w:rsidRPr="00EB3AB4">
        <w:rPr>
          <w:color w:val="000000"/>
          <w:sz w:val="26"/>
          <w:szCs w:val="26"/>
          <w:lang w:eastAsia="zh-CN"/>
        </w:rPr>
        <w:t xml:space="preserve"> sử dụng lao động xin cam đoan những thông tin nêu trên là đúng sự thật. Nếu sai, </w:t>
      </w:r>
      <w:r w:rsidRPr="00B32F46">
        <w:rPr>
          <w:bCs/>
          <w:color w:val="000000"/>
          <w:sz w:val="26"/>
          <w:szCs w:val="26"/>
          <w:lang w:eastAsia="zh-CN"/>
        </w:rPr>
        <w:t>Cơ sở giáo dục</w:t>
      </w:r>
      <w:r w:rsidR="003B070A" w:rsidRPr="00EB3AB4">
        <w:rPr>
          <w:color w:val="000000"/>
          <w:sz w:val="26"/>
          <w:szCs w:val="26"/>
          <w:lang w:eastAsia="zh-CN"/>
        </w:rPr>
        <w:t xml:space="preserve"> sử dụng lao động xin hoàn toàn ch</w:t>
      </w:r>
      <w:r w:rsidR="00B32F46">
        <w:rPr>
          <w:color w:val="000000"/>
          <w:sz w:val="26"/>
          <w:szCs w:val="26"/>
          <w:lang w:eastAsia="zh-CN"/>
        </w:rPr>
        <w:t>ịu trách nhiệm trước pháp luật.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19"/>
        <w:gridCol w:w="4820"/>
      </w:tblGrid>
      <w:tr w:rsidR="003B070A" w:rsidRPr="00EB3AB4" w14:paraId="57D66B94" w14:textId="77777777" w:rsidTr="003B070A">
        <w:trPr>
          <w:tblCellSpacing w:w="0" w:type="dxa"/>
        </w:trPr>
        <w:tc>
          <w:tcPr>
            <w:tcW w:w="2500" w:type="pct"/>
            <w:shd w:val="clear" w:color="auto" w:fill="FFFFFF"/>
            <w:hideMark/>
          </w:tcPr>
          <w:p w14:paraId="71F7B695" w14:textId="77777777" w:rsidR="003B070A" w:rsidRPr="00EB3AB4" w:rsidRDefault="003B070A" w:rsidP="003B070A">
            <w:pPr>
              <w:spacing w:before="120" w:after="120" w:line="234" w:lineRule="atLeast"/>
              <w:rPr>
                <w:color w:val="000000"/>
                <w:sz w:val="26"/>
                <w:szCs w:val="26"/>
                <w:lang w:eastAsia="zh-CN"/>
              </w:rPr>
            </w:pPr>
            <w:r w:rsidRPr="00EB3AB4">
              <w:rPr>
                <w:b/>
                <w:bCs/>
                <w:i/>
                <w:iCs/>
                <w:color w:val="000000"/>
                <w:sz w:val="26"/>
                <w:szCs w:val="26"/>
                <w:lang w:eastAsia="zh-CN"/>
              </w:rPr>
              <w:br/>
              <w:t>Nơi nhận:</w:t>
            </w:r>
            <w:r w:rsidRPr="00EB3AB4">
              <w:rPr>
                <w:color w:val="000000"/>
                <w:sz w:val="26"/>
                <w:szCs w:val="26"/>
                <w:lang w:eastAsia="zh-CN"/>
              </w:rPr>
              <w:br/>
              <w:t>- Như trên;</w:t>
            </w:r>
            <w:r w:rsidRPr="00EB3AB4">
              <w:rPr>
                <w:color w:val="000000"/>
                <w:sz w:val="26"/>
                <w:szCs w:val="26"/>
                <w:lang w:eastAsia="zh-CN"/>
              </w:rPr>
              <w:br/>
            </w:r>
            <w:r w:rsidRPr="00EB3AB4">
              <w:rPr>
                <w:color w:val="000000"/>
                <w:sz w:val="26"/>
                <w:szCs w:val="26"/>
                <w:lang w:eastAsia="zh-CN"/>
              </w:rPr>
              <w:lastRenderedPageBreak/>
              <w:t>- Lưu: …………</w:t>
            </w:r>
          </w:p>
        </w:tc>
        <w:tc>
          <w:tcPr>
            <w:tcW w:w="2500" w:type="pct"/>
            <w:shd w:val="clear" w:color="auto" w:fill="FFFFFF"/>
            <w:hideMark/>
          </w:tcPr>
          <w:p w14:paraId="01FA8C24" w14:textId="254B3815" w:rsidR="00D60741" w:rsidRDefault="00B32F46" w:rsidP="00407C99">
            <w:pPr>
              <w:spacing w:before="120" w:after="120" w:line="234" w:lineRule="atLeast"/>
              <w:jc w:val="center"/>
              <w:rPr>
                <w:b/>
                <w:bCs/>
                <w:color w:val="000000"/>
                <w:sz w:val="26"/>
                <w:szCs w:val="26"/>
                <w:lang w:eastAsia="zh-CN"/>
              </w:rPr>
            </w:pPr>
            <w:r>
              <w:rPr>
                <w:b/>
                <w:bCs/>
                <w:color w:val="000000"/>
                <w:sz w:val="26"/>
                <w:szCs w:val="26"/>
                <w:lang w:eastAsia="zh-CN"/>
              </w:rPr>
              <w:lastRenderedPageBreak/>
              <w:t>CƠ SỞ GIÁO DỤC</w:t>
            </w:r>
            <w:r w:rsidR="00407C99">
              <w:rPr>
                <w:b/>
                <w:bCs/>
                <w:color w:val="000000"/>
                <w:sz w:val="26"/>
                <w:szCs w:val="26"/>
                <w:lang w:eastAsia="zh-CN"/>
              </w:rPr>
              <w:t xml:space="preserve"> SỬ DỤNG </w:t>
            </w:r>
            <w:r w:rsidR="00D60741">
              <w:rPr>
                <w:b/>
                <w:bCs/>
                <w:color w:val="000000"/>
                <w:sz w:val="26"/>
                <w:szCs w:val="26"/>
                <w:lang w:eastAsia="zh-CN"/>
              </w:rPr>
              <w:t>NGƯỜI NƯỚC NGOÀI</w:t>
            </w:r>
          </w:p>
          <w:p w14:paraId="472454CF" w14:textId="280C7BEA" w:rsidR="003B070A" w:rsidRPr="00EB3AB4" w:rsidRDefault="003B070A" w:rsidP="00407C99">
            <w:pPr>
              <w:spacing w:before="120" w:after="120" w:line="234" w:lineRule="atLeast"/>
              <w:jc w:val="center"/>
              <w:rPr>
                <w:color w:val="000000"/>
                <w:sz w:val="26"/>
                <w:szCs w:val="26"/>
                <w:lang w:eastAsia="zh-CN"/>
              </w:rPr>
            </w:pPr>
            <w:r w:rsidRPr="00EB3AB4">
              <w:rPr>
                <w:i/>
                <w:iCs/>
                <w:color w:val="000000"/>
                <w:sz w:val="26"/>
                <w:szCs w:val="26"/>
                <w:lang w:eastAsia="zh-CN"/>
              </w:rPr>
              <w:lastRenderedPageBreak/>
              <w:t>(Ký và ghi rõ họ tên, đóng dấu)</w:t>
            </w:r>
          </w:p>
        </w:tc>
      </w:tr>
    </w:tbl>
    <w:p w14:paraId="57E9F98F" w14:textId="77777777" w:rsidR="003B070A" w:rsidRPr="00EB3AB4" w:rsidRDefault="003B070A" w:rsidP="003B070A">
      <w:pPr>
        <w:shd w:val="clear" w:color="auto" w:fill="FFFFFF"/>
        <w:spacing w:before="120" w:after="120" w:line="234" w:lineRule="atLeast"/>
        <w:rPr>
          <w:color w:val="000000"/>
          <w:sz w:val="26"/>
          <w:szCs w:val="26"/>
          <w:lang w:eastAsia="zh-CN"/>
        </w:rPr>
      </w:pPr>
      <w:r w:rsidRPr="00EB3AB4">
        <w:rPr>
          <w:b/>
          <w:bCs/>
          <w:i/>
          <w:iCs/>
          <w:color w:val="000000"/>
          <w:sz w:val="26"/>
          <w:szCs w:val="26"/>
          <w:lang w:eastAsia="zh-CN"/>
        </w:rPr>
        <w:lastRenderedPageBreak/>
        <w:t>Ghi chú:</w:t>
      </w:r>
    </w:p>
    <w:p w14:paraId="4617D943" w14:textId="625E8170" w:rsidR="003B070A" w:rsidRPr="00407C99" w:rsidRDefault="003B070A" w:rsidP="00407C99">
      <w:pPr>
        <w:pStyle w:val="ListParagraph"/>
        <w:numPr>
          <w:ilvl w:val="0"/>
          <w:numId w:val="16"/>
        </w:numPr>
        <w:shd w:val="clear" w:color="auto" w:fill="FFFFFF"/>
        <w:spacing w:before="120" w:after="120" w:line="234" w:lineRule="atLeast"/>
        <w:rPr>
          <w:color w:val="000000"/>
          <w:sz w:val="26"/>
          <w:szCs w:val="26"/>
          <w:lang w:eastAsia="zh-CN"/>
        </w:rPr>
      </w:pPr>
      <w:r w:rsidRPr="00407C99">
        <w:rPr>
          <w:color w:val="000000"/>
          <w:sz w:val="26"/>
          <w:szCs w:val="26"/>
          <w:lang w:eastAsia="zh-CN"/>
        </w:rPr>
        <w:t xml:space="preserve">Ghi tên cơ quan có thẩm quyền </w:t>
      </w:r>
      <w:r w:rsidR="00A904D6" w:rsidRPr="00407C99">
        <w:rPr>
          <w:color w:val="000000"/>
          <w:sz w:val="26"/>
          <w:szCs w:val="26"/>
          <w:lang w:eastAsia="zh-CN"/>
        </w:rPr>
        <w:t>xác nhận</w:t>
      </w:r>
      <w:r w:rsidRPr="00407C99">
        <w:rPr>
          <w:color w:val="000000"/>
          <w:sz w:val="26"/>
          <w:szCs w:val="26"/>
          <w:lang w:eastAsia="zh-CN"/>
        </w:rPr>
        <w:t xml:space="preserve"> không thuộc diện cấp giấy phép lao động.</w:t>
      </w:r>
    </w:p>
    <w:p w14:paraId="7301428D" w14:textId="3C9F21D5" w:rsidR="00A904D6" w:rsidRPr="00407C99" w:rsidRDefault="003B070A" w:rsidP="00407C99">
      <w:pPr>
        <w:pStyle w:val="ListParagraph"/>
        <w:numPr>
          <w:ilvl w:val="0"/>
          <w:numId w:val="16"/>
        </w:numPr>
        <w:shd w:val="clear" w:color="auto" w:fill="FFFFFF"/>
        <w:spacing w:before="120" w:after="120" w:line="234" w:lineRule="atLeast"/>
        <w:rPr>
          <w:color w:val="000000"/>
          <w:sz w:val="26"/>
          <w:szCs w:val="26"/>
          <w:lang w:eastAsia="zh-CN"/>
        </w:rPr>
      </w:pPr>
      <w:r w:rsidRPr="00407C99">
        <w:rPr>
          <w:color w:val="000000"/>
          <w:sz w:val="26"/>
          <w:szCs w:val="26"/>
          <w:lang w:eastAsia="zh-CN"/>
        </w:rPr>
        <w:t xml:space="preserve">Ghi cụ thể: </w:t>
      </w:r>
      <w:r w:rsidR="00A904D6" w:rsidRPr="00407C99">
        <w:rPr>
          <w:color w:val="000000"/>
          <w:sz w:val="26"/>
          <w:szCs w:val="26"/>
          <w:lang w:eastAsia="zh-CN"/>
        </w:rPr>
        <w:t>tên cơ sở giáo dục sử dụng người nước ngoài</w:t>
      </w:r>
      <w:r w:rsidR="009F6DC0">
        <w:rPr>
          <w:color w:val="000000"/>
          <w:sz w:val="26"/>
          <w:szCs w:val="26"/>
          <w:lang w:eastAsia="zh-CN"/>
        </w:rPr>
        <w:t>.</w:t>
      </w:r>
    </w:p>
    <w:p w14:paraId="521CFF70" w14:textId="089378B9" w:rsidR="00A904D6" w:rsidRPr="00407C99" w:rsidRDefault="00A904D6" w:rsidP="00407C99">
      <w:pPr>
        <w:pStyle w:val="ListParagraph"/>
        <w:numPr>
          <w:ilvl w:val="0"/>
          <w:numId w:val="16"/>
        </w:numPr>
        <w:shd w:val="clear" w:color="auto" w:fill="FFFFFF"/>
        <w:spacing w:before="120" w:after="120" w:line="234" w:lineRule="atLeast"/>
        <w:rPr>
          <w:color w:val="000000"/>
          <w:sz w:val="26"/>
          <w:szCs w:val="26"/>
          <w:lang w:eastAsia="zh-CN"/>
        </w:rPr>
      </w:pPr>
      <w:r w:rsidRPr="00407C99">
        <w:rPr>
          <w:color w:val="000000"/>
          <w:sz w:val="26"/>
          <w:szCs w:val="26"/>
          <w:lang w:eastAsia="zh-CN"/>
        </w:rPr>
        <w:t>Ghi cụ thể: hợp đồng/thỏa thuận hợp tác/chuyên gia/tình nguyện viên</w:t>
      </w:r>
      <w:r w:rsidR="009F6DC0">
        <w:rPr>
          <w:color w:val="000000"/>
          <w:sz w:val="26"/>
          <w:szCs w:val="26"/>
          <w:lang w:eastAsia="zh-CN"/>
        </w:rPr>
        <w:t>.</w:t>
      </w:r>
    </w:p>
    <w:p w14:paraId="1BAD7148" w14:textId="1B3B96FA" w:rsidR="00A904D6" w:rsidRDefault="00A904D6" w:rsidP="00407C99">
      <w:pPr>
        <w:pStyle w:val="ListParagraph"/>
        <w:numPr>
          <w:ilvl w:val="0"/>
          <w:numId w:val="16"/>
        </w:numPr>
        <w:shd w:val="clear" w:color="auto" w:fill="FFFFFF"/>
        <w:spacing w:before="120" w:after="120" w:line="234" w:lineRule="atLeast"/>
        <w:rPr>
          <w:color w:val="000000"/>
          <w:sz w:val="26"/>
          <w:szCs w:val="26"/>
          <w:lang w:eastAsia="zh-CN"/>
        </w:rPr>
      </w:pPr>
      <w:r w:rsidRPr="00407C99">
        <w:rPr>
          <w:color w:val="000000"/>
          <w:sz w:val="26"/>
          <w:szCs w:val="26"/>
          <w:lang w:eastAsia="zh-CN"/>
        </w:rPr>
        <w:t>Địa chỉ: ghi cụ thể địa chỉ của cơ sở giáo dục</w:t>
      </w:r>
      <w:r w:rsidR="009F6DC0">
        <w:rPr>
          <w:color w:val="000000"/>
          <w:sz w:val="26"/>
          <w:szCs w:val="26"/>
          <w:lang w:eastAsia="zh-CN"/>
        </w:rPr>
        <w:t>.</w:t>
      </w:r>
    </w:p>
    <w:p w14:paraId="0A7BF6E5" w14:textId="46026F20" w:rsidR="00407C99" w:rsidRDefault="00407C99" w:rsidP="00407C99">
      <w:pPr>
        <w:pStyle w:val="ListParagraph"/>
        <w:numPr>
          <w:ilvl w:val="0"/>
          <w:numId w:val="16"/>
        </w:numPr>
        <w:shd w:val="clear" w:color="auto" w:fill="FFFFFF"/>
        <w:spacing w:before="120" w:after="120" w:line="234" w:lineRule="atLeast"/>
        <w:rPr>
          <w:color w:val="000000"/>
          <w:sz w:val="26"/>
          <w:szCs w:val="26"/>
          <w:lang w:eastAsia="zh-CN"/>
        </w:rPr>
      </w:pPr>
      <w:r>
        <w:rPr>
          <w:color w:val="000000"/>
          <w:sz w:val="26"/>
          <w:szCs w:val="26"/>
          <w:lang w:eastAsia="zh-CN"/>
        </w:rPr>
        <w:t>Ghi cụ thể: các lĩnh vực hoạt động của cơ sở giáo dục</w:t>
      </w:r>
      <w:r w:rsidR="009F6DC0">
        <w:rPr>
          <w:color w:val="000000"/>
          <w:sz w:val="26"/>
          <w:szCs w:val="26"/>
          <w:lang w:eastAsia="zh-CN"/>
        </w:rPr>
        <w:t>.</w:t>
      </w:r>
    </w:p>
    <w:p w14:paraId="2BE23BEE" w14:textId="18F2FA2E" w:rsidR="00407C99" w:rsidRDefault="00407C99" w:rsidP="00407C99">
      <w:pPr>
        <w:pStyle w:val="ListParagraph"/>
        <w:numPr>
          <w:ilvl w:val="0"/>
          <w:numId w:val="16"/>
        </w:numPr>
        <w:shd w:val="clear" w:color="auto" w:fill="FFFFFF"/>
        <w:spacing w:before="120" w:after="120" w:line="234" w:lineRule="atLeast"/>
        <w:rPr>
          <w:color w:val="000000"/>
          <w:sz w:val="26"/>
          <w:szCs w:val="26"/>
          <w:lang w:eastAsia="zh-CN"/>
        </w:rPr>
      </w:pPr>
      <w:r>
        <w:rPr>
          <w:color w:val="000000"/>
          <w:sz w:val="26"/>
          <w:szCs w:val="26"/>
          <w:lang w:eastAsia="zh-CN"/>
        </w:rPr>
        <w:t>Ghi cụ thể vị trí công việc của người nước ngoài tại cơ sở giáo dục: ví dụ: giảng viên, Hiệu trưởng, Phó Hiệu trưởng ...</w:t>
      </w:r>
    </w:p>
    <w:p w14:paraId="3ECF1AA3" w14:textId="14E54236" w:rsidR="00407C99" w:rsidRDefault="00407C99" w:rsidP="00407C99">
      <w:pPr>
        <w:pStyle w:val="ListParagraph"/>
        <w:numPr>
          <w:ilvl w:val="0"/>
          <w:numId w:val="16"/>
        </w:numPr>
        <w:shd w:val="clear" w:color="auto" w:fill="FFFFFF"/>
        <w:spacing w:before="120" w:after="120" w:line="234" w:lineRule="atLeast"/>
        <w:rPr>
          <w:color w:val="000000"/>
          <w:sz w:val="26"/>
          <w:szCs w:val="26"/>
          <w:lang w:eastAsia="zh-CN"/>
        </w:rPr>
      </w:pPr>
      <w:r>
        <w:rPr>
          <w:color w:val="000000"/>
          <w:sz w:val="26"/>
          <w:szCs w:val="26"/>
          <w:lang w:eastAsia="zh-CN"/>
        </w:rPr>
        <w:t>Ghi cụ thể lĩnh vực làm việc: ví dụ chuyên gia về xét nghiệm, công nghệ thông tin ...</w:t>
      </w:r>
    </w:p>
    <w:p w14:paraId="3A29CDB6" w14:textId="1A253125" w:rsidR="00407C99" w:rsidRDefault="00407C99" w:rsidP="00407C99">
      <w:pPr>
        <w:pStyle w:val="ListParagraph"/>
        <w:numPr>
          <w:ilvl w:val="0"/>
          <w:numId w:val="16"/>
        </w:numPr>
        <w:shd w:val="clear" w:color="auto" w:fill="FFFFFF"/>
        <w:spacing w:before="120" w:after="120" w:line="234" w:lineRule="atLeast"/>
        <w:rPr>
          <w:color w:val="000000"/>
          <w:sz w:val="26"/>
          <w:szCs w:val="26"/>
          <w:lang w:eastAsia="zh-CN"/>
        </w:rPr>
      </w:pPr>
      <w:r>
        <w:rPr>
          <w:color w:val="000000"/>
          <w:sz w:val="26"/>
          <w:szCs w:val="26"/>
          <w:lang w:eastAsia="zh-CN"/>
        </w:rPr>
        <w:t>Ghi cụ thể: toàn thời gian/bán thời gian</w:t>
      </w:r>
      <w:r w:rsidR="009F6DC0">
        <w:rPr>
          <w:color w:val="000000"/>
          <w:sz w:val="26"/>
          <w:szCs w:val="26"/>
          <w:lang w:eastAsia="zh-CN"/>
        </w:rPr>
        <w:t>.</w:t>
      </w:r>
    </w:p>
    <w:p w14:paraId="014AD90B" w14:textId="095CC76E" w:rsidR="00407C99" w:rsidRDefault="00407C99" w:rsidP="00407C99">
      <w:pPr>
        <w:pStyle w:val="ListParagraph"/>
        <w:numPr>
          <w:ilvl w:val="0"/>
          <w:numId w:val="16"/>
        </w:numPr>
        <w:shd w:val="clear" w:color="auto" w:fill="FFFFFF"/>
        <w:spacing w:before="120" w:after="120" w:line="234" w:lineRule="atLeast"/>
        <w:rPr>
          <w:color w:val="000000"/>
          <w:sz w:val="26"/>
          <w:szCs w:val="26"/>
          <w:lang w:eastAsia="zh-CN"/>
        </w:rPr>
      </w:pPr>
      <w:r>
        <w:rPr>
          <w:color w:val="000000"/>
          <w:sz w:val="26"/>
          <w:szCs w:val="26"/>
          <w:lang w:eastAsia="zh-CN"/>
        </w:rPr>
        <w:t>Ghi cụ thể: Cử nhân, thạc sĩ, tiến sĩ, trình độ khác ...</w:t>
      </w:r>
    </w:p>
    <w:p w14:paraId="3714E7CD" w14:textId="2B664D55" w:rsidR="00407C99" w:rsidRDefault="00407C99" w:rsidP="00407C99">
      <w:pPr>
        <w:pStyle w:val="ListParagraph"/>
        <w:numPr>
          <w:ilvl w:val="0"/>
          <w:numId w:val="16"/>
        </w:numPr>
        <w:shd w:val="clear" w:color="auto" w:fill="FFFFFF"/>
        <w:tabs>
          <w:tab w:val="left" w:pos="851"/>
          <w:tab w:val="left" w:pos="993"/>
        </w:tabs>
        <w:spacing w:before="120" w:after="120" w:line="234" w:lineRule="atLeast"/>
        <w:ind w:left="0" w:firstLine="426"/>
        <w:rPr>
          <w:color w:val="000000"/>
          <w:sz w:val="26"/>
          <w:szCs w:val="26"/>
          <w:lang w:eastAsia="zh-CN"/>
        </w:rPr>
      </w:pPr>
      <w:r>
        <w:rPr>
          <w:color w:val="000000"/>
          <w:sz w:val="26"/>
          <w:szCs w:val="26"/>
          <w:lang w:eastAsia="zh-CN"/>
        </w:rPr>
        <w:t>Ghi cụ thể địa điểm: ví dụ giảng dạy tại TPHCM, Cần Thơ ...</w:t>
      </w:r>
    </w:p>
    <w:p w14:paraId="0D098484" w14:textId="3DFD9A08" w:rsidR="00E72C2E" w:rsidRPr="007D02C5" w:rsidRDefault="00407C99" w:rsidP="003B070A">
      <w:pPr>
        <w:pStyle w:val="ListParagraph"/>
        <w:numPr>
          <w:ilvl w:val="0"/>
          <w:numId w:val="16"/>
        </w:numPr>
        <w:shd w:val="clear" w:color="auto" w:fill="FFFFFF"/>
        <w:tabs>
          <w:tab w:val="left" w:pos="851"/>
          <w:tab w:val="left" w:pos="993"/>
        </w:tabs>
        <w:spacing w:before="120" w:after="120" w:line="234" w:lineRule="atLeast"/>
        <w:ind w:left="0" w:firstLine="426"/>
        <w:rPr>
          <w:color w:val="000000"/>
          <w:sz w:val="26"/>
          <w:szCs w:val="26"/>
          <w:lang w:eastAsia="zh-CN"/>
        </w:rPr>
      </w:pPr>
      <w:r>
        <w:rPr>
          <w:color w:val="000000"/>
          <w:sz w:val="26"/>
          <w:szCs w:val="26"/>
          <w:lang w:eastAsia="zh-CN"/>
        </w:rPr>
        <w:t>Ghi cụ thể địa chỉ nhận kết quả xác nhận của cơ sở giáo dục</w:t>
      </w:r>
      <w:r w:rsidR="007D02C5">
        <w:rPr>
          <w:color w:val="000000"/>
          <w:sz w:val="26"/>
          <w:szCs w:val="26"/>
          <w:lang w:eastAsia="zh-CN"/>
        </w:rPr>
        <w:t>.</w:t>
      </w:r>
    </w:p>
    <w:p w14:paraId="54E58C95" w14:textId="013B83D4" w:rsidR="00E72C2E" w:rsidRDefault="00E72C2E" w:rsidP="003B070A">
      <w:pPr>
        <w:shd w:val="clear" w:color="auto" w:fill="FFFFFF"/>
        <w:spacing w:before="120" w:after="120" w:line="234" w:lineRule="atLeast"/>
        <w:rPr>
          <w:color w:val="000000"/>
          <w:sz w:val="26"/>
          <w:szCs w:val="26"/>
          <w:lang w:eastAsia="zh-CN"/>
        </w:rPr>
      </w:pPr>
    </w:p>
    <w:p w14:paraId="450D3774" w14:textId="271540B9" w:rsidR="00E72C2E" w:rsidRDefault="00E72C2E" w:rsidP="003B070A">
      <w:pPr>
        <w:shd w:val="clear" w:color="auto" w:fill="FFFFFF"/>
        <w:spacing w:before="120" w:after="120" w:line="234" w:lineRule="atLeast"/>
        <w:rPr>
          <w:color w:val="000000"/>
          <w:sz w:val="26"/>
          <w:szCs w:val="26"/>
          <w:lang w:eastAsia="zh-CN"/>
        </w:rPr>
      </w:pPr>
    </w:p>
    <w:p w14:paraId="7560BC0A" w14:textId="1B1ACCBD" w:rsidR="00E72C2E" w:rsidRDefault="00E72C2E" w:rsidP="003B070A">
      <w:pPr>
        <w:shd w:val="clear" w:color="auto" w:fill="FFFFFF"/>
        <w:spacing w:before="120" w:after="120" w:line="234" w:lineRule="atLeast"/>
        <w:rPr>
          <w:color w:val="000000"/>
          <w:sz w:val="26"/>
          <w:szCs w:val="26"/>
          <w:lang w:eastAsia="zh-CN"/>
        </w:rPr>
      </w:pPr>
    </w:p>
    <w:p w14:paraId="6E2D20EF" w14:textId="54556C74" w:rsidR="00E72C2E" w:rsidRDefault="00E72C2E" w:rsidP="003B070A">
      <w:pPr>
        <w:shd w:val="clear" w:color="auto" w:fill="FFFFFF"/>
        <w:spacing w:before="120" w:after="120" w:line="234" w:lineRule="atLeast"/>
        <w:rPr>
          <w:color w:val="000000"/>
          <w:sz w:val="26"/>
          <w:szCs w:val="26"/>
          <w:lang w:eastAsia="zh-CN"/>
        </w:rPr>
      </w:pPr>
    </w:p>
    <w:p w14:paraId="6C2E9340" w14:textId="51D3FAC8" w:rsidR="00E72C2E" w:rsidRDefault="00E72C2E" w:rsidP="003B070A">
      <w:pPr>
        <w:shd w:val="clear" w:color="auto" w:fill="FFFFFF"/>
        <w:spacing w:before="120" w:after="120" w:line="234" w:lineRule="atLeast"/>
        <w:rPr>
          <w:color w:val="000000"/>
          <w:sz w:val="26"/>
          <w:szCs w:val="26"/>
          <w:lang w:eastAsia="zh-CN"/>
        </w:rPr>
      </w:pPr>
    </w:p>
    <w:p w14:paraId="4C48A04D" w14:textId="193A750E" w:rsidR="00E72C2E" w:rsidRDefault="00E72C2E" w:rsidP="003B070A">
      <w:pPr>
        <w:shd w:val="clear" w:color="auto" w:fill="FFFFFF"/>
        <w:spacing w:before="120" w:after="120" w:line="234" w:lineRule="atLeast"/>
        <w:rPr>
          <w:color w:val="000000"/>
          <w:sz w:val="26"/>
          <w:szCs w:val="26"/>
          <w:lang w:eastAsia="zh-CN"/>
        </w:rPr>
      </w:pPr>
    </w:p>
    <w:p w14:paraId="72A94DB5" w14:textId="64171EB9" w:rsidR="00E72C2E" w:rsidRDefault="00E72C2E" w:rsidP="003B070A">
      <w:pPr>
        <w:shd w:val="clear" w:color="auto" w:fill="FFFFFF"/>
        <w:spacing w:before="120" w:after="120" w:line="234" w:lineRule="atLeast"/>
        <w:rPr>
          <w:color w:val="000000"/>
          <w:sz w:val="26"/>
          <w:szCs w:val="26"/>
          <w:lang w:eastAsia="zh-CN"/>
        </w:rPr>
      </w:pPr>
    </w:p>
    <w:p w14:paraId="660296B7" w14:textId="0C5CDFD2" w:rsidR="00E72C2E" w:rsidRDefault="00E72C2E" w:rsidP="003B070A">
      <w:pPr>
        <w:shd w:val="clear" w:color="auto" w:fill="FFFFFF"/>
        <w:spacing w:before="120" w:after="120" w:line="234" w:lineRule="atLeast"/>
        <w:rPr>
          <w:color w:val="000000"/>
          <w:sz w:val="26"/>
          <w:szCs w:val="26"/>
          <w:lang w:eastAsia="zh-CN"/>
        </w:rPr>
      </w:pPr>
    </w:p>
    <w:p w14:paraId="62033FFF" w14:textId="31BB0922" w:rsidR="00E72C2E" w:rsidRDefault="00E72C2E" w:rsidP="003B070A">
      <w:pPr>
        <w:shd w:val="clear" w:color="auto" w:fill="FFFFFF"/>
        <w:spacing w:before="120" w:after="120" w:line="234" w:lineRule="atLeast"/>
        <w:rPr>
          <w:color w:val="000000"/>
          <w:sz w:val="26"/>
          <w:szCs w:val="26"/>
          <w:lang w:eastAsia="zh-CN"/>
        </w:rPr>
      </w:pPr>
    </w:p>
    <w:p w14:paraId="6F5A1B9D" w14:textId="6EE25410" w:rsidR="00E72C2E" w:rsidRDefault="00E72C2E" w:rsidP="003B070A">
      <w:pPr>
        <w:shd w:val="clear" w:color="auto" w:fill="FFFFFF"/>
        <w:spacing w:before="120" w:after="120" w:line="234" w:lineRule="atLeast"/>
        <w:rPr>
          <w:color w:val="000000"/>
          <w:sz w:val="26"/>
          <w:szCs w:val="26"/>
          <w:lang w:eastAsia="zh-CN"/>
        </w:rPr>
      </w:pPr>
    </w:p>
    <w:p w14:paraId="7BBFD7BB" w14:textId="09C40CC2" w:rsidR="00E72C2E" w:rsidRDefault="00E72C2E" w:rsidP="003B070A">
      <w:pPr>
        <w:shd w:val="clear" w:color="auto" w:fill="FFFFFF"/>
        <w:spacing w:before="120" w:after="120" w:line="234" w:lineRule="atLeast"/>
        <w:rPr>
          <w:color w:val="000000"/>
          <w:sz w:val="26"/>
          <w:szCs w:val="26"/>
          <w:lang w:eastAsia="zh-CN"/>
        </w:rPr>
      </w:pPr>
    </w:p>
    <w:bookmarkEnd w:id="0"/>
    <w:p w14:paraId="7B293A2C" w14:textId="77777777" w:rsidR="002677E8" w:rsidRPr="00F97EDC" w:rsidRDefault="002677E8" w:rsidP="004F07F7">
      <w:pPr>
        <w:shd w:val="clear" w:color="auto" w:fill="FFFFFF"/>
        <w:spacing w:before="120" w:after="120" w:line="234" w:lineRule="atLeast"/>
        <w:rPr>
          <w:sz w:val="26"/>
          <w:szCs w:val="26"/>
          <w:lang w:val="vi-VN"/>
        </w:rPr>
      </w:pPr>
    </w:p>
    <w:sectPr w:rsidR="002677E8" w:rsidRPr="00F97EDC" w:rsidSect="004F07F7">
      <w:headerReference w:type="even" r:id="rId12"/>
      <w:headerReference w:type="default" r:id="rId13"/>
      <w:pgSz w:w="12240" w:h="15840"/>
      <w:pgMar w:top="1361" w:right="1325" w:bottom="1134" w:left="1276" w:header="624" w:footer="624"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BBC3C8" w16cex:dateUtc="2025-10-24T13:36:00Z"/>
  <w16cex:commentExtensible w16cex:durableId="57F7C6E7" w16cex:dateUtc="2025-10-24T14:07: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E9BB28" w14:textId="77777777" w:rsidR="006228E5" w:rsidRDefault="006228E5" w:rsidP="006A5966">
      <w:r>
        <w:separator/>
      </w:r>
    </w:p>
  </w:endnote>
  <w:endnote w:type="continuationSeparator" w:id="0">
    <w:p w14:paraId="334C1F14" w14:textId="77777777" w:rsidR="006228E5" w:rsidRDefault="006228E5" w:rsidP="006A5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36D280" w14:textId="77777777" w:rsidR="006228E5" w:rsidRDefault="006228E5" w:rsidP="006A5966">
      <w:r>
        <w:separator/>
      </w:r>
    </w:p>
  </w:footnote>
  <w:footnote w:type="continuationSeparator" w:id="0">
    <w:p w14:paraId="70FF1C6D" w14:textId="77777777" w:rsidR="006228E5" w:rsidRDefault="006228E5" w:rsidP="006A59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5965652"/>
      <w:docPartObj>
        <w:docPartGallery w:val="Page Numbers (Top of Page)"/>
        <w:docPartUnique/>
      </w:docPartObj>
    </w:sdtPr>
    <w:sdtEndPr>
      <w:rPr>
        <w:noProof/>
      </w:rPr>
    </w:sdtEndPr>
    <w:sdtContent>
      <w:p w14:paraId="5661CCDA" w14:textId="76DD2663" w:rsidR="000A7D83" w:rsidRDefault="000A7D8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CC5AD4D" w14:textId="77777777" w:rsidR="000A7D83" w:rsidRDefault="000A7D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9419938"/>
      <w:docPartObj>
        <w:docPartGallery w:val="Page Numbers (Top of Page)"/>
        <w:docPartUnique/>
      </w:docPartObj>
    </w:sdtPr>
    <w:sdtEndPr>
      <w:rPr>
        <w:noProof/>
      </w:rPr>
    </w:sdtEndPr>
    <w:sdtContent>
      <w:p w14:paraId="61555D01" w14:textId="1364D630" w:rsidR="000A7D83" w:rsidRDefault="000A7D83">
        <w:pPr>
          <w:pStyle w:val="Header"/>
          <w:jc w:val="center"/>
        </w:pPr>
        <w:r>
          <w:fldChar w:fldCharType="begin"/>
        </w:r>
        <w:r>
          <w:instrText xml:space="preserve"> PAGE   \* MERGEFORMAT </w:instrText>
        </w:r>
        <w:r>
          <w:fldChar w:fldCharType="separate"/>
        </w:r>
        <w:r w:rsidR="00DA5F87">
          <w:rPr>
            <w:noProof/>
          </w:rPr>
          <w:t>3</w:t>
        </w:r>
        <w:r>
          <w:rPr>
            <w:noProof/>
          </w:rPr>
          <w:fldChar w:fldCharType="end"/>
        </w:r>
      </w:p>
    </w:sdtContent>
  </w:sdt>
  <w:p w14:paraId="7A0E39A5" w14:textId="77777777" w:rsidR="000A7D83" w:rsidRDefault="000A7D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116756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C846196"/>
    <w:multiLevelType w:val="hybridMultilevel"/>
    <w:tmpl w:val="EB002308"/>
    <w:lvl w:ilvl="0" w:tplc="A6800B7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D852466"/>
    <w:multiLevelType w:val="multilevel"/>
    <w:tmpl w:val="32B225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F7000E"/>
    <w:multiLevelType w:val="multilevel"/>
    <w:tmpl w:val="381A896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C22E59"/>
    <w:multiLevelType w:val="hybridMultilevel"/>
    <w:tmpl w:val="F76EB7DA"/>
    <w:lvl w:ilvl="0" w:tplc="0409000F">
      <w:start w:val="1"/>
      <w:numFmt w:val="decimal"/>
      <w:lvlText w:val="%1."/>
      <w:lvlJc w:val="left"/>
      <w:pPr>
        <w:ind w:left="5039" w:hanging="360"/>
      </w:pPr>
      <w:rPr>
        <w:rFonts w:hint="default"/>
      </w:rPr>
    </w:lvl>
    <w:lvl w:ilvl="1" w:tplc="04090019" w:tentative="1">
      <w:start w:val="1"/>
      <w:numFmt w:val="lowerLetter"/>
      <w:lvlText w:val="%2."/>
      <w:lvlJc w:val="left"/>
      <w:pPr>
        <w:ind w:left="5759" w:hanging="360"/>
      </w:pPr>
    </w:lvl>
    <w:lvl w:ilvl="2" w:tplc="0409001B" w:tentative="1">
      <w:start w:val="1"/>
      <w:numFmt w:val="lowerRoman"/>
      <w:lvlText w:val="%3."/>
      <w:lvlJc w:val="right"/>
      <w:pPr>
        <w:ind w:left="6479" w:hanging="180"/>
      </w:pPr>
    </w:lvl>
    <w:lvl w:ilvl="3" w:tplc="0409000F" w:tentative="1">
      <w:start w:val="1"/>
      <w:numFmt w:val="decimal"/>
      <w:lvlText w:val="%4."/>
      <w:lvlJc w:val="left"/>
      <w:pPr>
        <w:ind w:left="7199" w:hanging="360"/>
      </w:pPr>
    </w:lvl>
    <w:lvl w:ilvl="4" w:tplc="04090019" w:tentative="1">
      <w:start w:val="1"/>
      <w:numFmt w:val="lowerLetter"/>
      <w:lvlText w:val="%5."/>
      <w:lvlJc w:val="left"/>
      <w:pPr>
        <w:ind w:left="7919" w:hanging="360"/>
      </w:pPr>
    </w:lvl>
    <w:lvl w:ilvl="5" w:tplc="0409001B" w:tentative="1">
      <w:start w:val="1"/>
      <w:numFmt w:val="lowerRoman"/>
      <w:lvlText w:val="%6."/>
      <w:lvlJc w:val="right"/>
      <w:pPr>
        <w:ind w:left="8639" w:hanging="180"/>
      </w:pPr>
    </w:lvl>
    <w:lvl w:ilvl="6" w:tplc="0409000F" w:tentative="1">
      <w:start w:val="1"/>
      <w:numFmt w:val="decimal"/>
      <w:lvlText w:val="%7."/>
      <w:lvlJc w:val="left"/>
      <w:pPr>
        <w:ind w:left="9359" w:hanging="360"/>
      </w:pPr>
    </w:lvl>
    <w:lvl w:ilvl="7" w:tplc="04090019" w:tentative="1">
      <w:start w:val="1"/>
      <w:numFmt w:val="lowerLetter"/>
      <w:lvlText w:val="%8."/>
      <w:lvlJc w:val="left"/>
      <w:pPr>
        <w:ind w:left="10079" w:hanging="360"/>
      </w:pPr>
    </w:lvl>
    <w:lvl w:ilvl="8" w:tplc="0409001B" w:tentative="1">
      <w:start w:val="1"/>
      <w:numFmt w:val="lowerRoman"/>
      <w:lvlText w:val="%9."/>
      <w:lvlJc w:val="right"/>
      <w:pPr>
        <w:ind w:left="10799" w:hanging="180"/>
      </w:pPr>
    </w:lvl>
  </w:abstractNum>
  <w:abstractNum w:abstractNumId="5">
    <w:nsid w:val="2793749B"/>
    <w:multiLevelType w:val="hybridMultilevel"/>
    <w:tmpl w:val="D57225EE"/>
    <w:lvl w:ilvl="0" w:tplc="D2B0342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2DBA6CF1"/>
    <w:multiLevelType w:val="multilevel"/>
    <w:tmpl w:val="4B3A4066"/>
    <w:lvl w:ilvl="0">
      <w:start w:val="1"/>
      <w:numFmt w:val="decimal"/>
      <w:lvlText w:val="%1."/>
      <w:lvlJc w:val="left"/>
      <w:pPr>
        <w:tabs>
          <w:tab w:val="num" w:pos="720"/>
        </w:tabs>
        <w:ind w:left="720" w:hanging="360"/>
      </w:pPr>
      <w:rPr>
        <w:b w:val="0"/>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54C619E"/>
    <w:multiLevelType w:val="hybridMultilevel"/>
    <w:tmpl w:val="7F66ED5A"/>
    <w:lvl w:ilvl="0" w:tplc="32BE068C">
      <w:start w:val="1"/>
      <w:numFmt w:val="decimal"/>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5F9414A"/>
    <w:multiLevelType w:val="hybridMultilevel"/>
    <w:tmpl w:val="BCBE422C"/>
    <w:lvl w:ilvl="0" w:tplc="04090019">
      <w:start w:val="1"/>
      <w:numFmt w:val="lowerLetter"/>
      <w:lvlText w:val="%1."/>
      <w:lvlJc w:val="left"/>
      <w:pPr>
        <w:ind w:left="1440" w:hanging="360"/>
      </w:pPr>
    </w:lvl>
    <w:lvl w:ilvl="1" w:tplc="26F253B6">
      <w:start w:val="1"/>
      <w:numFmt w:val="lowerLetter"/>
      <w:lvlText w:val="%2)"/>
      <w:lvlJc w:val="left"/>
      <w:pPr>
        <w:ind w:left="2160" w:hanging="360"/>
      </w:pPr>
      <w:rPr>
        <w:rFonts w:ascii="Times New Roman" w:eastAsia="Times New Roman" w:hAnsi="Times New Roman"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7B275E9"/>
    <w:multiLevelType w:val="hybridMultilevel"/>
    <w:tmpl w:val="1D884316"/>
    <w:lvl w:ilvl="0" w:tplc="32BA5C86">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0">
    <w:nsid w:val="3CD9119A"/>
    <w:multiLevelType w:val="hybridMultilevel"/>
    <w:tmpl w:val="53A09358"/>
    <w:lvl w:ilvl="0" w:tplc="CC8492E8">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C34F49"/>
    <w:multiLevelType w:val="hybridMultilevel"/>
    <w:tmpl w:val="13620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AB5C72"/>
    <w:multiLevelType w:val="hybridMultilevel"/>
    <w:tmpl w:val="95B02CA8"/>
    <w:lvl w:ilvl="0" w:tplc="88D4CE0E">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3">
    <w:nsid w:val="478F6E4A"/>
    <w:multiLevelType w:val="multilevel"/>
    <w:tmpl w:val="FEAA72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55F5AB6"/>
    <w:multiLevelType w:val="hybridMultilevel"/>
    <w:tmpl w:val="D8583110"/>
    <w:lvl w:ilvl="0" w:tplc="5694E1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6C17DE5"/>
    <w:multiLevelType w:val="hybridMultilevel"/>
    <w:tmpl w:val="BEE27232"/>
    <w:lvl w:ilvl="0" w:tplc="02E0BA46">
      <w:start w:val="7"/>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nsid w:val="59974AF0"/>
    <w:multiLevelType w:val="hybridMultilevel"/>
    <w:tmpl w:val="B4C0AB1E"/>
    <w:lvl w:ilvl="0" w:tplc="746E00CA">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BDA03EB"/>
    <w:multiLevelType w:val="hybridMultilevel"/>
    <w:tmpl w:val="A650EAB0"/>
    <w:lvl w:ilvl="0" w:tplc="EC702722">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8">
    <w:nsid w:val="62B9175A"/>
    <w:multiLevelType w:val="hybridMultilevel"/>
    <w:tmpl w:val="5A669268"/>
    <w:lvl w:ilvl="0" w:tplc="4B78C1E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6BAF635F"/>
    <w:multiLevelType w:val="hybridMultilevel"/>
    <w:tmpl w:val="35E4E356"/>
    <w:lvl w:ilvl="0" w:tplc="B6E292FC">
      <w:start w:val="3"/>
      <w:numFmt w:val="lowerLetter"/>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nsid w:val="75B74A06"/>
    <w:multiLevelType w:val="multilevel"/>
    <w:tmpl w:val="A1A267D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6"/>
  </w:num>
  <w:num w:numId="3">
    <w:abstractNumId w:val="8"/>
  </w:num>
  <w:num w:numId="4">
    <w:abstractNumId w:val="19"/>
  </w:num>
  <w:num w:numId="5">
    <w:abstractNumId w:val="1"/>
  </w:num>
  <w:num w:numId="6">
    <w:abstractNumId w:val="4"/>
  </w:num>
  <w:num w:numId="7">
    <w:abstractNumId w:val="3"/>
  </w:num>
  <w:num w:numId="8">
    <w:abstractNumId w:val="20"/>
  </w:num>
  <w:num w:numId="9">
    <w:abstractNumId w:val="2"/>
  </w:num>
  <w:num w:numId="10">
    <w:abstractNumId w:val="0"/>
  </w:num>
  <w:num w:numId="11">
    <w:abstractNumId w:val="15"/>
  </w:num>
  <w:num w:numId="12">
    <w:abstractNumId w:val="18"/>
  </w:num>
  <w:num w:numId="13">
    <w:abstractNumId w:val="14"/>
  </w:num>
  <w:num w:numId="14">
    <w:abstractNumId w:val="17"/>
  </w:num>
  <w:num w:numId="15">
    <w:abstractNumId w:val="11"/>
  </w:num>
  <w:num w:numId="16">
    <w:abstractNumId w:val="10"/>
  </w:num>
  <w:num w:numId="17">
    <w:abstractNumId w:val="5"/>
  </w:num>
  <w:num w:numId="18">
    <w:abstractNumId w:val="16"/>
  </w:num>
  <w:num w:numId="19">
    <w:abstractNumId w:val="9"/>
  </w:num>
  <w:num w:numId="20">
    <w:abstractNumId w:val="1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7E8"/>
    <w:rsid w:val="00001F64"/>
    <w:rsid w:val="00003488"/>
    <w:rsid w:val="000037BD"/>
    <w:rsid w:val="00003C22"/>
    <w:rsid w:val="000061C8"/>
    <w:rsid w:val="000100B2"/>
    <w:rsid w:val="00014748"/>
    <w:rsid w:val="00015BFC"/>
    <w:rsid w:val="00017B0A"/>
    <w:rsid w:val="00020AD6"/>
    <w:rsid w:val="000214ED"/>
    <w:rsid w:val="00033584"/>
    <w:rsid w:val="000364FB"/>
    <w:rsid w:val="00037734"/>
    <w:rsid w:val="00042E87"/>
    <w:rsid w:val="000436F4"/>
    <w:rsid w:val="00051687"/>
    <w:rsid w:val="00052151"/>
    <w:rsid w:val="00053453"/>
    <w:rsid w:val="00071D17"/>
    <w:rsid w:val="0008139F"/>
    <w:rsid w:val="00085F76"/>
    <w:rsid w:val="000A1005"/>
    <w:rsid w:val="000A1B36"/>
    <w:rsid w:val="000A62C2"/>
    <w:rsid w:val="000A6BE0"/>
    <w:rsid w:val="000A7D83"/>
    <w:rsid w:val="000B46D8"/>
    <w:rsid w:val="000D7E82"/>
    <w:rsid w:val="000E1AB0"/>
    <w:rsid w:val="000E351E"/>
    <w:rsid w:val="000E57A2"/>
    <w:rsid w:val="000F27B0"/>
    <w:rsid w:val="00100E04"/>
    <w:rsid w:val="00102A04"/>
    <w:rsid w:val="00102C44"/>
    <w:rsid w:val="001030CF"/>
    <w:rsid w:val="00114991"/>
    <w:rsid w:val="00121252"/>
    <w:rsid w:val="0012199E"/>
    <w:rsid w:val="00127C8E"/>
    <w:rsid w:val="00127E2A"/>
    <w:rsid w:val="0013397E"/>
    <w:rsid w:val="00147E6A"/>
    <w:rsid w:val="00171D2B"/>
    <w:rsid w:val="00172614"/>
    <w:rsid w:val="00172D64"/>
    <w:rsid w:val="00183BD0"/>
    <w:rsid w:val="001848A3"/>
    <w:rsid w:val="00184FB8"/>
    <w:rsid w:val="00197C3F"/>
    <w:rsid w:val="001A3769"/>
    <w:rsid w:val="001A552D"/>
    <w:rsid w:val="001C74B9"/>
    <w:rsid w:val="001D3221"/>
    <w:rsid w:val="001D5A0D"/>
    <w:rsid w:val="001E0E03"/>
    <w:rsid w:val="001E12F1"/>
    <w:rsid w:val="001E2537"/>
    <w:rsid w:val="001E5AC0"/>
    <w:rsid w:val="001F0F37"/>
    <w:rsid w:val="001F2D29"/>
    <w:rsid w:val="00206096"/>
    <w:rsid w:val="002102EA"/>
    <w:rsid w:val="00217712"/>
    <w:rsid w:val="00217E02"/>
    <w:rsid w:val="00222363"/>
    <w:rsid w:val="002224EE"/>
    <w:rsid w:val="0023021F"/>
    <w:rsid w:val="00231EF3"/>
    <w:rsid w:val="002328E6"/>
    <w:rsid w:val="00234352"/>
    <w:rsid w:val="0023500B"/>
    <w:rsid w:val="00235584"/>
    <w:rsid w:val="00250410"/>
    <w:rsid w:val="002550AE"/>
    <w:rsid w:val="002573A1"/>
    <w:rsid w:val="002573AA"/>
    <w:rsid w:val="0026195A"/>
    <w:rsid w:val="002677E8"/>
    <w:rsid w:val="00270421"/>
    <w:rsid w:val="00273379"/>
    <w:rsid w:val="002769C4"/>
    <w:rsid w:val="002808C0"/>
    <w:rsid w:val="00286F19"/>
    <w:rsid w:val="00287CA4"/>
    <w:rsid w:val="002A0BDA"/>
    <w:rsid w:val="002A4DE2"/>
    <w:rsid w:val="002C212F"/>
    <w:rsid w:val="002C4DC2"/>
    <w:rsid w:val="002D12FA"/>
    <w:rsid w:val="002E2F98"/>
    <w:rsid w:val="002E76B6"/>
    <w:rsid w:val="002F05BF"/>
    <w:rsid w:val="002F23C3"/>
    <w:rsid w:val="002F2C1D"/>
    <w:rsid w:val="002F32CA"/>
    <w:rsid w:val="00303D27"/>
    <w:rsid w:val="003044B4"/>
    <w:rsid w:val="00307C70"/>
    <w:rsid w:val="00310D0A"/>
    <w:rsid w:val="003149FE"/>
    <w:rsid w:val="00321018"/>
    <w:rsid w:val="00327DD5"/>
    <w:rsid w:val="00333D54"/>
    <w:rsid w:val="00341BA2"/>
    <w:rsid w:val="00350973"/>
    <w:rsid w:val="003614DB"/>
    <w:rsid w:val="00365057"/>
    <w:rsid w:val="00365A33"/>
    <w:rsid w:val="00367308"/>
    <w:rsid w:val="00370C4B"/>
    <w:rsid w:val="00375409"/>
    <w:rsid w:val="00375BB6"/>
    <w:rsid w:val="003779A3"/>
    <w:rsid w:val="0038138F"/>
    <w:rsid w:val="00382C3C"/>
    <w:rsid w:val="0038663E"/>
    <w:rsid w:val="003867DF"/>
    <w:rsid w:val="00386C42"/>
    <w:rsid w:val="00387D0B"/>
    <w:rsid w:val="0039103F"/>
    <w:rsid w:val="00393334"/>
    <w:rsid w:val="00396AD7"/>
    <w:rsid w:val="003A2550"/>
    <w:rsid w:val="003A7A9A"/>
    <w:rsid w:val="003A7D49"/>
    <w:rsid w:val="003B070A"/>
    <w:rsid w:val="003B1A4C"/>
    <w:rsid w:val="003B2DDC"/>
    <w:rsid w:val="003B4468"/>
    <w:rsid w:val="003C778B"/>
    <w:rsid w:val="003D4A36"/>
    <w:rsid w:val="003D7631"/>
    <w:rsid w:val="003E16E6"/>
    <w:rsid w:val="003F0C5F"/>
    <w:rsid w:val="00400A7B"/>
    <w:rsid w:val="00407C99"/>
    <w:rsid w:val="0042153B"/>
    <w:rsid w:val="00424468"/>
    <w:rsid w:val="00425336"/>
    <w:rsid w:val="00425DFE"/>
    <w:rsid w:val="00426041"/>
    <w:rsid w:val="0043022D"/>
    <w:rsid w:val="0043536D"/>
    <w:rsid w:val="00445C9F"/>
    <w:rsid w:val="0045022D"/>
    <w:rsid w:val="00450CAA"/>
    <w:rsid w:val="00455199"/>
    <w:rsid w:val="00465DC2"/>
    <w:rsid w:val="00466B12"/>
    <w:rsid w:val="00471CF0"/>
    <w:rsid w:val="004720D0"/>
    <w:rsid w:val="00472A0D"/>
    <w:rsid w:val="004777C1"/>
    <w:rsid w:val="00484057"/>
    <w:rsid w:val="00484074"/>
    <w:rsid w:val="00493A3F"/>
    <w:rsid w:val="00496393"/>
    <w:rsid w:val="004A4C67"/>
    <w:rsid w:val="004A6197"/>
    <w:rsid w:val="004B5B0A"/>
    <w:rsid w:val="004B66EF"/>
    <w:rsid w:val="004C0601"/>
    <w:rsid w:val="004C5DF1"/>
    <w:rsid w:val="004C768A"/>
    <w:rsid w:val="004D4029"/>
    <w:rsid w:val="004E3B73"/>
    <w:rsid w:val="004E607F"/>
    <w:rsid w:val="004F07F7"/>
    <w:rsid w:val="004F1D1A"/>
    <w:rsid w:val="004F7E4E"/>
    <w:rsid w:val="005050EF"/>
    <w:rsid w:val="0051213B"/>
    <w:rsid w:val="00516FA6"/>
    <w:rsid w:val="00521C46"/>
    <w:rsid w:val="00525DED"/>
    <w:rsid w:val="005269E1"/>
    <w:rsid w:val="00526D89"/>
    <w:rsid w:val="005406A9"/>
    <w:rsid w:val="00541D9F"/>
    <w:rsid w:val="00563E98"/>
    <w:rsid w:val="005659E2"/>
    <w:rsid w:val="00570063"/>
    <w:rsid w:val="005703C1"/>
    <w:rsid w:val="00572D7E"/>
    <w:rsid w:val="00573115"/>
    <w:rsid w:val="0057429B"/>
    <w:rsid w:val="0057519F"/>
    <w:rsid w:val="00580426"/>
    <w:rsid w:val="00581E58"/>
    <w:rsid w:val="00582F34"/>
    <w:rsid w:val="0059458A"/>
    <w:rsid w:val="005A614C"/>
    <w:rsid w:val="005C31C6"/>
    <w:rsid w:val="005C3E1B"/>
    <w:rsid w:val="005C4E76"/>
    <w:rsid w:val="005C70EB"/>
    <w:rsid w:val="005D5B68"/>
    <w:rsid w:val="005E440D"/>
    <w:rsid w:val="005E58A7"/>
    <w:rsid w:val="005E7D62"/>
    <w:rsid w:val="005F0E89"/>
    <w:rsid w:val="005F1144"/>
    <w:rsid w:val="005F369A"/>
    <w:rsid w:val="005F7004"/>
    <w:rsid w:val="00600998"/>
    <w:rsid w:val="00607898"/>
    <w:rsid w:val="00610A35"/>
    <w:rsid w:val="0061589F"/>
    <w:rsid w:val="00615EE5"/>
    <w:rsid w:val="006163EE"/>
    <w:rsid w:val="006212A2"/>
    <w:rsid w:val="006228E5"/>
    <w:rsid w:val="006249F2"/>
    <w:rsid w:val="0063044D"/>
    <w:rsid w:val="00630F75"/>
    <w:rsid w:val="00632682"/>
    <w:rsid w:val="006417E3"/>
    <w:rsid w:val="0064371F"/>
    <w:rsid w:val="00643EFC"/>
    <w:rsid w:val="00644E6B"/>
    <w:rsid w:val="00647102"/>
    <w:rsid w:val="006506DB"/>
    <w:rsid w:val="00651B0D"/>
    <w:rsid w:val="00653304"/>
    <w:rsid w:val="0065424A"/>
    <w:rsid w:val="00655DE1"/>
    <w:rsid w:val="00660EFF"/>
    <w:rsid w:val="006649BA"/>
    <w:rsid w:val="00666B67"/>
    <w:rsid w:val="00667C15"/>
    <w:rsid w:val="00673A1B"/>
    <w:rsid w:val="00692EE0"/>
    <w:rsid w:val="006954BD"/>
    <w:rsid w:val="006A30C2"/>
    <w:rsid w:val="006A478E"/>
    <w:rsid w:val="006A53AD"/>
    <w:rsid w:val="006A55F4"/>
    <w:rsid w:val="006A56E2"/>
    <w:rsid w:val="006A5966"/>
    <w:rsid w:val="006A6F2A"/>
    <w:rsid w:val="006B60BC"/>
    <w:rsid w:val="006E0A4B"/>
    <w:rsid w:val="006E2B13"/>
    <w:rsid w:val="006E3BAF"/>
    <w:rsid w:val="006E50F0"/>
    <w:rsid w:val="006E5D04"/>
    <w:rsid w:val="006E63F4"/>
    <w:rsid w:val="006F7089"/>
    <w:rsid w:val="006F7130"/>
    <w:rsid w:val="007010F4"/>
    <w:rsid w:val="0070261A"/>
    <w:rsid w:val="00705452"/>
    <w:rsid w:val="00707AE2"/>
    <w:rsid w:val="007129E0"/>
    <w:rsid w:val="0071311D"/>
    <w:rsid w:val="007265C7"/>
    <w:rsid w:val="00734005"/>
    <w:rsid w:val="00734F9E"/>
    <w:rsid w:val="00736DA7"/>
    <w:rsid w:val="00741715"/>
    <w:rsid w:val="007442CD"/>
    <w:rsid w:val="00760933"/>
    <w:rsid w:val="007612EF"/>
    <w:rsid w:val="00763FF5"/>
    <w:rsid w:val="00765302"/>
    <w:rsid w:val="00770546"/>
    <w:rsid w:val="007754C6"/>
    <w:rsid w:val="00776804"/>
    <w:rsid w:val="00780220"/>
    <w:rsid w:val="007855D7"/>
    <w:rsid w:val="00795142"/>
    <w:rsid w:val="0079664E"/>
    <w:rsid w:val="007A353B"/>
    <w:rsid w:val="007B2016"/>
    <w:rsid w:val="007B29F4"/>
    <w:rsid w:val="007B75AB"/>
    <w:rsid w:val="007C6231"/>
    <w:rsid w:val="007C751F"/>
    <w:rsid w:val="007C76B9"/>
    <w:rsid w:val="007D02C5"/>
    <w:rsid w:val="007D23E9"/>
    <w:rsid w:val="007E370B"/>
    <w:rsid w:val="007E4363"/>
    <w:rsid w:val="007F074D"/>
    <w:rsid w:val="0080050D"/>
    <w:rsid w:val="0080449A"/>
    <w:rsid w:val="00805758"/>
    <w:rsid w:val="008117F1"/>
    <w:rsid w:val="00815E38"/>
    <w:rsid w:val="00816B66"/>
    <w:rsid w:val="0081718C"/>
    <w:rsid w:val="0082048D"/>
    <w:rsid w:val="00820A4A"/>
    <w:rsid w:val="00824AE3"/>
    <w:rsid w:val="00826014"/>
    <w:rsid w:val="008266FF"/>
    <w:rsid w:val="00831218"/>
    <w:rsid w:val="0083211A"/>
    <w:rsid w:val="008352F6"/>
    <w:rsid w:val="00840637"/>
    <w:rsid w:val="008446D1"/>
    <w:rsid w:val="00851069"/>
    <w:rsid w:val="00854EDE"/>
    <w:rsid w:val="00872AD9"/>
    <w:rsid w:val="008758FA"/>
    <w:rsid w:val="008831C9"/>
    <w:rsid w:val="00885F01"/>
    <w:rsid w:val="00887F5F"/>
    <w:rsid w:val="00896625"/>
    <w:rsid w:val="008A1E1D"/>
    <w:rsid w:val="008A2DBD"/>
    <w:rsid w:val="008A48DD"/>
    <w:rsid w:val="008A647B"/>
    <w:rsid w:val="008B0865"/>
    <w:rsid w:val="008B790A"/>
    <w:rsid w:val="008C5415"/>
    <w:rsid w:val="008C58F7"/>
    <w:rsid w:val="008C5933"/>
    <w:rsid w:val="008D7ED0"/>
    <w:rsid w:val="008E711F"/>
    <w:rsid w:val="008F2F80"/>
    <w:rsid w:val="008F561E"/>
    <w:rsid w:val="009114D6"/>
    <w:rsid w:val="0091340B"/>
    <w:rsid w:val="00913ED2"/>
    <w:rsid w:val="00915FAB"/>
    <w:rsid w:val="009258FA"/>
    <w:rsid w:val="009262F8"/>
    <w:rsid w:val="0093092D"/>
    <w:rsid w:val="00930AAE"/>
    <w:rsid w:val="00932204"/>
    <w:rsid w:val="00941C01"/>
    <w:rsid w:val="009422F9"/>
    <w:rsid w:val="00943158"/>
    <w:rsid w:val="00946CCB"/>
    <w:rsid w:val="00952D52"/>
    <w:rsid w:val="0095795D"/>
    <w:rsid w:val="009615C4"/>
    <w:rsid w:val="00961C34"/>
    <w:rsid w:val="00961D16"/>
    <w:rsid w:val="00981AD3"/>
    <w:rsid w:val="009826F9"/>
    <w:rsid w:val="00984B7C"/>
    <w:rsid w:val="00987725"/>
    <w:rsid w:val="0099317C"/>
    <w:rsid w:val="009935F2"/>
    <w:rsid w:val="00993FC7"/>
    <w:rsid w:val="00994CB0"/>
    <w:rsid w:val="009960E4"/>
    <w:rsid w:val="00996548"/>
    <w:rsid w:val="009A00E6"/>
    <w:rsid w:val="009A24FF"/>
    <w:rsid w:val="009A423B"/>
    <w:rsid w:val="009A73FE"/>
    <w:rsid w:val="009A785B"/>
    <w:rsid w:val="009B08A3"/>
    <w:rsid w:val="009B2257"/>
    <w:rsid w:val="009B6F3D"/>
    <w:rsid w:val="009B7148"/>
    <w:rsid w:val="009B7CAF"/>
    <w:rsid w:val="009C027E"/>
    <w:rsid w:val="009D2F5E"/>
    <w:rsid w:val="009D71BA"/>
    <w:rsid w:val="009E3E3E"/>
    <w:rsid w:val="009E474A"/>
    <w:rsid w:val="009E5A74"/>
    <w:rsid w:val="009F2F58"/>
    <w:rsid w:val="009F417D"/>
    <w:rsid w:val="009F6DC0"/>
    <w:rsid w:val="009F7B4E"/>
    <w:rsid w:val="00A000DF"/>
    <w:rsid w:val="00A00BEB"/>
    <w:rsid w:val="00A01621"/>
    <w:rsid w:val="00A04E2F"/>
    <w:rsid w:val="00A119C5"/>
    <w:rsid w:val="00A16D75"/>
    <w:rsid w:val="00A17EF6"/>
    <w:rsid w:val="00A20C80"/>
    <w:rsid w:val="00A24952"/>
    <w:rsid w:val="00A279FE"/>
    <w:rsid w:val="00A306CF"/>
    <w:rsid w:val="00A32890"/>
    <w:rsid w:val="00A33587"/>
    <w:rsid w:val="00A34213"/>
    <w:rsid w:val="00A40245"/>
    <w:rsid w:val="00A41750"/>
    <w:rsid w:val="00A44DBB"/>
    <w:rsid w:val="00A45238"/>
    <w:rsid w:val="00A52425"/>
    <w:rsid w:val="00A52540"/>
    <w:rsid w:val="00A53514"/>
    <w:rsid w:val="00A624E1"/>
    <w:rsid w:val="00A6312B"/>
    <w:rsid w:val="00A74BA8"/>
    <w:rsid w:val="00A82BD2"/>
    <w:rsid w:val="00A86572"/>
    <w:rsid w:val="00A87552"/>
    <w:rsid w:val="00A904D6"/>
    <w:rsid w:val="00A97492"/>
    <w:rsid w:val="00A97916"/>
    <w:rsid w:val="00AB2799"/>
    <w:rsid w:val="00AB42A7"/>
    <w:rsid w:val="00AC1335"/>
    <w:rsid w:val="00AC6A58"/>
    <w:rsid w:val="00AD4CF8"/>
    <w:rsid w:val="00AD786A"/>
    <w:rsid w:val="00AF1F3E"/>
    <w:rsid w:val="00AF3BE3"/>
    <w:rsid w:val="00AF4C0E"/>
    <w:rsid w:val="00AF5DA1"/>
    <w:rsid w:val="00AF663E"/>
    <w:rsid w:val="00B00088"/>
    <w:rsid w:val="00B00367"/>
    <w:rsid w:val="00B053ED"/>
    <w:rsid w:val="00B059A9"/>
    <w:rsid w:val="00B10016"/>
    <w:rsid w:val="00B100D4"/>
    <w:rsid w:val="00B10E69"/>
    <w:rsid w:val="00B12C9C"/>
    <w:rsid w:val="00B13594"/>
    <w:rsid w:val="00B14E0B"/>
    <w:rsid w:val="00B15BF7"/>
    <w:rsid w:val="00B208FD"/>
    <w:rsid w:val="00B31CF2"/>
    <w:rsid w:val="00B32F46"/>
    <w:rsid w:val="00B33940"/>
    <w:rsid w:val="00B44795"/>
    <w:rsid w:val="00B457F6"/>
    <w:rsid w:val="00B62864"/>
    <w:rsid w:val="00B632B1"/>
    <w:rsid w:val="00B6552A"/>
    <w:rsid w:val="00B70446"/>
    <w:rsid w:val="00B82E54"/>
    <w:rsid w:val="00B91F5D"/>
    <w:rsid w:val="00BA24D8"/>
    <w:rsid w:val="00BA7857"/>
    <w:rsid w:val="00BB0DF3"/>
    <w:rsid w:val="00BB2961"/>
    <w:rsid w:val="00BB38C3"/>
    <w:rsid w:val="00BB6703"/>
    <w:rsid w:val="00BC3BDE"/>
    <w:rsid w:val="00BC4E2E"/>
    <w:rsid w:val="00BD2246"/>
    <w:rsid w:val="00BE5FE7"/>
    <w:rsid w:val="00BF2C41"/>
    <w:rsid w:val="00C00037"/>
    <w:rsid w:val="00C00B76"/>
    <w:rsid w:val="00C02B80"/>
    <w:rsid w:val="00C02E56"/>
    <w:rsid w:val="00C106E7"/>
    <w:rsid w:val="00C32E40"/>
    <w:rsid w:val="00C41CAC"/>
    <w:rsid w:val="00C42CD8"/>
    <w:rsid w:val="00C435EF"/>
    <w:rsid w:val="00C43777"/>
    <w:rsid w:val="00C4500F"/>
    <w:rsid w:val="00C463F2"/>
    <w:rsid w:val="00C546F6"/>
    <w:rsid w:val="00C637A3"/>
    <w:rsid w:val="00C71E5C"/>
    <w:rsid w:val="00C76951"/>
    <w:rsid w:val="00C833FC"/>
    <w:rsid w:val="00C95964"/>
    <w:rsid w:val="00C97161"/>
    <w:rsid w:val="00CA06B1"/>
    <w:rsid w:val="00CA4008"/>
    <w:rsid w:val="00CB4BCA"/>
    <w:rsid w:val="00CC3250"/>
    <w:rsid w:val="00CC4B17"/>
    <w:rsid w:val="00CD3960"/>
    <w:rsid w:val="00CD4820"/>
    <w:rsid w:val="00CE137F"/>
    <w:rsid w:val="00CE1808"/>
    <w:rsid w:val="00CE2067"/>
    <w:rsid w:val="00CE3597"/>
    <w:rsid w:val="00CE4786"/>
    <w:rsid w:val="00CE5944"/>
    <w:rsid w:val="00CF0EDC"/>
    <w:rsid w:val="00CF6622"/>
    <w:rsid w:val="00D03434"/>
    <w:rsid w:val="00D06CE5"/>
    <w:rsid w:val="00D12B5A"/>
    <w:rsid w:val="00D15E40"/>
    <w:rsid w:val="00D170FD"/>
    <w:rsid w:val="00D34684"/>
    <w:rsid w:val="00D3796C"/>
    <w:rsid w:val="00D44DC1"/>
    <w:rsid w:val="00D46A2C"/>
    <w:rsid w:val="00D46C39"/>
    <w:rsid w:val="00D47A59"/>
    <w:rsid w:val="00D55A80"/>
    <w:rsid w:val="00D60741"/>
    <w:rsid w:val="00D7590A"/>
    <w:rsid w:val="00D856D2"/>
    <w:rsid w:val="00DA09A6"/>
    <w:rsid w:val="00DA5F87"/>
    <w:rsid w:val="00DB36C2"/>
    <w:rsid w:val="00DB4711"/>
    <w:rsid w:val="00DB76CB"/>
    <w:rsid w:val="00DC1F6F"/>
    <w:rsid w:val="00DD1E6F"/>
    <w:rsid w:val="00DE0884"/>
    <w:rsid w:val="00DF08B7"/>
    <w:rsid w:val="00DF0B76"/>
    <w:rsid w:val="00DF1644"/>
    <w:rsid w:val="00E00051"/>
    <w:rsid w:val="00E0516C"/>
    <w:rsid w:val="00E05905"/>
    <w:rsid w:val="00E05E1B"/>
    <w:rsid w:val="00E071C9"/>
    <w:rsid w:val="00E102CF"/>
    <w:rsid w:val="00E225B3"/>
    <w:rsid w:val="00E26659"/>
    <w:rsid w:val="00E27207"/>
    <w:rsid w:val="00E317B1"/>
    <w:rsid w:val="00E418E9"/>
    <w:rsid w:val="00E41A63"/>
    <w:rsid w:val="00E446BF"/>
    <w:rsid w:val="00E53EF4"/>
    <w:rsid w:val="00E61227"/>
    <w:rsid w:val="00E63A52"/>
    <w:rsid w:val="00E645FC"/>
    <w:rsid w:val="00E726DC"/>
    <w:rsid w:val="00E72C2E"/>
    <w:rsid w:val="00E734B9"/>
    <w:rsid w:val="00E81BF2"/>
    <w:rsid w:val="00E84D8B"/>
    <w:rsid w:val="00E90191"/>
    <w:rsid w:val="00E9163B"/>
    <w:rsid w:val="00E933B7"/>
    <w:rsid w:val="00EA6690"/>
    <w:rsid w:val="00EA71C4"/>
    <w:rsid w:val="00EB2EB5"/>
    <w:rsid w:val="00EB3699"/>
    <w:rsid w:val="00EB3AB4"/>
    <w:rsid w:val="00EB4B66"/>
    <w:rsid w:val="00EB5402"/>
    <w:rsid w:val="00EC3929"/>
    <w:rsid w:val="00ED52FD"/>
    <w:rsid w:val="00EE13A2"/>
    <w:rsid w:val="00EF005A"/>
    <w:rsid w:val="00EF7A76"/>
    <w:rsid w:val="00F06E02"/>
    <w:rsid w:val="00F15109"/>
    <w:rsid w:val="00F32A49"/>
    <w:rsid w:val="00F36A9E"/>
    <w:rsid w:val="00F4752D"/>
    <w:rsid w:val="00F51C75"/>
    <w:rsid w:val="00F52BAD"/>
    <w:rsid w:val="00F660F6"/>
    <w:rsid w:val="00F66410"/>
    <w:rsid w:val="00F725F6"/>
    <w:rsid w:val="00F741D8"/>
    <w:rsid w:val="00F7613A"/>
    <w:rsid w:val="00F815EE"/>
    <w:rsid w:val="00F85659"/>
    <w:rsid w:val="00F90124"/>
    <w:rsid w:val="00F97AC6"/>
    <w:rsid w:val="00F97EDC"/>
    <w:rsid w:val="00FA1013"/>
    <w:rsid w:val="00FA709F"/>
    <w:rsid w:val="00FB0DD3"/>
    <w:rsid w:val="00FC27D8"/>
    <w:rsid w:val="00FC5E6D"/>
    <w:rsid w:val="00FC6C4D"/>
    <w:rsid w:val="00FE0BCA"/>
    <w:rsid w:val="00FE3BBC"/>
    <w:rsid w:val="00FE6617"/>
    <w:rsid w:val="00FE7B7C"/>
    <w:rsid w:val="00FF3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11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08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677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77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77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77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77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77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7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7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7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7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77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77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77E8"/>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2677E8"/>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2677E8"/>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2677E8"/>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2677E8"/>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2677E8"/>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2677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7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7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7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7E8"/>
    <w:pPr>
      <w:spacing w:before="160"/>
      <w:jc w:val="center"/>
    </w:pPr>
    <w:rPr>
      <w:i/>
      <w:iCs/>
      <w:color w:val="404040" w:themeColor="text1" w:themeTint="BF"/>
    </w:rPr>
  </w:style>
  <w:style w:type="character" w:customStyle="1" w:styleId="QuoteChar">
    <w:name w:val="Quote Char"/>
    <w:basedOn w:val="DefaultParagraphFont"/>
    <w:link w:val="Quote"/>
    <w:uiPriority w:val="29"/>
    <w:rsid w:val="002677E8"/>
    <w:rPr>
      <w:rFonts w:eastAsia="Calibri"/>
      <w:i/>
      <w:iCs/>
      <w:color w:val="404040" w:themeColor="text1" w:themeTint="BF"/>
      <w:sz w:val="22"/>
    </w:rPr>
  </w:style>
  <w:style w:type="paragraph" w:styleId="ListParagraph">
    <w:name w:val="List Paragraph"/>
    <w:basedOn w:val="Normal"/>
    <w:uiPriority w:val="34"/>
    <w:qFormat/>
    <w:rsid w:val="002677E8"/>
    <w:pPr>
      <w:ind w:left="720"/>
      <w:contextualSpacing/>
    </w:pPr>
  </w:style>
  <w:style w:type="character" w:styleId="IntenseEmphasis">
    <w:name w:val="Intense Emphasis"/>
    <w:basedOn w:val="DefaultParagraphFont"/>
    <w:uiPriority w:val="21"/>
    <w:qFormat/>
    <w:rsid w:val="002677E8"/>
    <w:rPr>
      <w:i/>
      <w:iCs/>
      <w:color w:val="0F4761" w:themeColor="accent1" w:themeShade="BF"/>
    </w:rPr>
  </w:style>
  <w:style w:type="paragraph" w:styleId="IntenseQuote">
    <w:name w:val="Intense Quote"/>
    <w:basedOn w:val="Normal"/>
    <w:next w:val="Normal"/>
    <w:link w:val="IntenseQuoteChar"/>
    <w:uiPriority w:val="30"/>
    <w:qFormat/>
    <w:rsid w:val="002677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77E8"/>
    <w:rPr>
      <w:rFonts w:eastAsia="Calibri"/>
      <w:i/>
      <w:iCs/>
      <w:color w:val="0F4761" w:themeColor="accent1" w:themeShade="BF"/>
      <w:sz w:val="22"/>
    </w:rPr>
  </w:style>
  <w:style w:type="character" w:styleId="IntenseReference">
    <w:name w:val="Intense Reference"/>
    <w:basedOn w:val="DefaultParagraphFont"/>
    <w:uiPriority w:val="32"/>
    <w:qFormat/>
    <w:rsid w:val="002677E8"/>
    <w:rPr>
      <w:b/>
      <w:bCs/>
      <w:smallCaps/>
      <w:color w:val="0F4761" w:themeColor="accent1" w:themeShade="BF"/>
      <w:spacing w:val="5"/>
    </w:rPr>
  </w:style>
  <w:style w:type="paragraph" w:styleId="NormalWeb">
    <w:name w:val="Normal (Web)"/>
    <w:aliases w:val="Normal (Web) Char,Обычный (веб)1,Обычный (веб) Знак,Обычный (веб) Знак1,Обычный (веб) Знак Знак"/>
    <w:basedOn w:val="Normal"/>
    <w:link w:val="NormalWebChar1"/>
    <w:uiPriority w:val="99"/>
    <w:unhideWhenUsed/>
    <w:qFormat/>
    <w:rsid w:val="002677E8"/>
    <w:pPr>
      <w:spacing w:before="100" w:beforeAutospacing="1" w:after="100" w:afterAutospacing="1"/>
    </w:pPr>
  </w:style>
  <w:style w:type="character" w:styleId="Strong">
    <w:name w:val="Strong"/>
    <w:basedOn w:val="DefaultParagraphFont"/>
    <w:uiPriority w:val="22"/>
    <w:qFormat/>
    <w:rsid w:val="002677E8"/>
    <w:rPr>
      <w:b/>
      <w:bCs/>
    </w:rPr>
  </w:style>
  <w:style w:type="table" w:styleId="TableGrid">
    <w:name w:val="Table Grid"/>
    <w:basedOn w:val="TableNormal"/>
    <w:uiPriority w:val="39"/>
    <w:rsid w:val="002677E8"/>
    <w:pPr>
      <w:spacing w:after="0" w:line="240" w:lineRule="auto"/>
    </w:pPr>
    <w:rPr>
      <w:rFonts w:ascii="Calibri" w:eastAsia="Calibri" w:hAnsi="Calibri" w:cs="Calibri"/>
      <w:kern w:val="0"/>
      <w:sz w:val="22"/>
      <w:szCs w:val="22"/>
      <w:lang w:val="vi-VN" w:eastAsia="en-A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677E8"/>
    <w:rPr>
      <w:sz w:val="16"/>
      <w:szCs w:val="16"/>
    </w:rPr>
  </w:style>
  <w:style w:type="paragraph" w:styleId="ListBullet">
    <w:name w:val="List Bullet"/>
    <w:basedOn w:val="Normal"/>
    <w:uiPriority w:val="99"/>
    <w:unhideWhenUsed/>
    <w:rsid w:val="002677E8"/>
    <w:pPr>
      <w:numPr>
        <w:numId w:val="10"/>
      </w:numPr>
      <w:spacing w:after="200" w:line="276" w:lineRule="auto"/>
      <w:contextualSpacing/>
    </w:pPr>
    <w:rPr>
      <w:rFonts w:asciiTheme="minorHAnsi" w:eastAsiaTheme="minorEastAsia" w:hAnsiTheme="minorHAnsi" w:cstheme="minorBidi"/>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lang w:val="en-US"/>
      <w14:ligatures w14:val="none"/>
    </w:rPr>
  </w:style>
  <w:style w:type="paragraph" w:styleId="BalloonText">
    <w:name w:val="Balloon Text"/>
    <w:basedOn w:val="Normal"/>
    <w:link w:val="BalloonTextChar"/>
    <w:uiPriority w:val="99"/>
    <w:semiHidden/>
    <w:unhideWhenUsed/>
    <w:rsid w:val="007802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220"/>
    <w:rPr>
      <w:rFonts w:ascii="Segoe UI" w:eastAsia="Times New Roman" w:hAnsi="Segoe UI" w:cs="Segoe UI"/>
      <w:kern w:val="0"/>
      <w:sz w:val="18"/>
      <w:szCs w:val="18"/>
      <w:lang w:val="en-US"/>
      <w14:ligatures w14:val="none"/>
    </w:rPr>
  </w:style>
  <w:style w:type="paragraph" w:styleId="CommentSubject">
    <w:name w:val="annotation subject"/>
    <w:basedOn w:val="CommentText"/>
    <w:next w:val="CommentText"/>
    <w:link w:val="CommentSubjectChar"/>
    <w:uiPriority w:val="99"/>
    <w:semiHidden/>
    <w:unhideWhenUsed/>
    <w:rsid w:val="003D7631"/>
    <w:rPr>
      <w:b/>
      <w:bCs/>
    </w:rPr>
  </w:style>
  <w:style w:type="character" w:customStyle="1" w:styleId="CommentSubjectChar">
    <w:name w:val="Comment Subject Char"/>
    <w:basedOn w:val="CommentTextChar"/>
    <w:link w:val="CommentSubject"/>
    <w:uiPriority w:val="99"/>
    <w:semiHidden/>
    <w:rsid w:val="003D7631"/>
    <w:rPr>
      <w:rFonts w:ascii="Times New Roman" w:eastAsia="Times New Roman" w:hAnsi="Times New Roman" w:cs="Times New Roman"/>
      <w:b/>
      <w:bCs/>
      <w:kern w:val="0"/>
      <w:sz w:val="20"/>
      <w:szCs w:val="20"/>
      <w:lang w:val="en-US"/>
      <w14:ligatures w14:val="none"/>
    </w:rPr>
  </w:style>
  <w:style w:type="paragraph" w:styleId="Revision">
    <w:name w:val="Revision"/>
    <w:hidden/>
    <w:uiPriority w:val="99"/>
    <w:semiHidden/>
    <w:rsid w:val="003D7631"/>
    <w:pPr>
      <w:spacing w:after="0"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6A5966"/>
    <w:pPr>
      <w:tabs>
        <w:tab w:val="center" w:pos="4680"/>
        <w:tab w:val="right" w:pos="9360"/>
      </w:tabs>
    </w:pPr>
  </w:style>
  <w:style w:type="character" w:customStyle="1" w:styleId="HeaderChar">
    <w:name w:val="Header Char"/>
    <w:basedOn w:val="DefaultParagraphFont"/>
    <w:link w:val="Header"/>
    <w:uiPriority w:val="99"/>
    <w:rsid w:val="006A5966"/>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A5966"/>
    <w:pPr>
      <w:tabs>
        <w:tab w:val="center" w:pos="4680"/>
        <w:tab w:val="right" w:pos="9360"/>
      </w:tabs>
    </w:pPr>
  </w:style>
  <w:style w:type="character" w:customStyle="1" w:styleId="FooterChar">
    <w:name w:val="Footer Char"/>
    <w:basedOn w:val="DefaultParagraphFont"/>
    <w:link w:val="Footer"/>
    <w:uiPriority w:val="99"/>
    <w:rsid w:val="006A5966"/>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3B070A"/>
    <w:rPr>
      <w:color w:val="0000FF"/>
      <w:u w:val="single"/>
    </w:rPr>
  </w:style>
  <w:style w:type="character" w:customStyle="1" w:styleId="NormalWebChar1">
    <w:name w:val="Normal (Web) Char1"/>
    <w:aliases w:val="Normal (Web) Char Char,Обычный (веб)1 Char,Обычный (веб) Знак Char,Обычный (веб) Знак1 Char,Обычный (веб) Знак Знак Char"/>
    <w:link w:val="NormalWeb"/>
    <w:uiPriority w:val="99"/>
    <w:locked/>
    <w:rsid w:val="00E26659"/>
    <w:rPr>
      <w:rFonts w:ascii="Times New Roman" w:eastAsia="Times New Roman" w:hAnsi="Times New Roman" w:cs="Times New Roman"/>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08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677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77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77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77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77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77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7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7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7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7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77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77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77E8"/>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2677E8"/>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2677E8"/>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2677E8"/>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2677E8"/>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2677E8"/>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2677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7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7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7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7E8"/>
    <w:pPr>
      <w:spacing w:before="160"/>
      <w:jc w:val="center"/>
    </w:pPr>
    <w:rPr>
      <w:i/>
      <w:iCs/>
      <w:color w:val="404040" w:themeColor="text1" w:themeTint="BF"/>
    </w:rPr>
  </w:style>
  <w:style w:type="character" w:customStyle="1" w:styleId="QuoteChar">
    <w:name w:val="Quote Char"/>
    <w:basedOn w:val="DefaultParagraphFont"/>
    <w:link w:val="Quote"/>
    <w:uiPriority w:val="29"/>
    <w:rsid w:val="002677E8"/>
    <w:rPr>
      <w:rFonts w:eastAsia="Calibri"/>
      <w:i/>
      <w:iCs/>
      <w:color w:val="404040" w:themeColor="text1" w:themeTint="BF"/>
      <w:sz w:val="22"/>
    </w:rPr>
  </w:style>
  <w:style w:type="paragraph" w:styleId="ListParagraph">
    <w:name w:val="List Paragraph"/>
    <w:basedOn w:val="Normal"/>
    <w:uiPriority w:val="34"/>
    <w:qFormat/>
    <w:rsid w:val="002677E8"/>
    <w:pPr>
      <w:ind w:left="720"/>
      <w:contextualSpacing/>
    </w:pPr>
  </w:style>
  <w:style w:type="character" w:styleId="IntenseEmphasis">
    <w:name w:val="Intense Emphasis"/>
    <w:basedOn w:val="DefaultParagraphFont"/>
    <w:uiPriority w:val="21"/>
    <w:qFormat/>
    <w:rsid w:val="002677E8"/>
    <w:rPr>
      <w:i/>
      <w:iCs/>
      <w:color w:val="0F4761" w:themeColor="accent1" w:themeShade="BF"/>
    </w:rPr>
  </w:style>
  <w:style w:type="paragraph" w:styleId="IntenseQuote">
    <w:name w:val="Intense Quote"/>
    <w:basedOn w:val="Normal"/>
    <w:next w:val="Normal"/>
    <w:link w:val="IntenseQuoteChar"/>
    <w:uiPriority w:val="30"/>
    <w:qFormat/>
    <w:rsid w:val="002677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77E8"/>
    <w:rPr>
      <w:rFonts w:eastAsia="Calibri"/>
      <w:i/>
      <w:iCs/>
      <w:color w:val="0F4761" w:themeColor="accent1" w:themeShade="BF"/>
      <w:sz w:val="22"/>
    </w:rPr>
  </w:style>
  <w:style w:type="character" w:styleId="IntenseReference">
    <w:name w:val="Intense Reference"/>
    <w:basedOn w:val="DefaultParagraphFont"/>
    <w:uiPriority w:val="32"/>
    <w:qFormat/>
    <w:rsid w:val="002677E8"/>
    <w:rPr>
      <w:b/>
      <w:bCs/>
      <w:smallCaps/>
      <w:color w:val="0F4761" w:themeColor="accent1" w:themeShade="BF"/>
      <w:spacing w:val="5"/>
    </w:rPr>
  </w:style>
  <w:style w:type="paragraph" w:styleId="NormalWeb">
    <w:name w:val="Normal (Web)"/>
    <w:aliases w:val="Normal (Web) Char,Обычный (веб)1,Обычный (веб) Знак,Обычный (веб) Знак1,Обычный (веб) Знак Знак"/>
    <w:basedOn w:val="Normal"/>
    <w:link w:val="NormalWebChar1"/>
    <w:uiPriority w:val="99"/>
    <w:unhideWhenUsed/>
    <w:qFormat/>
    <w:rsid w:val="002677E8"/>
    <w:pPr>
      <w:spacing w:before="100" w:beforeAutospacing="1" w:after="100" w:afterAutospacing="1"/>
    </w:pPr>
  </w:style>
  <w:style w:type="character" w:styleId="Strong">
    <w:name w:val="Strong"/>
    <w:basedOn w:val="DefaultParagraphFont"/>
    <w:uiPriority w:val="22"/>
    <w:qFormat/>
    <w:rsid w:val="002677E8"/>
    <w:rPr>
      <w:b/>
      <w:bCs/>
    </w:rPr>
  </w:style>
  <w:style w:type="table" w:styleId="TableGrid">
    <w:name w:val="Table Grid"/>
    <w:basedOn w:val="TableNormal"/>
    <w:uiPriority w:val="39"/>
    <w:rsid w:val="002677E8"/>
    <w:pPr>
      <w:spacing w:after="0" w:line="240" w:lineRule="auto"/>
    </w:pPr>
    <w:rPr>
      <w:rFonts w:ascii="Calibri" w:eastAsia="Calibri" w:hAnsi="Calibri" w:cs="Calibri"/>
      <w:kern w:val="0"/>
      <w:sz w:val="22"/>
      <w:szCs w:val="22"/>
      <w:lang w:val="vi-VN" w:eastAsia="en-A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677E8"/>
    <w:rPr>
      <w:sz w:val="16"/>
      <w:szCs w:val="16"/>
    </w:rPr>
  </w:style>
  <w:style w:type="paragraph" w:styleId="ListBullet">
    <w:name w:val="List Bullet"/>
    <w:basedOn w:val="Normal"/>
    <w:uiPriority w:val="99"/>
    <w:unhideWhenUsed/>
    <w:rsid w:val="002677E8"/>
    <w:pPr>
      <w:numPr>
        <w:numId w:val="10"/>
      </w:numPr>
      <w:spacing w:after="200" w:line="276" w:lineRule="auto"/>
      <w:contextualSpacing/>
    </w:pPr>
    <w:rPr>
      <w:rFonts w:asciiTheme="minorHAnsi" w:eastAsiaTheme="minorEastAsia" w:hAnsiTheme="minorHAnsi" w:cstheme="minorBidi"/>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lang w:val="en-US"/>
      <w14:ligatures w14:val="none"/>
    </w:rPr>
  </w:style>
  <w:style w:type="paragraph" w:styleId="BalloonText">
    <w:name w:val="Balloon Text"/>
    <w:basedOn w:val="Normal"/>
    <w:link w:val="BalloonTextChar"/>
    <w:uiPriority w:val="99"/>
    <w:semiHidden/>
    <w:unhideWhenUsed/>
    <w:rsid w:val="007802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220"/>
    <w:rPr>
      <w:rFonts w:ascii="Segoe UI" w:eastAsia="Times New Roman" w:hAnsi="Segoe UI" w:cs="Segoe UI"/>
      <w:kern w:val="0"/>
      <w:sz w:val="18"/>
      <w:szCs w:val="18"/>
      <w:lang w:val="en-US"/>
      <w14:ligatures w14:val="none"/>
    </w:rPr>
  </w:style>
  <w:style w:type="paragraph" w:styleId="CommentSubject">
    <w:name w:val="annotation subject"/>
    <w:basedOn w:val="CommentText"/>
    <w:next w:val="CommentText"/>
    <w:link w:val="CommentSubjectChar"/>
    <w:uiPriority w:val="99"/>
    <w:semiHidden/>
    <w:unhideWhenUsed/>
    <w:rsid w:val="003D7631"/>
    <w:rPr>
      <w:b/>
      <w:bCs/>
    </w:rPr>
  </w:style>
  <w:style w:type="character" w:customStyle="1" w:styleId="CommentSubjectChar">
    <w:name w:val="Comment Subject Char"/>
    <w:basedOn w:val="CommentTextChar"/>
    <w:link w:val="CommentSubject"/>
    <w:uiPriority w:val="99"/>
    <w:semiHidden/>
    <w:rsid w:val="003D7631"/>
    <w:rPr>
      <w:rFonts w:ascii="Times New Roman" w:eastAsia="Times New Roman" w:hAnsi="Times New Roman" w:cs="Times New Roman"/>
      <w:b/>
      <w:bCs/>
      <w:kern w:val="0"/>
      <w:sz w:val="20"/>
      <w:szCs w:val="20"/>
      <w:lang w:val="en-US"/>
      <w14:ligatures w14:val="none"/>
    </w:rPr>
  </w:style>
  <w:style w:type="paragraph" w:styleId="Revision">
    <w:name w:val="Revision"/>
    <w:hidden/>
    <w:uiPriority w:val="99"/>
    <w:semiHidden/>
    <w:rsid w:val="003D7631"/>
    <w:pPr>
      <w:spacing w:after="0"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6A5966"/>
    <w:pPr>
      <w:tabs>
        <w:tab w:val="center" w:pos="4680"/>
        <w:tab w:val="right" w:pos="9360"/>
      </w:tabs>
    </w:pPr>
  </w:style>
  <w:style w:type="character" w:customStyle="1" w:styleId="HeaderChar">
    <w:name w:val="Header Char"/>
    <w:basedOn w:val="DefaultParagraphFont"/>
    <w:link w:val="Header"/>
    <w:uiPriority w:val="99"/>
    <w:rsid w:val="006A5966"/>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A5966"/>
    <w:pPr>
      <w:tabs>
        <w:tab w:val="center" w:pos="4680"/>
        <w:tab w:val="right" w:pos="9360"/>
      </w:tabs>
    </w:pPr>
  </w:style>
  <w:style w:type="character" w:customStyle="1" w:styleId="FooterChar">
    <w:name w:val="Footer Char"/>
    <w:basedOn w:val="DefaultParagraphFont"/>
    <w:link w:val="Footer"/>
    <w:uiPriority w:val="99"/>
    <w:rsid w:val="006A5966"/>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3B070A"/>
    <w:rPr>
      <w:color w:val="0000FF"/>
      <w:u w:val="single"/>
    </w:rPr>
  </w:style>
  <w:style w:type="character" w:customStyle="1" w:styleId="NormalWebChar1">
    <w:name w:val="Normal (Web) Char1"/>
    <w:aliases w:val="Normal (Web) Char Char,Обычный (веб)1 Char,Обычный (веб) Знак Char,Обычный (веб) Знак1 Char,Обычный (веб) Знак Знак Char"/>
    <w:link w:val="NormalWeb"/>
    <w:uiPriority w:val="99"/>
    <w:locked/>
    <w:rsid w:val="00E26659"/>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020904">
      <w:bodyDiv w:val="1"/>
      <w:marLeft w:val="0"/>
      <w:marRight w:val="0"/>
      <w:marTop w:val="0"/>
      <w:marBottom w:val="0"/>
      <w:divBdr>
        <w:top w:val="none" w:sz="0" w:space="0" w:color="auto"/>
        <w:left w:val="none" w:sz="0" w:space="0" w:color="auto"/>
        <w:bottom w:val="none" w:sz="0" w:space="0" w:color="auto"/>
        <w:right w:val="none" w:sz="0" w:space="0" w:color="auto"/>
      </w:divBdr>
      <w:divsChild>
        <w:div w:id="1479689575">
          <w:marLeft w:val="0"/>
          <w:marRight w:val="0"/>
          <w:marTop w:val="0"/>
          <w:marBottom w:val="0"/>
          <w:divBdr>
            <w:top w:val="none" w:sz="0" w:space="0" w:color="auto"/>
            <w:left w:val="none" w:sz="0" w:space="0" w:color="auto"/>
            <w:bottom w:val="none" w:sz="0" w:space="0" w:color="auto"/>
            <w:right w:val="none" w:sz="0" w:space="0" w:color="auto"/>
          </w:divBdr>
        </w:div>
        <w:div w:id="795022362">
          <w:marLeft w:val="0"/>
          <w:marRight w:val="0"/>
          <w:marTop w:val="0"/>
          <w:marBottom w:val="0"/>
          <w:divBdr>
            <w:top w:val="none" w:sz="0" w:space="0" w:color="auto"/>
            <w:left w:val="none" w:sz="0" w:space="0" w:color="auto"/>
            <w:bottom w:val="none" w:sz="0" w:space="0" w:color="auto"/>
            <w:right w:val="none" w:sz="0" w:space="0" w:color="auto"/>
          </w:divBdr>
        </w:div>
        <w:div w:id="932905472">
          <w:marLeft w:val="0"/>
          <w:marRight w:val="0"/>
          <w:marTop w:val="0"/>
          <w:marBottom w:val="0"/>
          <w:divBdr>
            <w:top w:val="none" w:sz="0" w:space="0" w:color="auto"/>
            <w:left w:val="none" w:sz="0" w:space="0" w:color="auto"/>
            <w:bottom w:val="none" w:sz="0" w:space="0" w:color="auto"/>
            <w:right w:val="none" w:sz="0" w:space="0" w:color="auto"/>
          </w:divBdr>
        </w:div>
        <w:div w:id="1130245382">
          <w:marLeft w:val="0"/>
          <w:marRight w:val="0"/>
          <w:marTop w:val="0"/>
          <w:marBottom w:val="0"/>
          <w:divBdr>
            <w:top w:val="none" w:sz="0" w:space="0" w:color="auto"/>
            <w:left w:val="none" w:sz="0" w:space="0" w:color="auto"/>
            <w:bottom w:val="none" w:sz="0" w:space="0" w:color="auto"/>
            <w:right w:val="none" w:sz="0" w:space="0" w:color="auto"/>
          </w:divBdr>
        </w:div>
        <w:div w:id="1296184468">
          <w:marLeft w:val="0"/>
          <w:marRight w:val="0"/>
          <w:marTop w:val="0"/>
          <w:marBottom w:val="0"/>
          <w:divBdr>
            <w:top w:val="none" w:sz="0" w:space="0" w:color="auto"/>
            <w:left w:val="none" w:sz="0" w:space="0" w:color="auto"/>
            <w:bottom w:val="none" w:sz="0" w:space="0" w:color="auto"/>
            <w:right w:val="none" w:sz="0" w:space="0" w:color="auto"/>
          </w:divBdr>
        </w:div>
      </w:divsChild>
    </w:div>
    <w:div w:id="96909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51fd463-b0a4-4752-bf14-e773ce96012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ài liệu" ma:contentTypeID="0x0101006B394E14083C9441A5C9A8630F8E89B3" ma:contentTypeVersion="11" ma:contentTypeDescription="Tạo tài liệu mới." ma:contentTypeScope="" ma:versionID="70499076bcd66253c4fd2ec964c6d7ed">
  <xsd:schema xmlns:xsd="http://www.w3.org/2001/XMLSchema" xmlns:xs="http://www.w3.org/2001/XMLSchema" xmlns:p="http://schemas.microsoft.com/office/2006/metadata/properties" xmlns:ns3="a51fd463-b0a4-4752-bf14-e773ce960124" targetNamespace="http://schemas.microsoft.com/office/2006/metadata/properties" ma:root="true" ma:fieldsID="6f70d6a79fcaa3a2982dbd23cf6a7f6d" ns3:_="">
    <xsd:import namespace="a51fd463-b0a4-4752-bf14-e773ce96012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Location"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fd463-b0a4-4752-bf14-e773ce96012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Location" ma:index="13" nillable="true" ma:displayName="Location" ma:indexed="true"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344D0-F21B-46D8-84E9-7AB21E746C4E}">
  <ds:schemaRefs>
    <ds:schemaRef ds:uri="http://schemas.microsoft.com/office/2006/metadata/properties"/>
    <ds:schemaRef ds:uri="http://schemas.microsoft.com/office/infopath/2007/PartnerControls"/>
    <ds:schemaRef ds:uri="a51fd463-b0a4-4752-bf14-e773ce960124"/>
  </ds:schemaRefs>
</ds:datastoreItem>
</file>

<file path=customXml/itemProps2.xml><?xml version="1.0" encoding="utf-8"?>
<ds:datastoreItem xmlns:ds="http://schemas.openxmlformats.org/officeDocument/2006/customXml" ds:itemID="{4E61FE53-A404-4E35-A4F3-9B772E309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fd463-b0a4-4752-bf14-e773ce960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11880D-CD0A-43D9-B525-44BFD91B8B00}">
  <ds:schemaRefs>
    <ds:schemaRef ds:uri="http://schemas.microsoft.com/sharepoint/v3/contenttype/forms"/>
  </ds:schemaRefs>
</ds:datastoreItem>
</file>

<file path=customXml/itemProps4.xml><?xml version="1.0" encoding="utf-8"?>
<ds:datastoreItem xmlns:ds="http://schemas.openxmlformats.org/officeDocument/2006/customXml" ds:itemID="{8F937394-134C-403C-A833-214A4AAAD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3947</Words>
  <Characters>22499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Dung, Legal (BUV)</dc:creator>
  <cp:lastModifiedBy>MinhDiem</cp:lastModifiedBy>
  <cp:revision>2</cp:revision>
  <cp:lastPrinted>2025-11-14T06:50:00Z</cp:lastPrinted>
  <dcterms:created xsi:type="dcterms:W3CDTF">2025-11-25T02:21:00Z</dcterms:created>
  <dcterms:modified xsi:type="dcterms:W3CDTF">2025-11-25T02:21:00Z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0x0101006B394E14083C9441A5C9A8630F8E89B3</vt:lpwstr>
  </property>
</Properties>
</file>