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7" w:type="dxa"/>
        <w:tblLook w:val="01E0" w:firstRow="1" w:lastRow="1" w:firstColumn="1" w:lastColumn="1" w:noHBand="0" w:noVBand="0"/>
      </w:tblPr>
      <w:tblGrid>
        <w:gridCol w:w="3138"/>
        <w:gridCol w:w="5959"/>
      </w:tblGrid>
      <w:tr w:rsidR="00DA45C2" w:rsidRPr="008923D1" w14:paraId="707714DB" w14:textId="77777777" w:rsidTr="00402342">
        <w:tc>
          <w:tcPr>
            <w:tcW w:w="3138" w:type="dxa"/>
          </w:tcPr>
          <w:p w14:paraId="0F7C29CE" w14:textId="77777777" w:rsidR="00DA45C2" w:rsidRDefault="00DA45C2" w:rsidP="00DA45C2">
            <w:pPr>
              <w:spacing w:before="0" w:after="0" w:line="240" w:lineRule="auto"/>
              <w:ind w:firstLine="0"/>
              <w:jc w:val="center"/>
              <w:rPr>
                <w:b/>
                <w:color w:val="000000" w:themeColor="text1"/>
                <w:sz w:val="24"/>
                <w:lang w:val="nl-NL"/>
              </w:rPr>
            </w:pPr>
            <w:r>
              <w:rPr>
                <w:b/>
                <w:color w:val="000000" w:themeColor="text1"/>
                <w:sz w:val="24"/>
                <w:lang w:val="nl-NL"/>
              </w:rPr>
              <w:t>CHÍNH PHỦ</w:t>
            </w:r>
          </w:p>
          <w:p w14:paraId="446393A1" w14:textId="28FD10D9" w:rsidR="00DA45C2" w:rsidRPr="00402342" w:rsidRDefault="00DA45C2" w:rsidP="00402342">
            <w:pPr>
              <w:spacing w:before="0" w:after="0" w:line="240" w:lineRule="auto"/>
              <w:ind w:firstLine="0"/>
              <w:jc w:val="center"/>
              <w:rPr>
                <w:b/>
                <w:color w:val="000000" w:themeColor="text1"/>
                <w:sz w:val="24"/>
                <w:lang w:val="nl-NL"/>
              </w:rPr>
            </w:pPr>
            <w:r w:rsidRPr="00BE3809">
              <w:rPr>
                <w:bCs/>
                <w:color w:val="000000" w:themeColor="text1"/>
                <w:lang w:val="nl-NL"/>
              </w:rPr>
              <w:t>——</w:t>
            </w:r>
          </w:p>
        </w:tc>
        <w:tc>
          <w:tcPr>
            <w:tcW w:w="5959" w:type="dxa"/>
          </w:tcPr>
          <w:p w14:paraId="3B235C62" w14:textId="77777777" w:rsidR="00DA45C2" w:rsidRPr="008923D1" w:rsidRDefault="00DA45C2" w:rsidP="00402342">
            <w:pPr>
              <w:spacing w:before="0" w:after="0" w:line="240" w:lineRule="auto"/>
              <w:jc w:val="center"/>
              <w:rPr>
                <w:b/>
                <w:color w:val="000000" w:themeColor="text1"/>
                <w:sz w:val="24"/>
                <w:lang w:val="nl-NL"/>
              </w:rPr>
            </w:pPr>
            <w:r w:rsidRPr="008923D1">
              <w:rPr>
                <w:b/>
                <w:color w:val="000000" w:themeColor="text1"/>
                <w:sz w:val="24"/>
                <w:lang w:val="nl-NL"/>
              </w:rPr>
              <w:t>CỘNG HOÀ XÃ HỘI CHỦ NGHĨA VIỆT NAM</w:t>
            </w:r>
          </w:p>
          <w:p w14:paraId="569BEDB9" w14:textId="67042F50" w:rsidR="00DA45C2" w:rsidRPr="008923D1" w:rsidRDefault="00DA45C2" w:rsidP="00402342">
            <w:pPr>
              <w:spacing w:before="0" w:after="0" w:line="240" w:lineRule="auto"/>
              <w:ind w:firstLine="562"/>
              <w:jc w:val="center"/>
              <w:rPr>
                <w:b/>
                <w:color w:val="000000" w:themeColor="text1"/>
                <w:lang w:val="nl-NL"/>
              </w:rPr>
            </w:pPr>
            <w:r w:rsidRPr="008923D1">
              <w:rPr>
                <w:b/>
                <w:color w:val="000000" w:themeColor="text1"/>
                <w:lang w:val="nl-NL"/>
              </w:rPr>
              <w:t>Độc lập - Tự do - Hạnh phúc</w:t>
            </w:r>
          </w:p>
          <w:p w14:paraId="36FBAF0B" w14:textId="77777777" w:rsidR="00DA45C2" w:rsidRPr="00BE3809" w:rsidRDefault="00DA45C2" w:rsidP="00402342">
            <w:pPr>
              <w:spacing w:before="0" w:after="0" w:line="240" w:lineRule="auto"/>
              <w:jc w:val="center"/>
              <w:rPr>
                <w:color w:val="000000" w:themeColor="text1"/>
                <w:lang w:val="nl-NL"/>
              </w:rPr>
            </w:pPr>
            <w:r w:rsidRPr="00BE3809">
              <w:rPr>
                <w:color w:val="000000" w:themeColor="text1"/>
                <w:lang w:val="nl-NL"/>
              </w:rPr>
              <w:t>—————————————</w:t>
            </w:r>
          </w:p>
        </w:tc>
      </w:tr>
      <w:tr w:rsidR="00DA45C2" w:rsidRPr="008923D1" w14:paraId="76A91F1F" w14:textId="77777777" w:rsidTr="00402342">
        <w:tc>
          <w:tcPr>
            <w:tcW w:w="3138" w:type="dxa"/>
          </w:tcPr>
          <w:p w14:paraId="236809ED" w14:textId="0ECEFCBD" w:rsidR="00DA45C2" w:rsidRPr="008923D1" w:rsidRDefault="00DA45C2" w:rsidP="00402342">
            <w:pPr>
              <w:spacing w:after="0" w:line="240" w:lineRule="auto"/>
              <w:ind w:firstLine="0"/>
              <w:rPr>
                <w:i/>
                <w:color w:val="000000" w:themeColor="text1"/>
                <w:lang w:val="nl-NL"/>
              </w:rPr>
            </w:pPr>
            <w:r w:rsidRPr="008923D1">
              <w:rPr>
                <w:color w:val="000000" w:themeColor="text1"/>
                <w:szCs w:val="26"/>
                <w:lang w:val="nl-NL"/>
              </w:rPr>
              <w:t xml:space="preserve">Số: </w:t>
            </w:r>
            <w:r>
              <w:rPr>
                <w:color w:val="000000" w:themeColor="text1"/>
                <w:szCs w:val="26"/>
                <w:lang w:val="nl-NL"/>
              </w:rPr>
              <w:t xml:space="preserve">       </w:t>
            </w:r>
            <w:r w:rsidRPr="008923D1">
              <w:rPr>
                <w:color w:val="000000" w:themeColor="text1"/>
                <w:szCs w:val="26"/>
                <w:lang w:val="nl-NL"/>
              </w:rPr>
              <w:t>/</w:t>
            </w:r>
            <w:r>
              <w:rPr>
                <w:color w:val="000000" w:themeColor="text1"/>
                <w:szCs w:val="26"/>
                <w:lang w:val="nl-NL"/>
              </w:rPr>
              <w:t>2025/NĐ-CP</w:t>
            </w:r>
          </w:p>
        </w:tc>
        <w:tc>
          <w:tcPr>
            <w:tcW w:w="5959" w:type="dxa"/>
          </w:tcPr>
          <w:p w14:paraId="69518005" w14:textId="77777777" w:rsidR="00DA45C2" w:rsidRPr="008923D1" w:rsidRDefault="00DA45C2" w:rsidP="00402342">
            <w:pPr>
              <w:spacing w:after="0" w:line="240" w:lineRule="auto"/>
              <w:jc w:val="center"/>
              <w:rPr>
                <w:color w:val="000000" w:themeColor="text1"/>
                <w:lang w:val="nl-NL"/>
              </w:rPr>
            </w:pPr>
            <w:r w:rsidRPr="008923D1">
              <w:rPr>
                <w:i/>
                <w:color w:val="000000" w:themeColor="text1"/>
                <w:lang w:val="nl-NL"/>
              </w:rPr>
              <w:t xml:space="preserve">Hà Nội, ngày </w:t>
            </w:r>
            <w:r>
              <w:rPr>
                <w:i/>
                <w:color w:val="000000" w:themeColor="text1"/>
                <w:lang w:val="nl-NL"/>
              </w:rPr>
              <w:t xml:space="preserve">        </w:t>
            </w:r>
            <w:r w:rsidRPr="008923D1">
              <w:rPr>
                <w:i/>
                <w:color w:val="000000" w:themeColor="text1"/>
                <w:lang w:val="nl-NL"/>
              </w:rPr>
              <w:t xml:space="preserve"> tháng </w:t>
            </w:r>
            <w:r>
              <w:rPr>
                <w:i/>
                <w:color w:val="000000" w:themeColor="text1"/>
                <w:lang w:val="nl-NL"/>
              </w:rPr>
              <w:t xml:space="preserve">   </w:t>
            </w:r>
            <w:r w:rsidRPr="008923D1">
              <w:rPr>
                <w:i/>
                <w:color w:val="000000" w:themeColor="text1"/>
                <w:lang w:val="nl-NL"/>
              </w:rPr>
              <w:t xml:space="preserve"> năm 2025</w:t>
            </w:r>
          </w:p>
        </w:tc>
      </w:tr>
      <w:tr w:rsidR="00DA45C2" w:rsidRPr="008923D1" w14:paraId="39C3BA8E" w14:textId="77777777" w:rsidTr="00402342">
        <w:trPr>
          <w:trHeight w:val="228"/>
        </w:trPr>
        <w:tc>
          <w:tcPr>
            <w:tcW w:w="3138" w:type="dxa"/>
            <w:tcBorders>
              <w:bottom w:val="single" w:sz="4" w:space="0" w:color="auto"/>
            </w:tcBorders>
          </w:tcPr>
          <w:p w14:paraId="511BEA43" w14:textId="77777777" w:rsidR="00DA45C2" w:rsidRPr="008923D1" w:rsidRDefault="00DA45C2" w:rsidP="00402342">
            <w:pPr>
              <w:spacing w:before="0" w:after="0" w:line="240" w:lineRule="auto"/>
              <w:ind w:firstLine="562"/>
              <w:jc w:val="center"/>
              <w:rPr>
                <w:i/>
                <w:color w:val="000000" w:themeColor="text1"/>
                <w:lang w:val="nl-NL"/>
              </w:rPr>
            </w:pPr>
          </w:p>
        </w:tc>
        <w:tc>
          <w:tcPr>
            <w:tcW w:w="5959" w:type="dxa"/>
          </w:tcPr>
          <w:p w14:paraId="36F6EBE0" w14:textId="77777777" w:rsidR="00DA45C2" w:rsidRPr="008923D1" w:rsidRDefault="00DA45C2" w:rsidP="00402342">
            <w:pPr>
              <w:spacing w:before="0" w:after="0" w:line="240" w:lineRule="auto"/>
              <w:ind w:firstLine="562"/>
              <w:jc w:val="center"/>
              <w:rPr>
                <w:i/>
                <w:color w:val="000000" w:themeColor="text1"/>
                <w:lang w:val="nl-NL"/>
              </w:rPr>
            </w:pPr>
          </w:p>
        </w:tc>
      </w:tr>
      <w:tr w:rsidR="00DA45C2" w:rsidRPr="008923D1" w14:paraId="7B02AC4B" w14:textId="77777777" w:rsidTr="00402342">
        <w:tc>
          <w:tcPr>
            <w:tcW w:w="3138" w:type="dxa"/>
            <w:tcBorders>
              <w:top w:val="single" w:sz="4" w:space="0" w:color="auto"/>
              <w:left w:val="single" w:sz="4" w:space="0" w:color="auto"/>
              <w:bottom w:val="single" w:sz="4" w:space="0" w:color="auto"/>
              <w:right w:val="single" w:sz="4" w:space="0" w:color="auto"/>
            </w:tcBorders>
          </w:tcPr>
          <w:p w14:paraId="24D8ACAF" w14:textId="77777777" w:rsidR="00DA45C2" w:rsidRPr="00CB7C17" w:rsidRDefault="00DA45C2" w:rsidP="00402342">
            <w:pPr>
              <w:spacing w:before="0" w:after="0" w:line="240" w:lineRule="auto"/>
              <w:jc w:val="center"/>
              <w:rPr>
                <w:b/>
                <w:bCs/>
                <w:iCs/>
                <w:color w:val="000000" w:themeColor="text1"/>
                <w:lang w:val="nl-NL"/>
              </w:rPr>
            </w:pPr>
            <w:r w:rsidRPr="00CB7C17">
              <w:rPr>
                <w:b/>
                <w:bCs/>
                <w:iCs/>
                <w:color w:val="000000" w:themeColor="text1"/>
                <w:lang w:val="nl-NL"/>
              </w:rPr>
              <w:t xml:space="preserve">DỰ THẢO </w:t>
            </w:r>
            <w:r>
              <w:rPr>
                <w:b/>
                <w:bCs/>
                <w:iCs/>
                <w:color w:val="000000" w:themeColor="text1"/>
                <w:lang w:val="nl-NL"/>
              </w:rPr>
              <w:t>1</w:t>
            </w:r>
          </w:p>
        </w:tc>
        <w:tc>
          <w:tcPr>
            <w:tcW w:w="5959" w:type="dxa"/>
            <w:tcBorders>
              <w:left w:val="single" w:sz="4" w:space="0" w:color="auto"/>
            </w:tcBorders>
          </w:tcPr>
          <w:p w14:paraId="276579E9" w14:textId="77777777" w:rsidR="00DA45C2" w:rsidRPr="008923D1" w:rsidRDefault="00DA45C2" w:rsidP="00402342">
            <w:pPr>
              <w:spacing w:before="0" w:after="0" w:line="240" w:lineRule="auto"/>
              <w:jc w:val="center"/>
              <w:rPr>
                <w:i/>
                <w:color w:val="000000" w:themeColor="text1"/>
                <w:lang w:val="nl-NL"/>
              </w:rPr>
            </w:pPr>
          </w:p>
        </w:tc>
      </w:tr>
    </w:tbl>
    <w:p w14:paraId="661A2456" w14:textId="77777777" w:rsidR="00DA45C2" w:rsidRPr="00DA45C2" w:rsidRDefault="00DA45C2" w:rsidP="00AB0EDD">
      <w:pPr>
        <w:widowControl w:val="0"/>
        <w:tabs>
          <w:tab w:val="clear" w:pos="851"/>
        </w:tabs>
        <w:autoSpaceDE w:val="0"/>
        <w:autoSpaceDN w:val="0"/>
        <w:adjustRightInd w:val="0"/>
        <w:spacing w:before="0" w:after="0" w:line="240" w:lineRule="auto"/>
        <w:ind w:firstLine="0"/>
        <w:jc w:val="center"/>
        <w:rPr>
          <w:b/>
          <w:lang w:val="nl-NL"/>
        </w:rPr>
      </w:pPr>
    </w:p>
    <w:p w14:paraId="2609D8F4" w14:textId="5D069593" w:rsidR="00380A12" w:rsidRPr="00DA45C2" w:rsidRDefault="00380A12" w:rsidP="00AB0EDD">
      <w:pPr>
        <w:widowControl w:val="0"/>
        <w:tabs>
          <w:tab w:val="clear" w:pos="851"/>
        </w:tabs>
        <w:autoSpaceDE w:val="0"/>
        <w:autoSpaceDN w:val="0"/>
        <w:adjustRightInd w:val="0"/>
        <w:spacing w:before="0" w:after="0" w:line="240" w:lineRule="auto"/>
        <w:ind w:firstLine="0"/>
        <w:jc w:val="center"/>
        <w:rPr>
          <w:b/>
          <w:lang w:val="nl-NL"/>
        </w:rPr>
      </w:pPr>
      <w:r w:rsidRPr="00DA45C2">
        <w:rPr>
          <w:b/>
          <w:lang w:val="nl-NL"/>
        </w:rPr>
        <w:t>NGHỊ ĐỊNH</w:t>
      </w:r>
    </w:p>
    <w:p w14:paraId="3E078396" w14:textId="53D5DEF0" w:rsidR="00A66BCC" w:rsidRPr="00FC31E4" w:rsidRDefault="001567EC" w:rsidP="00A66BCC">
      <w:pPr>
        <w:ind w:firstLine="0"/>
        <w:jc w:val="center"/>
        <w:rPr>
          <w:b/>
        </w:rPr>
      </w:pPr>
      <w:r w:rsidRPr="00DA45C2">
        <w:rPr>
          <w:b/>
          <w:lang w:val="nl-NL"/>
        </w:rPr>
        <w:t xml:space="preserve">Quy định </w:t>
      </w:r>
      <w:r w:rsidR="00A66BCC" w:rsidRPr="00DA45C2">
        <w:rPr>
          <w:b/>
          <w:lang w:val="nl-NL"/>
        </w:rPr>
        <w:t xml:space="preserve">về giao kết, thực hiện hợp đồng lao động điện tử </w:t>
      </w:r>
    </w:p>
    <w:p w14:paraId="5E333774" w14:textId="7B4BCB4C" w:rsidR="00AB0EDD" w:rsidRPr="00FC31E4" w:rsidRDefault="00AB0EDD" w:rsidP="00AB0EDD">
      <w:pPr>
        <w:spacing w:before="0" w:after="0" w:line="240" w:lineRule="auto"/>
        <w:ind w:firstLine="0"/>
        <w:jc w:val="center"/>
        <w:rPr>
          <w:vertAlign w:val="superscript"/>
          <w:lang w:val="nl-NL"/>
        </w:rPr>
      </w:pPr>
      <w:r w:rsidRPr="00FC31E4">
        <w:rPr>
          <w:vertAlign w:val="superscript"/>
          <w:lang w:val="nl-NL"/>
        </w:rPr>
        <w:t>_______________</w:t>
      </w:r>
    </w:p>
    <w:p w14:paraId="25C3273C" w14:textId="77777777" w:rsidR="00BE646D" w:rsidRPr="00FC31E4" w:rsidRDefault="00BE646D" w:rsidP="00AB0EDD">
      <w:pPr>
        <w:spacing w:before="0" w:after="0" w:line="240" w:lineRule="auto"/>
        <w:ind w:firstLine="0"/>
        <w:jc w:val="center"/>
        <w:rPr>
          <w:sz w:val="18"/>
          <w:vertAlign w:val="superscript"/>
          <w:lang w:val="nl-NL"/>
        </w:rPr>
      </w:pPr>
    </w:p>
    <w:p w14:paraId="65B77E5C" w14:textId="19ADA731" w:rsidR="00380A12" w:rsidRPr="00CF0166" w:rsidRDefault="00380A12" w:rsidP="00CF0166">
      <w:pPr>
        <w:widowControl w:val="0"/>
        <w:autoSpaceDE w:val="0"/>
        <w:autoSpaceDN w:val="0"/>
        <w:adjustRightInd w:val="0"/>
        <w:spacing w:line="360" w:lineRule="exact"/>
        <w:ind w:firstLine="567"/>
        <w:rPr>
          <w:i/>
          <w:lang w:val="nl-NL"/>
        </w:rPr>
      </w:pPr>
      <w:r w:rsidRPr="00CF0166">
        <w:rPr>
          <w:i/>
          <w:lang w:val="nl-NL"/>
        </w:rPr>
        <w:t xml:space="preserve">Căn cứ Luật Tổ chức Chính phủ ngày </w:t>
      </w:r>
      <w:r w:rsidR="000C28C7" w:rsidRPr="00CF0166">
        <w:rPr>
          <w:i/>
          <w:lang w:val="nl-NL"/>
        </w:rPr>
        <w:t xml:space="preserve">18 </w:t>
      </w:r>
      <w:r w:rsidRPr="00CF0166">
        <w:rPr>
          <w:i/>
          <w:lang w:val="nl-NL"/>
        </w:rPr>
        <w:t xml:space="preserve">tháng </w:t>
      </w:r>
      <w:r w:rsidR="000C28C7" w:rsidRPr="00CF0166">
        <w:rPr>
          <w:i/>
          <w:lang w:val="nl-NL"/>
        </w:rPr>
        <w:t xml:space="preserve">2 </w:t>
      </w:r>
      <w:r w:rsidRPr="00CF0166">
        <w:rPr>
          <w:i/>
          <w:lang w:val="nl-NL"/>
        </w:rPr>
        <w:t>năm 20</w:t>
      </w:r>
      <w:r w:rsidR="000C28C7" w:rsidRPr="00CF0166">
        <w:rPr>
          <w:i/>
          <w:lang w:val="nl-NL"/>
        </w:rPr>
        <w:t>2</w:t>
      </w:r>
      <w:r w:rsidRPr="00CF0166">
        <w:rPr>
          <w:i/>
          <w:lang w:val="nl-NL"/>
        </w:rPr>
        <w:t>5</w:t>
      </w:r>
      <w:r w:rsidR="006F32DB" w:rsidRPr="00CF0166">
        <w:rPr>
          <w:i/>
          <w:lang w:val="nl-NL"/>
        </w:rPr>
        <w:t>;</w:t>
      </w:r>
    </w:p>
    <w:p w14:paraId="4B778104" w14:textId="77777777" w:rsidR="00380A12" w:rsidRPr="00CF0166" w:rsidRDefault="00380A12" w:rsidP="00CF0166">
      <w:pPr>
        <w:tabs>
          <w:tab w:val="clear" w:pos="851"/>
        </w:tabs>
        <w:spacing w:line="360" w:lineRule="exact"/>
        <w:ind w:firstLine="567"/>
        <w:rPr>
          <w:bCs/>
          <w:i/>
          <w:iCs/>
          <w:lang w:val="nl-NL"/>
        </w:rPr>
      </w:pPr>
      <w:r w:rsidRPr="00CF0166">
        <w:rPr>
          <w:i/>
          <w:lang w:val="nl-NL"/>
        </w:rPr>
        <w:t>Căn cứ Bộ luật Lao động ngày 20 tháng 11 năm 2019</w:t>
      </w:r>
      <w:r w:rsidRPr="00CF0166">
        <w:rPr>
          <w:bCs/>
          <w:i/>
          <w:iCs/>
          <w:lang w:val="nl-NL"/>
        </w:rPr>
        <w:t>;</w:t>
      </w:r>
    </w:p>
    <w:p w14:paraId="73B7ED3D" w14:textId="72C7DF9A" w:rsidR="001567EC" w:rsidRPr="00CF0166" w:rsidRDefault="001567EC" w:rsidP="00CF0166">
      <w:pPr>
        <w:spacing w:line="360" w:lineRule="exact"/>
        <w:ind w:firstLine="567"/>
        <w:rPr>
          <w:i/>
        </w:rPr>
      </w:pPr>
      <w:r w:rsidRPr="00CF0166">
        <w:rPr>
          <w:i/>
        </w:rPr>
        <w:t>Căn cứ Luật Giao dịch điện tử ngày 22 tháng 6 năm 2023;</w:t>
      </w:r>
    </w:p>
    <w:p w14:paraId="78DA0E4E" w14:textId="48DC885A" w:rsidR="00A74AC0" w:rsidRPr="00CF0166" w:rsidRDefault="00A74AC0" w:rsidP="00CF0166">
      <w:pPr>
        <w:spacing w:line="360" w:lineRule="exact"/>
        <w:ind w:firstLine="567"/>
        <w:rPr>
          <w:i/>
        </w:rPr>
      </w:pPr>
      <w:r w:rsidRPr="00CF0166">
        <w:rPr>
          <w:i/>
        </w:rPr>
        <w:t xml:space="preserve">Căn cứ Luật Dữ liệu </w:t>
      </w:r>
      <w:r w:rsidR="00FA49DE" w:rsidRPr="00CF0166">
        <w:rPr>
          <w:i/>
        </w:rPr>
        <w:t>ngày 30 tháng 11 năm 2024;</w:t>
      </w:r>
    </w:p>
    <w:p w14:paraId="4F67C2A8" w14:textId="22566699" w:rsidR="00FA49DE" w:rsidRPr="00CF0166" w:rsidRDefault="00FA49DE" w:rsidP="00CF0166">
      <w:pPr>
        <w:spacing w:line="360" w:lineRule="exact"/>
        <w:ind w:firstLine="567"/>
        <w:rPr>
          <w:i/>
        </w:rPr>
      </w:pPr>
      <w:r w:rsidRPr="00CF0166">
        <w:rPr>
          <w:i/>
        </w:rPr>
        <w:t>Căn cứ Luật An toàn thông tin mạng ngày 19 tháng 11 năm 2015;</w:t>
      </w:r>
    </w:p>
    <w:p w14:paraId="67AABC65" w14:textId="6D2368EC" w:rsidR="00FA49DE" w:rsidRPr="00CF0166" w:rsidRDefault="00FA49DE" w:rsidP="00CF0166">
      <w:pPr>
        <w:spacing w:line="360" w:lineRule="exact"/>
        <w:ind w:firstLine="567"/>
        <w:rPr>
          <w:i/>
        </w:rPr>
      </w:pPr>
      <w:r w:rsidRPr="00CF0166">
        <w:rPr>
          <w:i/>
        </w:rPr>
        <w:t>Căn cứ Luật Tiếp cận thông tin ngày 06 tháng 4 năm 2016;</w:t>
      </w:r>
    </w:p>
    <w:p w14:paraId="027D04D3" w14:textId="364EC95D" w:rsidR="00FA49DE" w:rsidRPr="00CF0166" w:rsidRDefault="00FA49DE" w:rsidP="00CF0166">
      <w:pPr>
        <w:spacing w:line="360" w:lineRule="exact"/>
        <w:ind w:firstLine="567"/>
        <w:rPr>
          <w:i/>
        </w:rPr>
      </w:pPr>
      <w:r w:rsidRPr="00CF0166">
        <w:rPr>
          <w:i/>
        </w:rPr>
        <w:t>Căn cứ Luật An ninh mạng ngày 12 tháng 6 năm 2018;</w:t>
      </w:r>
    </w:p>
    <w:p w14:paraId="078FD4C6" w14:textId="5A268142" w:rsidR="00F11F07" w:rsidRPr="00CF0166" w:rsidRDefault="00F11F07" w:rsidP="00CF0166">
      <w:pPr>
        <w:spacing w:line="360" w:lineRule="exact"/>
        <w:ind w:firstLine="567"/>
        <w:rPr>
          <w:i/>
        </w:rPr>
      </w:pPr>
      <w:r w:rsidRPr="00CF0166">
        <w:rPr>
          <w:i/>
        </w:rPr>
        <w:t>Căn cứ Luật Bảo vệ dữ liệu cá nhân năm 2025 ngày 26 tháng 6 năm 2025;</w:t>
      </w:r>
    </w:p>
    <w:p w14:paraId="7D8C3B74" w14:textId="252371DC" w:rsidR="00380A12" w:rsidRPr="00CF0166" w:rsidRDefault="00380A12" w:rsidP="00CF0166">
      <w:pPr>
        <w:widowControl w:val="0"/>
        <w:autoSpaceDE w:val="0"/>
        <w:autoSpaceDN w:val="0"/>
        <w:adjustRightInd w:val="0"/>
        <w:spacing w:line="360" w:lineRule="exact"/>
        <w:ind w:firstLine="567"/>
        <w:rPr>
          <w:i/>
          <w:lang w:val="nl-NL"/>
        </w:rPr>
      </w:pPr>
      <w:r w:rsidRPr="00CF0166">
        <w:rPr>
          <w:i/>
          <w:lang w:val="nl-NL"/>
        </w:rPr>
        <w:t xml:space="preserve">Theo đề nghị của Bộ trưởng Bộ </w:t>
      </w:r>
      <w:r w:rsidR="001567EC" w:rsidRPr="00CF0166">
        <w:rPr>
          <w:i/>
          <w:lang w:val="nl-NL"/>
        </w:rPr>
        <w:t>Nội vụ</w:t>
      </w:r>
      <w:r w:rsidR="00436F51" w:rsidRPr="00CF0166">
        <w:rPr>
          <w:i/>
          <w:lang w:val="nl-NL"/>
        </w:rPr>
        <w:t>;</w:t>
      </w:r>
    </w:p>
    <w:p w14:paraId="07D1D265" w14:textId="75F8A231" w:rsidR="00380A12" w:rsidRPr="00CF0166" w:rsidRDefault="00380A12" w:rsidP="00CF0166">
      <w:pPr>
        <w:widowControl w:val="0"/>
        <w:autoSpaceDE w:val="0"/>
        <w:autoSpaceDN w:val="0"/>
        <w:adjustRightInd w:val="0"/>
        <w:spacing w:line="360" w:lineRule="exact"/>
        <w:ind w:firstLine="567"/>
        <w:rPr>
          <w:i/>
          <w:lang w:val="nl-NL"/>
        </w:rPr>
      </w:pPr>
      <w:r w:rsidRPr="00CF0166">
        <w:rPr>
          <w:i/>
          <w:lang w:val="nl-NL"/>
        </w:rPr>
        <w:t xml:space="preserve">Chính phủ ban hành Nghị định </w:t>
      </w:r>
      <w:r w:rsidR="001567EC" w:rsidRPr="00CF0166">
        <w:rPr>
          <w:i/>
          <w:lang w:val="nl-NL"/>
        </w:rPr>
        <w:t xml:space="preserve">quy định về </w:t>
      </w:r>
      <w:r w:rsidR="000C28C7" w:rsidRPr="00CF0166">
        <w:rPr>
          <w:i/>
          <w:lang w:val="nl-NL"/>
        </w:rPr>
        <w:t>giao kết, thực hiện hợp đồng lao động điện tử</w:t>
      </w:r>
      <w:r w:rsidR="00436F51" w:rsidRPr="00CF0166">
        <w:rPr>
          <w:i/>
          <w:lang w:val="nl-NL"/>
        </w:rPr>
        <w:t>.</w:t>
      </w:r>
    </w:p>
    <w:p w14:paraId="17812CE8" w14:textId="34270749" w:rsidR="00380A12" w:rsidRPr="00CF0166" w:rsidRDefault="00A84A81" w:rsidP="00CF0166">
      <w:pPr>
        <w:spacing w:line="240" w:lineRule="auto"/>
        <w:ind w:firstLine="0"/>
        <w:jc w:val="center"/>
        <w:rPr>
          <w:b/>
          <w:lang w:val="nl-NL"/>
        </w:rPr>
      </w:pPr>
      <w:r w:rsidRPr="00CF0166">
        <w:rPr>
          <w:b/>
          <w:lang w:val="nl-NL"/>
        </w:rPr>
        <w:t>Chương I</w:t>
      </w:r>
    </w:p>
    <w:p w14:paraId="00EC10C3" w14:textId="7494D3B4" w:rsidR="00BE646D" w:rsidRPr="00CF0166" w:rsidRDefault="00380A12" w:rsidP="00ED6991">
      <w:pPr>
        <w:spacing w:line="240" w:lineRule="auto"/>
        <w:ind w:firstLine="0"/>
        <w:jc w:val="center"/>
        <w:rPr>
          <w:b/>
          <w:sz w:val="6"/>
          <w:lang w:val="nl-NL"/>
        </w:rPr>
      </w:pPr>
      <w:r w:rsidRPr="00CF0166">
        <w:rPr>
          <w:b/>
          <w:lang w:val="nl-NL"/>
        </w:rPr>
        <w:t>QUY ĐỊNH CHUNG</w:t>
      </w:r>
    </w:p>
    <w:p w14:paraId="30CDDF0D" w14:textId="2114B6EA" w:rsidR="00380A12" w:rsidRPr="00CF0166" w:rsidRDefault="009F75DA" w:rsidP="00CF0166">
      <w:pPr>
        <w:pStyle w:val="TT2"/>
        <w:numPr>
          <w:ilvl w:val="0"/>
          <w:numId w:val="0"/>
        </w:numPr>
        <w:spacing w:before="120" w:after="120" w:line="360" w:lineRule="exact"/>
        <w:ind w:left="555"/>
        <w:rPr>
          <w:rFonts w:cs="Times New Roman"/>
          <w:color w:val="auto"/>
          <w:szCs w:val="28"/>
        </w:rPr>
      </w:pPr>
      <w:r w:rsidRPr="00CF0166">
        <w:rPr>
          <w:rFonts w:cs="Times New Roman"/>
          <w:color w:val="auto"/>
          <w:szCs w:val="28"/>
        </w:rPr>
        <w:t xml:space="preserve">Điều 1. </w:t>
      </w:r>
      <w:r w:rsidR="00380A12" w:rsidRPr="00CF0166">
        <w:rPr>
          <w:rFonts w:cs="Times New Roman"/>
          <w:color w:val="auto"/>
          <w:szCs w:val="28"/>
        </w:rPr>
        <w:t xml:space="preserve">Phạm vi </w:t>
      </w:r>
      <w:r w:rsidR="00380A12" w:rsidRPr="00CF0166">
        <w:rPr>
          <w:rFonts w:cs="Times New Roman" w:hint="eastAsia"/>
          <w:color w:val="auto"/>
          <w:szCs w:val="28"/>
        </w:rPr>
        <w:t>đ</w:t>
      </w:r>
      <w:r w:rsidR="00380A12" w:rsidRPr="00CF0166">
        <w:rPr>
          <w:rFonts w:cs="Times New Roman"/>
          <w:color w:val="auto"/>
          <w:szCs w:val="28"/>
        </w:rPr>
        <w:t xml:space="preserve">iều chỉnh </w:t>
      </w:r>
    </w:p>
    <w:p w14:paraId="061D6CE1" w14:textId="025C3BA1" w:rsidR="001567EC" w:rsidRPr="00CF0166" w:rsidRDefault="001567EC" w:rsidP="00CF0166">
      <w:pPr>
        <w:spacing w:line="360" w:lineRule="exact"/>
      </w:pPr>
      <w:r w:rsidRPr="00CF0166">
        <w:t xml:space="preserve">Nghị định này quy định </w:t>
      </w:r>
      <w:r w:rsidR="002F4C6A" w:rsidRPr="00CF0166">
        <w:t xml:space="preserve">về </w:t>
      </w:r>
      <w:r w:rsidRPr="00CF0166">
        <w:t>giao kết, thực hiện hợp đồng lao động điện tử</w:t>
      </w:r>
      <w:r w:rsidR="00957AA1" w:rsidRPr="00CF0166">
        <w:t xml:space="preserve">; </w:t>
      </w:r>
      <w:r w:rsidR="00A7153D" w:rsidRPr="00CF0166">
        <w:t xml:space="preserve">việc </w:t>
      </w:r>
      <w:r w:rsidR="00957AA1" w:rsidRPr="00CF0166">
        <w:t xml:space="preserve">xây dựng, </w:t>
      </w:r>
      <w:r w:rsidR="002B15A7" w:rsidRPr="00CF0166">
        <w:t>cập nhật, duy trì</w:t>
      </w:r>
      <w:r w:rsidR="00A7153D" w:rsidRPr="00CF0166">
        <w:t xml:space="preserve">, </w:t>
      </w:r>
      <w:r w:rsidR="00957AA1" w:rsidRPr="00CF0166">
        <w:t>khai thác và sử dụng</w:t>
      </w:r>
      <w:r w:rsidR="00A7153D" w:rsidRPr="00CF0166">
        <w:t xml:space="preserve"> Nền tảng hợp đồng lao động điện tử</w:t>
      </w:r>
      <w:r w:rsidR="008073FA" w:rsidRPr="00CF0166">
        <w:t>.</w:t>
      </w:r>
    </w:p>
    <w:p w14:paraId="01D3E465" w14:textId="311A1DC8" w:rsidR="00380A12" w:rsidRPr="00CF0166" w:rsidRDefault="009F75DA" w:rsidP="00CF0166">
      <w:pPr>
        <w:pStyle w:val="TT2"/>
        <w:numPr>
          <w:ilvl w:val="0"/>
          <w:numId w:val="0"/>
        </w:numPr>
        <w:spacing w:before="120" w:after="120" w:line="360" w:lineRule="exact"/>
        <w:ind w:left="555"/>
        <w:rPr>
          <w:b w:val="0"/>
          <w:color w:val="auto"/>
          <w:lang w:val="nl-NL"/>
        </w:rPr>
      </w:pPr>
      <w:r w:rsidRPr="00CF0166">
        <w:rPr>
          <w:rFonts w:cs="Times New Roman"/>
          <w:color w:val="auto"/>
          <w:szCs w:val="28"/>
        </w:rPr>
        <w:t xml:space="preserve">Điều 2. </w:t>
      </w:r>
      <w:r w:rsidR="00380A12" w:rsidRPr="00CF0166">
        <w:rPr>
          <w:rFonts w:cs="Times New Roman" w:hint="eastAsia"/>
          <w:color w:val="auto"/>
          <w:szCs w:val="28"/>
        </w:rPr>
        <w:t>Đ</w:t>
      </w:r>
      <w:r w:rsidR="00380A12" w:rsidRPr="00CF0166">
        <w:rPr>
          <w:rFonts w:cs="Times New Roman"/>
          <w:color w:val="auto"/>
          <w:szCs w:val="28"/>
        </w:rPr>
        <w:t xml:space="preserve">ối tượng áp dụng </w:t>
      </w:r>
    </w:p>
    <w:p w14:paraId="67172446" w14:textId="222AA71E" w:rsidR="009F75DA" w:rsidRPr="00CF0166" w:rsidRDefault="009F75DA" w:rsidP="00CF0166">
      <w:pPr>
        <w:spacing w:line="360" w:lineRule="exact"/>
        <w:ind w:firstLine="0"/>
      </w:pPr>
      <w:r w:rsidRPr="00CF0166">
        <w:t xml:space="preserve">        1. </w:t>
      </w:r>
      <w:r w:rsidR="00D66CDD" w:rsidRPr="00CF0166">
        <w:t>Người lao động theo</w:t>
      </w:r>
      <w:r w:rsidR="000C28C7" w:rsidRPr="00CF0166">
        <w:t xml:space="preserve"> quy định tại </w:t>
      </w:r>
      <w:r w:rsidR="00D66CDD" w:rsidRPr="00CF0166">
        <w:t>khoản 1</w:t>
      </w:r>
      <w:r w:rsidR="000C28C7" w:rsidRPr="00CF0166">
        <w:t xml:space="preserve"> </w:t>
      </w:r>
      <w:r w:rsidR="002F058C">
        <w:t>Điều 3</w:t>
      </w:r>
      <w:r w:rsidR="00D66CDD" w:rsidRPr="00CF0166">
        <w:t xml:space="preserve"> Bộ luật Lao động giao kết</w:t>
      </w:r>
      <w:r w:rsidRPr="00CF0166">
        <w:t>, thực hiện</w:t>
      </w:r>
      <w:r w:rsidR="00D66CDD" w:rsidRPr="00CF0166">
        <w:t xml:space="preserve"> hợp đồng lao động điện tử.</w:t>
      </w:r>
    </w:p>
    <w:p w14:paraId="03B0CCF6" w14:textId="3E7FA4DE" w:rsidR="000C28C7" w:rsidRDefault="009F75DA" w:rsidP="00CF0166">
      <w:pPr>
        <w:tabs>
          <w:tab w:val="clear" w:pos="851"/>
          <w:tab w:val="left" w:pos="709"/>
        </w:tabs>
        <w:spacing w:line="360" w:lineRule="exact"/>
        <w:ind w:firstLine="0"/>
      </w:pPr>
      <w:r w:rsidRPr="00CF0166">
        <w:t xml:space="preserve">        2. </w:t>
      </w:r>
      <w:r w:rsidR="000C28C7" w:rsidRPr="00CF0166">
        <w:t>Người sử dụng lao động t</w:t>
      </w:r>
      <w:r w:rsidR="002F058C">
        <w:t xml:space="preserve">heo quy định tại khoản 2 Điều 3 </w:t>
      </w:r>
      <w:r w:rsidR="00D513D2" w:rsidRPr="00CF0166">
        <w:t xml:space="preserve">                                                                                                                                                              </w:t>
      </w:r>
      <w:r w:rsidR="000C28C7" w:rsidRPr="00CF0166">
        <w:t>Bộ luật Lao động giao kết</w:t>
      </w:r>
      <w:r w:rsidRPr="00CF0166">
        <w:t>, thực hiện</w:t>
      </w:r>
      <w:r w:rsidR="000C28C7" w:rsidRPr="00CF0166">
        <w:t xml:space="preserve"> hợp đồng lao động điện tử.</w:t>
      </w:r>
    </w:p>
    <w:p w14:paraId="41E4B1E3" w14:textId="5D954330" w:rsidR="00E2096F" w:rsidRPr="00CF0166" w:rsidRDefault="00E2096F" w:rsidP="00CF0166">
      <w:pPr>
        <w:tabs>
          <w:tab w:val="clear" w:pos="851"/>
          <w:tab w:val="left" w:pos="709"/>
        </w:tabs>
        <w:spacing w:line="360" w:lineRule="exact"/>
        <w:ind w:firstLine="0"/>
      </w:pPr>
      <w:r>
        <w:t xml:space="preserve">        3. Nhà cung cấp dịch vụ hợp đồng lao động điện tử.</w:t>
      </w:r>
    </w:p>
    <w:p w14:paraId="036FBEA9" w14:textId="5DBA3DEA" w:rsidR="00D66CDD" w:rsidRPr="00CF0166" w:rsidRDefault="00E2096F" w:rsidP="00CF0166">
      <w:pPr>
        <w:spacing w:line="360" w:lineRule="exact"/>
      </w:pPr>
      <w:r>
        <w:lastRenderedPageBreak/>
        <w:t>4</w:t>
      </w:r>
      <w:r w:rsidR="009F75DA" w:rsidRPr="00CF0166">
        <w:t xml:space="preserve">. </w:t>
      </w:r>
      <w:r w:rsidR="00D66CDD" w:rsidRPr="00CF0166">
        <w:t>Cơ quan, tổ chức,</w:t>
      </w:r>
      <w:r w:rsidR="0067259E">
        <w:t xml:space="preserve"> </w:t>
      </w:r>
      <w:r w:rsidR="00D66CDD" w:rsidRPr="00CF0166">
        <w:t xml:space="preserve">cá nhân khác có liên quan đến việc thực hiện quy định tại Nghị định này. </w:t>
      </w:r>
    </w:p>
    <w:p w14:paraId="4E3F4FCF" w14:textId="2B5D8F8E" w:rsidR="00440AD7" w:rsidRPr="00CF0166" w:rsidRDefault="00B64177" w:rsidP="00CF0166">
      <w:pPr>
        <w:pStyle w:val="TT2"/>
        <w:numPr>
          <w:ilvl w:val="0"/>
          <w:numId w:val="0"/>
        </w:numPr>
        <w:spacing w:before="120" w:after="120" w:line="360" w:lineRule="exact"/>
        <w:ind w:firstLine="555"/>
        <w:rPr>
          <w:rFonts w:cs="Times New Roman"/>
          <w:b w:val="0"/>
          <w:color w:val="auto"/>
          <w:szCs w:val="28"/>
          <w:lang w:val="nl-NL"/>
        </w:rPr>
      </w:pPr>
      <w:r w:rsidRPr="00CF0166">
        <w:rPr>
          <w:rFonts w:cs="Times New Roman"/>
          <w:color w:val="auto"/>
          <w:szCs w:val="28"/>
        </w:rPr>
        <w:t xml:space="preserve">Điều 3. </w:t>
      </w:r>
      <w:r w:rsidR="00440AD7" w:rsidRPr="00CF0166">
        <w:rPr>
          <w:rFonts w:cs="Times New Roman"/>
          <w:color w:val="auto"/>
          <w:szCs w:val="28"/>
        </w:rPr>
        <w:t>Giải thích từ ngữ</w:t>
      </w:r>
    </w:p>
    <w:p w14:paraId="6DE5A8D0" w14:textId="65D41BEE" w:rsidR="00440AD7" w:rsidRPr="00CF0166" w:rsidRDefault="00440AD7" w:rsidP="00CF0166">
      <w:pPr>
        <w:spacing w:line="360" w:lineRule="exact"/>
        <w:ind w:firstLine="555"/>
      </w:pPr>
      <w:r w:rsidRPr="00CF0166">
        <w:t>Trong Nghị định này, các từ ngữ dưới đây được hiểu như sau:</w:t>
      </w:r>
    </w:p>
    <w:p w14:paraId="1E8A33FE" w14:textId="481FB31A" w:rsidR="00440AD7" w:rsidRPr="00CF0166" w:rsidRDefault="00440AD7" w:rsidP="00CF0166">
      <w:pPr>
        <w:spacing w:line="360" w:lineRule="exact"/>
        <w:ind w:firstLine="555"/>
      </w:pPr>
      <w:r w:rsidRPr="00CF0166">
        <w:t>1. Hợp đồng lao động điện tử là hợp đồng lao động được giao kết thông qua phương tiện điện tử dưới hình thức thông điệp dữ liệu theo quy định của pháp luật về giao dịch điện tử.</w:t>
      </w:r>
    </w:p>
    <w:p w14:paraId="36F957A3" w14:textId="597F1140" w:rsidR="00440AD7" w:rsidRPr="00CF0166" w:rsidRDefault="00440AD7" w:rsidP="00CF0166">
      <w:pPr>
        <w:spacing w:line="360" w:lineRule="exact"/>
        <w:ind w:firstLine="555"/>
      </w:pPr>
      <w:r w:rsidRPr="00CF0166">
        <w:t xml:space="preserve">2. </w:t>
      </w:r>
      <w:r w:rsidR="000C28C7" w:rsidRPr="00CF0166">
        <w:t>Nền tảng hợp đồng lao động điện tử</w:t>
      </w:r>
      <w:r w:rsidRPr="00CF0166">
        <w:t xml:space="preserve"> là </w:t>
      </w:r>
      <w:bookmarkStart w:id="0" w:name="_Hlk200698914"/>
      <w:r w:rsidRPr="00CF0166">
        <w:t>hệ thống</w:t>
      </w:r>
      <w:r w:rsidR="0011484B" w:rsidRPr="00CF0166">
        <w:t xml:space="preserve"> </w:t>
      </w:r>
      <w:r w:rsidRPr="00CF0166">
        <w:t xml:space="preserve">thông tin </w:t>
      </w:r>
      <w:r w:rsidR="00BB710E" w:rsidRPr="00CF0166">
        <w:t xml:space="preserve">phục vụ giao dịch điện tử có quy mô rất lớn </w:t>
      </w:r>
      <w:r w:rsidR="00327E7E" w:rsidRPr="00CF0166">
        <w:t xml:space="preserve">theo quy định của Luật giao dịch điện tử </w:t>
      </w:r>
      <w:r w:rsidR="00B404CC" w:rsidRPr="00CF0166">
        <w:t xml:space="preserve">do Bộ Nội vụ </w:t>
      </w:r>
      <w:r w:rsidR="008D2354" w:rsidRPr="00CF0166">
        <w:t xml:space="preserve">quản lý, </w:t>
      </w:r>
      <w:r w:rsidR="00BB710E" w:rsidRPr="00CF0166">
        <w:t>có</w:t>
      </w:r>
      <w:r w:rsidR="00EA1FB9" w:rsidRPr="00CF0166">
        <w:t xml:space="preserve"> chức năng</w:t>
      </w:r>
      <w:r w:rsidR="00D03774" w:rsidRPr="00CF0166">
        <w:t xml:space="preserve"> </w:t>
      </w:r>
      <w:r w:rsidR="0015348D" w:rsidRPr="00CF0166">
        <w:t xml:space="preserve">quản lý </w:t>
      </w:r>
      <w:r w:rsidR="00032421" w:rsidRPr="00CF0166">
        <w:t>dữ liệu</w:t>
      </w:r>
      <w:r w:rsidR="00FE3B44" w:rsidRPr="00CF0166">
        <w:t xml:space="preserve"> tập trung</w:t>
      </w:r>
      <w:r w:rsidR="00080C03" w:rsidRPr="00CF0166">
        <w:t xml:space="preserve"> về hợp đồng lao động</w:t>
      </w:r>
      <w:r w:rsidR="00584006" w:rsidRPr="00CF0166">
        <w:t xml:space="preserve"> trên </w:t>
      </w:r>
      <w:r w:rsidR="00710A9A" w:rsidRPr="00CF0166">
        <w:t xml:space="preserve">phạm vi </w:t>
      </w:r>
      <w:r w:rsidR="00584006" w:rsidRPr="00CF0166">
        <w:t>cả nước</w:t>
      </w:r>
      <w:r w:rsidR="00E44910">
        <w:t xml:space="preserve"> và cung cấp các dịch vụ dùng chung cho các cơ quan nhà nước từ trung ương đến cấp xã, người sử dụng lao động và người lao động trên phạm vi cả nước.</w:t>
      </w:r>
      <w:bookmarkEnd w:id="0"/>
      <w:r w:rsidRPr="00CF0166">
        <w:t xml:space="preserve"> </w:t>
      </w:r>
    </w:p>
    <w:p w14:paraId="16A3E32E" w14:textId="0E46A5D3" w:rsidR="00440AD7" w:rsidRPr="00CF0166" w:rsidRDefault="00440AD7" w:rsidP="00CF0166">
      <w:pPr>
        <w:spacing w:line="360" w:lineRule="exact"/>
        <w:ind w:firstLine="555"/>
      </w:pPr>
      <w:r w:rsidRPr="00CF0166">
        <w:t xml:space="preserve">3. </w:t>
      </w:r>
      <w:r w:rsidR="0083721F" w:rsidRPr="00CF0166">
        <w:t xml:space="preserve">Phần mềm giao kết, thực hiện hợp đồng lao động điện tử (sau đây gọi là </w:t>
      </w:r>
      <w:r w:rsidR="00230F5A" w:rsidRPr="00CF0166">
        <w:t>eContract</w:t>
      </w:r>
      <w:r w:rsidR="0083721F" w:rsidRPr="00CF0166">
        <w:t>) là hệ thống công nghệ thông tin cho phép</w:t>
      </w:r>
      <w:r w:rsidR="00BB710E" w:rsidRPr="00CF0166">
        <w:t xml:space="preserve"> người lao động và người sử dụng lao động</w:t>
      </w:r>
      <w:r w:rsidR="0083721F" w:rsidRPr="00CF0166">
        <w:t xml:space="preserve"> tạo lập, ký số, lưu trữ, truy xuất</w:t>
      </w:r>
      <w:r w:rsidR="00C95957">
        <w:t>,</w:t>
      </w:r>
      <w:r w:rsidR="0083721F" w:rsidRPr="00CF0166">
        <w:t xml:space="preserve"> quản lý hợp đồng lao động điện tử</w:t>
      </w:r>
      <w:r w:rsidR="00C95957">
        <w:t xml:space="preserve"> và thực hiện nghĩa vụ báo cáo về tình hình sử dụng lao động theo quy định.</w:t>
      </w:r>
    </w:p>
    <w:p w14:paraId="7EF79439" w14:textId="72677FE1" w:rsidR="00440AD7" w:rsidRDefault="00137C32" w:rsidP="00CF0166">
      <w:pPr>
        <w:spacing w:line="360" w:lineRule="exact"/>
        <w:ind w:firstLine="555"/>
      </w:pPr>
      <w:r>
        <w:t>4</w:t>
      </w:r>
      <w:r w:rsidR="00440AD7" w:rsidRPr="00CF0166">
        <w:t xml:space="preserve">. Mã định danh hợp đồng lao động (sau đây gọi là ID) là dãy số </w:t>
      </w:r>
      <w:r w:rsidR="00EB004C">
        <w:t xml:space="preserve">duy nhất </w:t>
      </w:r>
      <w:r w:rsidR="00440AD7" w:rsidRPr="00CF0166">
        <w:t xml:space="preserve">được </w:t>
      </w:r>
      <w:r w:rsidR="000C28C7" w:rsidRPr="00CF0166">
        <w:t>Nền tảng</w:t>
      </w:r>
      <w:r w:rsidR="006066F4" w:rsidRPr="00CF0166">
        <w:t xml:space="preserve"> hợp đồng lao động điện tử</w:t>
      </w:r>
      <w:r w:rsidR="000C28C7" w:rsidRPr="00CF0166">
        <w:t xml:space="preserve"> </w:t>
      </w:r>
      <w:r w:rsidR="00440AD7" w:rsidRPr="00CF0166">
        <w:t>cấp cho mỗi hợp đồng lao động điện tử</w:t>
      </w:r>
      <w:r w:rsidR="00F272B2" w:rsidRPr="00CF0166">
        <w:t xml:space="preserve"> và hợp đồng lao động đã giao kết bằng văn bản giấy sau khi được </w:t>
      </w:r>
      <w:r w:rsidR="002F3054">
        <w:t>chuyển đổi sang hình thức thông điệp dữ liệu</w:t>
      </w:r>
      <w:r w:rsidR="00440AD7" w:rsidRPr="00CF0166">
        <w:t xml:space="preserve">. </w:t>
      </w:r>
    </w:p>
    <w:p w14:paraId="20CD0CAA" w14:textId="36BE60D0" w:rsidR="00E2096F" w:rsidRPr="00CF0166" w:rsidRDefault="00E2096F" w:rsidP="00E2096F">
      <w:pPr>
        <w:spacing w:line="360" w:lineRule="exact"/>
        <w:ind w:firstLine="555"/>
      </w:pPr>
      <w:r>
        <w:t>5</w:t>
      </w:r>
      <w:r w:rsidRPr="00CF0166">
        <w:t>. Nhà cung cấp dịch vụ hợp đồng lao động điện tử là người trung gian theo quy định của Luật Giao dịch điện tử, có eContract được người sử dụng lao động và người lao động lựa chọn để giao kết, thực hiện hợp đồng lao động điện tử.</w:t>
      </w:r>
    </w:p>
    <w:p w14:paraId="0481507E" w14:textId="15DAAD76" w:rsidR="009A3332" w:rsidRPr="00CF0166" w:rsidRDefault="00E2096F" w:rsidP="00CF0166">
      <w:pPr>
        <w:spacing w:line="360" w:lineRule="exact"/>
        <w:ind w:firstLine="555"/>
      </w:pPr>
      <w:r>
        <w:t>6</w:t>
      </w:r>
      <w:r w:rsidR="009A3332" w:rsidRPr="00CF0166">
        <w:t>. Xây dựng Nền tảng hợp đồng lao động điện tử là các hoạt động thiết lập Nền tảng</w:t>
      </w:r>
      <w:r w:rsidR="008073FA" w:rsidRPr="00CF0166">
        <w:t>, được xác định từ thời điểm đề xuất chủ trương xây dựng đến thời điểm Nền tảng đã hình thành và có khả năng đưa vào khai thác và sử dụng.</w:t>
      </w:r>
    </w:p>
    <w:p w14:paraId="40910203" w14:textId="426DD8A8" w:rsidR="008073FA" w:rsidRPr="00CF0166" w:rsidRDefault="00E2096F" w:rsidP="00CF0166">
      <w:pPr>
        <w:spacing w:line="360" w:lineRule="exact"/>
        <w:ind w:firstLine="555"/>
      </w:pPr>
      <w:r>
        <w:t>7</w:t>
      </w:r>
      <w:r w:rsidR="008073FA" w:rsidRPr="00CF0166">
        <w:t>. Cập nhật Nền tảng hợp đồng lao động điện tử là các hoạt động bảo đảm thông tin trong Nền tảng phản ánh đúng với thực tế.</w:t>
      </w:r>
    </w:p>
    <w:p w14:paraId="5F4C244B" w14:textId="632C6E1C" w:rsidR="008073FA" w:rsidRPr="00CF0166" w:rsidRDefault="00E2096F" w:rsidP="00CF0166">
      <w:pPr>
        <w:spacing w:line="360" w:lineRule="exact"/>
        <w:ind w:firstLine="555"/>
      </w:pPr>
      <w:r>
        <w:t>8</w:t>
      </w:r>
      <w:r w:rsidR="008073FA" w:rsidRPr="00CF0166">
        <w:t>. Duy trì Nền tảng hợp đồng lao động điện tử là các hoạt động bảo đảm Nền tảng đã xây dựng tồn tại, hoạt động liên tục và có chất lượng dữ liệu phù hợp theo đúng yêu cầu của cơ quan có thẩm quyền.</w:t>
      </w:r>
    </w:p>
    <w:p w14:paraId="0853DFB1" w14:textId="46B40A4D" w:rsidR="008073FA" w:rsidRPr="00CF0166" w:rsidRDefault="00E2096F" w:rsidP="00CF0166">
      <w:pPr>
        <w:spacing w:line="360" w:lineRule="exact"/>
        <w:ind w:firstLine="555"/>
      </w:pPr>
      <w:r>
        <w:t>9</w:t>
      </w:r>
      <w:r w:rsidR="008073FA" w:rsidRPr="00CF0166">
        <w:t>. Khai thác, sử dụng Nền tảng hợp đồng lao động điện tử là các hoạt động trích xuất, xử lý, sử dụng dữ liệu hợp đồng lao động và các ứng dụng của Nền tảng phục vụ mục đích cụ thể.</w:t>
      </w:r>
    </w:p>
    <w:p w14:paraId="72B29382" w14:textId="5177EF39" w:rsidR="008073FA" w:rsidRPr="00CF0166" w:rsidRDefault="00E2096F" w:rsidP="00CF0166">
      <w:pPr>
        <w:spacing w:line="360" w:lineRule="exact"/>
        <w:ind w:firstLine="555"/>
      </w:pPr>
      <w:r>
        <w:lastRenderedPageBreak/>
        <w:t>10</w:t>
      </w:r>
      <w:r w:rsidR="008073FA" w:rsidRPr="00CF0166">
        <w:t>. Kết nối</w:t>
      </w:r>
      <w:r w:rsidR="00852978" w:rsidRPr="00CF0166">
        <w:t xml:space="preserve"> với Nền tảng hợp đồng lao động</w:t>
      </w:r>
      <w:r w:rsidR="002F058C">
        <w:t xml:space="preserve"> điện tử</w:t>
      </w:r>
      <w:r w:rsidR="008073FA" w:rsidRPr="00CF0166">
        <w:t xml:space="preserve"> là các hoạt động tạo sự liên kết giữa các hệ thống thông tin </w:t>
      </w:r>
      <w:r w:rsidR="00852978" w:rsidRPr="00CF0166">
        <w:t xml:space="preserve">với Nền tảng </w:t>
      </w:r>
      <w:r w:rsidR="008073FA" w:rsidRPr="00CF0166">
        <w:t>nhằm trao đổi, truyền đưa dữ liệu</w:t>
      </w:r>
      <w:r w:rsidR="00852978" w:rsidRPr="00CF0166">
        <w:t>.</w:t>
      </w:r>
    </w:p>
    <w:p w14:paraId="21589184" w14:textId="31A49F69" w:rsidR="008073FA" w:rsidRDefault="00BF523F" w:rsidP="00CF0166">
      <w:pPr>
        <w:spacing w:line="360" w:lineRule="exact"/>
        <w:ind w:firstLine="555"/>
      </w:pPr>
      <w:r>
        <w:t>1</w:t>
      </w:r>
      <w:r w:rsidR="00E2096F">
        <w:t>1</w:t>
      </w:r>
      <w:r w:rsidR="00160632" w:rsidRPr="00CF0166">
        <w:t>. Chia sẻ dữ liệu là các hoạt động chuyển dữ liệu, sao chép dữ liệu từ cơ quan, tổ chức, cá nhân quản lý dữ liệu tới cơ quan, tổ chức, cá nhân có nhu cầu khai thác, sử dụng.</w:t>
      </w:r>
    </w:p>
    <w:p w14:paraId="221F40C6" w14:textId="46041B26" w:rsidR="00D6315C" w:rsidRPr="009D1B76" w:rsidRDefault="00D6315C" w:rsidP="00CF0166">
      <w:pPr>
        <w:spacing w:line="360" w:lineRule="exact"/>
        <w:ind w:firstLine="555"/>
        <w:rPr>
          <w:b/>
        </w:rPr>
      </w:pPr>
      <w:r w:rsidRPr="009D1B76">
        <w:rPr>
          <w:b/>
        </w:rPr>
        <w:t>Điều 4. Các hành vi không được làm</w:t>
      </w:r>
    </w:p>
    <w:p w14:paraId="2692613D" w14:textId="244AC52E" w:rsidR="00D6315C" w:rsidRDefault="00D6315C" w:rsidP="00CF0166">
      <w:pPr>
        <w:spacing w:line="360" w:lineRule="exact"/>
        <w:ind w:firstLine="555"/>
      </w:pPr>
      <w:r>
        <w:t>1. Truy cập trái phép Nền tảng hợp đồng lao động điện tử, cố ý làm lộ dữ liệu hợp đồng lao động điện tử.</w:t>
      </w:r>
    </w:p>
    <w:p w14:paraId="637B2F54" w14:textId="637B931C" w:rsidR="00D6315C" w:rsidRPr="00CF0166" w:rsidRDefault="00D6315C" w:rsidP="00CF0166">
      <w:pPr>
        <w:spacing w:line="360" w:lineRule="exact"/>
        <w:ind w:firstLine="555"/>
      </w:pPr>
      <w:r>
        <w:t>2. Các hành vi khác theo quy định tại Điều 6 Luật Giao dịch điện tử, Điều 10 Luật Dữ liệu, Điều 7 Luật Bảo vệ dữ liệu cá nhân và quy định về bảo vệ bí mật nhà nước.</w:t>
      </w:r>
    </w:p>
    <w:p w14:paraId="64A1E67E" w14:textId="77777777" w:rsidR="00440AD7" w:rsidRPr="00CF0166" w:rsidRDefault="00440AD7" w:rsidP="00CF0166">
      <w:pPr>
        <w:spacing w:line="240" w:lineRule="auto"/>
        <w:ind w:firstLine="0"/>
        <w:jc w:val="center"/>
        <w:rPr>
          <w:b/>
        </w:rPr>
      </w:pPr>
      <w:r w:rsidRPr="00CF0166">
        <w:rPr>
          <w:b/>
        </w:rPr>
        <w:t>Chương II</w:t>
      </w:r>
    </w:p>
    <w:p w14:paraId="32145DC5" w14:textId="77777777" w:rsidR="00440AD7" w:rsidRPr="00CF0166" w:rsidRDefault="00440AD7" w:rsidP="00CF0166">
      <w:pPr>
        <w:spacing w:line="240" w:lineRule="auto"/>
        <w:ind w:firstLine="0"/>
        <w:jc w:val="center"/>
        <w:rPr>
          <w:b/>
        </w:rPr>
      </w:pPr>
      <w:r w:rsidRPr="00CF0166">
        <w:rPr>
          <w:b/>
        </w:rPr>
        <w:t>GIAO KẾT VÀ THỰC HIỆN HỢP ĐỒNG LAO ĐỘNG ĐIỆN TỬ</w:t>
      </w:r>
    </w:p>
    <w:p w14:paraId="5FF5A3C3" w14:textId="01EF2E14" w:rsidR="000C28C7" w:rsidRPr="00CF0166" w:rsidRDefault="00B64177" w:rsidP="00CF0166">
      <w:pPr>
        <w:pStyle w:val="TT2"/>
        <w:numPr>
          <w:ilvl w:val="0"/>
          <w:numId w:val="0"/>
        </w:numPr>
        <w:spacing w:before="120" w:after="120" w:line="360" w:lineRule="exact"/>
        <w:ind w:left="567"/>
        <w:rPr>
          <w:rFonts w:cs="Times New Roman"/>
          <w:color w:val="auto"/>
          <w:szCs w:val="28"/>
        </w:rPr>
      </w:pPr>
      <w:r w:rsidRPr="00CF0166">
        <w:rPr>
          <w:rFonts w:cs="Times New Roman"/>
          <w:color w:val="auto"/>
          <w:szCs w:val="28"/>
        </w:rPr>
        <w:t xml:space="preserve">Điều </w:t>
      </w:r>
      <w:r w:rsidR="00D6315C">
        <w:rPr>
          <w:rFonts w:cs="Times New Roman"/>
          <w:color w:val="auto"/>
          <w:szCs w:val="28"/>
        </w:rPr>
        <w:t>5</w:t>
      </w:r>
      <w:r w:rsidRPr="00CF0166">
        <w:rPr>
          <w:rFonts w:cs="Times New Roman"/>
          <w:color w:val="auto"/>
          <w:szCs w:val="28"/>
        </w:rPr>
        <w:t xml:space="preserve">. </w:t>
      </w:r>
      <w:r w:rsidR="000C28C7" w:rsidRPr="00CF0166">
        <w:rPr>
          <w:rFonts w:cs="Times New Roman"/>
          <w:color w:val="auto"/>
          <w:szCs w:val="28"/>
        </w:rPr>
        <w:t>Nguyên tắc chung</w:t>
      </w:r>
    </w:p>
    <w:p w14:paraId="6D986C35" w14:textId="3BB0A6E0" w:rsidR="000C28C7" w:rsidRPr="00CF0166" w:rsidRDefault="000C28C7" w:rsidP="00CF0166">
      <w:pPr>
        <w:spacing w:line="360" w:lineRule="exact"/>
        <w:ind w:firstLine="555"/>
      </w:pPr>
      <w:r w:rsidRPr="00CF0166">
        <w:t>1. Việc giao kết và thực hiện hợp đồng lao động điện tử phải tuân thủ quy định của pháp luật về lao động, giao dịch điện tử, an toàn thông tin mạng, dữ liệu</w:t>
      </w:r>
      <w:r w:rsidR="00EB004C">
        <w:t>, bảo vệ dữ liệu cá nhân</w:t>
      </w:r>
      <w:r w:rsidRPr="00CF0166">
        <w:t xml:space="preserve"> và quy định của pháp luật có liên quan.</w:t>
      </w:r>
    </w:p>
    <w:p w14:paraId="0B7C3241" w14:textId="64507893" w:rsidR="000C28C7" w:rsidRPr="00CF0166" w:rsidRDefault="000C28C7" w:rsidP="00CF0166">
      <w:pPr>
        <w:spacing w:line="360" w:lineRule="exact"/>
        <w:ind w:firstLine="555"/>
      </w:pPr>
      <w:r w:rsidRPr="00CF0166">
        <w:t>2. Hợp đồng lao động điện tử không bị phủ nhận giá trị pháp lý chỉ vì hợp đồng đó được thể hiện dưới dạng dữ liệu thông qua phương tiện điện tử.</w:t>
      </w:r>
    </w:p>
    <w:p w14:paraId="7E2E91F7" w14:textId="33AC277C" w:rsidR="00A55A37" w:rsidRDefault="00A55A37" w:rsidP="00CF0166">
      <w:pPr>
        <w:spacing w:line="360" w:lineRule="exact"/>
        <w:ind w:firstLine="555"/>
      </w:pPr>
      <w:r w:rsidRPr="00CF0166">
        <w:t>3. Hợp đồng lao động điện tử phải được gửi cho người lao động và người sử dụng lao động dưới hình thức thông điệp dữ liệu thông qua phương tiện điện tử phù hợp theo thỏa thuận của hai bên.</w:t>
      </w:r>
    </w:p>
    <w:p w14:paraId="6E738CBC" w14:textId="2C4C602D" w:rsidR="009D1B76" w:rsidRPr="00CF0166" w:rsidRDefault="009D1B76" w:rsidP="00CF0166">
      <w:pPr>
        <w:spacing w:line="360" w:lineRule="exact"/>
        <w:ind w:firstLine="555"/>
      </w:pPr>
      <w:r>
        <w:t>4. Sử dụng tối đa hợp đồng lao động điện tử thay thế cho hợp đồng lao động bằng</w:t>
      </w:r>
      <w:r w:rsidR="00EB004C">
        <w:t xml:space="preserve"> văn bản</w:t>
      </w:r>
      <w:r>
        <w:t xml:space="preserve"> giấy trong </w:t>
      </w:r>
      <w:r w:rsidR="00EB004C">
        <w:t xml:space="preserve">quản trị nhân sự của người sử dụng lao động, trong </w:t>
      </w:r>
      <w:r>
        <w:t>giải quyết thủ tục hành chính liên quan đến hợp đồng lao động</w:t>
      </w:r>
      <w:r w:rsidR="00EB004C">
        <w:t>.</w:t>
      </w:r>
      <w:r>
        <w:t xml:space="preserve"> </w:t>
      </w:r>
    </w:p>
    <w:p w14:paraId="1D9504EC" w14:textId="0E744454" w:rsidR="001053A9" w:rsidRPr="00CF0166" w:rsidRDefault="00B64177" w:rsidP="00CF0166">
      <w:pPr>
        <w:pStyle w:val="TT2"/>
        <w:numPr>
          <w:ilvl w:val="0"/>
          <w:numId w:val="0"/>
        </w:numPr>
        <w:spacing w:before="120" w:after="120" w:line="360" w:lineRule="exact"/>
        <w:ind w:firstLine="555"/>
        <w:rPr>
          <w:b w:val="0"/>
          <w:color w:val="auto"/>
        </w:rPr>
      </w:pPr>
      <w:r w:rsidRPr="00CF0166">
        <w:rPr>
          <w:rFonts w:cs="Times New Roman"/>
          <w:color w:val="auto"/>
          <w:szCs w:val="28"/>
        </w:rPr>
        <w:t xml:space="preserve">Điều </w:t>
      </w:r>
      <w:r w:rsidR="00EB004C">
        <w:rPr>
          <w:rFonts w:cs="Times New Roman"/>
          <w:color w:val="auto"/>
          <w:szCs w:val="28"/>
        </w:rPr>
        <w:t>6</w:t>
      </w:r>
      <w:r w:rsidRPr="00CF0166">
        <w:rPr>
          <w:rFonts w:cs="Times New Roman"/>
          <w:color w:val="auto"/>
          <w:szCs w:val="28"/>
        </w:rPr>
        <w:t xml:space="preserve">. </w:t>
      </w:r>
      <w:r w:rsidR="001053A9" w:rsidRPr="00CF0166">
        <w:rPr>
          <w:rFonts w:cs="Times New Roman"/>
          <w:color w:val="auto"/>
          <w:szCs w:val="28"/>
        </w:rPr>
        <w:t>Chủ thể tham gia hoạt động giao kết, thực hiện hợp đồng lao động điện tử</w:t>
      </w:r>
    </w:p>
    <w:p w14:paraId="02C1BF50" w14:textId="273B6CC4" w:rsidR="001053A9" w:rsidRPr="00CF0166" w:rsidRDefault="001053A9" w:rsidP="00CF0166">
      <w:pPr>
        <w:spacing w:line="360" w:lineRule="exact"/>
        <w:ind w:firstLine="555"/>
      </w:pPr>
      <w:r w:rsidRPr="00CF0166">
        <w:t>Chủ thể tham gia hoạt động giao kết, thực hiện hợp đồng lao động điện tử bao gồm:</w:t>
      </w:r>
    </w:p>
    <w:p w14:paraId="2DC86B14" w14:textId="2726FF25" w:rsidR="001053A9" w:rsidRPr="00CF0166" w:rsidRDefault="001053A9" w:rsidP="00CF0166">
      <w:pPr>
        <w:spacing w:line="360" w:lineRule="exact"/>
        <w:ind w:firstLine="555"/>
      </w:pPr>
      <w:r w:rsidRPr="00CF0166">
        <w:t>1. Người lao động</w:t>
      </w:r>
      <w:r w:rsidR="00B64177" w:rsidRPr="00CF0166">
        <w:t xml:space="preserve"> và người sử dụng lao động có thẩm quyền giao kết hợp đồng lao động theo quy định </w:t>
      </w:r>
      <w:r w:rsidR="00CC2827">
        <w:t xml:space="preserve">tại </w:t>
      </w:r>
      <w:r w:rsidR="00B64177" w:rsidRPr="00CF0166">
        <w:t>Điều 18 Bộ luật Lao động.</w:t>
      </w:r>
    </w:p>
    <w:p w14:paraId="4B678F04" w14:textId="34236D9C" w:rsidR="009961FA" w:rsidRPr="00CF0166" w:rsidRDefault="00230F5A" w:rsidP="00C52289">
      <w:pPr>
        <w:spacing w:line="360" w:lineRule="exact"/>
      </w:pPr>
      <w:r w:rsidRPr="00CF0166">
        <w:t>2</w:t>
      </w:r>
      <w:r w:rsidR="001053A9" w:rsidRPr="00CF0166">
        <w:t xml:space="preserve">. </w:t>
      </w:r>
      <w:r w:rsidR="00C52289">
        <w:t>Doanh nghiệp, tổ chức, cá nhân cung cấp eContract đảm bảo tiêu chuẩn theo quy định tại Khoản 1 Điều 7 Nghị định này</w:t>
      </w:r>
      <w:r w:rsidR="00B64177" w:rsidRPr="00CF0166">
        <w:t>.</w:t>
      </w:r>
    </w:p>
    <w:p w14:paraId="525E1AEB" w14:textId="21569832" w:rsidR="00440AD7" w:rsidRPr="00CF0166" w:rsidRDefault="00230F5A" w:rsidP="00CF0166">
      <w:pPr>
        <w:spacing w:line="360" w:lineRule="exact"/>
        <w:rPr>
          <w:b/>
        </w:rPr>
      </w:pPr>
      <w:r w:rsidRPr="00CF0166">
        <w:rPr>
          <w:b/>
        </w:rPr>
        <w:lastRenderedPageBreak/>
        <w:t xml:space="preserve">Điều </w:t>
      </w:r>
      <w:r w:rsidR="00EB004C">
        <w:rPr>
          <w:b/>
        </w:rPr>
        <w:t>7</w:t>
      </w:r>
      <w:r w:rsidRPr="00CF0166">
        <w:rPr>
          <w:b/>
        </w:rPr>
        <w:t xml:space="preserve">. </w:t>
      </w:r>
      <w:r w:rsidR="009961FA" w:rsidRPr="00CF0166">
        <w:rPr>
          <w:b/>
        </w:rPr>
        <w:t>Điều kiện, phương thức thực hiện g</w:t>
      </w:r>
      <w:r w:rsidR="00440AD7" w:rsidRPr="00CF0166">
        <w:rPr>
          <w:b/>
        </w:rPr>
        <w:t>iao kết hợp đồng lao động điện tử</w:t>
      </w:r>
    </w:p>
    <w:p w14:paraId="7F3B86BA" w14:textId="2A40F994" w:rsidR="00440AD7" w:rsidRPr="00CF0166" w:rsidRDefault="00440AD7" w:rsidP="00CF0166">
      <w:pPr>
        <w:spacing w:line="360" w:lineRule="exact"/>
        <w:ind w:firstLine="555"/>
      </w:pPr>
      <w:r w:rsidRPr="00CF0166">
        <w:t xml:space="preserve">1. Việc giao kết hợp đồng lao động điện tử được thực hiện thông qua </w:t>
      </w:r>
      <w:r w:rsidR="00230F5A" w:rsidRPr="00CF0166">
        <w:t>eContract</w:t>
      </w:r>
      <w:r w:rsidRPr="00CF0166">
        <w:t xml:space="preserve"> đảm bảo quy chuẩn </w:t>
      </w:r>
      <w:r w:rsidR="002F3902" w:rsidRPr="00CF0166">
        <w:t>như sau:</w:t>
      </w:r>
    </w:p>
    <w:p w14:paraId="3D9D034D" w14:textId="75C64225" w:rsidR="002F3902" w:rsidRPr="00CF0166" w:rsidRDefault="002F3902" w:rsidP="00CF0166">
      <w:pPr>
        <w:spacing w:line="360" w:lineRule="exact"/>
        <w:ind w:firstLine="560"/>
      </w:pPr>
      <w:r w:rsidRPr="00CF0166">
        <w:t xml:space="preserve">a) Đáp ứng yêu cầu đối với phần mềm ký số, phần mềm kiểm tra chữ ký số theo quy định tại Điều 17 Nghị định số 23/2025/NĐ-CP ngày 21 tháng 02 năm 2025 của Chính phủ quy định về chữ ký điện tử và dịch vụ tin cậy. </w:t>
      </w:r>
    </w:p>
    <w:p w14:paraId="4B9472DE" w14:textId="542DC38E" w:rsidR="002F3902" w:rsidRPr="00CF0166" w:rsidRDefault="002F3902" w:rsidP="00CF0166">
      <w:pPr>
        <w:spacing w:line="360" w:lineRule="exact"/>
        <w:ind w:firstLine="560"/>
      </w:pPr>
      <w:r w:rsidRPr="00CF0166">
        <w:t>b) Có áp dụng các biện pháp bảo mật để đảm bảo an toàn thông tin khách hàng và dữ liệu hợp đồng lao động điện tử; có phương án kỹ thuật bảo đảm duy trì và khắc phục hoạt động chứng thực hợp đồng điện tử khi có sự cố xảy ra.​</w:t>
      </w:r>
    </w:p>
    <w:p w14:paraId="19079CF2" w14:textId="112EFE49" w:rsidR="002F3902" w:rsidRPr="00CF0166" w:rsidRDefault="002F3902" w:rsidP="00CF0166">
      <w:pPr>
        <w:spacing w:line="360" w:lineRule="exact"/>
        <w:ind w:firstLine="560"/>
      </w:pPr>
      <w:r w:rsidRPr="00CF0166">
        <w:t xml:space="preserve">c) Có phương án lưu trữ, bảo đảm tính toàn vẹn dữ liệu của chứng từ điện tử; đảm bảo khả năng tra cứu hợp đồng lao động điện tử đã được giao kết trên </w:t>
      </w:r>
      <w:r w:rsidR="00C95957">
        <w:t>Nền tảng hợp đồng lao động điện tử</w:t>
      </w:r>
      <w:r w:rsidRPr="00CF0166">
        <w:t>.​</w:t>
      </w:r>
    </w:p>
    <w:p w14:paraId="541CB1C6" w14:textId="48016FA7" w:rsidR="002F3902" w:rsidRPr="00CF0166" w:rsidRDefault="002F3902" w:rsidP="00CF0166">
      <w:pPr>
        <w:spacing w:line="360" w:lineRule="exact"/>
        <w:ind w:firstLine="560"/>
      </w:pPr>
      <w:r w:rsidRPr="00CF0166">
        <w:t>d) Có chức năng xác thực định danh điện tử người lao động và người sử dụng lao động theo quy định của pháp luật</w:t>
      </w:r>
      <w:r w:rsidR="00C95957">
        <w:t xml:space="preserve"> </w:t>
      </w:r>
      <w:r w:rsidR="002F058C">
        <w:t xml:space="preserve">thông </w:t>
      </w:r>
      <w:r w:rsidR="00C95957">
        <w:t>qua Cơ sở dữ liệu quốc gia về dân cư</w:t>
      </w:r>
      <w:r w:rsidRPr="00CF0166">
        <w:t>.</w:t>
      </w:r>
    </w:p>
    <w:p w14:paraId="6BDCEC2B" w14:textId="75FBE4CB" w:rsidR="002F3902" w:rsidRPr="00CF0166" w:rsidRDefault="002F3902" w:rsidP="00CF0166">
      <w:pPr>
        <w:spacing w:line="360" w:lineRule="exact"/>
        <w:ind w:firstLine="560"/>
        <w:rPr>
          <w:sz w:val="24"/>
          <w:szCs w:val="24"/>
        </w:rPr>
      </w:pPr>
      <w:r w:rsidRPr="00CF0166">
        <w:t>đ) Có chức năng hỗ trợ người sử dụng lao động báo cáo tình hình sử dụng lao động theo quy định của pháp luật lao động thông qua giao thức và định dạng do Bộ Nội vụ công bố.</w:t>
      </w:r>
    </w:p>
    <w:p w14:paraId="155D1566" w14:textId="0B0A9BE4" w:rsidR="002F3902" w:rsidRPr="00CF0166" w:rsidRDefault="002F3902" w:rsidP="00CF0166">
      <w:pPr>
        <w:spacing w:line="360" w:lineRule="exact"/>
        <w:ind w:firstLine="560"/>
        <w:rPr>
          <w:sz w:val="24"/>
          <w:szCs w:val="24"/>
        </w:rPr>
      </w:pPr>
      <w:r w:rsidRPr="00CF0166">
        <w:t>e) Có chức năng tổng hợp, thống kê, báo cáo định kỳ hoặc đột xuất phục vụ quản lý giao dịch hợp đồng lao động điện tử.</w:t>
      </w:r>
      <w:r w:rsidRPr="00CF0166">
        <w:rPr>
          <w:strike/>
        </w:rPr>
        <w:t xml:space="preserve"> </w:t>
      </w:r>
    </w:p>
    <w:p w14:paraId="2F0AB390" w14:textId="4CA39E99" w:rsidR="002F3902" w:rsidRPr="00CF0166" w:rsidRDefault="002F3902" w:rsidP="00CF0166">
      <w:pPr>
        <w:spacing w:line="360" w:lineRule="exact"/>
        <w:ind w:firstLine="560"/>
      </w:pPr>
      <w:r w:rsidRPr="00CF0166">
        <w:t xml:space="preserve">g) </w:t>
      </w:r>
      <w:r w:rsidR="00EB004C">
        <w:t>K</w:t>
      </w:r>
      <w:r w:rsidRPr="00CF0166">
        <w:t>ết nối qua giao diện lập trình ứng dụng tiêu chuẩn (API) với Nền tảng hợp đồng lao động điện tử.​</w:t>
      </w:r>
    </w:p>
    <w:p w14:paraId="4897560E" w14:textId="2585C268" w:rsidR="002F3902" w:rsidRPr="00CF0166" w:rsidRDefault="002F3902" w:rsidP="00CF0166">
      <w:pPr>
        <w:spacing w:line="360" w:lineRule="exact"/>
        <w:ind w:firstLine="560"/>
      </w:pPr>
      <w:r w:rsidRPr="00CF0166">
        <w:t xml:space="preserve">h) </w:t>
      </w:r>
      <w:r w:rsidRPr="00CF0166">
        <w:rPr>
          <w:lang w:val="vi-VN"/>
        </w:rPr>
        <w:t>Bảo đảm các yêu cầu kỹ thuật về an toàn thông tin</w:t>
      </w:r>
      <w:r w:rsidRPr="00CF0166">
        <w:t xml:space="preserve"> theo quy định.</w:t>
      </w:r>
    </w:p>
    <w:p w14:paraId="65133368" w14:textId="77777777" w:rsidR="00AA5AD5" w:rsidRPr="00CF0166" w:rsidRDefault="00440AD7" w:rsidP="00CF0166">
      <w:pPr>
        <w:spacing w:line="360" w:lineRule="exact"/>
        <w:ind w:firstLine="555"/>
      </w:pPr>
      <w:r w:rsidRPr="00CF0166">
        <w:t xml:space="preserve">2. Người sử dụng lao động và người lao động </w:t>
      </w:r>
      <w:r w:rsidR="00AA5AD5" w:rsidRPr="00CF0166">
        <w:t>phải đảm bảo điều kiện sau:</w:t>
      </w:r>
    </w:p>
    <w:p w14:paraId="2BCF536C" w14:textId="77777777" w:rsidR="00AA5AD5" w:rsidRPr="00CF0166" w:rsidRDefault="00AA5AD5" w:rsidP="00CF0166">
      <w:pPr>
        <w:spacing w:line="360" w:lineRule="exact"/>
        <w:ind w:firstLine="555"/>
      </w:pPr>
      <w:r w:rsidRPr="00CF0166">
        <w:t>a) Có tài khoản định danh điện tử theo quy định của pháp luật về định danh và xác thực điện tử.</w:t>
      </w:r>
    </w:p>
    <w:p w14:paraId="29AC9A36" w14:textId="628EF43C" w:rsidR="00440AD7" w:rsidRPr="00CF0166" w:rsidRDefault="00AA5AD5" w:rsidP="00CF0166">
      <w:pPr>
        <w:spacing w:line="360" w:lineRule="exact"/>
        <w:ind w:firstLine="555"/>
      </w:pPr>
      <w:r w:rsidRPr="00CF0166">
        <w:t xml:space="preserve">b) Có chứng thư chữ </w:t>
      </w:r>
      <w:r w:rsidR="00440AD7" w:rsidRPr="00CF0166">
        <w:t xml:space="preserve">ký số </w:t>
      </w:r>
      <w:r w:rsidRPr="00CF0166">
        <w:t xml:space="preserve">còn hiệu lực </w:t>
      </w:r>
      <w:r w:rsidR="00440AD7" w:rsidRPr="00CF0166">
        <w:t xml:space="preserve">do tổ chức cung cấp dịch vụ chứng thực chữ ký số </w:t>
      </w:r>
      <w:r w:rsidRPr="00CF0166">
        <w:t>cấp hoặc có chữ ký điện tử khác theo quy định của pháp luật</w:t>
      </w:r>
      <w:r w:rsidR="00440AD7" w:rsidRPr="00CF0166">
        <w:t>.</w:t>
      </w:r>
    </w:p>
    <w:p w14:paraId="5DA4E135" w14:textId="5F734BF4" w:rsidR="00440AD7" w:rsidRPr="00CF0166" w:rsidRDefault="00440AD7" w:rsidP="00CF0166">
      <w:pPr>
        <w:spacing w:line="360" w:lineRule="exact"/>
        <w:ind w:firstLine="555"/>
      </w:pPr>
      <w:r w:rsidRPr="00CF0166">
        <w:t>3. Hợp đồng lao động điện tử</w:t>
      </w:r>
      <w:r w:rsidR="00EB004C">
        <w:t xml:space="preserve"> được tạo lập</w:t>
      </w:r>
      <w:r w:rsidR="00C95957">
        <w:t xml:space="preserve">, </w:t>
      </w:r>
      <w:r w:rsidR="00EB004C">
        <w:t>ký trên eContract và</w:t>
      </w:r>
      <w:r w:rsidRPr="00CF0166">
        <w:t xml:space="preserve"> phải được gắn ID.</w:t>
      </w:r>
    </w:p>
    <w:p w14:paraId="1960950F" w14:textId="76550EF6" w:rsidR="00440AD7" w:rsidRPr="00CF0166" w:rsidRDefault="00230F5A" w:rsidP="00CF0166">
      <w:pPr>
        <w:pStyle w:val="TT2"/>
        <w:numPr>
          <w:ilvl w:val="0"/>
          <w:numId w:val="0"/>
        </w:numPr>
        <w:spacing w:before="120" w:after="120" w:line="360" w:lineRule="exact"/>
        <w:ind w:left="567"/>
        <w:rPr>
          <w:rFonts w:cs="Times New Roman"/>
          <w:color w:val="auto"/>
          <w:szCs w:val="28"/>
        </w:rPr>
      </w:pPr>
      <w:r w:rsidRPr="00CF0166">
        <w:rPr>
          <w:rFonts w:cs="Times New Roman"/>
          <w:color w:val="auto"/>
          <w:szCs w:val="28"/>
        </w:rPr>
        <w:t xml:space="preserve">Điều </w:t>
      </w:r>
      <w:r w:rsidR="00EB004C">
        <w:rPr>
          <w:rFonts w:cs="Times New Roman"/>
          <w:color w:val="auto"/>
          <w:szCs w:val="28"/>
        </w:rPr>
        <w:t>8</w:t>
      </w:r>
      <w:r w:rsidRPr="00CF0166">
        <w:rPr>
          <w:rFonts w:cs="Times New Roman"/>
          <w:color w:val="auto"/>
          <w:szCs w:val="28"/>
        </w:rPr>
        <w:t xml:space="preserve">. </w:t>
      </w:r>
      <w:r w:rsidR="00440AD7" w:rsidRPr="00CF0166">
        <w:rPr>
          <w:rFonts w:cs="Times New Roman"/>
          <w:color w:val="auto"/>
          <w:szCs w:val="28"/>
        </w:rPr>
        <w:t>Hiệu lực của hợp đồng lao động điện tử</w:t>
      </w:r>
    </w:p>
    <w:p w14:paraId="29431C05" w14:textId="6B6AA778" w:rsidR="00440AD7" w:rsidRPr="00CF0166" w:rsidRDefault="00440AD7" w:rsidP="00CF0166">
      <w:pPr>
        <w:spacing w:line="360" w:lineRule="exact"/>
        <w:ind w:firstLine="555"/>
      </w:pPr>
      <w:r w:rsidRPr="00CF0166">
        <w:t xml:space="preserve">Hợp đồng lao động điện tử có hiệu lực kể từ thời điểm </w:t>
      </w:r>
      <w:r w:rsidR="001D2358">
        <w:t>bên sau cùng ký vào hợp đồng lao động điện tử,</w:t>
      </w:r>
      <w:r w:rsidRPr="00CF0166">
        <w:t xml:space="preserve"> trừ trường hợp hai bên có thỏa thuận khác.</w:t>
      </w:r>
    </w:p>
    <w:p w14:paraId="0E96AECE" w14:textId="05468697" w:rsidR="00440AD7" w:rsidRPr="00CF0166" w:rsidRDefault="00230F5A" w:rsidP="00CF0166">
      <w:pPr>
        <w:pStyle w:val="TT2"/>
        <w:numPr>
          <w:ilvl w:val="0"/>
          <w:numId w:val="0"/>
        </w:numPr>
        <w:spacing w:before="120" w:after="120" w:line="360" w:lineRule="exact"/>
        <w:ind w:firstLine="555"/>
        <w:rPr>
          <w:rFonts w:cs="Times New Roman"/>
          <w:color w:val="auto"/>
          <w:spacing w:val="-6"/>
          <w:szCs w:val="28"/>
        </w:rPr>
      </w:pPr>
      <w:r w:rsidRPr="00CF0166">
        <w:rPr>
          <w:rFonts w:cs="Times New Roman"/>
          <w:color w:val="auto"/>
          <w:spacing w:val="-6"/>
          <w:szCs w:val="28"/>
        </w:rPr>
        <w:lastRenderedPageBreak/>
        <w:t xml:space="preserve">Điều </w:t>
      </w:r>
      <w:r w:rsidR="00EB004C">
        <w:rPr>
          <w:rFonts w:cs="Times New Roman"/>
          <w:color w:val="auto"/>
          <w:spacing w:val="-6"/>
          <w:szCs w:val="28"/>
        </w:rPr>
        <w:t>9</w:t>
      </w:r>
      <w:r w:rsidRPr="00CF0166">
        <w:rPr>
          <w:rFonts w:cs="Times New Roman"/>
          <w:color w:val="auto"/>
          <w:spacing w:val="-6"/>
          <w:szCs w:val="28"/>
        </w:rPr>
        <w:t xml:space="preserve">. </w:t>
      </w:r>
      <w:r w:rsidR="00440AD7" w:rsidRPr="00CF0166">
        <w:rPr>
          <w:rFonts w:cs="Times New Roman"/>
          <w:color w:val="auto"/>
          <w:spacing w:val="-6"/>
          <w:szCs w:val="28"/>
        </w:rPr>
        <w:t>Sửa đổi, bổ sung, tạm hoãn, chấm dứt hợp đồng lao động</w:t>
      </w:r>
      <w:r w:rsidR="00885AAE" w:rsidRPr="00CF0166">
        <w:rPr>
          <w:rFonts w:cs="Times New Roman"/>
          <w:color w:val="auto"/>
          <w:spacing w:val="-6"/>
          <w:szCs w:val="28"/>
        </w:rPr>
        <w:t xml:space="preserve"> điện tử</w:t>
      </w:r>
    </w:p>
    <w:p w14:paraId="78969D20" w14:textId="57438B89" w:rsidR="00440AD7" w:rsidRPr="00CF0166" w:rsidRDefault="00440AD7" w:rsidP="00CF0166">
      <w:pPr>
        <w:spacing w:line="360" w:lineRule="exact"/>
        <w:ind w:firstLine="555"/>
      </w:pPr>
      <w:r w:rsidRPr="00CF0166">
        <w:t>1. Trường hợp hợp đồng lao động đã được giao kết thông qua phương tiện điện tử thì việc sửa đổi, bổ sung, tạm hoãn, chấm dứt hợp đồng lao động điện tử được thực hiện như đối với việc giao kết hợp đồng lao động điện tử</w:t>
      </w:r>
      <w:r w:rsidR="005016C8">
        <w:t xml:space="preserve"> theo quy định tại khoản 1, k</w:t>
      </w:r>
      <w:r w:rsidR="006066F4" w:rsidRPr="00CF0166">
        <w:t>hoản 2 Điều 6 Nghị định này</w:t>
      </w:r>
      <w:r w:rsidRPr="00CF0166">
        <w:t>, trừ trường hợp hai bên có thỏa thuận khác.</w:t>
      </w:r>
    </w:p>
    <w:p w14:paraId="3300BF15" w14:textId="7A0C2822" w:rsidR="00C96EF3" w:rsidRPr="00CF0166" w:rsidRDefault="00660C0B" w:rsidP="00CF0166">
      <w:pPr>
        <w:spacing w:line="360" w:lineRule="exact"/>
        <w:ind w:firstLine="567"/>
      </w:pPr>
      <w:r w:rsidRPr="00CF0166">
        <w:t xml:space="preserve">2. Trường hợp hợp đồng lao động được giao kết bằng hình thức văn bản giấy </w:t>
      </w:r>
      <w:r w:rsidR="00F272B2" w:rsidRPr="00CF0166">
        <w:t>thì</w:t>
      </w:r>
      <w:r w:rsidR="00C96EF3" w:rsidRPr="00CF0166">
        <w:t xml:space="preserve"> </w:t>
      </w:r>
      <w:r w:rsidRPr="00CF0166">
        <w:t>việc sửa đổi, bổ sung, tạm hoãn, chấm dứt hợp đồng lao động thông qua hình thức thông điệp dữ liệu</w:t>
      </w:r>
      <w:r w:rsidR="00C96EF3" w:rsidRPr="00CF0166">
        <w:t xml:space="preserve"> </w:t>
      </w:r>
      <w:r w:rsidR="002B3E5F" w:rsidRPr="00CF0166">
        <w:t xml:space="preserve">được thực hiện </w:t>
      </w:r>
      <w:r w:rsidR="00C96EF3" w:rsidRPr="00CF0166">
        <w:t>theo trình tự như sau:</w:t>
      </w:r>
    </w:p>
    <w:p w14:paraId="42742FE1" w14:textId="5BC402D3" w:rsidR="00660C0B" w:rsidRPr="00CF0166" w:rsidRDefault="00C96EF3" w:rsidP="00CF0166">
      <w:pPr>
        <w:spacing w:line="360" w:lineRule="exact"/>
        <w:ind w:firstLine="567"/>
      </w:pPr>
      <w:r w:rsidRPr="00CF0166">
        <w:t xml:space="preserve">a) </w:t>
      </w:r>
      <w:r w:rsidR="002B3E5F" w:rsidRPr="00CF0166">
        <w:t>C</w:t>
      </w:r>
      <w:r w:rsidRPr="00CF0166">
        <w:t>huyển đổi</w:t>
      </w:r>
      <w:r w:rsidR="00660C0B" w:rsidRPr="00CF0166">
        <w:t xml:space="preserve"> hợp đồng lao động (bao gồm cả các nội dung sửa đổi, bổ sung) đã giao kết bằng </w:t>
      </w:r>
      <w:r w:rsidRPr="00CF0166">
        <w:t xml:space="preserve">hình thức </w:t>
      </w:r>
      <w:r w:rsidR="00660C0B" w:rsidRPr="00CF0166">
        <w:t>văn bản giấy trước đó sang hình thức thông điệp dữ liệu</w:t>
      </w:r>
      <w:r w:rsidRPr="00CF0166">
        <w:t xml:space="preserve"> theo quy định tại khoản 1 Điều 12 Luật giao dịch điện tử.</w:t>
      </w:r>
      <w:r w:rsidR="00660C0B" w:rsidRPr="00CF0166">
        <w:t xml:space="preserve"> Hợp đồng lao động</w:t>
      </w:r>
      <w:r w:rsidRPr="00CF0166">
        <w:t xml:space="preserve"> sau khi</w:t>
      </w:r>
      <w:r w:rsidR="00660C0B" w:rsidRPr="00CF0166">
        <w:t xml:space="preserve"> chuyển đổi phải được</w:t>
      </w:r>
      <w:r w:rsidRPr="00CF0166">
        <w:t xml:space="preserve"> </w:t>
      </w:r>
      <w:r w:rsidR="00660C0B" w:rsidRPr="00CF0166">
        <w:t>gắn ID.</w:t>
      </w:r>
      <w:r w:rsidR="00C773AC">
        <w:t xml:space="preserve"> </w:t>
      </w:r>
    </w:p>
    <w:p w14:paraId="1D252027" w14:textId="7D20918B" w:rsidR="00C96EF3" w:rsidRPr="00CF0166" w:rsidRDefault="00C96EF3" w:rsidP="00CF0166">
      <w:pPr>
        <w:spacing w:line="360" w:lineRule="exact"/>
        <w:ind w:firstLine="567"/>
      </w:pPr>
      <w:r w:rsidRPr="00CF0166">
        <w:t xml:space="preserve">b) </w:t>
      </w:r>
      <w:r w:rsidR="002B3E5F" w:rsidRPr="00CF0166">
        <w:t>S</w:t>
      </w:r>
      <w:r w:rsidRPr="00CF0166">
        <w:t xml:space="preserve">ửa đổi, bổ sung, tạm hoãn, chấm dứt hợp đồng lao động điện tử được thực hiện như đối với việc giao kết hợp đồng lao </w:t>
      </w:r>
      <w:r w:rsidR="005016C8">
        <w:t>động điện tử theo quy định tại khoản 1, k</w:t>
      </w:r>
      <w:r w:rsidRPr="00CF0166">
        <w:t>hoản 2 Điều 6 Nghị định này.</w:t>
      </w:r>
    </w:p>
    <w:p w14:paraId="73FA506E" w14:textId="4C7FB52E" w:rsidR="00440AD7" w:rsidRPr="00CF0166" w:rsidRDefault="00660C0B" w:rsidP="00CF0166">
      <w:pPr>
        <w:spacing w:line="360" w:lineRule="exact"/>
        <w:ind w:firstLine="567"/>
      </w:pPr>
      <w:r w:rsidRPr="00CF0166">
        <w:t xml:space="preserve">3. Văn bản điện tử của việc sửa đổi, bổ sung, tạm hoãn hoặc chấm dứt hợp đồng lao động phải được gắn cùng ID của </w:t>
      </w:r>
      <w:r w:rsidR="00C96EF3" w:rsidRPr="00CF0166">
        <w:t xml:space="preserve">hợp đồng lao động điện tử và </w:t>
      </w:r>
      <w:r w:rsidRPr="00CF0166">
        <w:t>hợp đồng lao động</w:t>
      </w:r>
      <w:r w:rsidR="002F3054">
        <w:t xml:space="preserve"> bằng văn bản giấy sau khi được</w:t>
      </w:r>
      <w:r w:rsidRPr="00CF0166">
        <w:t xml:space="preserve"> chuyển đổi nhằm đảm bảo tính thống nhất, toàn vẹn và khả năng truy xuất lịch sử giao </w:t>
      </w:r>
      <w:r w:rsidR="002B3E5F" w:rsidRPr="00CF0166">
        <w:t>dịch</w:t>
      </w:r>
      <w:r w:rsidRPr="00CF0166">
        <w:t xml:space="preserve"> của các bên liên quan.</w:t>
      </w:r>
    </w:p>
    <w:p w14:paraId="647C76C3" w14:textId="0B25D28F" w:rsidR="00BE0B1A" w:rsidRPr="00CF0166" w:rsidRDefault="00BE0B1A" w:rsidP="00CF0166">
      <w:pPr>
        <w:spacing w:line="240" w:lineRule="auto"/>
        <w:ind w:firstLine="0"/>
        <w:jc w:val="center"/>
        <w:rPr>
          <w:b/>
        </w:rPr>
      </w:pPr>
      <w:r w:rsidRPr="00CF0166">
        <w:rPr>
          <w:b/>
        </w:rPr>
        <w:t>Chương III</w:t>
      </w:r>
    </w:p>
    <w:p w14:paraId="5D71D748" w14:textId="3AE78BD9" w:rsidR="00D421B5" w:rsidRPr="00CF0166" w:rsidRDefault="00D421B5" w:rsidP="00CF0166">
      <w:pPr>
        <w:spacing w:line="240" w:lineRule="auto"/>
        <w:ind w:firstLine="0"/>
        <w:jc w:val="center"/>
        <w:rPr>
          <w:b/>
        </w:rPr>
      </w:pPr>
      <w:r w:rsidRPr="00CF0166">
        <w:rPr>
          <w:b/>
        </w:rPr>
        <w:t xml:space="preserve">XÂY DỰNG, </w:t>
      </w:r>
      <w:r w:rsidR="005501A9">
        <w:rPr>
          <w:b/>
        </w:rPr>
        <w:t>CẬ</w:t>
      </w:r>
      <w:r w:rsidR="002B15A7" w:rsidRPr="00CF0166">
        <w:rPr>
          <w:b/>
        </w:rPr>
        <w:t xml:space="preserve">P NHẬT, DUY TRÌ, </w:t>
      </w:r>
      <w:r w:rsidRPr="00CF0166">
        <w:rPr>
          <w:b/>
        </w:rPr>
        <w:t>KHAI THÁC</w:t>
      </w:r>
      <w:r w:rsidR="002B15A7" w:rsidRPr="00CF0166">
        <w:rPr>
          <w:b/>
        </w:rPr>
        <w:t xml:space="preserve"> VÀ SỬ DỤNG</w:t>
      </w:r>
    </w:p>
    <w:p w14:paraId="15E4F208" w14:textId="2ED5DC51" w:rsidR="00BE0B1A" w:rsidRPr="00CF0166" w:rsidRDefault="000C28C7" w:rsidP="00CF0166">
      <w:pPr>
        <w:spacing w:line="240" w:lineRule="auto"/>
        <w:ind w:firstLine="0"/>
        <w:jc w:val="center"/>
        <w:rPr>
          <w:b/>
        </w:rPr>
      </w:pPr>
      <w:r w:rsidRPr="00CF0166">
        <w:rPr>
          <w:b/>
        </w:rPr>
        <w:t>NỀN TẢNG HỢP ĐỒNG LAO ĐỘNG ĐIỆN TỬ</w:t>
      </w:r>
    </w:p>
    <w:p w14:paraId="43EE168B" w14:textId="1A71F9EE" w:rsidR="00957AA1" w:rsidRPr="00CF0166" w:rsidRDefault="00957AA1" w:rsidP="00CF0166">
      <w:pPr>
        <w:tabs>
          <w:tab w:val="clear" w:pos="851"/>
        </w:tabs>
        <w:spacing w:line="360" w:lineRule="exact"/>
        <w:ind w:firstLine="567"/>
        <w:outlineLvl w:val="9"/>
        <w:rPr>
          <w:b/>
          <w:bCs/>
          <w:szCs w:val="24"/>
        </w:rPr>
      </w:pPr>
      <w:r w:rsidRPr="00CF0166">
        <w:rPr>
          <w:b/>
          <w:bCs/>
          <w:szCs w:val="24"/>
        </w:rPr>
        <w:t xml:space="preserve">Điều </w:t>
      </w:r>
      <w:r w:rsidR="00EB004C">
        <w:rPr>
          <w:b/>
          <w:bCs/>
          <w:szCs w:val="24"/>
        </w:rPr>
        <w:t>10</w:t>
      </w:r>
      <w:r w:rsidRPr="00CF0166">
        <w:rPr>
          <w:b/>
          <w:bCs/>
          <w:szCs w:val="24"/>
        </w:rPr>
        <w:t xml:space="preserve">. Nguyên tắc xây dựng, cập nhật, duy trì, khai thác và sử dụng </w:t>
      </w:r>
      <w:r w:rsidR="00382F19" w:rsidRPr="00CF0166">
        <w:rPr>
          <w:b/>
          <w:bCs/>
          <w:szCs w:val="24"/>
        </w:rPr>
        <w:t>Nền tảng hợp đồng lao động điện tử</w:t>
      </w:r>
    </w:p>
    <w:p w14:paraId="5A16E1DB" w14:textId="32DC77A7" w:rsidR="00382F19" w:rsidRPr="00CF0166" w:rsidRDefault="00382F19" w:rsidP="00CF0166">
      <w:pPr>
        <w:tabs>
          <w:tab w:val="clear" w:pos="851"/>
        </w:tabs>
        <w:spacing w:line="360" w:lineRule="exact"/>
        <w:ind w:firstLine="567"/>
        <w:outlineLvl w:val="9"/>
        <w:rPr>
          <w:bCs/>
          <w:szCs w:val="24"/>
        </w:rPr>
      </w:pPr>
      <w:r w:rsidRPr="00CF0166">
        <w:rPr>
          <w:bCs/>
          <w:szCs w:val="24"/>
        </w:rPr>
        <w:t>1. Nền tảng hợp đồng lao động điện tử được xây dựng, quản lý</w:t>
      </w:r>
      <w:r w:rsidR="00AD7832" w:rsidRPr="00CF0166">
        <w:rPr>
          <w:bCs/>
          <w:szCs w:val="24"/>
        </w:rPr>
        <w:t>, vận hành</w:t>
      </w:r>
      <w:r w:rsidRPr="00CF0166">
        <w:rPr>
          <w:bCs/>
          <w:szCs w:val="24"/>
        </w:rPr>
        <w:t xml:space="preserve"> tập tr</w:t>
      </w:r>
      <w:r w:rsidR="00AD7832" w:rsidRPr="00CF0166">
        <w:rPr>
          <w:bCs/>
          <w:szCs w:val="24"/>
        </w:rPr>
        <w:t>ung</w:t>
      </w:r>
      <w:r w:rsidR="00855D99" w:rsidRPr="00CF0166">
        <w:rPr>
          <w:bCs/>
          <w:szCs w:val="24"/>
        </w:rPr>
        <w:t>; được khai thác và sử dụng thống nhất từ trung ương đến địa phương.</w:t>
      </w:r>
    </w:p>
    <w:p w14:paraId="0F04EEA0" w14:textId="1AE7B4B8" w:rsidR="00382F19" w:rsidRPr="00CF0166" w:rsidRDefault="00382F19" w:rsidP="00CF0166">
      <w:pPr>
        <w:tabs>
          <w:tab w:val="clear" w:pos="851"/>
        </w:tabs>
        <w:spacing w:line="360" w:lineRule="exact"/>
        <w:ind w:firstLine="567"/>
        <w:outlineLvl w:val="9"/>
        <w:rPr>
          <w:bCs/>
          <w:szCs w:val="24"/>
        </w:rPr>
      </w:pPr>
      <w:r w:rsidRPr="00CF0166">
        <w:rPr>
          <w:bCs/>
          <w:szCs w:val="24"/>
        </w:rPr>
        <w:t>2. Nền tảng hợp đồng lao động điện tử được duy trì hoạt động liên tục, ổn định, thông suốt đáp ứng yêu cầu quản lý giao kết, thực hiện hợp đồng lao động điện tử; yêu cầu khai thác và sử dụng của các cơ quan, tổ chức, cá nhân theo quy định pháp luật</w:t>
      </w:r>
      <w:r w:rsidR="00044CAA" w:rsidRPr="00CF0166">
        <w:rPr>
          <w:bCs/>
          <w:szCs w:val="24"/>
        </w:rPr>
        <w:t>.</w:t>
      </w:r>
    </w:p>
    <w:p w14:paraId="460CBBA1" w14:textId="3CB74B4F" w:rsidR="00044CAA" w:rsidRPr="00CF0166" w:rsidRDefault="00044CAA" w:rsidP="00CF0166">
      <w:pPr>
        <w:tabs>
          <w:tab w:val="clear" w:pos="851"/>
        </w:tabs>
        <w:spacing w:line="360" w:lineRule="exact"/>
        <w:ind w:firstLine="567"/>
        <w:outlineLvl w:val="9"/>
        <w:rPr>
          <w:bCs/>
          <w:szCs w:val="24"/>
        </w:rPr>
      </w:pPr>
      <w:r w:rsidRPr="00CF0166">
        <w:rPr>
          <w:bCs/>
          <w:szCs w:val="24"/>
        </w:rPr>
        <w:t>3. Thông tin dữ liệu về hợp đồng lao động được lưu trữ, bảo mật, bảo đảm an toàn thông tin.</w:t>
      </w:r>
    </w:p>
    <w:p w14:paraId="1E17AE2D" w14:textId="213C9AB1" w:rsidR="006E2A5B" w:rsidRPr="00CF0166" w:rsidRDefault="006E2A5B" w:rsidP="00CF0166">
      <w:pPr>
        <w:tabs>
          <w:tab w:val="clear" w:pos="851"/>
        </w:tabs>
        <w:spacing w:line="360" w:lineRule="exact"/>
        <w:ind w:firstLine="567"/>
        <w:outlineLvl w:val="9"/>
      </w:pPr>
      <w:r w:rsidRPr="00CF0166">
        <w:lastRenderedPageBreak/>
        <w:t xml:space="preserve">4. Việc xây dựng, </w:t>
      </w:r>
      <w:r w:rsidR="00855D99" w:rsidRPr="00CF0166">
        <w:t>cập nhật, duy trì, khai thác và</w:t>
      </w:r>
      <w:r w:rsidRPr="00CF0166">
        <w:t xml:space="preserve"> sử dụng Nền tảng hợp đồng lao động điện tử tuân thủ các quy định của pháp luật chuyên ngành liên quan, tuân thủ theo tiêu chuẩn, quy chuẩn kỹ thuật và Khung kiến trúc tổng thể quốc gia số.</w:t>
      </w:r>
    </w:p>
    <w:p w14:paraId="2D073A50" w14:textId="5A0465CC" w:rsidR="00AA5AD5" w:rsidRPr="00C773AC" w:rsidRDefault="00AA5AD5" w:rsidP="00CF0166">
      <w:pPr>
        <w:tabs>
          <w:tab w:val="clear" w:pos="851"/>
        </w:tabs>
        <w:spacing w:line="360" w:lineRule="exact"/>
        <w:ind w:firstLine="567"/>
        <w:outlineLvl w:val="9"/>
        <w:rPr>
          <w:b/>
          <w:bCs/>
          <w:szCs w:val="24"/>
        </w:rPr>
      </w:pPr>
      <w:r w:rsidRPr="00C773AC">
        <w:rPr>
          <w:b/>
          <w:bCs/>
          <w:szCs w:val="24"/>
        </w:rPr>
        <w:t>Điều 1</w:t>
      </w:r>
      <w:r w:rsidR="00EB004C" w:rsidRPr="00C773AC">
        <w:rPr>
          <w:b/>
          <w:bCs/>
          <w:szCs w:val="24"/>
        </w:rPr>
        <w:t>1</w:t>
      </w:r>
      <w:r w:rsidRPr="00C773AC">
        <w:rPr>
          <w:b/>
          <w:bCs/>
          <w:szCs w:val="24"/>
        </w:rPr>
        <w:t xml:space="preserve">. Cơ quan chủ quản, </w:t>
      </w:r>
      <w:r w:rsidR="00BC798E" w:rsidRPr="00C773AC">
        <w:rPr>
          <w:b/>
          <w:bCs/>
          <w:szCs w:val="24"/>
        </w:rPr>
        <w:t>quản lý, duy trì</w:t>
      </w:r>
      <w:r w:rsidRPr="00C773AC">
        <w:rPr>
          <w:b/>
          <w:bCs/>
          <w:szCs w:val="24"/>
        </w:rPr>
        <w:t xml:space="preserve"> Nền tảng hợp đồng lao động điện tử</w:t>
      </w:r>
    </w:p>
    <w:p w14:paraId="7F29FDA3" w14:textId="77777777" w:rsidR="00AA5AD5" w:rsidRPr="00C773AC" w:rsidRDefault="00AA5AD5" w:rsidP="00CF0166">
      <w:pPr>
        <w:tabs>
          <w:tab w:val="clear" w:pos="851"/>
        </w:tabs>
        <w:spacing w:line="360" w:lineRule="exact"/>
        <w:ind w:firstLine="567"/>
        <w:outlineLvl w:val="9"/>
        <w:rPr>
          <w:bCs/>
          <w:spacing w:val="-4"/>
          <w:szCs w:val="24"/>
        </w:rPr>
      </w:pPr>
      <w:r w:rsidRPr="00C773AC">
        <w:rPr>
          <w:bCs/>
          <w:spacing w:val="-4"/>
          <w:szCs w:val="24"/>
        </w:rPr>
        <w:t>1. Bộ Nội vụ là cơ quan chủ quản của Nền tảng hợp đồng lao động điện tử.</w:t>
      </w:r>
    </w:p>
    <w:p w14:paraId="2192BA6E" w14:textId="0653CE8E" w:rsidR="00AA5AD5" w:rsidRPr="00C773AC" w:rsidRDefault="00AA5AD5" w:rsidP="00CF0166">
      <w:pPr>
        <w:tabs>
          <w:tab w:val="clear" w:pos="851"/>
        </w:tabs>
        <w:spacing w:line="360" w:lineRule="exact"/>
        <w:ind w:firstLine="567"/>
        <w:outlineLvl w:val="9"/>
        <w:rPr>
          <w:bCs/>
          <w:szCs w:val="24"/>
        </w:rPr>
      </w:pPr>
      <w:r w:rsidRPr="00C773AC">
        <w:rPr>
          <w:bCs/>
          <w:szCs w:val="24"/>
        </w:rPr>
        <w:t xml:space="preserve">2. </w:t>
      </w:r>
      <w:r w:rsidR="00BC798E" w:rsidRPr="00C773AC">
        <w:rPr>
          <w:bCs/>
          <w:szCs w:val="24"/>
        </w:rPr>
        <w:t>Đơn vị quản lý, duy trì</w:t>
      </w:r>
      <w:r w:rsidR="00A44CF3" w:rsidRPr="00C773AC">
        <w:rPr>
          <w:bCs/>
          <w:szCs w:val="24"/>
        </w:rPr>
        <w:t xml:space="preserve"> Nền tảng hợp đồng lao động </w:t>
      </w:r>
      <w:r w:rsidR="00BC798E" w:rsidRPr="00C773AC">
        <w:rPr>
          <w:bCs/>
          <w:szCs w:val="24"/>
        </w:rPr>
        <w:t xml:space="preserve">điện tử </w:t>
      </w:r>
      <w:r w:rsidR="00712B6B" w:rsidRPr="00C773AC">
        <w:rPr>
          <w:bCs/>
          <w:szCs w:val="24"/>
        </w:rPr>
        <w:t xml:space="preserve">là một </w:t>
      </w:r>
      <w:r w:rsidR="00A44CF3" w:rsidRPr="00C773AC">
        <w:rPr>
          <w:bCs/>
          <w:szCs w:val="24"/>
        </w:rPr>
        <w:t xml:space="preserve">đơn vị thuộc Bộ Nội vụ </w:t>
      </w:r>
      <w:r w:rsidR="00712B6B" w:rsidRPr="00C773AC">
        <w:rPr>
          <w:bCs/>
          <w:szCs w:val="24"/>
        </w:rPr>
        <w:t>được</w:t>
      </w:r>
      <w:r w:rsidR="00A44CF3" w:rsidRPr="00C773AC">
        <w:rPr>
          <w:bCs/>
          <w:szCs w:val="24"/>
        </w:rPr>
        <w:t xml:space="preserve"> </w:t>
      </w:r>
      <w:r w:rsidR="00712B6B" w:rsidRPr="00C773AC">
        <w:rPr>
          <w:bCs/>
          <w:szCs w:val="24"/>
        </w:rPr>
        <w:t>phân công thực hiện nhiệm vụ này.</w:t>
      </w:r>
      <w:r w:rsidRPr="00C773AC">
        <w:rPr>
          <w:bCs/>
          <w:szCs w:val="24"/>
        </w:rPr>
        <w:t xml:space="preserve"> </w:t>
      </w:r>
    </w:p>
    <w:p w14:paraId="6DCDD9DA" w14:textId="33A97EC5" w:rsidR="00C1708D" w:rsidRPr="00CF0166" w:rsidRDefault="00C1708D" w:rsidP="00CF0166">
      <w:pPr>
        <w:tabs>
          <w:tab w:val="clear" w:pos="851"/>
        </w:tabs>
        <w:spacing w:line="360" w:lineRule="exact"/>
        <w:ind w:firstLine="567"/>
        <w:outlineLvl w:val="9"/>
        <w:rPr>
          <w:b/>
          <w:bCs/>
          <w:szCs w:val="24"/>
        </w:rPr>
      </w:pPr>
      <w:r w:rsidRPr="00CF0166">
        <w:rPr>
          <w:b/>
          <w:bCs/>
          <w:szCs w:val="24"/>
        </w:rPr>
        <w:t>Điều 1</w:t>
      </w:r>
      <w:r w:rsidR="00EB004C">
        <w:rPr>
          <w:b/>
          <w:bCs/>
          <w:szCs w:val="24"/>
        </w:rPr>
        <w:t>2</w:t>
      </w:r>
      <w:r w:rsidRPr="00CF0166">
        <w:rPr>
          <w:b/>
          <w:bCs/>
          <w:szCs w:val="24"/>
        </w:rPr>
        <w:t>. Xây dựng Nền tảng hợp đồng lao động điện tử</w:t>
      </w:r>
    </w:p>
    <w:p w14:paraId="54CEA1BE" w14:textId="34CF4109" w:rsidR="00023302" w:rsidRPr="00CF0166" w:rsidRDefault="00023302" w:rsidP="00CF0166">
      <w:pPr>
        <w:tabs>
          <w:tab w:val="clear" w:pos="851"/>
        </w:tabs>
        <w:spacing w:line="360" w:lineRule="exact"/>
        <w:ind w:firstLine="567"/>
        <w:outlineLvl w:val="9"/>
        <w:rPr>
          <w:bCs/>
          <w:spacing w:val="-4"/>
          <w:szCs w:val="24"/>
        </w:rPr>
      </w:pPr>
      <w:r w:rsidRPr="00CF0166">
        <w:rPr>
          <w:bCs/>
          <w:spacing w:val="-4"/>
          <w:szCs w:val="24"/>
        </w:rPr>
        <w:t>Xây dựng Nền tảng hợp đồng lao động điện tử bao gồm các hoạt động sau:</w:t>
      </w:r>
    </w:p>
    <w:p w14:paraId="75856D0D" w14:textId="60862360" w:rsidR="00855D99" w:rsidRPr="00CF0166" w:rsidRDefault="00712B6B" w:rsidP="00CF0166">
      <w:pPr>
        <w:tabs>
          <w:tab w:val="clear" w:pos="851"/>
        </w:tabs>
        <w:spacing w:line="360" w:lineRule="exact"/>
        <w:outlineLvl w:val="9"/>
        <w:rPr>
          <w:bCs/>
          <w:szCs w:val="24"/>
        </w:rPr>
      </w:pPr>
      <w:r w:rsidRPr="00CF0166">
        <w:rPr>
          <w:bCs/>
          <w:szCs w:val="24"/>
        </w:rPr>
        <w:t xml:space="preserve">1. </w:t>
      </w:r>
      <w:r w:rsidR="009A3332" w:rsidRPr="00CF0166">
        <w:rPr>
          <w:bCs/>
          <w:szCs w:val="24"/>
        </w:rPr>
        <w:t>Thiết kế kiến trúc của Nền tảng hợp đồng lao động điện tử phù hợp với Khung kiến trúc tổng thể quốc gia số.</w:t>
      </w:r>
    </w:p>
    <w:p w14:paraId="446EF060" w14:textId="36B5DB23" w:rsidR="009A3332" w:rsidRPr="00CF0166" w:rsidRDefault="00712B6B" w:rsidP="00CF0166">
      <w:pPr>
        <w:tabs>
          <w:tab w:val="clear" w:pos="851"/>
        </w:tabs>
        <w:spacing w:line="360" w:lineRule="exact"/>
        <w:outlineLvl w:val="9"/>
        <w:rPr>
          <w:bCs/>
          <w:szCs w:val="24"/>
        </w:rPr>
      </w:pPr>
      <w:r w:rsidRPr="00CF0166">
        <w:rPr>
          <w:bCs/>
          <w:szCs w:val="24"/>
        </w:rPr>
        <w:t>2.</w:t>
      </w:r>
      <w:r w:rsidR="00023302" w:rsidRPr="00CF0166">
        <w:rPr>
          <w:bCs/>
          <w:szCs w:val="24"/>
        </w:rPr>
        <w:t xml:space="preserve"> Thiết lập </w:t>
      </w:r>
      <w:r w:rsidR="00A36214" w:rsidRPr="00CF0166">
        <w:rPr>
          <w:bCs/>
          <w:szCs w:val="24"/>
        </w:rPr>
        <w:t>hệ thống thông tin</w:t>
      </w:r>
      <w:r w:rsidR="00023302" w:rsidRPr="00CF0166">
        <w:rPr>
          <w:bCs/>
          <w:szCs w:val="24"/>
        </w:rPr>
        <w:t xml:space="preserve"> </w:t>
      </w:r>
      <w:r w:rsidR="009F7A65" w:rsidRPr="00CF0166">
        <w:rPr>
          <w:bCs/>
          <w:szCs w:val="24"/>
        </w:rPr>
        <w:t>để lưu trữ, quản lý việc cập nhật, duy trì, khai thác dữ liệu hợp đồng lao động</w:t>
      </w:r>
      <w:r w:rsidR="00A36214" w:rsidRPr="00CF0166">
        <w:rPr>
          <w:bCs/>
          <w:szCs w:val="24"/>
        </w:rPr>
        <w:t xml:space="preserve"> bao gồm hạ tầng kỹ thuật, phần cứng, phần mềm, ứng dụng thông qua việc đầu tư mới, hoặc thuê dịch vụ hoặc sử dụng hệ thống thông tin sẵn có, bảo đảm không trùng lặp, chồng chéo, l</w:t>
      </w:r>
      <w:r w:rsidR="008C629D" w:rsidRPr="00CF0166">
        <w:rPr>
          <w:bCs/>
          <w:szCs w:val="24"/>
        </w:rPr>
        <w:t>ã</w:t>
      </w:r>
      <w:r w:rsidR="00A36214" w:rsidRPr="00CF0166">
        <w:rPr>
          <w:bCs/>
          <w:szCs w:val="24"/>
        </w:rPr>
        <w:t>ng phí.</w:t>
      </w:r>
    </w:p>
    <w:p w14:paraId="18073B4B" w14:textId="075DC78F" w:rsidR="00A36214" w:rsidRPr="00CF0166" w:rsidRDefault="00712B6B" w:rsidP="00CF0166">
      <w:pPr>
        <w:tabs>
          <w:tab w:val="clear" w:pos="851"/>
        </w:tabs>
        <w:spacing w:line="360" w:lineRule="exact"/>
        <w:outlineLvl w:val="9"/>
        <w:rPr>
          <w:bCs/>
          <w:szCs w:val="24"/>
        </w:rPr>
      </w:pPr>
      <w:r w:rsidRPr="00CF0166">
        <w:rPr>
          <w:bCs/>
          <w:szCs w:val="24"/>
        </w:rPr>
        <w:t xml:space="preserve">3. </w:t>
      </w:r>
      <w:r w:rsidR="00A36214" w:rsidRPr="00CF0166">
        <w:rPr>
          <w:bCs/>
          <w:szCs w:val="24"/>
        </w:rPr>
        <w:t>Thu thập, chuẩn hóa, tạo lập</w:t>
      </w:r>
      <w:r w:rsidR="00FF0904">
        <w:rPr>
          <w:bCs/>
          <w:szCs w:val="24"/>
        </w:rPr>
        <w:t>, cung cấp dịch vụ về</w:t>
      </w:r>
      <w:r w:rsidR="00A36214" w:rsidRPr="00CF0166">
        <w:rPr>
          <w:bCs/>
          <w:szCs w:val="24"/>
        </w:rPr>
        <w:t xml:space="preserve"> dữ liệu hợp đồng lao động.</w:t>
      </w:r>
    </w:p>
    <w:p w14:paraId="0AA72004" w14:textId="44A00F6B" w:rsidR="00A36214" w:rsidRPr="00CF0166" w:rsidRDefault="00712B6B" w:rsidP="00CF0166">
      <w:pPr>
        <w:tabs>
          <w:tab w:val="clear" w:pos="851"/>
        </w:tabs>
        <w:spacing w:line="360" w:lineRule="exact"/>
        <w:outlineLvl w:val="9"/>
        <w:rPr>
          <w:bCs/>
          <w:szCs w:val="24"/>
        </w:rPr>
      </w:pPr>
      <w:r w:rsidRPr="00CF0166">
        <w:rPr>
          <w:bCs/>
          <w:szCs w:val="24"/>
        </w:rPr>
        <w:t>4.</w:t>
      </w:r>
      <w:r w:rsidR="00A36214" w:rsidRPr="00CF0166">
        <w:rPr>
          <w:bCs/>
          <w:szCs w:val="24"/>
        </w:rPr>
        <w:t xml:space="preserve"> Các hoạt động khác theo quy định của pháp luật.</w:t>
      </w:r>
    </w:p>
    <w:p w14:paraId="4B7C67EB" w14:textId="740BC29C" w:rsidR="00712B6B" w:rsidRPr="00CF0166" w:rsidRDefault="00712B6B" w:rsidP="00CF0166">
      <w:pPr>
        <w:tabs>
          <w:tab w:val="clear" w:pos="851"/>
        </w:tabs>
        <w:spacing w:line="360" w:lineRule="exact"/>
        <w:outlineLvl w:val="9"/>
        <w:rPr>
          <w:b/>
          <w:bCs/>
          <w:szCs w:val="24"/>
        </w:rPr>
      </w:pPr>
      <w:r w:rsidRPr="00CF0166">
        <w:rPr>
          <w:b/>
          <w:bCs/>
          <w:szCs w:val="24"/>
        </w:rPr>
        <w:t>Điều 1</w:t>
      </w:r>
      <w:r w:rsidR="00EB004C">
        <w:rPr>
          <w:b/>
          <w:bCs/>
          <w:szCs w:val="24"/>
        </w:rPr>
        <w:t>3</w:t>
      </w:r>
      <w:r w:rsidRPr="00CF0166">
        <w:rPr>
          <w:b/>
          <w:bCs/>
          <w:szCs w:val="24"/>
        </w:rPr>
        <w:t>. Thu thập, cập nhập</w:t>
      </w:r>
      <w:r w:rsidR="00F573CD" w:rsidRPr="00CF0166">
        <w:rPr>
          <w:b/>
          <w:bCs/>
          <w:szCs w:val="24"/>
        </w:rPr>
        <w:t xml:space="preserve">, quản lý </w:t>
      </w:r>
      <w:r w:rsidRPr="00CF0166">
        <w:rPr>
          <w:b/>
          <w:bCs/>
          <w:szCs w:val="24"/>
        </w:rPr>
        <w:t xml:space="preserve">dữ liệu </w:t>
      </w:r>
      <w:r w:rsidR="00F573CD" w:rsidRPr="00CF0166">
        <w:rPr>
          <w:b/>
          <w:bCs/>
          <w:szCs w:val="24"/>
        </w:rPr>
        <w:t>trên</w:t>
      </w:r>
      <w:r w:rsidRPr="00CF0166">
        <w:rPr>
          <w:b/>
          <w:bCs/>
          <w:szCs w:val="24"/>
        </w:rPr>
        <w:t xml:space="preserve"> Nền tảng hợp đồng lao động điện tử</w:t>
      </w:r>
    </w:p>
    <w:p w14:paraId="1765AAC6" w14:textId="77777777" w:rsidR="00F573CD" w:rsidRPr="00C773AC" w:rsidRDefault="00F573CD" w:rsidP="00CF0166">
      <w:pPr>
        <w:tabs>
          <w:tab w:val="clear" w:pos="851"/>
        </w:tabs>
        <w:spacing w:line="360" w:lineRule="exact"/>
        <w:outlineLvl w:val="9"/>
        <w:rPr>
          <w:bCs/>
          <w:szCs w:val="24"/>
        </w:rPr>
      </w:pPr>
      <w:r w:rsidRPr="00C773AC">
        <w:rPr>
          <w:bCs/>
          <w:szCs w:val="24"/>
        </w:rPr>
        <w:t>1. Dữ liệu được thu thập, cập nhật, quản lý trên Nền tảng hợp đồng lao động điện tử bao gồm:</w:t>
      </w:r>
    </w:p>
    <w:p w14:paraId="72F1E365" w14:textId="50440429" w:rsidR="00161283" w:rsidRDefault="005E090B" w:rsidP="00CF0166">
      <w:pPr>
        <w:tabs>
          <w:tab w:val="clear" w:pos="851"/>
        </w:tabs>
        <w:spacing w:line="360" w:lineRule="exact"/>
        <w:outlineLvl w:val="9"/>
        <w:rPr>
          <w:bCs/>
          <w:szCs w:val="24"/>
        </w:rPr>
      </w:pPr>
      <w:r w:rsidRPr="00C773AC">
        <w:rPr>
          <w:bCs/>
          <w:szCs w:val="24"/>
        </w:rPr>
        <w:t xml:space="preserve">a) </w:t>
      </w:r>
      <w:r w:rsidR="00161283" w:rsidRPr="00C773AC">
        <w:rPr>
          <w:bCs/>
          <w:szCs w:val="24"/>
        </w:rPr>
        <w:t>H</w:t>
      </w:r>
      <w:r w:rsidRPr="00C773AC">
        <w:rPr>
          <w:bCs/>
          <w:szCs w:val="24"/>
        </w:rPr>
        <w:t>ợp đồng lao động điện tử</w:t>
      </w:r>
      <w:r w:rsidR="00161283" w:rsidRPr="00C773AC">
        <w:rPr>
          <w:bCs/>
          <w:szCs w:val="24"/>
        </w:rPr>
        <w:t>,</w:t>
      </w:r>
      <w:r w:rsidRPr="00C773AC">
        <w:rPr>
          <w:bCs/>
          <w:szCs w:val="24"/>
        </w:rPr>
        <w:t xml:space="preserve"> phụ lục hợp đồng lao động</w:t>
      </w:r>
      <w:r w:rsidR="00C773AC">
        <w:rPr>
          <w:bCs/>
          <w:szCs w:val="24"/>
        </w:rPr>
        <w:t xml:space="preserve"> điện tử</w:t>
      </w:r>
      <w:r w:rsidRPr="00C773AC">
        <w:rPr>
          <w:bCs/>
          <w:szCs w:val="24"/>
        </w:rPr>
        <w:t xml:space="preserve"> và các văn bản điện tử khác liên quan </w:t>
      </w:r>
      <w:r w:rsidR="00161283" w:rsidRPr="00C773AC">
        <w:rPr>
          <w:bCs/>
          <w:szCs w:val="24"/>
        </w:rPr>
        <w:t>bảo đảm đáp ứng đầy đủ điều kiện, phương thức thực hiện giao kết, sửa đổi, bổ sung, chấm dứt hợp đồng lao động điện tử theo quy định tại Điều 7, Điều 9 Nghị định này.</w:t>
      </w:r>
    </w:p>
    <w:p w14:paraId="0DDB061D" w14:textId="37BA0298" w:rsidR="00C773AC" w:rsidRPr="00C773AC" w:rsidRDefault="00C773AC" w:rsidP="00C773AC">
      <w:pPr>
        <w:tabs>
          <w:tab w:val="clear" w:pos="851"/>
        </w:tabs>
        <w:spacing w:line="360" w:lineRule="exact"/>
        <w:outlineLvl w:val="9"/>
        <w:rPr>
          <w:bCs/>
          <w:szCs w:val="24"/>
        </w:rPr>
      </w:pPr>
      <w:r>
        <w:rPr>
          <w:bCs/>
          <w:szCs w:val="24"/>
        </w:rPr>
        <w:t xml:space="preserve">b) Hợp đồng lao động </w:t>
      </w:r>
      <w:r w:rsidRPr="00CF0166">
        <w:t xml:space="preserve">bằng văn bản giấy </w:t>
      </w:r>
      <w:r>
        <w:t xml:space="preserve">và các tài liệu khác liên quan </w:t>
      </w:r>
      <w:r w:rsidRPr="00CF0166">
        <w:t xml:space="preserve">sau khi được </w:t>
      </w:r>
      <w:r w:rsidR="002F3054">
        <w:t>chuyển đổi sang hình thức thông điệp dữ liệu theo quy định tại Điều 9 Nghị định này.</w:t>
      </w:r>
    </w:p>
    <w:p w14:paraId="0AC3985B" w14:textId="02BC231A" w:rsidR="00F573CD" w:rsidRPr="00C773AC" w:rsidRDefault="00A55F71" w:rsidP="00CF0166">
      <w:pPr>
        <w:tabs>
          <w:tab w:val="clear" w:pos="851"/>
        </w:tabs>
        <w:spacing w:line="360" w:lineRule="exact"/>
        <w:outlineLvl w:val="9"/>
        <w:rPr>
          <w:bCs/>
          <w:szCs w:val="24"/>
        </w:rPr>
      </w:pPr>
      <w:r>
        <w:rPr>
          <w:bCs/>
          <w:szCs w:val="24"/>
        </w:rPr>
        <w:t>c</w:t>
      </w:r>
      <w:r w:rsidR="00F573CD" w:rsidRPr="00C773AC">
        <w:rPr>
          <w:bCs/>
          <w:szCs w:val="24"/>
        </w:rPr>
        <w:t>) Thông tin chủ yếu của hợp đồng lao động</w:t>
      </w:r>
      <w:r w:rsidR="00161283" w:rsidRPr="00C773AC">
        <w:rPr>
          <w:bCs/>
          <w:szCs w:val="24"/>
        </w:rPr>
        <w:t xml:space="preserve"> </w:t>
      </w:r>
      <w:r w:rsidR="00F573CD" w:rsidRPr="00C773AC">
        <w:rPr>
          <w:bCs/>
          <w:szCs w:val="24"/>
        </w:rPr>
        <w:t xml:space="preserve">phục vụ </w:t>
      </w:r>
      <w:r w:rsidR="00F5290F" w:rsidRPr="00C773AC">
        <w:rPr>
          <w:bCs/>
          <w:szCs w:val="24"/>
        </w:rPr>
        <w:t>báo cáo</w:t>
      </w:r>
      <w:r w:rsidR="00F573CD" w:rsidRPr="00C773AC">
        <w:rPr>
          <w:bCs/>
          <w:szCs w:val="24"/>
        </w:rPr>
        <w:t xml:space="preserve"> tình hình sử dụng lao động </w:t>
      </w:r>
      <w:r w:rsidR="00F5290F" w:rsidRPr="00C773AC">
        <w:rPr>
          <w:bCs/>
          <w:szCs w:val="24"/>
        </w:rPr>
        <w:t xml:space="preserve">của người sử dụng lao động </w:t>
      </w:r>
      <w:r w:rsidR="00F573CD" w:rsidRPr="00C773AC">
        <w:rPr>
          <w:bCs/>
          <w:szCs w:val="24"/>
        </w:rPr>
        <w:t>theo quy định tại Nghị</w:t>
      </w:r>
      <w:r w:rsidR="002F3054">
        <w:rPr>
          <w:bCs/>
          <w:szCs w:val="24"/>
        </w:rPr>
        <w:t xml:space="preserve"> định số 145/2020/NĐ-CP ngày 14 tháng 12 năm </w:t>
      </w:r>
      <w:r w:rsidR="00F573CD" w:rsidRPr="00C773AC">
        <w:rPr>
          <w:bCs/>
          <w:szCs w:val="24"/>
        </w:rPr>
        <w:t>2020 của Chính phủ quy định chi tiết và hướng dẫn thi hành một số Điều của Bộ luật Lao động về điều kiện lao động và quan hệ lao động</w:t>
      </w:r>
      <w:r w:rsidR="00161283" w:rsidRPr="00C773AC">
        <w:rPr>
          <w:bCs/>
          <w:szCs w:val="24"/>
        </w:rPr>
        <w:t xml:space="preserve">, bao gồm: tên, địa chỉ của người sử dụng lao động và họ tên, </w:t>
      </w:r>
      <w:r w:rsidR="00161283" w:rsidRPr="00C773AC">
        <w:rPr>
          <w:bCs/>
          <w:szCs w:val="24"/>
        </w:rPr>
        <w:lastRenderedPageBreak/>
        <w:t xml:space="preserve">chức danh của người giao kết hợp đồng lao động bên phía người sử dụng lao động; họ tên, ngày tháng năm sinh, giới tính, nơi cư trú, số thẻ Căn cước công dân, Chứng minh nhân dân hoặc hộ chiếu của người giao kết hợp đồng lao động bên phía người lao động; </w:t>
      </w:r>
      <w:r w:rsidR="00F5290F" w:rsidRPr="00C773AC">
        <w:rPr>
          <w:bCs/>
          <w:szCs w:val="24"/>
        </w:rPr>
        <w:t>vị trí việc làm (nhà quản lý, chuyên môn kỹ thuật bậc cao, chuyên môn kỹ thuật bậc trung, khác)</w:t>
      </w:r>
      <w:r w:rsidR="00161283" w:rsidRPr="00C773AC">
        <w:rPr>
          <w:bCs/>
          <w:szCs w:val="24"/>
        </w:rPr>
        <w:t>; thời hạn của hợp đồng lao động</w:t>
      </w:r>
      <w:r w:rsidR="00F5290F" w:rsidRPr="00C773AC">
        <w:rPr>
          <w:bCs/>
          <w:szCs w:val="24"/>
        </w:rPr>
        <w:t xml:space="preserve"> </w:t>
      </w:r>
      <w:r w:rsidR="00D45037" w:rsidRPr="00C773AC">
        <w:rPr>
          <w:bCs/>
          <w:szCs w:val="24"/>
        </w:rPr>
        <w:t>(hợp đồng lao động không xác định thời hạn, hợp đồng lao động xác định thời hạn, hợp đồng lao động khác (dưới 01 tháng, thử việc))</w:t>
      </w:r>
      <w:r w:rsidR="00161283" w:rsidRPr="00C773AC">
        <w:rPr>
          <w:bCs/>
          <w:szCs w:val="24"/>
        </w:rPr>
        <w:t xml:space="preserve">; mức lương theo </w:t>
      </w:r>
      <w:r w:rsidR="00F5290F" w:rsidRPr="00C773AC">
        <w:rPr>
          <w:bCs/>
          <w:szCs w:val="24"/>
        </w:rPr>
        <w:t>công việc hoặc chức danh, hình thức trả lương, thời hạn trả lương, phụ cấp lương và các khoản bổ sung khác.</w:t>
      </w:r>
    </w:p>
    <w:p w14:paraId="411630AC" w14:textId="11A607C5" w:rsidR="00F5290F" w:rsidRPr="00C773AC" w:rsidRDefault="00A55F71" w:rsidP="00CF0166">
      <w:pPr>
        <w:tabs>
          <w:tab w:val="clear" w:pos="851"/>
        </w:tabs>
        <w:spacing w:line="360" w:lineRule="exact"/>
        <w:outlineLvl w:val="9"/>
        <w:rPr>
          <w:bCs/>
          <w:szCs w:val="24"/>
        </w:rPr>
      </w:pPr>
      <w:r>
        <w:rPr>
          <w:bCs/>
          <w:szCs w:val="24"/>
        </w:rPr>
        <w:t>d</w:t>
      </w:r>
      <w:r w:rsidR="00F5290F" w:rsidRPr="00C773AC">
        <w:rPr>
          <w:bCs/>
          <w:szCs w:val="24"/>
        </w:rPr>
        <w:t xml:space="preserve">) Thông tin về tình hình sử dụng lao động của </w:t>
      </w:r>
      <w:r w:rsidR="00D45037" w:rsidRPr="00C773AC">
        <w:rPr>
          <w:bCs/>
          <w:szCs w:val="24"/>
        </w:rPr>
        <w:t>doanh nghiệp, cơ quan, tổ chức, hợp tác xã, hộ gia đình, cá nhân theo từng địa phương, bao gồm: số lượng doanh nghiệp, cơ quan, tổ chức, hợp tác xã, hộ gia đình, cá nhân có thuê mướn, sử dụng người lao động theo hợp đồng lao động; tổng số lao động (trong đó chia ra lao động nữ, lao động trên 35 tuổi, lao động tham gia BHXH bắt buộc); số lao động theo vị trí việc làm (nhà quản lý, chuyên môn kỹ thuật bậc cao, chuyên môn kỹ thuật bậc trung, khác); số lao động theo thời gian của hợp đồng lao động (hợp đồng lao động không xác định thời hạn, hợp đồng lao động xác định thời hạn, hợp đồng lao động khác (dưới 01 tháng, thử việc)).</w:t>
      </w:r>
    </w:p>
    <w:p w14:paraId="54458E2F" w14:textId="3C6B8AB7" w:rsidR="00F5290F" w:rsidRPr="00C773AC" w:rsidRDefault="00A55F71" w:rsidP="00CF0166">
      <w:pPr>
        <w:tabs>
          <w:tab w:val="clear" w:pos="851"/>
        </w:tabs>
        <w:spacing w:line="360" w:lineRule="exact"/>
        <w:outlineLvl w:val="9"/>
        <w:rPr>
          <w:bCs/>
          <w:szCs w:val="24"/>
        </w:rPr>
      </w:pPr>
      <w:r>
        <w:rPr>
          <w:bCs/>
          <w:szCs w:val="24"/>
        </w:rPr>
        <w:t>đ</w:t>
      </w:r>
      <w:r w:rsidR="00F5290F" w:rsidRPr="00C773AC">
        <w:rPr>
          <w:bCs/>
          <w:szCs w:val="24"/>
        </w:rPr>
        <w:t>) Dữ liệu nhật ký giao dịch hợp đồng lao động điện tử bao gồm thông tin truy cập, lịch sử thao tác, chuỗi sự kiện giao dịch, thông điệp dữ liệu, thời điểm xác thực, mã định danh hợp đồng, cùng các dữ liệu kỹ thuật (metadata) phát sinh trong quá trình khởi tạo, giao kết, điều chỉnh, bổ sung, chấm dứt và lưu trữ hợp đồng lao động điện tử.</w:t>
      </w:r>
    </w:p>
    <w:p w14:paraId="181F3997" w14:textId="3C8179B5" w:rsidR="00F573CD" w:rsidRPr="00C773AC" w:rsidRDefault="00A55F71" w:rsidP="00CF0166">
      <w:pPr>
        <w:tabs>
          <w:tab w:val="clear" w:pos="851"/>
        </w:tabs>
        <w:spacing w:line="360" w:lineRule="exact"/>
        <w:outlineLvl w:val="9"/>
        <w:rPr>
          <w:bCs/>
          <w:szCs w:val="24"/>
        </w:rPr>
      </w:pPr>
      <w:r>
        <w:rPr>
          <w:bCs/>
          <w:szCs w:val="24"/>
        </w:rPr>
        <w:t>e</w:t>
      </w:r>
      <w:r w:rsidR="00F573CD" w:rsidRPr="00C773AC">
        <w:rPr>
          <w:bCs/>
          <w:szCs w:val="24"/>
        </w:rPr>
        <w:t xml:space="preserve">) </w:t>
      </w:r>
      <w:r w:rsidR="00D94C51" w:rsidRPr="00C773AC">
        <w:rPr>
          <w:bCs/>
          <w:szCs w:val="24"/>
        </w:rPr>
        <w:t>D</w:t>
      </w:r>
      <w:r w:rsidR="00F573CD" w:rsidRPr="00C773AC">
        <w:rPr>
          <w:bCs/>
          <w:szCs w:val="24"/>
        </w:rPr>
        <w:t>ữ liệu khác phục vụ công tác quản lý nhà nước về lao động theo quy định của pháp luật.</w:t>
      </w:r>
    </w:p>
    <w:p w14:paraId="00F109EF" w14:textId="77777777" w:rsidR="00F573CD" w:rsidRPr="00CF0166" w:rsidRDefault="00F573CD" w:rsidP="00CF0166">
      <w:pPr>
        <w:tabs>
          <w:tab w:val="clear" w:pos="851"/>
        </w:tabs>
        <w:spacing w:line="360" w:lineRule="exact"/>
        <w:outlineLvl w:val="9"/>
        <w:rPr>
          <w:bCs/>
          <w:szCs w:val="24"/>
        </w:rPr>
      </w:pPr>
      <w:r w:rsidRPr="00CF0166">
        <w:rPr>
          <w:bCs/>
          <w:szCs w:val="24"/>
        </w:rPr>
        <w:t>2. Nguồn thu thập và cập nhật dữ liệu trên Nền tảng bao gồm:</w:t>
      </w:r>
    </w:p>
    <w:p w14:paraId="1896F0BE" w14:textId="31A8F1B5" w:rsidR="00F573CD" w:rsidRPr="00CF0166" w:rsidRDefault="00F573CD" w:rsidP="00CF0166">
      <w:pPr>
        <w:tabs>
          <w:tab w:val="clear" w:pos="851"/>
        </w:tabs>
        <w:spacing w:line="360" w:lineRule="exact"/>
        <w:outlineLvl w:val="9"/>
        <w:rPr>
          <w:bCs/>
          <w:szCs w:val="24"/>
        </w:rPr>
      </w:pPr>
      <w:r w:rsidRPr="00CF0166">
        <w:rPr>
          <w:bCs/>
          <w:szCs w:val="24"/>
        </w:rPr>
        <w:t xml:space="preserve">a) </w:t>
      </w:r>
      <w:r w:rsidR="00D94C51" w:rsidRPr="00CF0166">
        <w:rPr>
          <w:bCs/>
          <w:szCs w:val="24"/>
        </w:rPr>
        <w:t>N</w:t>
      </w:r>
      <w:r w:rsidRPr="00CF0166">
        <w:rPr>
          <w:bCs/>
          <w:szCs w:val="24"/>
        </w:rPr>
        <w:t>gười sử dụng lao động</w:t>
      </w:r>
      <w:r w:rsidR="00D94C51" w:rsidRPr="00CF0166">
        <w:rPr>
          <w:bCs/>
          <w:szCs w:val="24"/>
        </w:rPr>
        <w:t xml:space="preserve"> cung cấp thông qua việc</w:t>
      </w:r>
      <w:r w:rsidRPr="00CF0166">
        <w:rPr>
          <w:bCs/>
          <w:szCs w:val="24"/>
        </w:rPr>
        <w:t xml:space="preserve"> thực hiện báo cáo tình hình sử dụng lao động và gửi hợp đồng lao động điện tử </w:t>
      </w:r>
      <w:r w:rsidR="00D94C51" w:rsidRPr="00CF0166">
        <w:rPr>
          <w:bCs/>
          <w:szCs w:val="24"/>
        </w:rPr>
        <w:t>từ eContract của N</w:t>
      </w:r>
      <w:r w:rsidRPr="00CF0166">
        <w:rPr>
          <w:bCs/>
          <w:szCs w:val="24"/>
        </w:rPr>
        <w:t xml:space="preserve">hà cung cấp dịch </w:t>
      </w:r>
      <w:r w:rsidR="002F3054">
        <w:rPr>
          <w:bCs/>
          <w:szCs w:val="24"/>
        </w:rPr>
        <w:t>vụ đã được kết nối đến Nền tảng.</w:t>
      </w:r>
    </w:p>
    <w:p w14:paraId="719E5F58" w14:textId="1B493C3D" w:rsidR="00F573CD" w:rsidRPr="00CF0166" w:rsidRDefault="00F573CD" w:rsidP="00CF0166">
      <w:pPr>
        <w:tabs>
          <w:tab w:val="clear" w:pos="851"/>
        </w:tabs>
        <w:spacing w:line="360" w:lineRule="exact"/>
        <w:outlineLvl w:val="9"/>
        <w:rPr>
          <w:bCs/>
          <w:szCs w:val="24"/>
        </w:rPr>
      </w:pPr>
      <w:r w:rsidRPr="00CF0166">
        <w:rPr>
          <w:bCs/>
          <w:szCs w:val="24"/>
        </w:rPr>
        <w:t xml:space="preserve">b) </w:t>
      </w:r>
      <w:r w:rsidR="00D94C51" w:rsidRPr="00CF0166">
        <w:rPr>
          <w:bCs/>
          <w:szCs w:val="24"/>
        </w:rPr>
        <w:t>N</w:t>
      </w:r>
      <w:r w:rsidRPr="00CF0166">
        <w:rPr>
          <w:bCs/>
          <w:szCs w:val="24"/>
        </w:rPr>
        <w:t>hà cung cấp dịch vụ gửi, đồng bộ tự động theo chuẩn kỹ thuật, bao gồm thông tin hợp đồng</w:t>
      </w:r>
      <w:r w:rsidR="002F3054">
        <w:rPr>
          <w:bCs/>
          <w:szCs w:val="24"/>
        </w:rPr>
        <w:t xml:space="preserve"> lao động</w:t>
      </w:r>
      <w:r w:rsidRPr="00CF0166">
        <w:rPr>
          <w:bCs/>
          <w:szCs w:val="24"/>
        </w:rPr>
        <w:t>, dữ liệu định danh và các chỉ tiêu thống kê phục vụ quản lý nhà nước.</w:t>
      </w:r>
    </w:p>
    <w:p w14:paraId="63BCA741" w14:textId="298D3BF2" w:rsidR="00F573CD" w:rsidRPr="00CF0166" w:rsidRDefault="00F573CD" w:rsidP="00CF0166">
      <w:pPr>
        <w:tabs>
          <w:tab w:val="clear" w:pos="851"/>
        </w:tabs>
        <w:spacing w:line="360" w:lineRule="exact"/>
        <w:outlineLvl w:val="9"/>
        <w:rPr>
          <w:bCs/>
          <w:szCs w:val="24"/>
        </w:rPr>
      </w:pPr>
      <w:r w:rsidRPr="00CF0166">
        <w:rPr>
          <w:bCs/>
          <w:szCs w:val="24"/>
        </w:rPr>
        <w:t>c) Sở Nội vụ các tỉnh, thành phố trực thuộc Trung ương cập nhật trong quá trình tiếp nhận, tổng hợp báo cáo lao động tại địa phương.</w:t>
      </w:r>
    </w:p>
    <w:p w14:paraId="57696538" w14:textId="6BEE7F40" w:rsidR="00F573CD" w:rsidRPr="00CF0166" w:rsidRDefault="00F573CD" w:rsidP="00CF0166">
      <w:pPr>
        <w:tabs>
          <w:tab w:val="clear" w:pos="851"/>
        </w:tabs>
        <w:spacing w:line="360" w:lineRule="exact"/>
        <w:outlineLvl w:val="9"/>
        <w:rPr>
          <w:bCs/>
          <w:szCs w:val="24"/>
        </w:rPr>
      </w:pPr>
      <w:r w:rsidRPr="00CF0166">
        <w:rPr>
          <w:bCs/>
          <w:szCs w:val="24"/>
        </w:rPr>
        <w:t xml:space="preserve">d) </w:t>
      </w:r>
      <w:r w:rsidR="00D94C51" w:rsidRPr="00CF0166">
        <w:rPr>
          <w:bCs/>
          <w:szCs w:val="24"/>
        </w:rPr>
        <w:t>C</w:t>
      </w:r>
      <w:r w:rsidRPr="00CF0166">
        <w:rPr>
          <w:bCs/>
          <w:szCs w:val="24"/>
        </w:rPr>
        <w:t xml:space="preserve">ác cơ sở dữ liệu quốc gia, cơ sở dữ liệu chuyên ngành có liên quan </w:t>
      </w:r>
      <w:r w:rsidR="00D94C51" w:rsidRPr="00CF0166">
        <w:rPr>
          <w:bCs/>
          <w:szCs w:val="24"/>
        </w:rPr>
        <w:t xml:space="preserve">chia sẻ dữ liệu </w:t>
      </w:r>
      <w:r w:rsidRPr="00CF0166">
        <w:rPr>
          <w:bCs/>
          <w:szCs w:val="24"/>
        </w:rPr>
        <w:t>phục vụ đối chiếu, xác thực thông tin hợp đồng lao động</w:t>
      </w:r>
      <w:r w:rsidR="00D94C51" w:rsidRPr="00CF0166">
        <w:rPr>
          <w:bCs/>
          <w:szCs w:val="24"/>
        </w:rPr>
        <w:t xml:space="preserve"> điện tử</w:t>
      </w:r>
      <w:r w:rsidRPr="00CF0166">
        <w:rPr>
          <w:bCs/>
          <w:szCs w:val="24"/>
        </w:rPr>
        <w:t>.</w:t>
      </w:r>
    </w:p>
    <w:p w14:paraId="015CF1CF" w14:textId="77777777" w:rsidR="00F573CD" w:rsidRPr="00CF0166" w:rsidRDefault="00F573CD" w:rsidP="00CF0166">
      <w:pPr>
        <w:tabs>
          <w:tab w:val="clear" w:pos="851"/>
        </w:tabs>
        <w:spacing w:line="360" w:lineRule="exact"/>
        <w:outlineLvl w:val="9"/>
        <w:rPr>
          <w:bCs/>
          <w:szCs w:val="24"/>
        </w:rPr>
      </w:pPr>
      <w:r w:rsidRPr="00CF0166">
        <w:rPr>
          <w:bCs/>
          <w:szCs w:val="24"/>
        </w:rPr>
        <w:lastRenderedPageBreak/>
        <w:t>đ) Nguồn khác theo quy định của pháp luật.</w:t>
      </w:r>
    </w:p>
    <w:p w14:paraId="56B1A677" w14:textId="33BD7292" w:rsidR="00D94C51" w:rsidRDefault="00F573CD" w:rsidP="00CF0166">
      <w:pPr>
        <w:tabs>
          <w:tab w:val="clear" w:pos="851"/>
        </w:tabs>
        <w:spacing w:line="360" w:lineRule="exact"/>
        <w:outlineLvl w:val="9"/>
        <w:rPr>
          <w:bCs/>
          <w:szCs w:val="24"/>
        </w:rPr>
      </w:pPr>
      <w:r w:rsidRPr="00CF0166">
        <w:rPr>
          <w:bCs/>
          <w:szCs w:val="24"/>
        </w:rPr>
        <w:t>3. Bộ Nội vụ phối hợp với cơ quan, tổ chức, cá nhân có liên quan kiểm tra dữ liệu khi thu thập, cập nhật, đồng bộ để bảo đảm tính chính xác, thống nhất.</w:t>
      </w:r>
    </w:p>
    <w:p w14:paraId="05E118AB" w14:textId="570E5BCC" w:rsidR="00FF0904" w:rsidRDefault="00FF0904" w:rsidP="00CF0166">
      <w:pPr>
        <w:tabs>
          <w:tab w:val="clear" w:pos="851"/>
        </w:tabs>
        <w:spacing w:line="360" w:lineRule="exact"/>
        <w:outlineLvl w:val="9"/>
        <w:rPr>
          <w:b/>
          <w:bCs/>
          <w:szCs w:val="24"/>
        </w:rPr>
      </w:pPr>
      <w:r w:rsidRPr="00E44910">
        <w:rPr>
          <w:b/>
          <w:bCs/>
          <w:szCs w:val="24"/>
        </w:rPr>
        <w:t>Điều 1</w:t>
      </w:r>
      <w:r w:rsidR="00095FAC">
        <w:rPr>
          <w:b/>
          <w:bCs/>
          <w:szCs w:val="24"/>
        </w:rPr>
        <w:t>4</w:t>
      </w:r>
      <w:r w:rsidRPr="00E44910">
        <w:rPr>
          <w:b/>
          <w:bCs/>
          <w:szCs w:val="24"/>
        </w:rPr>
        <w:t xml:space="preserve">. </w:t>
      </w:r>
      <w:r w:rsidR="00E44910" w:rsidRPr="00E44910">
        <w:rPr>
          <w:b/>
          <w:bCs/>
          <w:szCs w:val="24"/>
        </w:rPr>
        <w:t>Dịch vụ dùng chung cung cấp trên Nền tảng hợp đồng lao động</w:t>
      </w:r>
    </w:p>
    <w:p w14:paraId="1A3AA813" w14:textId="68EA69BC" w:rsidR="00E44910" w:rsidRDefault="00D778D1" w:rsidP="00E44910">
      <w:pPr>
        <w:tabs>
          <w:tab w:val="clear" w:pos="851"/>
        </w:tabs>
        <w:spacing w:line="360" w:lineRule="exact"/>
        <w:outlineLvl w:val="9"/>
        <w:rPr>
          <w:bCs/>
          <w:szCs w:val="24"/>
        </w:rPr>
      </w:pPr>
      <w:r>
        <w:rPr>
          <w:bCs/>
          <w:szCs w:val="24"/>
        </w:rPr>
        <w:t>1.</w:t>
      </w:r>
      <w:r w:rsidR="00E44910">
        <w:rPr>
          <w:bCs/>
          <w:szCs w:val="24"/>
        </w:rPr>
        <w:t xml:space="preserve"> Dịch vụ chia sẻ dữ liệu phục vụ mục đích giải quyết thủ tục hành chính liên quan đến hợp đồng lao động của các c</w:t>
      </w:r>
      <w:r w:rsidR="002F3054">
        <w:rPr>
          <w:bCs/>
          <w:szCs w:val="24"/>
        </w:rPr>
        <w:t>ơ quan nhà nước.</w:t>
      </w:r>
    </w:p>
    <w:p w14:paraId="0AEFA2CA" w14:textId="54F79245" w:rsidR="00E44910" w:rsidRDefault="00D778D1" w:rsidP="00E44910">
      <w:pPr>
        <w:tabs>
          <w:tab w:val="clear" w:pos="851"/>
        </w:tabs>
        <w:spacing w:line="360" w:lineRule="exact"/>
        <w:outlineLvl w:val="9"/>
        <w:rPr>
          <w:bCs/>
          <w:szCs w:val="24"/>
        </w:rPr>
      </w:pPr>
      <w:r>
        <w:rPr>
          <w:bCs/>
          <w:szCs w:val="24"/>
        </w:rPr>
        <w:t>2.</w:t>
      </w:r>
      <w:r w:rsidR="00E44910">
        <w:rPr>
          <w:bCs/>
          <w:szCs w:val="24"/>
        </w:rPr>
        <w:t xml:space="preserve"> Dịch vụ đồng bộ dữ liệu với dữ liệu chủ </w:t>
      </w:r>
      <w:r w:rsidR="00D92ACC">
        <w:rPr>
          <w:bCs/>
          <w:szCs w:val="24"/>
        </w:rPr>
        <w:t xml:space="preserve">của Nền tảng hợp đồng lao động điện tử phục vụ mục đích chuẩn hóa, thống nhất </w:t>
      </w:r>
      <w:r w:rsidR="007C7B40">
        <w:rPr>
          <w:bCs/>
          <w:szCs w:val="24"/>
        </w:rPr>
        <w:t xml:space="preserve">dữ liệu giữa </w:t>
      </w:r>
      <w:r>
        <w:rPr>
          <w:bCs/>
          <w:szCs w:val="24"/>
        </w:rPr>
        <w:t>các cơ sở dữ liệu, hệ thống thông tin l</w:t>
      </w:r>
      <w:r w:rsidR="002F3054">
        <w:rPr>
          <w:bCs/>
          <w:szCs w:val="24"/>
        </w:rPr>
        <w:t>iên quan trong cơ quan nhà nước.</w:t>
      </w:r>
    </w:p>
    <w:p w14:paraId="53D2CF1E" w14:textId="62FA15A6" w:rsidR="00D778D1" w:rsidRDefault="00D778D1" w:rsidP="00E44910">
      <w:pPr>
        <w:tabs>
          <w:tab w:val="clear" w:pos="851"/>
        </w:tabs>
        <w:spacing w:line="360" w:lineRule="exact"/>
        <w:outlineLvl w:val="9"/>
        <w:rPr>
          <w:bCs/>
          <w:szCs w:val="24"/>
        </w:rPr>
      </w:pPr>
      <w:r>
        <w:rPr>
          <w:bCs/>
          <w:szCs w:val="24"/>
        </w:rPr>
        <w:t>3. Dịch vụ tổng hợp, thống kê, phân tích, báo cáo dữ liệu về hợp đồng lao động điện tử hỗ trợ quản lý, chỉ đạo, điều hành của cấp có thẩm quyền; cải cách hành chính, nâng cao năng lực quản trị công.</w:t>
      </w:r>
    </w:p>
    <w:p w14:paraId="4CA9DB09" w14:textId="5898E691" w:rsidR="00D778D1" w:rsidRDefault="00D778D1" w:rsidP="00E44910">
      <w:pPr>
        <w:tabs>
          <w:tab w:val="clear" w:pos="851"/>
        </w:tabs>
        <w:spacing w:line="360" w:lineRule="exact"/>
        <w:outlineLvl w:val="9"/>
        <w:rPr>
          <w:bCs/>
          <w:szCs w:val="24"/>
        </w:rPr>
      </w:pPr>
      <w:r>
        <w:rPr>
          <w:bCs/>
          <w:szCs w:val="24"/>
        </w:rPr>
        <w:t>4. Dịch vụ cung cấp dữ liệu hợp đồng lao động điện tử cho người dân, doanh nghiệp để phát triển kinh tế số, xã hội số.</w:t>
      </w:r>
    </w:p>
    <w:p w14:paraId="4E98BA7A" w14:textId="6BDDC813" w:rsidR="00D778D1" w:rsidRPr="00E44910" w:rsidRDefault="009E368D" w:rsidP="00E44910">
      <w:pPr>
        <w:tabs>
          <w:tab w:val="clear" w:pos="851"/>
        </w:tabs>
        <w:spacing w:line="360" w:lineRule="exact"/>
        <w:outlineLvl w:val="9"/>
        <w:rPr>
          <w:bCs/>
          <w:szCs w:val="24"/>
        </w:rPr>
      </w:pPr>
      <w:r>
        <w:rPr>
          <w:bCs/>
          <w:szCs w:val="24"/>
        </w:rPr>
        <w:t>5. Dịch vụ khác do Bộ Nội vụ quy định.</w:t>
      </w:r>
    </w:p>
    <w:p w14:paraId="2529CBEA" w14:textId="461C6D8C" w:rsidR="00182FC1" w:rsidRPr="00ED6991" w:rsidRDefault="00182FC1" w:rsidP="00CF0166">
      <w:pPr>
        <w:tabs>
          <w:tab w:val="clear" w:pos="851"/>
        </w:tabs>
        <w:spacing w:line="360" w:lineRule="exact"/>
        <w:outlineLvl w:val="9"/>
        <w:rPr>
          <w:rFonts w:ascii="Times New Roman Bold" w:hAnsi="Times New Roman Bold"/>
          <w:b/>
          <w:bCs/>
          <w:spacing w:val="-6"/>
          <w:szCs w:val="24"/>
        </w:rPr>
      </w:pPr>
      <w:r w:rsidRPr="00ED6991">
        <w:rPr>
          <w:rFonts w:ascii="Times New Roman Bold" w:hAnsi="Times New Roman Bold"/>
          <w:b/>
          <w:bCs/>
          <w:spacing w:val="-6"/>
          <w:szCs w:val="24"/>
        </w:rPr>
        <w:t xml:space="preserve">Điều </w:t>
      </w:r>
      <w:r w:rsidR="00712480" w:rsidRPr="00ED6991">
        <w:rPr>
          <w:rFonts w:ascii="Times New Roman Bold" w:hAnsi="Times New Roman Bold"/>
          <w:b/>
          <w:bCs/>
          <w:spacing w:val="-6"/>
          <w:szCs w:val="24"/>
        </w:rPr>
        <w:t>1</w:t>
      </w:r>
      <w:r w:rsidR="00095FAC" w:rsidRPr="00ED6991">
        <w:rPr>
          <w:rFonts w:ascii="Times New Roman Bold" w:hAnsi="Times New Roman Bold"/>
          <w:b/>
          <w:bCs/>
          <w:spacing w:val="-6"/>
          <w:szCs w:val="24"/>
        </w:rPr>
        <w:t>5</w:t>
      </w:r>
      <w:r w:rsidR="00712480" w:rsidRPr="00ED6991">
        <w:rPr>
          <w:rFonts w:ascii="Times New Roman Bold" w:hAnsi="Times New Roman Bold"/>
          <w:b/>
          <w:bCs/>
          <w:spacing w:val="-6"/>
          <w:szCs w:val="24"/>
        </w:rPr>
        <w:t xml:space="preserve">. Kết nối, chia sẻ </w:t>
      </w:r>
      <w:r w:rsidR="00385659" w:rsidRPr="00ED6991">
        <w:rPr>
          <w:rFonts w:ascii="Times New Roman Bold" w:hAnsi="Times New Roman Bold"/>
          <w:b/>
          <w:bCs/>
          <w:spacing w:val="-6"/>
          <w:szCs w:val="24"/>
        </w:rPr>
        <w:t>dữ liệu</w:t>
      </w:r>
      <w:r w:rsidR="00712480" w:rsidRPr="00ED6991">
        <w:rPr>
          <w:rFonts w:ascii="Times New Roman Bold" w:hAnsi="Times New Roman Bold"/>
          <w:b/>
          <w:bCs/>
          <w:spacing w:val="-6"/>
          <w:szCs w:val="24"/>
        </w:rPr>
        <w:t xml:space="preserve"> với Nền tảng hợp đồng lao động điện tử</w:t>
      </w:r>
    </w:p>
    <w:p w14:paraId="0C932559" w14:textId="645D6E46" w:rsidR="00E94278" w:rsidRPr="00CF0166" w:rsidRDefault="00712480" w:rsidP="00CF0166">
      <w:pPr>
        <w:tabs>
          <w:tab w:val="clear" w:pos="851"/>
        </w:tabs>
        <w:spacing w:line="360" w:lineRule="exact"/>
        <w:ind w:firstLine="720"/>
        <w:outlineLvl w:val="9"/>
        <w:rPr>
          <w:bCs/>
          <w:szCs w:val="24"/>
        </w:rPr>
      </w:pPr>
      <w:r w:rsidRPr="00CF0166">
        <w:rPr>
          <w:bCs/>
          <w:szCs w:val="24"/>
        </w:rPr>
        <w:t>1. Cơ sở dữ liệu quốc gia khác, cơ sở dữ liệu chuyên ngành, Trung tâm dữ liệu quốc gia, cổng dịch vụ công, hệ thống thông tin giải quyết thủ tục hành chính, n</w:t>
      </w:r>
      <w:r w:rsidR="00E94278" w:rsidRPr="00CF0166">
        <w:rPr>
          <w:bCs/>
          <w:szCs w:val="24"/>
        </w:rPr>
        <w:t>ề</w:t>
      </w:r>
      <w:r w:rsidRPr="00CF0166">
        <w:rPr>
          <w:bCs/>
          <w:szCs w:val="24"/>
        </w:rPr>
        <w:t>n tảng tích hợp, chia sẻ dữ liệu cấp bộ, cấp tỉnh và hệ thống thông tin khác của cơ quan nhà nước, cơ sở dữ liệu khác kết nối với Nền tảng hợp đồng lao động điện tử</w:t>
      </w:r>
      <w:r w:rsidR="00E94278" w:rsidRPr="00CF0166">
        <w:rPr>
          <w:bCs/>
          <w:szCs w:val="24"/>
        </w:rPr>
        <w:t xml:space="preserve"> thông qua mạng viễn thông, mạng Internet, mạng máy tính, hệ thống thông tin theo quy định pháp luật về kết nối và chia sẻ dữ liệu, dữ liệu mở phục vụ giao dịch điện tử của cơ quan Nhà nước.</w:t>
      </w:r>
    </w:p>
    <w:p w14:paraId="58E02AE7" w14:textId="72B43551" w:rsidR="00712480" w:rsidRPr="00CF0166" w:rsidRDefault="00E94278" w:rsidP="00CF0166">
      <w:pPr>
        <w:tabs>
          <w:tab w:val="clear" w:pos="851"/>
        </w:tabs>
        <w:spacing w:line="360" w:lineRule="exact"/>
        <w:ind w:firstLine="720"/>
        <w:outlineLvl w:val="9"/>
        <w:rPr>
          <w:bCs/>
          <w:szCs w:val="24"/>
        </w:rPr>
      </w:pPr>
      <w:r w:rsidRPr="00CF0166">
        <w:rPr>
          <w:bCs/>
          <w:szCs w:val="24"/>
        </w:rPr>
        <w:t xml:space="preserve">2.  </w:t>
      </w:r>
      <w:r w:rsidR="00D94C51" w:rsidRPr="00CF0166">
        <w:rPr>
          <w:bCs/>
          <w:szCs w:val="24"/>
        </w:rPr>
        <w:t xml:space="preserve">Để bảo đảm bảo mật, an ninh, an toàn thông tin, bảo vệ dữ liệu cá nhân khi kết nối, chia sẻ thông tin với Nền tảng hợp đồng lao động điện tử, </w:t>
      </w:r>
      <w:r w:rsidR="004B6F3F" w:rsidRPr="00CF0166">
        <w:rPr>
          <w:bCs/>
          <w:szCs w:val="24"/>
        </w:rPr>
        <w:t xml:space="preserve">hệ </w:t>
      </w:r>
      <w:r w:rsidR="00D94C51" w:rsidRPr="00CF0166">
        <w:rPr>
          <w:bCs/>
          <w:szCs w:val="24"/>
        </w:rPr>
        <w:t>thống thông tin của cơ quan nhà nước, tổ chức phải bảo đảm các yêu cầu sau:</w:t>
      </w:r>
    </w:p>
    <w:p w14:paraId="0A831180" w14:textId="08AB9B94" w:rsidR="00D94C51" w:rsidRPr="00CF0166" w:rsidRDefault="00D94C51" w:rsidP="00CF0166">
      <w:pPr>
        <w:tabs>
          <w:tab w:val="clear" w:pos="851"/>
        </w:tabs>
        <w:spacing w:line="360" w:lineRule="exact"/>
        <w:ind w:firstLine="720"/>
        <w:outlineLvl w:val="9"/>
        <w:rPr>
          <w:bCs/>
          <w:szCs w:val="24"/>
        </w:rPr>
      </w:pPr>
      <w:r w:rsidRPr="00CF0166">
        <w:rPr>
          <w:bCs/>
          <w:szCs w:val="24"/>
        </w:rPr>
        <w:t>a) Đáp ứng tiêu chuẩn, quy chuẩn kỹ thuật công nghệ th</w:t>
      </w:r>
      <w:r w:rsidR="004B6F3F" w:rsidRPr="00CF0166">
        <w:rPr>
          <w:bCs/>
          <w:szCs w:val="24"/>
        </w:rPr>
        <w:t>ô</w:t>
      </w:r>
      <w:r w:rsidRPr="00CF0166">
        <w:rPr>
          <w:bCs/>
          <w:szCs w:val="24"/>
        </w:rPr>
        <w:t>n</w:t>
      </w:r>
      <w:r w:rsidR="004B6F3F" w:rsidRPr="00CF0166">
        <w:rPr>
          <w:bCs/>
          <w:szCs w:val="24"/>
        </w:rPr>
        <w:t>g</w:t>
      </w:r>
      <w:r w:rsidRPr="00CF0166">
        <w:rPr>
          <w:bCs/>
          <w:szCs w:val="24"/>
        </w:rPr>
        <w:t xml:space="preserve"> tin trong kết nối, chia sẻ với Nền tảng hợp đồng lao động điện tử.</w:t>
      </w:r>
    </w:p>
    <w:p w14:paraId="23B1F257" w14:textId="54E84F75" w:rsidR="00D94C51" w:rsidRPr="00CF0166" w:rsidRDefault="00D94C51" w:rsidP="00CF0166">
      <w:pPr>
        <w:tabs>
          <w:tab w:val="clear" w:pos="851"/>
        </w:tabs>
        <w:spacing w:line="360" w:lineRule="exact"/>
        <w:ind w:firstLine="720"/>
        <w:outlineLvl w:val="9"/>
        <w:rPr>
          <w:bCs/>
          <w:szCs w:val="24"/>
        </w:rPr>
      </w:pPr>
      <w:r w:rsidRPr="00CF0166">
        <w:rPr>
          <w:bCs/>
          <w:szCs w:val="24"/>
        </w:rPr>
        <w:t>b) Bảo đảm an toàn thông tin tối thiểu cấp độ 3 theo quy định của pháp luật về bảo đảm an toàn hệ thống thông tin theo cấp độ khi kết nối chính thức.</w:t>
      </w:r>
    </w:p>
    <w:p w14:paraId="6F3D2CF1" w14:textId="138E4476" w:rsidR="00D94C51" w:rsidRPr="00CF0166" w:rsidRDefault="004B6F3F" w:rsidP="00CF0166">
      <w:pPr>
        <w:tabs>
          <w:tab w:val="clear" w:pos="851"/>
        </w:tabs>
        <w:spacing w:line="360" w:lineRule="exact"/>
        <w:ind w:firstLine="720"/>
        <w:outlineLvl w:val="9"/>
        <w:rPr>
          <w:bCs/>
          <w:szCs w:val="24"/>
        </w:rPr>
      </w:pPr>
      <w:r w:rsidRPr="00CF0166">
        <w:rPr>
          <w:bCs/>
          <w:szCs w:val="24"/>
        </w:rPr>
        <w:t xml:space="preserve">3. Việc kết nối, chia sẻ thông tin theo quy định tại khoản 1 Điều này được thực hiện trên cơ sở thống nhất bằng văn bản giữa Bộ Nội vụ và cơ quan, tổ chức chủ quản cơ sở dữ liệu, hệ thống thông tin. </w:t>
      </w:r>
    </w:p>
    <w:p w14:paraId="53E515E4" w14:textId="2B1DA301" w:rsidR="004B6F3F" w:rsidRPr="00CF0166" w:rsidRDefault="004B6F3F" w:rsidP="00CF0166">
      <w:pPr>
        <w:tabs>
          <w:tab w:val="clear" w:pos="851"/>
        </w:tabs>
        <w:spacing w:line="360" w:lineRule="exact"/>
        <w:ind w:firstLine="720"/>
        <w:outlineLvl w:val="9"/>
        <w:rPr>
          <w:bCs/>
          <w:szCs w:val="24"/>
        </w:rPr>
      </w:pPr>
      <w:r w:rsidRPr="00CF0166">
        <w:rPr>
          <w:bCs/>
          <w:szCs w:val="24"/>
        </w:rPr>
        <w:lastRenderedPageBreak/>
        <w:t>4. Cơ quan quản lý Nền tảng hợp đồng lao động của Bộ Nội vụ có trách nhiệm thông báo bằng văn bản việc từ chối hoặc tạm ngừng kết nối, chia sẻ thông tin trong Nền tảng hợp đồng lao động điện tử trong các trường hợp sau:</w:t>
      </w:r>
    </w:p>
    <w:p w14:paraId="2B03212D" w14:textId="1FCAC671" w:rsidR="004B6F3F" w:rsidRPr="00CF0166" w:rsidRDefault="004B6F3F" w:rsidP="00CF0166">
      <w:pPr>
        <w:tabs>
          <w:tab w:val="clear" w:pos="851"/>
        </w:tabs>
        <w:spacing w:line="360" w:lineRule="exact"/>
        <w:ind w:firstLine="720"/>
        <w:outlineLvl w:val="9"/>
        <w:rPr>
          <w:bCs/>
          <w:szCs w:val="24"/>
        </w:rPr>
      </w:pPr>
      <w:r w:rsidRPr="00CF0166">
        <w:rPr>
          <w:bCs/>
          <w:szCs w:val="24"/>
        </w:rPr>
        <w:t>a) Hệ thống thông tin của cơ quan, tổ chức đề nghị kết nối không bảo đảm điều kiện quy định tại khoản 2 Điều này.</w:t>
      </w:r>
    </w:p>
    <w:p w14:paraId="412B98EB" w14:textId="43D69D93" w:rsidR="004B6F3F" w:rsidRPr="00CF0166" w:rsidRDefault="004B6F3F" w:rsidP="00CF0166">
      <w:pPr>
        <w:tabs>
          <w:tab w:val="clear" w:pos="851"/>
        </w:tabs>
        <w:spacing w:line="360" w:lineRule="exact"/>
        <w:ind w:firstLine="720"/>
        <w:outlineLvl w:val="9"/>
        <w:rPr>
          <w:bCs/>
          <w:szCs w:val="24"/>
        </w:rPr>
      </w:pPr>
      <w:r w:rsidRPr="00CF0166">
        <w:rPr>
          <w:bCs/>
          <w:szCs w:val="24"/>
        </w:rPr>
        <w:t>b) Cơ quan, tổ chức đ</w:t>
      </w:r>
      <w:r w:rsidR="002F3054">
        <w:rPr>
          <w:bCs/>
          <w:szCs w:val="24"/>
        </w:rPr>
        <w:t>ược kết nối có hoạt động truy c</w:t>
      </w:r>
      <w:r w:rsidRPr="00CF0166">
        <w:rPr>
          <w:bCs/>
          <w:szCs w:val="24"/>
        </w:rPr>
        <w:t>ập trái phép, làm thay đổi, xóa, hủy, phát tán thông tin trong Nền tảng hợp đồng lao động điện tử.</w:t>
      </w:r>
    </w:p>
    <w:p w14:paraId="794DAAD2" w14:textId="6E87AED3" w:rsidR="00957AA1" w:rsidRDefault="004B6F3F" w:rsidP="00CF0166">
      <w:pPr>
        <w:tabs>
          <w:tab w:val="clear" w:pos="851"/>
        </w:tabs>
        <w:spacing w:line="360" w:lineRule="exact"/>
        <w:ind w:firstLine="720"/>
        <w:outlineLvl w:val="9"/>
        <w:rPr>
          <w:bCs/>
          <w:szCs w:val="24"/>
        </w:rPr>
      </w:pPr>
      <w:r w:rsidRPr="00CF0166">
        <w:rPr>
          <w:bCs/>
          <w:szCs w:val="24"/>
        </w:rPr>
        <w:t>c) Cơ quan, tổ chức được kết nối vi phạm quy định về bảo vệ dữ liệu cá nhân hoặc nội dung đã thống nhất với Bộ Nội vụ quy định tại khoản 3 Điều này.</w:t>
      </w:r>
    </w:p>
    <w:p w14:paraId="664AB5C2" w14:textId="277DA441" w:rsidR="00CF0166" w:rsidRDefault="00CF0166" w:rsidP="00CF0166">
      <w:pPr>
        <w:tabs>
          <w:tab w:val="clear" w:pos="851"/>
        </w:tabs>
        <w:spacing w:line="360" w:lineRule="exact"/>
        <w:ind w:firstLine="720"/>
        <w:outlineLvl w:val="9"/>
        <w:rPr>
          <w:b/>
        </w:rPr>
      </w:pPr>
      <w:r>
        <w:rPr>
          <w:b/>
        </w:rPr>
        <w:t>Điều 1</w:t>
      </w:r>
      <w:r w:rsidR="00095FAC">
        <w:rPr>
          <w:b/>
        </w:rPr>
        <w:t>6</w:t>
      </w:r>
      <w:r>
        <w:rPr>
          <w:b/>
        </w:rPr>
        <w:t xml:space="preserve">. </w:t>
      </w:r>
      <w:r w:rsidR="002E35CF">
        <w:rPr>
          <w:b/>
        </w:rPr>
        <w:t>Chủ thể khai thác và sử dụng dữ liệu</w:t>
      </w:r>
      <w:r w:rsidR="00095FAC">
        <w:rPr>
          <w:b/>
        </w:rPr>
        <w:t>, dịch vụ</w:t>
      </w:r>
      <w:r w:rsidR="002E35CF">
        <w:rPr>
          <w:b/>
        </w:rPr>
        <w:t xml:space="preserve"> trong Nền tảng hợp đồng lao động điện tử</w:t>
      </w:r>
    </w:p>
    <w:p w14:paraId="61ECB03F" w14:textId="05C3DD0D" w:rsidR="002E35CF" w:rsidRDefault="002E35CF" w:rsidP="002E35CF">
      <w:pPr>
        <w:tabs>
          <w:tab w:val="clear" w:pos="851"/>
        </w:tabs>
        <w:spacing w:line="360" w:lineRule="exact"/>
        <w:ind w:firstLine="0"/>
        <w:outlineLvl w:val="9"/>
      </w:pPr>
      <w:r>
        <w:rPr>
          <w:b/>
        </w:rPr>
        <w:tab/>
      </w:r>
      <w:r>
        <w:t>1. Bộ Nội vụ khai thác, sử dụng dữ liệu</w:t>
      </w:r>
      <w:r w:rsidR="00095FAC">
        <w:t>, dịch vụ</w:t>
      </w:r>
      <w:r>
        <w:t xml:space="preserve"> </w:t>
      </w:r>
      <w:r w:rsidR="00095FAC">
        <w:t>trong</w:t>
      </w:r>
      <w:r>
        <w:t xml:space="preserve"> Nền tảng hợp đồng lao động điện tử phục vụ </w:t>
      </w:r>
      <w:r w:rsidR="00E2563B">
        <w:t xml:space="preserve">công tác </w:t>
      </w:r>
      <w:r>
        <w:t xml:space="preserve">quản lý nhà nước </w:t>
      </w:r>
      <w:r w:rsidR="00095FAC">
        <w:t xml:space="preserve">về giao dịch hợp đồng lao động điện tử; </w:t>
      </w:r>
      <w:r w:rsidR="00E2563B">
        <w:t>thống kê, tổng hợp phục vụ công tác lãnh đạo, chỉ đạo, điều hành của các cấp có thẩm quyền và công tác hoạch định kế hoạch, chính sách về việc làm, lao động, quan hệ lao động, tiền lương và bảo hiểm xã hội.</w:t>
      </w:r>
    </w:p>
    <w:p w14:paraId="6355B6B1" w14:textId="3D461AE7" w:rsidR="00E2563B" w:rsidRDefault="002E35CF" w:rsidP="002E35CF">
      <w:pPr>
        <w:tabs>
          <w:tab w:val="clear" w:pos="851"/>
        </w:tabs>
        <w:spacing w:line="360" w:lineRule="exact"/>
        <w:ind w:firstLine="0"/>
        <w:outlineLvl w:val="9"/>
      </w:pPr>
      <w:r>
        <w:tab/>
        <w:t xml:space="preserve">2. </w:t>
      </w:r>
      <w:r w:rsidR="00095FAC">
        <w:t>Cơ quan nhà nước, tổ chức chính trị, tổ chức chính trị - xã hội khai thác thông tin, sử dụng dịch vụ trong Nền tảng hợp đồng lao động điện tử để phục vụ công tác quản lý nhà nước theo chức năng, nhiệm vụ, quyền hạn được giao.</w:t>
      </w:r>
    </w:p>
    <w:p w14:paraId="4582F705" w14:textId="4906CD68" w:rsidR="006B55E0" w:rsidRDefault="006B55E0" w:rsidP="002E35CF">
      <w:pPr>
        <w:tabs>
          <w:tab w:val="clear" w:pos="851"/>
        </w:tabs>
        <w:spacing w:line="360" w:lineRule="exact"/>
        <w:ind w:firstLine="0"/>
        <w:outlineLvl w:val="9"/>
      </w:pPr>
      <w:r>
        <w:tab/>
        <w:t xml:space="preserve">3. Cơ quan, tổ chức và cá nhân được phép khai thác và sử dụng thông tin của mình; thông tin cá nhân của người khác </w:t>
      </w:r>
      <w:r w:rsidR="002F3054">
        <w:t>nế</w:t>
      </w:r>
      <w:r>
        <w:t>u được người đó đồng ý theo quy định của pháp luật.</w:t>
      </w:r>
    </w:p>
    <w:p w14:paraId="7CE0EC6C" w14:textId="2F60C974" w:rsidR="006B55E0" w:rsidRPr="006B55E0" w:rsidRDefault="007B03C9" w:rsidP="002E35CF">
      <w:pPr>
        <w:tabs>
          <w:tab w:val="clear" w:pos="851"/>
        </w:tabs>
        <w:spacing w:line="360" w:lineRule="exact"/>
        <w:ind w:firstLine="0"/>
        <w:outlineLvl w:val="9"/>
        <w:rPr>
          <w:b/>
        </w:rPr>
      </w:pPr>
      <w:r w:rsidRPr="007B03C9">
        <w:rPr>
          <w:b/>
        </w:rPr>
        <w:tab/>
      </w:r>
      <w:r w:rsidR="006B55E0" w:rsidRPr="006B55E0">
        <w:rPr>
          <w:b/>
        </w:rPr>
        <w:t>Điều 1</w:t>
      </w:r>
      <w:r>
        <w:rPr>
          <w:b/>
        </w:rPr>
        <w:t>7</w:t>
      </w:r>
      <w:r w:rsidR="006B55E0" w:rsidRPr="006B55E0">
        <w:rPr>
          <w:b/>
        </w:rPr>
        <w:t xml:space="preserve">. </w:t>
      </w:r>
      <w:r w:rsidR="006B55E0">
        <w:rPr>
          <w:b/>
        </w:rPr>
        <w:t xml:space="preserve">Cách </w:t>
      </w:r>
      <w:r w:rsidR="006B55E0" w:rsidRPr="006B55E0">
        <w:rPr>
          <w:b/>
        </w:rPr>
        <w:t>thức khai thác</w:t>
      </w:r>
      <w:r w:rsidR="006B55E0">
        <w:rPr>
          <w:b/>
        </w:rPr>
        <w:t>,</w:t>
      </w:r>
      <w:r w:rsidR="006B55E0" w:rsidRPr="006B55E0">
        <w:rPr>
          <w:b/>
        </w:rPr>
        <w:t xml:space="preserve"> sử dụng dữ liệu trong Nền tảng hợp đồng lao động điện tử</w:t>
      </w:r>
    </w:p>
    <w:p w14:paraId="07420139" w14:textId="5D1B818A" w:rsidR="002E35CF" w:rsidRDefault="006B55E0" w:rsidP="002E35CF">
      <w:pPr>
        <w:tabs>
          <w:tab w:val="clear" w:pos="851"/>
        </w:tabs>
        <w:spacing w:line="360" w:lineRule="exact"/>
        <w:ind w:firstLine="0"/>
        <w:outlineLvl w:val="9"/>
      </w:pPr>
      <w:r>
        <w:tab/>
        <w:t>Cơ quan, tổ chức, cá nhân khai thác, sử dụng dữ liệu trong Nền tảng hợp đồng lao động điện tử theo các cách thức sau:</w:t>
      </w:r>
    </w:p>
    <w:p w14:paraId="03456726" w14:textId="2C8A02CC" w:rsidR="006B55E0" w:rsidRPr="00ED6991" w:rsidRDefault="006B55E0" w:rsidP="002E35CF">
      <w:pPr>
        <w:tabs>
          <w:tab w:val="clear" w:pos="851"/>
        </w:tabs>
        <w:spacing w:line="360" w:lineRule="exact"/>
        <w:ind w:firstLine="0"/>
        <w:outlineLvl w:val="9"/>
        <w:rPr>
          <w:spacing w:val="-6"/>
        </w:rPr>
      </w:pPr>
      <w:r>
        <w:tab/>
      </w:r>
      <w:r w:rsidRPr="00ED6991">
        <w:rPr>
          <w:spacing w:val="-6"/>
        </w:rPr>
        <w:t>1. Thông qua dịch vụ dữ liệu cung cấp tại Nền tảng hợp đồng lao động điện tử.</w:t>
      </w:r>
    </w:p>
    <w:p w14:paraId="2AC1B253" w14:textId="4172DE72" w:rsidR="006B55E0" w:rsidRDefault="006B55E0" w:rsidP="002E35CF">
      <w:pPr>
        <w:tabs>
          <w:tab w:val="clear" w:pos="851"/>
        </w:tabs>
        <w:spacing w:line="360" w:lineRule="exact"/>
        <w:ind w:firstLine="0"/>
        <w:outlineLvl w:val="9"/>
      </w:pPr>
      <w:r>
        <w:tab/>
        <w:t>2. Thông qua kết nối, chia sẻ dữ liệu giữa Nền tảng hợp đồng lao động điện tử với các cơ sở dữ liệu quốc gia, cơ sở dữ liệu, hệ thống thông tin liên quan khác.</w:t>
      </w:r>
    </w:p>
    <w:p w14:paraId="6ECC93E7" w14:textId="4DB03264" w:rsidR="006B55E0" w:rsidRDefault="006B55E0" w:rsidP="002E35CF">
      <w:pPr>
        <w:tabs>
          <w:tab w:val="clear" w:pos="851"/>
        </w:tabs>
        <w:spacing w:line="360" w:lineRule="exact"/>
        <w:ind w:firstLine="0"/>
        <w:outlineLvl w:val="9"/>
      </w:pPr>
      <w:r>
        <w:tab/>
        <w:t>3. Thông qu</w:t>
      </w:r>
      <w:r w:rsidR="007B03C9">
        <w:t>a</w:t>
      </w:r>
      <w:r>
        <w:t xml:space="preserve"> văn bản yêu cầu cung cấp thông tin</w:t>
      </w:r>
    </w:p>
    <w:p w14:paraId="42B4EF38" w14:textId="4AA5070E" w:rsidR="006B55E0" w:rsidRDefault="006B55E0" w:rsidP="002E35CF">
      <w:pPr>
        <w:tabs>
          <w:tab w:val="clear" w:pos="851"/>
        </w:tabs>
        <w:spacing w:line="360" w:lineRule="exact"/>
        <w:ind w:firstLine="0"/>
        <w:outlineLvl w:val="9"/>
      </w:pPr>
      <w:r>
        <w:tab/>
        <w:t>a) Cơ quan, tổ chức, cá nhân có văn bản yêu cầu cung cấp thông tin trong Nền tảng hợp đồng lao động điện tử gửi về Bộ Nội vụ.</w:t>
      </w:r>
    </w:p>
    <w:p w14:paraId="3657AA02" w14:textId="4F02F6E9" w:rsidR="006B55E0" w:rsidRDefault="006B55E0" w:rsidP="002E35CF">
      <w:pPr>
        <w:tabs>
          <w:tab w:val="clear" w:pos="851"/>
        </w:tabs>
        <w:spacing w:line="360" w:lineRule="exact"/>
        <w:ind w:firstLine="0"/>
        <w:outlineLvl w:val="9"/>
      </w:pPr>
      <w:r>
        <w:tab/>
        <w:t>b) Văn bản yêu cầu cung cấp thông tin phải nêu rõ mục đích, phạm vi thông tin cần cung cấp trong Nền tảng hợp đồng lao động điện tử</w:t>
      </w:r>
      <w:r w:rsidR="007B03C9">
        <w:t xml:space="preserve"> và cam đoan về chịu trách nhiệm sử dụng thông tin được cung cấp đúng mục đích.</w:t>
      </w:r>
    </w:p>
    <w:p w14:paraId="3FC7325E" w14:textId="79E12953" w:rsidR="007B03C9" w:rsidRDefault="007B03C9" w:rsidP="002E35CF">
      <w:pPr>
        <w:tabs>
          <w:tab w:val="clear" w:pos="851"/>
        </w:tabs>
        <w:spacing w:line="360" w:lineRule="exact"/>
        <w:ind w:firstLine="0"/>
        <w:outlineLvl w:val="9"/>
      </w:pPr>
      <w:r>
        <w:lastRenderedPageBreak/>
        <w:tab/>
        <w:t>c) Trong thời hạn 03 ngày làm việc kể từ ngày nhận được văn bản yêu cầu, căn cứ quy định của pháp luật, Bộ Nội vụ xem xét, quyết định việc cho phép khai thác, cung cấp thông tin theo quy định.</w:t>
      </w:r>
    </w:p>
    <w:p w14:paraId="4DFB428C" w14:textId="36396DD7" w:rsidR="007B03C9" w:rsidRPr="002E35CF" w:rsidRDefault="007B03C9" w:rsidP="002E35CF">
      <w:pPr>
        <w:tabs>
          <w:tab w:val="clear" w:pos="851"/>
        </w:tabs>
        <w:spacing w:line="360" w:lineRule="exact"/>
        <w:ind w:firstLine="0"/>
        <w:outlineLvl w:val="9"/>
      </w:pPr>
      <w:r>
        <w:tab/>
        <w:t xml:space="preserve">d) Trường hợp đồng ý cho phép khai thác thông tin thì có văn bản trả lời và cung cấp thông tin cho cơ quan, tổ chức, cá nhân. Trường hợp không đồng ý cho phép khai thác thông tin thì phải có văn bản trả lời và nêu rõ lý do. </w:t>
      </w:r>
    </w:p>
    <w:p w14:paraId="3B73CDA9" w14:textId="77777777" w:rsidR="00ED6991" w:rsidRDefault="00ED6991" w:rsidP="00A27305">
      <w:pPr>
        <w:spacing w:line="240" w:lineRule="auto"/>
        <w:ind w:right="51" w:firstLine="0"/>
        <w:jc w:val="center"/>
        <w:rPr>
          <w:b/>
          <w:lang w:val="vi-VN"/>
        </w:rPr>
      </w:pPr>
    </w:p>
    <w:p w14:paraId="2834601C" w14:textId="163DFAA2" w:rsidR="00440AD7" w:rsidRPr="00CF0166" w:rsidRDefault="00440AD7" w:rsidP="00A27305">
      <w:pPr>
        <w:spacing w:line="240" w:lineRule="auto"/>
        <w:ind w:right="51" w:firstLine="0"/>
        <w:jc w:val="center"/>
        <w:rPr>
          <w:b/>
        </w:rPr>
      </w:pPr>
      <w:r w:rsidRPr="00CF0166">
        <w:rPr>
          <w:b/>
          <w:lang w:val="vi-VN"/>
        </w:rPr>
        <w:t>C</w:t>
      </w:r>
      <w:r w:rsidRPr="00CF0166">
        <w:rPr>
          <w:b/>
        </w:rPr>
        <w:t>hương</w:t>
      </w:r>
      <w:r w:rsidRPr="00CF0166">
        <w:rPr>
          <w:b/>
          <w:lang w:val="vi-VN"/>
        </w:rPr>
        <w:t xml:space="preserve"> </w:t>
      </w:r>
      <w:r w:rsidR="00331F5C">
        <w:rPr>
          <w:b/>
        </w:rPr>
        <w:t>I</w:t>
      </w:r>
      <w:r w:rsidR="00C31C10" w:rsidRPr="00CF0166">
        <w:rPr>
          <w:b/>
        </w:rPr>
        <w:t>V</w:t>
      </w:r>
    </w:p>
    <w:p w14:paraId="7C57D9A6" w14:textId="1F51779B" w:rsidR="00440AD7" w:rsidRPr="00CF0166" w:rsidRDefault="006E773A" w:rsidP="00CF0166">
      <w:pPr>
        <w:tabs>
          <w:tab w:val="clear" w:pos="851"/>
        </w:tabs>
        <w:spacing w:line="240" w:lineRule="auto"/>
        <w:ind w:right="51" w:firstLine="0"/>
        <w:jc w:val="center"/>
        <w:rPr>
          <w:b/>
        </w:rPr>
      </w:pPr>
      <w:r w:rsidRPr="00CF0166">
        <w:rPr>
          <w:b/>
        </w:rPr>
        <w:t>TỔ CHỨC THỰC HIỆN</w:t>
      </w:r>
    </w:p>
    <w:p w14:paraId="13662A5C" w14:textId="7788ED5E" w:rsidR="006E773A" w:rsidRPr="00CF0166" w:rsidRDefault="005A1853" w:rsidP="00CF0166">
      <w:pPr>
        <w:tabs>
          <w:tab w:val="clear" w:pos="851"/>
        </w:tabs>
        <w:spacing w:line="360" w:lineRule="exact"/>
        <w:ind w:right="51" w:firstLine="0"/>
        <w:rPr>
          <w:b/>
        </w:rPr>
      </w:pPr>
      <w:r w:rsidRPr="00CF0166">
        <w:rPr>
          <w:b/>
        </w:rPr>
        <w:tab/>
        <w:t>Điều 1</w:t>
      </w:r>
      <w:r w:rsidR="007B03C9">
        <w:rPr>
          <w:b/>
        </w:rPr>
        <w:t>8</w:t>
      </w:r>
      <w:r w:rsidRPr="00CF0166">
        <w:rPr>
          <w:b/>
        </w:rPr>
        <w:t>. Trách nhiệm của Bộ Nội vụ</w:t>
      </w:r>
    </w:p>
    <w:p w14:paraId="20D5BA92" w14:textId="77777777" w:rsidR="00EA726F" w:rsidRPr="00CF0166" w:rsidRDefault="005A1853" w:rsidP="00CF0166">
      <w:pPr>
        <w:tabs>
          <w:tab w:val="clear" w:pos="851"/>
        </w:tabs>
        <w:spacing w:line="360" w:lineRule="exact"/>
        <w:ind w:right="51" w:firstLine="0"/>
      </w:pPr>
      <w:r w:rsidRPr="00CF0166">
        <w:rPr>
          <w:b/>
        </w:rPr>
        <w:tab/>
      </w:r>
      <w:r w:rsidRPr="00CF0166">
        <w:t xml:space="preserve">1. </w:t>
      </w:r>
      <w:r w:rsidR="00EA726F" w:rsidRPr="00CF0166">
        <w:t>Chủ trì xây dựng, duy trì Nền tảng hợp đồng lao động điện tử; bảo đảm hệ thống quản lý Nền tảng hợp đồng lao động điện tử hoạt động liên tục, thông suốt đáp ứng yêu cầu quản lý nhà nước đối với giao kết, thực hiện hợp đồng lao động điện tử; yêu cầu khai thác, sử dụng của các cơ quan, tổ chức, cá nhân theo quy định của pháp luật.</w:t>
      </w:r>
    </w:p>
    <w:p w14:paraId="42E097F9" w14:textId="77777777" w:rsidR="00EA726F" w:rsidRPr="00CF0166" w:rsidRDefault="00EA726F" w:rsidP="00CF0166">
      <w:pPr>
        <w:tabs>
          <w:tab w:val="clear" w:pos="851"/>
        </w:tabs>
        <w:spacing w:line="360" w:lineRule="exact"/>
        <w:ind w:right="51" w:firstLine="0"/>
      </w:pPr>
      <w:r w:rsidRPr="00CF0166">
        <w:tab/>
        <w:t>2. Thực hiện trách nhiệm của chủ quản hệ thống thông tin Nền tảng hợp đồng lao động điện tử theo quy định về bảo đảm an toàn hệ thống thông tin theo cấp độ.</w:t>
      </w:r>
    </w:p>
    <w:p w14:paraId="045227FF" w14:textId="77777777" w:rsidR="00F13BB4" w:rsidRPr="00CF0166" w:rsidRDefault="00EA726F" w:rsidP="00CF0166">
      <w:pPr>
        <w:tabs>
          <w:tab w:val="clear" w:pos="851"/>
        </w:tabs>
        <w:spacing w:line="360" w:lineRule="exact"/>
        <w:ind w:right="51" w:firstLine="0"/>
      </w:pPr>
      <w:r w:rsidRPr="00CF0166">
        <w:tab/>
        <w:t>3. Phân công đơn vị quản lý, duy trì Nền tảng hợp đồng lao động điện tử</w:t>
      </w:r>
      <w:r w:rsidR="00F13BB4" w:rsidRPr="00CF0166">
        <w:t>; bảo đảm tổ chức bộ máy, quản lý nhân lực; thực hiện thu hút, tuyển dụng, đào tạo, bồi dưỡng, thuê chuyên gia để phục vụ việc xây dựng, cập nhật, duy trì, khai thác và sử dụng Nền tảng hợp đồng lao động điện tử.</w:t>
      </w:r>
    </w:p>
    <w:p w14:paraId="105CBDFD" w14:textId="77777777" w:rsidR="00F13BB4" w:rsidRPr="00CF0166" w:rsidRDefault="00F13BB4" w:rsidP="00CF0166">
      <w:pPr>
        <w:tabs>
          <w:tab w:val="clear" w:pos="851"/>
        </w:tabs>
        <w:spacing w:line="360" w:lineRule="exact"/>
        <w:ind w:right="51" w:firstLine="0"/>
      </w:pPr>
      <w:r w:rsidRPr="00CF0166">
        <w:tab/>
        <w:t>4. Bảo đảm hạ tầng kỹ thuật phục vụ kết nối, chia sẻ dữ liệu theo quy định; thực hiện kết nối, chia sẻ dữ liệu giữa hệ thống thông tin Nền tảng hợp đồng lao động điện tử với hệ thống thông tin khác phù hợp Khung kiến trúc tổng thể quốc gia số.</w:t>
      </w:r>
    </w:p>
    <w:p w14:paraId="21542A61" w14:textId="77777777" w:rsidR="00F13BB4" w:rsidRPr="00CF0166" w:rsidRDefault="00F13BB4" w:rsidP="00CF0166">
      <w:pPr>
        <w:tabs>
          <w:tab w:val="clear" w:pos="851"/>
        </w:tabs>
        <w:spacing w:line="360" w:lineRule="exact"/>
        <w:ind w:right="51" w:firstLine="0"/>
      </w:pPr>
      <w:r w:rsidRPr="00CF0166">
        <w:tab/>
        <w:t>5. Chủ trì, phối hợp với các cơ quan, đơn vị liên quan bảo đảm an toàn thông tin mạng, bảo vệ hệ thống thông tin theo quy định của pháp luật về an toàn thông tin mạng.</w:t>
      </w:r>
    </w:p>
    <w:p w14:paraId="5DE1D865" w14:textId="127781E4" w:rsidR="00BC798E" w:rsidRPr="00CF0166" w:rsidRDefault="00F13BB4" w:rsidP="00CF0166">
      <w:pPr>
        <w:tabs>
          <w:tab w:val="clear" w:pos="851"/>
        </w:tabs>
        <w:spacing w:line="360" w:lineRule="exact"/>
        <w:ind w:right="51" w:firstLine="0"/>
      </w:pPr>
      <w:r w:rsidRPr="00CF0166">
        <w:tab/>
        <w:t xml:space="preserve">6. Chủ trì, phối hợp với Bộ Khoa học và Công nghệ hướng dẫn thực hiện các hoạt động quản trị </w:t>
      </w:r>
      <w:r w:rsidR="00BC798E" w:rsidRPr="00CF0166">
        <w:t>chia sẻ, khai thác dữ liệu, tiêu chuẩn, quy chuẩn kỹ thuật công nghệ thông tin kết nối, chia sẻ thông tin giữa Nền tảng hợp đồng lao động điện tử với cơ sở dữ liệu quốc gia khác, cơ sở dữ liệu chuyên ngành, cổng dịch vụ công, hệ thống thông tin giải quyết thủ tục hành chính.</w:t>
      </w:r>
    </w:p>
    <w:p w14:paraId="78D78267" w14:textId="3AD36259" w:rsidR="00BC798E" w:rsidRPr="00CF0166" w:rsidRDefault="00BC798E" w:rsidP="00CF0166">
      <w:pPr>
        <w:tabs>
          <w:tab w:val="clear" w:pos="851"/>
        </w:tabs>
        <w:spacing w:line="360" w:lineRule="exact"/>
        <w:ind w:right="51" w:firstLine="0"/>
        <w:rPr>
          <w:b/>
        </w:rPr>
      </w:pPr>
      <w:r w:rsidRPr="00CF0166">
        <w:tab/>
      </w:r>
      <w:r w:rsidRPr="00CF0166">
        <w:rPr>
          <w:b/>
        </w:rPr>
        <w:t>Điều 1</w:t>
      </w:r>
      <w:r w:rsidR="007B03C9">
        <w:rPr>
          <w:b/>
        </w:rPr>
        <w:t>9</w:t>
      </w:r>
      <w:r w:rsidRPr="00CF0166">
        <w:rPr>
          <w:b/>
        </w:rPr>
        <w:t>. Trách nhiệm của đơn vị quản lý, duy trì Nền tảng hợp đồng lao động điện tử</w:t>
      </w:r>
    </w:p>
    <w:p w14:paraId="5B847048" w14:textId="69952A40" w:rsidR="00BC798E" w:rsidRPr="00CF0166" w:rsidRDefault="00BC798E" w:rsidP="00CF0166">
      <w:pPr>
        <w:tabs>
          <w:tab w:val="clear" w:pos="851"/>
        </w:tabs>
        <w:spacing w:line="360" w:lineRule="exact"/>
        <w:ind w:right="51"/>
      </w:pPr>
      <w:r w:rsidRPr="00CF0166">
        <w:lastRenderedPageBreak/>
        <w:t xml:space="preserve">  1. Tham mưu cho </w:t>
      </w:r>
      <w:r w:rsidR="00A02D2E" w:rsidRPr="00CF0166">
        <w:t>Bộ Nội vụ</w:t>
      </w:r>
      <w:r w:rsidRPr="00CF0166">
        <w:t xml:space="preserve"> xây dựng, </w:t>
      </w:r>
      <w:r w:rsidR="0030583F" w:rsidRPr="00CF0166">
        <w:t>triển khai</w:t>
      </w:r>
      <w:r w:rsidRPr="00CF0166">
        <w:t xml:space="preserve"> thực hiện và </w:t>
      </w:r>
      <w:r w:rsidR="0030583F" w:rsidRPr="00CF0166">
        <w:t>kiểm tra việc thực hiện các hướng dẫn liên quan đến quản lý, duy trì Nền tảng hợp đồng lao động điện tử.</w:t>
      </w:r>
    </w:p>
    <w:p w14:paraId="0F2BB619" w14:textId="77777777" w:rsidR="0030583F" w:rsidRPr="00CF0166" w:rsidRDefault="0030583F" w:rsidP="00CF0166">
      <w:pPr>
        <w:tabs>
          <w:tab w:val="clear" w:pos="851"/>
        </w:tabs>
        <w:spacing w:line="360" w:lineRule="exact"/>
        <w:ind w:right="51"/>
      </w:pPr>
      <w:r w:rsidRPr="00CF0166">
        <w:t xml:space="preserve">  2. Thực hiện việc quản lý, quản trị dữ liệu hợp đồng lao động điện tử.</w:t>
      </w:r>
    </w:p>
    <w:p w14:paraId="6914E54B" w14:textId="55183E2E" w:rsidR="0030583F" w:rsidRPr="00CF0166" w:rsidRDefault="0030583F" w:rsidP="00CF0166">
      <w:pPr>
        <w:tabs>
          <w:tab w:val="clear" w:pos="851"/>
        </w:tabs>
        <w:spacing w:line="360" w:lineRule="exact"/>
        <w:ind w:right="51"/>
        <w:rPr>
          <w:b/>
        </w:rPr>
      </w:pPr>
      <w:r w:rsidRPr="00CF0166">
        <w:rPr>
          <w:b/>
        </w:rPr>
        <w:t xml:space="preserve">Điều </w:t>
      </w:r>
      <w:r w:rsidR="007B03C9">
        <w:rPr>
          <w:b/>
        </w:rPr>
        <w:t>20</w:t>
      </w:r>
      <w:r w:rsidRPr="00CF0166">
        <w:rPr>
          <w:b/>
        </w:rPr>
        <w:t xml:space="preserve">. Trách nhiệm của đơn vị vận hành hệ thống thông tin Nền tảng hợp đồng lao động điện tử </w:t>
      </w:r>
    </w:p>
    <w:p w14:paraId="36060F8F" w14:textId="7DDA7068" w:rsidR="005A1853" w:rsidRPr="00CF0166" w:rsidRDefault="00BC798E" w:rsidP="00CF0166">
      <w:pPr>
        <w:tabs>
          <w:tab w:val="clear" w:pos="851"/>
        </w:tabs>
        <w:spacing w:line="360" w:lineRule="exact"/>
        <w:ind w:right="51" w:firstLine="0"/>
      </w:pPr>
      <w:r w:rsidRPr="00CF0166">
        <w:tab/>
      </w:r>
      <w:r w:rsidR="00F13BB4" w:rsidRPr="00CF0166">
        <w:t xml:space="preserve"> </w:t>
      </w:r>
      <w:r w:rsidR="00EA726F" w:rsidRPr="00CF0166">
        <w:t xml:space="preserve"> </w:t>
      </w:r>
      <w:r w:rsidR="0030583F" w:rsidRPr="00CF0166">
        <w:t>1. Vận hành hạ tầng kỹ thuật, phần cứng, phần mềm, ứng dụng và hệ thống mạng để bảo đảm duy trì hoạt động ổn định, liên tục của hệ thống thông tin Nền tảng hợp đồng lao động điện tử.</w:t>
      </w:r>
      <w:r w:rsidR="00A02D2E" w:rsidRPr="00CF0166">
        <w:t xml:space="preserve"> Trường hợp đơn vị vận hành là tổ chức, doanh ngh</w:t>
      </w:r>
      <w:r w:rsidR="00FC5E5E">
        <w:t>iệp được Bộ Nội vụ thuê dịch vụ</w:t>
      </w:r>
      <w:r w:rsidR="00A02D2E" w:rsidRPr="00CF0166">
        <w:t xml:space="preserve"> thì không được nắm giữ hoặc quản lý tài khoản quản trị hệ thống thông tin và tài khoản quản trị Nền tảng hợp đồng lao động điện tử.</w:t>
      </w:r>
    </w:p>
    <w:p w14:paraId="36B80ADA" w14:textId="1419A7A9" w:rsidR="00A02D2E" w:rsidRDefault="00A02D2E" w:rsidP="00CF0166">
      <w:pPr>
        <w:tabs>
          <w:tab w:val="clear" w:pos="851"/>
        </w:tabs>
        <w:spacing w:line="360" w:lineRule="exact"/>
        <w:ind w:right="51" w:firstLine="0"/>
      </w:pPr>
      <w:r w:rsidRPr="00CF0166">
        <w:tab/>
        <w:t>2. Thực hiện đầy đủ trách nhiệm của đơn vị vận hành hệ thống thông tin theo quy định về bảo đảm an toàn hệ thống thông tin theo cấp độ.</w:t>
      </w:r>
    </w:p>
    <w:p w14:paraId="3741A80E" w14:textId="17286F0C" w:rsidR="00FF0904" w:rsidRDefault="00FF0904" w:rsidP="00CF0166">
      <w:pPr>
        <w:tabs>
          <w:tab w:val="clear" w:pos="851"/>
        </w:tabs>
        <w:spacing w:line="360" w:lineRule="exact"/>
        <w:ind w:right="51" w:firstLine="0"/>
        <w:rPr>
          <w:b/>
        </w:rPr>
      </w:pPr>
      <w:r>
        <w:tab/>
      </w:r>
      <w:r w:rsidRPr="007B03C9">
        <w:rPr>
          <w:b/>
        </w:rPr>
        <w:t>Điều</w:t>
      </w:r>
      <w:r w:rsidR="007B03C9" w:rsidRPr="007B03C9">
        <w:rPr>
          <w:b/>
        </w:rPr>
        <w:t xml:space="preserve"> 21. Trách nhiệm của Bộ Công an </w:t>
      </w:r>
    </w:p>
    <w:p w14:paraId="0538D41D" w14:textId="155F7641" w:rsidR="007B03C9" w:rsidRPr="005E6EFE" w:rsidRDefault="007B03C9" w:rsidP="00CF0166">
      <w:pPr>
        <w:tabs>
          <w:tab w:val="clear" w:pos="851"/>
        </w:tabs>
        <w:spacing w:line="360" w:lineRule="exact"/>
        <w:ind w:right="51" w:firstLine="0"/>
      </w:pPr>
      <w:r>
        <w:rPr>
          <w:b/>
        </w:rPr>
        <w:tab/>
      </w:r>
      <w:r w:rsidR="005E6EFE">
        <w:t xml:space="preserve">Chủ trì, phối hợp với Bộ Nội vụ, </w:t>
      </w:r>
      <w:r w:rsidR="00D45037">
        <w:t xml:space="preserve">cơ quan, tổ chức, doanh nghiệp, Nhà cung cấp dịch vụ </w:t>
      </w:r>
      <w:r w:rsidR="002C7B1E">
        <w:t xml:space="preserve">thực hiện </w:t>
      </w:r>
      <w:r w:rsidR="00D45037">
        <w:t>kết</w:t>
      </w:r>
      <w:r w:rsidR="002C7B1E">
        <w:t xml:space="preserve"> nối giữa Nền tảng hợp đồng lao động điện tử và các eContract với Cơ sở dữ liệu quốc gia về dân cư phục vụ giao kết, thực hiện hợp đồng lao động điện tử và quản lý, vận hành Nền tảng hợp đồng lao động điện tử theo quy định tại Nghị định này.</w:t>
      </w:r>
    </w:p>
    <w:p w14:paraId="4E5089E3" w14:textId="39414CE5" w:rsidR="00A02D2E" w:rsidRPr="00CF0166" w:rsidRDefault="00A02D2E" w:rsidP="00CF0166">
      <w:pPr>
        <w:tabs>
          <w:tab w:val="clear" w:pos="851"/>
        </w:tabs>
        <w:spacing w:line="360" w:lineRule="exact"/>
        <w:ind w:right="51" w:firstLine="0"/>
        <w:rPr>
          <w:b/>
        </w:rPr>
      </w:pPr>
      <w:r w:rsidRPr="00CF0166">
        <w:tab/>
      </w:r>
      <w:r w:rsidRPr="00CF0166">
        <w:rPr>
          <w:b/>
        </w:rPr>
        <w:t xml:space="preserve">Điều </w:t>
      </w:r>
      <w:r w:rsidR="002C7B1E">
        <w:rPr>
          <w:b/>
        </w:rPr>
        <w:t>22</w:t>
      </w:r>
      <w:r w:rsidRPr="00CF0166">
        <w:rPr>
          <w:b/>
        </w:rPr>
        <w:t>. Trách nhiệm của Bộ Khoa học và Công nghệ</w:t>
      </w:r>
    </w:p>
    <w:p w14:paraId="24F1D5F3" w14:textId="7D24A1F3" w:rsidR="00A02D2E" w:rsidRPr="00CF0166" w:rsidRDefault="00A02D2E" w:rsidP="00CF0166">
      <w:pPr>
        <w:tabs>
          <w:tab w:val="clear" w:pos="851"/>
        </w:tabs>
        <w:spacing w:line="360" w:lineRule="exact"/>
        <w:ind w:right="51" w:firstLine="0"/>
      </w:pPr>
      <w:r w:rsidRPr="00CF0166">
        <w:tab/>
        <w:t>Phối hợp với Bộ Nội vụ xây dựng hướng dẫn thực hiện các hoạt động quản trị chia sẻ, khai thác dữ liệu, tiêu chuẩn, quy chuẩn kỹ thuật công nghệ thông tin kết nối, chia sẻ thông tin giữa Nền tảng hợp đồng lao động điện tử với cơ sở dữ liệu quốc gia khác, cơ sở dữ liệu chuyên ngành, cổng dịch vụ công, hệ thống thông tin giải quyết thủ tục hành chính.</w:t>
      </w:r>
    </w:p>
    <w:p w14:paraId="0165DB92" w14:textId="2A73C8D7" w:rsidR="00A02D2E" w:rsidRPr="00CF0166" w:rsidRDefault="00A02D2E" w:rsidP="00CF0166">
      <w:pPr>
        <w:tabs>
          <w:tab w:val="clear" w:pos="851"/>
        </w:tabs>
        <w:spacing w:line="360" w:lineRule="exact"/>
        <w:ind w:right="51" w:firstLine="0"/>
        <w:rPr>
          <w:b/>
        </w:rPr>
      </w:pPr>
      <w:r w:rsidRPr="00CF0166">
        <w:tab/>
      </w:r>
      <w:r w:rsidRPr="00CF0166">
        <w:rPr>
          <w:b/>
        </w:rPr>
        <w:t xml:space="preserve">Điều </w:t>
      </w:r>
      <w:r w:rsidR="002C7B1E">
        <w:rPr>
          <w:b/>
        </w:rPr>
        <w:t>23</w:t>
      </w:r>
      <w:r w:rsidRPr="00CF0166">
        <w:rPr>
          <w:b/>
        </w:rPr>
        <w:t>. Trách nhiệm của các bộ, cơ quan ngang bộ, cơ quan thuộc Chính phủ</w:t>
      </w:r>
    </w:p>
    <w:p w14:paraId="3F6A4153" w14:textId="55F5C4E1" w:rsidR="00A02D2E" w:rsidRPr="00CF0166" w:rsidRDefault="00A02D2E" w:rsidP="00CF0166">
      <w:pPr>
        <w:tabs>
          <w:tab w:val="clear" w:pos="851"/>
        </w:tabs>
        <w:spacing w:line="360" w:lineRule="exact"/>
        <w:ind w:right="51" w:firstLine="0"/>
      </w:pPr>
      <w:r w:rsidRPr="00CF0166">
        <w:tab/>
      </w:r>
      <w:bookmarkStart w:id="1" w:name="_Hlk211443577"/>
      <w:r w:rsidR="002D00F8" w:rsidRPr="00CF0166">
        <w:t xml:space="preserve">1. </w:t>
      </w:r>
      <w:r w:rsidR="00DF5080" w:rsidRPr="00CF0166">
        <w:t>Kết nối, chia sẻ dữ liệu của cơ sở dữ liệu quốc gia, cơ sở dữ liệu chuyên ngành, cơ sở dữ liệu dùng chung thuộc phạm vi quản lý với Nền tảng hợp đồng lao động điện tử.</w:t>
      </w:r>
    </w:p>
    <w:p w14:paraId="508ECA72" w14:textId="6BD4C66C" w:rsidR="00DF5080" w:rsidRPr="00CF0166" w:rsidRDefault="00DF5080" w:rsidP="00CF0166">
      <w:pPr>
        <w:tabs>
          <w:tab w:val="clear" w:pos="851"/>
        </w:tabs>
        <w:spacing w:line="360" w:lineRule="exact"/>
        <w:ind w:right="51" w:firstLine="0"/>
      </w:pPr>
      <w:r w:rsidRPr="00CF0166">
        <w:tab/>
        <w:t xml:space="preserve">2. Rà soát, điều chỉnh các quy định, thủ tục hành chính thuộc phạm vi chức năng, nhiệm vụ để sử dụng dữ liệu hợp đồng lao động điện tử từ Nền tảng hợp đồng lao động điện tử phục vụ khai thác, sử dụng theo quy định tại </w:t>
      </w:r>
      <w:r w:rsidR="00734974">
        <w:t>Nghị định này và các quy định pháp luật có liên quan.</w:t>
      </w:r>
    </w:p>
    <w:bookmarkEnd w:id="1"/>
    <w:p w14:paraId="1BF7795E" w14:textId="318117C7" w:rsidR="00DF5080" w:rsidRPr="00CF0166" w:rsidRDefault="00DF5080" w:rsidP="00CF0166">
      <w:pPr>
        <w:tabs>
          <w:tab w:val="clear" w:pos="851"/>
        </w:tabs>
        <w:spacing w:line="360" w:lineRule="exact"/>
        <w:ind w:right="51" w:firstLine="0"/>
        <w:rPr>
          <w:b/>
        </w:rPr>
      </w:pPr>
      <w:r w:rsidRPr="00CF0166">
        <w:lastRenderedPageBreak/>
        <w:tab/>
      </w:r>
      <w:r w:rsidRPr="00CF0166">
        <w:rPr>
          <w:b/>
        </w:rPr>
        <w:t>Điều 2</w:t>
      </w:r>
      <w:r w:rsidR="002C7B1E">
        <w:rPr>
          <w:b/>
        </w:rPr>
        <w:t>4</w:t>
      </w:r>
      <w:r w:rsidRPr="00CF0166">
        <w:rPr>
          <w:b/>
        </w:rPr>
        <w:t>. Trách nhiệm của Ủy ban nhân dân các tỉnh, thành phố trực thuộc Trung ương</w:t>
      </w:r>
    </w:p>
    <w:p w14:paraId="72A19E98" w14:textId="77777777" w:rsidR="00DF5080" w:rsidRPr="00CF0166" w:rsidRDefault="00DF5080" w:rsidP="00CF0166">
      <w:pPr>
        <w:tabs>
          <w:tab w:val="clear" w:pos="851"/>
        </w:tabs>
        <w:spacing w:line="360" w:lineRule="exact"/>
        <w:ind w:right="51" w:firstLine="720"/>
      </w:pPr>
      <w:r w:rsidRPr="00CF0166">
        <w:t>1. Kết nối, chia sẻ dữ liệu của cơ sở dữ liệu quốc gia, cơ sở dữ liệu chuyên ngành, cơ sở dữ liệu dùng chung thuộc phạm vi quản lý với Nền tảng hợp đồng lao động điện tử.</w:t>
      </w:r>
    </w:p>
    <w:p w14:paraId="3D4E10A6" w14:textId="241E6850" w:rsidR="00DF5080" w:rsidRPr="00CF0166" w:rsidRDefault="00DF5080" w:rsidP="00CF0166">
      <w:pPr>
        <w:tabs>
          <w:tab w:val="clear" w:pos="851"/>
        </w:tabs>
        <w:spacing w:line="360" w:lineRule="exact"/>
        <w:ind w:right="51" w:firstLine="0"/>
      </w:pPr>
      <w:r w:rsidRPr="00CF0166">
        <w:tab/>
        <w:t xml:space="preserve">2. Rà soát, điều chỉnh các quy định, thủ tục hành chính thuộc phạm vi chức năng, nhiệm vụ để sử dụng dữ liệu hợp đồng lao động điện tử từ Nền tảng hợp đồng lao động điện tử phục vụ khai thác, sử dụng theo quy định tại </w:t>
      </w:r>
      <w:r w:rsidR="00734974">
        <w:t xml:space="preserve">Nghị định này và các quy định pháp luật có liên quan. </w:t>
      </w:r>
    </w:p>
    <w:p w14:paraId="45B6FC87" w14:textId="280619A2" w:rsidR="00DF5080" w:rsidRPr="00CF0166" w:rsidRDefault="00DF5080" w:rsidP="00CF0166">
      <w:pPr>
        <w:tabs>
          <w:tab w:val="clear" w:pos="851"/>
        </w:tabs>
        <w:spacing w:line="360" w:lineRule="exact"/>
        <w:ind w:right="51" w:firstLine="567"/>
      </w:pPr>
      <w:r w:rsidRPr="00CF0166">
        <w:t>3. Chỉ đạo Sở Nội vụ thực hiện các nhiệm vụ sau:</w:t>
      </w:r>
    </w:p>
    <w:p w14:paraId="62A0D956" w14:textId="637A91CD" w:rsidR="00DF5080" w:rsidRPr="00CF0166" w:rsidRDefault="00DF5080" w:rsidP="00CF0166">
      <w:pPr>
        <w:spacing w:line="360" w:lineRule="exact"/>
        <w:ind w:right="51" w:firstLine="567"/>
        <w:rPr>
          <w:bCs/>
        </w:rPr>
      </w:pPr>
      <w:r w:rsidRPr="00CF0166">
        <w:rPr>
          <w:bCs/>
        </w:rPr>
        <w:t>a) Tuyên truyền, phổ biến quy định của pháp luật về giao kết, thực hiện hợp đồng lao động điện tử cho người sử dụng lao động, người lao động và các cơ quan, tổ chức có liên quan trên địa bàn.</w:t>
      </w:r>
    </w:p>
    <w:p w14:paraId="4FBE9694" w14:textId="77777777" w:rsidR="00DF5080" w:rsidRPr="00CF0166" w:rsidRDefault="00DF5080" w:rsidP="00CF0166">
      <w:pPr>
        <w:spacing w:line="360" w:lineRule="exact"/>
        <w:ind w:right="51" w:firstLine="567"/>
        <w:rPr>
          <w:bCs/>
        </w:rPr>
      </w:pPr>
      <w:r w:rsidRPr="00CF0166">
        <w:rPr>
          <w:bCs/>
        </w:rPr>
        <w:t>b) Hướng dẫn, kiểm tra, giám sát việc thực hiện quy định của pháp luật về giao kết, thực hiện hợp đồng lao động điện tử trên địa bàn.</w:t>
      </w:r>
    </w:p>
    <w:p w14:paraId="5DA3798A" w14:textId="1B295868" w:rsidR="00DF5080" w:rsidRPr="00CF0166" w:rsidRDefault="00DF5080" w:rsidP="00CF0166">
      <w:pPr>
        <w:spacing w:line="360" w:lineRule="exact"/>
        <w:ind w:right="51" w:firstLine="567"/>
        <w:rPr>
          <w:bCs/>
        </w:rPr>
      </w:pPr>
      <w:r w:rsidRPr="00CF0166">
        <w:rPr>
          <w:bCs/>
        </w:rPr>
        <w:t>c) Cung cấp thông tin, cập nhật dữ liệu hợp đồng lao động điện tử vào Nền tảng hợp đồng lao động điện tử theo hướng dẫn của Bộ Nội vụ và chịu trách nhiệm về độ chính xác, toàn vẹn các thông tin, dữ liệu được cập nhật.</w:t>
      </w:r>
    </w:p>
    <w:p w14:paraId="1C313D37" w14:textId="69964469" w:rsidR="00DF5080" w:rsidRPr="00E2096F" w:rsidRDefault="00DF5080" w:rsidP="00CF0166">
      <w:pPr>
        <w:spacing w:line="360" w:lineRule="exact"/>
        <w:ind w:right="51" w:firstLine="567"/>
        <w:rPr>
          <w:rFonts w:ascii="Times New Roman Bold" w:hAnsi="Times New Roman Bold"/>
          <w:b/>
          <w:bCs/>
          <w:spacing w:val="-6"/>
        </w:rPr>
      </w:pPr>
      <w:r w:rsidRPr="00E2096F">
        <w:rPr>
          <w:rFonts w:ascii="Times New Roman Bold" w:hAnsi="Times New Roman Bold"/>
          <w:b/>
          <w:bCs/>
          <w:spacing w:val="-6"/>
        </w:rPr>
        <w:t>Điều 2</w:t>
      </w:r>
      <w:r w:rsidR="002C7B1E" w:rsidRPr="00E2096F">
        <w:rPr>
          <w:rFonts w:ascii="Times New Roman Bold" w:hAnsi="Times New Roman Bold"/>
          <w:b/>
          <w:bCs/>
          <w:spacing w:val="-6"/>
        </w:rPr>
        <w:t>5</w:t>
      </w:r>
      <w:r w:rsidRPr="00E2096F">
        <w:rPr>
          <w:rFonts w:ascii="Times New Roman Bold" w:hAnsi="Times New Roman Bold"/>
          <w:b/>
          <w:bCs/>
          <w:spacing w:val="-6"/>
        </w:rPr>
        <w:t xml:space="preserve">. Trách nhiệm của </w:t>
      </w:r>
      <w:r w:rsidR="00E2096F" w:rsidRPr="00E2096F">
        <w:rPr>
          <w:rFonts w:ascii="Times New Roman Bold" w:hAnsi="Times New Roman Bold"/>
          <w:b/>
          <w:bCs/>
          <w:spacing w:val="-6"/>
        </w:rPr>
        <w:t>Nhà</w:t>
      </w:r>
      <w:r w:rsidR="003642DC" w:rsidRPr="00E2096F">
        <w:rPr>
          <w:rFonts w:ascii="Times New Roman Bold" w:hAnsi="Times New Roman Bold"/>
          <w:b/>
          <w:bCs/>
          <w:spacing w:val="-6"/>
        </w:rPr>
        <w:t xml:space="preserve"> cung cấp dịch vụ </w:t>
      </w:r>
      <w:r w:rsidR="00E2096F" w:rsidRPr="00E2096F">
        <w:rPr>
          <w:rFonts w:ascii="Times New Roman Bold" w:hAnsi="Times New Roman Bold"/>
          <w:b/>
          <w:bCs/>
          <w:spacing w:val="-6"/>
        </w:rPr>
        <w:t>hợp đồng lao động điện tử</w:t>
      </w:r>
    </w:p>
    <w:p w14:paraId="52DF1F73" w14:textId="0D1A8749" w:rsidR="00E91C64" w:rsidRPr="00CF0166" w:rsidRDefault="00E91C64" w:rsidP="00CF0166">
      <w:pPr>
        <w:spacing w:line="360" w:lineRule="exact"/>
        <w:ind w:firstLine="555"/>
      </w:pPr>
      <w:r w:rsidRPr="00CF0166">
        <w:rPr>
          <w:bCs/>
        </w:rPr>
        <w:t xml:space="preserve">1. Gửi bản hợp đồng lao động điện tử </w:t>
      </w:r>
      <w:r w:rsidRPr="00CF0166">
        <w:t>cho người lao động và người sử dụng lao động dưới hình thức thông điệp dữ liệu thông qua phương tiện điện tử phù hợp theo thỏa thuận cung cấp dịch vụ.</w:t>
      </w:r>
    </w:p>
    <w:p w14:paraId="54C65877" w14:textId="3CD0FEBB" w:rsidR="00E91C64" w:rsidRPr="00CF0166" w:rsidRDefault="00E91C64" w:rsidP="00CF0166">
      <w:pPr>
        <w:spacing w:line="360" w:lineRule="exact"/>
        <w:ind w:right="51" w:firstLine="567"/>
        <w:rPr>
          <w:bCs/>
        </w:rPr>
      </w:pPr>
      <w:r w:rsidRPr="00CF0166">
        <w:rPr>
          <w:bCs/>
        </w:rPr>
        <w:t xml:space="preserve">2. </w:t>
      </w:r>
      <w:r w:rsidRPr="00CF0166">
        <w:t>Thiết lập kênh kết nối kỹ thuật ổn định, an toàn với Nền tảng hợp đồng lao động điện tử, đảm bảo khả năng truyền nhận dữ liệu chính xác, kịp thời và bảo mật</w:t>
      </w:r>
      <w:r w:rsidRPr="00CF0166">
        <w:rPr>
          <w:bCs/>
        </w:rPr>
        <w:t>.</w:t>
      </w:r>
    </w:p>
    <w:p w14:paraId="583CB754" w14:textId="7011A7A3" w:rsidR="00E91C64" w:rsidRPr="00CF0166" w:rsidRDefault="00E91C64" w:rsidP="00CF0166">
      <w:pPr>
        <w:spacing w:line="360" w:lineRule="exact"/>
        <w:ind w:right="51" w:firstLine="567"/>
        <w:rPr>
          <w:bCs/>
        </w:rPr>
      </w:pPr>
      <w:r w:rsidRPr="00CF0166">
        <w:rPr>
          <w:bCs/>
        </w:rPr>
        <w:t xml:space="preserve">3. Công khai thông báo phương thức hoạt động, chất lượng dịch vụ trên trang thông tin điện tử chính thức của Nhà cung cấp dịch vụ, bao gồm: </w:t>
      </w:r>
      <w:r w:rsidRPr="00CF0166">
        <w:t>quy trình đăng ký sử dụng dịch vụ, biểu mẫu, chi phí liên quan và các điều kiện cung cấp dịch vụ.</w:t>
      </w:r>
    </w:p>
    <w:p w14:paraId="2C51F326" w14:textId="00687E9F" w:rsidR="00E91C64" w:rsidRPr="00CF0166" w:rsidRDefault="00E91C64" w:rsidP="00CF0166">
      <w:pPr>
        <w:spacing w:line="360" w:lineRule="exact"/>
        <w:ind w:right="51" w:firstLine="567"/>
        <w:rPr>
          <w:bCs/>
        </w:rPr>
      </w:pPr>
      <w:r w:rsidRPr="00CF0166">
        <w:rPr>
          <w:bCs/>
        </w:rPr>
        <w:t>4. Bảo đảm kết nối liên tục, bảo mật, toàn vẹn thông tin về hồ sơ và các điều kiện cần thiết để thực hiện giao kết hợp đồng lao động điện tử và thực hiện các giao dịch theo yêu cầu của các bên có liên quan trong việc giao kết, thực hiện hợp đồng lao động điện tử</w:t>
      </w:r>
    </w:p>
    <w:p w14:paraId="5EE9C647" w14:textId="3F214279" w:rsidR="00E91C64" w:rsidRPr="00CF0166" w:rsidRDefault="00E91C64" w:rsidP="00CF0166">
      <w:pPr>
        <w:spacing w:line="360" w:lineRule="exact"/>
        <w:ind w:right="51" w:firstLine="567"/>
        <w:rPr>
          <w:bCs/>
          <w:shd w:val="clear" w:color="auto" w:fill="FFFFFF" w:themeFill="background1"/>
        </w:rPr>
      </w:pPr>
      <w:r w:rsidRPr="00CF0166">
        <w:rPr>
          <w:bCs/>
          <w:shd w:val="clear" w:color="auto" w:fill="FFFFFF" w:themeFill="background1"/>
        </w:rPr>
        <w:t xml:space="preserve">5. Cung cấp công cụ để người sử dụng lao động </w:t>
      </w:r>
      <w:r w:rsidRPr="00CF0166">
        <w:rPr>
          <w:bCs/>
        </w:rPr>
        <w:t xml:space="preserve">khai trình lao động và thực hiện các báo cáo về lao động </w:t>
      </w:r>
      <w:r w:rsidRPr="00CF0166">
        <w:rPr>
          <w:bCs/>
          <w:shd w:val="clear" w:color="auto" w:fill="FFFFFF" w:themeFill="background1"/>
        </w:rPr>
        <w:t>theo quy định pháp luật.</w:t>
      </w:r>
    </w:p>
    <w:p w14:paraId="49688AF4" w14:textId="7D7DC7DE" w:rsidR="00E91C64" w:rsidRPr="00CF0166" w:rsidRDefault="00E91C64" w:rsidP="00CF0166">
      <w:pPr>
        <w:spacing w:line="360" w:lineRule="exact"/>
        <w:ind w:firstLine="567"/>
      </w:pPr>
      <w:r w:rsidRPr="00CF0166">
        <w:lastRenderedPageBreak/>
        <w:t xml:space="preserve">6. Định kỳ hằng tháng (trước ngày 30), báo cáo tình hình cung cấp dịch vụ giao kết hợp đồng lao động điện tử đến Bộ Nội vụ </w:t>
      </w:r>
      <w:bookmarkStart w:id="2" w:name="_GoBack"/>
      <w:bookmarkEnd w:id="2"/>
      <w:r w:rsidRPr="00CF0166">
        <w:t>thông qua Nền tảng hợp đồng lao động điện tử.</w:t>
      </w:r>
    </w:p>
    <w:p w14:paraId="4AA78177" w14:textId="0D0EA5B7" w:rsidR="00E91C64" w:rsidRPr="00CF0166" w:rsidRDefault="00E91C64" w:rsidP="00CF0166">
      <w:pPr>
        <w:spacing w:line="360" w:lineRule="exact"/>
        <w:ind w:right="51" w:firstLine="567"/>
        <w:rPr>
          <w:sz w:val="24"/>
          <w:szCs w:val="24"/>
        </w:rPr>
      </w:pPr>
      <w:r w:rsidRPr="00CF0166">
        <w:rPr>
          <w:shd w:val="clear" w:color="auto" w:fill="FFFFFF"/>
        </w:rPr>
        <w:t>7. Tuân thủ các quy định pháp luật về an toàn thông tin mạng, an ninh mạng và bảo vệ dữ liệu cá nhân, bao gồm việc áp dụng các biện pháp kỹ thuật và tổ chức phù hợp để bảo vệ thông tin cá nhân và dữ liệu hợp đồng lao động điện tử khỏi các hành vi truy cập, sử dụng, tiết lộ, sửa đổi hoặc phá hoại trái phép.​</w:t>
      </w:r>
    </w:p>
    <w:p w14:paraId="171E8F5F" w14:textId="174E0D83" w:rsidR="00E91C64" w:rsidRPr="00CF0166" w:rsidRDefault="00E91C64" w:rsidP="00CF0166">
      <w:pPr>
        <w:spacing w:line="360" w:lineRule="exact"/>
        <w:ind w:right="51" w:firstLine="567"/>
        <w:rPr>
          <w:sz w:val="24"/>
          <w:szCs w:val="24"/>
        </w:rPr>
      </w:pPr>
      <w:r w:rsidRPr="00CF0166">
        <w:rPr>
          <w:shd w:val="clear" w:color="auto" w:fill="FFFFFF"/>
        </w:rPr>
        <w:t>8. Cung cấp tài liệu và hỗ trợ cơ quan quản lý nhà nước trong việc điều tra, xử lý các hành vi vi phạm pháp luật liên quan đến hợp đồng lao động điện tử mà mình lưu trữ và chứng thực.​</w:t>
      </w:r>
    </w:p>
    <w:p w14:paraId="0A6EDA86" w14:textId="74A8C6C2" w:rsidR="00E91C64" w:rsidRPr="00CF0166" w:rsidRDefault="00E91C64" w:rsidP="00CF0166">
      <w:pPr>
        <w:spacing w:line="360" w:lineRule="exact"/>
        <w:ind w:right="51" w:firstLine="567"/>
        <w:rPr>
          <w:shd w:val="clear" w:color="auto" w:fill="FFFFFF"/>
        </w:rPr>
      </w:pPr>
      <w:r w:rsidRPr="00CF0166">
        <w:rPr>
          <w:shd w:val="clear" w:color="auto" w:fill="FFFFFF"/>
        </w:rPr>
        <w:t>9. Thực hiện lưu trữ hồ sơ, tài liệu và kết nối, cung cấp thông tin, số liệu báo cáo bằng phương tiện điện tử theo quy định của pháp luật và hướng dẫn của cơ quan quản lý nhà nước có thẩm quyền.</w:t>
      </w:r>
    </w:p>
    <w:p w14:paraId="5145C072" w14:textId="0ACF2997" w:rsidR="00440AD7" w:rsidRPr="00CF0166" w:rsidRDefault="00BC6919" w:rsidP="00CF0166">
      <w:pPr>
        <w:pStyle w:val="TT2"/>
        <w:numPr>
          <w:ilvl w:val="0"/>
          <w:numId w:val="0"/>
        </w:numPr>
        <w:spacing w:before="120" w:after="120" w:line="360" w:lineRule="exact"/>
        <w:ind w:firstLine="567"/>
        <w:rPr>
          <w:color w:val="auto"/>
        </w:rPr>
      </w:pPr>
      <w:r w:rsidRPr="00CF0166">
        <w:rPr>
          <w:rFonts w:cs="Times New Roman"/>
          <w:color w:val="auto"/>
          <w:szCs w:val="28"/>
        </w:rPr>
        <w:t xml:space="preserve">Điều </w:t>
      </w:r>
      <w:r w:rsidR="00E91C64" w:rsidRPr="00CF0166">
        <w:rPr>
          <w:rFonts w:cs="Times New Roman"/>
          <w:color w:val="auto"/>
          <w:szCs w:val="28"/>
        </w:rPr>
        <w:t>2</w:t>
      </w:r>
      <w:r w:rsidR="002C7B1E">
        <w:rPr>
          <w:rFonts w:cs="Times New Roman"/>
          <w:color w:val="auto"/>
          <w:szCs w:val="28"/>
        </w:rPr>
        <w:t>6</w:t>
      </w:r>
      <w:r w:rsidRPr="00CF0166">
        <w:rPr>
          <w:rFonts w:cs="Times New Roman"/>
          <w:color w:val="auto"/>
          <w:szCs w:val="28"/>
        </w:rPr>
        <w:t xml:space="preserve">. </w:t>
      </w:r>
      <w:r w:rsidR="00AB54A2" w:rsidRPr="00CF0166">
        <w:rPr>
          <w:rFonts w:cs="Times New Roman"/>
          <w:color w:val="auto"/>
          <w:szCs w:val="28"/>
        </w:rPr>
        <w:t>Quyền</w:t>
      </w:r>
      <w:r w:rsidR="00E91C64" w:rsidRPr="00CF0166">
        <w:rPr>
          <w:rFonts w:cs="Times New Roman"/>
          <w:color w:val="auto"/>
          <w:szCs w:val="28"/>
        </w:rPr>
        <w:t xml:space="preserve"> và trách nhiệm của người sử dụng lao động </w:t>
      </w:r>
    </w:p>
    <w:p w14:paraId="7BF4BB17" w14:textId="5D22D3FB" w:rsidR="00440AD7" w:rsidRPr="00CF0166" w:rsidRDefault="00AB54A2" w:rsidP="00CF0166">
      <w:pPr>
        <w:spacing w:line="360" w:lineRule="exact"/>
        <w:ind w:right="51" w:firstLine="567"/>
        <w:rPr>
          <w:bCs/>
        </w:rPr>
      </w:pPr>
      <w:r w:rsidRPr="00CF0166">
        <w:rPr>
          <w:bCs/>
        </w:rPr>
        <w:t xml:space="preserve">1. Người </w:t>
      </w:r>
      <w:r w:rsidR="00915A50" w:rsidRPr="00CF0166">
        <w:rPr>
          <w:bCs/>
        </w:rPr>
        <w:t xml:space="preserve">sử dụng </w:t>
      </w:r>
      <w:r w:rsidRPr="00CF0166">
        <w:rPr>
          <w:bCs/>
        </w:rPr>
        <w:t>lao động có các quyền</w:t>
      </w:r>
      <w:r w:rsidR="00440AD7" w:rsidRPr="00CF0166">
        <w:rPr>
          <w:bCs/>
        </w:rPr>
        <w:t xml:space="preserve"> sau</w:t>
      </w:r>
      <w:r w:rsidR="00DB406A" w:rsidRPr="00CF0166">
        <w:rPr>
          <w:bCs/>
        </w:rPr>
        <w:t xml:space="preserve"> đây</w:t>
      </w:r>
      <w:r w:rsidR="00440AD7" w:rsidRPr="00CF0166">
        <w:rPr>
          <w:bCs/>
        </w:rPr>
        <w:t>:</w:t>
      </w:r>
    </w:p>
    <w:p w14:paraId="45667480" w14:textId="12711716" w:rsidR="00915A50" w:rsidRPr="00CF0166" w:rsidRDefault="00AB54A2" w:rsidP="00CF0166">
      <w:pPr>
        <w:spacing w:line="360" w:lineRule="exact"/>
        <w:ind w:right="51" w:firstLine="567"/>
        <w:rPr>
          <w:bCs/>
        </w:rPr>
      </w:pPr>
      <w:r w:rsidRPr="00CF0166">
        <w:rPr>
          <w:bCs/>
        </w:rPr>
        <w:t xml:space="preserve">a) </w:t>
      </w:r>
      <w:r w:rsidR="00DB406A" w:rsidRPr="00CF0166">
        <w:rPr>
          <w:bCs/>
        </w:rPr>
        <w:t>Đ</w:t>
      </w:r>
      <w:r w:rsidR="00915A50" w:rsidRPr="00CF0166">
        <w:rPr>
          <w:bCs/>
        </w:rPr>
        <w:t xml:space="preserve">ăng ký và sử dụng </w:t>
      </w:r>
      <w:r w:rsidR="00915A50" w:rsidRPr="00CF0166">
        <w:rPr>
          <w:shd w:val="clear" w:color="auto" w:fill="FFFFFF"/>
        </w:rPr>
        <w:t xml:space="preserve">tài khoản truy cập Nền tảng hợp đồng lao động điện tử để </w:t>
      </w:r>
      <w:r w:rsidR="00915A50" w:rsidRPr="00CF0166">
        <w:rPr>
          <w:bCs/>
        </w:rPr>
        <w:t xml:space="preserve">tra cứu, xác minh </w:t>
      </w:r>
      <w:r w:rsidR="006469EC" w:rsidRPr="00CF0166">
        <w:rPr>
          <w:bCs/>
        </w:rPr>
        <w:t xml:space="preserve">và quản lý </w:t>
      </w:r>
      <w:r w:rsidR="00915A50" w:rsidRPr="00CF0166">
        <w:rPr>
          <w:bCs/>
        </w:rPr>
        <w:t xml:space="preserve">các thông tin liên quan đến hợp đồng lao động điện tử của mình đã </w:t>
      </w:r>
      <w:r w:rsidR="006469EC" w:rsidRPr="00CF0166">
        <w:rPr>
          <w:bCs/>
        </w:rPr>
        <w:t>giao kết.</w:t>
      </w:r>
    </w:p>
    <w:p w14:paraId="251B2A09" w14:textId="470B4FB9" w:rsidR="00DB406A" w:rsidRPr="00CF0166" w:rsidRDefault="00915A50" w:rsidP="00CF0166">
      <w:pPr>
        <w:spacing w:line="360" w:lineRule="exact"/>
        <w:ind w:right="51" w:firstLine="567"/>
        <w:rPr>
          <w:bCs/>
        </w:rPr>
      </w:pPr>
      <w:r w:rsidRPr="00CF0166">
        <w:rPr>
          <w:bCs/>
        </w:rPr>
        <w:t>b)</w:t>
      </w:r>
      <w:r w:rsidR="00DB406A" w:rsidRPr="00CF0166">
        <w:rPr>
          <w:bCs/>
        </w:rPr>
        <w:t xml:space="preserve"> Sử dụng </w:t>
      </w:r>
      <w:r w:rsidR="00230F5A" w:rsidRPr="00CF0166">
        <w:rPr>
          <w:bCs/>
        </w:rPr>
        <w:t>eContract</w:t>
      </w:r>
      <w:r w:rsidR="00DB406A" w:rsidRPr="00CF0166">
        <w:rPr>
          <w:bCs/>
        </w:rPr>
        <w:t xml:space="preserve"> để khai trình lao động và báo cáo tình hình </w:t>
      </w:r>
      <w:r w:rsidR="006469EC" w:rsidRPr="00CF0166">
        <w:rPr>
          <w:bCs/>
        </w:rPr>
        <w:t>sử dụng</w:t>
      </w:r>
      <w:r w:rsidR="00DB406A" w:rsidRPr="00CF0166">
        <w:rPr>
          <w:bCs/>
        </w:rPr>
        <w:t xml:space="preserve"> lao động theo quy định tại Điều 4 Nghị định </w:t>
      </w:r>
      <w:r w:rsidR="00DB406A" w:rsidRPr="00CF0166">
        <w:rPr>
          <w:bCs/>
          <w:shd w:val="clear" w:color="auto" w:fill="FFFFFF" w:themeFill="background1"/>
        </w:rPr>
        <w:t xml:space="preserve">số 145/2020/NĐ-CP ngày 14 tháng 12 năm 2020 của Chính phủ </w:t>
      </w:r>
      <w:r w:rsidR="00574CCA" w:rsidRPr="00CF0166">
        <w:rPr>
          <w:bCs/>
          <w:shd w:val="clear" w:color="auto" w:fill="FFFFFF" w:themeFill="background1"/>
        </w:rPr>
        <w:t xml:space="preserve">quy định chi tiết và hướng dẫn thi hành một số </w:t>
      </w:r>
      <w:r w:rsidR="00BC6919" w:rsidRPr="00CF0166">
        <w:rPr>
          <w:bCs/>
          <w:shd w:val="clear" w:color="auto" w:fill="FFFFFF" w:themeFill="background1"/>
        </w:rPr>
        <w:t xml:space="preserve">điều của Bộ luật lao động về điều kiện lao động và quan hệ lao động đến Sở Nội vụ </w:t>
      </w:r>
      <w:r w:rsidR="00DB406A" w:rsidRPr="00CF0166">
        <w:rPr>
          <w:bCs/>
        </w:rPr>
        <w:t>thông qua Nền tảng hợp đồng lao động điện tử.​</w:t>
      </w:r>
    </w:p>
    <w:p w14:paraId="3C772FAC" w14:textId="3FB313F3" w:rsidR="00DB406A" w:rsidRPr="00CF0166" w:rsidRDefault="00DB406A" w:rsidP="00CF0166">
      <w:pPr>
        <w:spacing w:line="360" w:lineRule="exact"/>
        <w:ind w:right="51" w:firstLine="567"/>
        <w:rPr>
          <w:bCs/>
        </w:rPr>
      </w:pPr>
      <w:r w:rsidRPr="00CF0166">
        <w:rPr>
          <w:bCs/>
        </w:rPr>
        <w:t xml:space="preserve">c) Trích xuất số liệu báo cáo về lao động từ Nền tảng hợp đồng lao động điện tử để thực hiện các thủ </w:t>
      </w:r>
      <w:r w:rsidR="00BA4E5F" w:rsidRPr="00CF0166">
        <w:rPr>
          <w:bCs/>
        </w:rPr>
        <w:t xml:space="preserve">tục </w:t>
      </w:r>
      <w:r w:rsidR="002632FA">
        <w:rPr>
          <w:bCs/>
        </w:rPr>
        <w:t>hành chính có liên quan</w:t>
      </w:r>
      <w:r w:rsidR="00BF523F">
        <w:rPr>
          <w:bCs/>
        </w:rPr>
        <w:t xml:space="preserve"> và trách nhiệm báo cáo về tình hình sử dụng lao động theo quy định của pháp luật.</w:t>
      </w:r>
    </w:p>
    <w:p w14:paraId="40A2BD06" w14:textId="3B35A5D2" w:rsidR="00DB406A" w:rsidRPr="00CF0166" w:rsidRDefault="00DB406A" w:rsidP="00CF0166">
      <w:pPr>
        <w:spacing w:line="360" w:lineRule="exact"/>
        <w:ind w:right="51" w:firstLine="567"/>
        <w:rPr>
          <w:sz w:val="24"/>
          <w:szCs w:val="24"/>
        </w:rPr>
      </w:pPr>
      <w:r w:rsidRPr="00CF0166">
        <w:rPr>
          <w:bCs/>
        </w:rPr>
        <w:t xml:space="preserve">2. Người sử dụng lao động có </w:t>
      </w:r>
      <w:r w:rsidR="00E91C64" w:rsidRPr="00CF0166">
        <w:rPr>
          <w:bCs/>
        </w:rPr>
        <w:t>trách nhiệm</w:t>
      </w:r>
      <w:r w:rsidRPr="00CF0166">
        <w:rPr>
          <w:bCs/>
        </w:rPr>
        <w:t xml:space="preserve"> sau đây:</w:t>
      </w:r>
    </w:p>
    <w:p w14:paraId="76BA4DD9" w14:textId="1A4E54C2" w:rsidR="00440AD7" w:rsidRPr="00CF0166" w:rsidRDefault="00DB406A" w:rsidP="00CF0166">
      <w:pPr>
        <w:spacing w:line="360" w:lineRule="exact"/>
        <w:ind w:right="51" w:firstLine="567"/>
        <w:rPr>
          <w:bCs/>
        </w:rPr>
      </w:pPr>
      <w:r w:rsidRPr="00CF0166">
        <w:rPr>
          <w:bCs/>
        </w:rPr>
        <w:t>a)</w:t>
      </w:r>
      <w:r w:rsidR="00440AD7" w:rsidRPr="00CF0166">
        <w:rPr>
          <w:bCs/>
        </w:rPr>
        <w:t xml:space="preserve"> Đảm bảo việc giao kết, sửa đổi, bổ sung và chấm dứt hợp đồng lao động điện tử </w:t>
      </w:r>
      <w:r w:rsidR="00BC6919" w:rsidRPr="00CF0166">
        <w:rPr>
          <w:bCs/>
        </w:rPr>
        <w:t>theo quy định tại</w:t>
      </w:r>
      <w:r w:rsidR="00440AD7" w:rsidRPr="00CF0166">
        <w:rPr>
          <w:bCs/>
        </w:rPr>
        <w:t xml:space="preserve"> </w:t>
      </w:r>
      <w:r w:rsidR="0097413F" w:rsidRPr="00CF0166">
        <w:rPr>
          <w:bCs/>
        </w:rPr>
        <w:t>Nghị định</w:t>
      </w:r>
      <w:r w:rsidR="00440AD7" w:rsidRPr="00CF0166">
        <w:rPr>
          <w:bCs/>
        </w:rPr>
        <w:t xml:space="preserve"> này.</w:t>
      </w:r>
    </w:p>
    <w:p w14:paraId="64497EA2" w14:textId="3FA9C124" w:rsidR="00440AD7" w:rsidRPr="00CF0166" w:rsidRDefault="00DB406A" w:rsidP="00CF0166">
      <w:pPr>
        <w:spacing w:line="360" w:lineRule="exact"/>
        <w:ind w:right="51" w:firstLine="567"/>
        <w:rPr>
          <w:bCs/>
        </w:rPr>
      </w:pPr>
      <w:r w:rsidRPr="00CF0166">
        <w:rPr>
          <w:bCs/>
        </w:rPr>
        <w:t>b)</w:t>
      </w:r>
      <w:r w:rsidR="00440AD7" w:rsidRPr="00CF0166">
        <w:rPr>
          <w:bCs/>
        </w:rPr>
        <w:t xml:space="preserve"> Lưu trữ và bảo mật thông tin liên quan đến hợp đồng lao động điện tử, đảm bảo tính toàn vẹn và khả năng truy xuất khi cần thiết, đồng thời tuân thủ các quy định về bảo vệ dữ liệu cá nhân.</w:t>
      </w:r>
    </w:p>
    <w:p w14:paraId="7D8255EF" w14:textId="5879BF65" w:rsidR="00440AD7" w:rsidRPr="00CF0166" w:rsidRDefault="00BA4E5F" w:rsidP="00CF0166">
      <w:pPr>
        <w:spacing w:line="360" w:lineRule="exact"/>
        <w:ind w:right="51" w:firstLine="567"/>
        <w:rPr>
          <w:bCs/>
        </w:rPr>
      </w:pPr>
      <w:r w:rsidRPr="00CF0166">
        <w:rPr>
          <w:bCs/>
        </w:rPr>
        <w:t>c)</w:t>
      </w:r>
      <w:r w:rsidR="00440AD7" w:rsidRPr="00CF0166">
        <w:rPr>
          <w:bCs/>
        </w:rPr>
        <w:t xml:space="preserve"> Phối hợp với Nhà cung cấp dịch vụ và cơ quan quản lý nhà nước trong việc kiểm tra, xác minh thông tin và giải quyết các vấn đề phát sinh liên quan đến hợp đồng lao động điện tử.​</w:t>
      </w:r>
    </w:p>
    <w:p w14:paraId="44E31DF9" w14:textId="3B7E361A" w:rsidR="00E91C64" w:rsidRPr="00CF0166" w:rsidRDefault="00BC6919" w:rsidP="00CF0166">
      <w:pPr>
        <w:pStyle w:val="TT2"/>
        <w:numPr>
          <w:ilvl w:val="0"/>
          <w:numId w:val="0"/>
        </w:numPr>
        <w:spacing w:before="120" w:after="120" w:line="360" w:lineRule="exact"/>
        <w:ind w:firstLine="567"/>
        <w:rPr>
          <w:color w:val="auto"/>
        </w:rPr>
      </w:pPr>
      <w:r w:rsidRPr="00CF0166">
        <w:rPr>
          <w:rFonts w:cs="Times New Roman"/>
          <w:color w:val="auto"/>
          <w:szCs w:val="28"/>
        </w:rPr>
        <w:lastRenderedPageBreak/>
        <w:t xml:space="preserve">Điều </w:t>
      </w:r>
      <w:r w:rsidR="00E91C64" w:rsidRPr="00CF0166">
        <w:rPr>
          <w:rFonts w:cs="Times New Roman"/>
          <w:color w:val="auto"/>
          <w:szCs w:val="28"/>
        </w:rPr>
        <w:t>2</w:t>
      </w:r>
      <w:r w:rsidR="002C7B1E">
        <w:rPr>
          <w:rFonts w:cs="Times New Roman"/>
          <w:color w:val="auto"/>
          <w:szCs w:val="28"/>
        </w:rPr>
        <w:t>7</w:t>
      </w:r>
      <w:r w:rsidRPr="00CF0166">
        <w:rPr>
          <w:rFonts w:cs="Times New Roman"/>
          <w:color w:val="auto"/>
          <w:szCs w:val="28"/>
        </w:rPr>
        <w:t xml:space="preserve">. </w:t>
      </w:r>
      <w:r w:rsidR="00E91C64" w:rsidRPr="00CF0166">
        <w:rPr>
          <w:rFonts w:cs="Times New Roman"/>
          <w:color w:val="auto"/>
          <w:szCs w:val="28"/>
        </w:rPr>
        <w:t xml:space="preserve">Quyền và trách nhiệm của người lao động </w:t>
      </w:r>
    </w:p>
    <w:p w14:paraId="6D4C4D49" w14:textId="4E76F6B3" w:rsidR="00BA4E5F" w:rsidRPr="00CF0166" w:rsidRDefault="00BA4E5F" w:rsidP="00CF0166">
      <w:pPr>
        <w:pStyle w:val="TT2"/>
        <w:numPr>
          <w:ilvl w:val="0"/>
          <w:numId w:val="0"/>
        </w:numPr>
        <w:spacing w:before="120" w:after="120" w:line="360" w:lineRule="exact"/>
        <w:ind w:left="567"/>
        <w:rPr>
          <w:b w:val="0"/>
          <w:bCs/>
          <w:color w:val="auto"/>
        </w:rPr>
      </w:pPr>
      <w:r w:rsidRPr="00CF0166">
        <w:rPr>
          <w:b w:val="0"/>
          <w:bCs/>
          <w:color w:val="auto"/>
        </w:rPr>
        <w:t>1. Người lao động có các quyền sau đây:</w:t>
      </w:r>
    </w:p>
    <w:p w14:paraId="14C64EDA" w14:textId="2270E91C" w:rsidR="00BA4E5F" w:rsidRPr="00CF0166" w:rsidRDefault="00BA4E5F" w:rsidP="00CF0166">
      <w:pPr>
        <w:spacing w:line="360" w:lineRule="exact"/>
        <w:ind w:right="51" w:firstLine="567"/>
        <w:rPr>
          <w:bCs/>
        </w:rPr>
      </w:pPr>
      <w:r w:rsidRPr="00CF0166">
        <w:rPr>
          <w:bCs/>
        </w:rPr>
        <w:t xml:space="preserve">a) Đăng ký và sử dụng </w:t>
      </w:r>
      <w:r w:rsidRPr="00CF0166">
        <w:rPr>
          <w:shd w:val="clear" w:color="auto" w:fill="FFFFFF"/>
        </w:rPr>
        <w:t xml:space="preserve">tài khoản truy cập Nền tảng hợp đồng lao động điện tử để </w:t>
      </w:r>
      <w:r w:rsidRPr="00CF0166">
        <w:rPr>
          <w:bCs/>
        </w:rPr>
        <w:t xml:space="preserve">tra cứu, </w:t>
      </w:r>
      <w:r w:rsidR="00BC6919" w:rsidRPr="00CF0166">
        <w:rPr>
          <w:bCs/>
        </w:rPr>
        <w:t>kiểm tra, quản lý</w:t>
      </w:r>
      <w:r w:rsidRPr="00CF0166">
        <w:rPr>
          <w:bCs/>
        </w:rPr>
        <w:t xml:space="preserve"> các thông tin liên quan đến hợp đồng lao động điện tử của mình</w:t>
      </w:r>
      <w:r w:rsidR="00BC6919" w:rsidRPr="00CF0166">
        <w:rPr>
          <w:bCs/>
        </w:rPr>
        <w:t>.</w:t>
      </w:r>
      <w:r w:rsidRPr="00CF0166">
        <w:rPr>
          <w:bCs/>
        </w:rPr>
        <w:t xml:space="preserve"> </w:t>
      </w:r>
    </w:p>
    <w:p w14:paraId="3F414CE1" w14:textId="2BDA7825" w:rsidR="00BA4E5F" w:rsidRPr="00CF0166" w:rsidRDefault="00BA4E5F" w:rsidP="00CF0166">
      <w:pPr>
        <w:spacing w:line="360" w:lineRule="exact"/>
        <w:ind w:right="51" w:firstLine="567"/>
      </w:pPr>
      <w:r w:rsidRPr="00CF0166">
        <w:rPr>
          <w:bCs/>
        </w:rPr>
        <w:t xml:space="preserve">b) </w:t>
      </w:r>
      <w:r w:rsidRPr="00CF0166">
        <w:t>Trích xuất dữ liệu hợp đồng lao động t</w:t>
      </w:r>
      <w:r w:rsidR="00BC6919" w:rsidRPr="00CF0166">
        <w:t>ử trên</w:t>
      </w:r>
      <w:r w:rsidRPr="00CF0166">
        <w:t xml:space="preserve"> Nền tảng hợp đồng lao động điện tử làm căn cứ xác minh, giao dịch với </w:t>
      </w:r>
      <w:r w:rsidR="00A27305">
        <w:t>cơ quan, tổ chức, cá nhân</w:t>
      </w:r>
      <w:r w:rsidRPr="00CF0166">
        <w:t xml:space="preserve"> có liên quan theo quy định pháp luật.</w:t>
      </w:r>
    </w:p>
    <w:p w14:paraId="6273EFE0" w14:textId="45CF5B77" w:rsidR="00BA4E5F" w:rsidRPr="00CF0166" w:rsidRDefault="00BA4E5F" w:rsidP="00CF0166">
      <w:pPr>
        <w:spacing w:line="360" w:lineRule="exact"/>
        <w:ind w:right="51" w:firstLine="567"/>
      </w:pPr>
      <w:r w:rsidRPr="00CF0166">
        <w:t xml:space="preserve">2. Người lao động có </w:t>
      </w:r>
      <w:r w:rsidR="00E91C64" w:rsidRPr="00CF0166">
        <w:t>trách nhiệm</w:t>
      </w:r>
      <w:r w:rsidRPr="00CF0166">
        <w:t xml:space="preserve"> sau đây:</w:t>
      </w:r>
    </w:p>
    <w:p w14:paraId="003AF62F" w14:textId="2B2EDBAB" w:rsidR="00DB0D21" w:rsidRPr="00CF0166" w:rsidRDefault="00D319AE" w:rsidP="00CF0166">
      <w:pPr>
        <w:spacing w:line="360" w:lineRule="exact"/>
        <w:ind w:right="51" w:firstLine="567"/>
      </w:pPr>
      <w:r w:rsidRPr="00CF0166">
        <w:t>a)</w:t>
      </w:r>
      <w:r w:rsidR="00DB0D21" w:rsidRPr="00CF0166">
        <w:t xml:space="preserve"> Bảo mật thông tin tài khoản truy cập và không chia sẻ cho người khác sử dụng trái phép</w:t>
      </w:r>
      <w:r w:rsidRPr="00CF0166">
        <w:t>.</w:t>
      </w:r>
    </w:p>
    <w:p w14:paraId="71030EE9" w14:textId="421385BB" w:rsidR="00DB0D21" w:rsidRPr="00CF0166" w:rsidRDefault="00D319AE" w:rsidP="00CF0166">
      <w:pPr>
        <w:spacing w:line="360" w:lineRule="exact"/>
        <w:ind w:right="51" w:firstLine="567"/>
      </w:pPr>
      <w:r w:rsidRPr="00CF0166">
        <w:t>b)</w:t>
      </w:r>
      <w:r w:rsidR="00DB0D21" w:rsidRPr="00CF0166">
        <w:t xml:space="preserve"> Cập nhật đầy đủ, chính xác thông tin cá nhân theo hướng dẫn khi đăng ký tài khoản trên </w:t>
      </w:r>
      <w:r w:rsidR="000C28C7" w:rsidRPr="00CF0166">
        <w:t>Nền tảng hợp đồng lao động điện tử</w:t>
      </w:r>
      <w:r w:rsidRPr="00CF0166">
        <w:t>.</w:t>
      </w:r>
    </w:p>
    <w:p w14:paraId="057DD6DF" w14:textId="532296EE" w:rsidR="00DB0D21" w:rsidRPr="00CF0166" w:rsidRDefault="00D319AE" w:rsidP="00ED6798">
      <w:pPr>
        <w:spacing w:line="360" w:lineRule="exact"/>
        <w:ind w:right="51" w:firstLine="567"/>
      </w:pPr>
      <w:r w:rsidRPr="00CF0166">
        <w:t>c)</w:t>
      </w:r>
      <w:r w:rsidR="00DB0D21" w:rsidRPr="00CF0166">
        <w:t xml:space="preserve"> Thông báo ngay cho cơ quan quản lý Nền tảng </w:t>
      </w:r>
      <w:r w:rsidR="00ED6798">
        <w:t xml:space="preserve">hợp đồng lao động điện tử của Bộ Nội vụ </w:t>
      </w:r>
      <w:r w:rsidR="00DB0D21" w:rsidRPr="00CF0166">
        <w:t>khi phát hiện có dấu hiệu rủi ro về bảo mật, giả mạo, sai lệch thông tin hoặc truy cập trái phép</w:t>
      </w:r>
      <w:r w:rsidRPr="00CF0166">
        <w:t>.</w:t>
      </w:r>
    </w:p>
    <w:p w14:paraId="47A8D49F" w14:textId="35AFBC41" w:rsidR="00DB0D21" w:rsidRPr="00CF0166" w:rsidRDefault="00ED6798" w:rsidP="00CF0166">
      <w:pPr>
        <w:spacing w:line="360" w:lineRule="exact"/>
        <w:ind w:right="51" w:firstLine="567"/>
      </w:pPr>
      <w:r>
        <w:t>d</w:t>
      </w:r>
      <w:r w:rsidR="00D319AE" w:rsidRPr="00CF0166">
        <w:t>)</w:t>
      </w:r>
      <w:r w:rsidR="00DB0D21" w:rsidRPr="00CF0166">
        <w:t xml:space="preserve"> Tuân thủ quy định của pháp luật về sử dụng dữ liệu điện tử và quy chế hoạt động của </w:t>
      </w:r>
      <w:r w:rsidR="000C28C7" w:rsidRPr="00CF0166">
        <w:t>Nền tảng hợp đồng lao động điện tử</w:t>
      </w:r>
      <w:r w:rsidR="00DB0D21" w:rsidRPr="00CF0166">
        <w:t>.</w:t>
      </w:r>
    </w:p>
    <w:p w14:paraId="4661734A" w14:textId="62C4DE29" w:rsidR="00C55812" w:rsidRPr="00CF0166" w:rsidRDefault="00C55812" w:rsidP="00ED6798">
      <w:pPr>
        <w:spacing w:line="240" w:lineRule="auto"/>
        <w:ind w:right="51" w:firstLine="0"/>
        <w:jc w:val="center"/>
        <w:rPr>
          <w:b/>
        </w:rPr>
      </w:pPr>
      <w:r w:rsidRPr="00CF0166">
        <w:rPr>
          <w:b/>
          <w:lang w:val="vi-VN"/>
        </w:rPr>
        <w:t>C</w:t>
      </w:r>
      <w:r w:rsidRPr="00CF0166">
        <w:rPr>
          <w:b/>
        </w:rPr>
        <w:t>hương</w:t>
      </w:r>
      <w:r w:rsidRPr="00CF0166">
        <w:rPr>
          <w:b/>
          <w:lang w:val="vi-VN"/>
        </w:rPr>
        <w:t xml:space="preserve"> </w:t>
      </w:r>
      <w:r w:rsidRPr="00CF0166">
        <w:rPr>
          <w:b/>
        </w:rPr>
        <w:t>V</w:t>
      </w:r>
    </w:p>
    <w:p w14:paraId="2390AD3C" w14:textId="77777777" w:rsidR="00C55812" w:rsidRPr="00CF0166" w:rsidRDefault="00C55812" w:rsidP="00ED6798">
      <w:pPr>
        <w:spacing w:line="240" w:lineRule="auto"/>
        <w:ind w:right="51" w:firstLine="0"/>
        <w:jc w:val="center"/>
      </w:pPr>
      <w:r w:rsidRPr="00CF0166">
        <w:rPr>
          <w:b/>
        </w:rPr>
        <w:t>ĐIỀU KHOẢN</w:t>
      </w:r>
      <w:r w:rsidRPr="00CF0166">
        <w:rPr>
          <w:b/>
          <w:lang w:val="vi-VN"/>
        </w:rPr>
        <w:t xml:space="preserve"> THI HÀNH</w:t>
      </w:r>
    </w:p>
    <w:p w14:paraId="26395827" w14:textId="5C2A7939" w:rsidR="00440AD7" w:rsidRPr="00CF0166" w:rsidRDefault="002C7B1E" w:rsidP="002C7B1E">
      <w:pPr>
        <w:pStyle w:val="TT2"/>
        <w:numPr>
          <w:ilvl w:val="0"/>
          <w:numId w:val="0"/>
        </w:numPr>
        <w:spacing w:before="120" w:after="120" w:line="360" w:lineRule="exact"/>
        <w:ind w:left="709" w:hanging="77"/>
        <w:rPr>
          <w:b w:val="0"/>
          <w:color w:val="auto"/>
        </w:rPr>
      </w:pPr>
      <w:r>
        <w:rPr>
          <w:rFonts w:cs="Times New Roman"/>
          <w:color w:val="auto"/>
          <w:szCs w:val="28"/>
        </w:rPr>
        <w:t xml:space="preserve">Điều 28. </w:t>
      </w:r>
      <w:r w:rsidR="00CF0166" w:rsidRPr="00CF0166">
        <w:rPr>
          <w:rFonts w:cs="Times New Roman"/>
          <w:color w:val="auto"/>
          <w:szCs w:val="28"/>
        </w:rPr>
        <w:t>Hiệu lực thi hành</w:t>
      </w:r>
    </w:p>
    <w:p w14:paraId="5E8EE4E4" w14:textId="4361CC88" w:rsidR="00440AD7" w:rsidRPr="00CF0166" w:rsidRDefault="00440AD7" w:rsidP="00CF0166">
      <w:pPr>
        <w:spacing w:line="360" w:lineRule="exact"/>
        <w:ind w:right="51" w:firstLine="567"/>
        <w:rPr>
          <w:bCs/>
        </w:rPr>
      </w:pPr>
      <w:r w:rsidRPr="00CF0166">
        <w:rPr>
          <w:bCs/>
        </w:rPr>
        <w:t xml:space="preserve">1. </w:t>
      </w:r>
      <w:r w:rsidR="007068F4" w:rsidRPr="00CF0166">
        <w:rPr>
          <w:bCs/>
        </w:rPr>
        <w:t>Nghị định</w:t>
      </w:r>
      <w:r w:rsidRPr="00CF0166">
        <w:rPr>
          <w:bCs/>
        </w:rPr>
        <w:t xml:space="preserve"> này có hiệu lực thi hành kể từ ngày… tháng… năm 2025.</w:t>
      </w:r>
    </w:p>
    <w:p w14:paraId="77431DEB" w14:textId="53902A07" w:rsidR="00ED6798" w:rsidRDefault="00440AD7" w:rsidP="00CF0166">
      <w:pPr>
        <w:pStyle w:val="ListParagraph"/>
        <w:spacing w:line="360" w:lineRule="exact"/>
        <w:ind w:left="0" w:right="51" w:firstLine="600"/>
      </w:pPr>
      <w:r w:rsidRPr="00CF0166">
        <w:t xml:space="preserve">2. </w:t>
      </w:r>
      <w:r w:rsidR="00ED6798" w:rsidRPr="00ED6798">
        <w:t>Trường hợp các văn bản quy phạm pháp luật được viện dẫn trong Nghị định này được sửa đổi, bổ sung hoặc thay thế thì thực hiện theo văn bản mới ban hành.</w:t>
      </w:r>
    </w:p>
    <w:p w14:paraId="577A1D33" w14:textId="64796695" w:rsidR="00CF0166" w:rsidRPr="00CF0166" w:rsidRDefault="00CF0166" w:rsidP="00CF0166">
      <w:pPr>
        <w:pStyle w:val="ListParagraph"/>
        <w:spacing w:line="360" w:lineRule="exact"/>
        <w:ind w:left="0" w:right="51" w:firstLine="600"/>
        <w:rPr>
          <w:b/>
          <w:spacing w:val="-4"/>
        </w:rPr>
      </w:pPr>
      <w:r w:rsidRPr="00CF0166">
        <w:rPr>
          <w:b/>
          <w:spacing w:val="-4"/>
        </w:rPr>
        <w:t>Điều 2</w:t>
      </w:r>
      <w:r w:rsidR="002C7B1E">
        <w:rPr>
          <w:b/>
          <w:spacing w:val="-4"/>
        </w:rPr>
        <w:t>9</w:t>
      </w:r>
      <w:r w:rsidRPr="00CF0166">
        <w:rPr>
          <w:b/>
          <w:spacing w:val="-4"/>
        </w:rPr>
        <w:t>. Trách nhiệm thi hành</w:t>
      </w:r>
    </w:p>
    <w:p w14:paraId="3BB41994" w14:textId="665A642D" w:rsidR="00CF0166" w:rsidRPr="00CF0166" w:rsidRDefault="00CF0166" w:rsidP="00CF0166">
      <w:pPr>
        <w:spacing w:line="360" w:lineRule="exact"/>
        <w:ind w:right="51"/>
        <w:rPr>
          <w:spacing w:val="-4"/>
        </w:rPr>
      </w:pPr>
      <w:r w:rsidRPr="00CF0166">
        <w:rPr>
          <w:spacing w:val="-4"/>
        </w:rPr>
        <w:t>1. Bộ Nội vụ hướng dẫn, theo dõi, đôn đốc, kiểm tra việc thực hiện Nghị định này; định kỳ hằng năm hoặc đột xuất báo cáo Chính phủ, Thủ tướng Chính phủ.</w:t>
      </w:r>
    </w:p>
    <w:p w14:paraId="188EFDA2" w14:textId="4AB053EA" w:rsidR="00380A12" w:rsidRDefault="00CF0166" w:rsidP="00CF0166">
      <w:pPr>
        <w:tabs>
          <w:tab w:val="clear" w:pos="851"/>
        </w:tabs>
        <w:spacing w:line="360" w:lineRule="exact"/>
        <w:rPr>
          <w:lang w:val="nl-NL"/>
        </w:rPr>
      </w:pPr>
      <w:r w:rsidRPr="00CF0166">
        <w:rPr>
          <w:lang w:val="nl-NL"/>
        </w:rPr>
        <w:t xml:space="preserve">2. </w:t>
      </w:r>
      <w:r w:rsidR="00380A12" w:rsidRPr="00CF0166">
        <w:rPr>
          <w:lang w:val="nl-NL"/>
        </w:rPr>
        <w:t xml:space="preserve">Bộ trưởng, Thủ trưởng cơ quan ngang </w:t>
      </w:r>
      <w:r w:rsidR="003C63F6" w:rsidRPr="00CF0166">
        <w:rPr>
          <w:lang w:val="nl-NL"/>
        </w:rPr>
        <w:t>b</w:t>
      </w:r>
      <w:r w:rsidR="00380A12" w:rsidRPr="00CF0166">
        <w:rPr>
          <w:lang w:val="nl-NL"/>
        </w:rPr>
        <w:t xml:space="preserve">ộ, Thủ trưởng cơ quan thuộc Chính phủ, Chủ tịch Ủy ban nhân dân tỉnh, thành phố trực thuộc </w:t>
      </w:r>
      <w:r w:rsidR="003C63F6" w:rsidRPr="00CF0166">
        <w:rPr>
          <w:lang w:val="nl-NL"/>
        </w:rPr>
        <w:t>t</w:t>
      </w:r>
      <w:r w:rsidR="00380A12" w:rsidRPr="00CF0166">
        <w:rPr>
          <w:lang w:val="nl-NL"/>
        </w:rPr>
        <w:t>rung ương và tổ chức, cá nhân có liên quan chịu trách nhiệm thi hành Nghị định này.</w:t>
      </w:r>
      <w:r w:rsidRPr="00CF0166">
        <w:rPr>
          <w:lang w:val="nl-NL"/>
        </w:rPr>
        <w:t>/.</w:t>
      </w:r>
    </w:p>
    <w:p w14:paraId="69901956" w14:textId="77777777" w:rsidR="00ED6798" w:rsidRPr="00CF0166" w:rsidRDefault="00ED6798" w:rsidP="00CF0166">
      <w:pPr>
        <w:tabs>
          <w:tab w:val="clear" w:pos="851"/>
        </w:tabs>
        <w:spacing w:line="360" w:lineRule="exact"/>
        <w:rPr>
          <w:lang w:val="nl-NL"/>
        </w:rPr>
      </w:pPr>
    </w:p>
    <w:tbl>
      <w:tblPr>
        <w:tblW w:w="5000" w:type="pct"/>
        <w:tblCellMar>
          <w:left w:w="0" w:type="dxa"/>
          <w:right w:w="0" w:type="dxa"/>
        </w:tblCellMar>
        <w:tblLook w:val="0000" w:firstRow="0" w:lastRow="0" w:firstColumn="0" w:lastColumn="0" w:noHBand="0" w:noVBand="0"/>
      </w:tblPr>
      <w:tblGrid>
        <w:gridCol w:w="5472"/>
        <w:gridCol w:w="3600"/>
      </w:tblGrid>
      <w:tr w:rsidR="00FC31E4" w:rsidRPr="00FC31E4" w14:paraId="631C55F4" w14:textId="77777777" w:rsidTr="003230D8">
        <w:tc>
          <w:tcPr>
            <w:tcW w:w="3016" w:type="pct"/>
          </w:tcPr>
          <w:p w14:paraId="681A8AA8" w14:textId="77777777" w:rsidR="00AB0EDD" w:rsidRPr="00DA45C2" w:rsidRDefault="00AB0EDD" w:rsidP="00AB0EDD">
            <w:pPr>
              <w:widowControl w:val="0"/>
              <w:tabs>
                <w:tab w:val="clear" w:pos="851"/>
              </w:tabs>
              <w:spacing w:before="0" w:after="0" w:line="240" w:lineRule="auto"/>
              <w:ind w:firstLine="0"/>
              <w:rPr>
                <w:b/>
                <w:sz w:val="24"/>
                <w:szCs w:val="24"/>
                <w:lang w:val="nl-NL"/>
              </w:rPr>
            </w:pPr>
            <w:r w:rsidRPr="00DA45C2">
              <w:rPr>
                <w:b/>
                <w:i/>
                <w:sz w:val="24"/>
                <w:szCs w:val="24"/>
                <w:lang w:val="nl-NL"/>
              </w:rPr>
              <w:t>Nơi nhận:</w:t>
            </w:r>
          </w:p>
          <w:p w14:paraId="5D463276" w14:textId="77777777" w:rsidR="00AB0EDD" w:rsidRPr="00FC31E4" w:rsidRDefault="00AB0EDD" w:rsidP="00AB0EDD">
            <w:pPr>
              <w:widowControl w:val="0"/>
              <w:tabs>
                <w:tab w:val="clear" w:pos="851"/>
              </w:tabs>
              <w:spacing w:before="0" w:after="0" w:line="240" w:lineRule="auto"/>
              <w:ind w:firstLine="0"/>
              <w:rPr>
                <w:sz w:val="22"/>
                <w:lang w:val="nl-NL"/>
              </w:rPr>
            </w:pPr>
            <w:r w:rsidRPr="00DA45C2">
              <w:rPr>
                <w:sz w:val="22"/>
                <w:lang w:val="nl-NL"/>
              </w:rPr>
              <w:t>- Ban Bí thư Trung ương Đảng;</w:t>
            </w:r>
          </w:p>
          <w:p w14:paraId="690AB421" w14:textId="77777777"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Thủ tướng, các Phó Thủ tướng Chính phủ;</w:t>
            </w:r>
          </w:p>
          <w:p w14:paraId="5AAD38F8" w14:textId="5C9B313B"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lastRenderedPageBreak/>
              <w:t xml:space="preserve">- Các </w:t>
            </w:r>
            <w:r w:rsidR="00BE646D" w:rsidRPr="00FC31E4">
              <w:rPr>
                <w:sz w:val="22"/>
                <w:lang w:val="nl-NL"/>
              </w:rPr>
              <w:t>b</w:t>
            </w:r>
            <w:r w:rsidRPr="00FC31E4">
              <w:rPr>
                <w:sz w:val="22"/>
                <w:lang w:val="nl-NL"/>
              </w:rPr>
              <w:t xml:space="preserve">ộ, cơ quan ngang </w:t>
            </w:r>
            <w:r w:rsidR="00BE646D" w:rsidRPr="00FC31E4">
              <w:rPr>
                <w:sz w:val="22"/>
                <w:lang w:val="nl-NL"/>
              </w:rPr>
              <w:t>b</w:t>
            </w:r>
            <w:r w:rsidRPr="00FC31E4">
              <w:rPr>
                <w:sz w:val="22"/>
                <w:lang w:val="nl-NL"/>
              </w:rPr>
              <w:t>ộ, cơ quan thuộc Chính phủ;</w:t>
            </w:r>
          </w:p>
          <w:p w14:paraId="426F59E9" w14:textId="03F4DCE7" w:rsidR="00AB0EDD" w:rsidRPr="00FC31E4" w:rsidRDefault="00AB0EDD" w:rsidP="00AB0EDD">
            <w:pPr>
              <w:tabs>
                <w:tab w:val="clear" w:pos="851"/>
              </w:tabs>
              <w:spacing w:before="0" w:after="0" w:line="240" w:lineRule="auto"/>
              <w:ind w:firstLine="0"/>
              <w:rPr>
                <w:bCs/>
                <w:sz w:val="22"/>
                <w:lang w:val="nl-NL"/>
              </w:rPr>
            </w:pPr>
            <w:r w:rsidRPr="00FC31E4">
              <w:rPr>
                <w:sz w:val="22"/>
                <w:lang w:val="nl-NL"/>
              </w:rPr>
              <w:t xml:space="preserve">- HĐND, UBND các tỉnh, </w:t>
            </w:r>
            <w:r w:rsidRPr="00FC31E4">
              <w:rPr>
                <w:bCs/>
                <w:sz w:val="22"/>
                <w:lang w:val="nl-NL"/>
              </w:rPr>
              <w:t xml:space="preserve">thành phố trực thuộc </w:t>
            </w:r>
            <w:r w:rsidR="00BE646D" w:rsidRPr="00FC31E4">
              <w:rPr>
                <w:bCs/>
                <w:sz w:val="22"/>
                <w:lang w:val="nl-NL"/>
              </w:rPr>
              <w:t>trung ương</w:t>
            </w:r>
            <w:r w:rsidRPr="00FC31E4">
              <w:rPr>
                <w:bCs/>
                <w:sz w:val="22"/>
                <w:lang w:val="nl-NL"/>
              </w:rPr>
              <w:t>;</w:t>
            </w:r>
          </w:p>
          <w:p w14:paraId="44D914FD" w14:textId="257C145C"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Văn phòng T</w:t>
            </w:r>
            <w:r w:rsidR="00BE646D" w:rsidRPr="00FC31E4">
              <w:rPr>
                <w:sz w:val="22"/>
                <w:lang w:val="nl-NL"/>
              </w:rPr>
              <w:t>rung ương</w:t>
            </w:r>
            <w:r w:rsidRPr="00FC31E4">
              <w:rPr>
                <w:sz w:val="22"/>
                <w:lang w:val="nl-NL"/>
              </w:rPr>
              <w:t xml:space="preserve"> và các Ban của Đảng;</w:t>
            </w:r>
          </w:p>
          <w:p w14:paraId="5707037A" w14:textId="77777777"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Văn phòng Tổng Bí thư;</w:t>
            </w:r>
          </w:p>
          <w:p w14:paraId="431D49CB" w14:textId="77777777"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Văn phòng Chủ tịch nước;</w:t>
            </w:r>
          </w:p>
          <w:p w14:paraId="55A4CEDB" w14:textId="47B9D13D"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xml:space="preserve">- Hội đồng Dân tộc và các </w:t>
            </w:r>
            <w:r w:rsidR="00BE646D" w:rsidRPr="00FC31E4">
              <w:rPr>
                <w:sz w:val="22"/>
                <w:lang w:val="nl-NL"/>
              </w:rPr>
              <w:t>Ủy</w:t>
            </w:r>
            <w:r w:rsidRPr="00FC31E4">
              <w:rPr>
                <w:sz w:val="22"/>
                <w:lang w:val="nl-NL"/>
              </w:rPr>
              <w:t xml:space="preserve"> ban của Quốc hội;</w:t>
            </w:r>
          </w:p>
          <w:p w14:paraId="2EA086CB" w14:textId="77777777"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Văn phòng Quốc hội;</w:t>
            </w:r>
          </w:p>
          <w:p w14:paraId="5F5FEE6A" w14:textId="77777777"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Tòa án nhân dân tối cao;</w:t>
            </w:r>
          </w:p>
          <w:p w14:paraId="7E4A3C16" w14:textId="25A54887"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xml:space="preserve">- Viện </w:t>
            </w:r>
            <w:r w:rsidR="00BE646D" w:rsidRPr="00FC31E4">
              <w:rPr>
                <w:sz w:val="22"/>
                <w:lang w:val="nl-NL"/>
              </w:rPr>
              <w:t>k</w:t>
            </w:r>
            <w:r w:rsidRPr="00FC31E4">
              <w:rPr>
                <w:sz w:val="22"/>
                <w:lang w:val="nl-NL"/>
              </w:rPr>
              <w:t>iểm sát nhân dân tối cao;</w:t>
            </w:r>
          </w:p>
          <w:p w14:paraId="00F00132" w14:textId="279D8F60"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xml:space="preserve">- Kiểm toán </w:t>
            </w:r>
            <w:r w:rsidR="00BE646D" w:rsidRPr="00FC31E4">
              <w:rPr>
                <w:sz w:val="22"/>
                <w:lang w:val="nl-NL"/>
              </w:rPr>
              <w:t>n</w:t>
            </w:r>
            <w:r w:rsidRPr="00FC31E4">
              <w:rPr>
                <w:sz w:val="22"/>
                <w:lang w:val="nl-NL"/>
              </w:rPr>
              <w:t>hà nước;</w:t>
            </w:r>
          </w:p>
          <w:p w14:paraId="126A8F8B" w14:textId="67D4C86C"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xml:space="preserve">- </w:t>
            </w:r>
            <w:r w:rsidR="00BE646D" w:rsidRPr="00FC31E4">
              <w:rPr>
                <w:sz w:val="22"/>
                <w:lang w:val="nl-NL"/>
              </w:rPr>
              <w:t>Ủy ban</w:t>
            </w:r>
            <w:r w:rsidRPr="00FC31E4">
              <w:rPr>
                <w:sz w:val="22"/>
                <w:lang w:val="nl-NL"/>
              </w:rPr>
              <w:t xml:space="preserve"> Giám sát tài chính Quốc gia;</w:t>
            </w:r>
          </w:p>
          <w:p w14:paraId="1D1179B4" w14:textId="1DC4285F"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xml:space="preserve">- Ngân hàng Chính sách </w:t>
            </w:r>
            <w:r w:rsidR="00BE646D" w:rsidRPr="00FC31E4">
              <w:rPr>
                <w:sz w:val="22"/>
                <w:lang w:val="nl-NL"/>
              </w:rPr>
              <w:t>x</w:t>
            </w:r>
            <w:r w:rsidRPr="00FC31E4">
              <w:rPr>
                <w:sz w:val="22"/>
                <w:lang w:val="nl-NL"/>
              </w:rPr>
              <w:t>ã hội;</w:t>
            </w:r>
          </w:p>
          <w:p w14:paraId="4276A1D4" w14:textId="1B432238" w:rsidR="00AB0EDD" w:rsidRPr="00FC31E4" w:rsidRDefault="00AB0EDD" w:rsidP="00AB0EDD">
            <w:pPr>
              <w:widowControl w:val="0"/>
              <w:tabs>
                <w:tab w:val="clear" w:pos="851"/>
              </w:tabs>
              <w:spacing w:before="0" w:after="0" w:line="240" w:lineRule="auto"/>
              <w:ind w:firstLine="0"/>
              <w:rPr>
                <w:sz w:val="22"/>
                <w:lang w:val="nl-NL"/>
              </w:rPr>
            </w:pPr>
            <w:r w:rsidRPr="00FC31E4">
              <w:rPr>
                <w:sz w:val="22"/>
                <w:lang w:val="nl-NL"/>
              </w:rPr>
              <w:t>- Ngân hàng Phát triển V</w:t>
            </w:r>
            <w:r w:rsidR="00BE646D" w:rsidRPr="00FC31E4">
              <w:rPr>
                <w:sz w:val="22"/>
                <w:lang w:val="nl-NL"/>
              </w:rPr>
              <w:t>iệt Nam</w:t>
            </w:r>
            <w:r w:rsidRPr="00FC31E4">
              <w:rPr>
                <w:sz w:val="22"/>
                <w:lang w:val="nl-NL"/>
              </w:rPr>
              <w:t>;</w:t>
            </w:r>
          </w:p>
          <w:p w14:paraId="5C2B2362" w14:textId="6F5EB13A" w:rsidR="00AB0EDD" w:rsidRPr="00FC31E4" w:rsidRDefault="00AB0EDD" w:rsidP="00AB0EDD">
            <w:pPr>
              <w:widowControl w:val="0"/>
              <w:spacing w:before="0" w:after="0" w:line="240" w:lineRule="auto"/>
              <w:ind w:firstLine="0"/>
              <w:rPr>
                <w:sz w:val="22"/>
                <w:lang w:val="nl-NL"/>
              </w:rPr>
            </w:pPr>
            <w:r w:rsidRPr="00FC31E4">
              <w:rPr>
                <w:sz w:val="22"/>
                <w:lang w:val="nl-NL"/>
              </w:rPr>
              <w:t xml:space="preserve">- Ủy ban </w:t>
            </w:r>
            <w:r w:rsidR="00BE646D" w:rsidRPr="00FC31E4">
              <w:rPr>
                <w:sz w:val="22"/>
                <w:lang w:val="nl-NL"/>
              </w:rPr>
              <w:t>trung ương</w:t>
            </w:r>
            <w:r w:rsidRPr="00FC31E4">
              <w:rPr>
                <w:sz w:val="22"/>
                <w:lang w:val="nl-NL"/>
              </w:rPr>
              <w:t xml:space="preserve"> Mặt trận Tổ quốc Việt Nam;</w:t>
            </w:r>
          </w:p>
          <w:p w14:paraId="7DF95531" w14:textId="14166BAA" w:rsidR="00AB0EDD" w:rsidRPr="00FC31E4" w:rsidRDefault="00AB0EDD" w:rsidP="00AB0EDD">
            <w:pPr>
              <w:widowControl w:val="0"/>
              <w:spacing w:before="0" w:after="0" w:line="240" w:lineRule="auto"/>
              <w:ind w:firstLine="0"/>
              <w:rPr>
                <w:sz w:val="22"/>
                <w:lang w:val="nl-NL"/>
              </w:rPr>
            </w:pPr>
            <w:r w:rsidRPr="00FC31E4">
              <w:rPr>
                <w:sz w:val="22"/>
                <w:lang w:val="nl-NL"/>
              </w:rPr>
              <w:t xml:space="preserve">- Cơ quan </w:t>
            </w:r>
            <w:r w:rsidR="00BE646D" w:rsidRPr="00FC31E4">
              <w:rPr>
                <w:sz w:val="22"/>
                <w:lang w:val="nl-NL"/>
              </w:rPr>
              <w:t>t</w:t>
            </w:r>
            <w:r w:rsidRPr="00FC31E4">
              <w:rPr>
                <w:sz w:val="22"/>
                <w:lang w:val="nl-NL"/>
              </w:rPr>
              <w:t>rung ương của các đoàn thể;</w:t>
            </w:r>
          </w:p>
          <w:p w14:paraId="61463CE6" w14:textId="4EF56632" w:rsidR="00AB0EDD" w:rsidRPr="00FC31E4" w:rsidRDefault="00AB0EDD" w:rsidP="00AB0EDD">
            <w:pPr>
              <w:spacing w:before="0" w:after="0" w:line="240" w:lineRule="auto"/>
              <w:ind w:firstLine="0"/>
              <w:rPr>
                <w:sz w:val="22"/>
                <w:lang w:val="nl-NL"/>
              </w:rPr>
            </w:pPr>
            <w:r w:rsidRPr="00FC31E4">
              <w:rPr>
                <w:sz w:val="22"/>
                <w:lang w:val="nl-NL"/>
              </w:rPr>
              <w:t xml:space="preserve">- Các </w:t>
            </w:r>
            <w:r w:rsidR="003C63F6" w:rsidRPr="00FC31E4">
              <w:rPr>
                <w:sz w:val="22"/>
                <w:lang w:val="nl-NL"/>
              </w:rPr>
              <w:t>t</w:t>
            </w:r>
            <w:r w:rsidRPr="00FC31E4">
              <w:rPr>
                <w:sz w:val="22"/>
                <w:lang w:val="nl-NL"/>
              </w:rPr>
              <w:t xml:space="preserve">ập đoàn kinh tế, </w:t>
            </w:r>
            <w:r w:rsidR="003C63F6" w:rsidRPr="00FC31E4">
              <w:rPr>
                <w:sz w:val="22"/>
                <w:lang w:val="nl-NL"/>
              </w:rPr>
              <w:t>t</w:t>
            </w:r>
            <w:r w:rsidRPr="00FC31E4">
              <w:rPr>
                <w:sz w:val="22"/>
                <w:lang w:val="nl-NL"/>
              </w:rPr>
              <w:t>ổng công ty nhà nước;</w:t>
            </w:r>
          </w:p>
          <w:p w14:paraId="5E9B2662" w14:textId="77777777" w:rsidR="00AB0EDD" w:rsidRPr="00FC31E4" w:rsidRDefault="00AB0EDD" w:rsidP="00AB0EDD">
            <w:pPr>
              <w:widowControl w:val="0"/>
              <w:spacing w:before="0" w:after="0" w:line="240" w:lineRule="auto"/>
              <w:ind w:firstLine="0"/>
              <w:rPr>
                <w:sz w:val="22"/>
                <w:lang w:val="nl-NL"/>
              </w:rPr>
            </w:pPr>
            <w:r w:rsidRPr="00FC31E4">
              <w:rPr>
                <w:sz w:val="22"/>
                <w:lang w:val="nl-NL"/>
              </w:rPr>
              <w:t>- VPCP: BTCN, các PCN, Trợ lý TTg, TGĐ Cổng TTĐT,</w:t>
            </w:r>
          </w:p>
          <w:p w14:paraId="011C6DD9" w14:textId="77777777" w:rsidR="00AB0EDD" w:rsidRPr="00FC31E4" w:rsidRDefault="00AB0EDD" w:rsidP="00AB0EDD">
            <w:pPr>
              <w:widowControl w:val="0"/>
              <w:spacing w:before="0" w:after="0" w:line="240" w:lineRule="auto"/>
              <w:ind w:firstLine="0"/>
              <w:rPr>
                <w:sz w:val="22"/>
                <w:lang w:val="nl-NL"/>
              </w:rPr>
            </w:pPr>
            <w:r w:rsidRPr="00FC31E4">
              <w:rPr>
                <w:sz w:val="22"/>
                <w:lang w:val="nl-NL"/>
              </w:rPr>
              <w:t xml:space="preserve">  các Vụ, Cục, đơn vị trực thuộc, Công báo;</w:t>
            </w:r>
          </w:p>
          <w:p w14:paraId="4E465D97" w14:textId="37CAE869" w:rsidR="00AB0EDD" w:rsidRPr="00FC31E4" w:rsidRDefault="00AB0EDD" w:rsidP="00BE646D">
            <w:pPr>
              <w:keepNext/>
              <w:spacing w:before="0" w:after="0" w:line="240" w:lineRule="auto"/>
              <w:ind w:firstLine="0"/>
              <w:outlineLvl w:val="4"/>
              <w:rPr>
                <w:b/>
                <w:sz w:val="18"/>
                <w:lang w:val="nl-NL"/>
              </w:rPr>
            </w:pPr>
            <w:r w:rsidRPr="00FC31E4">
              <w:rPr>
                <w:sz w:val="22"/>
                <w:lang w:val="nl-NL"/>
              </w:rPr>
              <w:t>- Lưu: V</w:t>
            </w:r>
            <w:r w:rsidR="00694E38" w:rsidRPr="00FC31E4">
              <w:rPr>
                <w:sz w:val="22"/>
                <w:lang w:val="nl-NL"/>
              </w:rPr>
              <w:t>T</w:t>
            </w:r>
            <w:r w:rsidRPr="00FC31E4">
              <w:rPr>
                <w:sz w:val="22"/>
                <w:lang w:val="nl-NL"/>
              </w:rPr>
              <w:t xml:space="preserve">, KTTH (2b). </w:t>
            </w:r>
          </w:p>
        </w:tc>
        <w:tc>
          <w:tcPr>
            <w:tcW w:w="1984" w:type="pct"/>
          </w:tcPr>
          <w:p w14:paraId="316F1044" w14:textId="1C0D88D0" w:rsidR="00AB0EDD" w:rsidRPr="00FC31E4" w:rsidRDefault="00AB0EDD" w:rsidP="00AB0EDD">
            <w:pPr>
              <w:keepNext/>
              <w:tabs>
                <w:tab w:val="clear" w:pos="851"/>
              </w:tabs>
              <w:spacing w:before="0" w:after="0" w:line="240" w:lineRule="auto"/>
              <w:ind w:firstLine="0"/>
              <w:jc w:val="center"/>
              <w:outlineLvl w:val="4"/>
              <w:rPr>
                <w:b/>
                <w:lang w:val="nl-NL"/>
              </w:rPr>
            </w:pPr>
            <w:r w:rsidRPr="00FC31E4">
              <w:rPr>
                <w:b/>
                <w:lang w:val="nl-NL"/>
              </w:rPr>
              <w:lastRenderedPageBreak/>
              <w:t>TM. CHÍNH PHỦ</w:t>
            </w:r>
          </w:p>
          <w:p w14:paraId="0CCFC112" w14:textId="3174480F" w:rsidR="00AB0EDD" w:rsidRPr="00FC31E4" w:rsidRDefault="00AB0EDD" w:rsidP="003230D8">
            <w:pPr>
              <w:keepNext/>
              <w:tabs>
                <w:tab w:val="clear" w:pos="851"/>
              </w:tabs>
              <w:spacing w:before="0" w:after="0" w:line="240" w:lineRule="auto"/>
              <w:ind w:firstLine="0"/>
              <w:jc w:val="center"/>
              <w:outlineLvl w:val="4"/>
              <w:rPr>
                <w:b/>
                <w:lang w:val="nl-NL"/>
              </w:rPr>
            </w:pPr>
            <w:r w:rsidRPr="00FC31E4">
              <w:rPr>
                <w:b/>
                <w:lang w:val="nl-NL"/>
              </w:rPr>
              <w:t>THỦ TƯỚNG</w:t>
            </w:r>
            <w:r w:rsidR="003230D8" w:rsidRPr="00FC31E4">
              <w:rPr>
                <w:b/>
                <w:lang w:val="nl-NL"/>
              </w:rPr>
              <w:t xml:space="preserve"> CHÍNH PHỦ</w:t>
            </w:r>
          </w:p>
          <w:p w14:paraId="50F2F988" w14:textId="3BCB90D4" w:rsidR="00694E38" w:rsidRPr="00FC31E4" w:rsidRDefault="00694E38" w:rsidP="00694E38">
            <w:pPr>
              <w:widowControl w:val="0"/>
              <w:autoSpaceDE w:val="0"/>
              <w:autoSpaceDN w:val="0"/>
              <w:adjustRightInd w:val="0"/>
              <w:spacing w:before="0" w:after="0" w:line="240" w:lineRule="auto"/>
              <w:ind w:firstLine="0"/>
              <w:jc w:val="center"/>
              <w:textAlignment w:val="center"/>
              <w:rPr>
                <w:b/>
                <w:sz w:val="18"/>
                <w:szCs w:val="26"/>
              </w:rPr>
            </w:pPr>
          </w:p>
          <w:p w14:paraId="068478C0" w14:textId="48C1C072" w:rsidR="00CC332E" w:rsidRPr="00FC31E4" w:rsidRDefault="00CC332E" w:rsidP="00694E38">
            <w:pPr>
              <w:widowControl w:val="0"/>
              <w:autoSpaceDE w:val="0"/>
              <w:autoSpaceDN w:val="0"/>
              <w:adjustRightInd w:val="0"/>
              <w:spacing w:before="0" w:after="0" w:line="240" w:lineRule="auto"/>
              <w:ind w:firstLine="0"/>
              <w:jc w:val="center"/>
              <w:textAlignment w:val="center"/>
              <w:rPr>
                <w:b/>
                <w:sz w:val="18"/>
                <w:szCs w:val="26"/>
              </w:rPr>
            </w:pPr>
          </w:p>
          <w:p w14:paraId="145BB6C4" w14:textId="04B5E6E0" w:rsidR="00694E38" w:rsidRPr="00FC31E4" w:rsidRDefault="00694E38" w:rsidP="00694E38">
            <w:pPr>
              <w:widowControl w:val="0"/>
              <w:autoSpaceDE w:val="0"/>
              <w:autoSpaceDN w:val="0"/>
              <w:adjustRightInd w:val="0"/>
              <w:spacing w:before="0" w:after="0" w:line="240" w:lineRule="auto"/>
              <w:ind w:firstLine="0"/>
              <w:jc w:val="center"/>
              <w:textAlignment w:val="center"/>
              <w:rPr>
                <w:b/>
                <w:sz w:val="24"/>
                <w:szCs w:val="26"/>
              </w:rPr>
            </w:pPr>
            <w:r w:rsidRPr="00FC31E4">
              <w:rPr>
                <w:b/>
                <w:sz w:val="24"/>
                <w:szCs w:val="26"/>
              </w:rPr>
              <w:t xml:space="preserve"> </w:t>
            </w:r>
          </w:p>
          <w:p w14:paraId="5166D2ED" w14:textId="70B6A6BC" w:rsidR="009B634F" w:rsidRPr="00FC31E4" w:rsidRDefault="009B634F" w:rsidP="00694E38">
            <w:pPr>
              <w:widowControl w:val="0"/>
              <w:autoSpaceDE w:val="0"/>
              <w:autoSpaceDN w:val="0"/>
              <w:adjustRightInd w:val="0"/>
              <w:spacing w:before="0" w:after="0" w:line="240" w:lineRule="auto"/>
              <w:ind w:firstLine="0"/>
              <w:jc w:val="center"/>
              <w:textAlignment w:val="center"/>
              <w:rPr>
                <w:b/>
                <w:sz w:val="24"/>
                <w:szCs w:val="26"/>
              </w:rPr>
            </w:pPr>
          </w:p>
          <w:p w14:paraId="2A2775EE" w14:textId="46E3FA36" w:rsidR="009B634F" w:rsidRPr="00FC31E4" w:rsidRDefault="009B634F" w:rsidP="00694E38">
            <w:pPr>
              <w:widowControl w:val="0"/>
              <w:autoSpaceDE w:val="0"/>
              <w:autoSpaceDN w:val="0"/>
              <w:adjustRightInd w:val="0"/>
              <w:spacing w:before="0" w:after="0" w:line="240" w:lineRule="auto"/>
              <w:ind w:firstLine="0"/>
              <w:jc w:val="center"/>
              <w:textAlignment w:val="center"/>
              <w:rPr>
                <w:b/>
                <w:sz w:val="24"/>
                <w:szCs w:val="26"/>
              </w:rPr>
            </w:pPr>
          </w:p>
          <w:p w14:paraId="3302BFC9" w14:textId="0B845784" w:rsidR="009B634F" w:rsidRPr="00FC31E4" w:rsidRDefault="009B634F" w:rsidP="00694E38">
            <w:pPr>
              <w:widowControl w:val="0"/>
              <w:autoSpaceDE w:val="0"/>
              <w:autoSpaceDN w:val="0"/>
              <w:adjustRightInd w:val="0"/>
              <w:spacing w:before="0" w:after="0" w:line="240" w:lineRule="auto"/>
              <w:ind w:firstLine="0"/>
              <w:jc w:val="center"/>
              <w:textAlignment w:val="center"/>
              <w:rPr>
                <w:b/>
                <w:sz w:val="24"/>
                <w:szCs w:val="26"/>
              </w:rPr>
            </w:pPr>
          </w:p>
          <w:p w14:paraId="3E90BB36" w14:textId="516AE5DA" w:rsidR="009B634F" w:rsidRPr="00FC31E4" w:rsidRDefault="009B634F" w:rsidP="00694E38">
            <w:pPr>
              <w:widowControl w:val="0"/>
              <w:autoSpaceDE w:val="0"/>
              <w:autoSpaceDN w:val="0"/>
              <w:adjustRightInd w:val="0"/>
              <w:spacing w:before="0" w:after="0" w:line="240" w:lineRule="auto"/>
              <w:ind w:firstLine="0"/>
              <w:jc w:val="center"/>
              <w:textAlignment w:val="center"/>
              <w:rPr>
                <w:b/>
                <w:sz w:val="24"/>
                <w:szCs w:val="26"/>
              </w:rPr>
            </w:pPr>
          </w:p>
          <w:p w14:paraId="24581B4E" w14:textId="3E356804" w:rsidR="00AB0EDD" w:rsidRPr="00FC31E4" w:rsidRDefault="00ED6991" w:rsidP="00AB0EDD">
            <w:pPr>
              <w:widowControl w:val="0"/>
              <w:spacing w:before="0" w:after="0" w:line="240" w:lineRule="auto"/>
              <w:ind w:firstLine="0"/>
              <w:jc w:val="center"/>
              <w:rPr>
                <w:b/>
                <w:lang w:val="nl-NL"/>
              </w:rPr>
            </w:pPr>
            <w:r>
              <w:rPr>
                <w:b/>
                <w:lang w:val="nl-NL"/>
              </w:rPr>
              <w:t>P</w:t>
            </w:r>
            <w:r w:rsidR="003230D8" w:rsidRPr="00FC31E4">
              <w:rPr>
                <w:b/>
                <w:lang w:val="nl-NL"/>
              </w:rPr>
              <w:t>hạm Minh Chính</w:t>
            </w:r>
          </w:p>
        </w:tc>
      </w:tr>
    </w:tbl>
    <w:p w14:paraId="1C0719F9" w14:textId="00E752B5" w:rsidR="0080021F" w:rsidRDefault="0080021F" w:rsidP="0080021F">
      <w:pPr>
        <w:rPr>
          <w:lang w:val="nl-NL"/>
        </w:rPr>
      </w:pPr>
    </w:p>
    <w:p w14:paraId="455CACD1" w14:textId="0F5EA2B5" w:rsidR="00A40767" w:rsidRPr="0080021F" w:rsidRDefault="0080021F" w:rsidP="0080021F">
      <w:pPr>
        <w:tabs>
          <w:tab w:val="clear" w:pos="851"/>
          <w:tab w:val="left" w:pos="6450"/>
        </w:tabs>
        <w:rPr>
          <w:lang w:val="nl-NL"/>
        </w:rPr>
      </w:pPr>
      <w:r>
        <w:rPr>
          <w:lang w:val="nl-NL"/>
        </w:rPr>
        <w:tab/>
      </w:r>
    </w:p>
    <w:sectPr w:rsidR="00A40767" w:rsidRPr="0080021F" w:rsidSect="00ED6991">
      <w:headerReference w:type="default" r:id="rId8"/>
      <w:footerReference w:type="default" r:id="rId9"/>
      <w:headerReference w:type="first" r:id="rId10"/>
      <w:pgSz w:w="11907" w:h="16840" w:code="9"/>
      <w:pgMar w:top="1134" w:right="1134" w:bottom="1134" w:left="1701" w:header="567" w:footer="567"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417DA7" w16cex:dateUtc="2025-07-10T07:16:00Z"/>
  <w16cex:commentExtensible w16cex:durableId="07C0B799" w16cex:dateUtc="2025-07-10T08:35:00Z"/>
  <w16cex:commentExtensible w16cex:durableId="6C1DC1C0" w16cex:dateUtc="2025-07-10T08:3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D2A59" w14:textId="77777777" w:rsidR="006451D3" w:rsidRDefault="006451D3" w:rsidP="00B926E1">
      <w:pPr>
        <w:spacing w:before="0" w:after="0" w:line="240" w:lineRule="auto"/>
      </w:pPr>
      <w:r>
        <w:separator/>
      </w:r>
    </w:p>
  </w:endnote>
  <w:endnote w:type="continuationSeparator" w:id="0">
    <w:p w14:paraId="1F190FAA" w14:textId="77777777" w:rsidR="006451D3" w:rsidRDefault="006451D3" w:rsidP="00B926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vant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C7A6" w14:textId="5372939B" w:rsidR="009E368D" w:rsidRPr="00D056A2" w:rsidRDefault="009E368D" w:rsidP="00C92B28">
    <w:pPr>
      <w:pStyle w:val="Footer"/>
      <w:spacing w:before="120"/>
      <w:jc w:val="center"/>
      <w:rPr>
        <w:sz w:val="24"/>
        <w:szCs w:val="24"/>
      </w:rPr>
    </w:pPr>
  </w:p>
  <w:p w14:paraId="25173537" w14:textId="77777777" w:rsidR="009E368D" w:rsidRDefault="009E36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64207" w14:textId="77777777" w:rsidR="006451D3" w:rsidRDefault="006451D3" w:rsidP="00B926E1">
      <w:pPr>
        <w:spacing w:before="0" w:after="0" w:line="240" w:lineRule="auto"/>
      </w:pPr>
      <w:r>
        <w:separator/>
      </w:r>
    </w:p>
  </w:footnote>
  <w:footnote w:type="continuationSeparator" w:id="0">
    <w:p w14:paraId="344E3A7A" w14:textId="77777777" w:rsidR="006451D3" w:rsidRDefault="006451D3" w:rsidP="00B926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110708"/>
      <w:docPartObj>
        <w:docPartGallery w:val="Page Numbers (Top of Page)"/>
        <w:docPartUnique/>
      </w:docPartObj>
    </w:sdtPr>
    <w:sdtEndPr/>
    <w:sdtContent>
      <w:p w14:paraId="298C3E61" w14:textId="7D522268" w:rsidR="009E368D" w:rsidRDefault="009E368D" w:rsidP="00BE646D">
        <w:pPr>
          <w:pStyle w:val="Header"/>
          <w:ind w:firstLine="0"/>
          <w:jc w:val="center"/>
        </w:pPr>
        <w:r>
          <w:fldChar w:fldCharType="begin"/>
        </w:r>
        <w:r>
          <w:instrText>PAGE   \* MERGEFORMAT</w:instrText>
        </w:r>
        <w:r>
          <w:fldChar w:fldCharType="separate"/>
        </w:r>
        <w:r w:rsidR="00276471" w:rsidRPr="00276471">
          <w:rPr>
            <w:noProof/>
            <w:lang w:val="vi-VN"/>
          </w:rPr>
          <w:t>15</w:t>
        </w:r>
        <w:r>
          <w:fldChar w:fldCharType="end"/>
        </w:r>
      </w:p>
    </w:sdtContent>
  </w:sdt>
  <w:p w14:paraId="0485F1AF" w14:textId="77777777" w:rsidR="009E368D" w:rsidRDefault="009E36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A9E2" w14:textId="0F06FE56" w:rsidR="009E368D" w:rsidRDefault="009E368D" w:rsidP="00F130F7">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D87"/>
    <w:multiLevelType w:val="hybridMultilevel"/>
    <w:tmpl w:val="137E4E4A"/>
    <w:lvl w:ilvl="0" w:tplc="0B82D482">
      <w:start w:val="5"/>
      <w:numFmt w:val="bullet"/>
      <w:lvlText w:val=""/>
      <w:lvlJc w:val="left"/>
      <w:pPr>
        <w:ind w:left="2061" w:hanging="360"/>
      </w:pPr>
      <w:rPr>
        <w:rFonts w:ascii="Symbol" w:eastAsia="Times New Roman" w:hAnsi="Symbol"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 w15:restartNumberingAfterBreak="0">
    <w:nsid w:val="03917F10"/>
    <w:multiLevelType w:val="hybridMultilevel"/>
    <w:tmpl w:val="A45E333E"/>
    <w:lvl w:ilvl="0" w:tplc="A3162DC8">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15:restartNumberingAfterBreak="0">
    <w:nsid w:val="048D4849"/>
    <w:multiLevelType w:val="hybridMultilevel"/>
    <w:tmpl w:val="8CCA8D10"/>
    <w:lvl w:ilvl="0" w:tplc="C1103C94">
      <w:start w:val="1"/>
      <w:numFmt w:val="decimal"/>
      <w:lvlText w:val="%1."/>
      <w:lvlJc w:val="left"/>
      <w:pPr>
        <w:ind w:left="921" w:hanging="360"/>
      </w:pPr>
      <w:rPr>
        <w:rFonts w:hint="default"/>
        <w:b w:val="0"/>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15:restartNumberingAfterBreak="0">
    <w:nsid w:val="05B81B0C"/>
    <w:multiLevelType w:val="hybridMultilevel"/>
    <w:tmpl w:val="CA12C218"/>
    <w:lvl w:ilvl="0" w:tplc="D754683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6D724A8"/>
    <w:multiLevelType w:val="hybridMultilevel"/>
    <w:tmpl w:val="8A2AE204"/>
    <w:lvl w:ilvl="0" w:tplc="11485E7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B55ACA"/>
    <w:multiLevelType w:val="hybridMultilevel"/>
    <w:tmpl w:val="E3361BB0"/>
    <w:lvl w:ilvl="0" w:tplc="67F0D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0C50A6"/>
    <w:multiLevelType w:val="hybridMultilevel"/>
    <w:tmpl w:val="3F90F214"/>
    <w:lvl w:ilvl="0" w:tplc="3D0EBF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C5E2986"/>
    <w:multiLevelType w:val="multilevel"/>
    <w:tmpl w:val="7B1207A4"/>
    <w:lvl w:ilvl="0">
      <w:start w:val="1"/>
      <w:numFmt w:val="decimal"/>
      <w:lvlText w:val="Điều %1."/>
      <w:lvlJc w:val="left"/>
      <w:pPr>
        <w:ind w:left="702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C6B0D09"/>
    <w:multiLevelType w:val="hybridMultilevel"/>
    <w:tmpl w:val="D090D43E"/>
    <w:lvl w:ilvl="0" w:tplc="8C66B2F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0327677"/>
    <w:multiLevelType w:val="hybridMultilevel"/>
    <w:tmpl w:val="3D8466CE"/>
    <w:lvl w:ilvl="0" w:tplc="F5BA8F7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3B54AB3"/>
    <w:multiLevelType w:val="hybridMultilevel"/>
    <w:tmpl w:val="60EC9B10"/>
    <w:lvl w:ilvl="0" w:tplc="A61ACE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3FF43A6"/>
    <w:multiLevelType w:val="hybridMultilevel"/>
    <w:tmpl w:val="3842CCBA"/>
    <w:lvl w:ilvl="0" w:tplc="7E948C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5021FE8"/>
    <w:multiLevelType w:val="hybridMultilevel"/>
    <w:tmpl w:val="79FE81F2"/>
    <w:lvl w:ilvl="0" w:tplc="A3162DC8">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15:restartNumberingAfterBreak="0">
    <w:nsid w:val="15F8108A"/>
    <w:multiLevelType w:val="hybridMultilevel"/>
    <w:tmpl w:val="1232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313FB"/>
    <w:multiLevelType w:val="hybridMultilevel"/>
    <w:tmpl w:val="2D9297A0"/>
    <w:lvl w:ilvl="0" w:tplc="D814F4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D893A99"/>
    <w:multiLevelType w:val="hybridMultilevel"/>
    <w:tmpl w:val="80DC022E"/>
    <w:lvl w:ilvl="0" w:tplc="A3162DC8">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6" w15:restartNumberingAfterBreak="0">
    <w:nsid w:val="1FFA0173"/>
    <w:multiLevelType w:val="hybridMultilevel"/>
    <w:tmpl w:val="C136E628"/>
    <w:lvl w:ilvl="0" w:tplc="5C545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57A034E"/>
    <w:multiLevelType w:val="hybridMultilevel"/>
    <w:tmpl w:val="48DC79F6"/>
    <w:lvl w:ilvl="0" w:tplc="54548CB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27813368"/>
    <w:multiLevelType w:val="hybridMultilevel"/>
    <w:tmpl w:val="3A2876E0"/>
    <w:lvl w:ilvl="0" w:tplc="CAF49DE8">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9" w15:restartNumberingAfterBreak="0">
    <w:nsid w:val="2B5F05F6"/>
    <w:multiLevelType w:val="hybridMultilevel"/>
    <w:tmpl w:val="F00E139E"/>
    <w:lvl w:ilvl="0" w:tplc="1B48FB3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0" w15:restartNumberingAfterBreak="0">
    <w:nsid w:val="36F87E71"/>
    <w:multiLevelType w:val="hybridMultilevel"/>
    <w:tmpl w:val="D8D887E4"/>
    <w:lvl w:ilvl="0" w:tplc="A3162DC8">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1" w15:restartNumberingAfterBreak="0">
    <w:nsid w:val="3FF37CE2"/>
    <w:multiLevelType w:val="hybridMultilevel"/>
    <w:tmpl w:val="274ACE80"/>
    <w:lvl w:ilvl="0" w:tplc="0248E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57F16"/>
    <w:multiLevelType w:val="hybridMultilevel"/>
    <w:tmpl w:val="2C8411C2"/>
    <w:lvl w:ilvl="0" w:tplc="B42232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90924C9"/>
    <w:multiLevelType w:val="hybridMultilevel"/>
    <w:tmpl w:val="E4809F06"/>
    <w:lvl w:ilvl="0" w:tplc="A3162DC8">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4" w15:restartNumberingAfterBreak="0">
    <w:nsid w:val="54F21AA4"/>
    <w:multiLevelType w:val="hybridMultilevel"/>
    <w:tmpl w:val="36A0F474"/>
    <w:lvl w:ilvl="0" w:tplc="A3162DC8">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5" w15:restartNumberingAfterBreak="0">
    <w:nsid w:val="56C16D96"/>
    <w:multiLevelType w:val="hybridMultilevel"/>
    <w:tmpl w:val="461E5490"/>
    <w:lvl w:ilvl="0" w:tplc="B1D4B02E">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6F42342"/>
    <w:multiLevelType w:val="hybridMultilevel"/>
    <w:tmpl w:val="4300B680"/>
    <w:lvl w:ilvl="0" w:tplc="C29693C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7" w15:restartNumberingAfterBreak="0">
    <w:nsid w:val="59B365EC"/>
    <w:multiLevelType w:val="hybridMultilevel"/>
    <w:tmpl w:val="B150B9C2"/>
    <w:lvl w:ilvl="0" w:tplc="A3162DC8">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8" w15:restartNumberingAfterBreak="0">
    <w:nsid w:val="5AFD61BB"/>
    <w:multiLevelType w:val="hybridMultilevel"/>
    <w:tmpl w:val="3966506C"/>
    <w:lvl w:ilvl="0" w:tplc="A3162DC8">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9" w15:restartNumberingAfterBreak="0">
    <w:nsid w:val="5D2634E3"/>
    <w:multiLevelType w:val="hybridMultilevel"/>
    <w:tmpl w:val="4B7671F6"/>
    <w:lvl w:ilvl="0" w:tplc="E18A1124">
      <w:start w:val="1"/>
      <w:numFmt w:val="decimal"/>
      <w:lvlText w:val="%1."/>
      <w:lvlJc w:val="left"/>
      <w:pPr>
        <w:ind w:left="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380729"/>
    <w:multiLevelType w:val="hybridMultilevel"/>
    <w:tmpl w:val="6D4216BE"/>
    <w:lvl w:ilvl="0" w:tplc="7B282E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21810D0"/>
    <w:multiLevelType w:val="hybridMultilevel"/>
    <w:tmpl w:val="F09C3D70"/>
    <w:lvl w:ilvl="0" w:tplc="4B16DB2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2" w15:restartNumberingAfterBreak="0">
    <w:nsid w:val="63A27D50"/>
    <w:multiLevelType w:val="hybridMultilevel"/>
    <w:tmpl w:val="E062C9DA"/>
    <w:lvl w:ilvl="0" w:tplc="EB24419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3" w15:restartNumberingAfterBreak="0">
    <w:nsid w:val="6486480A"/>
    <w:multiLevelType w:val="hybridMultilevel"/>
    <w:tmpl w:val="FFB46074"/>
    <w:lvl w:ilvl="0" w:tplc="477E28E2">
      <w:start w:val="1"/>
      <w:numFmt w:val="decimal"/>
      <w:pStyle w:val="TT2"/>
      <w:suff w:val="space"/>
      <w:lvlText w:val="Điều %1."/>
      <w:lvlJc w:val="left"/>
      <w:pPr>
        <w:ind w:left="1211" w:hanging="360"/>
      </w:pPr>
      <w:rPr>
        <w:rFonts w:hint="default"/>
        <w:b/>
        <w:bCs/>
      </w:rPr>
    </w:lvl>
    <w:lvl w:ilvl="1" w:tplc="04090019" w:tentative="1">
      <w:start w:val="1"/>
      <w:numFmt w:val="lowerLetter"/>
      <w:lvlText w:val="%2."/>
      <w:lvlJc w:val="left"/>
      <w:pPr>
        <w:ind w:left="-499" w:hanging="360"/>
      </w:pPr>
    </w:lvl>
    <w:lvl w:ilvl="2" w:tplc="0409001B" w:tentative="1">
      <w:start w:val="1"/>
      <w:numFmt w:val="lowerRoman"/>
      <w:lvlText w:val="%3."/>
      <w:lvlJc w:val="right"/>
      <w:pPr>
        <w:ind w:left="221" w:hanging="180"/>
      </w:pPr>
    </w:lvl>
    <w:lvl w:ilvl="3" w:tplc="0409000F" w:tentative="1">
      <w:start w:val="1"/>
      <w:numFmt w:val="decimal"/>
      <w:lvlText w:val="%4."/>
      <w:lvlJc w:val="left"/>
      <w:pPr>
        <w:ind w:left="941" w:hanging="360"/>
      </w:pPr>
    </w:lvl>
    <w:lvl w:ilvl="4" w:tplc="04090019" w:tentative="1">
      <w:start w:val="1"/>
      <w:numFmt w:val="lowerLetter"/>
      <w:lvlText w:val="%5."/>
      <w:lvlJc w:val="left"/>
      <w:pPr>
        <w:ind w:left="1661" w:hanging="360"/>
      </w:pPr>
    </w:lvl>
    <w:lvl w:ilvl="5" w:tplc="0409001B" w:tentative="1">
      <w:start w:val="1"/>
      <w:numFmt w:val="lowerRoman"/>
      <w:lvlText w:val="%6."/>
      <w:lvlJc w:val="right"/>
      <w:pPr>
        <w:ind w:left="2381" w:hanging="180"/>
      </w:pPr>
    </w:lvl>
    <w:lvl w:ilvl="6" w:tplc="0409000F" w:tentative="1">
      <w:start w:val="1"/>
      <w:numFmt w:val="decimal"/>
      <w:lvlText w:val="%7."/>
      <w:lvlJc w:val="left"/>
      <w:pPr>
        <w:ind w:left="3101" w:hanging="360"/>
      </w:pPr>
    </w:lvl>
    <w:lvl w:ilvl="7" w:tplc="04090019" w:tentative="1">
      <w:start w:val="1"/>
      <w:numFmt w:val="lowerLetter"/>
      <w:lvlText w:val="%8."/>
      <w:lvlJc w:val="left"/>
      <w:pPr>
        <w:ind w:left="3821" w:hanging="360"/>
      </w:pPr>
    </w:lvl>
    <w:lvl w:ilvl="8" w:tplc="0409001B" w:tentative="1">
      <w:start w:val="1"/>
      <w:numFmt w:val="lowerRoman"/>
      <w:lvlText w:val="%9."/>
      <w:lvlJc w:val="right"/>
      <w:pPr>
        <w:ind w:left="4541" w:hanging="180"/>
      </w:pPr>
    </w:lvl>
  </w:abstractNum>
  <w:abstractNum w:abstractNumId="34" w15:restartNumberingAfterBreak="0">
    <w:nsid w:val="698610AF"/>
    <w:multiLevelType w:val="hybridMultilevel"/>
    <w:tmpl w:val="0A0022F0"/>
    <w:lvl w:ilvl="0" w:tplc="E18A112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5" w15:restartNumberingAfterBreak="0">
    <w:nsid w:val="69F479CB"/>
    <w:multiLevelType w:val="hybridMultilevel"/>
    <w:tmpl w:val="7D7C8AB2"/>
    <w:lvl w:ilvl="0" w:tplc="1A1056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0A53F9F"/>
    <w:multiLevelType w:val="hybridMultilevel"/>
    <w:tmpl w:val="FEF82086"/>
    <w:lvl w:ilvl="0" w:tplc="A3162DC8">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7" w15:restartNumberingAfterBreak="0">
    <w:nsid w:val="765E4609"/>
    <w:multiLevelType w:val="hybridMultilevel"/>
    <w:tmpl w:val="2EC48AE2"/>
    <w:lvl w:ilvl="0" w:tplc="A3162DC8">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25"/>
  </w:num>
  <w:num w:numId="2">
    <w:abstractNumId w:val="0"/>
  </w:num>
  <w:num w:numId="3">
    <w:abstractNumId w:val="2"/>
  </w:num>
  <w:num w:numId="4">
    <w:abstractNumId w:val="22"/>
  </w:num>
  <w:num w:numId="5">
    <w:abstractNumId w:val="16"/>
  </w:num>
  <w:num w:numId="6">
    <w:abstractNumId w:val="10"/>
  </w:num>
  <w:num w:numId="7">
    <w:abstractNumId w:val="11"/>
  </w:num>
  <w:num w:numId="8">
    <w:abstractNumId w:val="14"/>
  </w:num>
  <w:num w:numId="9">
    <w:abstractNumId w:val="4"/>
  </w:num>
  <w:num w:numId="10">
    <w:abstractNumId w:val="6"/>
  </w:num>
  <w:num w:numId="11">
    <w:abstractNumId w:val="18"/>
  </w:num>
  <w:num w:numId="12">
    <w:abstractNumId w:val="9"/>
  </w:num>
  <w:num w:numId="13">
    <w:abstractNumId w:val="13"/>
  </w:num>
  <w:num w:numId="14">
    <w:abstractNumId w:val="33"/>
  </w:num>
  <w:num w:numId="15">
    <w:abstractNumId w:val="33"/>
  </w:num>
  <w:num w:numId="16">
    <w:abstractNumId w:val="33"/>
  </w:num>
  <w:num w:numId="17">
    <w:abstractNumId w:val="33"/>
  </w:num>
  <w:num w:numId="18">
    <w:abstractNumId w:val="33"/>
  </w:num>
  <w:num w:numId="19">
    <w:abstractNumId w:val="33"/>
  </w:num>
  <w:num w:numId="20">
    <w:abstractNumId w:val="27"/>
  </w:num>
  <w:num w:numId="21">
    <w:abstractNumId w:val="37"/>
  </w:num>
  <w:num w:numId="22">
    <w:abstractNumId w:val="1"/>
  </w:num>
  <w:num w:numId="23">
    <w:abstractNumId w:val="15"/>
  </w:num>
  <w:num w:numId="24">
    <w:abstractNumId w:val="23"/>
  </w:num>
  <w:num w:numId="25">
    <w:abstractNumId w:val="28"/>
  </w:num>
  <w:num w:numId="26">
    <w:abstractNumId w:val="20"/>
  </w:num>
  <w:num w:numId="27">
    <w:abstractNumId w:val="24"/>
  </w:num>
  <w:num w:numId="28">
    <w:abstractNumId w:val="33"/>
  </w:num>
  <w:num w:numId="29">
    <w:abstractNumId w:val="36"/>
  </w:num>
  <w:num w:numId="30">
    <w:abstractNumId w:val="12"/>
  </w:num>
  <w:num w:numId="31">
    <w:abstractNumId w:val="33"/>
  </w:num>
  <w:num w:numId="32">
    <w:abstractNumId w:val="31"/>
  </w:num>
  <w:num w:numId="33">
    <w:abstractNumId w:val="17"/>
  </w:num>
  <w:num w:numId="34">
    <w:abstractNumId w:val="8"/>
  </w:num>
  <w:num w:numId="35">
    <w:abstractNumId w:val="30"/>
  </w:num>
  <w:num w:numId="36">
    <w:abstractNumId w:val="26"/>
  </w:num>
  <w:num w:numId="37">
    <w:abstractNumId w:val="7"/>
  </w:num>
  <w:num w:numId="38">
    <w:abstractNumId w:val="33"/>
    <w:lvlOverride w:ilvl="0">
      <w:startOverride w:val="1"/>
    </w:lvlOverride>
  </w:num>
  <w:num w:numId="39">
    <w:abstractNumId w:val="33"/>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 w:numId="49">
    <w:abstractNumId w:val="33"/>
  </w:num>
  <w:num w:numId="50">
    <w:abstractNumId w:val="33"/>
  </w:num>
  <w:num w:numId="51">
    <w:abstractNumId w:val="33"/>
  </w:num>
  <w:num w:numId="52">
    <w:abstractNumId w:val="34"/>
  </w:num>
  <w:num w:numId="53">
    <w:abstractNumId w:val="29"/>
  </w:num>
  <w:num w:numId="54">
    <w:abstractNumId w:val="35"/>
  </w:num>
  <w:num w:numId="55">
    <w:abstractNumId w:val="19"/>
  </w:num>
  <w:num w:numId="56">
    <w:abstractNumId w:val="5"/>
  </w:num>
  <w:num w:numId="57">
    <w:abstractNumId w:val="3"/>
  </w:num>
  <w:num w:numId="58">
    <w:abstractNumId w:val="21"/>
  </w:num>
  <w:num w:numId="59">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22"/>
    <w:rsid w:val="00000082"/>
    <w:rsid w:val="00000568"/>
    <w:rsid w:val="000007CD"/>
    <w:rsid w:val="000008B6"/>
    <w:rsid w:val="000013C2"/>
    <w:rsid w:val="00001452"/>
    <w:rsid w:val="000016FF"/>
    <w:rsid w:val="00001A64"/>
    <w:rsid w:val="00001E25"/>
    <w:rsid w:val="00001F16"/>
    <w:rsid w:val="00002472"/>
    <w:rsid w:val="00002554"/>
    <w:rsid w:val="00003858"/>
    <w:rsid w:val="00004420"/>
    <w:rsid w:val="00004672"/>
    <w:rsid w:val="00004830"/>
    <w:rsid w:val="00004B59"/>
    <w:rsid w:val="000055AC"/>
    <w:rsid w:val="000058C1"/>
    <w:rsid w:val="00005B19"/>
    <w:rsid w:val="00007478"/>
    <w:rsid w:val="00010164"/>
    <w:rsid w:val="00010C78"/>
    <w:rsid w:val="0001183C"/>
    <w:rsid w:val="00011BEF"/>
    <w:rsid w:val="00012422"/>
    <w:rsid w:val="000124B5"/>
    <w:rsid w:val="000129A4"/>
    <w:rsid w:val="00012F8A"/>
    <w:rsid w:val="000130B5"/>
    <w:rsid w:val="00013446"/>
    <w:rsid w:val="00013D02"/>
    <w:rsid w:val="00014C6A"/>
    <w:rsid w:val="00015078"/>
    <w:rsid w:val="000157F0"/>
    <w:rsid w:val="000159EC"/>
    <w:rsid w:val="000160FC"/>
    <w:rsid w:val="000164C2"/>
    <w:rsid w:val="000164ED"/>
    <w:rsid w:val="000168EE"/>
    <w:rsid w:val="00016B30"/>
    <w:rsid w:val="00016F9E"/>
    <w:rsid w:val="00017190"/>
    <w:rsid w:val="00017C7D"/>
    <w:rsid w:val="00017E49"/>
    <w:rsid w:val="00020794"/>
    <w:rsid w:val="00020B36"/>
    <w:rsid w:val="00020FB9"/>
    <w:rsid w:val="0002102E"/>
    <w:rsid w:val="00021C8F"/>
    <w:rsid w:val="00023302"/>
    <w:rsid w:val="0002330D"/>
    <w:rsid w:val="0002331F"/>
    <w:rsid w:val="00023B8E"/>
    <w:rsid w:val="00025405"/>
    <w:rsid w:val="0002541A"/>
    <w:rsid w:val="00025888"/>
    <w:rsid w:val="000258B3"/>
    <w:rsid w:val="00025A1B"/>
    <w:rsid w:val="00025B1B"/>
    <w:rsid w:val="00026B79"/>
    <w:rsid w:val="00026D30"/>
    <w:rsid w:val="00027390"/>
    <w:rsid w:val="000276A4"/>
    <w:rsid w:val="000277E4"/>
    <w:rsid w:val="000279B2"/>
    <w:rsid w:val="00027D9E"/>
    <w:rsid w:val="00030251"/>
    <w:rsid w:val="000303F6"/>
    <w:rsid w:val="00030699"/>
    <w:rsid w:val="000306E3"/>
    <w:rsid w:val="000309A6"/>
    <w:rsid w:val="00031AFD"/>
    <w:rsid w:val="00032421"/>
    <w:rsid w:val="00032979"/>
    <w:rsid w:val="00033256"/>
    <w:rsid w:val="000339E0"/>
    <w:rsid w:val="00033F02"/>
    <w:rsid w:val="00033F88"/>
    <w:rsid w:val="000342D4"/>
    <w:rsid w:val="000342E2"/>
    <w:rsid w:val="00034720"/>
    <w:rsid w:val="00034B16"/>
    <w:rsid w:val="0003533C"/>
    <w:rsid w:val="000357A4"/>
    <w:rsid w:val="00036B20"/>
    <w:rsid w:val="00036C1F"/>
    <w:rsid w:val="00037048"/>
    <w:rsid w:val="00037448"/>
    <w:rsid w:val="000374FE"/>
    <w:rsid w:val="00037DC2"/>
    <w:rsid w:val="00037E98"/>
    <w:rsid w:val="00040397"/>
    <w:rsid w:val="000408A7"/>
    <w:rsid w:val="0004093A"/>
    <w:rsid w:val="00041133"/>
    <w:rsid w:val="000411B9"/>
    <w:rsid w:val="000411F4"/>
    <w:rsid w:val="00041321"/>
    <w:rsid w:val="00041C55"/>
    <w:rsid w:val="00041F1A"/>
    <w:rsid w:val="00041FDB"/>
    <w:rsid w:val="000425F9"/>
    <w:rsid w:val="000428A7"/>
    <w:rsid w:val="00042BD2"/>
    <w:rsid w:val="00042D26"/>
    <w:rsid w:val="00043184"/>
    <w:rsid w:val="00043508"/>
    <w:rsid w:val="00044CAA"/>
    <w:rsid w:val="00044E03"/>
    <w:rsid w:val="0004514A"/>
    <w:rsid w:val="00045194"/>
    <w:rsid w:val="000452F7"/>
    <w:rsid w:val="0004560F"/>
    <w:rsid w:val="00045B7E"/>
    <w:rsid w:val="000465E5"/>
    <w:rsid w:val="00046783"/>
    <w:rsid w:val="00046F0A"/>
    <w:rsid w:val="0004747C"/>
    <w:rsid w:val="0004751D"/>
    <w:rsid w:val="0005024D"/>
    <w:rsid w:val="000502B7"/>
    <w:rsid w:val="00050679"/>
    <w:rsid w:val="00050D02"/>
    <w:rsid w:val="00050F9B"/>
    <w:rsid w:val="00051313"/>
    <w:rsid w:val="0005198D"/>
    <w:rsid w:val="000519F5"/>
    <w:rsid w:val="00051C98"/>
    <w:rsid w:val="000522F6"/>
    <w:rsid w:val="00052A5D"/>
    <w:rsid w:val="00053FE6"/>
    <w:rsid w:val="00054479"/>
    <w:rsid w:val="00054FD5"/>
    <w:rsid w:val="00055386"/>
    <w:rsid w:val="00055DD1"/>
    <w:rsid w:val="00055FE5"/>
    <w:rsid w:val="00056471"/>
    <w:rsid w:val="000568BD"/>
    <w:rsid w:val="00056F9A"/>
    <w:rsid w:val="000572C7"/>
    <w:rsid w:val="00057344"/>
    <w:rsid w:val="00057BC4"/>
    <w:rsid w:val="000607E8"/>
    <w:rsid w:val="00060A9C"/>
    <w:rsid w:val="00060DE9"/>
    <w:rsid w:val="00061152"/>
    <w:rsid w:val="000618C0"/>
    <w:rsid w:val="00062181"/>
    <w:rsid w:val="0006251C"/>
    <w:rsid w:val="00062761"/>
    <w:rsid w:val="0006338D"/>
    <w:rsid w:val="00063C71"/>
    <w:rsid w:val="00063C89"/>
    <w:rsid w:val="000642D8"/>
    <w:rsid w:val="00064386"/>
    <w:rsid w:val="00064B23"/>
    <w:rsid w:val="00066DF1"/>
    <w:rsid w:val="000670B5"/>
    <w:rsid w:val="00067288"/>
    <w:rsid w:val="000676FF"/>
    <w:rsid w:val="000677B3"/>
    <w:rsid w:val="00067973"/>
    <w:rsid w:val="00067A59"/>
    <w:rsid w:val="00067D49"/>
    <w:rsid w:val="000703DF"/>
    <w:rsid w:val="000706F9"/>
    <w:rsid w:val="00070A7D"/>
    <w:rsid w:val="0007163D"/>
    <w:rsid w:val="00071FC9"/>
    <w:rsid w:val="000720C1"/>
    <w:rsid w:val="00072D54"/>
    <w:rsid w:val="00072F21"/>
    <w:rsid w:val="00073D22"/>
    <w:rsid w:val="0007404F"/>
    <w:rsid w:val="000741E3"/>
    <w:rsid w:val="000744B4"/>
    <w:rsid w:val="000748DA"/>
    <w:rsid w:val="00074C54"/>
    <w:rsid w:val="00074C89"/>
    <w:rsid w:val="00075603"/>
    <w:rsid w:val="000756D0"/>
    <w:rsid w:val="0007623F"/>
    <w:rsid w:val="000767F2"/>
    <w:rsid w:val="000769CA"/>
    <w:rsid w:val="00076A1F"/>
    <w:rsid w:val="00076EE0"/>
    <w:rsid w:val="00076F4B"/>
    <w:rsid w:val="0007721C"/>
    <w:rsid w:val="000775C2"/>
    <w:rsid w:val="00080028"/>
    <w:rsid w:val="0008059B"/>
    <w:rsid w:val="00080C03"/>
    <w:rsid w:val="00080FAF"/>
    <w:rsid w:val="000815F1"/>
    <w:rsid w:val="000816BB"/>
    <w:rsid w:val="00081CCE"/>
    <w:rsid w:val="00082292"/>
    <w:rsid w:val="000826B7"/>
    <w:rsid w:val="000827AB"/>
    <w:rsid w:val="000832AA"/>
    <w:rsid w:val="00084452"/>
    <w:rsid w:val="00084624"/>
    <w:rsid w:val="00084ABE"/>
    <w:rsid w:val="0008581D"/>
    <w:rsid w:val="00086B89"/>
    <w:rsid w:val="0008738F"/>
    <w:rsid w:val="00087421"/>
    <w:rsid w:val="000874A3"/>
    <w:rsid w:val="000906DA"/>
    <w:rsid w:val="00090829"/>
    <w:rsid w:val="00091485"/>
    <w:rsid w:val="000918B6"/>
    <w:rsid w:val="00091BF7"/>
    <w:rsid w:val="00091CFB"/>
    <w:rsid w:val="000922EF"/>
    <w:rsid w:val="000925E5"/>
    <w:rsid w:val="0009283E"/>
    <w:rsid w:val="00092E6E"/>
    <w:rsid w:val="00092F20"/>
    <w:rsid w:val="000936C5"/>
    <w:rsid w:val="000936DF"/>
    <w:rsid w:val="000940FC"/>
    <w:rsid w:val="00094330"/>
    <w:rsid w:val="00094A80"/>
    <w:rsid w:val="00095CE6"/>
    <w:rsid w:val="00095FAC"/>
    <w:rsid w:val="00096096"/>
    <w:rsid w:val="00096218"/>
    <w:rsid w:val="00096B19"/>
    <w:rsid w:val="0009718D"/>
    <w:rsid w:val="00097307"/>
    <w:rsid w:val="000973E7"/>
    <w:rsid w:val="00097C97"/>
    <w:rsid w:val="000A00D5"/>
    <w:rsid w:val="000A0828"/>
    <w:rsid w:val="000A0CDE"/>
    <w:rsid w:val="000A0D1B"/>
    <w:rsid w:val="000A0FCC"/>
    <w:rsid w:val="000A122C"/>
    <w:rsid w:val="000A1ABF"/>
    <w:rsid w:val="000A1C9B"/>
    <w:rsid w:val="000A1FD8"/>
    <w:rsid w:val="000A21EE"/>
    <w:rsid w:val="000A251C"/>
    <w:rsid w:val="000A2887"/>
    <w:rsid w:val="000A34A9"/>
    <w:rsid w:val="000A397B"/>
    <w:rsid w:val="000A3F9D"/>
    <w:rsid w:val="000A4796"/>
    <w:rsid w:val="000A4B9D"/>
    <w:rsid w:val="000A4C85"/>
    <w:rsid w:val="000A535E"/>
    <w:rsid w:val="000A556E"/>
    <w:rsid w:val="000A55FD"/>
    <w:rsid w:val="000A5739"/>
    <w:rsid w:val="000A5E91"/>
    <w:rsid w:val="000A62EE"/>
    <w:rsid w:val="000A6665"/>
    <w:rsid w:val="000B04A5"/>
    <w:rsid w:val="000B0733"/>
    <w:rsid w:val="000B1724"/>
    <w:rsid w:val="000B1C85"/>
    <w:rsid w:val="000B2272"/>
    <w:rsid w:val="000B3754"/>
    <w:rsid w:val="000B42B4"/>
    <w:rsid w:val="000B5533"/>
    <w:rsid w:val="000B564E"/>
    <w:rsid w:val="000B5FFA"/>
    <w:rsid w:val="000B7513"/>
    <w:rsid w:val="000B770B"/>
    <w:rsid w:val="000B7A68"/>
    <w:rsid w:val="000B7D29"/>
    <w:rsid w:val="000C02D9"/>
    <w:rsid w:val="000C06FE"/>
    <w:rsid w:val="000C08D2"/>
    <w:rsid w:val="000C0A92"/>
    <w:rsid w:val="000C0FDD"/>
    <w:rsid w:val="000C2148"/>
    <w:rsid w:val="000C28C7"/>
    <w:rsid w:val="000C28D6"/>
    <w:rsid w:val="000C2CD2"/>
    <w:rsid w:val="000C43CE"/>
    <w:rsid w:val="000C468A"/>
    <w:rsid w:val="000C4D35"/>
    <w:rsid w:val="000C4DC6"/>
    <w:rsid w:val="000C502E"/>
    <w:rsid w:val="000C5172"/>
    <w:rsid w:val="000C6576"/>
    <w:rsid w:val="000C7808"/>
    <w:rsid w:val="000C7F9C"/>
    <w:rsid w:val="000C7FE0"/>
    <w:rsid w:val="000D0629"/>
    <w:rsid w:val="000D0929"/>
    <w:rsid w:val="000D0ECC"/>
    <w:rsid w:val="000D1250"/>
    <w:rsid w:val="000D145C"/>
    <w:rsid w:val="000D18CC"/>
    <w:rsid w:val="000D1DB5"/>
    <w:rsid w:val="000D253D"/>
    <w:rsid w:val="000D2666"/>
    <w:rsid w:val="000D29C6"/>
    <w:rsid w:val="000D331B"/>
    <w:rsid w:val="000D3346"/>
    <w:rsid w:val="000D3C03"/>
    <w:rsid w:val="000D43A3"/>
    <w:rsid w:val="000D486B"/>
    <w:rsid w:val="000D4D47"/>
    <w:rsid w:val="000D526F"/>
    <w:rsid w:val="000D5AA5"/>
    <w:rsid w:val="000D5E11"/>
    <w:rsid w:val="000D5ECE"/>
    <w:rsid w:val="000D7043"/>
    <w:rsid w:val="000D73DF"/>
    <w:rsid w:val="000D754B"/>
    <w:rsid w:val="000E0EBE"/>
    <w:rsid w:val="000E100F"/>
    <w:rsid w:val="000E12C6"/>
    <w:rsid w:val="000E1A9D"/>
    <w:rsid w:val="000E1DD8"/>
    <w:rsid w:val="000E2E48"/>
    <w:rsid w:val="000E2EB5"/>
    <w:rsid w:val="000E3130"/>
    <w:rsid w:val="000E3505"/>
    <w:rsid w:val="000E3729"/>
    <w:rsid w:val="000E3A26"/>
    <w:rsid w:val="000E4738"/>
    <w:rsid w:val="000E48E2"/>
    <w:rsid w:val="000E48F4"/>
    <w:rsid w:val="000E4AFD"/>
    <w:rsid w:val="000E508F"/>
    <w:rsid w:val="000E50B3"/>
    <w:rsid w:val="000E5397"/>
    <w:rsid w:val="000E5651"/>
    <w:rsid w:val="000E5AE1"/>
    <w:rsid w:val="000E6690"/>
    <w:rsid w:val="000E7A52"/>
    <w:rsid w:val="000F0941"/>
    <w:rsid w:val="000F0F5E"/>
    <w:rsid w:val="000F15D8"/>
    <w:rsid w:val="000F2174"/>
    <w:rsid w:val="000F21ED"/>
    <w:rsid w:val="000F2650"/>
    <w:rsid w:val="000F3539"/>
    <w:rsid w:val="000F3627"/>
    <w:rsid w:val="000F391A"/>
    <w:rsid w:val="000F41F3"/>
    <w:rsid w:val="000F4B7F"/>
    <w:rsid w:val="000F547B"/>
    <w:rsid w:val="000F54D0"/>
    <w:rsid w:val="000F5A4E"/>
    <w:rsid w:val="000F5A6A"/>
    <w:rsid w:val="000F5E4E"/>
    <w:rsid w:val="000F5F30"/>
    <w:rsid w:val="000F5FE6"/>
    <w:rsid w:val="000F64E1"/>
    <w:rsid w:val="000F6E92"/>
    <w:rsid w:val="000F70EC"/>
    <w:rsid w:val="000F75C5"/>
    <w:rsid w:val="000F7634"/>
    <w:rsid w:val="000F7D9C"/>
    <w:rsid w:val="000F7E57"/>
    <w:rsid w:val="000F7F0D"/>
    <w:rsid w:val="00100FD8"/>
    <w:rsid w:val="0010160D"/>
    <w:rsid w:val="0010196E"/>
    <w:rsid w:val="001020C9"/>
    <w:rsid w:val="0010356C"/>
    <w:rsid w:val="0010391A"/>
    <w:rsid w:val="00103A24"/>
    <w:rsid w:val="00103A8D"/>
    <w:rsid w:val="00103ED2"/>
    <w:rsid w:val="00104A65"/>
    <w:rsid w:val="00104C33"/>
    <w:rsid w:val="00104E1A"/>
    <w:rsid w:val="00104EB1"/>
    <w:rsid w:val="00104F62"/>
    <w:rsid w:val="001053A9"/>
    <w:rsid w:val="001054AD"/>
    <w:rsid w:val="00106073"/>
    <w:rsid w:val="00106074"/>
    <w:rsid w:val="001063EE"/>
    <w:rsid w:val="00106438"/>
    <w:rsid w:val="001067BA"/>
    <w:rsid w:val="001068A4"/>
    <w:rsid w:val="00106B94"/>
    <w:rsid w:val="001079BC"/>
    <w:rsid w:val="00107D4F"/>
    <w:rsid w:val="00107F26"/>
    <w:rsid w:val="00110D22"/>
    <w:rsid w:val="00110E04"/>
    <w:rsid w:val="00110E61"/>
    <w:rsid w:val="001111E7"/>
    <w:rsid w:val="001116A4"/>
    <w:rsid w:val="00111E8C"/>
    <w:rsid w:val="00112C64"/>
    <w:rsid w:val="00112EB7"/>
    <w:rsid w:val="00112FB7"/>
    <w:rsid w:val="00112FED"/>
    <w:rsid w:val="0011404E"/>
    <w:rsid w:val="0011484B"/>
    <w:rsid w:val="00114ADF"/>
    <w:rsid w:val="0011521D"/>
    <w:rsid w:val="00115B08"/>
    <w:rsid w:val="00115DDB"/>
    <w:rsid w:val="00115EE5"/>
    <w:rsid w:val="001160F6"/>
    <w:rsid w:val="00116201"/>
    <w:rsid w:val="00116C5A"/>
    <w:rsid w:val="001173E3"/>
    <w:rsid w:val="001175C8"/>
    <w:rsid w:val="00117764"/>
    <w:rsid w:val="00117D74"/>
    <w:rsid w:val="00120350"/>
    <w:rsid w:val="0012069F"/>
    <w:rsid w:val="001212C8"/>
    <w:rsid w:val="00121799"/>
    <w:rsid w:val="001217DE"/>
    <w:rsid w:val="0012272C"/>
    <w:rsid w:val="00122EE7"/>
    <w:rsid w:val="00122FB6"/>
    <w:rsid w:val="00123775"/>
    <w:rsid w:val="00123C63"/>
    <w:rsid w:val="00124319"/>
    <w:rsid w:val="00124348"/>
    <w:rsid w:val="00125266"/>
    <w:rsid w:val="0012536C"/>
    <w:rsid w:val="001259AD"/>
    <w:rsid w:val="0012609F"/>
    <w:rsid w:val="001261C4"/>
    <w:rsid w:val="001267BA"/>
    <w:rsid w:val="00126953"/>
    <w:rsid w:val="00126E33"/>
    <w:rsid w:val="0012707D"/>
    <w:rsid w:val="001276B1"/>
    <w:rsid w:val="001277B8"/>
    <w:rsid w:val="0012796F"/>
    <w:rsid w:val="00127B1F"/>
    <w:rsid w:val="00127B44"/>
    <w:rsid w:val="001308AF"/>
    <w:rsid w:val="001309CE"/>
    <w:rsid w:val="001312FA"/>
    <w:rsid w:val="001322BD"/>
    <w:rsid w:val="00132C50"/>
    <w:rsid w:val="0013305A"/>
    <w:rsid w:val="0013365E"/>
    <w:rsid w:val="001336B3"/>
    <w:rsid w:val="0013432B"/>
    <w:rsid w:val="00134BF7"/>
    <w:rsid w:val="00134D12"/>
    <w:rsid w:val="00134DCD"/>
    <w:rsid w:val="00134E31"/>
    <w:rsid w:val="00135F7B"/>
    <w:rsid w:val="00136297"/>
    <w:rsid w:val="00136623"/>
    <w:rsid w:val="00136BA3"/>
    <w:rsid w:val="0013706F"/>
    <w:rsid w:val="001371EE"/>
    <w:rsid w:val="001375A0"/>
    <w:rsid w:val="0013773A"/>
    <w:rsid w:val="0013787D"/>
    <w:rsid w:val="00137C32"/>
    <w:rsid w:val="00140877"/>
    <w:rsid w:val="001412D4"/>
    <w:rsid w:val="00141365"/>
    <w:rsid w:val="0014140B"/>
    <w:rsid w:val="00141CEB"/>
    <w:rsid w:val="00142852"/>
    <w:rsid w:val="00142E2B"/>
    <w:rsid w:val="00143836"/>
    <w:rsid w:val="00143985"/>
    <w:rsid w:val="001439ED"/>
    <w:rsid w:val="001445FA"/>
    <w:rsid w:val="001448BD"/>
    <w:rsid w:val="00144CFF"/>
    <w:rsid w:val="00144DE9"/>
    <w:rsid w:val="00144F51"/>
    <w:rsid w:val="00145379"/>
    <w:rsid w:val="00145AAE"/>
    <w:rsid w:val="00145DA8"/>
    <w:rsid w:val="0014668C"/>
    <w:rsid w:val="00146BC6"/>
    <w:rsid w:val="0014716D"/>
    <w:rsid w:val="00147170"/>
    <w:rsid w:val="00147883"/>
    <w:rsid w:val="00147D47"/>
    <w:rsid w:val="00147FC8"/>
    <w:rsid w:val="001500FC"/>
    <w:rsid w:val="00150D95"/>
    <w:rsid w:val="00150F7B"/>
    <w:rsid w:val="00151170"/>
    <w:rsid w:val="00151394"/>
    <w:rsid w:val="001513A6"/>
    <w:rsid w:val="00151A63"/>
    <w:rsid w:val="00152D2E"/>
    <w:rsid w:val="00153093"/>
    <w:rsid w:val="00153460"/>
    <w:rsid w:val="0015348D"/>
    <w:rsid w:val="0015366C"/>
    <w:rsid w:val="001546D1"/>
    <w:rsid w:val="001551A7"/>
    <w:rsid w:val="00156033"/>
    <w:rsid w:val="001567EC"/>
    <w:rsid w:val="0015796D"/>
    <w:rsid w:val="00157EA4"/>
    <w:rsid w:val="00160632"/>
    <w:rsid w:val="00160AE0"/>
    <w:rsid w:val="00161283"/>
    <w:rsid w:val="0016157B"/>
    <w:rsid w:val="001626DB"/>
    <w:rsid w:val="001632E2"/>
    <w:rsid w:val="001632F8"/>
    <w:rsid w:val="001639DD"/>
    <w:rsid w:val="001641BF"/>
    <w:rsid w:val="0016432F"/>
    <w:rsid w:val="0016451E"/>
    <w:rsid w:val="001648F8"/>
    <w:rsid w:val="0016507D"/>
    <w:rsid w:val="00165A8F"/>
    <w:rsid w:val="00166111"/>
    <w:rsid w:val="001663D1"/>
    <w:rsid w:val="0016750F"/>
    <w:rsid w:val="00167E6C"/>
    <w:rsid w:val="00170905"/>
    <w:rsid w:val="00170BEF"/>
    <w:rsid w:val="001711DB"/>
    <w:rsid w:val="00172184"/>
    <w:rsid w:val="00172234"/>
    <w:rsid w:val="001726F7"/>
    <w:rsid w:val="00173214"/>
    <w:rsid w:val="00173AB1"/>
    <w:rsid w:val="0017406A"/>
    <w:rsid w:val="0017429C"/>
    <w:rsid w:val="001745A7"/>
    <w:rsid w:val="00174961"/>
    <w:rsid w:val="00174C7F"/>
    <w:rsid w:val="00174E0A"/>
    <w:rsid w:val="001751C6"/>
    <w:rsid w:val="001753C6"/>
    <w:rsid w:val="00175DAD"/>
    <w:rsid w:val="00176270"/>
    <w:rsid w:val="00176D5C"/>
    <w:rsid w:val="00176F93"/>
    <w:rsid w:val="001772E1"/>
    <w:rsid w:val="00177CA9"/>
    <w:rsid w:val="00177F46"/>
    <w:rsid w:val="001808F8"/>
    <w:rsid w:val="00180B4D"/>
    <w:rsid w:val="00181102"/>
    <w:rsid w:val="00181199"/>
    <w:rsid w:val="001819DF"/>
    <w:rsid w:val="00182473"/>
    <w:rsid w:val="00182FC1"/>
    <w:rsid w:val="0018369A"/>
    <w:rsid w:val="001836B0"/>
    <w:rsid w:val="001837E0"/>
    <w:rsid w:val="00183A91"/>
    <w:rsid w:val="0018455A"/>
    <w:rsid w:val="00184744"/>
    <w:rsid w:val="00184829"/>
    <w:rsid w:val="00184A8F"/>
    <w:rsid w:val="00184ABA"/>
    <w:rsid w:val="00184B10"/>
    <w:rsid w:val="00184C6F"/>
    <w:rsid w:val="0018564D"/>
    <w:rsid w:val="00185987"/>
    <w:rsid w:val="00186727"/>
    <w:rsid w:val="0018692E"/>
    <w:rsid w:val="00186DC4"/>
    <w:rsid w:val="00187652"/>
    <w:rsid w:val="0018796B"/>
    <w:rsid w:val="00187D88"/>
    <w:rsid w:val="001901F9"/>
    <w:rsid w:val="00190489"/>
    <w:rsid w:val="001906A7"/>
    <w:rsid w:val="00190EA9"/>
    <w:rsid w:val="00191CED"/>
    <w:rsid w:val="00191F3C"/>
    <w:rsid w:val="00192B90"/>
    <w:rsid w:val="00193617"/>
    <w:rsid w:val="001938CA"/>
    <w:rsid w:val="00193954"/>
    <w:rsid w:val="00193C5B"/>
    <w:rsid w:val="00193FE3"/>
    <w:rsid w:val="00195C39"/>
    <w:rsid w:val="00196AF5"/>
    <w:rsid w:val="00197E53"/>
    <w:rsid w:val="001A03B1"/>
    <w:rsid w:val="001A09D9"/>
    <w:rsid w:val="001A0AB8"/>
    <w:rsid w:val="001A1102"/>
    <w:rsid w:val="001A13B3"/>
    <w:rsid w:val="001A244F"/>
    <w:rsid w:val="001A2A10"/>
    <w:rsid w:val="001A2B07"/>
    <w:rsid w:val="001A339B"/>
    <w:rsid w:val="001A41E3"/>
    <w:rsid w:val="001A5721"/>
    <w:rsid w:val="001A5773"/>
    <w:rsid w:val="001A59E8"/>
    <w:rsid w:val="001A5EE8"/>
    <w:rsid w:val="001A64A5"/>
    <w:rsid w:val="001A6B7A"/>
    <w:rsid w:val="001A6E0A"/>
    <w:rsid w:val="001A7A45"/>
    <w:rsid w:val="001B00DF"/>
    <w:rsid w:val="001B00F9"/>
    <w:rsid w:val="001B0434"/>
    <w:rsid w:val="001B046B"/>
    <w:rsid w:val="001B0838"/>
    <w:rsid w:val="001B0D61"/>
    <w:rsid w:val="001B0EAF"/>
    <w:rsid w:val="001B177C"/>
    <w:rsid w:val="001B1BE6"/>
    <w:rsid w:val="001B1EC2"/>
    <w:rsid w:val="001B21B3"/>
    <w:rsid w:val="001B2457"/>
    <w:rsid w:val="001B25E5"/>
    <w:rsid w:val="001B315B"/>
    <w:rsid w:val="001B3DF3"/>
    <w:rsid w:val="001B492E"/>
    <w:rsid w:val="001B5028"/>
    <w:rsid w:val="001B57A6"/>
    <w:rsid w:val="001B5FA2"/>
    <w:rsid w:val="001B6182"/>
    <w:rsid w:val="001B6511"/>
    <w:rsid w:val="001B66CD"/>
    <w:rsid w:val="001B67B4"/>
    <w:rsid w:val="001B6A80"/>
    <w:rsid w:val="001B6CA6"/>
    <w:rsid w:val="001B6E28"/>
    <w:rsid w:val="001B764B"/>
    <w:rsid w:val="001B7C31"/>
    <w:rsid w:val="001B7FB8"/>
    <w:rsid w:val="001C125B"/>
    <w:rsid w:val="001C1ABE"/>
    <w:rsid w:val="001C1BB7"/>
    <w:rsid w:val="001C1D57"/>
    <w:rsid w:val="001C2058"/>
    <w:rsid w:val="001C2100"/>
    <w:rsid w:val="001C26B3"/>
    <w:rsid w:val="001C2B12"/>
    <w:rsid w:val="001C2F6E"/>
    <w:rsid w:val="001C3433"/>
    <w:rsid w:val="001C3EBF"/>
    <w:rsid w:val="001C4354"/>
    <w:rsid w:val="001C4BC8"/>
    <w:rsid w:val="001C4EB7"/>
    <w:rsid w:val="001C4EBF"/>
    <w:rsid w:val="001C4F26"/>
    <w:rsid w:val="001C5006"/>
    <w:rsid w:val="001C56FE"/>
    <w:rsid w:val="001C5E9A"/>
    <w:rsid w:val="001C6117"/>
    <w:rsid w:val="001C670D"/>
    <w:rsid w:val="001C6C73"/>
    <w:rsid w:val="001C74D1"/>
    <w:rsid w:val="001C766F"/>
    <w:rsid w:val="001C7838"/>
    <w:rsid w:val="001C7860"/>
    <w:rsid w:val="001D14C9"/>
    <w:rsid w:val="001D1B44"/>
    <w:rsid w:val="001D20E4"/>
    <w:rsid w:val="001D21A2"/>
    <w:rsid w:val="001D2358"/>
    <w:rsid w:val="001D25E2"/>
    <w:rsid w:val="001D2C8C"/>
    <w:rsid w:val="001D2E8C"/>
    <w:rsid w:val="001D2F2C"/>
    <w:rsid w:val="001D3097"/>
    <w:rsid w:val="001D3347"/>
    <w:rsid w:val="001D37D8"/>
    <w:rsid w:val="001D384A"/>
    <w:rsid w:val="001D46EE"/>
    <w:rsid w:val="001D4B48"/>
    <w:rsid w:val="001D4F23"/>
    <w:rsid w:val="001D5753"/>
    <w:rsid w:val="001D582A"/>
    <w:rsid w:val="001D65C1"/>
    <w:rsid w:val="001D6F57"/>
    <w:rsid w:val="001D6FC5"/>
    <w:rsid w:val="001D77C2"/>
    <w:rsid w:val="001D77D3"/>
    <w:rsid w:val="001D7AA7"/>
    <w:rsid w:val="001D7DF9"/>
    <w:rsid w:val="001E0486"/>
    <w:rsid w:val="001E092C"/>
    <w:rsid w:val="001E0E9C"/>
    <w:rsid w:val="001E0F7F"/>
    <w:rsid w:val="001E1382"/>
    <w:rsid w:val="001E177A"/>
    <w:rsid w:val="001E1817"/>
    <w:rsid w:val="001E18A5"/>
    <w:rsid w:val="001E1BE4"/>
    <w:rsid w:val="001E284D"/>
    <w:rsid w:val="001E2D7F"/>
    <w:rsid w:val="001E3470"/>
    <w:rsid w:val="001E34C5"/>
    <w:rsid w:val="001E3FAC"/>
    <w:rsid w:val="001E412C"/>
    <w:rsid w:val="001E43A2"/>
    <w:rsid w:val="001E4AE5"/>
    <w:rsid w:val="001E5156"/>
    <w:rsid w:val="001E51E3"/>
    <w:rsid w:val="001E5860"/>
    <w:rsid w:val="001E5C4F"/>
    <w:rsid w:val="001E5E4F"/>
    <w:rsid w:val="001E60F0"/>
    <w:rsid w:val="001E6239"/>
    <w:rsid w:val="001E7007"/>
    <w:rsid w:val="001E73F8"/>
    <w:rsid w:val="001E744C"/>
    <w:rsid w:val="001E7607"/>
    <w:rsid w:val="001E779C"/>
    <w:rsid w:val="001E79B4"/>
    <w:rsid w:val="001E7A8E"/>
    <w:rsid w:val="001E7BEC"/>
    <w:rsid w:val="001F080B"/>
    <w:rsid w:val="001F13E2"/>
    <w:rsid w:val="001F1FBC"/>
    <w:rsid w:val="001F2100"/>
    <w:rsid w:val="001F21E3"/>
    <w:rsid w:val="001F25BE"/>
    <w:rsid w:val="001F274A"/>
    <w:rsid w:val="001F279C"/>
    <w:rsid w:val="001F2B7E"/>
    <w:rsid w:val="001F3268"/>
    <w:rsid w:val="001F3565"/>
    <w:rsid w:val="001F35F8"/>
    <w:rsid w:val="001F3605"/>
    <w:rsid w:val="001F3777"/>
    <w:rsid w:val="001F3901"/>
    <w:rsid w:val="001F39DE"/>
    <w:rsid w:val="001F41AD"/>
    <w:rsid w:val="001F4306"/>
    <w:rsid w:val="001F5D0F"/>
    <w:rsid w:val="001F5F90"/>
    <w:rsid w:val="001F71AA"/>
    <w:rsid w:val="001F724B"/>
    <w:rsid w:val="001F73AF"/>
    <w:rsid w:val="001F7D53"/>
    <w:rsid w:val="001F7E5C"/>
    <w:rsid w:val="0020041B"/>
    <w:rsid w:val="0020057D"/>
    <w:rsid w:val="00200746"/>
    <w:rsid w:val="00200C59"/>
    <w:rsid w:val="00200CC2"/>
    <w:rsid w:val="002010CA"/>
    <w:rsid w:val="0020158A"/>
    <w:rsid w:val="0020159F"/>
    <w:rsid w:val="00201CBD"/>
    <w:rsid w:val="0020273A"/>
    <w:rsid w:val="00202B5E"/>
    <w:rsid w:val="00202B85"/>
    <w:rsid w:val="00203438"/>
    <w:rsid w:val="0020396F"/>
    <w:rsid w:val="00203E00"/>
    <w:rsid w:val="0020409A"/>
    <w:rsid w:val="002043F0"/>
    <w:rsid w:val="002047F4"/>
    <w:rsid w:val="00205457"/>
    <w:rsid w:val="002054C7"/>
    <w:rsid w:val="00205A1F"/>
    <w:rsid w:val="00206106"/>
    <w:rsid w:val="002062AC"/>
    <w:rsid w:val="002062DE"/>
    <w:rsid w:val="00206915"/>
    <w:rsid w:val="00206BF0"/>
    <w:rsid w:val="002076F2"/>
    <w:rsid w:val="00207733"/>
    <w:rsid w:val="00207BE6"/>
    <w:rsid w:val="00207E42"/>
    <w:rsid w:val="00210298"/>
    <w:rsid w:val="002108D5"/>
    <w:rsid w:val="002109FF"/>
    <w:rsid w:val="002113C2"/>
    <w:rsid w:val="0021207C"/>
    <w:rsid w:val="00212170"/>
    <w:rsid w:val="002126C2"/>
    <w:rsid w:val="00212966"/>
    <w:rsid w:val="00212AAA"/>
    <w:rsid w:val="00212AAC"/>
    <w:rsid w:val="00212DBC"/>
    <w:rsid w:val="0021388A"/>
    <w:rsid w:val="00214231"/>
    <w:rsid w:val="00214264"/>
    <w:rsid w:val="002145C5"/>
    <w:rsid w:val="0021462B"/>
    <w:rsid w:val="00214673"/>
    <w:rsid w:val="00214D80"/>
    <w:rsid w:val="00214F49"/>
    <w:rsid w:val="002156D5"/>
    <w:rsid w:val="0021604A"/>
    <w:rsid w:val="00216774"/>
    <w:rsid w:val="00216872"/>
    <w:rsid w:val="0022020A"/>
    <w:rsid w:val="00220E0E"/>
    <w:rsid w:val="002212F0"/>
    <w:rsid w:val="00221F50"/>
    <w:rsid w:val="00222219"/>
    <w:rsid w:val="002232A2"/>
    <w:rsid w:val="00223D5A"/>
    <w:rsid w:val="00223DD7"/>
    <w:rsid w:val="002242CF"/>
    <w:rsid w:val="00224A5F"/>
    <w:rsid w:val="00225D72"/>
    <w:rsid w:val="00225EA0"/>
    <w:rsid w:val="00225EAF"/>
    <w:rsid w:val="002261CE"/>
    <w:rsid w:val="002263C8"/>
    <w:rsid w:val="00226F44"/>
    <w:rsid w:val="002305B3"/>
    <w:rsid w:val="00230F5A"/>
    <w:rsid w:val="0023110F"/>
    <w:rsid w:val="0023161C"/>
    <w:rsid w:val="002319C5"/>
    <w:rsid w:val="002321A2"/>
    <w:rsid w:val="00232662"/>
    <w:rsid w:val="00232CE0"/>
    <w:rsid w:val="00232F35"/>
    <w:rsid w:val="0023332C"/>
    <w:rsid w:val="0023389A"/>
    <w:rsid w:val="00233D3B"/>
    <w:rsid w:val="00234733"/>
    <w:rsid w:val="00234835"/>
    <w:rsid w:val="00234A9A"/>
    <w:rsid w:val="00234B2D"/>
    <w:rsid w:val="00234FCF"/>
    <w:rsid w:val="0023502E"/>
    <w:rsid w:val="0023592A"/>
    <w:rsid w:val="00235E62"/>
    <w:rsid w:val="00235E85"/>
    <w:rsid w:val="002366AA"/>
    <w:rsid w:val="00236C55"/>
    <w:rsid w:val="00237C3F"/>
    <w:rsid w:val="0024013E"/>
    <w:rsid w:val="0024014C"/>
    <w:rsid w:val="0024022F"/>
    <w:rsid w:val="00240239"/>
    <w:rsid w:val="00241171"/>
    <w:rsid w:val="002416D2"/>
    <w:rsid w:val="002419B9"/>
    <w:rsid w:val="00241D87"/>
    <w:rsid w:val="00242DFC"/>
    <w:rsid w:val="00243F57"/>
    <w:rsid w:val="002442EA"/>
    <w:rsid w:val="00245778"/>
    <w:rsid w:val="00245A1F"/>
    <w:rsid w:val="00245EAA"/>
    <w:rsid w:val="00246903"/>
    <w:rsid w:val="00246F42"/>
    <w:rsid w:val="00247CC8"/>
    <w:rsid w:val="00247E1C"/>
    <w:rsid w:val="00250033"/>
    <w:rsid w:val="0025013A"/>
    <w:rsid w:val="0025039D"/>
    <w:rsid w:val="00250EE6"/>
    <w:rsid w:val="0025152B"/>
    <w:rsid w:val="002518CA"/>
    <w:rsid w:val="00251E76"/>
    <w:rsid w:val="002522FF"/>
    <w:rsid w:val="002527AE"/>
    <w:rsid w:val="00252B28"/>
    <w:rsid w:val="00252BBA"/>
    <w:rsid w:val="002533BA"/>
    <w:rsid w:val="00253431"/>
    <w:rsid w:val="00253562"/>
    <w:rsid w:val="00253F21"/>
    <w:rsid w:val="00254851"/>
    <w:rsid w:val="00254A7D"/>
    <w:rsid w:val="00254D4F"/>
    <w:rsid w:val="00254E96"/>
    <w:rsid w:val="00254FDB"/>
    <w:rsid w:val="002556F8"/>
    <w:rsid w:val="00255A9D"/>
    <w:rsid w:val="00255F9F"/>
    <w:rsid w:val="00256865"/>
    <w:rsid w:val="00256E22"/>
    <w:rsid w:val="00256E2D"/>
    <w:rsid w:val="00260528"/>
    <w:rsid w:val="00260BEA"/>
    <w:rsid w:val="00261780"/>
    <w:rsid w:val="00262217"/>
    <w:rsid w:val="00262A73"/>
    <w:rsid w:val="00262AF1"/>
    <w:rsid w:val="002632FA"/>
    <w:rsid w:val="00263331"/>
    <w:rsid w:val="00263EA2"/>
    <w:rsid w:val="00263EE3"/>
    <w:rsid w:val="00264006"/>
    <w:rsid w:val="00264127"/>
    <w:rsid w:val="002647E2"/>
    <w:rsid w:val="00264968"/>
    <w:rsid w:val="00265484"/>
    <w:rsid w:val="002655B8"/>
    <w:rsid w:val="00265C87"/>
    <w:rsid w:val="00265DB3"/>
    <w:rsid w:val="00265F4D"/>
    <w:rsid w:val="00266039"/>
    <w:rsid w:val="002663F1"/>
    <w:rsid w:val="002666FD"/>
    <w:rsid w:val="00266BFC"/>
    <w:rsid w:val="002673FC"/>
    <w:rsid w:val="002679D1"/>
    <w:rsid w:val="00270561"/>
    <w:rsid w:val="0027105B"/>
    <w:rsid w:val="00271D86"/>
    <w:rsid w:val="00271DC8"/>
    <w:rsid w:val="002731F9"/>
    <w:rsid w:val="00273CA7"/>
    <w:rsid w:val="00273CD8"/>
    <w:rsid w:val="00274214"/>
    <w:rsid w:val="0027466D"/>
    <w:rsid w:val="00274C42"/>
    <w:rsid w:val="002751E6"/>
    <w:rsid w:val="002756CE"/>
    <w:rsid w:val="00275C37"/>
    <w:rsid w:val="00276471"/>
    <w:rsid w:val="0027774E"/>
    <w:rsid w:val="00277982"/>
    <w:rsid w:val="002800AE"/>
    <w:rsid w:val="00280E5E"/>
    <w:rsid w:val="002811AE"/>
    <w:rsid w:val="0028143D"/>
    <w:rsid w:val="002816A4"/>
    <w:rsid w:val="002818A5"/>
    <w:rsid w:val="00282151"/>
    <w:rsid w:val="0028257F"/>
    <w:rsid w:val="00282D15"/>
    <w:rsid w:val="00283909"/>
    <w:rsid w:val="002853A2"/>
    <w:rsid w:val="00285FBE"/>
    <w:rsid w:val="0028617C"/>
    <w:rsid w:val="00286325"/>
    <w:rsid w:val="0028676A"/>
    <w:rsid w:val="00286A26"/>
    <w:rsid w:val="00287252"/>
    <w:rsid w:val="0028728B"/>
    <w:rsid w:val="00287B39"/>
    <w:rsid w:val="00287B75"/>
    <w:rsid w:val="002906E7"/>
    <w:rsid w:val="00290EAA"/>
    <w:rsid w:val="00290EE3"/>
    <w:rsid w:val="002916EB"/>
    <w:rsid w:val="00291AD0"/>
    <w:rsid w:val="00291AFA"/>
    <w:rsid w:val="0029230C"/>
    <w:rsid w:val="002925A7"/>
    <w:rsid w:val="00293300"/>
    <w:rsid w:val="0029347A"/>
    <w:rsid w:val="002939B4"/>
    <w:rsid w:val="00293D9A"/>
    <w:rsid w:val="0029481B"/>
    <w:rsid w:val="00294B73"/>
    <w:rsid w:val="00294CF1"/>
    <w:rsid w:val="00295109"/>
    <w:rsid w:val="002953DE"/>
    <w:rsid w:val="002958E6"/>
    <w:rsid w:val="00296E2C"/>
    <w:rsid w:val="00297569"/>
    <w:rsid w:val="002975D9"/>
    <w:rsid w:val="002A05A7"/>
    <w:rsid w:val="002A08BF"/>
    <w:rsid w:val="002A1443"/>
    <w:rsid w:val="002A145B"/>
    <w:rsid w:val="002A1AE3"/>
    <w:rsid w:val="002A225B"/>
    <w:rsid w:val="002A27C6"/>
    <w:rsid w:val="002A29D0"/>
    <w:rsid w:val="002A4080"/>
    <w:rsid w:val="002A4115"/>
    <w:rsid w:val="002A46A7"/>
    <w:rsid w:val="002A4DF3"/>
    <w:rsid w:val="002A4E61"/>
    <w:rsid w:val="002A523E"/>
    <w:rsid w:val="002A53A9"/>
    <w:rsid w:val="002A5CB2"/>
    <w:rsid w:val="002A5E8E"/>
    <w:rsid w:val="002A62CF"/>
    <w:rsid w:val="002A657B"/>
    <w:rsid w:val="002A68D6"/>
    <w:rsid w:val="002A7164"/>
    <w:rsid w:val="002A7642"/>
    <w:rsid w:val="002A77CE"/>
    <w:rsid w:val="002A7B2E"/>
    <w:rsid w:val="002B0B96"/>
    <w:rsid w:val="002B0DC4"/>
    <w:rsid w:val="002B0E96"/>
    <w:rsid w:val="002B15A7"/>
    <w:rsid w:val="002B2758"/>
    <w:rsid w:val="002B2BC8"/>
    <w:rsid w:val="002B303F"/>
    <w:rsid w:val="002B37B2"/>
    <w:rsid w:val="002B3E5F"/>
    <w:rsid w:val="002B4428"/>
    <w:rsid w:val="002B4433"/>
    <w:rsid w:val="002B492A"/>
    <w:rsid w:val="002B49F0"/>
    <w:rsid w:val="002B4DC6"/>
    <w:rsid w:val="002B516F"/>
    <w:rsid w:val="002B537D"/>
    <w:rsid w:val="002B5BD2"/>
    <w:rsid w:val="002B6458"/>
    <w:rsid w:val="002B6E48"/>
    <w:rsid w:val="002B7754"/>
    <w:rsid w:val="002C08CF"/>
    <w:rsid w:val="002C0964"/>
    <w:rsid w:val="002C0C17"/>
    <w:rsid w:val="002C166C"/>
    <w:rsid w:val="002C1C4D"/>
    <w:rsid w:val="002C2968"/>
    <w:rsid w:val="002C2C84"/>
    <w:rsid w:val="002C2DB1"/>
    <w:rsid w:val="002C314B"/>
    <w:rsid w:val="002C37B9"/>
    <w:rsid w:val="002C3B95"/>
    <w:rsid w:val="002C4510"/>
    <w:rsid w:val="002C472C"/>
    <w:rsid w:val="002C479E"/>
    <w:rsid w:val="002C4C88"/>
    <w:rsid w:val="002C4CC9"/>
    <w:rsid w:val="002C4EEC"/>
    <w:rsid w:val="002C504C"/>
    <w:rsid w:val="002C5131"/>
    <w:rsid w:val="002C5D8C"/>
    <w:rsid w:val="002C6143"/>
    <w:rsid w:val="002C693B"/>
    <w:rsid w:val="002C75ED"/>
    <w:rsid w:val="002C7B1E"/>
    <w:rsid w:val="002C7EF5"/>
    <w:rsid w:val="002D009E"/>
    <w:rsid w:val="002D00F8"/>
    <w:rsid w:val="002D093B"/>
    <w:rsid w:val="002D0AEC"/>
    <w:rsid w:val="002D12AD"/>
    <w:rsid w:val="002D15FC"/>
    <w:rsid w:val="002D1713"/>
    <w:rsid w:val="002D1741"/>
    <w:rsid w:val="002D1F11"/>
    <w:rsid w:val="002D21C9"/>
    <w:rsid w:val="002D2917"/>
    <w:rsid w:val="002D37E9"/>
    <w:rsid w:val="002D3931"/>
    <w:rsid w:val="002D40BD"/>
    <w:rsid w:val="002D43CC"/>
    <w:rsid w:val="002D4C87"/>
    <w:rsid w:val="002D4F1B"/>
    <w:rsid w:val="002D592A"/>
    <w:rsid w:val="002D5A42"/>
    <w:rsid w:val="002D5DE9"/>
    <w:rsid w:val="002D5E51"/>
    <w:rsid w:val="002D6197"/>
    <w:rsid w:val="002D643C"/>
    <w:rsid w:val="002D66DC"/>
    <w:rsid w:val="002D6895"/>
    <w:rsid w:val="002D6A5C"/>
    <w:rsid w:val="002D6C25"/>
    <w:rsid w:val="002D6F6A"/>
    <w:rsid w:val="002D6F77"/>
    <w:rsid w:val="002D7102"/>
    <w:rsid w:val="002D710A"/>
    <w:rsid w:val="002D76EE"/>
    <w:rsid w:val="002D78A4"/>
    <w:rsid w:val="002D78BF"/>
    <w:rsid w:val="002D7AC5"/>
    <w:rsid w:val="002D7C90"/>
    <w:rsid w:val="002D7EB6"/>
    <w:rsid w:val="002D7F64"/>
    <w:rsid w:val="002E0108"/>
    <w:rsid w:val="002E0738"/>
    <w:rsid w:val="002E09C5"/>
    <w:rsid w:val="002E0EBB"/>
    <w:rsid w:val="002E0FDD"/>
    <w:rsid w:val="002E15A3"/>
    <w:rsid w:val="002E1DC0"/>
    <w:rsid w:val="002E28A3"/>
    <w:rsid w:val="002E297E"/>
    <w:rsid w:val="002E311D"/>
    <w:rsid w:val="002E316A"/>
    <w:rsid w:val="002E35CF"/>
    <w:rsid w:val="002E3C93"/>
    <w:rsid w:val="002E428C"/>
    <w:rsid w:val="002E450A"/>
    <w:rsid w:val="002E4719"/>
    <w:rsid w:val="002E6231"/>
    <w:rsid w:val="002E646A"/>
    <w:rsid w:val="002E67E2"/>
    <w:rsid w:val="002E6E04"/>
    <w:rsid w:val="002E7436"/>
    <w:rsid w:val="002E753F"/>
    <w:rsid w:val="002F02B8"/>
    <w:rsid w:val="002F058C"/>
    <w:rsid w:val="002F0F07"/>
    <w:rsid w:val="002F1129"/>
    <w:rsid w:val="002F1260"/>
    <w:rsid w:val="002F1955"/>
    <w:rsid w:val="002F23E1"/>
    <w:rsid w:val="002F2435"/>
    <w:rsid w:val="002F25A9"/>
    <w:rsid w:val="002F2831"/>
    <w:rsid w:val="002F2911"/>
    <w:rsid w:val="002F2943"/>
    <w:rsid w:val="002F29E1"/>
    <w:rsid w:val="002F2AEC"/>
    <w:rsid w:val="002F2EF6"/>
    <w:rsid w:val="002F3054"/>
    <w:rsid w:val="002F3875"/>
    <w:rsid w:val="002F3902"/>
    <w:rsid w:val="002F3E34"/>
    <w:rsid w:val="002F406F"/>
    <w:rsid w:val="002F41EC"/>
    <w:rsid w:val="002F455F"/>
    <w:rsid w:val="002F4595"/>
    <w:rsid w:val="002F4C2D"/>
    <w:rsid w:val="002F4C6A"/>
    <w:rsid w:val="002F502A"/>
    <w:rsid w:val="002F55B3"/>
    <w:rsid w:val="002F5CDD"/>
    <w:rsid w:val="002F6001"/>
    <w:rsid w:val="002F685E"/>
    <w:rsid w:val="002F6DB1"/>
    <w:rsid w:val="002F6DD4"/>
    <w:rsid w:val="002F6F2C"/>
    <w:rsid w:val="002F6FDE"/>
    <w:rsid w:val="002F70C8"/>
    <w:rsid w:val="002F7133"/>
    <w:rsid w:val="002F7247"/>
    <w:rsid w:val="003002F8"/>
    <w:rsid w:val="00300C78"/>
    <w:rsid w:val="00300F7A"/>
    <w:rsid w:val="00301AA0"/>
    <w:rsid w:val="00301E74"/>
    <w:rsid w:val="00301EC1"/>
    <w:rsid w:val="003020E5"/>
    <w:rsid w:val="0030234B"/>
    <w:rsid w:val="00302B6A"/>
    <w:rsid w:val="00302BB8"/>
    <w:rsid w:val="0030349E"/>
    <w:rsid w:val="003034A2"/>
    <w:rsid w:val="003038DA"/>
    <w:rsid w:val="00303B7F"/>
    <w:rsid w:val="003040F1"/>
    <w:rsid w:val="0030412B"/>
    <w:rsid w:val="00304A46"/>
    <w:rsid w:val="003050EE"/>
    <w:rsid w:val="003052FA"/>
    <w:rsid w:val="003056E0"/>
    <w:rsid w:val="0030583F"/>
    <w:rsid w:val="00305D7C"/>
    <w:rsid w:val="00305DA0"/>
    <w:rsid w:val="00305E63"/>
    <w:rsid w:val="0030621D"/>
    <w:rsid w:val="0030656B"/>
    <w:rsid w:val="00306ABE"/>
    <w:rsid w:val="00306B6C"/>
    <w:rsid w:val="0030744B"/>
    <w:rsid w:val="003108E0"/>
    <w:rsid w:val="00310948"/>
    <w:rsid w:val="00310DDA"/>
    <w:rsid w:val="0031124A"/>
    <w:rsid w:val="00311AAD"/>
    <w:rsid w:val="0031242B"/>
    <w:rsid w:val="003131AB"/>
    <w:rsid w:val="003149E3"/>
    <w:rsid w:val="00314B38"/>
    <w:rsid w:val="003151F0"/>
    <w:rsid w:val="00315627"/>
    <w:rsid w:val="00315657"/>
    <w:rsid w:val="00315A8B"/>
    <w:rsid w:val="00315C5C"/>
    <w:rsid w:val="00315E13"/>
    <w:rsid w:val="0031644E"/>
    <w:rsid w:val="00316C87"/>
    <w:rsid w:val="00316E4E"/>
    <w:rsid w:val="003176A6"/>
    <w:rsid w:val="00317948"/>
    <w:rsid w:val="00317971"/>
    <w:rsid w:val="003206D8"/>
    <w:rsid w:val="00320719"/>
    <w:rsid w:val="00320AE9"/>
    <w:rsid w:val="003212DC"/>
    <w:rsid w:val="00321699"/>
    <w:rsid w:val="00322B5A"/>
    <w:rsid w:val="00322B79"/>
    <w:rsid w:val="003230D8"/>
    <w:rsid w:val="00323436"/>
    <w:rsid w:val="00323A22"/>
    <w:rsid w:val="00323B61"/>
    <w:rsid w:val="00323F1C"/>
    <w:rsid w:val="003240EF"/>
    <w:rsid w:val="00324913"/>
    <w:rsid w:val="00324CBE"/>
    <w:rsid w:val="0032544F"/>
    <w:rsid w:val="0032561E"/>
    <w:rsid w:val="003259A0"/>
    <w:rsid w:val="00326277"/>
    <w:rsid w:val="003263FB"/>
    <w:rsid w:val="00326A35"/>
    <w:rsid w:val="00327460"/>
    <w:rsid w:val="00327ACF"/>
    <w:rsid w:val="00327B97"/>
    <w:rsid w:val="00327E7E"/>
    <w:rsid w:val="0033017F"/>
    <w:rsid w:val="00330738"/>
    <w:rsid w:val="00330E36"/>
    <w:rsid w:val="00330EE2"/>
    <w:rsid w:val="00330F1E"/>
    <w:rsid w:val="00331077"/>
    <w:rsid w:val="003310B7"/>
    <w:rsid w:val="003313A3"/>
    <w:rsid w:val="003316AC"/>
    <w:rsid w:val="00331F5C"/>
    <w:rsid w:val="00332A4B"/>
    <w:rsid w:val="00332EC6"/>
    <w:rsid w:val="003332A5"/>
    <w:rsid w:val="00333F91"/>
    <w:rsid w:val="00334077"/>
    <w:rsid w:val="003343F7"/>
    <w:rsid w:val="00334752"/>
    <w:rsid w:val="003350A1"/>
    <w:rsid w:val="00335114"/>
    <w:rsid w:val="00335366"/>
    <w:rsid w:val="003355FA"/>
    <w:rsid w:val="00335EED"/>
    <w:rsid w:val="00336465"/>
    <w:rsid w:val="00336E2D"/>
    <w:rsid w:val="00337376"/>
    <w:rsid w:val="0033745B"/>
    <w:rsid w:val="003375EB"/>
    <w:rsid w:val="0033777E"/>
    <w:rsid w:val="003377F1"/>
    <w:rsid w:val="00337ADB"/>
    <w:rsid w:val="0034003A"/>
    <w:rsid w:val="003403AF"/>
    <w:rsid w:val="00341304"/>
    <w:rsid w:val="003416FD"/>
    <w:rsid w:val="00341D7E"/>
    <w:rsid w:val="003421C3"/>
    <w:rsid w:val="003425AE"/>
    <w:rsid w:val="0034274B"/>
    <w:rsid w:val="00342A91"/>
    <w:rsid w:val="003431E7"/>
    <w:rsid w:val="00343290"/>
    <w:rsid w:val="003437B3"/>
    <w:rsid w:val="00343E04"/>
    <w:rsid w:val="00344ACA"/>
    <w:rsid w:val="00344B45"/>
    <w:rsid w:val="0034513B"/>
    <w:rsid w:val="00345215"/>
    <w:rsid w:val="00345BC4"/>
    <w:rsid w:val="003464AD"/>
    <w:rsid w:val="00346767"/>
    <w:rsid w:val="00346D1E"/>
    <w:rsid w:val="0034753C"/>
    <w:rsid w:val="00350563"/>
    <w:rsid w:val="00350805"/>
    <w:rsid w:val="00350ABB"/>
    <w:rsid w:val="00350C84"/>
    <w:rsid w:val="00350EB7"/>
    <w:rsid w:val="00351090"/>
    <w:rsid w:val="003511AC"/>
    <w:rsid w:val="00351F85"/>
    <w:rsid w:val="00351FD9"/>
    <w:rsid w:val="00352103"/>
    <w:rsid w:val="00352212"/>
    <w:rsid w:val="0035236E"/>
    <w:rsid w:val="003526CF"/>
    <w:rsid w:val="00352816"/>
    <w:rsid w:val="00352ADE"/>
    <w:rsid w:val="003531C9"/>
    <w:rsid w:val="00353E32"/>
    <w:rsid w:val="00354F0E"/>
    <w:rsid w:val="003550F2"/>
    <w:rsid w:val="00355DA1"/>
    <w:rsid w:val="00356350"/>
    <w:rsid w:val="0035690F"/>
    <w:rsid w:val="003569D2"/>
    <w:rsid w:val="00357604"/>
    <w:rsid w:val="00357B42"/>
    <w:rsid w:val="003602C9"/>
    <w:rsid w:val="00360521"/>
    <w:rsid w:val="00360DD0"/>
    <w:rsid w:val="00360F74"/>
    <w:rsid w:val="003611C2"/>
    <w:rsid w:val="0036129C"/>
    <w:rsid w:val="003613B7"/>
    <w:rsid w:val="00361A65"/>
    <w:rsid w:val="0036201E"/>
    <w:rsid w:val="003634CE"/>
    <w:rsid w:val="00363C79"/>
    <w:rsid w:val="00363D2F"/>
    <w:rsid w:val="003642DC"/>
    <w:rsid w:val="00364316"/>
    <w:rsid w:val="00364A59"/>
    <w:rsid w:val="00364C5E"/>
    <w:rsid w:val="00364FC4"/>
    <w:rsid w:val="00365BC4"/>
    <w:rsid w:val="00365EE2"/>
    <w:rsid w:val="00366133"/>
    <w:rsid w:val="00366F00"/>
    <w:rsid w:val="00367690"/>
    <w:rsid w:val="003677EA"/>
    <w:rsid w:val="003679AA"/>
    <w:rsid w:val="003714B5"/>
    <w:rsid w:val="00371633"/>
    <w:rsid w:val="00371988"/>
    <w:rsid w:val="003724B2"/>
    <w:rsid w:val="00372545"/>
    <w:rsid w:val="003727DD"/>
    <w:rsid w:val="00372831"/>
    <w:rsid w:val="0037318E"/>
    <w:rsid w:val="003731AF"/>
    <w:rsid w:val="0037334C"/>
    <w:rsid w:val="00374080"/>
    <w:rsid w:val="00374325"/>
    <w:rsid w:val="00374A5F"/>
    <w:rsid w:val="00374E69"/>
    <w:rsid w:val="0037551E"/>
    <w:rsid w:val="0037553C"/>
    <w:rsid w:val="003757B2"/>
    <w:rsid w:val="00376008"/>
    <w:rsid w:val="00376474"/>
    <w:rsid w:val="00376558"/>
    <w:rsid w:val="00376594"/>
    <w:rsid w:val="00376A9F"/>
    <w:rsid w:val="00376B39"/>
    <w:rsid w:val="00376DA9"/>
    <w:rsid w:val="0037710D"/>
    <w:rsid w:val="00377352"/>
    <w:rsid w:val="0037753E"/>
    <w:rsid w:val="003800E1"/>
    <w:rsid w:val="0038039C"/>
    <w:rsid w:val="0038067A"/>
    <w:rsid w:val="00380A12"/>
    <w:rsid w:val="00380CA5"/>
    <w:rsid w:val="00380D3A"/>
    <w:rsid w:val="00381211"/>
    <w:rsid w:val="0038163C"/>
    <w:rsid w:val="00381ECC"/>
    <w:rsid w:val="00382200"/>
    <w:rsid w:val="00382CAE"/>
    <w:rsid w:val="00382F19"/>
    <w:rsid w:val="003831F1"/>
    <w:rsid w:val="003832DB"/>
    <w:rsid w:val="00383618"/>
    <w:rsid w:val="0038386B"/>
    <w:rsid w:val="0038441D"/>
    <w:rsid w:val="00384F51"/>
    <w:rsid w:val="00385659"/>
    <w:rsid w:val="0038576D"/>
    <w:rsid w:val="00385F53"/>
    <w:rsid w:val="00386950"/>
    <w:rsid w:val="003875EF"/>
    <w:rsid w:val="00390154"/>
    <w:rsid w:val="00390343"/>
    <w:rsid w:val="003905A4"/>
    <w:rsid w:val="00390638"/>
    <w:rsid w:val="00390690"/>
    <w:rsid w:val="00390ABD"/>
    <w:rsid w:val="00390D2F"/>
    <w:rsid w:val="003918E6"/>
    <w:rsid w:val="003924A2"/>
    <w:rsid w:val="003925AF"/>
    <w:rsid w:val="0039271F"/>
    <w:rsid w:val="00392C6D"/>
    <w:rsid w:val="00392F16"/>
    <w:rsid w:val="003932C2"/>
    <w:rsid w:val="003932FE"/>
    <w:rsid w:val="00393587"/>
    <w:rsid w:val="00393992"/>
    <w:rsid w:val="00393C0D"/>
    <w:rsid w:val="00393C35"/>
    <w:rsid w:val="00394A1C"/>
    <w:rsid w:val="00394B37"/>
    <w:rsid w:val="00394B84"/>
    <w:rsid w:val="00394CD8"/>
    <w:rsid w:val="00396EBB"/>
    <w:rsid w:val="003A0414"/>
    <w:rsid w:val="003A0BF3"/>
    <w:rsid w:val="003A109F"/>
    <w:rsid w:val="003A1EFA"/>
    <w:rsid w:val="003A2016"/>
    <w:rsid w:val="003A2252"/>
    <w:rsid w:val="003A2814"/>
    <w:rsid w:val="003A29B2"/>
    <w:rsid w:val="003A2A72"/>
    <w:rsid w:val="003A2A7B"/>
    <w:rsid w:val="003A2EF7"/>
    <w:rsid w:val="003A30F5"/>
    <w:rsid w:val="003A3A58"/>
    <w:rsid w:val="003A4369"/>
    <w:rsid w:val="003A4C88"/>
    <w:rsid w:val="003A50CA"/>
    <w:rsid w:val="003A50EF"/>
    <w:rsid w:val="003A5C97"/>
    <w:rsid w:val="003A6EB4"/>
    <w:rsid w:val="003A738F"/>
    <w:rsid w:val="003A7F0A"/>
    <w:rsid w:val="003B007F"/>
    <w:rsid w:val="003B0C70"/>
    <w:rsid w:val="003B13BD"/>
    <w:rsid w:val="003B1851"/>
    <w:rsid w:val="003B26EB"/>
    <w:rsid w:val="003B2BFC"/>
    <w:rsid w:val="003B2F99"/>
    <w:rsid w:val="003B347F"/>
    <w:rsid w:val="003B3670"/>
    <w:rsid w:val="003B4581"/>
    <w:rsid w:val="003B4E90"/>
    <w:rsid w:val="003B5043"/>
    <w:rsid w:val="003B5121"/>
    <w:rsid w:val="003B589A"/>
    <w:rsid w:val="003B5DE1"/>
    <w:rsid w:val="003B5E4D"/>
    <w:rsid w:val="003B609D"/>
    <w:rsid w:val="003B67B4"/>
    <w:rsid w:val="003B698A"/>
    <w:rsid w:val="003B69BF"/>
    <w:rsid w:val="003B6EFA"/>
    <w:rsid w:val="003B7119"/>
    <w:rsid w:val="003C015C"/>
    <w:rsid w:val="003C01A1"/>
    <w:rsid w:val="003C0428"/>
    <w:rsid w:val="003C060F"/>
    <w:rsid w:val="003C1855"/>
    <w:rsid w:val="003C1C78"/>
    <w:rsid w:val="003C2C97"/>
    <w:rsid w:val="003C2DD1"/>
    <w:rsid w:val="003C2EB7"/>
    <w:rsid w:val="003C314D"/>
    <w:rsid w:val="003C3AC6"/>
    <w:rsid w:val="003C3DED"/>
    <w:rsid w:val="003C3F97"/>
    <w:rsid w:val="003C4643"/>
    <w:rsid w:val="003C4F02"/>
    <w:rsid w:val="003C4F65"/>
    <w:rsid w:val="003C57CA"/>
    <w:rsid w:val="003C5971"/>
    <w:rsid w:val="003C5D46"/>
    <w:rsid w:val="003C63F6"/>
    <w:rsid w:val="003C68BA"/>
    <w:rsid w:val="003C71ED"/>
    <w:rsid w:val="003C787B"/>
    <w:rsid w:val="003C7BEB"/>
    <w:rsid w:val="003C7C4F"/>
    <w:rsid w:val="003D13D7"/>
    <w:rsid w:val="003D1C19"/>
    <w:rsid w:val="003D22E6"/>
    <w:rsid w:val="003D24D0"/>
    <w:rsid w:val="003D2BAB"/>
    <w:rsid w:val="003D462C"/>
    <w:rsid w:val="003D526F"/>
    <w:rsid w:val="003D52FA"/>
    <w:rsid w:val="003D5B27"/>
    <w:rsid w:val="003D6137"/>
    <w:rsid w:val="003D65C8"/>
    <w:rsid w:val="003D6643"/>
    <w:rsid w:val="003D6741"/>
    <w:rsid w:val="003D6C74"/>
    <w:rsid w:val="003D7692"/>
    <w:rsid w:val="003E02D4"/>
    <w:rsid w:val="003E0530"/>
    <w:rsid w:val="003E0C9D"/>
    <w:rsid w:val="003E1468"/>
    <w:rsid w:val="003E16A4"/>
    <w:rsid w:val="003E16C3"/>
    <w:rsid w:val="003E23A5"/>
    <w:rsid w:val="003E2441"/>
    <w:rsid w:val="003E2A8D"/>
    <w:rsid w:val="003E38D3"/>
    <w:rsid w:val="003E3BE5"/>
    <w:rsid w:val="003E4033"/>
    <w:rsid w:val="003E4F89"/>
    <w:rsid w:val="003E4FDC"/>
    <w:rsid w:val="003E527E"/>
    <w:rsid w:val="003E55FA"/>
    <w:rsid w:val="003E5AAD"/>
    <w:rsid w:val="003E5B4B"/>
    <w:rsid w:val="003E5C96"/>
    <w:rsid w:val="003E5DB3"/>
    <w:rsid w:val="003E6260"/>
    <w:rsid w:val="003E6E95"/>
    <w:rsid w:val="003E7867"/>
    <w:rsid w:val="003E7BF7"/>
    <w:rsid w:val="003E7EEC"/>
    <w:rsid w:val="003F048A"/>
    <w:rsid w:val="003F067F"/>
    <w:rsid w:val="003F0AF4"/>
    <w:rsid w:val="003F1203"/>
    <w:rsid w:val="003F20CA"/>
    <w:rsid w:val="003F22B3"/>
    <w:rsid w:val="003F2473"/>
    <w:rsid w:val="003F26FD"/>
    <w:rsid w:val="003F275D"/>
    <w:rsid w:val="003F4832"/>
    <w:rsid w:val="003F4B03"/>
    <w:rsid w:val="003F4BFC"/>
    <w:rsid w:val="003F4E80"/>
    <w:rsid w:val="003F5769"/>
    <w:rsid w:val="003F5A7E"/>
    <w:rsid w:val="003F5AA6"/>
    <w:rsid w:val="003F768B"/>
    <w:rsid w:val="003F7E75"/>
    <w:rsid w:val="003F7EEB"/>
    <w:rsid w:val="00400CCA"/>
    <w:rsid w:val="00400D0C"/>
    <w:rsid w:val="0040108F"/>
    <w:rsid w:val="0040174E"/>
    <w:rsid w:val="00401868"/>
    <w:rsid w:val="004020DF"/>
    <w:rsid w:val="00402320"/>
    <w:rsid w:val="00402342"/>
    <w:rsid w:val="00402F82"/>
    <w:rsid w:val="004030B9"/>
    <w:rsid w:val="004033FE"/>
    <w:rsid w:val="00403AC7"/>
    <w:rsid w:val="00403BCC"/>
    <w:rsid w:val="00403BE2"/>
    <w:rsid w:val="00403C6F"/>
    <w:rsid w:val="00404673"/>
    <w:rsid w:val="004047AD"/>
    <w:rsid w:val="00405D92"/>
    <w:rsid w:val="00406F5F"/>
    <w:rsid w:val="004078A3"/>
    <w:rsid w:val="004100A3"/>
    <w:rsid w:val="004103AE"/>
    <w:rsid w:val="0041061C"/>
    <w:rsid w:val="00410DDB"/>
    <w:rsid w:val="00410E6F"/>
    <w:rsid w:val="00410FE5"/>
    <w:rsid w:val="00411FBE"/>
    <w:rsid w:val="00412706"/>
    <w:rsid w:val="0041277B"/>
    <w:rsid w:val="00412A23"/>
    <w:rsid w:val="00412D97"/>
    <w:rsid w:val="00413219"/>
    <w:rsid w:val="00413B8B"/>
    <w:rsid w:val="0041407E"/>
    <w:rsid w:val="00414284"/>
    <w:rsid w:val="00414A7E"/>
    <w:rsid w:val="00414B5B"/>
    <w:rsid w:val="004156AF"/>
    <w:rsid w:val="00416399"/>
    <w:rsid w:val="00416557"/>
    <w:rsid w:val="0041705A"/>
    <w:rsid w:val="004174BC"/>
    <w:rsid w:val="00417973"/>
    <w:rsid w:val="004179E3"/>
    <w:rsid w:val="00417D0F"/>
    <w:rsid w:val="00417D32"/>
    <w:rsid w:val="00420099"/>
    <w:rsid w:val="00420952"/>
    <w:rsid w:val="00420B5C"/>
    <w:rsid w:val="00421B07"/>
    <w:rsid w:val="0042225E"/>
    <w:rsid w:val="004226C6"/>
    <w:rsid w:val="0042276C"/>
    <w:rsid w:val="00422BC0"/>
    <w:rsid w:val="00423590"/>
    <w:rsid w:val="00423A99"/>
    <w:rsid w:val="00423C6C"/>
    <w:rsid w:val="0042432F"/>
    <w:rsid w:val="00424AA0"/>
    <w:rsid w:val="00424D40"/>
    <w:rsid w:val="0042628E"/>
    <w:rsid w:val="0042702A"/>
    <w:rsid w:val="00427151"/>
    <w:rsid w:val="00427917"/>
    <w:rsid w:val="0042791B"/>
    <w:rsid w:val="00427AF5"/>
    <w:rsid w:val="00427BF9"/>
    <w:rsid w:val="00427D36"/>
    <w:rsid w:val="00427F6C"/>
    <w:rsid w:val="004318D0"/>
    <w:rsid w:val="00432694"/>
    <w:rsid w:val="0043278C"/>
    <w:rsid w:val="00432FB1"/>
    <w:rsid w:val="0043321B"/>
    <w:rsid w:val="00433D8C"/>
    <w:rsid w:val="004342E1"/>
    <w:rsid w:val="004343E3"/>
    <w:rsid w:val="00434D9B"/>
    <w:rsid w:val="00434F69"/>
    <w:rsid w:val="004352B2"/>
    <w:rsid w:val="0043556E"/>
    <w:rsid w:val="00435BE9"/>
    <w:rsid w:val="00435E86"/>
    <w:rsid w:val="004367B7"/>
    <w:rsid w:val="00436CAE"/>
    <w:rsid w:val="00436F51"/>
    <w:rsid w:val="0043758C"/>
    <w:rsid w:val="004379A4"/>
    <w:rsid w:val="00437E67"/>
    <w:rsid w:val="00440411"/>
    <w:rsid w:val="00440AD7"/>
    <w:rsid w:val="00440C0A"/>
    <w:rsid w:val="00440F25"/>
    <w:rsid w:val="00441374"/>
    <w:rsid w:val="00441478"/>
    <w:rsid w:val="004415D8"/>
    <w:rsid w:val="00441BE0"/>
    <w:rsid w:val="00442122"/>
    <w:rsid w:val="004422A9"/>
    <w:rsid w:val="004425F6"/>
    <w:rsid w:val="00442790"/>
    <w:rsid w:val="004437CA"/>
    <w:rsid w:val="00443A8F"/>
    <w:rsid w:val="0044447F"/>
    <w:rsid w:val="00444D8E"/>
    <w:rsid w:val="0044554E"/>
    <w:rsid w:val="00445D2C"/>
    <w:rsid w:val="004466D2"/>
    <w:rsid w:val="00447A4A"/>
    <w:rsid w:val="00450665"/>
    <w:rsid w:val="00450BFB"/>
    <w:rsid w:val="00450D16"/>
    <w:rsid w:val="00451053"/>
    <w:rsid w:val="0045143A"/>
    <w:rsid w:val="00451E7B"/>
    <w:rsid w:val="00452C98"/>
    <w:rsid w:val="00453494"/>
    <w:rsid w:val="00453A18"/>
    <w:rsid w:val="0045426D"/>
    <w:rsid w:val="004550AA"/>
    <w:rsid w:val="00455690"/>
    <w:rsid w:val="00456176"/>
    <w:rsid w:val="0045656A"/>
    <w:rsid w:val="00456748"/>
    <w:rsid w:val="004569D3"/>
    <w:rsid w:val="00456C6A"/>
    <w:rsid w:val="0045754B"/>
    <w:rsid w:val="0045754D"/>
    <w:rsid w:val="0045773A"/>
    <w:rsid w:val="00460065"/>
    <w:rsid w:val="0046057C"/>
    <w:rsid w:val="00460613"/>
    <w:rsid w:val="00460BD4"/>
    <w:rsid w:val="00460D3E"/>
    <w:rsid w:val="004617D2"/>
    <w:rsid w:val="00461BD7"/>
    <w:rsid w:val="00461CCC"/>
    <w:rsid w:val="00461F78"/>
    <w:rsid w:val="00462152"/>
    <w:rsid w:val="00462756"/>
    <w:rsid w:val="00462954"/>
    <w:rsid w:val="00463917"/>
    <w:rsid w:val="00463A88"/>
    <w:rsid w:val="00463F5A"/>
    <w:rsid w:val="00463FEE"/>
    <w:rsid w:val="00464209"/>
    <w:rsid w:val="00464892"/>
    <w:rsid w:val="00464971"/>
    <w:rsid w:val="00464DBB"/>
    <w:rsid w:val="004661F5"/>
    <w:rsid w:val="0046673B"/>
    <w:rsid w:val="004669E4"/>
    <w:rsid w:val="0046727F"/>
    <w:rsid w:val="00467F5B"/>
    <w:rsid w:val="00470383"/>
    <w:rsid w:val="004709EC"/>
    <w:rsid w:val="00471057"/>
    <w:rsid w:val="00471A7A"/>
    <w:rsid w:val="00472585"/>
    <w:rsid w:val="0047298D"/>
    <w:rsid w:val="00472A50"/>
    <w:rsid w:val="00472FBE"/>
    <w:rsid w:val="00472FC1"/>
    <w:rsid w:val="00473248"/>
    <w:rsid w:val="00473474"/>
    <w:rsid w:val="004737E8"/>
    <w:rsid w:val="00473B08"/>
    <w:rsid w:val="00473EE7"/>
    <w:rsid w:val="004746A2"/>
    <w:rsid w:val="00474730"/>
    <w:rsid w:val="00474893"/>
    <w:rsid w:val="00475A76"/>
    <w:rsid w:val="00476A1B"/>
    <w:rsid w:val="0047719A"/>
    <w:rsid w:val="004774E3"/>
    <w:rsid w:val="00477558"/>
    <w:rsid w:val="00477650"/>
    <w:rsid w:val="00477702"/>
    <w:rsid w:val="00477974"/>
    <w:rsid w:val="00477A44"/>
    <w:rsid w:val="0048000F"/>
    <w:rsid w:val="0048066A"/>
    <w:rsid w:val="00480E37"/>
    <w:rsid w:val="00481032"/>
    <w:rsid w:val="00481058"/>
    <w:rsid w:val="0048172B"/>
    <w:rsid w:val="00481AB7"/>
    <w:rsid w:val="00482502"/>
    <w:rsid w:val="00482794"/>
    <w:rsid w:val="00482B2C"/>
    <w:rsid w:val="00482D25"/>
    <w:rsid w:val="0048321F"/>
    <w:rsid w:val="0048343F"/>
    <w:rsid w:val="00485391"/>
    <w:rsid w:val="00485AAD"/>
    <w:rsid w:val="00485CCB"/>
    <w:rsid w:val="004861E0"/>
    <w:rsid w:val="00486334"/>
    <w:rsid w:val="00486936"/>
    <w:rsid w:val="00486FFE"/>
    <w:rsid w:val="004874CE"/>
    <w:rsid w:val="00487507"/>
    <w:rsid w:val="00487AD7"/>
    <w:rsid w:val="004901F4"/>
    <w:rsid w:val="004904B3"/>
    <w:rsid w:val="004909E7"/>
    <w:rsid w:val="00490DF8"/>
    <w:rsid w:val="0049108C"/>
    <w:rsid w:val="004913DB"/>
    <w:rsid w:val="0049197E"/>
    <w:rsid w:val="00492CA0"/>
    <w:rsid w:val="00493D15"/>
    <w:rsid w:val="00493FC4"/>
    <w:rsid w:val="004942AB"/>
    <w:rsid w:val="00494AE5"/>
    <w:rsid w:val="00495280"/>
    <w:rsid w:val="00495A80"/>
    <w:rsid w:val="00495AC0"/>
    <w:rsid w:val="00496737"/>
    <w:rsid w:val="00497165"/>
    <w:rsid w:val="00497534"/>
    <w:rsid w:val="004976F4"/>
    <w:rsid w:val="00497B9F"/>
    <w:rsid w:val="004A01B3"/>
    <w:rsid w:val="004A01B7"/>
    <w:rsid w:val="004A01C4"/>
    <w:rsid w:val="004A02C9"/>
    <w:rsid w:val="004A091D"/>
    <w:rsid w:val="004A1666"/>
    <w:rsid w:val="004A1B29"/>
    <w:rsid w:val="004A1CF7"/>
    <w:rsid w:val="004A1F6A"/>
    <w:rsid w:val="004A22D2"/>
    <w:rsid w:val="004A236F"/>
    <w:rsid w:val="004A2380"/>
    <w:rsid w:val="004A28CF"/>
    <w:rsid w:val="004A2C15"/>
    <w:rsid w:val="004A2CC1"/>
    <w:rsid w:val="004A33AA"/>
    <w:rsid w:val="004A33C3"/>
    <w:rsid w:val="004A380D"/>
    <w:rsid w:val="004A3B0D"/>
    <w:rsid w:val="004A3DFF"/>
    <w:rsid w:val="004A3FB9"/>
    <w:rsid w:val="004A40E9"/>
    <w:rsid w:val="004A42A1"/>
    <w:rsid w:val="004A4420"/>
    <w:rsid w:val="004A5264"/>
    <w:rsid w:val="004A53D8"/>
    <w:rsid w:val="004A5771"/>
    <w:rsid w:val="004A59B0"/>
    <w:rsid w:val="004A6555"/>
    <w:rsid w:val="004A6722"/>
    <w:rsid w:val="004A7590"/>
    <w:rsid w:val="004A7896"/>
    <w:rsid w:val="004A7C2E"/>
    <w:rsid w:val="004B003F"/>
    <w:rsid w:val="004B02D6"/>
    <w:rsid w:val="004B0A02"/>
    <w:rsid w:val="004B0C9F"/>
    <w:rsid w:val="004B1132"/>
    <w:rsid w:val="004B1A06"/>
    <w:rsid w:val="004B1BBF"/>
    <w:rsid w:val="004B1DEE"/>
    <w:rsid w:val="004B242D"/>
    <w:rsid w:val="004B2A8A"/>
    <w:rsid w:val="004B3270"/>
    <w:rsid w:val="004B3393"/>
    <w:rsid w:val="004B339A"/>
    <w:rsid w:val="004B42D8"/>
    <w:rsid w:val="004B4860"/>
    <w:rsid w:val="004B5E0F"/>
    <w:rsid w:val="004B5E41"/>
    <w:rsid w:val="004B5EA5"/>
    <w:rsid w:val="004B5EA9"/>
    <w:rsid w:val="004B658D"/>
    <w:rsid w:val="004B67E7"/>
    <w:rsid w:val="004B6F3F"/>
    <w:rsid w:val="004B71E2"/>
    <w:rsid w:val="004B71FF"/>
    <w:rsid w:val="004B76B8"/>
    <w:rsid w:val="004C0305"/>
    <w:rsid w:val="004C0383"/>
    <w:rsid w:val="004C04B8"/>
    <w:rsid w:val="004C055C"/>
    <w:rsid w:val="004C09B8"/>
    <w:rsid w:val="004C1B3B"/>
    <w:rsid w:val="004C1F97"/>
    <w:rsid w:val="004C20A3"/>
    <w:rsid w:val="004C2600"/>
    <w:rsid w:val="004C2ADB"/>
    <w:rsid w:val="004C2D58"/>
    <w:rsid w:val="004C2F2A"/>
    <w:rsid w:val="004C2F63"/>
    <w:rsid w:val="004C3462"/>
    <w:rsid w:val="004C37DC"/>
    <w:rsid w:val="004C3C06"/>
    <w:rsid w:val="004C453F"/>
    <w:rsid w:val="004C48E5"/>
    <w:rsid w:val="004C490E"/>
    <w:rsid w:val="004C4AA6"/>
    <w:rsid w:val="004C4ADC"/>
    <w:rsid w:val="004C4ED9"/>
    <w:rsid w:val="004C5085"/>
    <w:rsid w:val="004C52CF"/>
    <w:rsid w:val="004C52F3"/>
    <w:rsid w:val="004C5BCE"/>
    <w:rsid w:val="004C663C"/>
    <w:rsid w:val="004C6C3C"/>
    <w:rsid w:val="004C6C99"/>
    <w:rsid w:val="004C7071"/>
    <w:rsid w:val="004C7CF0"/>
    <w:rsid w:val="004C7EB0"/>
    <w:rsid w:val="004C7F2E"/>
    <w:rsid w:val="004D03C4"/>
    <w:rsid w:val="004D1D66"/>
    <w:rsid w:val="004D1D80"/>
    <w:rsid w:val="004D2031"/>
    <w:rsid w:val="004D2A34"/>
    <w:rsid w:val="004D379F"/>
    <w:rsid w:val="004D3AF0"/>
    <w:rsid w:val="004D4925"/>
    <w:rsid w:val="004D4A22"/>
    <w:rsid w:val="004D4B6E"/>
    <w:rsid w:val="004D5029"/>
    <w:rsid w:val="004D5635"/>
    <w:rsid w:val="004D5846"/>
    <w:rsid w:val="004D5A9A"/>
    <w:rsid w:val="004D6165"/>
    <w:rsid w:val="004D6DEC"/>
    <w:rsid w:val="004D6F07"/>
    <w:rsid w:val="004D7047"/>
    <w:rsid w:val="004D71ED"/>
    <w:rsid w:val="004D7429"/>
    <w:rsid w:val="004D76F0"/>
    <w:rsid w:val="004D7CAD"/>
    <w:rsid w:val="004E041D"/>
    <w:rsid w:val="004E0638"/>
    <w:rsid w:val="004E09BF"/>
    <w:rsid w:val="004E0B6D"/>
    <w:rsid w:val="004E0F2B"/>
    <w:rsid w:val="004E0F33"/>
    <w:rsid w:val="004E1372"/>
    <w:rsid w:val="004E148C"/>
    <w:rsid w:val="004E1B42"/>
    <w:rsid w:val="004E1C10"/>
    <w:rsid w:val="004E1E05"/>
    <w:rsid w:val="004E25D4"/>
    <w:rsid w:val="004E2A04"/>
    <w:rsid w:val="004E2CCA"/>
    <w:rsid w:val="004E3232"/>
    <w:rsid w:val="004E39ED"/>
    <w:rsid w:val="004E3C9A"/>
    <w:rsid w:val="004E3EBE"/>
    <w:rsid w:val="004E474D"/>
    <w:rsid w:val="004E474E"/>
    <w:rsid w:val="004E4863"/>
    <w:rsid w:val="004E558F"/>
    <w:rsid w:val="004E5BB7"/>
    <w:rsid w:val="004E5BF0"/>
    <w:rsid w:val="004E5D87"/>
    <w:rsid w:val="004E61B1"/>
    <w:rsid w:val="004E6314"/>
    <w:rsid w:val="004E6DF4"/>
    <w:rsid w:val="004E72C6"/>
    <w:rsid w:val="004E7883"/>
    <w:rsid w:val="004E79C5"/>
    <w:rsid w:val="004E7F9D"/>
    <w:rsid w:val="004F0370"/>
    <w:rsid w:val="004F05D2"/>
    <w:rsid w:val="004F0DE1"/>
    <w:rsid w:val="004F13B4"/>
    <w:rsid w:val="004F186C"/>
    <w:rsid w:val="004F1D4F"/>
    <w:rsid w:val="004F214F"/>
    <w:rsid w:val="004F3731"/>
    <w:rsid w:val="004F3C3B"/>
    <w:rsid w:val="004F460C"/>
    <w:rsid w:val="004F483D"/>
    <w:rsid w:val="004F4EE9"/>
    <w:rsid w:val="004F51BB"/>
    <w:rsid w:val="004F54ED"/>
    <w:rsid w:val="004F6F2A"/>
    <w:rsid w:val="004F70FF"/>
    <w:rsid w:val="004F7160"/>
    <w:rsid w:val="004F7B85"/>
    <w:rsid w:val="004F7CDB"/>
    <w:rsid w:val="004F7E89"/>
    <w:rsid w:val="005002F2"/>
    <w:rsid w:val="00500CAA"/>
    <w:rsid w:val="0050117E"/>
    <w:rsid w:val="005013A4"/>
    <w:rsid w:val="0050161A"/>
    <w:rsid w:val="005016C8"/>
    <w:rsid w:val="00501DB8"/>
    <w:rsid w:val="00502028"/>
    <w:rsid w:val="0050230D"/>
    <w:rsid w:val="00502417"/>
    <w:rsid w:val="005029DC"/>
    <w:rsid w:val="00502BF7"/>
    <w:rsid w:val="00502DCE"/>
    <w:rsid w:val="0050308D"/>
    <w:rsid w:val="0050322A"/>
    <w:rsid w:val="00503534"/>
    <w:rsid w:val="00503F62"/>
    <w:rsid w:val="00504000"/>
    <w:rsid w:val="005045DA"/>
    <w:rsid w:val="005056D2"/>
    <w:rsid w:val="00505C22"/>
    <w:rsid w:val="005060DB"/>
    <w:rsid w:val="00506851"/>
    <w:rsid w:val="005075CC"/>
    <w:rsid w:val="00507A26"/>
    <w:rsid w:val="00510571"/>
    <w:rsid w:val="00510723"/>
    <w:rsid w:val="005109AB"/>
    <w:rsid w:val="00510B8D"/>
    <w:rsid w:val="00510C08"/>
    <w:rsid w:val="00510F3E"/>
    <w:rsid w:val="00511FA0"/>
    <w:rsid w:val="00512365"/>
    <w:rsid w:val="005123F4"/>
    <w:rsid w:val="005125F9"/>
    <w:rsid w:val="0051299C"/>
    <w:rsid w:val="00512C27"/>
    <w:rsid w:val="00512F51"/>
    <w:rsid w:val="0051376D"/>
    <w:rsid w:val="00513E7F"/>
    <w:rsid w:val="00514271"/>
    <w:rsid w:val="00514524"/>
    <w:rsid w:val="00514A26"/>
    <w:rsid w:val="00515453"/>
    <w:rsid w:val="005156B1"/>
    <w:rsid w:val="00515C09"/>
    <w:rsid w:val="00515C97"/>
    <w:rsid w:val="00516126"/>
    <w:rsid w:val="0051623D"/>
    <w:rsid w:val="00516535"/>
    <w:rsid w:val="005166AE"/>
    <w:rsid w:val="00517D78"/>
    <w:rsid w:val="0052041B"/>
    <w:rsid w:val="005206B5"/>
    <w:rsid w:val="0052086E"/>
    <w:rsid w:val="00520C6F"/>
    <w:rsid w:val="00520C82"/>
    <w:rsid w:val="00521160"/>
    <w:rsid w:val="00521DFD"/>
    <w:rsid w:val="0052227E"/>
    <w:rsid w:val="0052236F"/>
    <w:rsid w:val="00522433"/>
    <w:rsid w:val="00523D5B"/>
    <w:rsid w:val="005240EB"/>
    <w:rsid w:val="00524358"/>
    <w:rsid w:val="00524FDE"/>
    <w:rsid w:val="00525665"/>
    <w:rsid w:val="005258E9"/>
    <w:rsid w:val="00525A51"/>
    <w:rsid w:val="00525A98"/>
    <w:rsid w:val="00525D4D"/>
    <w:rsid w:val="00526739"/>
    <w:rsid w:val="00526A14"/>
    <w:rsid w:val="00526B55"/>
    <w:rsid w:val="005270EF"/>
    <w:rsid w:val="00527223"/>
    <w:rsid w:val="005273BF"/>
    <w:rsid w:val="0052765E"/>
    <w:rsid w:val="005278DD"/>
    <w:rsid w:val="00527E67"/>
    <w:rsid w:val="005302A5"/>
    <w:rsid w:val="00530652"/>
    <w:rsid w:val="005306AA"/>
    <w:rsid w:val="005309DD"/>
    <w:rsid w:val="0053112E"/>
    <w:rsid w:val="00531208"/>
    <w:rsid w:val="005320C5"/>
    <w:rsid w:val="005320E6"/>
    <w:rsid w:val="00532343"/>
    <w:rsid w:val="0053236C"/>
    <w:rsid w:val="00532453"/>
    <w:rsid w:val="00532538"/>
    <w:rsid w:val="00532797"/>
    <w:rsid w:val="00533637"/>
    <w:rsid w:val="00533B1C"/>
    <w:rsid w:val="00533F22"/>
    <w:rsid w:val="0053402F"/>
    <w:rsid w:val="00534511"/>
    <w:rsid w:val="00534555"/>
    <w:rsid w:val="005347C4"/>
    <w:rsid w:val="00534A8A"/>
    <w:rsid w:val="00534AAC"/>
    <w:rsid w:val="00534F97"/>
    <w:rsid w:val="005357D5"/>
    <w:rsid w:val="00535FED"/>
    <w:rsid w:val="005360DE"/>
    <w:rsid w:val="00536935"/>
    <w:rsid w:val="005369E0"/>
    <w:rsid w:val="00536BC8"/>
    <w:rsid w:val="00536C86"/>
    <w:rsid w:val="00536F8D"/>
    <w:rsid w:val="00537440"/>
    <w:rsid w:val="00537A75"/>
    <w:rsid w:val="00537B26"/>
    <w:rsid w:val="0054026C"/>
    <w:rsid w:val="0054199E"/>
    <w:rsid w:val="00541F62"/>
    <w:rsid w:val="00541FE4"/>
    <w:rsid w:val="00542218"/>
    <w:rsid w:val="00542375"/>
    <w:rsid w:val="00542E48"/>
    <w:rsid w:val="005432CF"/>
    <w:rsid w:val="0054380C"/>
    <w:rsid w:val="005442B7"/>
    <w:rsid w:val="00544481"/>
    <w:rsid w:val="00544ACA"/>
    <w:rsid w:val="00544B23"/>
    <w:rsid w:val="00544E5F"/>
    <w:rsid w:val="005453D0"/>
    <w:rsid w:val="00545889"/>
    <w:rsid w:val="00545A0E"/>
    <w:rsid w:val="00545D3A"/>
    <w:rsid w:val="005460E0"/>
    <w:rsid w:val="00546FB0"/>
    <w:rsid w:val="0054724C"/>
    <w:rsid w:val="00547827"/>
    <w:rsid w:val="005501A9"/>
    <w:rsid w:val="00550D57"/>
    <w:rsid w:val="00551CC4"/>
    <w:rsid w:val="00552C13"/>
    <w:rsid w:val="00552C8B"/>
    <w:rsid w:val="00552E2B"/>
    <w:rsid w:val="005533A1"/>
    <w:rsid w:val="0055353F"/>
    <w:rsid w:val="0055370C"/>
    <w:rsid w:val="00553790"/>
    <w:rsid w:val="00553ED2"/>
    <w:rsid w:val="005541CF"/>
    <w:rsid w:val="00554249"/>
    <w:rsid w:val="00554FBF"/>
    <w:rsid w:val="00555522"/>
    <w:rsid w:val="0055561D"/>
    <w:rsid w:val="00555622"/>
    <w:rsid w:val="00555ABC"/>
    <w:rsid w:val="00555BDE"/>
    <w:rsid w:val="00555F85"/>
    <w:rsid w:val="00556331"/>
    <w:rsid w:val="00556450"/>
    <w:rsid w:val="0055714C"/>
    <w:rsid w:val="00560443"/>
    <w:rsid w:val="00560EC9"/>
    <w:rsid w:val="00561072"/>
    <w:rsid w:val="005613AE"/>
    <w:rsid w:val="0056206A"/>
    <w:rsid w:val="005629E0"/>
    <w:rsid w:val="00562CA0"/>
    <w:rsid w:val="005632D4"/>
    <w:rsid w:val="005633DC"/>
    <w:rsid w:val="00563881"/>
    <w:rsid w:val="005638ED"/>
    <w:rsid w:val="0056484D"/>
    <w:rsid w:val="00564AE5"/>
    <w:rsid w:val="00565C05"/>
    <w:rsid w:val="00565D0B"/>
    <w:rsid w:val="00566944"/>
    <w:rsid w:val="00566BC0"/>
    <w:rsid w:val="00567494"/>
    <w:rsid w:val="005678C6"/>
    <w:rsid w:val="00570595"/>
    <w:rsid w:val="00570BA8"/>
    <w:rsid w:val="005711A5"/>
    <w:rsid w:val="00571263"/>
    <w:rsid w:val="0057157D"/>
    <w:rsid w:val="00571B48"/>
    <w:rsid w:val="00571E12"/>
    <w:rsid w:val="00572E86"/>
    <w:rsid w:val="00573CE3"/>
    <w:rsid w:val="00574404"/>
    <w:rsid w:val="00574CA4"/>
    <w:rsid w:val="00574CCA"/>
    <w:rsid w:val="005753A3"/>
    <w:rsid w:val="0057550A"/>
    <w:rsid w:val="00576286"/>
    <w:rsid w:val="00576373"/>
    <w:rsid w:val="00576581"/>
    <w:rsid w:val="005767B6"/>
    <w:rsid w:val="00576CEE"/>
    <w:rsid w:val="00577129"/>
    <w:rsid w:val="00577449"/>
    <w:rsid w:val="005804AD"/>
    <w:rsid w:val="00580667"/>
    <w:rsid w:val="005809F7"/>
    <w:rsid w:val="00580AE7"/>
    <w:rsid w:val="00580B9D"/>
    <w:rsid w:val="00581121"/>
    <w:rsid w:val="00581F86"/>
    <w:rsid w:val="00582BF5"/>
    <w:rsid w:val="0058320C"/>
    <w:rsid w:val="005836C7"/>
    <w:rsid w:val="00584006"/>
    <w:rsid w:val="00584541"/>
    <w:rsid w:val="0058510A"/>
    <w:rsid w:val="00585A05"/>
    <w:rsid w:val="00586213"/>
    <w:rsid w:val="00586290"/>
    <w:rsid w:val="00586D58"/>
    <w:rsid w:val="00586F33"/>
    <w:rsid w:val="00587CCC"/>
    <w:rsid w:val="00587F5D"/>
    <w:rsid w:val="00590263"/>
    <w:rsid w:val="00590665"/>
    <w:rsid w:val="0059071F"/>
    <w:rsid w:val="00590944"/>
    <w:rsid w:val="00590EA5"/>
    <w:rsid w:val="00591569"/>
    <w:rsid w:val="0059170A"/>
    <w:rsid w:val="00591C04"/>
    <w:rsid w:val="00592473"/>
    <w:rsid w:val="005929BB"/>
    <w:rsid w:val="005929E9"/>
    <w:rsid w:val="00592BD7"/>
    <w:rsid w:val="00593E87"/>
    <w:rsid w:val="005940C9"/>
    <w:rsid w:val="00594491"/>
    <w:rsid w:val="00594706"/>
    <w:rsid w:val="00594F3A"/>
    <w:rsid w:val="005954B0"/>
    <w:rsid w:val="00595EF8"/>
    <w:rsid w:val="00596257"/>
    <w:rsid w:val="0059638B"/>
    <w:rsid w:val="0059645A"/>
    <w:rsid w:val="00596687"/>
    <w:rsid w:val="005975DF"/>
    <w:rsid w:val="00597A49"/>
    <w:rsid w:val="00597F80"/>
    <w:rsid w:val="005A0645"/>
    <w:rsid w:val="005A0EDA"/>
    <w:rsid w:val="005A12A3"/>
    <w:rsid w:val="005A1300"/>
    <w:rsid w:val="005A1853"/>
    <w:rsid w:val="005A1C73"/>
    <w:rsid w:val="005A241C"/>
    <w:rsid w:val="005A28E9"/>
    <w:rsid w:val="005A2CDE"/>
    <w:rsid w:val="005A3DB9"/>
    <w:rsid w:val="005A4953"/>
    <w:rsid w:val="005A4CB8"/>
    <w:rsid w:val="005A5455"/>
    <w:rsid w:val="005A55F3"/>
    <w:rsid w:val="005A5AC4"/>
    <w:rsid w:val="005A5AD6"/>
    <w:rsid w:val="005A5BD6"/>
    <w:rsid w:val="005A5F16"/>
    <w:rsid w:val="005A6266"/>
    <w:rsid w:val="005A6643"/>
    <w:rsid w:val="005A6D35"/>
    <w:rsid w:val="005A7032"/>
    <w:rsid w:val="005B0409"/>
    <w:rsid w:val="005B080D"/>
    <w:rsid w:val="005B17C9"/>
    <w:rsid w:val="005B2166"/>
    <w:rsid w:val="005B2451"/>
    <w:rsid w:val="005B31E9"/>
    <w:rsid w:val="005B3724"/>
    <w:rsid w:val="005B3856"/>
    <w:rsid w:val="005B406D"/>
    <w:rsid w:val="005B4122"/>
    <w:rsid w:val="005B4D85"/>
    <w:rsid w:val="005B5106"/>
    <w:rsid w:val="005B54D4"/>
    <w:rsid w:val="005B5FD3"/>
    <w:rsid w:val="005B6961"/>
    <w:rsid w:val="005B6A0B"/>
    <w:rsid w:val="005B6CC2"/>
    <w:rsid w:val="005B7673"/>
    <w:rsid w:val="005C0043"/>
    <w:rsid w:val="005C0188"/>
    <w:rsid w:val="005C01FC"/>
    <w:rsid w:val="005C09E7"/>
    <w:rsid w:val="005C0A0A"/>
    <w:rsid w:val="005C1477"/>
    <w:rsid w:val="005C2A9C"/>
    <w:rsid w:val="005C2EAF"/>
    <w:rsid w:val="005C3123"/>
    <w:rsid w:val="005C34B9"/>
    <w:rsid w:val="005C35A0"/>
    <w:rsid w:val="005C36A2"/>
    <w:rsid w:val="005C3BCF"/>
    <w:rsid w:val="005C3F1F"/>
    <w:rsid w:val="005C3FCB"/>
    <w:rsid w:val="005C4851"/>
    <w:rsid w:val="005C4928"/>
    <w:rsid w:val="005C4F97"/>
    <w:rsid w:val="005C50B3"/>
    <w:rsid w:val="005C524E"/>
    <w:rsid w:val="005C5260"/>
    <w:rsid w:val="005C57EB"/>
    <w:rsid w:val="005C5C91"/>
    <w:rsid w:val="005C5CB9"/>
    <w:rsid w:val="005C633E"/>
    <w:rsid w:val="005C6E07"/>
    <w:rsid w:val="005C72AC"/>
    <w:rsid w:val="005C760F"/>
    <w:rsid w:val="005D0537"/>
    <w:rsid w:val="005D08EB"/>
    <w:rsid w:val="005D0B8C"/>
    <w:rsid w:val="005D0FD4"/>
    <w:rsid w:val="005D11C6"/>
    <w:rsid w:val="005D2254"/>
    <w:rsid w:val="005D23A2"/>
    <w:rsid w:val="005D3808"/>
    <w:rsid w:val="005D38B5"/>
    <w:rsid w:val="005D3B93"/>
    <w:rsid w:val="005D49D3"/>
    <w:rsid w:val="005D4C95"/>
    <w:rsid w:val="005D5E39"/>
    <w:rsid w:val="005D5F87"/>
    <w:rsid w:val="005D6A9F"/>
    <w:rsid w:val="005D6BAE"/>
    <w:rsid w:val="005D6EC3"/>
    <w:rsid w:val="005D729E"/>
    <w:rsid w:val="005D7F3C"/>
    <w:rsid w:val="005D7F5E"/>
    <w:rsid w:val="005E07E0"/>
    <w:rsid w:val="005E090B"/>
    <w:rsid w:val="005E0B65"/>
    <w:rsid w:val="005E10AB"/>
    <w:rsid w:val="005E178E"/>
    <w:rsid w:val="005E1ADA"/>
    <w:rsid w:val="005E2163"/>
    <w:rsid w:val="005E21FD"/>
    <w:rsid w:val="005E2B41"/>
    <w:rsid w:val="005E30D9"/>
    <w:rsid w:val="005E42FF"/>
    <w:rsid w:val="005E440A"/>
    <w:rsid w:val="005E5A98"/>
    <w:rsid w:val="005E5C64"/>
    <w:rsid w:val="005E6DDC"/>
    <w:rsid w:val="005E6EFE"/>
    <w:rsid w:val="005E769E"/>
    <w:rsid w:val="005E774B"/>
    <w:rsid w:val="005E7B9F"/>
    <w:rsid w:val="005F007F"/>
    <w:rsid w:val="005F0348"/>
    <w:rsid w:val="005F060C"/>
    <w:rsid w:val="005F1C15"/>
    <w:rsid w:val="005F212F"/>
    <w:rsid w:val="005F21AD"/>
    <w:rsid w:val="005F2A8D"/>
    <w:rsid w:val="005F2B3A"/>
    <w:rsid w:val="005F309B"/>
    <w:rsid w:val="005F33B2"/>
    <w:rsid w:val="005F3449"/>
    <w:rsid w:val="005F3E32"/>
    <w:rsid w:val="005F45F8"/>
    <w:rsid w:val="005F5278"/>
    <w:rsid w:val="005F56BC"/>
    <w:rsid w:val="005F63BA"/>
    <w:rsid w:val="005F6853"/>
    <w:rsid w:val="005F68D3"/>
    <w:rsid w:val="005F6A4E"/>
    <w:rsid w:val="005F737B"/>
    <w:rsid w:val="005F7C16"/>
    <w:rsid w:val="00600C82"/>
    <w:rsid w:val="0060142A"/>
    <w:rsid w:val="00601F0D"/>
    <w:rsid w:val="00602748"/>
    <w:rsid w:val="0060369B"/>
    <w:rsid w:val="00603DA6"/>
    <w:rsid w:val="0060400E"/>
    <w:rsid w:val="0060458F"/>
    <w:rsid w:val="00604632"/>
    <w:rsid w:val="0060592A"/>
    <w:rsid w:val="00605ABC"/>
    <w:rsid w:val="006062BC"/>
    <w:rsid w:val="006066F4"/>
    <w:rsid w:val="00606999"/>
    <w:rsid w:val="00606A9D"/>
    <w:rsid w:val="00606D6A"/>
    <w:rsid w:val="00607155"/>
    <w:rsid w:val="00607176"/>
    <w:rsid w:val="006073F7"/>
    <w:rsid w:val="00607A65"/>
    <w:rsid w:val="00607BF8"/>
    <w:rsid w:val="00610466"/>
    <w:rsid w:val="006104BB"/>
    <w:rsid w:val="00610ADA"/>
    <w:rsid w:val="00610C80"/>
    <w:rsid w:val="0061161A"/>
    <w:rsid w:val="00611E46"/>
    <w:rsid w:val="006120C8"/>
    <w:rsid w:val="006126F4"/>
    <w:rsid w:val="00612732"/>
    <w:rsid w:val="00612A87"/>
    <w:rsid w:val="00612C58"/>
    <w:rsid w:val="00613DF4"/>
    <w:rsid w:val="00614568"/>
    <w:rsid w:val="00614B3C"/>
    <w:rsid w:val="00614C3C"/>
    <w:rsid w:val="00615B75"/>
    <w:rsid w:val="00616677"/>
    <w:rsid w:val="00617434"/>
    <w:rsid w:val="00617A66"/>
    <w:rsid w:val="00617F43"/>
    <w:rsid w:val="00620174"/>
    <w:rsid w:val="006201AD"/>
    <w:rsid w:val="006203F3"/>
    <w:rsid w:val="006207F8"/>
    <w:rsid w:val="00621060"/>
    <w:rsid w:val="0062148A"/>
    <w:rsid w:val="00621575"/>
    <w:rsid w:val="00621C8E"/>
    <w:rsid w:val="006221E6"/>
    <w:rsid w:val="00622736"/>
    <w:rsid w:val="00622CFA"/>
    <w:rsid w:val="00622D76"/>
    <w:rsid w:val="00623D9F"/>
    <w:rsid w:val="00624DD0"/>
    <w:rsid w:val="00625BA3"/>
    <w:rsid w:val="00625D39"/>
    <w:rsid w:val="00626058"/>
    <w:rsid w:val="00626572"/>
    <w:rsid w:val="00626F09"/>
    <w:rsid w:val="00626F57"/>
    <w:rsid w:val="006309C5"/>
    <w:rsid w:val="006311DE"/>
    <w:rsid w:val="0063126A"/>
    <w:rsid w:val="00631CA2"/>
    <w:rsid w:val="00632A5D"/>
    <w:rsid w:val="00632C37"/>
    <w:rsid w:val="0063327F"/>
    <w:rsid w:val="0063414F"/>
    <w:rsid w:val="006344EE"/>
    <w:rsid w:val="00634BA9"/>
    <w:rsid w:val="00635171"/>
    <w:rsid w:val="006352B5"/>
    <w:rsid w:val="00635830"/>
    <w:rsid w:val="00635B3D"/>
    <w:rsid w:val="00635EFC"/>
    <w:rsid w:val="00635F6C"/>
    <w:rsid w:val="00636037"/>
    <w:rsid w:val="00636401"/>
    <w:rsid w:val="006364A1"/>
    <w:rsid w:val="006365F8"/>
    <w:rsid w:val="00636ACB"/>
    <w:rsid w:val="0063760E"/>
    <w:rsid w:val="00637CC1"/>
    <w:rsid w:val="00640098"/>
    <w:rsid w:val="006406ED"/>
    <w:rsid w:val="00640C71"/>
    <w:rsid w:val="00641946"/>
    <w:rsid w:val="00641BD5"/>
    <w:rsid w:val="00641C98"/>
    <w:rsid w:val="00641E7F"/>
    <w:rsid w:val="006420B4"/>
    <w:rsid w:val="006422A8"/>
    <w:rsid w:val="006428ED"/>
    <w:rsid w:val="00642921"/>
    <w:rsid w:val="00642AFC"/>
    <w:rsid w:val="00643954"/>
    <w:rsid w:val="0064450F"/>
    <w:rsid w:val="00644812"/>
    <w:rsid w:val="006449DA"/>
    <w:rsid w:val="00644D1B"/>
    <w:rsid w:val="006450B3"/>
    <w:rsid w:val="006451D3"/>
    <w:rsid w:val="006456CF"/>
    <w:rsid w:val="00645E17"/>
    <w:rsid w:val="00646362"/>
    <w:rsid w:val="00646813"/>
    <w:rsid w:val="006469EC"/>
    <w:rsid w:val="00646EEC"/>
    <w:rsid w:val="006474D2"/>
    <w:rsid w:val="00647759"/>
    <w:rsid w:val="00647A28"/>
    <w:rsid w:val="00647D31"/>
    <w:rsid w:val="00647DB7"/>
    <w:rsid w:val="00647ED4"/>
    <w:rsid w:val="00650098"/>
    <w:rsid w:val="00650BD8"/>
    <w:rsid w:val="006513E7"/>
    <w:rsid w:val="0065250F"/>
    <w:rsid w:val="006528DE"/>
    <w:rsid w:val="0065293D"/>
    <w:rsid w:val="00652AAC"/>
    <w:rsid w:val="00653274"/>
    <w:rsid w:val="0065383B"/>
    <w:rsid w:val="006539F9"/>
    <w:rsid w:val="00653A32"/>
    <w:rsid w:val="00653F91"/>
    <w:rsid w:val="0065432A"/>
    <w:rsid w:val="00654C1D"/>
    <w:rsid w:val="00654F67"/>
    <w:rsid w:val="00654F92"/>
    <w:rsid w:val="006555F2"/>
    <w:rsid w:val="0065590E"/>
    <w:rsid w:val="00655CBE"/>
    <w:rsid w:val="00656266"/>
    <w:rsid w:val="00657208"/>
    <w:rsid w:val="006575DA"/>
    <w:rsid w:val="00657785"/>
    <w:rsid w:val="00657981"/>
    <w:rsid w:val="00657BDC"/>
    <w:rsid w:val="00660132"/>
    <w:rsid w:val="006601BB"/>
    <w:rsid w:val="00660C0B"/>
    <w:rsid w:val="00660E96"/>
    <w:rsid w:val="006610A8"/>
    <w:rsid w:val="00661405"/>
    <w:rsid w:val="006617CF"/>
    <w:rsid w:val="006617EF"/>
    <w:rsid w:val="00662ACC"/>
    <w:rsid w:val="00662B21"/>
    <w:rsid w:val="0066368B"/>
    <w:rsid w:val="0066376A"/>
    <w:rsid w:val="00663AB1"/>
    <w:rsid w:val="00664965"/>
    <w:rsid w:val="006649C9"/>
    <w:rsid w:val="0066544D"/>
    <w:rsid w:val="0066574A"/>
    <w:rsid w:val="006657FB"/>
    <w:rsid w:val="00666F73"/>
    <w:rsid w:val="00666FB0"/>
    <w:rsid w:val="006700C0"/>
    <w:rsid w:val="00670597"/>
    <w:rsid w:val="006707BE"/>
    <w:rsid w:val="00670C4B"/>
    <w:rsid w:val="00670E14"/>
    <w:rsid w:val="00670FD2"/>
    <w:rsid w:val="0067108D"/>
    <w:rsid w:val="0067108F"/>
    <w:rsid w:val="00671299"/>
    <w:rsid w:val="0067170A"/>
    <w:rsid w:val="006718B8"/>
    <w:rsid w:val="0067259E"/>
    <w:rsid w:val="00672D37"/>
    <w:rsid w:val="006731F8"/>
    <w:rsid w:val="00673652"/>
    <w:rsid w:val="006736CC"/>
    <w:rsid w:val="0067380D"/>
    <w:rsid w:val="00673B8D"/>
    <w:rsid w:val="00674686"/>
    <w:rsid w:val="00674FE0"/>
    <w:rsid w:val="00675BD9"/>
    <w:rsid w:val="00675EF6"/>
    <w:rsid w:val="00675FAB"/>
    <w:rsid w:val="006765AB"/>
    <w:rsid w:val="00676CEB"/>
    <w:rsid w:val="00676EEC"/>
    <w:rsid w:val="00680538"/>
    <w:rsid w:val="006806A9"/>
    <w:rsid w:val="00680BE7"/>
    <w:rsid w:val="00681509"/>
    <w:rsid w:val="00681549"/>
    <w:rsid w:val="00681619"/>
    <w:rsid w:val="00681AD1"/>
    <w:rsid w:val="00682043"/>
    <w:rsid w:val="00682311"/>
    <w:rsid w:val="00682C7B"/>
    <w:rsid w:val="00682C8D"/>
    <w:rsid w:val="00683046"/>
    <w:rsid w:val="006830C0"/>
    <w:rsid w:val="0068360F"/>
    <w:rsid w:val="00683963"/>
    <w:rsid w:val="00683D68"/>
    <w:rsid w:val="006863E4"/>
    <w:rsid w:val="006864EB"/>
    <w:rsid w:val="00686679"/>
    <w:rsid w:val="00687421"/>
    <w:rsid w:val="00687B29"/>
    <w:rsid w:val="00687CEA"/>
    <w:rsid w:val="00690272"/>
    <w:rsid w:val="00690754"/>
    <w:rsid w:val="006907C2"/>
    <w:rsid w:val="006909CB"/>
    <w:rsid w:val="00691397"/>
    <w:rsid w:val="00692100"/>
    <w:rsid w:val="006931EC"/>
    <w:rsid w:val="00693B3C"/>
    <w:rsid w:val="00693C1A"/>
    <w:rsid w:val="00693CF4"/>
    <w:rsid w:val="00694396"/>
    <w:rsid w:val="00694E38"/>
    <w:rsid w:val="0069629A"/>
    <w:rsid w:val="0069657D"/>
    <w:rsid w:val="0069750E"/>
    <w:rsid w:val="00697BA0"/>
    <w:rsid w:val="00697CBB"/>
    <w:rsid w:val="006A010C"/>
    <w:rsid w:val="006A06C5"/>
    <w:rsid w:val="006A095E"/>
    <w:rsid w:val="006A0DED"/>
    <w:rsid w:val="006A0E24"/>
    <w:rsid w:val="006A13E3"/>
    <w:rsid w:val="006A1E31"/>
    <w:rsid w:val="006A1EBA"/>
    <w:rsid w:val="006A2890"/>
    <w:rsid w:val="006A2B2A"/>
    <w:rsid w:val="006A2E38"/>
    <w:rsid w:val="006A30CC"/>
    <w:rsid w:val="006A33A4"/>
    <w:rsid w:val="006A351E"/>
    <w:rsid w:val="006A3809"/>
    <w:rsid w:val="006A384C"/>
    <w:rsid w:val="006A4119"/>
    <w:rsid w:val="006A4882"/>
    <w:rsid w:val="006A4D42"/>
    <w:rsid w:val="006A4F32"/>
    <w:rsid w:val="006A4F57"/>
    <w:rsid w:val="006A51B5"/>
    <w:rsid w:val="006A5A43"/>
    <w:rsid w:val="006A5CE8"/>
    <w:rsid w:val="006A62FB"/>
    <w:rsid w:val="006A6451"/>
    <w:rsid w:val="006B16FC"/>
    <w:rsid w:val="006B3BAF"/>
    <w:rsid w:val="006B3CC3"/>
    <w:rsid w:val="006B3DAE"/>
    <w:rsid w:val="006B3E9B"/>
    <w:rsid w:val="006B4A16"/>
    <w:rsid w:val="006B51C7"/>
    <w:rsid w:val="006B531C"/>
    <w:rsid w:val="006B54BA"/>
    <w:rsid w:val="006B55E0"/>
    <w:rsid w:val="006B5C48"/>
    <w:rsid w:val="006B5CE0"/>
    <w:rsid w:val="006B673C"/>
    <w:rsid w:val="006B6A4A"/>
    <w:rsid w:val="006B7163"/>
    <w:rsid w:val="006B7431"/>
    <w:rsid w:val="006B79EB"/>
    <w:rsid w:val="006B7BD9"/>
    <w:rsid w:val="006B7D3F"/>
    <w:rsid w:val="006B7E5D"/>
    <w:rsid w:val="006C0040"/>
    <w:rsid w:val="006C017B"/>
    <w:rsid w:val="006C074F"/>
    <w:rsid w:val="006C09CB"/>
    <w:rsid w:val="006C163D"/>
    <w:rsid w:val="006C181F"/>
    <w:rsid w:val="006C1946"/>
    <w:rsid w:val="006C1A29"/>
    <w:rsid w:val="006C2AA0"/>
    <w:rsid w:val="006C338F"/>
    <w:rsid w:val="006C3C0E"/>
    <w:rsid w:val="006C53C9"/>
    <w:rsid w:val="006C5ED0"/>
    <w:rsid w:val="006C6D81"/>
    <w:rsid w:val="006C704E"/>
    <w:rsid w:val="006C71C5"/>
    <w:rsid w:val="006C7268"/>
    <w:rsid w:val="006C7353"/>
    <w:rsid w:val="006C7C50"/>
    <w:rsid w:val="006C7C8A"/>
    <w:rsid w:val="006C7E96"/>
    <w:rsid w:val="006D037A"/>
    <w:rsid w:val="006D03B8"/>
    <w:rsid w:val="006D0770"/>
    <w:rsid w:val="006D098D"/>
    <w:rsid w:val="006D0D86"/>
    <w:rsid w:val="006D0DCB"/>
    <w:rsid w:val="006D21AD"/>
    <w:rsid w:val="006D229E"/>
    <w:rsid w:val="006D25FC"/>
    <w:rsid w:val="006D2B66"/>
    <w:rsid w:val="006D358B"/>
    <w:rsid w:val="006D3D90"/>
    <w:rsid w:val="006D3F7B"/>
    <w:rsid w:val="006D4777"/>
    <w:rsid w:val="006D4AB6"/>
    <w:rsid w:val="006D510D"/>
    <w:rsid w:val="006D56B1"/>
    <w:rsid w:val="006D5757"/>
    <w:rsid w:val="006D5BEB"/>
    <w:rsid w:val="006D77C1"/>
    <w:rsid w:val="006E05E5"/>
    <w:rsid w:val="006E0705"/>
    <w:rsid w:val="006E136C"/>
    <w:rsid w:val="006E13B6"/>
    <w:rsid w:val="006E1958"/>
    <w:rsid w:val="006E1AED"/>
    <w:rsid w:val="006E1F1A"/>
    <w:rsid w:val="006E218B"/>
    <w:rsid w:val="006E2830"/>
    <w:rsid w:val="006E29D4"/>
    <w:rsid w:val="006E2A5B"/>
    <w:rsid w:val="006E2D40"/>
    <w:rsid w:val="006E2FCF"/>
    <w:rsid w:val="006E3002"/>
    <w:rsid w:val="006E34DE"/>
    <w:rsid w:val="006E3E19"/>
    <w:rsid w:val="006E420A"/>
    <w:rsid w:val="006E4B4A"/>
    <w:rsid w:val="006E4EE6"/>
    <w:rsid w:val="006E4F01"/>
    <w:rsid w:val="006E564E"/>
    <w:rsid w:val="006E58A6"/>
    <w:rsid w:val="006E5C3C"/>
    <w:rsid w:val="006E60FE"/>
    <w:rsid w:val="006E63EA"/>
    <w:rsid w:val="006E662C"/>
    <w:rsid w:val="006E6992"/>
    <w:rsid w:val="006E6AF0"/>
    <w:rsid w:val="006E6B15"/>
    <w:rsid w:val="006E7011"/>
    <w:rsid w:val="006E773A"/>
    <w:rsid w:val="006E789A"/>
    <w:rsid w:val="006F0009"/>
    <w:rsid w:val="006F0960"/>
    <w:rsid w:val="006F0BD9"/>
    <w:rsid w:val="006F1674"/>
    <w:rsid w:val="006F184E"/>
    <w:rsid w:val="006F1DD5"/>
    <w:rsid w:val="006F2259"/>
    <w:rsid w:val="006F23BA"/>
    <w:rsid w:val="006F24E9"/>
    <w:rsid w:val="006F2E64"/>
    <w:rsid w:val="006F3151"/>
    <w:rsid w:val="006F32DB"/>
    <w:rsid w:val="006F4331"/>
    <w:rsid w:val="006F4884"/>
    <w:rsid w:val="006F4B9D"/>
    <w:rsid w:val="006F4CDE"/>
    <w:rsid w:val="006F4E6E"/>
    <w:rsid w:val="006F4F63"/>
    <w:rsid w:val="006F59E6"/>
    <w:rsid w:val="006F5D14"/>
    <w:rsid w:val="006F5DFA"/>
    <w:rsid w:val="006F654D"/>
    <w:rsid w:val="006F7559"/>
    <w:rsid w:val="007000C0"/>
    <w:rsid w:val="00700D62"/>
    <w:rsid w:val="00700D8F"/>
    <w:rsid w:val="0070176E"/>
    <w:rsid w:val="00702011"/>
    <w:rsid w:val="007025FB"/>
    <w:rsid w:val="00702C53"/>
    <w:rsid w:val="00702FEE"/>
    <w:rsid w:val="00703291"/>
    <w:rsid w:val="00703629"/>
    <w:rsid w:val="00704735"/>
    <w:rsid w:val="0070589D"/>
    <w:rsid w:val="007059B7"/>
    <w:rsid w:val="00706528"/>
    <w:rsid w:val="007068F4"/>
    <w:rsid w:val="00706B76"/>
    <w:rsid w:val="00706D06"/>
    <w:rsid w:val="00706FB7"/>
    <w:rsid w:val="007074BF"/>
    <w:rsid w:val="0070775D"/>
    <w:rsid w:val="00707EF7"/>
    <w:rsid w:val="007100AA"/>
    <w:rsid w:val="007106E3"/>
    <w:rsid w:val="00710A9A"/>
    <w:rsid w:val="00710CB9"/>
    <w:rsid w:val="00710D5A"/>
    <w:rsid w:val="00710F8A"/>
    <w:rsid w:val="007111C8"/>
    <w:rsid w:val="00711321"/>
    <w:rsid w:val="007115E8"/>
    <w:rsid w:val="00711D7D"/>
    <w:rsid w:val="0071221C"/>
    <w:rsid w:val="00712480"/>
    <w:rsid w:val="007125EB"/>
    <w:rsid w:val="00712B6B"/>
    <w:rsid w:val="0071381E"/>
    <w:rsid w:val="00713AAE"/>
    <w:rsid w:val="0071405F"/>
    <w:rsid w:val="00714883"/>
    <w:rsid w:val="00714975"/>
    <w:rsid w:val="00714A0E"/>
    <w:rsid w:val="00716E8B"/>
    <w:rsid w:val="0071711C"/>
    <w:rsid w:val="007172DF"/>
    <w:rsid w:val="0072122D"/>
    <w:rsid w:val="0072137E"/>
    <w:rsid w:val="00722311"/>
    <w:rsid w:val="00722436"/>
    <w:rsid w:val="007226DC"/>
    <w:rsid w:val="00722743"/>
    <w:rsid w:val="00723005"/>
    <w:rsid w:val="00723534"/>
    <w:rsid w:val="007238F7"/>
    <w:rsid w:val="00723AB2"/>
    <w:rsid w:val="00723E3B"/>
    <w:rsid w:val="00723FAF"/>
    <w:rsid w:val="007244F6"/>
    <w:rsid w:val="007252DF"/>
    <w:rsid w:val="00726132"/>
    <w:rsid w:val="00726A49"/>
    <w:rsid w:val="00726C4E"/>
    <w:rsid w:val="00727365"/>
    <w:rsid w:val="00727AC4"/>
    <w:rsid w:val="0073062C"/>
    <w:rsid w:val="007309BB"/>
    <w:rsid w:val="00730A19"/>
    <w:rsid w:val="00731490"/>
    <w:rsid w:val="0073150B"/>
    <w:rsid w:val="00731669"/>
    <w:rsid w:val="00731EDC"/>
    <w:rsid w:val="00732373"/>
    <w:rsid w:val="007330BF"/>
    <w:rsid w:val="007333BA"/>
    <w:rsid w:val="007333C6"/>
    <w:rsid w:val="00733465"/>
    <w:rsid w:val="007338DE"/>
    <w:rsid w:val="00733D16"/>
    <w:rsid w:val="00733FA0"/>
    <w:rsid w:val="00733FBC"/>
    <w:rsid w:val="007340DE"/>
    <w:rsid w:val="00734306"/>
    <w:rsid w:val="00734974"/>
    <w:rsid w:val="00734BAC"/>
    <w:rsid w:val="00734C2F"/>
    <w:rsid w:val="00734E1B"/>
    <w:rsid w:val="00734E74"/>
    <w:rsid w:val="00736A56"/>
    <w:rsid w:val="00737071"/>
    <w:rsid w:val="007370CB"/>
    <w:rsid w:val="00737311"/>
    <w:rsid w:val="00740186"/>
    <w:rsid w:val="0074078A"/>
    <w:rsid w:val="00740968"/>
    <w:rsid w:val="00740A68"/>
    <w:rsid w:val="00740B14"/>
    <w:rsid w:val="00742904"/>
    <w:rsid w:val="0074292F"/>
    <w:rsid w:val="00742C5D"/>
    <w:rsid w:val="00742F68"/>
    <w:rsid w:val="0074326B"/>
    <w:rsid w:val="007435E8"/>
    <w:rsid w:val="007438FB"/>
    <w:rsid w:val="00743B1B"/>
    <w:rsid w:val="0074409A"/>
    <w:rsid w:val="007449EF"/>
    <w:rsid w:val="007464D2"/>
    <w:rsid w:val="00746A2D"/>
    <w:rsid w:val="00746BDE"/>
    <w:rsid w:val="00746D22"/>
    <w:rsid w:val="007470EC"/>
    <w:rsid w:val="007477C7"/>
    <w:rsid w:val="00750A50"/>
    <w:rsid w:val="00750B6E"/>
    <w:rsid w:val="007511F6"/>
    <w:rsid w:val="0075146D"/>
    <w:rsid w:val="00751B2F"/>
    <w:rsid w:val="00751C09"/>
    <w:rsid w:val="00752894"/>
    <w:rsid w:val="0075351A"/>
    <w:rsid w:val="007537DB"/>
    <w:rsid w:val="007538FA"/>
    <w:rsid w:val="00753B07"/>
    <w:rsid w:val="00753B7C"/>
    <w:rsid w:val="00754D00"/>
    <w:rsid w:val="00755194"/>
    <w:rsid w:val="00755305"/>
    <w:rsid w:val="007556C6"/>
    <w:rsid w:val="00755E7B"/>
    <w:rsid w:val="00755F4F"/>
    <w:rsid w:val="007562F9"/>
    <w:rsid w:val="00757041"/>
    <w:rsid w:val="007570AB"/>
    <w:rsid w:val="00757C03"/>
    <w:rsid w:val="00757D0D"/>
    <w:rsid w:val="00760494"/>
    <w:rsid w:val="0076081B"/>
    <w:rsid w:val="00760B96"/>
    <w:rsid w:val="00761507"/>
    <w:rsid w:val="00761B0C"/>
    <w:rsid w:val="00762ED1"/>
    <w:rsid w:val="007635ED"/>
    <w:rsid w:val="007637EA"/>
    <w:rsid w:val="00764DC9"/>
    <w:rsid w:val="007656F6"/>
    <w:rsid w:val="00766579"/>
    <w:rsid w:val="00766B77"/>
    <w:rsid w:val="007677D7"/>
    <w:rsid w:val="0077055D"/>
    <w:rsid w:val="0077061C"/>
    <w:rsid w:val="007709CA"/>
    <w:rsid w:val="00770B5B"/>
    <w:rsid w:val="00770E0A"/>
    <w:rsid w:val="007710E8"/>
    <w:rsid w:val="007716BD"/>
    <w:rsid w:val="00771CA2"/>
    <w:rsid w:val="00772177"/>
    <w:rsid w:val="007726E8"/>
    <w:rsid w:val="00772BF0"/>
    <w:rsid w:val="00773378"/>
    <w:rsid w:val="007734FF"/>
    <w:rsid w:val="00773DA3"/>
    <w:rsid w:val="007741FE"/>
    <w:rsid w:val="007742BA"/>
    <w:rsid w:val="00774C08"/>
    <w:rsid w:val="00775188"/>
    <w:rsid w:val="0077566A"/>
    <w:rsid w:val="00775C78"/>
    <w:rsid w:val="007764FB"/>
    <w:rsid w:val="0077665D"/>
    <w:rsid w:val="00776C08"/>
    <w:rsid w:val="00776D84"/>
    <w:rsid w:val="00777CAF"/>
    <w:rsid w:val="00780355"/>
    <w:rsid w:val="00781EC1"/>
    <w:rsid w:val="0078228D"/>
    <w:rsid w:val="00782DBE"/>
    <w:rsid w:val="00782EF5"/>
    <w:rsid w:val="0078325A"/>
    <w:rsid w:val="00784373"/>
    <w:rsid w:val="00784455"/>
    <w:rsid w:val="007851B0"/>
    <w:rsid w:val="00785281"/>
    <w:rsid w:val="00785508"/>
    <w:rsid w:val="00785ABF"/>
    <w:rsid w:val="00785AF1"/>
    <w:rsid w:val="007862C0"/>
    <w:rsid w:val="00786348"/>
    <w:rsid w:val="00786793"/>
    <w:rsid w:val="00786868"/>
    <w:rsid w:val="007873DA"/>
    <w:rsid w:val="00787C3C"/>
    <w:rsid w:val="0079064A"/>
    <w:rsid w:val="0079108F"/>
    <w:rsid w:val="0079125B"/>
    <w:rsid w:val="00791856"/>
    <w:rsid w:val="00791860"/>
    <w:rsid w:val="00791ACB"/>
    <w:rsid w:val="00792589"/>
    <w:rsid w:val="0079275F"/>
    <w:rsid w:val="0079282B"/>
    <w:rsid w:val="007939FC"/>
    <w:rsid w:val="00793DE0"/>
    <w:rsid w:val="00794171"/>
    <w:rsid w:val="00795712"/>
    <w:rsid w:val="00795DF7"/>
    <w:rsid w:val="007960ED"/>
    <w:rsid w:val="007966F3"/>
    <w:rsid w:val="00797005"/>
    <w:rsid w:val="007970F4"/>
    <w:rsid w:val="007971F1"/>
    <w:rsid w:val="007973F2"/>
    <w:rsid w:val="00797712"/>
    <w:rsid w:val="0079773D"/>
    <w:rsid w:val="00797BE7"/>
    <w:rsid w:val="00797CEB"/>
    <w:rsid w:val="007A07FF"/>
    <w:rsid w:val="007A0B91"/>
    <w:rsid w:val="007A11E9"/>
    <w:rsid w:val="007A1770"/>
    <w:rsid w:val="007A1F7E"/>
    <w:rsid w:val="007A20DC"/>
    <w:rsid w:val="007A26DD"/>
    <w:rsid w:val="007A288B"/>
    <w:rsid w:val="007A2C8C"/>
    <w:rsid w:val="007A3615"/>
    <w:rsid w:val="007A3BE1"/>
    <w:rsid w:val="007A3E06"/>
    <w:rsid w:val="007A3F70"/>
    <w:rsid w:val="007A4010"/>
    <w:rsid w:val="007A4140"/>
    <w:rsid w:val="007A450F"/>
    <w:rsid w:val="007A460C"/>
    <w:rsid w:val="007A4DF5"/>
    <w:rsid w:val="007A5262"/>
    <w:rsid w:val="007A5365"/>
    <w:rsid w:val="007A541C"/>
    <w:rsid w:val="007A57D9"/>
    <w:rsid w:val="007A5E2B"/>
    <w:rsid w:val="007A5F74"/>
    <w:rsid w:val="007A6717"/>
    <w:rsid w:val="007A6EEF"/>
    <w:rsid w:val="007A77BF"/>
    <w:rsid w:val="007A783B"/>
    <w:rsid w:val="007A7AC0"/>
    <w:rsid w:val="007B03C9"/>
    <w:rsid w:val="007B0415"/>
    <w:rsid w:val="007B0893"/>
    <w:rsid w:val="007B18FA"/>
    <w:rsid w:val="007B1E7C"/>
    <w:rsid w:val="007B1E94"/>
    <w:rsid w:val="007B2282"/>
    <w:rsid w:val="007B277D"/>
    <w:rsid w:val="007B30E3"/>
    <w:rsid w:val="007B4576"/>
    <w:rsid w:val="007B50C7"/>
    <w:rsid w:val="007B5353"/>
    <w:rsid w:val="007B562C"/>
    <w:rsid w:val="007B5990"/>
    <w:rsid w:val="007B61F7"/>
    <w:rsid w:val="007B64C8"/>
    <w:rsid w:val="007B6D9C"/>
    <w:rsid w:val="007B74CB"/>
    <w:rsid w:val="007B7E80"/>
    <w:rsid w:val="007B7F66"/>
    <w:rsid w:val="007C0549"/>
    <w:rsid w:val="007C06C9"/>
    <w:rsid w:val="007C0B06"/>
    <w:rsid w:val="007C1091"/>
    <w:rsid w:val="007C1447"/>
    <w:rsid w:val="007C1485"/>
    <w:rsid w:val="007C1B39"/>
    <w:rsid w:val="007C1C00"/>
    <w:rsid w:val="007C20A0"/>
    <w:rsid w:val="007C20E8"/>
    <w:rsid w:val="007C259D"/>
    <w:rsid w:val="007C27E6"/>
    <w:rsid w:val="007C2950"/>
    <w:rsid w:val="007C2B2A"/>
    <w:rsid w:val="007C2BC4"/>
    <w:rsid w:val="007C355A"/>
    <w:rsid w:val="007C3828"/>
    <w:rsid w:val="007C41F5"/>
    <w:rsid w:val="007C44C8"/>
    <w:rsid w:val="007C49EA"/>
    <w:rsid w:val="007C4E69"/>
    <w:rsid w:val="007C546D"/>
    <w:rsid w:val="007C607E"/>
    <w:rsid w:val="007C6589"/>
    <w:rsid w:val="007C6F72"/>
    <w:rsid w:val="007C728F"/>
    <w:rsid w:val="007C7B40"/>
    <w:rsid w:val="007C7D95"/>
    <w:rsid w:val="007D0238"/>
    <w:rsid w:val="007D0494"/>
    <w:rsid w:val="007D0710"/>
    <w:rsid w:val="007D09A7"/>
    <w:rsid w:val="007D15BA"/>
    <w:rsid w:val="007D1696"/>
    <w:rsid w:val="007D1BD9"/>
    <w:rsid w:val="007D23F8"/>
    <w:rsid w:val="007D263E"/>
    <w:rsid w:val="007D2D2B"/>
    <w:rsid w:val="007D3064"/>
    <w:rsid w:val="007D3308"/>
    <w:rsid w:val="007D37BA"/>
    <w:rsid w:val="007D3AC2"/>
    <w:rsid w:val="007D4236"/>
    <w:rsid w:val="007D4CD2"/>
    <w:rsid w:val="007D581A"/>
    <w:rsid w:val="007D58E8"/>
    <w:rsid w:val="007D6DA7"/>
    <w:rsid w:val="007D6ED2"/>
    <w:rsid w:val="007D7FBB"/>
    <w:rsid w:val="007E0BDE"/>
    <w:rsid w:val="007E0F24"/>
    <w:rsid w:val="007E106F"/>
    <w:rsid w:val="007E1375"/>
    <w:rsid w:val="007E1DD6"/>
    <w:rsid w:val="007E1F15"/>
    <w:rsid w:val="007E1F90"/>
    <w:rsid w:val="007E25DB"/>
    <w:rsid w:val="007E2D9D"/>
    <w:rsid w:val="007E2DB9"/>
    <w:rsid w:val="007E3274"/>
    <w:rsid w:val="007E342E"/>
    <w:rsid w:val="007E3FB4"/>
    <w:rsid w:val="007E40F7"/>
    <w:rsid w:val="007E42D9"/>
    <w:rsid w:val="007E4542"/>
    <w:rsid w:val="007E4734"/>
    <w:rsid w:val="007E489B"/>
    <w:rsid w:val="007E4990"/>
    <w:rsid w:val="007E536E"/>
    <w:rsid w:val="007E5677"/>
    <w:rsid w:val="007E5768"/>
    <w:rsid w:val="007E5F53"/>
    <w:rsid w:val="007E6025"/>
    <w:rsid w:val="007E6446"/>
    <w:rsid w:val="007E68A7"/>
    <w:rsid w:val="007E6D67"/>
    <w:rsid w:val="007E6FA0"/>
    <w:rsid w:val="007E73EA"/>
    <w:rsid w:val="007E7B4D"/>
    <w:rsid w:val="007E7B7A"/>
    <w:rsid w:val="007F07A5"/>
    <w:rsid w:val="007F081F"/>
    <w:rsid w:val="007F1C35"/>
    <w:rsid w:val="007F1EDD"/>
    <w:rsid w:val="007F267D"/>
    <w:rsid w:val="007F2B92"/>
    <w:rsid w:val="007F307A"/>
    <w:rsid w:val="007F331E"/>
    <w:rsid w:val="007F3361"/>
    <w:rsid w:val="007F383B"/>
    <w:rsid w:val="007F3A73"/>
    <w:rsid w:val="007F445A"/>
    <w:rsid w:val="007F48CB"/>
    <w:rsid w:val="007F4C5F"/>
    <w:rsid w:val="007F51AB"/>
    <w:rsid w:val="007F6282"/>
    <w:rsid w:val="007F6717"/>
    <w:rsid w:val="007F6EE7"/>
    <w:rsid w:val="007F71D3"/>
    <w:rsid w:val="007F7BAB"/>
    <w:rsid w:val="007F7C9B"/>
    <w:rsid w:val="008001FF"/>
    <w:rsid w:val="0080021F"/>
    <w:rsid w:val="00800564"/>
    <w:rsid w:val="008005CF"/>
    <w:rsid w:val="00801B0D"/>
    <w:rsid w:val="008028B3"/>
    <w:rsid w:val="008028DA"/>
    <w:rsid w:val="00802B62"/>
    <w:rsid w:val="00803127"/>
    <w:rsid w:val="0080313B"/>
    <w:rsid w:val="008039C3"/>
    <w:rsid w:val="00803D02"/>
    <w:rsid w:val="00804A21"/>
    <w:rsid w:val="00804D30"/>
    <w:rsid w:val="00804F43"/>
    <w:rsid w:val="00804FA4"/>
    <w:rsid w:val="00805423"/>
    <w:rsid w:val="00805673"/>
    <w:rsid w:val="00806626"/>
    <w:rsid w:val="00807002"/>
    <w:rsid w:val="008073FA"/>
    <w:rsid w:val="008075C0"/>
    <w:rsid w:val="008075EB"/>
    <w:rsid w:val="00810741"/>
    <w:rsid w:val="00810827"/>
    <w:rsid w:val="00810A8B"/>
    <w:rsid w:val="00810C75"/>
    <w:rsid w:val="00811736"/>
    <w:rsid w:val="00811921"/>
    <w:rsid w:val="00811A22"/>
    <w:rsid w:val="008123D0"/>
    <w:rsid w:val="0081292E"/>
    <w:rsid w:val="00812C80"/>
    <w:rsid w:val="00813115"/>
    <w:rsid w:val="008133BE"/>
    <w:rsid w:val="008141FF"/>
    <w:rsid w:val="0081489D"/>
    <w:rsid w:val="00815192"/>
    <w:rsid w:val="00815404"/>
    <w:rsid w:val="00815558"/>
    <w:rsid w:val="008160C0"/>
    <w:rsid w:val="00816721"/>
    <w:rsid w:val="0081678C"/>
    <w:rsid w:val="00816C9C"/>
    <w:rsid w:val="00820473"/>
    <w:rsid w:val="0082053E"/>
    <w:rsid w:val="0082080B"/>
    <w:rsid w:val="00820E2C"/>
    <w:rsid w:val="008218FE"/>
    <w:rsid w:val="008221F0"/>
    <w:rsid w:val="00822296"/>
    <w:rsid w:val="008226AF"/>
    <w:rsid w:val="008226D7"/>
    <w:rsid w:val="008235E0"/>
    <w:rsid w:val="00823FA4"/>
    <w:rsid w:val="0082424E"/>
    <w:rsid w:val="00824270"/>
    <w:rsid w:val="00824E41"/>
    <w:rsid w:val="00824FEF"/>
    <w:rsid w:val="008256DE"/>
    <w:rsid w:val="00826838"/>
    <w:rsid w:val="00826B38"/>
    <w:rsid w:val="0082777E"/>
    <w:rsid w:val="008277DE"/>
    <w:rsid w:val="0083053A"/>
    <w:rsid w:val="00830E73"/>
    <w:rsid w:val="00832C0A"/>
    <w:rsid w:val="0083303F"/>
    <w:rsid w:val="00833993"/>
    <w:rsid w:val="008362C8"/>
    <w:rsid w:val="0083721F"/>
    <w:rsid w:val="0084027A"/>
    <w:rsid w:val="00840627"/>
    <w:rsid w:val="0084084C"/>
    <w:rsid w:val="0084142B"/>
    <w:rsid w:val="00841BD1"/>
    <w:rsid w:val="00841CA6"/>
    <w:rsid w:val="00842367"/>
    <w:rsid w:val="00842566"/>
    <w:rsid w:val="00842F56"/>
    <w:rsid w:val="0084406D"/>
    <w:rsid w:val="0084477F"/>
    <w:rsid w:val="00844D63"/>
    <w:rsid w:val="00844DBE"/>
    <w:rsid w:val="00844F6E"/>
    <w:rsid w:val="00845128"/>
    <w:rsid w:val="00845574"/>
    <w:rsid w:val="008455DD"/>
    <w:rsid w:val="008460EA"/>
    <w:rsid w:val="00847291"/>
    <w:rsid w:val="0084750B"/>
    <w:rsid w:val="0084786F"/>
    <w:rsid w:val="00847A14"/>
    <w:rsid w:val="00847B87"/>
    <w:rsid w:val="00847CF2"/>
    <w:rsid w:val="00851EB9"/>
    <w:rsid w:val="00851FF0"/>
    <w:rsid w:val="00852978"/>
    <w:rsid w:val="0085298A"/>
    <w:rsid w:val="008530B4"/>
    <w:rsid w:val="008536F7"/>
    <w:rsid w:val="008538D7"/>
    <w:rsid w:val="00854096"/>
    <w:rsid w:val="0085435E"/>
    <w:rsid w:val="00854A4D"/>
    <w:rsid w:val="00854AB9"/>
    <w:rsid w:val="00854B89"/>
    <w:rsid w:val="00854E5D"/>
    <w:rsid w:val="00855834"/>
    <w:rsid w:val="00855D99"/>
    <w:rsid w:val="00855DD6"/>
    <w:rsid w:val="00855E01"/>
    <w:rsid w:val="00855F5D"/>
    <w:rsid w:val="008571E7"/>
    <w:rsid w:val="0085735B"/>
    <w:rsid w:val="00857DB0"/>
    <w:rsid w:val="00857F87"/>
    <w:rsid w:val="00860488"/>
    <w:rsid w:val="00860AC7"/>
    <w:rsid w:val="00860C76"/>
    <w:rsid w:val="00861C85"/>
    <w:rsid w:val="00861E3E"/>
    <w:rsid w:val="008626AF"/>
    <w:rsid w:val="008627A0"/>
    <w:rsid w:val="008641AC"/>
    <w:rsid w:val="00864537"/>
    <w:rsid w:val="00864956"/>
    <w:rsid w:val="00865482"/>
    <w:rsid w:val="00865546"/>
    <w:rsid w:val="00865638"/>
    <w:rsid w:val="008656C5"/>
    <w:rsid w:val="00865CAB"/>
    <w:rsid w:val="00865DFB"/>
    <w:rsid w:val="008664B2"/>
    <w:rsid w:val="008668BD"/>
    <w:rsid w:val="0087042D"/>
    <w:rsid w:val="00870438"/>
    <w:rsid w:val="008710E1"/>
    <w:rsid w:val="0087111F"/>
    <w:rsid w:val="0087141B"/>
    <w:rsid w:val="00871F7B"/>
    <w:rsid w:val="008729CA"/>
    <w:rsid w:val="00872E90"/>
    <w:rsid w:val="00872F93"/>
    <w:rsid w:val="00873BCA"/>
    <w:rsid w:val="0087434D"/>
    <w:rsid w:val="00874760"/>
    <w:rsid w:val="008750EE"/>
    <w:rsid w:val="0087528A"/>
    <w:rsid w:val="00875525"/>
    <w:rsid w:val="008758ED"/>
    <w:rsid w:val="00876A14"/>
    <w:rsid w:val="00876EA9"/>
    <w:rsid w:val="00877593"/>
    <w:rsid w:val="008776B5"/>
    <w:rsid w:val="00877771"/>
    <w:rsid w:val="008800F3"/>
    <w:rsid w:val="00880133"/>
    <w:rsid w:val="00880B7A"/>
    <w:rsid w:val="008810A1"/>
    <w:rsid w:val="00881E4D"/>
    <w:rsid w:val="00881F91"/>
    <w:rsid w:val="008821DF"/>
    <w:rsid w:val="008821E7"/>
    <w:rsid w:val="00882719"/>
    <w:rsid w:val="00882CA2"/>
    <w:rsid w:val="00883017"/>
    <w:rsid w:val="00883431"/>
    <w:rsid w:val="00883E26"/>
    <w:rsid w:val="00883F49"/>
    <w:rsid w:val="008848D0"/>
    <w:rsid w:val="0088591D"/>
    <w:rsid w:val="00885AAE"/>
    <w:rsid w:val="00885DB1"/>
    <w:rsid w:val="00885E39"/>
    <w:rsid w:val="0088609E"/>
    <w:rsid w:val="008863F2"/>
    <w:rsid w:val="00886D39"/>
    <w:rsid w:val="00887099"/>
    <w:rsid w:val="00890C4D"/>
    <w:rsid w:val="00890E4F"/>
    <w:rsid w:val="00891973"/>
    <w:rsid w:val="00892ACD"/>
    <w:rsid w:val="00893017"/>
    <w:rsid w:val="0089321A"/>
    <w:rsid w:val="008939DE"/>
    <w:rsid w:val="00893DA4"/>
    <w:rsid w:val="0089408E"/>
    <w:rsid w:val="00894351"/>
    <w:rsid w:val="00894951"/>
    <w:rsid w:val="00894A79"/>
    <w:rsid w:val="00894C27"/>
    <w:rsid w:val="00894E6F"/>
    <w:rsid w:val="00894FB4"/>
    <w:rsid w:val="00895631"/>
    <w:rsid w:val="0089566F"/>
    <w:rsid w:val="00895D96"/>
    <w:rsid w:val="00895F12"/>
    <w:rsid w:val="00895F82"/>
    <w:rsid w:val="00896251"/>
    <w:rsid w:val="008963BB"/>
    <w:rsid w:val="00896626"/>
    <w:rsid w:val="00896AE9"/>
    <w:rsid w:val="00896FA6"/>
    <w:rsid w:val="00897554"/>
    <w:rsid w:val="00897B42"/>
    <w:rsid w:val="008A014F"/>
    <w:rsid w:val="008A0206"/>
    <w:rsid w:val="008A083E"/>
    <w:rsid w:val="008A0AE3"/>
    <w:rsid w:val="008A10CB"/>
    <w:rsid w:val="008A148D"/>
    <w:rsid w:val="008A17D3"/>
    <w:rsid w:val="008A1CC6"/>
    <w:rsid w:val="008A227A"/>
    <w:rsid w:val="008A257F"/>
    <w:rsid w:val="008A2C15"/>
    <w:rsid w:val="008A3413"/>
    <w:rsid w:val="008A3AA6"/>
    <w:rsid w:val="008A3BE7"/>
    <w:rsid w:val="008A3C70"/>
    <w:rsid w:val="008A465C"/>
    <w:rsid w:val="008A51F7"/>
    <w:rsid w:val="008A5373"/>
    <w:rsid w:val="008A55FA"/>
    <w:rsid w:val="008A5FA6"/>
    <w:rsid w:val="008A620A"/>
    <w:rsid w:val="008A6B9D"/>
    <w:rsid w:val="008A6C61"/>
    <w:rsid w:val="008A6C98"/>
    <w:rsid w:val="008A71E4"/>
    <w:rsid w:val="008A72D2"/>
    <w:rsid w:val="008B04C1"/>
    <w:rsid w:val="008B11CA"/>
    <w:rsid w:val="008B1495"/>
    <w:rsid w:val="008B2D67"/>
    <w:rsid w:val="008B30E0"/>
    <w:rsid w:val="008B33A4"/>
    <w:rsid w:val="008B342F"/>
    <w:rsid w:val="008B37F8"/>
    <w:rsid w:val="008B3BEF"/>
    <w:rsid w:val="008B3C84"/>
    <w:rsid w:val="008B3EFA"/>
    <w:rsid w:val="008B433F"/>
    <w:rsid w:val="008B46B7"/>
    <w:rsid w:val="008B46FA"/>
    <w:rsid w:val="008B4B56"/>
    <w:rsid w:val="008B51E2"/>
    <w:rsid w:val="008B5F1F"/>
    <w:rsid w:val="008B60D7"/>
    <w:rsid w:val="008B6CB1"/>
    <w:rsid w:val="008B7009"/>
    <w:rsid w:val="008B7212"/>
    <w:rsid w:val="008B7E8F"/>
    <w:rsid w:val="008C0B1A"/>
    <w:rsid w:val="008C15E6"/>
    <w:rsid w:val="008C22DE"/>
    <w:rsid w:val="008C324B"/>
    <w:rsid w:val="008C327D"/>
    <w:rsid w:val="008C3ED1"/>
    <w:rsid w:val="008C4666"/>
    <w:rsid w:val="008C4A66"/>
    <w:rsid w:val="008C563B"/>
    <w:rsid w:val="008C56BC"/>
    <w:rsid w:val="008C5766"/>
    <w:rsid w:val="008C6116"/>
    <w:rsid w:val="008C629D"/>
    <w:rsid w:val="008C6394"/>
    <w:rsid w:val="008C6602"/>
    <w:rsid w:val="008C6678"/>
    <w:rsid w:val="008C6B7A"/>
    <w:rsid w:val="008C6EC5"/>
    <w:rsid w:val="008C72BA"/>
    <w:rsid w:val="008C7883"/>
    <w:rsid w:val="008D001F"/>
    <w:rsid w:val="008D0E66"/>
    <w:rsid w:val="008D14E7"/>
    <w:rsid w:val="008D14E9"/>
    <w:rsid w:val="008D1AF7"/>
    <w:rsid w:val="008D2354"/>
    <w:rsid w:val="008D2D46"/>
    <w:rsid w:val="008D323C"/>
    <w:rsid w:val="008D34C1"/>
    <w:rsid w:val="008D352C"/>
    <w:rsid w:val="008D4662"/>
    <w:rsid w:val="008D4CE6"/>
    <w:rsid w:val="008D5376"/>
    <w:rsid w:val="008D555A"/>
    <w:rsid w:val="008D5A33"/>
    <w:rsid w:val="008D5A39"/>
    <w:rsid w:val="008D5DA0"/>
    <w:rsid w:val="008D6006"/>
    <w:rsid w:val="008D6A52"/>
    <w:rsid w:val="008D73C6"/>
    <w:rsid w:val="008D73EC"/>
    <w:rsid w:val="008D79D2"/>
    <w:rsid w:val="008D7A04"/>
    <w:rsid w:val="008E047C"/>
    <w:rsid w:val="008E076F"/>
    <w:rsid w:val="008E0BBF"/>
    <w:rsid w:val="008E2060"/>
    <w:rsid w:val="008E31DC"/>
    <w:rsid w:val="008E37E6"/>
    <w:rsid w:val="008E4941"/>
    <w:rsid w:val="008E4AB8"/>
    <w:rsid w:val="008E5393"/>
    <w:rsid w:val="008E5AE8"/>
    <w:rsid w:val="008E5AF2"/>
    <w:rsid w:val="008E5BBD"/>
    <w:rsid w:val="008E5D98"/>
    <w:rsid w:val="008E5ECD"/>
    <w:rsid w:val="008E67D0"/>
    <w:rsid w:val="008E6ABB"/>
    <w:rsid w:val="008E6D07"/>
    <w:rsid w:val="008E70BD"/>
    <w:rsid w:val="008E7485"/>
    <w:rsid w:val="008E7492"/>
    <w:rsid w:val="008E772C"/>
    <w:rsid w:val="008E7E6B"/>
    <w:rsid w:val="008F0168"/>
    <w:rsid w:val="008F02CF"/>
    <w:rsid w:val="008F042F"/>
    <w:rsid w:val="008F0C3E"/>
    <w:rsid w:val="008F13E7"/>
    <w:rsid w:val="008F163D"/>
    <w:rsid w:val="008F1668"/>
    <w:rsid w:val="008F1A80"/>
    <w:rsid w:val="008F270D"/>
    <w:rsid w:val="008F2880"/>
    <w:rsid w:val="008F289C"/>
    <w:rsid w:val="008F3252"/>
    <w:rsid w:val="008F32C9"/>
    <w:rsid w:val="008F34EA"/>
    <w:rsid w:val="008F42C5"/>
    <w:rsid w:val="008F4319"/>
    <w:rsid w:val="008F44BF"/>
    <w:rsid w:val="008F56F3"/>
    <w:rsid w:val="008F5830"/>
    <w:rsid w:val="008F5C4B"/>
    <w:rsid w:val="008F5EF1"/>
    <w:rsid w:val="008F6A04"/>
    <w:rsid w:val="008F6C52"/>
    <w:rsid w:val="008F72C0"/>
    <w:rsid w:val="00902178"/>
    <w:rsid w:val="009021B8"/>
    <w:rsid w:val="0090348A"/>
    <w:rsid w:val="00904E2F"/>
    <w:rsid w:val="00905969"/>
    <w:rsid w:val="00905B4F"/>
    <w:rsid w:val="009064BD"/>
    <w:rsid w:val="00906EF6"/>
    <w:rsid w:val="009070DF"/>
    <w:rsid w:val="0090716F"/>
    <w:rsid w:val="00907188"/>
    <w:rsid w:val="00907353"/>
    <w:rsid w:val="009076F9"/>
    <w:rsid w:val="009102A0"/>
    <w:rsid w:val="0091054F"/>
    <w:rsid w:val="0091171E"/>
    <w:rsid w:val="00911DE9"/>
    <w:rsid w:val="009120EE"/>
    <w:rsid w:val="00912459"/>
    <w:rsid w:val="009125EB"/>
    <w:rsid w:val="00912C90"/>
    <w:rsid w:val="00912CBB"/>
    <w:rsid w:val="00913294"/>
    <w:rsid w:val="009138DA"/>
    <w:rsid w:val="00913C5A"/>
    <w:rsid w:val="00913D59"/>
    <w:rsid w:val="0091425B"/>
    <w:rsid w:val="009143F1"/>
    <w:rsid w:val="009145BC"/>
    <w:rsid w:val="0091469D"/>
    <w:rsid w:val="009146F7"/>
    <w:rsid w:val="00914CC7"/>
    <w:rsid w:val="00915A50"/>
    <w:rsid w:val="00915FE0"/>
    <w:rsid w:val="009160C0"/>
    <w:rsid w:val="00916F85"/>
    <w:rsid w:val="00917026"/>
    <w:rsid w:val="0091797A"/>
    <w:rsid w:val="00917E68"/>
    <w:rsid w:val="009205F2"/>
    <w:rsid w:val="00920613"/>
    <w:rsid w:val="0092061F"/>
    <w:rsid w:val="00920650"/>
    <w:rsid w:val="00920CDE"/>
    <w:rsid w:val="009214BC"/>
    <w:rsid w:val="00921754"/>
    <w:rsid w:val="00921F27"/>
    <w:rsid w:val="00921FDB"/>
    <w:rsid w:val="009223A3"/>
    <w:rsid w:val="00922407"/>
    <w:rsid w:val="009224B8"/>
    <w:rsid w:val="00922713"/>
    <w:rsid w:val="00923ABE"/>
    <w:rsid w:val="00923C9A"/>
    <w:rsid w:val="00924937"/>
    <w:rsid w:val="0092494D"/>
    <w:rsid w:val="00924B33"/>
    <w:rsid w:val="00924B55"/>
    <w:rsid w:val="009257F2"/>
    <w:rsid w:val="00925839"/>
    <w:rsid w:val="009259D9"/>
    <w:rsid w:val="00926192"/>
    <w:rsid w:val="00926944"/>
    <w:rsid w:val="009269B6"/>
    <w:rsid w:val="00926FB0"/>
    <w:rsid w:val="009302AB"/>
    <w:rsid w:val="00930364"/>
    <w:rsid w:val="00930AB9"/>
    <w:rsid w:val="00931726"/>
    <w:rsid w:val="0093279E"/>
    <w:rsid w:val="00932924"/>
    <w:rsid w:val="0093357C"/>
    <w:rsid w:val="009336D8"/>
    <w:rsid w:val="009338DA"/>
    <w:rsid w:val="009347BB"/>
    <w:rsid w:val="00935D53"/>
    <w:rsid w:val="00935DE8"/>
    <w:rsid w:val="00936865"/>
    <w:rsid w:val="00936D2E"/>
    <w:rsid w:val="0093731B"/>
    <w:rsid w:val="009375E4"/>
    <w:rsid w:val="00937D58"/>
    <w:rsid w:val="0094052D"/>
    <w:rsid w:val="0094056E"/>
    <w:rsid w:val="00940986"/>
    <w:rsid w:val="00940C5A"/>
    <w:rsid w:val="00940DDD"/>
    <w:rsid w:val="00941411"/>
    <w:rsid w:val="0094163F"/>
    <w:rsid w:val="00941689"/>
    <w:rsid w:val="009419C2"/>
    <w:rsid w:val="00941CAF"/>
    <w:rsid w:val="0094220C"/>
    <w:rsid w:val="00942317"/>
    <w:rsid w:val="00942579"/>
    <w:rsid w:val="00942B2B"/>
    <w:rsid w:val="00942D60"/>
    <w:rsid w:val="00943E59"/>
    <w:rsid w:val="00944CE3"/>
    <w:rsid w:val="009454E1"/>
    <w:rsid w:val="00945C2E"/>
    <w:rsid w:val="00945C74"/>
    <w:rsid w:val="00946678"/>
    <w:rsid w:val="00946E13"/>
    <w:rsid w:val="009470D7"/>
    <w:rsid w:val="00947797"/>
    <w:rsid w:val="009477F1"/>
    <w:rsid w:val="0094793F"/>
    <w:rsid w:val="00947D25"/>
    <w:rsid w:val="0095051D"/>
    <w:rsid w:val="009509A6"/>
    <w:rsid w:val="009509D8"/>
    <w:rsid w:val="00951928"/>
    <w:rsid w:val="00951A36"/>
    <w:rsid w:val="00952119"/>
    <w:rsid w:val="009523A2"/>
    <w:rsid w:val="00952B00"/>
    <w:rsid w:val="00952FF1"/>
    <w:rsid w:val="0095301B"/>
    <w:rsid w:val="00953231"/>
    <w:rsid w:val="0095337A"/>
    <w:rsid w:val="00953DDD"/>
    <w:rsid w:val="00955049"/>
    <w:rsid w:val="0095520E"/>
    <w:rsid w:val="009553EC"/>
    <w:rsid w:val="00955E61"/>
    <w:rsid w:val="009570E3"/>
    <w:rsid w:val="00957745"/>
    <w:rsid w:val="00957AA1"/>
    <w:rsid w:val="00957B9C"/>
    <w:rsid w:val="00957DE5"/>
    <w:rsid w:val="00960D3B"/>
    <w:rsid w:val="00961338"/>
    <w:rsid w:val="009625F6"/>
    <w:rsid w:val="00962C63"/>
    <w:rsid w:val="0096307F"/>
    <w:rsid w:val="00963C33"/>
    <w:rsid w:val="00963F5B"/>
    <w:rsid w:val="00964221"/>
    <w:rsid w:val="009645C9"/>
    <w:rsid w:val="00964842"/>
    <w:rsid w:val="00964978"/>
    <w:rsid w:val="00964E28"/>
    <w:rsid w:val="00965120"/>
    <w:rsid w:val="009663B3"/>
    <w:rsid w:val="0096664C"/>
    <w:rsid w:val="009666A2"/>
    <w:rsid w:val="009676DF"/>
    <w:rsid w:val="00967CD0"/>
    <w:rsid w:val="00970363"/>
    <w:rsid w:val="00971199"/>
    <w:rsid w:val="009715D0"/>
    <w:rsid w:val="009716CB"/>
    <w:rsid w:val="00972AFB"/>
    <w:rsid w:val="00973438"/>
    <w:rsid w:val="0097367E"/>
    <w:rsid w:val="009738DC"/>
    <w:rsid w:val="00973AE4"/>
    <w:rsid w:val="00973BD3"/>
    <w:rsid w:val="0097413F"/>
    <w:rsid w:val="009742BF"/>
    <w:rsid w:val="00974ACD"/>
    <w:rsid w:val="0097524C"/>
    <w:rsid w:val="00975D8B"/>
    <w:rsid w:val="009760A4"/>
    <w:rsid w:val="009762C6"/>
    <w:rsid w:val="009762FC"/>
    <w:rsid w:val="00976B3C"/>
    <w:rsid w:val="00976C45"/>
    <w:rsid w:val="00976FE2"/>
    <w:rsid w:val="009770F6"/>
    <w:rsid w:val="00977665"/>
    <w:rsid w:val="009778ED"/>
    <w:rsid w:val="00980719"/>
    <w:rsid w:val="00980817"/>
    <w:rsid w:val="00981A99"/>
    <w:rsid w:val="0098222C"/>
    <w:rsid w:val="0098239F"/>
    <w:rsid w:val="00983079"/>
    <w:rsid w:val="009835FC"/>
    <w:rsid w:val="009837F8"/>
    <w:rsid w:val="009839ED"/>
    <w:rsid w:val="00983DC0"/>
    <w:rsid w:val="00983E46"/>
    <w:rsid w:val="009849B1"/>
    <w:rsid w:val="009850E7"/>
    <w:rsid w:val="00985415"/>
    <w:rsid w:val="00985944"/>
    <w:rsid w:val="00985A86"/>
    <w:rsid w:val="00985C4A"/>
    <w:rsid w:val="00985CB6"/>
    <w:rsid w:val="009860C0"/>
    <w:rsid w:val="009875A5"/>
    <w:rsid w:val="009877D4"/>
    <w:rsid w:val="00987AD3"/>
    <w:rsid w:val="00987C2D"/>
    <w:rsid w:val="00987DEC"/>
    <w:rsid w:val="0099009D"/>
    <w:rsid w:val="00990A31"/>
    <w:rsid w:val="0099131B"/>
    <w:rsid w:val="0099168C"/>
    <w:rsid w:val="00991CEC"/>
    <w:rsid w:val="00991F43"/>
    <w:rsid w:val="0099264B"/>
    <w:rsid w:val="009930FD"/>
    <w:rsid w:val="00993370"/>
    <w:rsid w:val="00993472"/>
    <w:rsid w:val="00993A2D"/>
    <w:rsid w:val="00993B27"/>
    <w:rsid w:val="00993E7C"/>
    <w:rsid w:val="0099426D"/>
    <w:rsid w:val="0099499C"/>
    <w:rsid w:val="00994F0B"/>
    <w:rsid w:val="00995017"/>
    <w:rsid w:val="009950E4"/>
    <w:rsid w:val="00995338"/>
    <w:rsid w:val="009953B0"/>
    <w:rsid w:val="00995999"/>
    <w:rsid w:val="00995E6E"/>
    <w:rsid w:val="00996185"/>
    <w:rsid w:val="009961FA"/>
    <w:rsid w:val="00996537"/>
    <w:rsid w:val="009973AF"/>
    <w:rsid w:val="00997929"/>
    <w:rsid w:val="009A02E4"/>
    <w:rsid w:val="009A06C8"/>
    <w:rsid w:val="009A0750"/>
    <w:rsid w:val="009A1002"/>
    <w:rsid w:val="009A1425"/>
    <w:rsid w:val="009A1B8E"/>
    <w:rsid w:val="009A1C3B"/>
    <w:rsid w:val="009A226C"/>
    <w:rsid w:val="009A24B8"/>
    <w:rsid w:val="009A27FC"/>
    <w:rsid w:val="009A2991"/>
    <w:rsid w:val="009A2C87"/>
    <w:rsid w:val="009A31CD"/>
    <w:rsid w:val="009A3332"/>
    <w:rsid w:val="009A3AD2"/>
    <w:rsid w:val="009A3E26"/>
    <w:rsid w:val="009A4D8A"/>
    <w:rsid w:val="009A538E"/>
    <w:rsid w:val="009A578B"/>
    <w:rsid w:val="009A5D8C"/>
    <w:rsid w:val="009A6625"/>
    <w:rsid w:val="009A6749"/>
    <w:rsid w:val="009A6BB6"/>
    <w:rsid w:val="009A6BFB"/>
    <w:rsid w:val="009A754C"/>
    <w:rsid w:val="009A75CF"/>
    <w:rsid w:val="009A7A14"/>
    <w:rsid w:val="009B0727"/>
    <w:rsid w:val="009B0CC8"/>
    <w:rsid w:val="009B0E9B"/>
    <w:rsid w:val="009B14CE"/>
    <w:rsid w:val="009B166B"/>
    <w:rsid w:val="009B21C7"/>
    <w:rsid w:val="009B263C"/>
    <w:rsid w:val="009B2BFD"/>
    <w:rsid w:val="009B2F61"/>
    <w:rsid w:val="009B36D8"/>
    <w:rsid w:val="009B3B8C"/>
    <w:rsid w:val="009B3BD7"/>
    <w:rsid w:val="009B4294"/>
    <w:rsid w:val="009B4703"/>
    <w:rsid w:val="009B4CAD"/>
    <w:rsid w:val="009B4E20"/>
    <w:rsid w:val="009B5BBD"/>
    <w:rsid w:val="009B5BD4"/>
    <w:rsid w:val="009B6091"/>
    <w:rsid w:val="009B61EF"/>
    <w:rsid w:val="009B634F"/>
    <w:rsid w:val="009B6875"/>
    <w:rsid w:val="009B6B9B"/>
    <w:rsid w:val="009B6BFB"/>
    <w:rsid w:val="009B752C"/>
    <w:rsid w:val="009B7586"/>
    <w:rsid w:val="009B7F0C"/>
    <w:rsid w:val="009C0333"/>
    <w:rsid w:val="009C07E3"/>
    <w:rsid w:val="009C0DE1"/>
    <w:rsid w:val="009C0FFF"/>
    <w:rsid w:val="009C10EB"/>
    <w:rsid w:val="009C1C2F"/>
    <w:rsid w:val="009C20FF"/>
    <w:rsid w:val="009C2A98"/>
    <w:rsid w:val="009C2B65"/>
    <w:rsid w:val="009C4804"/>
    <w:rsid w:val="009C483A"/>
    <w:rsid w:val="009C4A89"/>
    <w:rsid w:val="009C4B08"/>
    <w:rsid w:val="009C5539"/>
    <w:rsid w:val="009C64E9"/>
    <w:rsid w:val="009C656C"/>
    <w:rsid w:val="009C6F10"/>
    <w:rsid w:val="009C7238"/>
    <w:rsid w:val="009C7B80"/>
    <w:rsid w:val="009C7D2A"/>
    <w:rsid w:val="009D0088"/>
    <w:rsid w:val="009D08A8"/>
    <w:rsid w:val="009D08E9"/>
    <w:rsid w:val="009D0BA9"/>
    <w:rsid w:val="009D17F4"/>
    <w:rsid w:val="009D17F5"/>
    <w:rsid w:val="009D1B76"/>
    <w:rsid w:val="009D1DAD"/>
    <w:rsid w:val="009D1FB2"/>
    <w:rsid w:val="009D23CD"/>
    <w:rsid w:val="009D31F9"/>
    <w:rsid w:val="009D38CF"/>
    <w:rsid w:val="009D3B91"/>
    <w:rsid w:val="009D3DC5"/>
    <w:rsid w:val="009D428D"/>
    <w:rsid w:val="009D441F"/>
    <w:rsid w:val="009D492B"/>
    <w:rsid w:val="009D53C1"/>
    <w:rsid w:val="009D5922"/>
    <w:rsid w:val="009D5B77"/>
    <w:rsid w:val="009D5C1C"/>
    <w:rsid w:val="009D5C41"/>
    <w:rsid w:val="009D5E56"/>
    <w:rsid w:val="009D645B"/>
    <w:rsid w:val="009D652B"/>
    <w:rsid w:val="009D65C8"/>
    <w:rsid w:val="009D668C"/>
    <w:rsid w:val="009D6A28"/>
    <w:rsid w:val="009D6B75"/>
    <w:rsid w:val="009D728F"/>
    <w:rsid w:val="009E1585"/>
    <w:rsid w:val="009E1B0D"/>
    <w:rsid w:val="009E1CFB"/>
    <w:rsid w:val="009E2091"/>
    <w:rsid w:val="009E2436"/>
    <w:rsid w:val="009E247D"/>
    <w:rsid w:val="009E2826"/>
    <w:rsid w:val="009E31B6"/>
    <w:rsid w:val="009E368D"/>
    <w:rsid w:val="009E36F2"/>
    <w:rsid w:val="009E3863"/>
    <w:rsid w:val="009E3E9D"/>
    <w:rsid w:val="009E430B"/>
    <w:rsid w:val="009E44E6"/>
    <w:rsid w:val="009E4897"/>
    <w:rsid w:val="009E4924"/>
    <w:rsid w:val="009E4999"/>
    <w:rsid w:val="009E53AF"/>
    <w:rsid w:val="009E5424"/>
    <w:rsid w:val="009E5602"/>
    <w:rsid w:val="009E57A2"/>
    <w:rsid w:val="009E6468"/>
    <w:rsid w:val="009E71DC"/>
    <w:rsid w:val="009E733E"/>
    <w:rsid w:val="009E79E6"/>
    <w:rsid w:val="009E7BCD"/>
    <w:rsid w:val="009E7C80"/>
    <w:rsid w:val="009E7D55"/>
    <w:rsid w:val="009E7D7B"/>
    <w:rsid w:val="009E7E08"/>
    <w:rsid w:val="009F33A3"/>
    <w:rsid w:val="009F36E0"/>
    <w:rsid w:val="009F3731"/>
    <w:rsid w:val="009F3E96"/>
    <w:rsid w:val="009F4284"/>
    <w:rsid w:val="009F44BF"/>
    <w:rsid w:val="009F45DB"/>
    <w:rsid w:val="009F48C5"/>
    <w:rsid w:val="009F5006"/>
    <w:rsid w:val="009F5015"/>
    <w:rsid w:val="009F5063"/>
    <w:rsid w:val="009F52C7"/>
    <w:rsid w:val="009F52FE"/>
    <w:rsid w:val="009F5D24"/>
    <w:rsid w:val="009F5FF7"/>
    <w:rsid w:val="009F6378"/>
    <w:rsid w:val="009F643B"/>
    <w:rsid w:val="009F686B"/>
    <w:rsid w:val="009F692A"/>
    <w:rsid w:val="009F6A04"/>
    <w:rsid w:val="009F6A7F"/>
    <w:rsid w:val="009F7481"/>
    <w:rsid w:val="009F75DA"/>
    <w:rsid w:val="009F763F"/>
    <w:rsid w:val="009F77C8"/>
    <w:rsid w:val="009F79BF"/>
    <w:rsid w:val="009F7A64"/>
    <w:rsid w:val="009F7A65"/>
    <w:rsid w:val="009F7D56"/>
    <w:rsid w:val="00A003FD"/>
    <w:rsid w:val="00A00759"/>
    <w:rsid w:val="00A00F6A"/>
    <w:rsid w:val="00A01CEB"/>
    <w:rsid w:val="00A029DD"/>
    <w:rsid w:val="00A02D15"/>
    <w:rsid w:val="00A02D2E"/>
    <w:rsid w:val="00A04C3D"/>
    <w:rsid w:val="00A04C86"/>
    <w:rsid w:val="00A04DC0"/>
    <w:rsid w:val="00A05689"/>
    <w:rsid w:val="00A062E2"/>
    <w:rsid w:val="00A062E3"/>
    <w:rsid w:val="00A06C4C"/>
    <w:rsid w:val="00A071C2"/>
    <w:rsid w:val="00A0724D"/>
    <w:rsid w:val="00A077C4"/>
    <w:rsid w:val="00A077D2"/>
    <w:rsid w:val="00A10351"/>
    <w:rsid w:val="00A10973"/>
    <w:rsid w:val="00A1118D"/>
    <w:rsid w:val="00A113D6"/>
    <w:rsid w:val="00A115C5"/>
    <w:rsid w:val="00A11824"/>
    <w:rsid w:val="00A11E2B"/>
    <w:rsid w:val="00A11F73"/>
    <w:rsid w:val="00A12195"/>
    <w:rsid w:val="00A13355"/>
    <w:rsid w:val="00A13431"/>
    <w:rsid w:val="00A13B8D"/>
    <w:rsid w:val="00A147F0"/>
    <w:rsid w:val="00A14D1D"/>
    <w:rsid w:val="00A15250"/>
    <w:rsid w:val="00A1588A"/>
    <w:rsid w:val="00A166FB"/>
    <w:rsid w:val="00A16CF8"/>
    <w:rsid w:val="00A16E4B"/>
    <w:rsid w:val="00A171F4"/>
    <w:rsid w:val="00A172AA"/>
    <w:rsid w:val="00A179C4"/>
    <w:rsid w:val="00A17C19"/>
    <w:rsid w:val="00A205A3"/>
    <w:rsid w:val="00A20993"/>
    <w:rsid w:val="00A209CF"/>
    <w:rsid w:val="00A20B2F"/>
    <w:rsid w:val="00A20C93"/>
    <w:rsid w:val="00A20D61"/>
    <w:rsid w:val="00A20FC9"/>
    <w:rsid w:val="00A21169"/>
    <w:rsid w:val="00A212E3"/>
    <w:rsid w:val="00A218A4"/>
    <w:rsid w:val="00A21A82"/>
    <w:rsid w:val="00A21DB9"/>
    <w:rsid w:val="00A222AF"/>
    <w:rsid w:val="00A224B6"/>
    <w:rsid w:val="00A228E9"/>
    <w:rsid w:val="00A22B65"/>
    <w:rsid w:val="00A22ECB"/>
    <w:rsid w:val="00A2323C"/>
    <w:rsid w:val="00A232C5"/>
    <w:rsid w:val="00A23E9A"/>
    <w:rsid w:val="00A242DC"/>
    <w:rsid w:val="00A243FF"/>
    <w:rsid w:val="00A2571B"/>
    <w:rsid w:val="00A25AED"/>
    <w:rsid w:val="00A25D58"/>
    <w:rsid w:val="00A264EC"/>
    <w:rsid w:val="00A26766"/>
    <w:rsid w:val="00A27032"/>
    <w:rsid w:val="00A27305"/>
    <w:rsid w:val="00A27641"/>
    <w:rsid w:val="00A278E6"/>
    <w:rsid w:val="00A27AED"/>
    <w:rsid w:val="00A30006"/>
    <w:rsid w:val="00A30949"/>
    <w:rsid w:val="00A309DB"/>
    <w:rsid w:val="00A31A5F"/>
    <w:rsid w:val="00A32F9E"/>
    <w:rsid w:val="00A33C9C"/>
    <w:rsid w:val="00A340F8"/>
    <w:rsid w:val="00A3557F"/>
    <w:rsid w:val="00A357E1"/>
    <w:rsid w:val="00A36214"/>
    <w:rsid w:val="00A3635B"/>
    <w:rsid w:val="00A36628"/>
    <w:rsid w:val="00A369C0"/>
    <w:rsid w:val="00A37056"/>
    <w:rsid w:val="00A37A57"/>
    <w:rsid w:val="00A37E80"/>
    <w:rsid w:val="00A37F76"/>
    <w:rsid w:val="00A40441"/>
    <w:rsid w:val="00A40767"/>
    <w:rsid w:val="00A40BEC"/>
    <w:rsid w:val="00A41020"/>
    <w:rsid w:val="00A41064"/>
    <w:rsid w:val="00A422ED"/>
    <w:rsid w:val="00A425F6"/>
    <w:rsid w:val="00A42C5D"/>
    <w:rsid w:val="00A42D81"/>
    <w:rsid w:val="00A42F95"/>
    <w:rsid w:val="00A43A98"/>
    <w:rsid w:val="00A44B07"/>
    <w:rsid w:val="00A44CF3"/>
    <w:rsid w:val="00A45074"/>
    <w:rsid w:val="00A4635B"/>
    <w:rsid w:val="00A46440"/>
    <w:rsid w:val="00A465EE"/>
    <w:rsid w:val="00A46738"/>
    <w:rsid w:val="00A46CFF"/>
    <w:rsid w:val="00A46E09"/>
    <w:rsid w:val="00A46E8D"/>
    <w:rsid w:val="00A50294"/>
    <w:rsid w:val="00A508BA"/>
    <w:rsid w:val="00A51779"/>
    <w:rsid w:val="00A51920"/>
    <w:rsid w:val="00A51968"/>
    <w:rsid w:val="00A51ADC"/>
    <w:rsid w:val="00A521FE"/>
    <w:rsid w:val="00A52518"/>
    <w:rsid w:val="00A53007"/>
    <w:rsid w:val="00A537CE"/>
    <w:rsid w:val="00A53A2C"/>
    <w:rsid w:val="00A540BB"/>
    <w:rsid w:val="00A5424B"/>
    <w:rsid w:val="00A54A42"/>
    <w:rsid w:val="00A5504A"/>
    <w:rsid w:val="00A55768"/>
    <w:rsid w:val="00A55A37"/>
    <w:rsid w:val="00A55F71"/>
    <w:rsid w:val="00A56B3B"/>
    <w:rsid w:val="00A56D3F"/>
    <w:rsid w:val="00A5746E"/>
    <w:rsid w:val="00A57903"/>
    <w:rsid w:val="00A57CA2"/>
    <w:rsid w:val="00A57EE9"/>
    <w:rsid w:val="00A60320"/>
    <w:rsid w:val="00A6071F"/>
    <w:rsid w:val="00A60843"/>
    <w:rsid w:val="00A6142F"/>
    <w:rsid w:val="00A617C8"/>
    <w:rsid w:val="00A62935"/>
    <w:rsid w:val="00A62A6C"/>
    <w:rsid w:val="00A62CDE"/>
    <w:rsid w:val="00A62EEB"/>
    <w:rsid w:val="00A63D55"/>
    <w:rsid w:val="00A64070"/>
    <w:rsid w:val="00A6466E"/>
    <w:rsid w:val="00A64C86"/>
    <w:rsid w:val="00A65786"/>
    <w:rsid w:val="00A65C38"/>
    <w:rsid w:val="00A66593"/>
    <w:rsid w:val="00A66BCC"/>
    <w:rsid w:val="00A67527"/>
    <w:rsid w:val="00A677EA"/>
    <w:rsid w:val="00A67F25"/>
    <w:rsid w:val="00A7004C"/>
    <w:rsid w:val="00A70210"/>
    <w:rsid w:val="00A70795"/>
    <w:rsid w:val="00A71220"/>
    <w:rsid w:val="00A7153D"/>
    <w:rsid w:val="00A71594"/>
    <w:rsid w:val="00A71AC5"/>
    <w:rsid w:val="00A71BCB"/>
    <w:rsid w:val="00A720B7"/>
    <w:rsid w:val="00A7240D"/>
    <w:rsid w:val="00A7399E"/>
    <w:rsid w:val="00A741FC"/>
    <w:rsid w:val="00A74AC0"/>
    <w:rsid w:val="00A74DCE"/>
    <w:rsid w:val="00A7558D"/>
    <w:rsid w:val="00A757E7"/>
    <w:rsid w:val="00A76D92"/>
    <w:rsid w:val="00A772ED"/>
    <w:rsid w:val="00A776F2"/>
    <w:rsid w:val="00A7777B"/>
    <w:rsid w:val="00A777E3"/>
    <w:rsid w:val="00A77879"/>
    <w:rsid w:val="00A77BFF"/>
    <w:rsid w:val="00A807AC"/>
    <w:rsid w:val="00A810F3"/>
    <w:rsid w:val="00A81229"/>
    <w:rsid w:val="00A81463"/>
    <w:rsid w:val="00A81B4D"/>
    <w:rsid w:val="00A81DB4"/>
    <w:rsid w:val="00A81E2F"/>
    <w:rsid w:val="00A81E63"/>
    <w:rsid w:val="00A82316"/>
    <w:rsid w:val="00A82932"/>
    <w:rsid w:val="00A82D39"/>
    <w:rsid w:val="00A82DFD"/>
    <w:rsid w:val="00A82F1C"/>
    <w:rsid w:val="00A8347B"/>
    <w:rsid w:val="00A83750"/>
    <w:rsid w:val="00A83A89"/>
    <w:rsid w:val="00A849DB"/>
    <w:rsid w:val="00A84A81"/>
    <w:rsid w:val="00A8532E"/>
    <w:rsid w:val="00A85405"/>
    <w:rsid w:val="00A85716"/>
    <w:rsid w:val="00A85F90"/>
    <w:rsid w:val="00A86B92"/>
    <w:rsid w:val="00A8796D"/>
    <w:rsid w:val="00A87DEE"/>
    <w:rsid w:val="00A90231"/>
    <w:rsid w:val="00A909EE"/>
    <w:rsid w:val="00A90D92"/>
    <w:rsid w:val="00A91222"/>
    <w:rsid w:val="00A9131D"/>
    <w:rsid w:val="00A9147C"/>
    <w:rsid w:val="00A91EFE"/>
    <w:rsid w:val="00A9231E"/>
    <w:rsid w:val="00A92992"/>
    <w:rsid w:val="00A92C2F"/>
    <w:rsid w:val="00A9328B"/>
    <w:rsid w:val="00A938CA"/>
    <w:rsid w:val="00A93C69"/>
    <w:rsid w:val="00A93D16"/>
    <w:rsid w:val="00A93E9B"/>
    <w:rsid w:val="00A94588"/>
    <w:rsid w:val="00A946DD"/>
    <w:rsid w:val="00A94957"/>
    <w:rsid w:val="00A94AF1"/>
    <w:rsid w:val="00A94EE8"/>
    <w:rsid w:val="00A94F45"/>
    <w:rsid w:val="00A950D5"/>
    <w:rsid w:val="00A959A9"/>
    <w:rsid w:val="00A95FA9"/>
    <w:rsid w:val="00A97E31"/>
    <w:rsid w:val="00A97EE9"/>
    <w:rsid w:val="00AA0573"/>
    <w:rsid w:val="00AA0FE6"/>
    <w:rsid w:val="00AA137D"/>
    <w:rsid w:val="00AA1AD9"/>
    <w:rsid w:val="00AA1B0F"/>
    <w:rsid w:val="00AA1BD5"/>
    <w:rsid w:val="00AA1F9D"/>
    <w:rsid w:val="00AA20F6"/>
    <w:rsid w:val="00AA2144"/>
    <w:rsid w:val="00AA219C"/>
    <w:rsid w:val="00AA23D1"/>
    <w:rsid w:val="00AA36D9"/>
    <w:rsid w:val="00AA3A7D"/>
    <w:rsid w:val="00AA427A"/>
    <w:rsid w:val="00AA4757"/>
    <w:rsid w:val="00AA47B2"/>
    <w:rsid w:val="00AA4C5D"/>
    <w:rsid w:val="00AA4E6C"/>
    <w:rsid w:val="00AA4E84"/>
    <w:rsid w:val="00AA57D3"/>
    <w:rsid w:val="00AA5AD5"/>
    <w:rsid w:val="00AA5BF7"/>
    <w:rsid w:val="00AA5E29"/>
    <w:rsid w:val="00AA60D3"/>
    <w:rsid w:val="00AA63D9"/>
    <w:rsid w:val="00AA6649"/>
    <w:rsid w:val="00AA73A4"/>
    <w:rsid w:val="00AA77A7"/>
    <w:rsid w:val="00AB0CEA"/>
    <w:rsid w:val="00AB0EDD"/>
    <w:rsid w:val="00AB1F2F"/>
    <w:rsid w:val="00AB2BB4"/>
    <w:rsid w:val="00AB3512"/>
    <w:rsid w:val="00AB36E7"/>
    <w:rsid w:val="00AB429E"/>
    <w:rsid w:val="00AB486A"/>
    <w:rsid w:val="00AB4B62"/>
    <w:rsid w:val="00AB4E5C"/>
    <w:rsid w:val="00AB4F47"/>
    <w:rsid w:val="00AB50C1"/>
    <w:rsid w:val="00AB54A2"/>
    <w:rsid w:val="00AB5768"/>
    <w:rsid w:val="00AB57CD"/>
    <w:rsid w:val="00AB5ADD"/>
    <w:rsid w:val="00AB6010"/>
    <w:rsid w:val="00AB660E"/>
    <w:rsid w:val="00AB67CF"/>
    <w:rsid w:val="00AB6804"/>
    <w:rsid w:val="00AB6B8D"/>
    <w:rsid w:val="00AB7070"/>
    <w:rsid w:val="00AB735F"/>
    <w:rsid w:val="00AB7743"/>
    <w:rsid w:val="00AB7B70"/>
    <w:rsid w:val="00AB7D7F"/>
    <w:rsid w:val="00AC04EA"/>
    <w:rsid w:val="00AC0720"/>
    <w:rsid w:val="00AC0986"/>
    <w:rsid w:val="00AC0B08"/>
    <w:rsid w:val="00AC1F9E"/>
    <w:rsid w:val="00AC2345"/>
    <w:rsid w:val="00AC2394"/>
    <w:rsid w:val="00AC3111"/>
    <w:rsid w:val="00AC345E"/>
    <w:rsid w:val="00AC35C4"/>
    <w:rsid w:val="00AC4028"/>
    <w:rsid w:val="00AC497E"/>
    <w:rsid w:val="00AC4EA1"/>
    <w:rsid w:val="00AC59A4"/>
    <w:rsid w:val="00AC59B0"/>
    <w:rsid w:val="00AC5EB8"/>
    <w:rsid w:val="00AC6165"/>
    <w:rsid w:val="00AC62B3"/>
    <w:rsid w:val="00AC6418"/>
    <w:rsid w:val="00AC68E3"/>
    <w:rsid w:val="00AC71D6"/>
    <w:rsid w:val="00AC7434"/>
    <w:rsid w:val="00AC7DE6"/>
    <w:rsid w:val="00AD007F"/>
    <w:rsid w:val="00AD0147"/>
    <w:rsid w:val="00AD11A3"/>
    <w:rsid w:val="00AD1302"/>
    <w:rsid w:val="00AD1C1C"/>
    <w:rsid w:val="00AD2749"/>
    <w:rsid w:val="00AD298B"/>
    <w:rsid w:val="00AD2D11"/>
    <w:rsid w:val="00AD2FC6"/>
    <w:rsid w:val="00AD315C"/>
    <w:rsid w:val="00AD3289"/>
    <w:rsid w:val="00AD3380"/>
    <w:rsid w:val="00AD36BC"/>
    <w:rsid w:val="00AD37E2"/>
    <w:rsid w:val="00AD38A3"/>
    <w:rsid w:val="00AD3DD4"/>
    <w:rsid w:val="00AD3F82"/>
    <w:rsid w:val="00AD496B"/>
    <w:rsid w:val="00AD4A6B"/>
    <w:rsid w:val="00AD4B81"/>
    <w:rsid w:val="00AD4B98"/>
    <w:rsid w:val="00AD54B5"/>
    <w:rsid w:val="00AD56D6"/>
    <w:rsid w:val="00AD58D1"/>
    <w:rsid w:val="00AD5C87"/>
    <w:rsid w:val="00AD5F40"/>
    <w:rsid w:val="00AD641B"/>
    <w:rsid w:val="00AD6788"/>
    <w:rsid w:val="00AD6A78"/>
    <w:rsid w:val="00AD71B7"/>
    <w:rsid w:val="00AD723D"/>
    <w:rsid w:val="00AD7832"/>
    <w:rsid w:val="00AD7B40"/>
    <w:rsid w:val="00AE086F"/>
    <w:rsid w:val="00AE094F"/>
    <w:rsid w:val="00AE0A02"/>
    <w:rsid w:val="00AE0AFB"/>
    <w:rsid w:val="00AE0B40"/>
    <w:rsid w:val="00AE0B6C"/>
    <w:rsid w:val="00AE0CEF"/>
    <w:rsid w:val="00AE136C"/>
    <w:rsid w:val="00AE20CF"/>
    <w:rsid w:val="00AE4220"/>
    <w:rsid w:val="00AE43BE"/>
    <w:rsid w:val="00AE444B"/>
    <w:rsid w:val="00AE518A"/>
    <w:rsid w:val="00AE53E2"/>
    <w:rsid w:val="00AE53FF"/>
    <w:rsid w:val="00AE5664"/>
    <w:rsid w:val="00AE56EA"/>
    <w:rsid w:val="00AE57DC"/>
    <w:rsid w:val="00AE5C0D"/>
    <w:rsid w:val="00AE5FB7"/>
    <w:rsid w:val="00AE689B"/>
    <w:rsid w:val="00AE6C0C"/>
    <w:rsid w:val="00AE6FD7"/>
    <w:rsid w:val="00AF02A6"/>
    <w:rsid w:val="00AF0375"/>
    <w:rsid w:val="00AF06D8"/>
    <w:rsid w:val="00AF089A"/>
    <w:rsid w:val="00AF0947"/>
    <w:rsid w:val="00AF1CD0"/>
    <w:rsid w:val="00AF28CA"/>
    <w:rsid w:val="00AF2C05"/>
    <w:rsid w:val="00AF2FDF"/>
    <w:rsid w:val="00AF309B"/>
    <w:rsid w:val="00AF383F"/>
    <w:rsid w:val="00AF4663"/>
    <w:rsid w:val="00AF46C0"/>
    <w:rsid w:val="00AF60EB"/>
    <w:rsid w:val="00AF667B"/>
    <w:rsid w:val="00AF6EF9"/>
    <w:rsid w:val="00B0073A"/>
    <w:rsid w:val="00B00E18"/>
    <w:rsid w:val="00B00EBF"/>
    <w:rsid w:val="00B0138A"/>
    <w:rsid w:val="00B0209E"/>
    <w:rsid w:val="00B02836"/>
    <w:rsid w:val="00B02B64"/>
    <w:rsid w:val="00B03370"/>
    <w:rsid w:val="00B0384E"/>
    <w:rsid w:val="00B03936"/>
    <w:rsid w:val="00B0394F"/>
    <w:rsid w:val="00B03E6D"/>
    <w:rsid w:val="00B04312"/>
    <w:rsid w:val="00B043F7"/>
    <w:rsid w:val="00B05918"/>
    <w:rsid w:val="00B06231"/>
    <w:rsid w:val="00B06D4A"/>
    <w:rsid w:val="00B079B8"/>
    <w:rsid w:val="00B10129"/>
    <w:rsid w:val="00B101C5"/>
    <w:rsid w:val="00B105A6"/>
    <w:rsid w:val="00B10DA8"/>
    <w:rsid w:val="00B11219"/>
    <w:rsid w:val="00B1125F"/>
    <w:rsid w:val="00B125DB"/>
    <w:rsid w:val="00B128A4"/>
    <w:rsid w:val="00B12C43"/>
    <w:rsid w:val="00B131B7"/>
    <w:rsid w:val="00B136C0"/>
    <w:rsid w:val="00B15340"/>
    <w:rsid w:val="00B1552F"/>
    <w:rsid w:val="00B15652"/>
    <w:rsid w:val="00B15721"/>
    <w:rsid w:val="00B15C11"/>
    <w:rsid w:val="00B15CCB"/>
    <w:rsid w:val="00B15E7E"/>
    <w:rsid w:val="00B1669A"/>
    <w:rsid w:val="00B16787"/>
    <w:rsid w:val="00B16B2C"/>
    <w:rsid w:val="00B172A6"/>
    <w:rsid w:val="00B20C39"/>
    <w:rsid w:val="00B20D91"/>
    <w:rsid w:val="00B21CF2"/>
    <w:rsid w:val="00B21E09"/>
    <w:rsid w:val="00B221E3"/>
    <w:rsid w:val="00B22DFF"/>
    <w:rsid w:val="00B23442"/>
    <w:rsid w:val="00B23510"/>
    <w:rsid w:val="00B23682"/>
    <w:rsid w:val="00B24242"/>
    <w:rsid w:val="00B246C4"/>
    <w:rsid w:val="00B2571A"/>
    <w:rsid w:val="00B25ABC"/>
    <w:rsid w:val="00B26145"/>
    <w:rsid w:val="00B26B0C"/>
    <w:rsid w:val="00B275B6"/>
    <w:rsid w:val="00B27927"/>
    <w:rsid w:val="00B27A9C"/>
    <w:rsid w:val="00B27AAA"/>
    <w:rsid w:val="00B27BB0"/>
    <w:rsid w:val="00B27CD0"/>
    <w:rsid w:val="00B27F0D"/>
    <w:rsid w:val="00B30749"/>
    <w:rsid w:val="00B30E90"/>
    <w:rsid w:val="00B3102D"/>
    <w:rsid w:val="00B31184"/>
    <w:rsid w:val="00B3150E"/>
    <w:rsid w:val="00B316B6"/>
    <w:rsid w:val="00B31DB7"/>
    <w:rsid w:val="00B31F2B"/>
    <w:rsid w:val="00B32D05"/>
    <w:rsid w:val="00B338CF"/>
    <w:rsid w:val="00B33A24"/>
    <w:rsid w:val="00B33A3D"/>
    <w:rsid w:val="00B34A57"/>
    <w:rsid w:val="00B34BFA"/>
    <w:rsid w:val="00B34C3E"/>
    <w:rsid w:val="00B34D3B"/>
    <w:rsid w:val="00B35C9F"/>
    <w:rsid w:val="00B35E05"/>
    <w:rsid w:val="00B367A1"/>
    <w:rsid w:val="00B36847"/>
    <w:rsid w:val="00B369E7"/>
    <w:rsid w:val="00B37347"/>
    <w:rsid w:val="00B401FF"/>
    <w:rsid w:val="00B404CC"/>
    <w:rsid w:val="00B407FB"/>
    <w:rsid w:val="00B4085E"/>
    <w:rsid w:val="00B4110B"/>
    <w:rsid w:val="00B412F4"/>
    <w:rsid w:val="00B418B3"/>
    <w:rsid w:val="00B4229E"/>
    <w:rsid w:val="00B4263E"/>
    <w:rsid w:val="00B42678"/>
    <w:rsid w:val="00B43074"/>
    <w:rsid w:val="00B43333"/>
    <w:rsid w:val="00B434A5"/>
    <w:rsid w:val="00B436A4"/>
    <w:rsid w:val="00B436DF"/>
    <w:rsid w:val="00B453B9"/>
    <w:rsid w:val="00B45C93"/>
    <w:rsid w:val="00B47FA8"/>
    <w:rsid w:val="00B50767"/>
    <w:rsid w:val="00B50D78"/>
    <w:rsid w:val="00B510F2"/>
    <w:rsid w:val="00B51197"/>
    <w:rsid w:val="00B51331"/>
    <w:rsid w:val="00B51893"/>
    <w:rsid w:val="00B5273B"/>
    <w:rsid w:val="00B52A9F"/>
    <w:rsid w:val="00B52D2E"/>
    <w:rsid w:val="00B52E77"/>
    <w:rsid w:val="00B53C8F"/>
    <w:rsid w:val="00B54742"/>
    <w:rsid w:val="00B54881"/>
    <w:rsid w:val="00B54A69"/>
    <w:rsid w:val="00B54B4D"/>
    <w:rsid w:val="00B54F33"/>
    <w:rsid w:val="00B55018"/>
    <w:rsid w:val="00B55813"/>
    <w:rsid w:val="00B55A2E"/>
    <w:rsid w:val="00B562B3"/>
    <w:rsid w:val="00B563B2"/>
    <w:rsid w:val="00B568F7"/>
    <w:rsid w:val="00B56E2F"/>
    <w:rsid w:val="00B579E3"/>
    <w:rsid w:val="00B57FC0"/>
    <w:rsid w:val="00B61090"/>
    <w:rsid w:val="00B61516"/>
    <w:rsid w:val="00B61D50"/>
    <w:rsid w:val="00B62127"/>
    <w:rsid w:val="00B622E2"/>
    <w:rsid w:val="00B623D7"/>
    <w:rsid w:val="00B62F27"/>
    <w:rsid w:val="00B6310E"/>
    <w:rsid w:val="00B634C0"/>
    <w:rsid w:val="00B63E04"/>
    <w:rsid w:val="00B64177"/>
    <w:rsid w:val="00B643A0"/>
    <w:rsid w:val="00B6474B"/>
    <w:rsid w:val="00B64BFD"/>
    <w:rsid w:val="00B65088"/>
    <w:rsid w:val="00B657B3"/>
    <w:rsid w:val="00B660AB"/>
    <w:rsid w:val="00B6625A"/>
    <w:rsid w:val="00B662ED"/>
    <w:rsid w:val="00B664E4"/>
    <w:rsid w:val="00B667D9"/>
    <w:rsid w:val="00B66DDC"/>
    <w:rsid w:val="00B6740B"/>
    <w:rsid w:val="00B67BEA"/>
    <w:rsid w:val="00B67BFA"/>
    <w:rsid w:val="00B67ECB"/>
    <w:rsid w:val="00B70021"/>
    <w:rsid w:val="00B7003B"/>
    <w:rsid w:val="00B70183"/>
    <w:rsid w:val="00B707E3"/>
    <w:rsid w:val="00B70BE0"/>
    <w:rsid w:val="00B7131A"/>
    <w:rsid w:val="00B71720"/>
    <w:rsid w:val="00B71BC4"/>
    <w:rsid w:val="00B71BF1"/>
    <w:rsid w:val="00B7209F"/>
    <w:rsid w:val="00B7366F"/>
    <w:rsid w:val="00B7378D"/>
    <w:rsid w:val="00B738BF"/>
    <w:rsid w:val="00B73DD2"/>
    <w:rsid w:val="00B743B5"/>
    <w:rsid w:val="00B74C7D"/>
    <w:rsid w:val="00B75241"/>
    <w:rsid w:val="00B75364"/>
    <w:rsid w:val="00B757C1"/>
    <w:rsid w:val="00B758EA"/>
    <w:rsid w:val="00B75E25"/>
    <w:rsid w:val="00B76776"/>
    <w:rsid w:val="00B76AAC"/>
    <w:rsid w:val="00B76E7D"/>
    <w:rsid w:val="00B772D0"/>
    <w:rsid w:val="00B77579"/>
    <w:rsid w:val="00B77813"/>
    <w:rsid w:val="00B778F6"/>
    <w:rsid w:val="00B77A53"/>
    <w:rsid w:val="00B77E5E"/>
    <w:rsid w:val="00B77EDD"/>
    <w:rsid w:val="00B8010A"/>
    <w:rsid w:val="00B8021F"/>
    <w:rsid w:val="00B80487"/>
    <w:rsid w:val="00B80581"/>
    <w:rsid w:val="00B80628"/>
    <w:rsid w:val="00B80FB3"/>
    <w:rsid w:val="00B81103"/>
    <w:rsid w:val="00B81212"/>
    <w:rsid w:val="00B8133E"/>
    <w:rsid w:val="00B81FC5"/>
    <w:rsid w:val="00B81FDE"/>
    <w:rsid w:val="00B8236B"/>
    <w:rsid w:val="00B824AE"/>
    <w:rsid w:val="00B828D9"/>
    <w:rsid w:val="00B8391B"/>
    <w:rsid w:val="00B83B45"/>
    <w:rsid w:val="00B84080"/>
    <w:rsid w:val="00B845C5"/>
    <w:rsid w:val="00B8477E"/>
    <w:rsid w:val="00B84AB5"/>
    <w:rsid w:val="00B84DCC"/>
    <w:rsid w:val="00B85006"/>
    <w:rsid w:val="00B855A0"/>
    <w:rsid w:val="00B85F4D"/>
    <w:rsid w:val="00B860C8"/>
    <w:rsid w:val="00B8640D"/>
    <w:rsid w:val="00B86E8F"/>
    <w:rsid w:val="00B8790D"/>
    <w:rsid w:val="00B8799D"/>
    <w:rsid w:val="00B87A84"/>
    <w:rsid w:val="00B87CFC"/>
    <w:rsid w:val="00B907E4"/>
    <w:rsid w:val="00B9085D"/>
    <w:rsid w:val="00B90ADA"/>
    <w:rsid w:val="00B9173C"/>
    <w:rsid w:val="00B91AB4"/>
    <w:rsid w:val="00B91EA6"/>
    <w:rsid w:val="00B923A4"/>
    <w:rsid w:val="00B926DB"/>
    <w:rsid w:val="00B926E1"/>
    <w:rsid w:val="00B93432"/>
    <w:rsid w:val="00B9356E"/>
    <w:rsid w:val="00B93D32"/>
    <w:rsid w:val="00B93FC4"/>
    <w:rsid w:val="00B95735"/>
    <w:rsid w:val="00B9582C"/>
    <w:rsid w:val="00B95E84"/>
    <w:rsid w:val="00B963B6"/>
    <w:rsid w:val="00B966BE"/>
    <w:rsid w:val="00B97C84"/>
    <w:rsid w:val="00BA0462"/>
    <w:rsid w:val="00BA077C"/>
    <w:rsid w:val="00BA09D8"/>
    <w:rsid w:val="00BA1109"/>
    <w:rsid w:val="00BA13E2"/>
    <w:rsid w:val="00BA14A1"/>
    <w:rsid w:val="00BA1A8D"/>
    <w:rsid w:val="00BA22D3"/>
    <w:rsid w:val="00BA29B5"/>
    <w:rsid w:val="00BA334E"/>
    <w:rsid w:val="00BA336A"/>
    <w:rsid w:val="00BA378B"/>
    <w:rsid w:val="00BA43E9"/>
    <w:rsid w:val="00BA4AE9"/>
    <w:rsid w:val="00BA4B8F"/>
    <w:rsid w:val="00BA4C2F"/>
    <w:rsid w:val="00BA4E5F"/>
    <w:rsid w:val="00BA52DC"/>
    <w:rsid w:val="00BA5333"/>
    <w:rsid w:val="00BA5833"/>
    <w:rsid w:val="00BA5C92"/>
    <w:rsid w:val="00BA643E"/>
    <w:rsid w:val="00BA6A7B"/>
    <w:rsid w:val="00BA7307"/>
    <w:rsid w:val="00BA739F"/>
    <w:rsid w:val="00BA754B"/>
    <w:rsid w:val="00BA7D84"/>
    <w:rsid w:val="00BB014F"/>
    <w:rsid w:val="00BB0B66"/>
    <w:rsid w:val="00BB0BA0"/>
    <w:rsid w:val="00BB0CF0"/>
    <w:rsid w:val="00BB194F"/>
    <w:rsid w:val="00BB1ACA"/>
    <w:rsid w:val="00BB1AFC"/>
    <w:rsid w:val="00BB2224"/>
    <w:rsid w:val="00BB2384"/>
    <w:rsid w:val="00BB253F"/>
    <w:rsid w:val="00BB25C6"/>
    <w:rsid w:val="00BB26E0"/>
    <w:rsid w:val="00BB2734"/>
    <w:rsid w:val="00BB278F"/>
    <w:rsid w:val="00BB2C7D"/>
    <w:rsid w:val="00BB2CEC"/>
    <w:rsid w:val="00BB2E11"/>
    <w:rsid w:val="00BB36D2"/>
    <w:rsid w:val="00BB4626"/>
    <w:rsid w:val="00BB4766"/>
    <w:rsid w:val="00BB4D8E"/>
    <w:rsid w:val="00BB4DDD"/>
    <w:rsid w:val="00BB4E02"/>
    <w:rsid w:val="00BB5015"/>
    <w:rsid w:val="00BB5A08"/>
    <w:rsid w:val="00BB650E"/>
    <w:rsid w:val="00BB661C"/>
    <w:rsid w:val="00BB6CAA"/>
    <w:rsid w:val="00BB710E"/>
    <w:rsid w:val="00BB73BB"/>
    <w:rsid w:val="00BB7BDF"/>
    <w:rsid w:val="00BB7ED1"/>
    <w:rsid w:val="00BC0301"/>
    <w:rsid w:val="00BC06AF"/>
    <w:rsid w:val="00BC0812"/>
    <w:rsid w:val="00BC0E0A"/>
    <w:rsid w:val="00BC1064"/>
    <w:rsid w:val="00BC24E7"/>
    <w:rsid w:val="00BC2803"/>
    <w:rsid w:val="00BC4033"/>
    <w:rsid w:val="00BC490A"/>
    <w:rsid w:val="00BC4959"/>
    <w:rsid w:val="00BC5AB5"/>
    <w:rsid w:val="00BC6507"/>
    <w:rsid w:val="00BC6734"/>
    <w:rsid w:val="00BC6919"/>
    <w:rsid w:val="00BC6E3D"/>
    <w:rsid w:val="00BC7751"/>
    <w:rsid w:val="00BC798E"/>
    <w:rsid w:val="00BC79C2"/>
    <w:rsid w:val="00BC7BF2"/>
    <w:rsid w:val="00BD0484"/>
    <w:rsid w:val="00BD04AF"/>
    <w:rsid w:val="00BD0776"/>
    <w:rsid w:val="00BD079C"/>
    <w:rsid w:val="00BD0A3E"/>
    <w:rsid w:val="00BD0FDA"/>
    <w:rsid w:val="00BD1851"/>
    <w:rsid w:val="00BD2915"/>
    <w:rsid w:val="00BD2DAE"/>
    <w:rsid w:val="00BD330A"/>
    <w:rsid w:val="00BD3370"/>
    <w:rsid w:val="00BD360A"/>
    <w:rsid w:val="00BD3FF0"/>
    <w:rsid w:val="00BD42B3"/>
    <w:rsid w:val="00BD42E4"/>
    <w:rsid w:val="00BD436B"/>
    <w:rsid w:val="00BD44C9"/>
    <w:rsid w:val="00BD464D"/>
    <w:rsid w:val="00BD4A08"/>
    <w:rsid w:val="00BD4E2C"/>
    <w:rsid w:val="00BD4E67"/>
    <w:rsid w:val="00BD6185"/>
    <w:rsid w:val="00BD66B9"/>
    <w:rsid w:val="00BD73CF"/>
    <w:rsid w:val="00BD75E9"/>
    <w:rsid w:val="00BE0716"/>
    <w:rsid w:val="00BE0A61"/>
    <w:rsid w:val="00BE0B1A"/>
    <w:rsid w:val="00BE0B97"/>
    <w:rsid w:val="00BE0EB7"/>
    <w:rsid w:val="00BE1357"/>
    <w:rsid w:val="00BE13C2"/>
    <w:rsid w:val="00BE18DD"/>
    <w:rsid w:val="00BE1946"/>
    <w:rsid w:val="00BE1AAC"/>
    <w:rsid w:val="00BE1ACA"/>
    <w:rsid w:val="00BE2275"/>
    <w:rsid w:val="00BE2C9A"/>
    <w:rsid w:val="00BE343D"/>
    <w:rsid w:val="00BE35A9"/>
    <w:rsid w:val="00BE42F0"/>
    <w:rsid w:val="00BE47B2"/>
    <w:rsid w:val="00BE4878"/>
    <w:rsid w:val="00BE49CE"/>
    <w:rsid w:val="00BE517B"/>
    <w:rsid w:val="00BE5CC9"/>
    <w:rsid w:val="00BE5DCD"/>
    <w:rsid w:val="00BE5E93"/>
    <w:rsid w:val="00BE6104"/>
    <w:rsid w:val="00BE6274"/>
    <w:rsid w:val="00BE63CE"/>
    <w:rsid w:val="00BE646D"/>
    <w:rsid w:val="00BE6D1B"/>
    <w:rsid w:val="00BE6DA4"/>
    <w:rsid w:val="00BE6E0C"/>
    <w:rsid w:val="00BE6E38"/>
    <w:rsid w:val="00BE7EDB"/>
    <w:rsid w:val="00BE7F71"/>
    <w:rsid w:val="00BF0F94"/>
    <w:rsid w:val="00BF13DC"/>
    <w:rsid w:val="00BF1AE9"/>
    <w:rsid w:val="00BF23B0"/>
    <w:rsid w:val="00BF2CF5"/>
    <w:rsid w:val="00BF3581"/>
    <w:rsid w:val="00BF3673"/>
    <w:rsid w:val="00BF4740"/>
    <w:rsid w:val="00BF4CA5"/>
    <w:rsid w:val="00BF4CF9"/>
    <w:rsid w:val="00BF5217"/>
    <w:rsid w:val="00BF523F"/>
    <w:rsid w:val="00BF5760"/>
    <w:rsid w:val="00BF5B52"/>
    <w:rsid w:val="00BF66A2"/>
    <w:rsid w:val="00BF69BF"/>
    <w:rsid w:val="00C00F8E"/>
    <w:rsid w:val="00C01331"/>
    <w:rsid w:val="00C017E5"/>
    <w:rsid w:val="00C01B68"/>
    <w:rsid w:val="00C0209B"/>
    <w:rsid w:val="00C024A4"/>
    <w:rsid w:val="00C02C6D"/>
    <w:rsid w:val="00C02CB3"/>
    <w:rsid w:val="00C02EE7"/>
    <w:rsid w:val="00C0363B"/>
    <w:rsid w:val="00C04A2B"/>
    <w:rsid w:val="00C04B3E"/>
    <w:rsid w:val="00C04E69"/>
    <w:rsid w:val="00C0556F"/>
    <w:rsid w:val="00C05C66"/>
    <w:rsid w:val="00C068FE"/>
    <w:rsid w:val="00C069EE"/>
    <w:rsid w:val="00C0726A"/>
    <w:rsid w:val="00C075BC"/>
    <w:rsid w:val="00C10775"/>
    <w:rsid w:val="00C10E9B"/>
    <w:rsid w:val="00C11525"/>
    <w:rsid w:val="00C1153F"/>
    <w:rsid w:val="00C11A8D"/>
    <w:rsid w:val="00C12186"/>
    <w:rsid w:val="00C1220D"/>
    <w:rsid w:val="00C1251E"/>
    <w:rsid w:val="00C12BE3"/>
    <w:rsid w:val="00C131E1"/>
    <w:rsid w:val="00C13898"/>
    <w:rsid w:val="00C138E7"/>
    <w:rsid w:val="00C13AB0"/>
    <w:rsid w:val="00C14BF8"/>
    <w:rsid w:val="00C15F24"/>
    <w:rsid w:val="00C16033"/>
    <w:rsid w:val="00C16424"/>
    <w:rsid w:val="00C16522"/>
    <w:rsid w:val="00C1663E"/>
    <w:rsid w:val="00C1708D"/>
    <w:rsid w:val="00C17A02"/>
    <w:rsid w:val="00C17A03"/>
    <w:rsid w:val="00C2174F"/>
    <w:rsid w:val="00C21B63"/>
    <w:rsid w:val="00C21BB8"/>
    <w:rsid w:val="00C21CA9"/>
    <w:rsid w:val="00C22A2C"/>
    <w:rsid w:val="00C22C2A"/>
    <w:rsid w:val="00C22F9C"/>
    <w:rsid w:val="00C22FAD"/>
    <w:rsid w:val="00C239C3"/>
    <w:rsid w:val="00C23B2E"/>
    <w:rsid w:val="00C23EC0"/>
    <w:rsid w:val="00C23F20"/>
    <w:rsid w:val="00C23FD1"/>
    <w:rsid w:val="00C25131"/>
    <w:rsid w:val="00C25450"/>
    <w:rsid w:val="00C2609B"/>
    <w:rsid w:val="00C26BC1"/>
    <w:rsid w:val="00C26D5A"/>
    <w:rsid w:val="00C26FB4"/>
    <w:rsid w:val="00C30131"/>
    <w:rsid w:val="00C303B2"/>
    <w:rsid w:val="00C30DCB"/>
    <w:rsid w:val="00C3158B"/>
    <w:rsid w:val="00C31C10"/>
    <w:rsid w:val="00C31C17"/>
    <w:rsid w:val="00C328B0"/>
    <w:rsid w:val="00C328C1"/>
    <w:rsid w:val="00C32A6E"/>
    <w:rsid w:val="00C32ABE"/>
    <w:rsid w:val="00C32BA2"/>
    <w:rsid w:val="00C32E7D"/>
    <w:rsid w:val="00C32ECA"/>
    <w:rsid w:val="00C32F72"/>
    <w:rsid w:val="00C33434"/>
    <w:rsid w:val="00C33611"/>
    <w:rsid w:val="00C33857"/>
    <w:rsid w:val="00C33A88"/>
    <w:rsid w:val="00C33CE6"/>
    <w:rsid w:val="00C33D0A"/>
    <w:rsid w:val="00C340FD"/>
    <w:rsid w:val="00C34833"/>
    <w:rsid w:val="00C34B43"/>
    <w:rsid w:val="00C35773"/>
    <w:rsid w:val="00C358BB"/>
    <w:rsid w:val="00C35A5E"/>
    <w:rsid w:val="00C35F21"/>
    <w:rsid w:val="00C3619F"/>
    <w:rsid w:val="00C369F1"/>
    <w:rsid w:val="00C36D35"/>
    <w:rsid w:val="00C36D43"/>
    <w:rsid w:val="00C40489"/>
    <w:rsid w:val="00C40684"/>
    <w:rsid w:val="00C41490"/>
    <w:rsid w:val="00C417C3"/>
    <w:rsid w:val="00C419DF"/>
    <w:rsid w:val="00C41FAA"/>
    <w:rsid w:val="00C422A4"/>
    <w:rsid w:val="00C42519"/>
    <w:rsid w:val="00C42CCC"/>
    <w:rsid w:val="00C43F39"/>
    <w:rsid w:val="00C4400A"/>
    <w:rsid w:val="00C44485"/>
    <w:rsid w:val="00C44C79"/>
    <w:rsid w:val="00C45483"/>
    <w:rsid w:val="00C45B7A"/>
    <w:rsid w:val="00C45CEE"/>
    <w:rsid w:val="00C460FE"/>
    <w:rsid w:val="00C464DA"/>
    <w:rsid w:val="00C469C7"/>
    <w:rsid w:val="00C46B5A"/>
    <w:rsid w:val="00C46C61"/>
    <w:rsid w:val="00C47445"/>
    <w:rsid w:val="00C47FBB"/>
    <w:rsid w:val="00C50267"/>
    <w:rsid w:val="00C506B8"/>
    <w:rsid w:val="00C5082D"/>
    <w:rsid w:val="00C50FF5"/>
    <w:rsid w:val="00C51235"/>
    <w:rsid w:val="00C5163C"/>
    <w:rsid w:val="00C517A6"/>
    <w:rsid w:val="00C518CB"/>
    <w:rsid w:val="00C51B33"/>
    <w:rsid w:val="00C521B2"/>
    <w:rsid w:val="00C52289"/>
    <w:rsid w:val="00C52344"/>
    <w:rsid w:val="00C5364E"/>
    <w:rsid w:val="00C53872"/>
    <w:rsid w:val="00C54023"/>
    <w:rsid w:val="00C54312"/>
    <w:rsid w:val="00C545F0"/>
    <w:rsid w:val="00C546FA"/>
    <w:rsid w:val="00C54CCE"/>
    <w:rsid w:val="00C55614"/>
    <w:rsid w:val="00C55812"/>
    <w:rsid w:val="00C55A13"/>
    <w:rsid w:val="00C55AB9"/>
    <w:rsid w:val="00C55D8A"/>
    <w:rsid w:val="00C56030"/>
    <w:rsid w:val="00C56417"/>
    <w:rsid w:val="00C56450"/>
    <w:rsid w:val="00C56A94"/>
    <w:rsid w:val="00C5703E"/>
    <w:rsid w:val="00C5708F"/>
    <w:rsid w:val="00C57300"/>
    <w:rsid w:val="00C5768A"/>
    <w:rsid w:val="00C577B2"/>
    <w:rsid w:val="00C57C3C"/>
    <w:rsid w:val="00C57F39"/>
    <w:rsid w:val="00C6069C"/>
    <w:rsid w:val="00C60F7E"/>
    <w:rsid w:val="00C619BB"/>
    <w:rsid w:val="00C61A0E"/>
    <w:rsid w:val="00C61AFB"/>
    <w:rsid w:val="00C61D7A"/>
    <w:rsid w:val="00C61F4D"/>
    <w:rsid w:val="00C62970"/>
    <w:rsid w:val="00C63190"/>
    <w:rsid w:val="00C63728"/>
    <w:rsid w:val="00C6398B"/>
    <w:rsid w:val="00C639C8"/>
    <w:rsid w:val="00C63F4D"/>
    <w:rsid w:val="00C642C4"/>
    <w:rsid w:val="00C64386"/>
    <w:rsid w:val="00C64955"/>
    <w:rsid w:val="00C6508F"/>
    <w:rsid w:val="00C65373"/>
    <w:rsid w:val="00C654C1"/>
    <w:rsid w:val="00C65A56"/>
    <w:rsid w:val="00C65A62"/>
    <w:rsid w:val="00C65BAD"/>
    <w:rsid w:val="00C661D8"/>
    <w:rsid w:val="00C66A4A"/>
    <w:rsid w:val="00C673BD"/>
    <w:rsid w:val="00C676C7"/>
    <w:rsid w:val="00C679D6"/>
    <w:rsid w:val="00C70DDC"/>
    <w:rsid w:val="00C7109D"/>
    <w:rsid w:val="00C7137C"/>
    <w:rsid w:val="00C7190A"/>
    <w:rsid w:val="00C71ABC"/>
    <w:rsid w:val="00C725C7"/>
    <w:rsid w:val="00C72B8C"/>
    <w:rsid w:val="00C72B9A"/>
    <w:rsid w:val="00C72BE4"/>
    <w:rsid w:val="00C72C45"/>
    <w:rsid w:val="00C72FC0"/>
    <w:rsid w:val="00C73747"/>
    <w:rsid w:val="00C73C69"/>
    <w:rsid w:val="00C74093"/>
    <w:rsid w:val="00C74901"/>
    <w:rsid w:val="00C7491F"/>
    <w:rsid w:val="00C74ABF"/>
    <w:rsid w:val="00C74ACF"/>
    <w:rsid w:val="00C74B1E"/>
    <w:rsid w:val="00C753AE"/>
    <w:rsid w:val="00C754D2"/>
    <w:rsid w:val="00C75DA2"/>
    <w:rsid w:val="00C75DF8"/>
    <w:rsid w:val="00C75E41"/>
    <w:rsid w:val="00C76209"/>
    <w:rsid w:val="00C76D85"/>
    <w:rsid w:val="00C771A0"/>
    <w:rsid w:val="00C77371"/>
    <w:rsid w:val="00C773AC"/>
    <w:rsid w:val="00C77506"/>
    <w:rsid w:val="00C77F5D"/>
    <w:rsid w:val="00C803A7"/>
    <w:rsid w:val="00C80446"/>
    <w:rsid w:val="00C81906"/>
    <w:rsid w:val="00C81F79"/>
    <w:rsid w:val="00C81FA3"/>
    <w:rsid w:val="00C81FCC"/>
    <w:rsid w:val="00C8225E"/>
    <w:rsid w:val="00C83858"/>
    <w:rsid w:val="00C838A3"/>
    <w:rsid w:val="00C83A0F"/>
    <w:rsid w:val="00C84370"/>
    <w:rsid w:val="00C84380"/>
    <w:rsid w:val="00C84861"/>
    <w:rsid w:val="00C8495B"/>
    <w:rsid w:val="00C84DBB"/>
    <w:rsid w:val="00C8548C"/>
    <w:rsid w:val="00C858B4"/>
    <w:rsid w:val="00C85C13"/>
    <w:rsid w:val="00C8608D"/>
    <w:rsid w:val="00C862B3"/>
    <w:rsid w:val="00C8632A"/>
    <w:rsid w:val="00C863DA"/>
    <w:rsid w:val="00C866CE"/>
    <w:rsid w:val="00C8686E"/>
    <w:rsid w:val="00C87985"/>
    <w:rsid w:val="00C87B3D"/>
    <w:rsid w:val="00C87CFB"/>
    <w:rsid w:val="00C87D4A"/>
    <w:rsid w:val="00C91641"/>
    <w:rsid w:val="00C91A5C"/>
    <w:rsid w:val="00C9255C"/>
    <w:rsid w:val="00C9257F"/>
    <w:rsid w:val="00C925F8"/>
    <w:rsid w:val="00C92AC7"/>
    <w:rsid w:val="00C92B28"/>
    <w:rsid w:val="00C948FC"/>
    <w:rsid w:val="00C949C4"/>
    <w:rsid w:val="00C94B88"/>
    <w:rsid w:val="00C94E03"/>
    <w:rsid w:val="00C958F8"/>
    <w:rsid w:val="00C95957"/>
    <w:rsid w:val="00C95A65"/>
    <w:rsid w:val="00C95BFF"/>
    <w:rsid w:val="00C96003"/>
    <w:rsid w:val="00C96A1D"/>
    <w:rsid w:val="00C96CFB"/>
    <w:rsid w:val="00C96EF3"/>
    <w:rsid w:val="00C96F07"/>
    <w:rsid w:val="00C97D03"/>
    <w:rsid w:val="00C97F1F"/>
    <w:rsid w:val="00CA04C7"/>
    <w:rsid w:val="00CA0CEE"/>
    <w:rsid w:val="00CA1145"/>
    <w:rsid w:val="00CA12ED"/>
    <w:rsid w:val="00CA154F"/>
    <w:rsid w:val="00CA15DD"/>
    <w:rsid w:val="00CA1768"/>
    <w:rsid w:val="00CA2005"/>
    <w:rsid w:val="00CA2A11"/>
    <w:rsid w:val="00CA2D92"/>
    <w:rsid w:val="00CA31B1"/>
    <w:rsid w:val="00CA3A57"/>
    <w:rsid w:val="00CA3A97"/>
    <w:rsid w:val="00CA5C34"/>
    <w:rsid w:val="00CA6086"/>
    <w:rsid w:val="00CA641C"/>
    <w:rsid w:val="00CA6BDB"/>
    <w:rsid w:val="00CA73B8"/>
    <w:rsid w:val="00CA7580"/>
    <w:rsid w:val="00CA77EB"/>
    <w:rsid w:val="00CA7D0A"/>
    <w:rsid w:val="00CB032E"/>
    <w:rsid w:val="00CB04C8"/>
    <w:rsid w:val="00CB05B7"/>
    <w:rsid w:val="00CB0AA2"/>
    <w:rsid w:val="00CB0FE4"/>
    <w:rsid w:val="00CB1039"/>
    <w:rsid w:val="00CB1490"/>
    <w:rsid w:val="00CB17D8"/>
    <w:rsid w:val="00CB1E9D"/>
    <w:rsid w:val="00CB2592"/>
    <w:rsid w:val="00CB28AF"/>
    <w:rsid w:val="00CB29D4"/>
    <w:rsid w:val="00CB2CAD"/>
    <w:rsid w:val="00CB2F80"/>
    <w:rsid w:val="00CB2F85"/>
    <w:rsid w:val="00CB3CD8"/>
    <w:rsid w:val="00CB3D56"/>
    <w:rsid w:val="00CB4988"/>
    <w:rsid w:val="00CB5489"/>
    <w:rsid w:val="00CB5591"/>
    <w:rsid w:val="00CB6029"/>
    <w:rsid w:val="00CB6463"/>
    <w:rsid w:val="00CB6595"/>
    <w:rsid w:val="00CB7C14"/>
    <w:rsid w:val="00CB7D58"/>
    <w:rsid w:val="00CC0613"/>
    <w:rsid w:val="00CC07EE"/>
    <w:rsid w:val="00CC0811"/>
    <w:rsid w:val="00CC100A"/>
    <w:rsid w:val="00CC108B"/>
    <w:rsid w:val="00CC123F"/>
    <w:rsid w:val="00CC18FE"/>
    <w:rsid w:val="00CC1966"/>
    <w:rsid w:val="00CC1E2B"/>
    <w:rsid w:val="00CC2672"/>
    <w:rsid w:val="00CC2827"/>
    <w:rsid w:val="00CC332E"/>
    <w:rsid w:val="00CC3395"/>
    <w:rsid w:val="00CC3F7B"/>
    <w:rsid w:val="00CC41AB"/>
    <w:rsid w:val="00CC4C78"/>
    <w:rsid w:val="00CC4FEB"/>
    <w:rsid w:val="00CC5479"/>
    <w:rsid w:val="00CC568F"/>
    <w:rsid w:val="00CC5971"/>
    <w:rsid w:val="00CC5A6F"/>
    <w:rsid w:val="00CC5F1E"/>
    <w:rsid w:val="00CC6334"/>
    <w:rsid w:val="00CC7BE3"/>
    <w:rsid w:val="00CD013C"/>
    <w:rsid w:val="00CD0939"/>
    <w:rsid w:val="00CD1AF2"/>
    <w:rsid w:val="00CD1FE5"/>
    <w:rsid w:val="00CD1FFD"/>
    <w:rsid w:val="00CD213A"/>
    <w:rsid w:val="00CD22E9"/>
    <w:rsid w:val="00CD29C3"/>
    <w:rsid w:val="00CD2AE9"/>
    <w:rsid w:val="00CD434B"/>
    <w:rsid w:val="00CD4788"/>
    <w:rsid w:val="00CD4BC6"/>
    <w:rsid w:val="00CD50EF"/>
    <w:rsid w:val="00CD5108"/>
    <w:rsid w:val="00CD5112"/>
    <w:rsid w:val="00CD5538"/>
    <w:rsid w:val="00CD58A1"/>
    <w:rsid w:val="00CD6406"/>
    <w:rsid w:val="00CD65CC"/>
    <w:rsid w:val="00CD66A4"/>
    <w:rsid w:val="00CD687D"/>
    <w:rsid w:val="00CD6993"/>
    <w:rsid w:val="00CD6B63"/>
    <w:rsid w:val="00CD6C5D"/>
    <w:rsid w:val="00CD70B2"/>
    <w:rsid w:val="00CD70F6"/>
    <w:rsid w:val="00CD7135"/>
    <w:rsid w:val="00CE0241"/>
    <w:rsid w:val="00CE1404"/>
    <w:rsid w:val="00CE161A"/>
    <w:rsid w:val="00CE17B4"/>
    <w:rsid w:val="00CE17C7"/>
    <w:rsid w:val="00CE18B5"/>
    <w:rsid w:val="00CE271F"/>
    <w:rsid w:val="00CE2C96"/>
    <w:rsid w:val="00CE35D7"/>
    <w:rsid w:val="00CE3C52"/>
    <w:rsid w:val="00CE3D19"/>
    <w:rsid w:val="00CE3EF9"/>
    <w:rsid w:val="00CE42BF"/>
    <w:rsid w:val="00CE4493"/>
    <w:rsid w:val="00CE4FF0"/>
    <w:rsid w:val="00CE55F2"/>
    <w:rsid w:val="00CE5899"/>
    <w:rsid w:val="00CE59A1"/>
    <w:rsid w:val="00CE61DF"/>
    <w:rsid w:val="00CE668B"/>
    <w:rsid w:val="00CE6767"/>
    <w:rsid w:val="00CE6995"/>
    <w:rsid w:val="00CE6A14"/>
    <w:rsid w:val="00CE6CFA"/>
    <w:rsid w:val="00CE6D6A"/>
    <w:rsid w:val="00CE7CB3"/>
    <w:rsid w:val="00CE7DB6"/>
    <w:rsid w:val="00CF0019"/>
    <w:rsid w:val="00CF0166"/>
    <w:rsid w:val="00CF1806"/>
    <w:rsid w:val="00CF23C9"/>
    <w:rsid w:val="00CF2989"/>
    <w:rsid w:val="00CF2DBB"/>
    <w:rsid w:val="00CF30FA"/>
    <w:rsid w:val="00CF325D"/>
    <w:rsid w:val="00CF41BD"/>
    <w:rsid w:val="00CF4D0A"/>
    <w:rsid w:val="00CF4D59"/>
    <w:rsid w:val="00CF5609"/>
    <w:rsid w:val="00CF5ADA"/>
    <w:rsid w:val="00CF636F"/>
    <w:rsid w:val="00CF6AE1"/>
    <w:rsid w:val="00CF7247"/>
    <w:rsid w:val="00CF737A"/>
    <w:rsid w:val="00CF7CBB"/>
    <w:rsid w:val="00CF7D25"/>
    <w:rsid w:val="00D007DB"/>
    <w:rsid w:val="00D00CD1"/>
    <w:rsid w:val="00D00E1E"/>
    <w:rsid w:val="00D01309"/>
    <w:rsid w:val="00D018FD"/>
    <w:rsid w:val="00D01D33"/>
    <w:rsid w:val="00D01D8D"/>
    <w:rsid w:val="00D020F3"/>
    <w:rsid w:val="00D02289"/>
    <w:rsid w:val="00D0288A"/>
    <w:rsid w:val="00D02A9B"/>
    <w:rsid w:val="00D03774"/>
    <w:rsid w:val="00D037E6"/>
    <w:rsid w:val="00D03AAE"/>
    <w:rsid w:val="00D0430A"/>
    <w:rsid w:val="00D045E4"/>
    <w:rsid w:val="00D04BEF"/>
    <w:rsid w:val="00D04D21"/>
    <w:rsid w:val="00D056A2"/>
    <w:rsid w:val="00D05937"/>
    <w:rsid w:val="00D066AD"/>
    <w:rsid w:val="00D06932"/>
    <w:rsid w:val="00D069E8"/>
    <w:rsid w:val="00D105C0"/>
    <w:rsid w:val="00D1066A"/>
    <w:rsid w:val="00D1082E"/>
    <w:rsid w:val="00D108DD"/>
    <w:rsid w:val="00D10D44"/>
    <w:rsid w:val="00D10FBF"/>
    <w:rsid w:val="00D1139A"/>
    <w:rsid w:val="00D11B6F"/>
    <w:rsid w:val="00D121D5"/>
    <w:rsid w:val="00D125C2"/>
    <w:rsid w:val="00D12758"/>
    <w:rsid w:val="00D12B8A"/>
    <w:rsid w:val="00D12D0E"/>
    <w:rsid w:val="00D12EBB"/>
    <w:rsid w:val="00D13516"/>
    <w:rsid w:val="00D1396C"/>
    <w:rsid w:val="00D13FC7"/>
    <w:rsid w:val="00D14371"/>
    <w:rsid w:val="00D14A43"/>
    <w:rsid w:val="00D14A90"/>
    <w:rsid w:val="00D15D82"/>
    <w:rsid w:val="00D16220"/>
    <w:rsid w:val="00D16684"/>
    <w:rsid w:val="00D17044"/>
    <w:rsid w:val="00D178CF"/>
    <w:rsid w:val="00D179C0"/>
    <w:rsid w:val="00D17BCB"/>
    <w:rsid w:val="00D20050"/>
    <w:rsid w:val="00D2042E"/>
    <w:rsid w:val="00D21B19"/>
    <w:rsid w:val="00D22017"/>
    <w:rsid w:val="00D22483"/>
    <w:rsid w:val="00D22AFB"/>
    <w:rsid w:val="00D22D5F"/>
    <w:rsid w:val="00D22F83"/>
    <w:rsid w:val="00D22F93"/>
    <w:rsid w:val="00D2302D"/>
    <w:rsid w:val="00D23280"/>
    <w:rsid w:val="00D23B1F"/>
    <w:rsid w:val="00D23B87"/>
    <w:rsid w:val="00D24587"/>
    <w:rsid w:val="00D24D5E"/>
    <w:rsid w:val="00D24EC8"/>
    <w:rsid w:val="00D25176"/>
    <w:rsid w:val="00D2590D"/>
    <w:rsid w:val="00D25F38"/>
    <w:rsid w:val="00D26274"/>
    <w:rsid w:val="00D2690C"/>
    <w:rsid w:val="00D26D9F"/>
    <w:rsid w:val="00D26EFE"/>
    <w:rsid w:val="00D27696"/>
    <w:rsid w:val="00D279C8"/>
    <w:rsid w:val="00D27C2B"/>
    <w:rsid w:val="00D300A6"/>
    <w:rsid w:val="00D30A7D"/>
    <w:rsid w:val="00D30DE3"/>
    <w:rsid w:val="00D313F1"/>
    <w:rsid w:val="00D3169B"/>
    <w:rsid w:val="00D31889"/>
    <w:rsid w:val="00D31980"/>
    <w:rsid w:val="00D319AE"/>
    <w:rsid w:val="00D323D6"/>
    <w:rsid w:val="00D324CB"/>
    <w:rsid w:val="00D32CF4"/>
    <w:rsid w:val="00D32FBF"/>
    <w:rsid w:val="00D33454"/>
    <w:rsid w:val="00D338A6"/>
    <w:rsid w:val="00D34101"/>
    <w:rsid w:val="00D34E8D"/>
    <w:rsid w:val="00D35165"/>
    <w:rsid w:val="00D3516A"/>
    <w:rsid w:val="00D35411"/>
    <w:rsid w:val="00D35753"/>
    <w:rsid w:val="00D360FB"/>
    <w:rsid w:val="00D369F1"/>
    <w:rsid w:val="00D36AB9"/>
    <w:rsid w:val="00D36E02"/>
    <w:rsid w:val="00D3773E"/>
    <w:rsid w:val="00D37B72"/>
    <w:rsid w:val="00D37CEA"/>
    <w:rsid w:val="00D37CEB"/>
    <w:rsid w:val="00D37EEF"/>
    <w:rsid w:val="00D407AC"/>
    <w:rsid w:val="00D41010"/>
    <w:rsid w:val="00D420B3"/>
    <w:rsid w:val="00D421B5"/>
    <w:rsid w:val="00D4234B"/>
    <w:rsid w:val="00D435AE"/>
    <w:rsid w:val="00D446AD"/>
    <w:rsid w:val="00D44BBF"/>
    <w:rsid w:val="00D45037"/>
    <w:rsid w:val="00D4555D"/>
    <w:rsid w:val="00D4571D"/>
    <w:rsid w:val="00D4573C"/>
    <w:rsid w:val="00D4580C"/>
    <w:rsid w:val="00D461CC"/>
    <w:rsid w:val="00D47123"/>
    <w:rsid w:val="00D472CD"/>
    <w:rsid w:val="00D47343"/>
    <w:rsid w:val="00D473FD"/>
    <w:rsid w:val="00D474B5"/>
    <w:rsid w:val="00D500CE"/>
    <w:rsid w:val="00D5065D"/>
    <w:rsid w:val="00D50821"/>
    <w:rsid w:val="00D50A97"/>
    <w:rsid w:val="00D50E66"/>
    <w:rsid w:val="00D513D2"/>
    <w:rsid w:val="00D519A3"/>
    <w:rsid w:val="00D51FD3"/>
    <w:rsid w:val="00D52621"/>
    <w:rsid w:val="00D52953"/>
    <w:rsid w:val="00D531CB"/>
    <w:rsid w:val="00D5362C"/>
    <w:rsid w:val="00D53708"/>
    <w:rsid w:val="00D53C91"/>
    <w:rsid w:val="00D53E87"/>
    <w:rsid w:val="00D5403F"/>
    <w:rsid w:val="00D543F7"/>
    <w:rsid w:val="00D5462F"/>
    <w:rsid w:val="00D54D12"/>
    <w:rsid w:val="00D55145"/>
    <w:rsid w:val="00D55533"/>
    <w:rsid w:val="00D556AF"/>
    <w:rsid w:val="00D55ADF"/>
    <w:rsid w:val="00D5631D"/>
    <w:rsid w:val="00D566A4"/>
    <w:rsid w:val="00D569FF"/>
    <w:rsid w:val="00D56C71"/>
    <w:rsid w:val="00D57531"/>
    <w:rsid w:val="00D575FD"/>
    <w:rsid w:val="00D6100C"/>
    <w:rsid w:val="00D61089"/>
    <w:rsid w:val="00D610FC"/>
    <w:rsid w:val="00D61F31"/>
    <w:rsid w:val="00D62569"/>
    <w:rsid w:val="00D62657"/>
    <w:rsid w:val="00D6281E"/>
    <w:rsid w:val="00D62919"/>
    <w:rsid w:val="00D62AFE"/>
    <w:rsid w:val="00D62B25"/>
    <w:rsid w:val="00D63076"/>
    <w:rsid w:val="00D6315C"/>
    <w:rsid w:val="00D635EA"/>
    <w:rsid w:val="00D6362E"/>
    <w:rsid w:val="00D6376D"/>
    <w:rsid w:val="00D64628"/>
    <w:rsid w:val="00D64645"/>
    <w:rsid w:val="00D64C3E"/>
    <w:rsid w:val="00D64EF7"/>
    <w:rsid w:val="00D65374"/>
    <w:rsid w:val="00D65596"/>
    <w:rsid w:val="00D658A4"/>
    <w:rsid w:val="00D669A4"/>
    <w:rsid w:val="00D66CDD"/>
    <w:rsid w:val="00D704F4"/>
    <w:rsid w:val="00D70CDF"/>
    <w:rsid w:val="00D71574"/>
    <w:rsid w:val="00D71C99"/>
    <w:rsid w:val="00D7239F"/>
    <w:rsid w:val="00D724B4"/>
    <w:rsid w:val="00D72664"/>
    <w:rsid w:val="00D72A71"/>
    <w:rsid w:val="00D72F9E"/>
    <w:rsid w:val="00D731C7"/>
    <w:rsid w:val="00D73914"/>
    <w:rsid w:val="00D73A40"/>
    <w:rsid w:val="00D73CFA"/>
    <w:rsid w:val="00D7403C"/>
    <w:rsid w:val="00D752A5"/>
    <w:rsid w:val="00D75FFF"/>
    <w:rsid w:val="00D76298"/>
    <w:rsid w:val="00D764DE"/>
    <w:rsid w:val="00D77240"/>
    <w:rsid w:val="00D778D1"/>
    <w:rsid w:val="00D77AAA"/>
    <w:rsid w:val="00D77EFC"/>
    <w:rsid w:val="00D8077C"/>
    <w:rsid w:val="00D811EC"/>
    <w:rsid w:val="00D81A9E"/>
    <w:rsid w:val="00D82417"/>
    <w:rsid w:val="00D82617"/>
    <w:rsid w:val="00D8299C"/>
    <w:rsid w:val="00D82D54"/>
    <w:rsid w:val="00D8417D"/>
    <w:rsid w:val="00D8553A"/>
    <w:rsid w:val="00D855E6"/>
    <w:rsid w:val="00D857CA"/>
    <w:rsid w:val="00D86001"/>
    <w:rsid w:val="00D86D98"/>
    <w:rsid w:val="00D87330"/>
    <w:rsid w:val="00D87576"/>
    <w:rsid w:val="00D877CF"/>
    <w:rsid w:val="00D87C9D"/>
    <w:rsid w:val="00D87D4C"/>
    <w:rsid w:val="00D900B9"/>
    <w:rsid w:val="00D9010C"/>
    <w:rsid w:val="00D90D88"/>
    <w:rsid w:val="00D90E41"/>
    <w:rsid w:val="00D9120B"/>
    <w:rsid w:val="00D9129E"/>
    <w:rsid w:val="00D92ACC"/>
    <w:rsid w:val="00D9317C"/>
    <w:rsid w:val="00D93275"/>
    <w:rsid w:val="00D93678"/>
    <w:rsid w:val="00D940F4"/>
    <w:rsid w:val="00D94313"/>
    <w:rsid w:val="00D94C51"/>
    <w:rsid w:val="00D95008"/>
    <w:rsid w:val="00D950C3"/>
    <w:rsid w:val="00D95A6A"/>
    <w:rsid w:val="00D95D33"/>
    <w:rsid w:val="00D95E91"/>
    <w:rsid w:val="00D9635F"/>
    <w:rsid w:val="00D96875"/>
    <w:rsid w:val="00D96A41"/>
    <w:rsid w:val="00D97E8D"/>
    <w:rsid w:val="00DA01DC"/>
    <w:rsid w:val="00DA0413"/>
    <w:rsid w:val="00DA0750"/>
    <w:rsid w:val="00DA0BD2"/>
    <w:rsid w:val="00DA153F"/>
    <w:rsid w:val="00DA18E1"/>
    <w:rsid w:val="00DA192E"/>
    <w:rsid w:val="00DA1D67"/>
    <w:rsid w:val="00DA289C"/>
    <w:rsid w:val="00DA370B"/>
    <w:rsid w:val="00DA39A7"/>
    <w:rsid w:val="00DA45C2"/>
    <w:rsid w:val="00DA4E4F"/>
    <w:rsid w:val="00DA5256"/>
    <w:rsid w:val="00DA543B"/>
    <w:rsid w:val="00DA56B8"/>
    <w:rsid w:val="00DA58E2"/>
    <w:rsid w:val="00DA6132"/>
    <w:rsid w:val="00DA6814"/>
    <w:rsid w:val="00DA69F3"/>
    <w:rsid w:val="00DA71CC"/>
    <w:rsid w:val="00DA720C"/>
    <w:rsid w:val="00DA75C6"/>
    <w:rsid w:val="00DA7B80"/>
    <w:rsid w:val="00DA7CFC"/>
    <w:rsid w:val="00DB0CDE"/>
    <w:rsid w:val="00DB0D21"/>
    <w:rsid w:val="00DB0E76"/>
    <w:rsid w:val="00DB1311"/>
    <w:rsid w:val="00DB17F9"/>
    <w:rsid w:val="00DB19D7"/>
    <w:rsid w:val="00DB1AE8"/>
    <w:rsid w:val="00DB2015"/>
    <w:rsid w:val="00DB20FF"/>
    <w:rsid w:val="00DB21E9"/>
    <w:rsid w:val="00DB28D4"/>
    <w:rsid w:val="00DB2BB0"/>
    <w:rsid w:val="00DB2C73"/>
    <w:rsid w:val="00DB318A"/>
    <w:rsid w:val="00DB3839"/>
    <w:rsid w:val="00DB406A"/>
    <w:rsid w:val="00DB4096"/>
    <w:rsid w:val="00DB4349"/>
    <w:rsid w:val="00DB43FC"/>
    <w:rsid w:val="00DB4700"/>
    <w:rsid w:val="00DB4852"/>
    <w:rsid w:val="00DB5316"/>
    <w:rsid w:val="00DB569D"/>
    <w:rsid w:val="00DB57CC"/>
    <w:rsid w:val="00DB640D"/>
    <w:rsid w:val="00DB6477"/>
    <w:rsid w:val="00DB6B10"/>
    <w:rsid w:val="00DB75A3"/>
    <w:rsid w:val="00DB7ACB"/>
    <w:rsid w:val="00DB7D44"/>
    <w:rsid w:val="00DC031E"/>
    <w:rsid w:val="00DC0511"/>
    <w:rsid w:val="00DC05A9"/>
    <w:rsid w:val="00DC06F8"/>
    <w:rsid w:val="00DC12E2"/>
    <w:rsid w:val="00DC16A2"/>
    <w:rsid w:val="00DC1A03"/>
    <w:rsid w:val="00DC1E37"/>
    <w:rsid w:val="00DC1F6A"/>
    <w:rsid w:val="00DC22DC"/>
    <w:rsid w:val="00DC2885"/>
    <w:rsid w:val="00DC3A39"/>
    <w:rsid w:val="00DC3B3B"/>
    <w:rsid w:val="00DC3B78"/>
    <w:rsid w:val="00DC3FAC"/>
    <w:rsid w:val="00DC4285"/>
    <w:rsid w:val="00DC43F3"/>
    <w:rsid w:val="00DC534A"/>
    <w:rsid w:val="00DC5E8D"/>
    <w:rsid w:val="00DC66DB"/>
    <w:rsid w:val="00DC6D6E"/>
    <w:rsid w:val="00DC70E4"/>
    <w:rsid w:val="00DC756C"/>
    <w:rsid w:val="00DD02CD"/>
    <w:rsid w:val="00DD05CE"/>
    <w:rsid w:val="00DD0788"/>
    <w:rsid w:val="00DD102C"/>
    <w:rsid w:val="00DD1127"/>
    <w:rsid w:val="00DD1535"/>
    <w:rsid w:val="00DD20A6"/>
    <w:rsid w:val="00DD26A1"/>
    <w:rsid w:val="00DD30CC"/>
    <w:rsid w:val="00DD32D0"/>
    <w:rsid w:val="00DD3569"/>
    <w:rsid w:val="00DD3714"/>
    <w:rsid w:val="00DD3884"/>
    <w:rsid w:val="00DD3B27"/>
    <w:rsid w:val="00DD3E35"/>
    <w:rsid w:val="00DD3F41"/>
    <w:rsid w:val="00DD5037"/>
    <w:rsid w:val="00DD62C2"/>
    <w:rsid w:val="00DD6CFB"/>
    <w:rsid w:val="00DD6D21"/>
    <w:rsid w:val="00DD6E77"/>
    <w:rsid w:val="00DD7035"/>
    <w:rsid w:val="00DD7161"/>
    <w:rsid w:val="00DD7890"/>
    <w:rsid w:val="00DD7AA5"/>
    <w:rsid w:val="00DD7B1F"/>
    <w:rsid w:val="00DD7C4D"/>
    <w:rsid w:val="00DD7DBD"/>
    <w:rsid w:val="00DD7F16"/>
    <w:rsid w:val="00DE0448"/>
    <w:rsid w:val="00DE04F8"/>
    <w:rsid w:val="00DE06C9"/>
    <w:rsid w:val="00DE1094"/>
    <w:rsid w:val="00DE114A"/>
    <w:rsid w:val="00DE1153"/>
    <w:rsid w:val="00DE14E1"/>
    <w:rsid w:val="00DE1E59"/>
    <w:rsid w:val="00DE33F4"/>
    <w:rsid w:val="00DE3624"/>
    <w:rsid w:val="00DE3876"/>
    <w:rsid w:val="00DE492E"/>
    <w:rsid w:val="00DE4E24"/>
    <w:rsid w:val="00DE4EA5"/>
    <w:rsid w:val="00DE5035"/>
    <w:rsid w:val="00DE5F09"/>
    <w:rsid w:val="00DE6021"/>
    <w:rsid w:val="00DE6228"/>
    <w:rsid w:val="00DE6621"/>
    <w:rsid w:val="00DE7048"/>
    <w:rsid w:val="00DE7109"/>
    <w:rsid w:val="00DE7469"/>
    <w:rsid w:val="00DE773A"/>
    <w:rsid w:val="00DE77B0"/>
    <w:rsid w:val="00DF0242"/>
    <w:rsid w:val="00DF05BC"/>
    <w:rsid w:val="00DF0BBF"/>
    <w:rsid w:val="00DF0C8B"/>
    <w:rsid w:val="00DF0D4A"/>
    <w:rsid w:val="00DF14D3"/>
    <w:rsid w:val="00DF1DC0"/>
    <w:rsid w:val="00DF1FAE"/>
    <w:rsid w:val="00DF2780"/>
    <w:rsid w:val="00DF290A"/>
    <w:rsid w:val="00DF34AC"/>
    <w:rsid w:val="00DF4068"/>
    <w:rsid w:val="00DF45E8"/>
    <w:rsid w:val="00DF4690"/>
    <w:rsid w:val="00DF48A2"/>
    <w:rsid w:val="00DF5080"/>
    <w:rsid w:val="00DF5321"/>
    <w:rsid w:val="00DF533B"/>
    <w:rsid w:val="00DF5B8F"/>
    <w:rsid w:val="00DF5CED"/>
    <w:rsid w:val="00DF6A38"/>
    <w:rsid w:val="00DF6A61"/>
    <w:rsid w:val="00DF6D8B"/>
    <w:rsid w:val="00DF740E"/>
    <w:rsid w:val="00DF79A5"/>
    <w:rsid w:val="00E00172"/>
    <w:rsid w:val="00E00438"/>
    <w:rsid w:val="00E0084C"/>
    <w:rsid w:val="00E008A5"/>
    <w:rsid w:val="00E00CDA"/>
    <w:rsid w:val="00E00F02"/>
    <w:rsid w:val="00E01EFE"/>
    <w:rsid w:val="00E01F4D"/>
    <w:rsid w:val="00E027A5"/>
    <w:rsid w:val="00E02CB3"/>
    <w:rsid w:val="00E02E1F"/>
    <w:rsid w:val="00E04B47"/>
    <w:rsid w:val="00E04E6A"/>
    <w:rsid w:val="00E05A3E"/>
    <w:rsid w:val="00E05F9B"/>
    <w:rsid w:val="00E0689C"/>
    <w:rsid w:val="00E06AF2"/>
    <w:rsid w:val="00E0702D"/>
    <w:rsid w:val="00E07188"/>
    <w:rsid w:val="00E073E2"/>
    <w:rsid w:val="00E07523"/>
    <w:rsid w:val="00E07781"/>
    <w:rsid w:val="00E07B80"/>
    <w:rsid w:val="00E1057F"/>
    <w:rsid w:val="00E11824"/>
    <w:rsid w:val="00E120F7"/>
    <w:rsid w:val="00E1291E"/>
    <w:rsid w:val="00E13198"/>
    <w:rsid w:val="00E14814"/>
    <w:rsid w:val="00E15572"/>
    <w:rsid w:val="00E15808"/>
    <w:rsid w:val="00E15F5C"/>
    <w:rsid w:val="00E15F5D"/>
    <w:rsid w:val="00E16331"/>
    <w:rsid w:val="00E16C53"/>
    <w:rsid w:val="00E16C75"/>
    <w:rsid w:val="00E16CD9"/>
    <w:rsid w:val="00E17431"/>
    <w:rsid w:val="00E2060C"/>
    <w:rsid w:val="00E2096F"/>
    <w:rsid w:val="00E20CC7"/>
    <w:rsid w:val="00E211EA"/>
    <w:rsid w:val="00E220EC"/>
    <w:rsid w:val="00E2253B"/>
    <w:rsid w:val="00E22766"/>
    <w:rsid w:val="00E22781"/>
    <w:rsid w:val="00E22994"/>
    <w:rsid w:val="00E22EA5"/>
    <w:rsid w:val="00E23131"/>
    <w:rsid w:val="00E23216"/>
    <w:rsid w:val="00E23408"/>
    <w:rsid w:val="00E24404"/>
    <w:rsid w:val="00E249D5"/>
    <w:rsid w:val="00E24DC5"/>
    <w:rsid w:val="00E2563B"/>
    <w:rsid w:val="00E25B52"/>
    <w:rsid w:val="00E25E9E"/>
    <w:rsid w:val="00E26269"/>
    <w:rsid w:val="00E268E3"/>
    <w:rsid w:val="00E26E0D"/>
    <w:rsid w:val="00E27857"/>
    <w:rsid w:val="00E27B7C"/>
    <w:rsid w:val="00E27E60"/>
    <w:rsid w:val="00E302D0"/>
    <w:rsid w:val="00E307B7"/>
    <w:rsid w:val="00E326FF"/>
    <w:rsid w:val="00E32EFC"/>
    <w:rsid w:val="00E336C9"/>
    <w:rsid w:val="00E33A55"/>
    <w:rsid w:val="00E33C13"/>
    <w:rsid w:val="00E3417F"/>
    <w:rsid w:val="00E344D7"/>
    <w:rsid w:val="00E345FD"/>
    <w:rsid w:val="00E34B23"/>
    <w:rsid w:val="00E34B7E"/>
    <w:rsid w:val="00E34B84"/>
    <w:rsid w:val="00E354A5"/>
    <w:rsid w:val="00E3616E"/>
    <w:rsid w:val="00E365F6"/>
    <w:rsid w:val="00E36E43"/>
    <w:rsid w:val="00E370B1"/>
    <w:rsid w:val="00E373BE"/>
    <w:rsid w:val="00E377A9"/>
    <w:rsid w:val="00E379E0"/>
    <w:rsid w:val="00E37B24"/>
    <w:rsid w:val="00E4014F"/>
    <w:rsid w:val="00E402E3"/>
    <w:rsid w:val="00E40333"/>
    <w:rsid w:val="00E41D7A"/>
    <w:rsid w:val="00E41E90"/>
    <w:rsid w:val="00E4208D"/>
    <w:rsid w:val="00E4209B"/>
    <w:rsid w:val="00E422E9"/>
    <w:rsid w:val="00E42BDD"/>
    <w:rsid w:val="00E433C1"/>
    <w:rsid w:val="00E43EA4"/>
    <w:rsid w:val="00E4400D"/>
    <w:rsid w:val="00E4475A"/>
    <w:rsid w:val="00E447FE"/>
    <w:rsid w:val="00E448BE"/>
    <w:rsid w:val="00E44910"/>
    <w:rsid w:val="00E44E59"/>
    <w:rsid w:val="00E44E9C"/>
    <w:rsid w:val="00E457FC"/>
    <w:rsid w:val="00E45C67"/>
    <w:rsid w:val="00E45EDC"/>
    <w:rsid w:val="00E4629B"/>
    <w:rsid w:val="00E4634A"/>
    <w:rsid w:val="00E46CEA"/>
    <w:rsid w:val="00E46EE0"/>
    <w:rsid w:val="00E47679"/>
    <w:rsid w:val="00E477F3"/>
    <w:rsid w:val="00E47AD4"/>
    <w:rsid w:val="00E47E33"/>
    <w:rsid w:val="00E503AC"/>
    <w:rsid w:val="00E50407"/>
    <w:rsid w:val="00E505CD"/>
    <w:rsid w:val="00E50636"/>
    <w:rsid w:val="00E50A11"/>
    <w:rsid w:val="00E50A92"/>
    <w:rsid w:val="00E50D00"/>
    <w:rsid w:val="00E5172D"/>
    <w:rsid w:val="00E51807"/>
    <w:rsid w:val="00E521D4"/>
    <w:rsid w:val="00E52BD0"/>
    <w:rsid w:val="00E532B9"/>
    <w:rsid w:val="00E533F4"/>
    <w:rsid w:val="00E53C19"/>
    <w:rsid w:val="00E53E1B"/>
    <w:rsid w:val="00E5472B"/>
    <w:rsid w:val="00E54FC7"/>
    <w:rsid w:val="00E55B0F"/>
    <w:rsid w:val="00E55CB8"/>
    <w:rsid w:val="00E5608C"/>
    <w:rsid w:val="00E563AE"/>
    <w:rsid w:val="00E5689A"/>
    <w:rsid w:val="00E56ABE"/>
    <w:rsid w:val="00E5702B"/>
    <w:rsid w:val="00E5751F"/>
    <w:rsid w:val="00E57792"/>
    <w:rsid w:val="00E57874"/>
    <w:rsid w:val="00E578A1"/>
    <w:rsid w:val="00E57A90"/>
    <w:rsid w:val="00E60583"/>
    <w:rsid w:val="00E60E81"/>
    <w:rsid w:val="00E61A86"/>
    <w:rsid w:val="00E62646"/>
    <w:rsid w:val="00E62A6A"/>
    <w:rsid w:val="00E62EB0"/>
    <w:rsid w:val="00E62ED8"/>
    <w:rsid w:val="00E631FC"/>
    <w:rsid w:val="00E6387C"/>
    <w:rsid w:val="00E63A58"/>
    <w:rsid w:val="00E63CB5"/>
    <w:rsid w:val="00E63D47"/>
    <w:rsid w:val="00E649C4"/>
    <w:rsid w:val="00E65FD7"/>
    <w:rsid w:val="00E6631B"/>
    <w:rsid w:val="00E6714B"/>
    <w:rsid w:val="00E6775C"/>
    <w:rsid w:val="00E67F6F"/>
    <w:rsid w:val="00E7001F"/>
    <w:rsid w:val="00E702F3"/>
    <w:rsid w:val="00E70D0B"/>
    <w:rsid w:val="00E70D3D"/>
    <w:rsid w:val="00E70EF2"/>
    <w:rsid w:val="00E71123"/>
    <w:rsid w:val="00E71356"/>
    <w:rsid w:val="00E7187C"/>
    <w:rsid w:val="00E7209C"/>
    <w:rsid w:val="00E7297E"/>
    <w:rsid w:val="00E72B78"/>
    <w:rsid w:val="00E73C5D"/>
    <w:rsid w:val="00E74153"/>
    <w:rsid w:val="00E743FC"/>
    <w:rsid w:val="00E747AD"/>
    <w:rsid w:val="00E7488F"/>
    <w:rsid w:val="00E74AEA"/>
    <w:rsid w:val="00E74F2B"/>
    <w:rsid w:val="00E7542B"/>
    <w:rsid w:val="00E76B79"/>
    <w:rsid w:val="00E76E7C"/>
    <w:rsid w:val="00E7731C"/>
    <w:rsid w:val="00E774C1"/>
    <w:rsid w:val="00E7750D"/>
    <w:rsid w:val="00E80D7E"/>
    <w:rsid w:val="00E80DF9"/>
    <w:rsid w:val="00E812FB"/>
    <w:rsid w:val="00E8137E"/>
    <w:rsid w:val="00E8193E"/>
    <w:rsid w:val="00E829F6"/>
    <w:rsid w:val="00E82D4C"/>
    <w:rsid w:val="00E83420"/>
    <w:rsid w:val="00E838C9"/>
    <w:rsid w:val="00E83EBC"/>
    <w:rsid w:val="00E84BDA"/>
    <w:rsid w:val="00E850AE"/>
    <w:rsid w:val="00E85385"/>
    <w:rsid w:val="00E85618"/>
    <w:rsid w:val="00E85F62"/>
    <w:rsid w:val="00E860CB"/>
    <w:rsid w:val="00E8695D"/>
    <w:rsid w:val="00E869E0"/>
    <w:rsid w:val="00E86CC3"/>
    <w:rsid w:val="00E86E6A"/>
    <w:rsid w:val="00E87174"/>
    <w:rsid w:val="00E87DBE"/>
    <w:rsid w:val="00E90117"/>
    <w:rsid w:val="00E9162F"/>
    <w:rsid w:val="00E91A8E"/>
    <w:rsid w:val="00E91C64"/>
    <w:rsid w:val="00E920FD"/>
    <w:rsid w:val="00E92110"/>
    <w:rsid w:val="00E92BEE"/>
    <w:rsid w:val="00E92DD7"/>
    <w:rsid w:val="00E92DF5"/>
    <w:rsid w:val="00E932B1"/>
    <w:rsid w:val="00E93C03"/>
    <w:rsid w:val="00E93D95"/>
    <w:rsid w:val="00E94278"/>
    <w:rsid w:val="00E944C8"/>
    <w:rsid w:val="00E94608"/>
    <w:rsid w:val="00E94E46"/>
    <w:rsid w:val="00E95CB8"/>
    <w:rsid w:val="00E95FCC"/>
    <w:rsid w:val="00E96913"/>
    <w:rsid w:val="00E97885"/>
    <w:rsid w:val="00E97FB4"/>
    <w:rsid w:val="00EA0434"/>
    <w:rsid w:val="00EA04EC"/>
    <w:rsid w:val="00EA07E6"/>
    <w:rsid w:val="00EA09E4"/>
    <w:rsid w:val="00EA0A0F"/>
    <w:rsid w:val="00EA1E1A"/>
    <w:rsid w:val="00EA1FB9"/>
    <w:rsid w:val="00EA22C7"/>
    <w:rsid w:val="00EA26F6"/>
    <w:rsid w:val="00EA30C5"/>
    <w:rsid w:val="00EA3136"/>
    <w:rsid w:val="00EA334D"/>
    <w:rsid w:val="00EA36A3"/>
    <w:rsid w:val="00EA38AC"/>
    <w:rsid w:val="00EA3CD3"/>
    <w:rsid w:val="00EA3E14"/>
    <w:rsid w:val="00EA487F"/>
    <w:rsid w:val="00EA489F"/>
    <w:rsid w:val="00EA5025"/>
    <w:rsid w:val="00EA5DF1"/>
    <w:rsid w:val="00EA620E"/>
    <w:rsid w:val="00EA6553"/>
    <w:rsid w:val="00EA65A3"/>
    <w:rsid w:val="00EA66C1"/>
    <w:rsid w:val="00EA67C8"/>
    <w:rsid w:val="00EA6DD1"/>
    <w:rsid w:val="00EA726F"/>
    <w:rsid w:val="00EA7B3E"/>
    <w:rsid w:val="00EA7F09"/>
    <w:rsid w:val="00EA7F65"/>
    <w:rsid w:val="00EB004C"/>
    <w:rsid w:val="00EB060F"/>
    <w:rsid w:val="00EB06F6"/>
    <w:rsid w:val="00EB1053"/>
    <w:rsid w:val="00EB11F9"/>
    <w:rsid w:val="00EB17C1"/>
    <w:rsid w:val="00EB2BD8"/>
    <w:rsid w:val="00EB2D81"/>
    <w:rsid w:val="00EB3206"/>
    <w:rsid w:val="00EB38DB"/>
    <w:rsid w:val="00EB41C8"/>
    <w:rsid w:val="00EB44C6"/>
    <w:rsid w:val="00EB48A2"/>
    <w:rsid w:val="00EB4CF2"/>
    <w:rsid w:val="00EB5246"/>
    <w:rsid w:val="00EB6060"/>
    <w:rsid w:val="00EB65F7"/>
    <w:rsid w:val="00EB6A21"/>
    <w:rsid w:val="00EB6F95"/>
    <w:rsid w:val="00EB7153"/>
    <w:rsid w:val="00EB71F0"/>
    <w:rsid w:val="00EB76D5"/>
    <w:rsid w:val="00EB7A12"/>
    <w:rsid w:val="00EB7A74"/>
    <w:rsid w:val="00EB7F17"/>
    <w:rsid w:val="00EB7F58"/>
    <w:rsid w:val="00EB7FE8"/>
    <w:rsid w:val="00EC0CF7"/>
    <w:rsid w:val="00EC10A6"/>
    <w:rsid w:val="00EC117E"/>
    <w:rsid w:val="00EC14C9"/>
    <w:rsid w:val="00EC295C"/>
    <w:rsid w:val="00EC2AED"/>
    <w:rsid w:val="00EC2C63"/>
    <w:rsid w:val="00EC3B37"/>
    <w:rsid w:val="00EC3EB5"/>
    <w:rsid w:val="00EC41B1"/>
    <w:rsid w:val="00EC4265"/>
    <w:rsid w:val="00EC478E"/>
    <w:rsid w:val="00EC4CF5"/>
    <w:rsid w:val="00EC551C"/>
    <w:rsid w:val="00EC59CC"/>
    <w:rsid w:val="00EC60C5"/>
    <w:rsid w:val="00EC65BB"/>
    <w:rsid w:val="00EC6ACB"/>
    <w:rsid w:val="00EC7163"/>
    <w:rsid w:val="00EC7464"/>
    <w:rsid w:val="00EC7F0E"/>
    <w:rsid w:val="00ED0598"/>
    <w:rsid w:val="00ED064B"/>
    <w:rsid w:val="00ED0AB1"/>
    <w:rsid w:val="00ED0C09"/>
    <w:rsid w:val="00ED0C62"/>
    <w:rsid w:val="00ED0DBB"/>
    <w:rsid w:val="00ED0EC2"/>
    <w:rsid w:val="00ED25E9"/>
    <w:rsid w:val="00ED28EE"/>
    <w:rsid w:val="00ED2F0C"/>
    <w:rsid w:val="00ED34EA"/>
    <w:rsid w:val="00ED3670"/>
    <w:rsid w:val="00ED564D"/>
    <w:rsid w:val="00ED5A6E"/>
    <w:rsid w:val="00ED5B52"/>
    <w:rsid w:val="00ED5B68"/>
    <w:rsid w:val="00ED6071"/>
    <w:rsid w:val="00ED6798"/>
    <w:rsid w:val="00ED6991"/>
    <w:rsid w:val="00ED7420"/>
    <w:rsid w:val="00ED7FB4"/>
    <w:rsid w:val="00EE033D"/>
    <w:rsid w:val="00EE0551"/>
    <w:rsid w:val="00EE0C7C"/>
    <w:rsid w:val="00EE0D6B"/>
    <w:rsid w:val="00EE2195"/>
    <w:rsid w:val="00EE33A4"/>
    <w:rsid w:val="00EE36D0"/>
    <w:rsid w:val="00EE3726"/>
    <w:rsid w:val="00EE428D"/>
    <w:rsid w:val="00EE46D9"/>
    <w:rsid w:val="00EE476B"/>
    <w:rsid w:val="00EE4802"/>
    <w:rsid w:val="00EE4837"/>
    <w:rsid w:val="00EE4B2F"/>
    <w:rsid w:val="00EE4B88"/>
    <w:rsid w:val="00EE51EE"/>
    <w:rsid w:val="00EE5811"/>
    <w:rsid w:val="00EE5A2C"/>
    <w:rsid w:val="00EE6135"/>
    <w:rsid w:val="00EE65D7"/>
    <w:rsid w:val="00EE6672"/>
    <w:rsid w:val="00EE6927"/>
    <w:rsid w:val="00EE7239"/>
    <w:rsid w:val="00EE74EA"/>
    <w:rsid w:val="00EF045C"/>
    <w:rsid w:val="00EF171D"/>
    <w:rsid w:val="00EF1B01"/>
    <w:rsid w:val="00EF274E"/>
    <w:rsid w:val="00EF2A59"/>
    <w:rsid w:val="00EF2A5E"/>
    <w:rsid w:val="00EF2B9A"/>
    <w:rsid w:val="00EF2DC6"/>
    <w:rsid w:val="00EF3346"/>
    <w:rsid w:val="00EF34DE"/>
    <w:rsid w:val="00EF3588"/>
    <w:rsid w:val="00EF3BDE"/>
    <w:rsid w:val="00EF3C79"/>
    <w:rsid w:val="00EF4642"/>
    <w:rsid w:val="00EF4D89"/>
    <w:rsid w:val="00EF5D71"/>
    <w:rsid w:val="00EF6122"/>
    <w:rsid w:val="00EF638A"/>
    <w:rsid w:val="00EF6C69"/>
    <w:rsid w:val="00EF72D0"/>
    <w:rsid w:val="00F001CD"/>
    <w:rsid w:val="00F0087A"/>
    <w:rsid w:val="00F00F20"/>
    <w:rsid w:val="00F011EE"/>
    <w:rsid w:val="00F01594"/>
    <w:rsid w:val="00F015BA"/>
    <w:rsid w:val="00F01684"/>
    <w:rsid w:val="00F01EFC"/>
    <w:rsid w:val="00F02371"/>
    <w:rsid w:val="00F030E8"/>
    <w:rsid w:val="00F034B2"/>
    <w:rsid w:val="00F0368E"/>
    <w:rsid w:val="00F03D9D"/>
    <w:rsid w:val="00F0405C"/>
    <w:rsid w:val="00F0496B"/>
    <w:rsid w:val="00F04F8F"/>
    <w:rsid w:val="00F06871"/>
    <w:rsid w:val="00F0772D"/>
    <w:rsid w:val="00F07C84"/>
    <w:rsid w:val="00F11452"/>
    <w:rsid w:val="00F1167F"/>
    <w:rsid w:val="00F11909"/>
    <w:rsid w:val="00F11C54"/>
    <w:rsid w:val="00F11D38"/>
    <w:rsid w:val="00F11F07"/>
    <w:rsid w:val="00F11FFD"/>
    <w:rsid w:val="00F12053"/>
    <w:rsid w:val="00F12077"/>
    <w:rsid w:val="00F12BE0"/>
    <w:rsid w:val="00F130F7"/>
    <w:rsid w:val="00F1311A"/>
    <w:rsid w:val="00F133B1"/>
    <w:rsid w:val="00F1347B"/>
    <w:rsid w:val="00F13869"/>
    <w:rsid w:val="00F13A06"/>
    <w:rsid w:val="00F13A9E"/>
    <w:rsid w:val="00F13B64"/>
    <w:rsid w:val="00F13BB4"/>
    <w:rsid w:val="00F13F9D"/>
    <w:rsid w:val="00F1478A"/>
    <w:rsid w:val="00F14B8D"/>
    <w:rsid w:val="00F14FE5"/>
    <w:rsid w:val="00F1528E"/>
    <w:rsid w:val="00F15514"/>
    <w:rsid w:val="00F15AED"/>
    <w:rsid w:val="00F1646C"/>
    <w:rsid w:val="00F16936"/>
    <w:rsid w:val="00F16B23"/>
    <w:rsid w:val="00F17A40"/>
    <w:rsid w:val="00F17B77"/>
    <w:rsid w:val="00F20A44"/>
    <w:rsid w:val="00F20E37"/>
    <w:rsid w:val="00F213A5"/>
    <w:rsid w:val="00F2179F"/>
    <w:rsid w:val="00F2196A"/>
    <w:rsid w:val="00F21D69"/>
    <w:rsid w:val="00F231D1"/>
    <w:rsid w:val="00F233BE"/>
    <w:rsid w:val="00F23B38"/>
    <w:rsid w:val="00F23F58"/>
    <w:rsid w:val="00F248D2"/>
    <w:rsid w:val="00F24EDF"/>
    <w:rsid w:val="00F25036"/>
    <w:rsid w:val="00F26176"/>
    <w:rsid w:val="00F261B1"/>
    <w:rsid w:val="00F26257"/>
    <w:rsid w:val="00F26263"/>
    <w:rsid w:val="00F268C9"/>
    <w:rsid w:val="00F269ED"/>
    <w:rsid w:val="00F272B2"/>
    <w:rsid w:val="00F27313"/>
    <w:rsid w:val="00F27550"/>
    <w:rsid w:val="00F27F4D"/>
    <w:rsid w:val="00F3020F"/>
    <w:rsid w:val="00F306E8"/>
    <w:rsid w:val="00F30728"/>
    <w:rsid w:val="00F3085F"/>
    <w:rsid w:val="00F30B2E"/>
    <w:rsid w:val="00F31252"/>
    <w:rsid w:val="00F316E4"/>
    <w:rsid w:val="00F320DA"/>
    <w:rsid w:val="00F3216B"/>
    <w:rsid w:val="00F324F0"/>
    <w:rsid w:val="00F328E7"/>
    <w:rsid w:val="00F33317"/>
    <w:rsid w:val="00F33941"/>
    <w:rsid w:val="00F33C8E"/>
    <w:rsid w:val="00F340CA"/>
    <w:rsid w:val="00F34736"/>
    <w:rsid w:val="00F35E69"/>
    <w:rsid w:val="00F36313"/>
    <w:rsid w:val="00F3647C"/>
    <w:rsid w:val="00F36636"/>
    <w:rsid w:val="00F366D3"/>
    <w:rsid w:val="00F368DD"/>
    <w:rsid w:val="00F36AB2"/>
    <w:rsid w:val="00F36DD8"/>
    <w:rsid w:val="00F37E26"/>
    <w:rsid w:val="00F37EEF"/>
    <w:rsid w:val="00F37F23"/>
    <w:rsid w:val="00F400ED"/>
    <w:rsid w:val="00F404DB"/>
    <w:rsid w:val="00F40EE6"/>
    <w:rsid w:val="00F40FCF"/>
    <w:rsid w:val="00F4115C"/>
    <w:rsid w:val="00F418D8"/>
    <w:rsid w:val="00F41A71"/>
    <w:rsid w:val="00F41C54"/>
    <w:rsid w:val="00F423DB"/>
    <w:rsid w:val="00F426EA"/>
    <w:rsid w:val="00F433B5"/>
    <w:rsid w:val="00F439E0"/>
    <w:rsid w:val="00F43A52"/>
    <w:rsid w:val="00F43AFD"/>
    <w:rsid w:val="00F43F72"/>
    <w:rsid w:val="00F442F2"/>
    <w:rsid w:val="00F44832"/>
    <w:rsid w:val="00F44E33"/>
    <w:rsid w:val="00F4524E"/>
    <w:rsid w:val="00F46C0F"/>
    <w:rsid w:val="00F46CF9"/>
    <w:rsid w:val="00F46DEB"/>
    <w:rsid w:val="00F46F82"/>
    <w:rsid w:val="00F47932"/>
    <w:rsid w:val="00F47B42"/>
    <w:rsid w:val="00F47B4A"/>
    <w:rsid w:val="00F511AF"/>
    <w:rsid w:val="00F51451"/>
    <w:rsid w:val="00F515D0"/>
    <w:rsid w:val="00F51D12"/>
    <w:rsid w:val="00F51EDB"/>
    <w:rsid w:val="00F524DE"/>
    <w:rsid w:val="00F5290F"/>
    <w:rsid w:val="00F535A8"/>
    <w:rsid w:val="00F53F75"/>
    <w:rsid w:val="00F5449A"/>
    <w:rsid w:val="00F54CEA"/>
    <w:rsid w:val="00F55243"/>
    <w:rsid w:val="00F5593C"/>
    <w:rsid w:val="00F55F9C"/>
    <w:rsid w:val="00F5628C"/>
    <w:rsid w:val="00F56631"/>
    <w:rsid w:val="00F56F08"/>
    <w:rsid w:val="00F573CD"/>
    <w:rsid w:val="00F577CD"/>
    <w:rsid w:val="00F6062B"/>
    <w:rsid w:val="00F60922"/>
    <w:rsid w:val="00F60A9D"/>
    <w:rsid w:val="00F60B48"/>
    <w:rsid w:val="00F60D5B"/>
    <w:rsid w:val="00F6180C"/>
    <w:rsid w:val="00F61ED8"/>
    <w:rsid w:val="00F62158"/>
    <w:rsid w:val="00F63107"/>
    <w:rsid w:val="00F63684"/>
    <w:rsid w:val="00F63ADF"/>
    <w:rsid w:val="00F63C05"/>
    <w:rsid w:val="00F63C36"/>
    <w:rsid w:val="00F63CD6"/>
    <w:rsid w:val="00F63CE2"/>
    <w:rsid w:val="00F63F34"/>
    <w:rsid w:val="00F6461B"/>
    <w:rsid w:val="00F648EB"/>
    <w:rsid w:val="00F64B99"/>
    <w:rsid w:val="00F64D22"/>
    <w:rsid w:val="00F653AD"/>
    <w:rsid w:val="00F65DC9"/>
    <w:rsid w:val="00F65FDA"/>
    <w:rsid w:val="00F6603A"/>
    <w:rsid w:val="00F66129"/>
    <w:rsid w:val="00F66387"/>
    <w:rsid w:val="00F6681F"/>
    <w:rsid w:val="00F66EC9"/>
    <w:rsid w:val="00F67470"/>
    <w:rsid w:val="00F675DB"/>
    <w:rsid w:val="00F70A96"/>
    <w:rsid w:val="00F711BC"/>
    <w:rsid w:val="00F71A67"/>
    <w:rsid w:val="00F72307"/>
    <w:rsid w:val="00F72350"/>
    <w:rsid w:val="00F72578"/>
    <w:rsid w:val="00F7269B"/>
    <w:rsid w:val="00F730DF"/>
    <w:rsid w:val="00F73980"/>
    <w:rsid w:val="00F73E45"/>
    <w:rsid w:val="00F74E54"/>
    <w:rsid w:val="00F7516F"/>
    <w:rsid w:val="00F753DE"/>
    <w:rsid w:val="00F75697"/>
    <w:rsid w:val="00F75CF1"/>
    <w:rsid w:val="00F7603C"/>
    <w:rsid w:val="00F760D0"/>
    <w:rsid w:val="00F760FF"/>
    <w:rsid w:val="00F76214"/>
    <w:rsid w:val="00F76DDF"/>
    <w:rsid w:val="00F779A6"/>
    <w:rsid w:val="00F77DD0"/>
    <w:rsid w:val="00F80562"/>
    <w:rsid w:val="00F8059E"/>
    <w:rsid w:val="00F806C4"/>
    <w:rsid w:val="00F8075D"/>
    <w:rsid w:val="00F815D7"/>
    <w:rsid w:val="00F81B86"/>
    <w:rsid w:val="00F81F92"/>
    <w:rsid w:val="00F82F72"/>
    <w:rsid w:val="00F83E70"/>
    <w:rsid w:val="00F84493"/>
    <w:rsid w:val="00F8565A"/>
    <w:rsid w:val="00F856EF"/>
    <w:rsid w:val="00F86C19"/>
    <w:rsid w:val="00F871FF"/>
    <w:rsid w:val="00F8726D"/>
    <w:rsid w:val="00F873CE"/>
    <w:rsid w:val="00F87639"/>
    <w:rsid w:val="00F876C1"/>
    <w:rsid w:val="00F8783D"/>
    <w:rsid w:val="00F9012A"/>
    <w:rsid w:val="00F90362"/>
    <w:rsid w:val="00F906FA"/>
    <w:rsid w:val="00F90826"/>
    <w:rsid w:val="00F910C4"/>
    <w:rsid w:val="00F9364B"/>
    <w:rsid w:val="00F9469D"/>
    <w:rsid w:val="00F94A19"/>
    <w:rsid w:val="00F94F7A"/>
    <w:rsid w:val="00F95354"/>
    <w:rsid w:val="00F95CCB"/>
    <w:rsid w:val="00F96542"/>
    <w:rsid w:val="00F96573"/>
    <w:rsid w:val="00F965ED"/>
    <w:rsid w:val="00F96657"/>
    <w:rsid w:val="00F96BE5"/>
    <w:rsid w:val="00F96F40"/>
    <w:rsid w:val="00F97042"/>
    <w:rsid w:val="00F97327"/>
    <w:rsid w:val="00FA0384"/>
    <w:rsid w:val="00FA0703"/>
    <w:rsid w:val="00FA1666"/>
    <w:rsid w:val="00FA178E"/>
    <w:rsid w:val="00FA19D4"/>
    <w:rsid w:val="00FA2842"/>
    <w:rsid w:val="00FA29CA"/>
    <w:rsid w:val="00FA2A87"/>
    <w:rsid w:val="00FA30C2"/>
    <w:rsid w:val="00FA3510"/>
    <w:rsid w:val="00FA3C79"/>
    <w:rsid w:val="00FA3F0E"/>
    <w:rsid w:val="00FA3FE9"/>
    <w:rsid w:val="00FA410C"/>
    <w:rsid w:val="00FA447A"/>
    <w:rsid w:val="00FA49DE"/>
    <w:rsid w:val="00FA5113"/>
    <w:rsid w:val="00FA551B"/>
    <w:rsid w:val="00FA5F9D"/>
    <w:rsid w:val="00FA6C31"/>
    <w:rsid w:val="00FA7C15"/>
    <w:rsid w:val="00FB009C"/>
    <w:rsid w:val="00FB11A3"/>
    <w:rsid w:val="00FB14FC"/>
    <w:rsid w:val="00FB262D"/>
    <w:rsid w:val="00FB28BC"/>
    <w:rsid w:val="00FB2EE5"/>
    <w:rsid w:val="00FB3631"/>
    <w:rsid w:val="00FB3777"/>
    <w:rsid w:val="00FB3C17"/>
    <w:rsid w:val="00FB3E1A"/>
    <w:rsid w:val="00FB439C"/>
    <w:rsid w:val="00FB46D5"/>
    <w:rsid w:val="00FB58C3"/>
    <w:rsid w:val="00FB5BDD"/>
    <w:rsid w:val="00FB68B7"/>
    <w:rsid w:val="00FB6CB3"/>
    <w:rsid w:val="00FB6DB5"/>
    <w:rsid w:val="00FC036F"/>
    <w:rsid w:val="00FC04ED"/>
    <w:rsid w:val="00FC0A07"/>
    <w:rsid w:val="00FC0A42"/>
    <w:rsid w:val="00FC0BDB"/>
    <w:rsid w:val="00FC0F67"/>
    <w:rsid w:val="00FC18FB"/>
    <w:rsid w:val="00FC241C"/>
    <w:rsid w:val="00FC2ACC"/>
    <w:rsid w:val="00FC2F60"/>
    <w:rsid w:val="00FC31E4"/>
    <w:rsid w:val="00FC3493"/>
    <w:rsid w:val="00FC3901"/>
    <w:rsid w:val="00FC3DB1"/>
    <w:rsid w:val="00FC3FA0"/>
    <w:rsid w:val="00FC4923"/>
    <w:rsid w:val="00FC4A61"/>
    <w:rsid w:val="00FC4F16"/>
    <w:rsid w:val="00FC561E"/>
    <w:rsid w:val="00FC5A92"/>
    <w:rsid w:val="00FC5E5E"/>
    <w:rsid w:val="00FC62A4"/>
    <w:rsid w:val="00FC6602"/>
    <w:rsid w:val="00FC6837"/>
    <w:rsid w:val="00FC6863"/>
    <w:rsid w:val="00FC6DEF"/>
    <w:rsid w:val="00FC6F59"/>
    <w:rsid w:val="00FD0A14"/>
    <w:rsid w:val="00FD0FB2"/>
    <w:rsid w:val="00FD1298"/>
    <w:rsid w:val="00FD18FE"/>
    <w:rsid w:val="00FD1BAA"/>
    <w:rsid w:val="00FD1C7B"/>
    <w:rsid w:val="00FD1E4A"/>
    <w:rsid w:val="00FD208C"/>
    <w:rsid w:val="00FD262D"/>
    <w:rsid w:val="00FD2AC1"/>
    <w:rsid w:val="00FD33F7"/>
    <w:rsid w:val="00FD3478"/>
    <w:rsid w:val="00FD38A9"/>
    <w:rsid w:val="00FD3AE6"/>
    <w:rsid w:val="00FD3C45"/>
    <w:rsid w:val="00FD460B"/>
    <w:rsid w:val="00FD463F"/>
    <w:rsid w:val="00FD4A94"/>
    <w:rsid w:val="00FD532F"/>
    <w:rsid w:val="00FD5868"/>
    <w:rsid w:val="00FD60BD"/>
    <w:rsid w:val="00FD6232"/>
    <w:rsid w:val="00FD6426"/>
    <w:rsid w:val="00FD6E3C"/>
    <w:rsid w:val="00FD7D54"/>
    <w:rsid w:val="00FD7F73"/>
    <w:rsid w:val="00FD7FC3"/>
    <w:rsid w:val="00FE08AF"/>
    <w:rsid w:val="00FE08C4"/>
    <w:rsid w:val="00FE0CE1"/>
    <w:rsid w:val="00FE114F"/>
    <w:rsid w:val="00FE136B"/>
    <w:rsid w:val="00FE1B35"/>
    <w:rsid w:val="00FE1FC2"/>
    <w:rsid w:val="00FE24EE"/>
    <w:rsid w:val="00FE256B"/>
    <w:rsid w:val="00FE280E"/>
    <w:rsid w:val="00FE2F63"/>
    <w:rsid w:val="00FE32CA"/>
    <w:rsid w:val="00FE3345"/>
    <w:rsid w:val="00FE36AA"/>
    <w:rsid w:val="00FE37C8"/>
    <w:rsid w:val="00FE3B44"/>
    <w:rsid w:val="00FE3D29"/>
    <w:rsid w:val="00FE3E1C"/>
    <w:rsid w:val="00FE3F1A"/>
    <w:rsid w:val="00FE3F9A"/>
    <w:rsid w:val="00FE401E"/>
    <w:rsid w:val="00FE41D2"/>
    <w:rsid w:val="00FE4909"/>
    <w:rsid w:val="00FE4F31"/>
    <w:rsid w:val="00FE53C2"/>
    <w:rsid w:val="00FE576F"/>
    <w:rsid w:val="00FE5D4B"/>
    <w:rsid w:val="00FE5F6F"/>
    <w:rsid w:val="00FE6137"/>
    <w:rsid w:val="00FE678B"/>
    <w:rsid w:val="00FE6EA5"/>
    <w:rsid w:val="00FE7BCC"/>
    <w:rsid w:val="00FF03CF"/>
    <w:rsid w:val="00FF0755"/>
    <w:rsid w:val="00FF0904"/>
    <w:rsid w:val="00FF0A0C"/>
    <w:rsid w:val="00FF12B4"/>
    <w:rsid w:val="00FF13EB"/>
    <w:rsid w:val="00FF1CCB"/>
    <w:rsid w:val="00FF231A"/>
    <w:rsid w:val="00FF473C"/>
    <w:rsid w:val="00FF4753"/>
    <w:rsid w:val="00FF4BFD"/>
    <w:rsid w:val="00FF51ED"/>
    <w:rsid w:val="00FF559C"/>
    <w:rsid w:val="00FF5A4E"/>
    <w:rsid w:val="00FF6D1B"/>
    <w:rsid w:val="00FF6FB2"/>
    <w:rsid w:val="00FF7627"/>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86B10"/>
  <w15:chartTrackingRefBased/>
  <w15:docId w15:val="{51998A8B-FED1-4A66-A297-385E0BE3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8F"/>
    <w:pPr>
      <w:tabs>
        <w:tab w:val="left" w:pos="851"/>
      </w:tabs>
      <w:spacing w:before="120" w:after="120" w:line="340" w:lineRule="exact"/>
      <w:ind w:firstLine="561"/>
      <w:jc w:val="both"/>
      <w:outlineLvl w:val="0"/>
    </w:pPr>
    <w:rPr>
      <w:rFonts w:eastAsia="Times New Roman"/>
    </w:rPr>
  </w:style>
  <w:style w:type="paragraph" w:styleId="Heading2">
    <w:name w:val="heading 2"/>
    <w:basedOn w:val="Normal"/>
    <w:next w:val="Normal"/>
    <w:link w:val="Heading2Char"/>
    <w:uiPriority w:val="9"/>
    <w:semiHidden/>
    <w:unhideWhenUsed/>
    <w:qFormat/>
    <w:rsid w:val="00380A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477702"/>
    <w:pPr>
      <w:keepNext/>
      <w:jc w:val="center"/>
      <w:outlineLvl w:val="4"/>
    </w:pPr>
    <w:rPr>
      <w:rFonts w:ascii=".VnAvantH" w:hAnsi=".VnAvant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0D331B"/>
    <w:pPr>
      <w:tabs>
        <w:tab w:val="clear" w:pos="851"/>
      </w:tabs>
      <w:spacing w:before="0" w:after="160" w:line="240" w:lineRule="exact"/>
      <w:ind w:firstLine="0"/>
      <w:jc w:val="left"/>
      <w:outlineLvl w:val="9"/>
    </w:pPr>
    <w:rPr>
      <w:rFonts w:ascii="Verdana" w:hAnsi="Verdana"/>
      <w:sz w:val="20"/>
      <w:szCs w:val="20"/>
    </w:rPr>
  </w:style>
  <w:style w:type="paragraph" w:styleId="ListParagraph">
    <w:name w:val="List Paragraph"/>
    <w:basedOn w:val="Normal"/>
    <w:uiPriority w:val="34"/>
    <w:qFormat/>
    <w:rsid w:val="007A6717"/>
    <w:pPr>
      <w:ind w:left="720"/>
      <w:contextualSpacing/>
    </w:pPr>
  </w:style>
  <w:style w:type="paragraph" w:styleId="Header">
    <w:name w:val="header"/>
    <w:basedOn w:val="Normal"/>
    <w:link w:val="HeaderChar"/>
    <w:uiPriority w:val="99"/>
    <w:unhideWhenUsed/>
    <w:rsid w:val="00B926E1"/>
    <w:pPr>
      <w:tabs>
        <w:tab w:val="clear" w:pos="851"/>
        <w:tab w:val="center" w:pos="4680"/>
        <w:tab w:val="right" w:pos="9360"/>
      </w:tabs>
      <w:spacing w:before="0" w:after="0" w:line="240" w:lineRule="auto"/>
    </w:pPr>
  </w:style>
  <w:style w:type="character" w:customStyle="1" w:styleId="HeaderChar">
    <w:name w:val="Header Char"/>
    <w:basedOn w:val="DefaultParagraphFont"/>
    <w:link w:val="Header"/>
    <w:uiPriority w:val="99"/>
    <w:rsid w:val="00B926E1"/>
    <w:rPr>
      <w:rFonts w:eastAsia="Times New Roman"/>
    </w:rPr>
  </w:style>
  <w:style w:type="paragraph" w:styleId="Footer">
    <w:name w:val="footer"/>
    <w:basedOn w:val="Normal"/>
    <w:link w:val="FooterChar"/>
    <w:uiPriority w:val="99"/>
    <w:unhideWhenUsed/>
    <w:rsid w:val="00B926E1"/>
    <w:pPr>
      <w:tabs>
        <w:tab w:val="clear" w:pos="851"/>
        <w:tab w:val="center" w:pos="4680"/>
        <w:tab w:val="right" w:pos="9360"/>
      </w:tabs>
      <w:spacing w:before="0" w:after="0" w:line="240" w:lineRule="auto"/>
    </w:pPr>
  </w:style>
  <w:style w:type="character" w:customStyle="1" w:styleId="FooterChar">
    <w:name w:val="Footer Char"/>
    <w:basedOn w:val="DefaultParagraphFont"/>
    <w:link w:val="Footer"/>
    <w:uiPriority w:val="99"/>
    <w:rsid w:val="00B926E1"/>
    <w:rPr>
      <w:rFonts w:eastAsia="Times New Roman"/>
    </w:rPr>
  </w:style>
  <w:style w:type="character" w:customStyle="1" w:styleId="Heading5Char">
    <w:name w:val="Heading 5 Char"/>
    <w:basedOn w:val="DefaultParagraphFont"/>
    <w:link w:val="Heading5"/>
    <w:rsid w:val="00477702"/>
    <w:rPr>
      <w:rFonts w:ascii=".VnAvantH" w:eastAsia="Times New Roman" w:hAnsi=".VnAvantH"/>
      <w:b/>
      <w:sz w:val="24"/>
      <w:szCs w:val="20"/>
    </w:rPr>
  </w:style>
  <w:style w:type="paragraph" w:customStyle="1" w:styleId="abc">
    <w:name w:val="abc"/>
    <w:basedOn w:val="Normal"/>
    <w:rsid w:val="00477702"/>
    <w:pPr>
      <w:spacing w:before="100" w:beforeAutospacing="1" w:after="100" w:afterAutospacing="1"/>
    </w:pPr>
    <w:rPr>
      <w:sz w:val="24"/>
      <w:szCs w:val="24"/>
    </w:rPr>
  </w:style>
  <w:style w:type="paragraph" w:styleId="BodyTextIndent">
    <w:name w:val="Body Text Indent"/>
    <w:basedOn w:val="Normal"/>
    <w:link w:val="BodyTextIndentChar"/>
    <w:rsid w:val="00477702"/>
    <w:pPr>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477702"/>
    <w:rPr>
      <w:rFonts w:eastAsia="Times New Roman"/>
      <w:sz w:val="24"/>
      <w:szCs w:val="24"/>
    </w:rPr>
  </w:style>
  <w:style w:type="paragraph" w:customStyle="1" w:styleId="CharCharCharCharCharCharChar0">
    <w:name w:val="Char Char Char Char Char Char Char"/>
    <w:basedOn w:val="Normal"/>
    <w:rsid w:val="001E1BE4"/>
    <w:pPr>
      <w:tabs>
        <w:tab w:val="clear" w:pos="851"/>
      </w:tabs>
      <w:spacing w:before="0" w:after="160" w:line="240" w:lineRule="exact"/>
      <w:ind w:firstLine="0"/>
      <w:jc w:val="left"/>
      <w:outlineLvl w:val="9"/>
    </w:pPr>
    <w:rPr>
      <w:rFonts w:ascii="Verdana" w:hAnsi="Verdana"/>
      <w:sz w:val="20"/>
      <w:szCs w:val="20"/>
    </w:rPr>
  </w:style>
  <w:style w:type="paragraph" w:styleId="BalloonText">
    <w:name w:val="Balloon Text"/>
    <w:basedOn w:val="Normal"/>
    <w:link w:val="BalloonTextChar"/>
    <w:uiPriority w:val="99"/>
    <w:semiHidden/>
    <w:unhideWhenUsed/>
    <w:rsid w:val="000074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478"/>
    <w:rPr>
      <w:rFonts w:ascii="Segoe UI" w:eastAsia="Times New Roman" w:hAnsi="Segoe UI" w:cs="Segoe UI"/>
      <w:sz w:val="18"/>
      <w:szCs w:val="18"/>
    </w:rPr>
  </w:style>
  <w:style w:type="paragraph" w:styleId="NormalWeb">
    <w:name w:val="Normal (Web)"/>
    <w:basedOn w:val="Normal"/>
    <w:uiPriority w:val="99"/>
    <w:unhideWhenUsed/>
    <w:rsid w:val="000568BD"/>
    <w:pPr>
      <w:tabs>
        <w:tab w:val="clear" w:pos="851"/>
      </w:tabs>
      <w:spacing w:before="100" w:beforeAutospacing="1" w:after="100" w:afterAutospacing="1" w:line="240" w:lineRule="auto"/>
      <w:ind w:firstLine="0"/>
      <w:jc w:val="left"/>
      <w:outlineLvl w:val="9"/>
    </w:pPr>
    <w:rPr>
      <w:sz w:val="24"/>
      <w:szCs w:val="24"/>
    </w:rPr>
  </w:style>
  <w:style w:type="table" w:styleId="TableGrid">
    <w:name w:val="Table Grid"/>
    <w:basedOn w:val="TableNormal"/>
    <w:uiPriority w:val="39"/>
    <w:rsid w:val="0017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064B23"/>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0">
    <w:name w:val="Char Char Char Char"/>
    <w:basedOn w:val="Normal"/>
    <w:rsid w:val="00620174"/>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1">
    <w:name w:val="Char Char Char Char"/>
    <w:basedOn w:val="Normal"/>
    <w:rsid w:val="00076F4B"/>
    <w:pPr>
      <w:tabs>
        <w:tab w:val="clear" w:pos="851"/>
      </w:tabs>
      <w:spacing w:before="0" w:after="160" w:line="240" w:lineRule="exact"/>
      <w:ind w:firstLine="0"/>
      <w:jc w:val="left"/>
      <w:outlineLvl w:val="9"/>
    </w:pPr>
    <w:rPr>
      <w:rFonts w:ascii="Verdana" w:hAnsi="Verdana"/>
      <w:sz w:val="20"/>
      <w:szCs w:val="20"/>
    </w:rPr>
  </w:style>
  <w:style w:type="paragraph" w:styleId="BodyText">
    <w:name w:val="Body Text"/>
    <w:basedOn w:val="Normal"/>
    <w:link w:val="BodyTextChar"/>
    <w:uiPriority w:val="99"/>
    <w:unhideWhenUsed/>
    <w:rsid w:val="00FC6F59"/>
  </w:style>
  <w:style w:type="character" w:customStyle="1" w:styleId="BodyTextChar">
    <w:name w:val="Body Text Char"/>
    <w:basedOn w:val="DefaultParagraphFont"/>
    <w:link w:val="BodyText"/>
    <w:uiPriority w:val="99"/>
    <w:rsid w:val="00FC6F59"/>
    <w:rPr>
      <w:rFonts w:eastAsia="Times New Roman"/>
    </w:rPr>
  </w:style>
  <w:style w:type="paragraph" w:customStyle="1" w:styleId="CharCharCharChar2">
    <w:name w:val="Char Char Char Char"/>
    <w:basedOn w:val="Normal"/>
    <w:rsid w:val="00FC6F59"/>
    <w:pPr>
      <w:tabs>
        <w:tab w:val="clear" w:pos="851"/>
      </w:tabs>
      <w:spacing w:before="0" w:after="160" w:line="240" w:lineRule="exact"/>
      <w:ind w:firstLine="0"/>
      <w:jc w:val="left"/>
      <w:outlineLvl w:val="9"/>
    </w:pPr>
    <w:rPr>
      <w:rFonts w:ascii="Verdana" w:hAnsi="Verdana"/>
      <w:sz w:val="20"/>
      <w:szCs w:val="20"/>
    </w:rPr>
  </w:style>
  <w:style w:type="paragraph" w:styleId="BodyText2">
    <w:name w:val="Body Text 2"/>
    <w:basedOn w:val="Normal"/>
    <w:link w:val="BodyText2Char"/>
    <w:uiPriority w:val="99"/>
    <w:unhideWhenUsed/>
    <w:rsid w:val="0065293D"/>
    <w:pPr>
      <w:spacing w:line="480" w:lineRule="auto"/>
    </w:pPr>
  </w:style>
  <w:style w:type="character" w:customStyle="1" w:styleId="BodyText2Char">
    <w:name w:val="Body Text 2 Char"/>
    <w:basedOn w:val="DefaultParagraphFont"/>
    <w:link w:val="BodyText2"/>
    <w:uiPriority w:val="99"/>
    <w:rsid w:val="0065293D"/>
    <w:rPr>
      <w:rFonts w:eastAsia="Times New Roman"/>
    </w:rPr>
  </w:style>
  <w:style w:type="paragraph" w:customStyle="1" w:styleId="CharCharCharChar3">
    <w:name w:val="Char Char Char Char"/>
    <w:basedOn w:val="Normal"/>
    <w:rsid w:val="00BE63CE"/>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CharCharChar1">
    <w:name w:val="Char Char Char Char Char Char Char"/>
    <w:basedOn w:val="Normal"/>
    <w:rsid w:val="00892ACD"/>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4">
    <w:name w:val="Char Char Char Char"/>
    <w:basedOn w:val="Normal"/>
    <w:rsid w:val="004B2A8A"/>
    <w:pPr>
      <w:tabs>
        <w:tab w:val="clear" w:pos="851"/>
      </w:tabs>
      <w:spacing w:before="0" w:after="160" w:line="240" w:lineRule="exact"/>
      <w:ind w:firstLine="0"/>
      <w:jc w:val="left"/>
      <w:outlineLvl w:val="9"/>
    </w:pPr>
    <w:rPr>
      <w:rFonts w:ascii="Verdana" w:hAnsi="Verdana"/>
      <w:sz w:val="20"/>
      <w:szCs w:val="20"/>
    </w:rPr>
  </w:style>
  <w:style w:type="character" w:styleId="CommentReference">
    <w:name w:val="annotation reference"/>
    <w:basedOn w:val="DefaultParagraphFont"/>
    <w:uiPriority w:val="99"/>
    <w:semiHidden/>
    <w:unhideWhenUsed/>
    <w:rsid w:val="00C91A5C"/>
    <w:rPr>
      <w:sz w:val="16"/>
      <w:szCs w:val="16"/>
    </w:rPr>
  </w:style>
  <w:style w:type="paragraph" w:styleId="CommentText">
    <w:name w:val="annotation text"/>
    <w:basedOn w:val="Normal"/>
    <w:link w:val="CommentTextChar"/>
    <w:uiPriority w:val="99"/>
    <w:semiHidden/>
    <w:unhideWhenUsed/>
    <w:rsid w:val="00C91A5C"/>
    <w:pPr>
      <w:spacing w:line="240" w:lineRule="auto"/>
    </w:pPr>
    <w:rPr>
      <w:sz w:val="20"/>
      <w:szCs w:val="20"/>
    </w:rPr>
  </w:style>
  <w:style w:type="character" w:customStyle="1" w:styleId="CommentTextChar">
    <w:name w:val="Comment Text Char"/>
    <w:basedOn w:val="DefaultParagraphFont"/>
    <w:link w:val="CommentText"/>
    <w:uiPriority w:val="99"/>
    <w:semiHidden/>
    <w:rsid w:val="00C91A5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91A5C"/>
    <w:rPr>
      <w:b/>
      <w:bCs/>
    </w:rPr>
  </w:style>
  <w:style w:type="character" w:customStyle="1" w:styleId="CommentSubjectChar">
    <w:name w:val="Comment Subject Char"/>
    <w:basedOn w:val="CommentTextChar"/>
    <w:link w:val="CommentSubject"/>
    <w:uiPriority w:val="99"/>
    <w:semiHidden/>
    <w:rsid w:val="00C91A5C"/>
    <w:rPr>
      <w:rFonts w:eastAsia="Times New Roman"/>
      <w:b/>
      <w:bCs/>
      <w:sz w:val="20"/>
      <w:szCs w:val="20"/>
    </w:rPr>
  </w:style>
  <w:style w:type="paragraph" w:customStyle="1" w:styleId="CharCharCharChar5">
    <w:name w:val="Char Char Char Char"/>
    <w:basedOn w:val="Normal"/>
    <w:rsid w:val="00697BA0"/>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6">
    <w:name w:val="Char Char Char Char"/>
    <w:basedOn w:val="Normal"/>
    <w:rsid w:val="00302BB8"/>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7">
    <w:name w:val="Char Char Char Char"/>
    <w:basedOn w:val="Normal"/>
    <w:rsid w:val="001277B8"/>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8">
    <w:name w:val="Char Char Char Char"/>
    <w:basedOn w:val="Normal"/>
    <w:rsid w:val="00E93C03"/>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9">
    <w:name w:val="Char Char Char Char"/>
    <w:basedOn w:val="Normal"/>
    <w:rsid w:val="00B76776"/>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a">
    <w:name w:val="Char Char Char Char"/>
    <w:basedOn w:val="Normal"/>
    <w:rsid w:val="00E16CD9"/>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b">
    <w:name w:val="Char Char Char Char"/>
    <w:basedOn w:val="Normal"/>
    <w:rsid w:val="00655CBE"/>
    <w:pPr>
      <w:tabs>
        <w:tab w:val="clear" w:pos="851"/>
      </w:tabs>
      <w:spacing w:before="0" w:after="160" w:line="240" w:lineRule="exact"/>
      <w:ind w:firstLine="0"/>
      <w:jc w:val="left"/>
      <w:outlineLvl w:val="9"/>
    </w:pPr>
    <w:rPr>
      <w:rFonts w:ascii="Verdana" w:hAnsi="Verdana"/>
      <w:sz w:val="20"/>
      <w:szCs w:val="20"/>
    </w:rPr>
  </w:style>
  <w:style w:type="character" w:customStyle="1" w:styleId="Heading2Char">
    <w:name w:val="Heading 2 Char"/>
    <w:basedOn w:val="DefaultParagraphFont"/>
    <w:link w:val="Heading2"/>
    <w:uiPriority w:val="9"/>
    <w:semiHidden/>
    <w:rsid w:val="00380A12"/>
    <w:rPr>
      <w:rFonts w:asciiTheme="majorHAnsi" w:eastAsiaTheme="majorEastAsia" w:hAnsiTheme="majorHAnsi" w:cstheme="majorBidi"/>
      <w:color w:val="2E74B5" w:themeColor="accent1" w:themeShade="BF"/>
      <w:sz w:val="26"/>
      <w:szCs w:val="26"/>
    </w:rPr>
  </w:style>
  <w:style w:type="paragraph" w:customStyle="1" w:styleId="CharCharCharCharc">
    <w:name w:val="Char Char Char Char"/>
    <w:basedOn w:val="Normal"/>
    <w:rsid w:val="00380A12"/>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d">
    <w:name w:val="Char Char Char Char"/>
    <w:basedOn w:val="Normal"/>
    <w:rsid w:val="0079108F"/>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CharCharChar2">
    <w:name w:val="Char Char Char Char Char Char Char"/>
    <w:basedOn w:val="Normal"/>
    <w:rsid w:val="00755194"/>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CharCharChar3">
    <w:name w:val="Char Char Char Char Char Char Char"/>
    <w:basedOn w:val="Normal"/>
    <w:rsid w:val="009A226C"/>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e">
    <w:name w:val="Char Char Char Char"/>
    <w:basedOn w:val="Normal"/>
    <w:rsid w:val="00B453B9"/>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CharCharChar4">
    <w:name w:val="Char Char Char Char Char Char Char"/>
    <w:basedOn w:val="Normal"/>
    <w:rsid w:val="00350805"/>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CharCharChar5">
    <w:name w:val="Char Char Char Char Char Char Char"/>
    <w:basedOn w:val="Normal"/>
    <w:rsid w:val="00CE2C96"/>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CharCharChar6">
    <w:name w:val="Char Char Char Char Char Char Char"/>
    <w:basedOn w:val="Normal"/>
    <w:rsid w:val="00FF4753"/>
    <w:pPr>
      <w:tabs>
        <w:tab w:val="clear" w:pos="851"/>
      </w:tabs>
      <w:spacing w:before="0" w:after="160" w:line="240" w:lineRule="exact"/>
      <w:ind w:firstLine="0"/>
      <w:jc w:val="left"/>
      <w:outlineLvl w:val="9"/>
    </w:pPr>
    <w:rPr>
      <w:rFonts w:ascii="Verdana" w:hAnsi="Verdana"/>
      <w:sz w:val="20"/>
      <w:szCs w:val="20"/>
    </w:rPr>
  </w:style>
  <w:style w:type="paragraph" w:customStyle="1" w:styleId="CharCharCharCharCharCharChar7">
    <w:name w:val="Char Char Char Char Char Char Char"/>
    <w:basedOn w:val="Normal"/>
    <w:rsid w:val="004B1A06"/>
    <w:pPr>
      <w:tabs>
        <w:tab w:val="clear" w:pos="851"/>
      </w:tabs>
      <w:spacing w:before="0" w:after="160" w:line="240" w:lineRule="exact"/>
      <w:ind w:firstLine="0"/>
      <w:jc w:val="left"/>
      <w:outlineLvl w:val="9"/>
    </w:pPr>
    <w:rPr>
      <w:rFonts w:ascii="Verdana" w:hAnsi="Verdana"/>
      <w:sz w:val="20"/>
      <w:szCs w:val="20"/>
    </w:rPr>
  </w:style>
  <w:style w:type="character" w:styleId="Strong">
    <w:name w:val="Strong"/>
    <w:basedOn w:val="DefaultParagraphFont"/>
    <w:uiPriority w:val="22"/>
    <w:qFormat/>
    <w:rsid w:val="00CC3395"/>
    <w:rPr>
      <w:b/>
      <w:bCs/>
    </w:rPr>
  </w:style>
  <w:style w:type="paragraph" w:styleId="FootnoteText">
    <w:name w:val="footnote text"/>
    <w:basedOn w:val="Normal"/>
    <w:link w:val="FootnoteTextChar"/>
    <w:uiPriority w:val="99"/>
    <w:semiHidden/>
    <w:unhideWhenUsed/>
    <w:rsid w:val="00D508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50821"/>
    <w:rPr>
      <w:rFonts w:eastAsia="Times New Roman"/>
      <w:sz w:val="20"/>
      <w:szCs w:val="20"/>
    </w:rPr>
  </w:style>
  <w:style w:type="character" w:styleId="FootnoteReference">
    <w:name w:val="footnote reference"/>
    <w:basedOn w:val="DefaultParagraphFont"/>
    <w:uiPriority w:val="99"/>
    <w:semiHidden/>
    <w:unhideWhenUsed/>
    <w:rsid w:val="00D50821"/>
    <w:rPr>
      <w:vertAlign w:val="superscript"/>
    </w:rPr>
  </w:style>
  <w:style w:type="paragraph" w:customStyle="1" w:styleId="CharCharCharCharCharCharChar8">
    <w:name w:val="Char Char Char Char Char Char Char"/>
    <w:basedOn w:val="Normal"/>
    <w:rsid w:val="00262A73"/>
    <w:pPr>
      <w:tabs>
        <w:tab w:val="clear" w:pos="851"/>
      </w:tabs>
      <w:spacing w:before="0" w:after="160" w:line="240" w:lineRule="exact"/>
      <w:ind w:firstLine="0"/>
      <w:jc w:val="left"/>
      <w:outlineLvl w:val="9"/>
    </w:pPr>
    <w:rPr>
      <w:rFonts w:ascii="Verdana" w:hAnsi="Verdana"/>
      <w:sz w:val="20"/>
      <w:szCs w:val="20"/>
    </w:rPr>
  </w:style>
  <w:style w:type="paragraph" w:styleId="Revision">
    <w:name w:val="Revision"/>
    <w:hidden/>
    <w:uiPriority w:val="99"/>
    <w:semiHidden/>
    <w:rsid w:val="00F16936"/>
    <w:pPr>
      <w:spacing w:after="0" w:line="240" w:lineRule="auto"/>
    </w:pPr>
    <w:rPr>
      <w:rFonts w:eastAsia="Times New Roman"/>
    </w:rPr>
  </w:style>
  <w:style w:type="character" w:styleId="Hyperlink">
    <w:name w:val="Hyperlink"/>
    <w:basedOn w:val="DefaultParagraphFont"/>
    <w:uiPriority w:val="99"/>
    <w:unhideWhenUsed/>
    <w:rsid w:val="006F5D14"/>
    <w:rPr>
      <w:color w:val="0563C1" w:themeColor="hyperlink"/>
      <w:u w:val="single"/>
    </w:rPr>
  </w:style>
  <w:style w:type="character" w:customStyle="1" w:styleId="UnresolvedMention1">
    <w:name w:val="Unresolved Mention1"/>
    <w:basedOn w:val="DefaultParagraphFont"/>
    <w:uiPriority w:val="99"/>
    <w:semiHidden/>
    <w:unhideWhenUsed/>
    <w:rsid w:val="006F5D14"/>
    <w:rPr>
      <w:color w:val="605E5C"/>
      <w:shd w:val="clear" w:color="auto" w:fill="E1DFDD"/>
    </w:rPr>
  </w:style>
  <w:style w:type="character" w:styleId="FollowedHyperlink">
    <w:name w:val="FollowedHyperlink"/>
    <w:basedOn w:val="DefaultParagraphFont"/>
    <w:uiPriority w:val="99"/>
    <w:semiHidden/>
    <w:unhideWhenUsed/>
    <w:rsid w:val="00F316E4"/>
    <w:rPr>
      <w:color w:val="954F72" w:themeColor="followedHyperlink"/>
      <w:u w:val="single"/>
    </w:rPr>
  </w:style>
  <w:style w:type="paragraph" w:customStyle="1" w:styleId="CharCharCharCharCharCharChar9">
    <w:name w:val="Char Char Char Char Char Char Char"/>
    <w:basedOn w:val="Normal"/>
    <w:rsid w:val="00C417C3"/>
    <w:pPr>
      <w:tabs>
        <w:tab w:val="clear" w:pos="851"/>
      </w:tabs>
      <w:spacing w:before="0" w:after="160" w:line="240" w:lineRule="exact"/>
      <w:ind w:firstLine="0"/>
      <w:jc w:val="left"/>
      <w:outlineLvl w:val="9"/>
    </w:pPr>
    <w:rPr>
      <w:rFonts w:ascii="Verdana" w:hAnsi="Verdana"/>
      <w:sz w:val="20"/>
      <w:szCs w:val="20"/>
    </w:rPr>
  </w:style>
  <w:style w:type="paragraph" w:customStyle="1" w:styleId="TT2">
    <w:name w:val="TT2"/>
    <w:basedOn w:val="Heading2"/>
    <w:qFormat/>
    <w:rsid w:val="00440AD7"/>
    <w:pPr>
      <w:numPr>
        <w:numId w:val="14"/>
      </w:numPr>
      <w:tabs>
        <w:tab w:val="clear" w:pos="851"/>
      </w:tabs>
      <w:spacing w:before="240" w:line="312" w:lineRule="auto"/>
    </w:pPr>
    <w:rPr>
      <w:rFonts w:ascii="Times New Roman" w:hAnsi="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2535">
      <w:bodyDiv w:val="1"/>
      <w:marLeft w:val="0"/>
      <w:marRight w:val="0"/>
      <w:marTop w:val="0"/>
      <w:marBottom w:val="0"/>
      <w:divBdr>
        <w:top w:val="none" w:sz="0" w:space="0" w:color="auto"/>
        <w:left w:val="none" w:sz="0" w:space="0" w:color="auto"/>
        <w:bottom w:val="none" w:sz="0" w:space="0" w:color="auto"/>
        <w:right w:val="none" w:sz="0" w:space="0" w:color="auto"/>
      </w:divBdr>
    </w:div>
    <w:div w:id="557789633">
      <w:bodyDiv w:val="1"/>
      <w:marLeft w:val="0"/>
      <w:marRight w:val="0"/>
      <w:marTop w:val="0"/>
      <w:marBottom w:val="0"/>
      <w:divBdr>
        <w:top w:val="none" w:sz="0" w:space="0" w:color="auto"/>
        <w:left w:val="none" w:sz="0" w:space="0" w:color="auto"/>
        <w:bottom w:val="none" w:sz="0" w:space="0" w:color="auto"/>
        <w:right w:val="none" w:sz="0" w:space="0" w:color="auto"/>
      </w:divBdr>
    </w:div>
    <w:div w:id="814756704">
      <w:bodyDiv w:val="1"/>
      <w:marLeft w:val="0"/>
      <w:marRight w:val="0"/>
      <w:marTop w:val="0"/>
      <w:marBottom w:val="0"/>
      <w:divBdr>
        <w:top w:val="none" w:sz="0" w:space="0" w:color="auto"/>
        <w:left w:val="none" w:sz="0" w:space="0" w:color="auto"/>
        <w:bottom w:val="none" w:sz="0" w:space="0" w:color="auto"/>
        <w:right w:val="none" w:sz="0" w:space="0" w:color="auto"/>
      </w:divBdr>
    </w:div>
    <w:div w:id="1347175903">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94369417">
      <w:bodyDiv w:val="1"/>
      <w:marLeft w:val="0"/>
      <w:marRight w:val="0"/>
      <w:marTop w:val="0"/>
      <w:marBottom w:val="0"/>
      <w:divBdr>
        <w:top w:val="none" w:sz="0" w:space="0" w:color="auto"/>
        <w:left w:val="none" w:sz="0" w:space="0" w:color="auto"/>
        <w:bottom w:val="none" w:sz="0" w:space="0" w:color="auto"/>
        <w:right w:val="none" w:sz="0" w:space="0" w:color="auto"/>
      </w:divBdr>
    </w:div>
    <w:div w:id="1538353526">
      <w:bodyDiv w:val="1"/>
      <w:marLeft w:val="0"/>
      <w:marRight w:val="0"/>
      <w:marTop w:val="0"/>
      <w:marBottom w:val="0"/>
      <w:divBdr>
        <w:top w:val="none" w:sz="0" w:space="0" w:color="auto"/>
        <w:left w:val="none" w:sz="0" w:space="0" w:color="auto"/>
        <w:bottom w:val="none" w:sz="0" w:space="0" w:color="auto"/>
        <w:right w:val="none" w:sz="0" w:space="0" w:color="auto"/>
      </w:divBdr>
    </w:div>
    <w:div w:id="1589852756">
      <w:bodyDiv w:val="1"/>
      <w:marLeft w:val="0"/>
      <w:marRight w:val="0"/>
      <w:marTop w:val="0"/>
      <w:marBottom w:val="0"/>
      <w:divBdr>
        <w:top w:val="none" w:sz="0" w:space="0" w:color="auto"/>
        <w:left w:val="none" w:sz="0" w:space="0" w:color="auto"/>
        <w:bottom w:val="none" w:sz="0" w:space="0" w:color="auto"/>
        <w:right w:val="none" w:sz="0" w:space="0" w:color="auto"/>
      </w:divBdr>
    </w:div>
    <w:div w:id="1878155176">
      <w:bodyDiv w:val="1"/>
      <w:marLeft w:val="0"/>
      <w:marRight w:val="0"/>
      <w:marTop w:val="0"/>
      <w:marBottom w:val="0"/>
      <w:divBdr>
        <w:top w:val="none" w:sz="0" w:space="0" w:color="auto"/>
        <w:left w:val="none" w:sz="0" w:space="0" w:color="auto"/>
        <w:bottom w:val="none" w:sz="0" w:space="0" w:color="auto"/>
        <w:right w:val="none" w:sz="0" w:space="0" w:color="auto"/>
      </w:divBdr>
    </w:div>
    <w:div w:id="1884514744">
      <w:bodyDiv w:val="1"/>
      <w:marLeft w:val="0"/>
      <w:marRight w:val="0"/>
      <w:marTop w:val="0"/>
      <w:marBottom w:val="0"/>
      <w:divBdr>
        <w:top w:val="none" w:sz="0" w:space="0" w:color="auto"/>
        <w:left w:val="none" w:sz="0" w:space="0" w:color="auto"/>
        <w:bottom w:val="none" w:sz="0" w:space="0" w:color="auto"/>
        <w:right w:val="none" w:sz="0" w:space="0" w:color="auto"/>
      </w:divBdr>
    </w:div>
    <w:div w:id="194295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4CA0-77AE-4786-8B2D-507FBE5F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4523</Words>
  <Characters>25784</Characters>
  <Application>Microsoft Office Word</Application>
  <DocSecurity>0</DocSecurity>
  <Lines>214</Lines>
  <Paragraphs>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2025-10-18T17:04:00Z</cp:lastPrinted>
  <dcterms:created xsi:type="dcterms:W3CDTF">2025-10-18T17:03:00Z</dcterms:created>
  <dcterms:modified xsi:type="dcterms:W3CDTF">2025-10-18T17:05:00Z</dcterms:modified>
</cp:coreProperties>
</file>