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CEF59A" w14:textId="01480C70" w:rsidR="003E0ABA" w:rsidRPr="00A2138C" w:rsidRDefault="003E0ABA" w:rsidP="00A2138C">
      <w:pPr>
        <w:shd w:val="clear" w:color="auto" w:fill="FFFFFF" w:themeFill="background1"/>
        <w:rPr>
          <w:rFonts w:ascii="Times New Roman" w:hAnsi="Times New Roman" w:cs="Times New Roman"/>
          <w:sz w:val="24"/>
          <w:szCs w:val="24"/>
        </w:rPr>
      </w:pPr>
    </w:p>
    <w:tbl>
      <w:tblPr>
        <w:tblStyle w:val="TableGrid"/>
        <w:tblpPr w:leftFromText="180" w:rightFromText="180" w:horzAnchor="margin" w:tblpY="645"/>
        <w:tblW w:w="14884" w:type="dxa"/>
        <w:tblLayout w:type="fixed"/>
        <w:tblLook w:val="04A0" w:firstRow="1" w:lastRow="0" w:firstColumn="1" w:lastColumn="0" w:noHBand="0" w:noVBand="1"/>
      </w:tblPr>
      <w:tblGrid>
        <w:gridCol w:w="3828"/>
        <w:gridCol w:w="3827"/>
        <w:gridCol w:w="4394"/>
        <w:gridCol w:w="2835"/>
      </w:tblGrid>
      <w:tr w:rsidR="00251F04" w:rsidRPr="00A2138C" w14:paraId="2F0BE807" w14:textId="72AA529A" w:rsidTr="002C42D3">
        <w:tc>
          <w:tcPr>
            <w:tcW w:w="14884" w:type="dxa"/>
            <w:gridSpan w:val="4"/>
            <w:tcBorders>
              <w:top w:val="nil"/>
              <w:left w:val="nil"/>
              <w:bottom w:val="single" w:sz="4" w:space="0" w:color="auto"/>
              <w:right w:val="nil"/>
            </w:tcBorders>
          </w:tcPr>
          <w:p w14:paraId="791156C7" w14:textId="6B7743B5" w:rsidR="00251F04" w:rsidRPr="00A2138C" w:rsidRDefault="00251F04" w:rsidP="00A2138C">
            <w:pPr>
              <w:pStyle w:val="NormalWeb"/>
              <w:shd w:val="clear" w:color="auto" w:fill="FFFFFF" w:themeFill="background1"/>
              <w:spacing w:before="120" w:beforeAutospacing="0" w:after="120" w:afterAutospacing="0" w:line="234" w:lineRule="atLeast"/>
              <w:jc w:val="center"/>
              <w:rPr>
                <w:b/>
                <w:bCs/>
                <w:color w:val="000000"/>
              </w:rPr>
            </w:pPr>
            <w:r w:rsidRPr="00A2138C">
              <w:rPr>
                <w:b/>
                <w:bCs/>
              </w:rPr>
              <w:t xml:space="preserve">BẢNG SO SÁNH NỘI DUNG SỬA ĐỔI THÔNG TƯ SỬA ĐỔI, BỔ SUNG MỘT SỐ ĐIỀU CỦA THÔNG TƯ SỐ 50/2016/TT-BGTVT NGÀY 30/12/2016 CỦA BỘ GIAO THÔNG VẬN TẢI QUY ĐỊNH THỦ TỤC CẤP GIẤY PHÉP VẬN TẢI BIỂN NỘI ĐỊA CHO TÀU BIỂN NƯỚC NGOÀI VÀ THÔNG TƯ SỐ 08/2022/TT-BGTVT CỦA BỘ GIAO THÔNG VẬN TẢI </w:t>
            </w:r>
            <w:r w:rsidRPr="00A2138C">
              <w:rPr>
                <w:b/>
                <w:bCs/>
                <w:color w:val="000000"/>
              </w:rPr>
              <w:t xml:space="preserve"> SỬA ĐỔI, BỔ SUNG MỘT SỐ ĐIỀU CỦA CÁC THÔNG TƯ QUY ĐỊNH LIÊN QUAN ĐẾN HOẠT ĐỘNG KINH DOANH TRONG LĨNH VỰC HÀNG HẢI.</w:t>
            </w:r>
          </w:p>
          <w:p w14:paraId="27BC4BB7" w14:textId="293B0961" w:rsidR="00251F04" w:rsidRPr="00A2138C" w:rsidRDefault="00251F04" w:rsidP="00A2138C">
            <w:pPr>
              <w:shd w:val="clear" w:color="auto" w:fill="FFFFFF" w:themeFill="background1"/>
              <w:jc w:val="center"/>
              <w:rPr>
                <w:rFonts w:ascii="Times New Roman" w:hAnsi="Times New Roman" w:cs="Times New Roman"/>
                <w:sz w:val="24"/>
                <w:szCs w:val="24"/>
              </w:rPr>
            </w:pPr>
          </w:p>
          <w:p w14:paraId="0B2FC7D3" w14:textId="77777777" w:rsidR="00251F04" w:rsidRPr="00A2138C" w:rsidRDefault="00251F04" w:rsidP="00A2138C">
            <w:pPr>
              <w:shd w:val="clear" w:color="auto" w:fill="FFFFFF" w:themeFill="background1"/>
              <w:jc w:val="center"/>
              <w:rPr>
                <w:rFonts w:ascii="Times New Roman" w:hAnsi="Times New Roman" w:cs="Times New Roman"/>
                <w:b/>
                <w:bCs/>
                <w:sz w:val="24"/>
                <w:szCs w:val="24"/>
              </w:rPr>
            </w:pPr>
          </w:p>
        </w:tc>
      </w:tr>
      <w:tr w:rsidR="006E416E" w:rsidRPr="00A2138C" w14:paraId="6FB7BBA6" w14:textId="43119017" w:rsidTr="00A77DB8">
        <w:trPr>
          <w:trHeight w:val="614"/>
        </w:trPr>
        <w:tc>
          <w:tcPr>
            <w:tcW w:w="3828" w:type="dxa"/>
            <w:tcBorders>
              <w:top w:val="single" w:sz="4" w:space="0" w:color="auto"/>
            </w:tcBorders>
          </w:tcPr>
          <w:p w14:paraId="1528E314" w14:textId="6860C934" w:rsidR="006E416E" w:rsidRPr="00A2138C" w:rsidRDefault="006E416E" w:rsidP="00A2138C">
            <w:pPr>
              <w:shd w:val="clear" w:color="auto" w:fill="FFFFFF" w:themeFill="background1"/>
              <w:jc w:val="center"/>
              <w:rPr>
                <w:rFonts w:ascii="Times New Roman" w:hAnsi="Times New Roman" w:cs="Times New Roman"/>
                <w:b/>
                <w:bCs/>
                <w:sz w:val="24"/>
                <w:szCs w:val="24"/>
                <w:lang w:val="vi-VN"/>
              </w:rPr>
            </w:pPr>
            <w:r w:rsidRPr="00A2138C">
              <w:rPr>
                <w:rFonts w:ascii="Times New Roman" w:hAnsi="Times New Roman" w:cs="Times New Roman"/>
                <w:b/>
                <w:bCs/>
                <w:sz w:val="24"/>
                <w:szCs w:val="24"/>
              </w:rPr>
              <w:t>Thông tư 50/2016/TT-BGTVT ngày 30/12/2016</w:t>
            </w:r>
            <w:r w:rsidRPr="00A2138C">
              <w:rPr>
                <w:rFonts w:ascii="Times New Roman" w:hAnsi="Times New Roman" w:cs="Times New Roman"/>
                <w:b/>
                <w:bCs/>
                <w:sz w:val="24"/>
                <w:szCs w:val="24"/>
                <w:lang w:val="vi-VN"/>
              </w:rPr>
              <w:t xml:space="preserve"> </w:t>
            </w:r>
          </w:p>
        </w:tc>
        <w:tc>
          <w:tcPr>
            <w:tcW w:w="3827" w:type="dxa"/>
            <w:tcBorders>
              <w:top w:val="single" w:sz="4" w:space="0" w:color="auto"/>
            </w:tcBorders>
          </w:tcPr>
          <w:p w14:paraId="5C9C355B" w14:textId="6098FE4D" w:rsidR="006E416E" w:rsidRPr="00A2138C" w:rsidRDefault="006E416E" w:rsidP="00A2138C">
            <w:pPr>
              <w:shd w:val="clear" w:color="auto" w:fill="FFFFFF" w:themeFill="background1"/>
              <w:jc w:val="center"/>
              <w:rPr>
                <w:rFonts w:ascii="Times New Roman" w:hAnsi="Times New Roman" w:cs="Times New Roman"/>
                <w:b/>
                <w:bCs/>
                <w:sz w:val="24"/>
                <w:szCs w:val="24"/>
              </w:rPr>
            </w:pPr>
            <w:r w:rsidRPr="00A2138C">
              <w:rPr>
                <w:rFonts w:ascii="Times New Roman" w:hAnsi="Times New Roman" w:cs="Times New Roman"/>
                <w:b/>
                <w:bCs/>
                <w:sz w:val="24"/>
                <w:szCs w:val="24"/>
              </w:rPr>
              <w:t>Thông tư số 08/2022/TT-BGTVT</w:t>
            </w:r>
          </w:p>
        </w:tc>
        <w:tc>
          <w:tcPr>
            <w:tcW w:w="4394" w:type="dxa"/>
            <w:tcBorders>
              <w:top w:val="single" w:sz="4" w:space="0" w:color="auto"/>
            </w:tcBorders>
          </w:tcPr>
          <w:p w14:paraId="56946C9A" w14:textId="21F46DCD" w:rsidR="006E416E" w:rsidRPr="00A2138C" w:rsidRDefault="006E416E" w:rsidP="00A2138C">
            <w:pPr>
              <w:shd w:val="clear" w:color="auto" w:fill="FFFFFF" w:themeFill="background1"/>
              <w:jc w:val="center"/>
              <w:rPr>
                <w:rFonts w:ascii="Times New Roman" w:hAnsi="Times New Roman" w:cs="Times New Roman"/>
                <w:b/>
                <w:bCs/>
                <w:sz w:val="24"/>
                <w:szCs w:val="24"/>
              </w:rPr>
            </w:pPr>
            <w:r w:rsidRPr="00A2138C">
              <w:rPr>
                <w:rFonts w:ascii="Times New Roman" w:hAnsi="Times New Roman" w:cs="Times New Roman"/>
                <w:b/>
                <w:bCs/>
                <w:sz w:val="24"/>
                <w:szCs w:val="24"/>
                <w:lang w:val="vi-VN"/>
              </w:rPr>
              <w:t xml:space="preserve">Dự thảo Thông tư </w:t>
            </w:r>
            <w:r w:rsidR="002C42D3" w:rsidRPr="00A2138C">
              <w:rPr>
                <w:rFonts w:ascii="Times New Roman" w:hAnsi="Times New Roman" w:cs="Times New Roman"/>
                <w:b/>
                <w:bCs/>
                <w:sz w:val="24"/>
                <w:szCs w:val="24"/>
              </w:rPr>
              <w:t>sửa đổi</w:t>
            </w:r>
          </w:p>
        </w:tc>
        <w:tc>
          <w:tcPr>
            <w:tcW w:w="2835" w:type="dxa"/>
            <w:tcBorders>
              <w:top w:val="single" w:sz="4" w:space="0" w:color="auto"/>
            </w:tcBorders>
          </w:tcPr>
          <w:p w14:paraId="13D1A32A" w14:textId="2E6AF131" w:rsidR="006E416E" w:rsidRPr="00A2138C" w:rsidRDefault="006E416E" w:rsidP="00A2138C">
            <w:pPr>
              <w:shd w:val="clear" w:color="auto" w:fill="FFFFFF" w:themeFill="background1"/>
              <w:jc w:val="center"/>
              <w:rPr>
                <w:rFonts w:ascii="Times New Roman" w:hAnsi="Times New Roman" w:cs="Times New Roman"/>
                <w:b/>
                <w:bCs/>
                <w:sz w:val="24"/>
                <w:szCs w:val="24"/>
              </w:rPr>
            </w:pPr>
            <w:r w:rsidRPr="00A2138C">
              <w:rPr>
                <w:rFonts w:ascii="Times New Roman" w:hAnsi="Times New Roman" w:cs="Times New Roman"/>
                <w:b/>
                <w:bCs/>
                <w:sz w:val="24"/>
                <w:szCs w:val="24"/>
              </w:rPr>
              <w:t>Giải trình các nội dung sửa đổi</w:t>
            </w:r>
          </w:p>
        </w:tc>
      </w:tr>
      <w:tr w:rsidR="006E416E" w:rsidRPr="00A2138C" w14:paraId="23E1208F" w14:textId="6C6D4FCE" w:rsidTr="00A77DB8">
        <w:trPr>
          <w:trHeight w:val="614"/>
        </w:trPr>
        <w:tc>
          <w:tcPr>
            <w:tcW w:w="3828" w:type="dxa"/>
            <w:tcBorders>
              <w:top w:val="single" w:sz="4" w:space="0" w:color="auto"/>
            </w:tcBorders>
          </w:tcPr>
          <w:p w14:paraId="272EE96F" w14:textId="77777777" w:rsidR="006E416E" w:rsidRPr="00A2138C" w:rsidRDefault="006E416E" w:rsidP="00A2138C">
            <w:pPr>
              <w:shd w:val="clear" w:color="auto" w:fill="FFFFFF" w:themeFill="background1"/>
              <w:spacing w:line="234" w:lineRule="atLeast"/>
              <w:rPr>
                <w:rFonts w:ascii="Times New Roman" w:eastAsia="Times New Roman" w:hAnsi="Times New Roman" w:cs="Times New Roman"/>
                <w:color w:val="000000"/>
                <w:sz w:val="24"/>
                <w:szCs w:val="24"/>
              </w:rPr>
            </w:pPr>
            <w:r w:rsidRPr="00A2138C">
              <w:rPr>
                <w:rFonts w:ascii="Times New Roman" w:eastAsia="Times New Roman" w:hAnsi="Times New Roman" w:cs="Times New Roman"/>
                <w:i/>
                <w:iCs/>
                <w:color w:val="000000"/>
                <w:sz w:val="24"/>
                <w:szCs w:val="24"/>
              </w:rPr>
              <w:t>Căn cứ </w:t>
            </w:r>
            <w:bookmarkStart w:id="0" w:name="tvpllink_earzhujusq"/>
            <w:r w:rsidRPr="00A2138C">
              <w:rPr>
                <w:rFonts w:ascii="Times New Roman" w:eastAsia="Times New Roman" w:hAnsi="Times New Roman" w:cs="Times New Roman"/>
                <w:i/>
                <w:iCs/>
                <w:color w:val="000000"/>
                <w:sz w:val="24"/>
                <w:szCs w:val="24"/>
              </w:rPr>
              <w:fldChar w:fldCharType="begin"/>
            </w:r>
            <w:r w:rsidRPr="00A2138C">
              <w:rPr>
                <w:rFonts w:ascii="Times New Roman" w:eastAsia="Times New Roman" w:hAnsi="Times New Roman" w:cs="Times New Roman"/>
                <w:i/>
                <w:iCs/>
                <w:color w:val="000000"/>
                <w:sz w:val="24"/>
                <w:szCs w:val="24"/>
              </w:rPr>
              <w:instrText xml:space="preserve"> HYPERLINK "https://thuvienphapluat.vn/van-ban/Giao-thong-Van-tai/Bo-luat-hang-hai-Viet-Nam-2015-298374.aspx" \t "_blank" </w:instrText>
            </w:r>
            <w:r w:rsidRPr="00A2138C">
              <w:rPr>
                <w:rFonts w:ascii="Times New Roman" w:eastAsia="Times New Roman" w:hAnsi="Times New Roman" w:cs="Times New Roman"/>
                <w:i/>
                <w:iCs/>
                <w:color w:val="000000"/>
                <w:sz w:val="24"/>
                <w:szCs w:val="24"/>
              </w:rPr>
              <w:fldChar w:fldCharType="separate"/>
            </w:r>
            <w:r w:rsidRPr="00A2138C">
              <w:rPr>
                <w:rFonts w:ascii="Times New Roman" w:eastAsia="Times New Roman" w:hAnsi="Times New Roman" w:cs="Times New Roman"/>
                <w:i/>
                <w:iCs/>
                <w:color w:val="0E70C3"/>
                <w:sz w:val="24"/>
                <w:szCs w:val="24"/>
                <w:u w:val="single"/>
              </w:rPr>
              <w:t>Bộ luật Hàng hải Việt Nam năm 2015</w:t>
            </w:r>
            <w:r w:rsidRPr="00A2138C">
              <w:rPr>
                <w:rFonts w:ascii="Times New Roman" w:eastAsia="Times New Roman" w:hAnsi="Times New Roman" w:cs="Times New Roman"/>
                <w:i/>
                <w:iCs/>
                <w:color w:val="000000"/>
                <w:sz w:val="24"/>
                <w:szCs w:val="24"/>
              </w:rPr>
              <w:fldChar w:fldCharType="end"/>
            </w:r>
            <w:bookmarkEnd w:id="0"/>
            <w:r w:rsidRPr="00A2138C">
              <w:rPr>
                <w:rFonts w:ascii="Times New Roman" w:eastAsia="Times New Roman" w:hAnsi="Times New Roman" w:cs="Times New Roman"/>
                <w:i/>
                <w:iCs/>
                <w:color w:val="000000"/>
                <w:sz w:val="24"/>
                <w:szCs w:val="24"/>
              </w:rPr>
              <w:t>;</w:t>
            </w:r>
          </w:p>
          <w:p w14:paraId="4DBE14BA" w14:textId="77777777" w:rsidR="006E416E" w:rsidRPr="00A2138C" w:rsidRDefault="006E416E" w:rsidP="00A2138C">
            <w:pPr>
              <w:shd w:val="clear" w:color="auto" w:fill="FFFFFF" w:themeFill="background1"/>
              <w:spacing w:line="234" w:lineRule="atLeast"/>
              <w:rPr>
                <w:rFonts w:ascii="Times New Roman" w:eastAsia="Times New Roman" w:hAnsi="Times New Roman" w:cs="Times New Roman"/>
                <w:color w:val="000000"/>
                <w:sz w:val="24"/>
                <w:szCs w:val="24"/>
              </w:rPr>
            </w:pPr>
            <w:r w:rsidRPr="00A2138C">
              <w:rPr>
                <w:rFonts w:ascii="Times New Roman" w:eastAsia="Times New Roman" w:hAnsi="Times New Roman" w:cs="Times New Roman"/>
                <w:i/>
                <w:iCs/>
                <w:color w:val="000000"/>
                <w:sz w:val="24"/>
                <w:szCs w:val="24"/>
              </w:rPr>
              <w:t>Căn cứ Nghị định số </w:t>
            </w:r>
            <w:bookmarkStart w:id="1" w:name="tvpllink_btdegovgcr"/>
            <w:r w:rsidRPr="00A2138C">
              <w:rPr>
                <w:rFonts w:ascii="Times New Roman" w:eastAsia="Times New Roman" w:hAnsi="Times New Roman" w:cs="Times New Roman"/>
                <w:i/>
                <w:iCs/>
                <w:color w:val="000000"/>
                <w:sz w:val="24"/>
                <w:szCs w:val="24"/>
              </w:rPr>
              <w:fldChar w:fldCharType="begin"/>
            </w:r>
            <w:r w:rsidRPr="00A2138C">
              <w:rPr>
                <w:rFonts w:ascii="Times New Roman" w:eastAsia="Times New Roman" w:hAnsi="Times New Roman" w:cs="Times New Roman"/>
                <w:i/>
                <w:iCs/>
                <w:color w:val="000000"/>
                <w:sz w:val="24"/>
                <w:szCs w:val="24"/>
              </w:rPr>
              <w:instrText xml:space="preserve"> HYPERLINK "https://thuvienphapluat.vn/van-ban/Bo-may-hanh-chinh/Nghi-dinh-107-2012-ND-CP-chuc-nang-nhiem-vu-quyen-han-co-cau-to-chuc-Bo-GTVT-154044.aspx" \t "_blank" </w:instrText>
            </w:r>
            <w:r w:rsidRPr="00A2138C">
              <w:rPr>
                <w:rFonts w:ascii="Times New Roman" w:eastAsia="Times New Roman" w:hAnsi="Times New Roman" w:cs="Times New Roman"/>
                <w:i/>
                <w:iCs/>
                <w:color w:val="000000"/>
                <w:sz w:val="24"/>
                <w:szCs w:val="24"/>
              </w:rPr>
              <w:fldChar w:fldCharType="separate"/>
            </w:r>
            <w:r w:rsidRPr="00A2138C">
              <w:rPr>
                <w:rFonts w:ascii="Times New Roman" w:eastAsia="Times New Roman" w:hAnsi="Times New Roman" w:cs="Times New Roman"/>
                <w:i/>
                <w:iCs/>
                <w:color w:val="0E70C3"/>
                <w:sz w:val="24"/>
                <w:szCs w:val="24"/>
                <w:u w:val="single"/>
              </w:rPr>
              <w:t>107/2012/NĐ-CP</w:t>
            </w:r>
            <w:r w:rsidRPr="00A2138C">
              <w:rPr>
                <w:rFonts w:ascii="Times New Roman" w:eastAsia="Times New Roman" w:hAnsi="Times New Roman" w:cs="Times New Roman"/>
                <w:i/>
                <w:iCs/>
                <w:color w:val="000000"/>
                <w:sz w:val="24"/>
                <w:szCs w:val="24"/>
              </w:rPr>
              <w:fldChar w:fldCharType="end"/>
            </w:r>
            <w:bookmarkEnd w:id="1"/>
            <w:r w:rsidRPr="00A2138C">
              <w:rPr>
                <w:rFonts w:ascii="Times New Roman" w:eastAsia="Times New Roman" w:hAnsi="Times New Roman" w:cs="Times New Roman"/>
                <w:i/>
                <w:iCs/>
                <w:color w:val="000000"/>
                <w:sz w:val="24"/>
                <w:szCs w:val="24"/>
              </w:rPr>
              <w:t> ngày 20 tháng 12 năm 2012 của Chính phủ quy định chức năng, nhiệm vụ, quyền hạn và cơ cấu tổ chức của Bộ Giao thông vận tải;</w:t>
            </w:r>
          </w:p>
          <w:p w14:paraId="102DEF67" w14:textId="77777777" w:rsidR="006E416E" w:rsidRPr="00A2138C" w:rsidRDefault="006E416E" w:rsidP="00A2138C">
            <w:pPr>
              <w:shd w:val="clear" w:color="auto" w:fill="FFFFFF" w:themeFill="background1"/>
              <w:spacing w:before="120" w:after="120" w:line="234" w:lineRule="atLeast"/>
              <w:rPr>
                <w:rFonts w:ascii="Times New Roman" w:eastAsia="Times New Roman" w:hAnsi="Times New Roman" w:cs="Times New Roman"/>
                <w:color w:val="000000"/>
                <w:sz w:val="24"/>
                <w:szCs w:val="24"/>
              </w:rPr>
            </w:pPr>
            <w:r w:rsidRPr="00A2138C">
              <w:rPr>
                <w:rFonts w:ascii="Times New Roman" w:eastAsia="Times New Roman" w:hAnsi="Times New Roman" w:cs="Times New Roman"/>
                <w:i/>
                <w:iCs/>
                <w:color w:val="000000"/>
                <w:sz w:val="24"/>
                <w:szCs w:val="24"/>
              </w:rPr>
              <w:t>Theo đề nghị của Vụ trưởng Vụ Vận tải và Cục trưởng Cục Hàng hải Việt Nam,</w:t>
            </w:r>
          </w:p>
          <w:p w14:paraId="4D45EF00" w14:textId="77777777" w:rsidR="006E416E" w:rsidRPr="00A2138C" w:rsidRDefault="006E416E" w:rsidP="00A2138C">
            <w:pPr>
              <w:shd w:val="clear" w:color="auto" w:fill="FFFFFF" w:themeFill="background1"/>
              <w:spacing w:before="120" w:after="120" w:line="234" w:lineRule="atLeast"/>
              <w:rPr>
                <w:rFonts w:ascii="Times New Roman" w:eastAsia="Times New Roman" w:hAnsi="Times New Roman" w:cs="Times New Roman"/>
                <w:color w:val="000000"/>
                <w:sz w:val="24"/>
                <w:szCs w:val="24"/>
              </w:rPr>
            </w:pPr>
            <w:r w:rsidRPr="00A2138C">
              <w:rPr>
                <w:rFonts w:ascii="Times New Roman" w:eastAsia="Times New Roman" w:hAnsi="Times New Roman" w:cs="Times New Roman"/>
                <w:i/>
                <w:iCs/>
                <w:color w:val="000000"/>
                <w:sz w:val="24"/>
                <w:szCs w:val="24"/>
              </w:rPr>
              <w:t>Bộ trưởng Bộ Giao thông vận tải ban hành Thông tư quy định về thủ tục cấp Giấy phép vận tải biển nội địa cho tàu biển nước ngoài.</w:t>
            </w:r>
          </w:p>
          <w:p w14:paraId="5B4E7E60" w14:textId="77777777" w:rsidR="006E416E" w:rsidRPr="00A2138C" w:rsidRDefault="006E416E" w:rsidP="00A2138C">
            <w:pPr>
              <w:shd w:val="clear" w:color="auto" w:fill="FFFFFF" w:themeFill="background1"/>
              <w:jc w:val="center"/>
              <w:rPr>
                <w:rFonts w:ascii="Times New Roman" w:hAnsi="Times New Roman" w:cs="Times New Roman"/>
                <w:sz w:val="24"/>
                <w:szCs w:val="24"/>
              </w:rPr>
            </w:pPr>
          </w:p>
        </w:tc>
        <w:tc>
          <w:tcPr>
            <w:tcW w:w="3827" w:type="dxa"/>
            <w:tcBorders>
              <w:top w:val="single" w:sz="4" w:space="0" w:color="auto"/>
            </w:tcBorders>
          </w:tcPr>
          <w:p w14:paraId="6B225F51" w14:textId="77777777" w:rsidR="006E416E" w:rsidRPr="00A2138C" w:rsidRDefault="006E416E" w:rsidP="00A2138C">
            <w:pPr>
              <w:pStyle w:val="NormalWeb"/>
              <w:shd w:val="clear" w:color="auto" w:fill="FFFFFF" w:themeFill="background1"/>
              <w:spacing w:before="0" w:beforeAutospacing="0" w:after="0" w:afterAutospacing="0" w:line="234" w:lineRule="atLeast"/>
              <w:rPr>
                <w:color w:val="000000"/>
              </w:rPr>
            </w:pPr>
            <w:r w:rsidRPr="00A2138C">
              <w:rPr>
                <w:i/>
                <w:iCs/>
                <w:color w:val="000000"/>
              </w:rPr>
              <w:t>Căn cứ </w:t>
            </w:r>
            <w:hyperlink r:id="rId7" w:tgtFrame="_blank" w:history="1">
              <w:r w:rsidRPr="00A2138C">
                <w:rPr>
                  <w:rStyle w:val="Hyperlink"/>
                  <w:i/>
                  <w:iCs/>
                  <w:color w:val="0E70C3"/>
                </w:rPr>
                <w:t>Bộ luật Hàng hải Việt Nam</w:t>
              </w:r>
            </w:hyperlink>
            <w:r w:rsidRPr="00A2138C">
              <w:rPr>
                <w:i/>
                <w:iCs/>
                <w:color w:val="000000"/>
              </w:rPr>
              <w:t> ngày 25 tháng 11 năm 2015;</w:t>
            </w:r>
          </w:p>
          <w:p w14:paraId="20AF988B" w14:textId="77777777" w:rsidR="006E416E" w:rsidRPr="00A2138C" w:rsidRDefault="006E416E" w:rsidP="00A2138C">
            <w:pPr>
              <w:pStyle w:val="NormalWeb"/>
              <w:shd w:val="clear" w:color="auto" w:fill="FFFFFF" w:themeFill="background1"/>
              <w:spacing w:before="0" w:beforeAutospacing="0" w:after="0" w:afterAutospacing="0" w:line="234" w:lineRule="atLeast"/>
              <w:rPr>
                <w:color w:val="000000"/>
              </w:rPr>
            </w:pPr>
            <w:r w:rsidRPr="00A2138C">
              <w:rPr>
                <w:i/>
                <w:iCs/>
                <w:color w:val="000000"/>
              </w:rPr>
              <w:t>Căn cứ </w:t>
            </w:r>
            <w:bookmarkStart w:id="2" w:name="tvpllink_rspuklfvqm"/>
            <w:r w:rsidRPr="00A2138C">
              <w:rPr>
                <w:i/>
                <w:iCs/>
                <w:color w:val="000000"/>
              </w:rPr>
              <w:fldChar w:fldCharType="begin"/>
            </w:r>
            <w:r w:rsidRPr="00A2138C">
              <w:rPr>
                <w:i/>
                <w:iCs/>
                <w:color w:val="000000"/>
              </w:rPr>
              <w:instrText xml:space="preserve"> HYPERLINK "https://thuvienphapluat.vn/van-ban/Giao-thong-Van-tai/Luat-Giao-thong-duong-thuy-noi-dia-2004-23-2004-QH11-52184.aspx" \t "_blank" </w:instrText>
            </w:r>
            <w:r w:rsidRPr="00A2138C">
              <w:rPr>
                <w:i/>
                <w:iCs/>
                <w:color w:val="000000"/>
              </w:rPr>
              <w:fldChar w:fldCharType="separate"/>
            </w:r>
            <w:r w:rsidRPr="00A2138C">
              <w:rPr>
                <w:rStyle w:val="Hyperlink"/>
                <w:i/>
                <w:iCs/>
                <w:color w:val="0E70C3"/>
              </w:rPr>
              <w:t>Luật Giao thông đường thủy nội địa</w:t>
            </w:r>
            <w:r w:rsidRPr="00A2138C">
              <w:rPr>
                <w:i/>
                <w:iCs/>
                <w:color w:val="000000"/>
              </w:rPr>
              <w:fldChar w:fldCharType="end"/>
            </w:r>
            <w:bookmarkEnd w:id="2"/>
            <w:r w:rsidRPr="00A2138C">
              <w:rPr>
                <w:i/>
                <w:iCs/>
                <w:color w:val="000000"/>
              </w:rPr>
              <w:t> ngày 15 tháng 6 năm 2004; </w:t>
            </w:r>
            <w:bookmarkStart w:id="3" w:name="tvpllink_nvtgsdplnc"/>
            <w:r w:rsidRPr="00A2138C">
              <w:rPr>
                <w:i/>
                <w:iCs/>
                <w:color w:val="000000"/>
              </w:rPr>
              <w:fldChar w:fldCharType="begin"/>
            </w:r>
            <w:r w:rsidRPr="00A2138C">
              <w:rPr>
                <w:i/>
                <w:iCs/>
                <w:color w:val="000000"/>
              </w:rPr>
              <w:instrText xml:space="preserve"> HYPERLINK "https://thuvienphapluat.vn/van-ban/Giao-thong-Van-tai/Luat-Giao-thong-duong-thuy-noi-dia-sua-doi-2014-238648.aspx" \t "_blank" </w:instrText>
            </w:r>
            <w:r w:rsidRPr="00A2138C">
              <w:rPr>
                <w:i/>
                <w:iCs/>
                <w:color w:val="000000"/>
              </w:rPr>
              <w:fldChar w:fldCharType="separate"/>
            </w:r>
            <w:r w:rsidRPr="00A2138C">
              <w:rPr>
                <w:rStyle w:val="Hyperlink"/>
                <w:i/>
                <w:iCs/>
                <w:color w:val="0E70C3"/>
              </w:rPr>
              <w:t>Luật sửa đổi, bổ sung một số điều của Luật Giao thông đường thủy nội địa</w:t>
            </w:r>
            <w:r w:rsidRPr="00A2138C">
              <w:rPr>
                <w:i/>
                <w:iCs/>
                <w:color w:val="000000"/>
              </w:rPr>
              <w:fldChar w:fldCharType="end"/>
            </w:r>
            <w:bookmarkEnd w:id="3"/>
            <w:r w:rsidRPr="00A2138C">
              <w:rPr>
                <w:i/>
                <w:iCs/>
                <w:color w:val="000000"/>
              </w:rPr>
              <w:t> ngày 17 tháng 6 năm 2014;</w:t>
            </w:r>
          </w:p>
          <w:p w14:paraId="0B7BD88D" w14:textId="77777777" w:rsidR="006E416E" w:rsidRPr="00A2138C" w:rsidRDefault="006E416E" w:rsidP="00A2138C">
            <w:pPr>
              <w:pStyle w:val="NormalWeb"/>
              <w:shd w:val="clear" w:color="auto" w:fill="FFFFFF" w:themeFill="background1"/>
              <w:spacing w:before="0" w:beforeAutospacing="0" w:after="0" w:afterAutospacing="0" w:line="234" w:lineRule="atLeast"/>
              <w:rPr>
                <w:color w:val="000000"/>
              </w:rPr>
            </w:pPr>
            <w:r w:rsidRPr="00A2138C">
              <w:rPr>
                <w:i/>
                <w:iCs/>
                <w:color w:val="000000"/>
              </w:rPr>
              <w:t>Căn cứ Nghị định số </w:t>
            </w:r>
            <w:bookmarkStart w:id="4" w:name="tvpllink_qbqabtfkbg"/>
            <w:r w:rsidRPr="00A2138C">
              <w:rPr>
                <w:i/>
                <w:iCs/>
                <w:color w:val="000000"/>
              </w:rPr>
              <w:fldChar w:fldCharType="begin"/>
            </w:r>
            <w:r w:rsidRPr="00A2138C">
              <w:rPr>
                <w:i/>
                <w:iCs/>
                <w:color w:val="000000"/>
              </w:rPr>
              <w:instrText xml:space="preserve"> HYPERLINK "https://thuvienphapluat.vn/van-ban/bo-may-hanh-chinh/nghi-dinh-12-2017-nd-cp-chuc-nang-nhiem-vu-quyen-han-co-cau-to-chuc-cua-bo-giao-thong-van-tai-326383.aspx" \t "_blank" </w:instrText>
            </w:r>
            <w:r w:rsidRPr="00A2138C">
              <w:rPr>
                <w:i/>
                <w:iCs/>
                <w:color w:val="000000"/>
              </w:rPr>
              <w:fldChar w:fldCharType="separate"/>
            </w:r>
            <w:r w:rsidRPr="00A2138C">
              <w:rPr>
                <w:rStyle w:val="Hyperlink"/>
                <w:i/>
                <w:iCs/>
                <w:color w:val="0E70C3"/>
              </w:rPr>
              <w:t>12/2017/NĐ-CP</w:t>
            </w:r>
            <w:r w:rsidRPr="00A2138C">
              <w:rPr>
                <w:i/>
                <w:iCs/>
                <w:color w:val="000000"/>
              </w:rPr>
              <w:fldChar w:fldCharType="end"/>
            </w:r>
            <w:bookmarkEnd w:id="4"/>
            <w:r w:rsidRPr="00A2138C">
              <w:rPr>
                <w:i/>
                <w:iCs/>
                <w:color w:val="000000"/>
              </w:rPr>
              <w:t> ngày 10 tháng 02 năm 2017 của Chính phủ quy định chức năng, nhiệm vụ, quyền hạn và cơ cấu tổ chức của Bộ Giao thông vận tải;</w:t>
            </w:r>
          </w:p>
          <w:p w14:paraId="292F5AB6" w14:textId="77777777" w:rsidR="006E416E" w:rsidRPr="00A2138C" w:rsidRDefault="006E416E" w:rsidP="00A2138C">
            <w:pPr>
              <w:pStyle w:val="NormalWeb"/>
              <w:shd w:val="clear" w:color="auto" w:fill="FFFFFF" w:themeFill="background1"/>
              <w:spacing w:before="120" w:beforeAutospacing="0" w:after="120" w:afterAutospacing="0" w:line="234" w:lineRule="atLeast"/>
              <w:rPr>
                <w:color w:val="000000"/>
              </w:rPr>
            </w:pPr>
            <w:r w:rsidRPr="00A2138C">
              <w:rPr>
                <w:i/>
                <w:iCs/>
                <w:color w:val="000000"/>
              </w:rPr>
              <w:t>Theo đề nghị của Vụ trưởng Vụ Vận tải, Cục trưởng Cục Hàng hải Việt Nam;</w:t>
            </w:r>
          </w:p>
          <w:p w14:paraId="18B7C885" w14:textId="77777777" w:rsidR="006E416E" w:rsidRPr="00A2138C" w:rsidRDefault="006E416E" w:rsidP="00A2138C">
            <w:pPr>
              <w:pStyle w:val="NormalWeb"/>
              <w:shd w:val="clear" w:color="auto" w:fill="FFFFFF" w:themeFill="background1"/>
              <w:spacing w:before="120" w:beforeAutospacing="0" w:after="120" w:afterAutospacing="0" w:line="234" w:lineRule="atLeast"/>
              <w:rPr>
                <w:color w:val="000000"/>
              </w:rPr>
            </w:pPr>
            <w:r w:rsidRPr="00A2138C">
              <w:rPr>
                <w:i/>
                <w:iCs/>
                <w:color w:val="000000"/>
              </w:rPr>
              <w:t>Bộ trưởng Bộ Giao thông vận tải ban hành Thông tư sửa đổi, bổ sung một số điều của các Thông tư quy định liên quan đến hoạt động kinh doanh trong lĩnh vực hàng hải.</w:t>
            </w:r>
          </w:p>
          <w:p w14:paraId="6D52FDD7" w14:textId="77777777" w:rsidR="006E416E" w:rsidRPr="00A2138C" w:rsidRDefault="006E416E" w:rsidP="00A2138C">
            <w:pPr>
              <w:shd w:val="clear" w:color="auto" w:fill="FFFFFF" w:themeFill="background1"/>
              <w:jc w:val="center"/>
              <w:rPr>
                <w:rFonts w:ascii="Times New Roman" w:hAnsi="Times New Roman" w:cs="Times New Roman"/>
                <w:sz w:val="24"/>
                <w:szCs w:val="24"/>
              </w:rPr>
            </w:pPr>
          </w:p>
        </w:tc>
        <w:tc>
          <w:tcPr>
            <w:tcW w:w="4394" w:type="dxa"/>
            <w:tcBorders>
              <w:top w:val="single" w:sz="4" w:space="0" w:color="auto"/>
            </w:tcBorders>
          </w:tcPr>
          <w:p w14:paraId="57B3BFB0" w14:textId="77777777" w:rsidR="006E416E" w:rsidRPr="00A2138C" w:rsidRDefault="006E416E" w:rsidP="00A2138C">
            <w:pPr>
              <w:shd w:val="clear" w:color="auto" w:fill="FFFFFF" w:themeFill="background1"/>
              <w:spacing w:before="120" w:line="269" w:lineRule="auto"/>
              <w:jc w:val="both"/>
              <w:rPr>
                <w:rStyle w:val="fontstyle01"/>
                <w:sz w:val="24"/>
                <w:szCs w:val="24"/>
              </w:rPr>
            </w:pPr>
            <w:r w:rsidRPr="00A2138C">
              <w:rPr>
                <w:rStyle w:val="fontstyle01"/>
                <w:sz w:val="24"/>
                <w:szCs w:val="24"/>
              </w:rPr>
              <w:t>Căn cứ Luật Ban hành văn bản quy phạm pháp luật năm 2025;</w:t>
            </w:r>
          </w:p>
          <w:p w14:paraId="25CDA971" w14:textId="77777777" w:rsidR="006E416E" w:rsidRPr="00A2138C" w:rsidRDefault="006E416E" w:rsidP="00A2138C">
            <w:pPr>
              <w:shd w:val="clear" w:color="auto" w:fill="FFFFFF" w:themeFill="background1"/>
              <w:spacing w:before="120" w:line="269" w:lineRule="auto"/>
              <w:rPr>
                <w:rFonts w:ascii="Times New Roman" w:hAnsi="Times New Roman" w:cs="Times New Roman"/>
                <w:i/>
                <w:iCs/>
                <w:color w:val="000000"/>
                <w:sz w:val="24"/>
                <w:szCs w:val="24"/>
              </w:rPr>
            </w:pPr>
            <w:r w:rsidRPr="00A2138C">
              <w:rPr>
                <w:rFonts w:ascii="Times New Roman" w:hAnsi="Times New Roman" w:cs="Times New Roman"/>
                <w:i/>
                <w:iCs/>
                <w:color w:val="000000"/>
                <w:sz w:val="24"/>
                <w:szCs w:val="24"/>
              </w:rPr>
              <w:t>Căn cứ Bộ Luật Hàng hải Việt Nam năm 2015;</w:t>
            </w:r>
          </w:p>
          <w:p w14:paraId="5DEA1A1B" w14:textId="1CDC78D2" w:rsidR="006E416E" w:rsidRPr="00A2138C" w:rsidRDefault="006E416E" w:rsidP="00A2138C">
            <w:pPr>
              <w:shd w:val="clear" w:color="auto" w:fill="FFFFFF" w:themeFill="background1"/>
              <w:spacing w:before="120" w:line="269" w:lineRule="auto"/>
              <w:rPr>
                <w:rStyle w:val="fontstyle01"/>
                <w:sz w:val="24"/>
                <w:szCs w:val="24"/>
              </w:rPr>
            </w:pPr>
            <w:r w:rsidRPr="00A2138C">
              <w:rPr>
                <w:rStyle w:val="fontstyle01"/>
                <w:sz w:val="24"/>
                <w:szCs w:val="24"/>
              </w:rPr>
              <w:t>Căn cứ Nghị định số 33/2025/NĐ-CP ngày 25 tháng 02 năm 2025 của Chính</w:t>
            </w:r>
            <w:r w:rsidR="00A2138C">
              <w:rPr>
                <w:rStyle w:val="fontstyle01"/>
                <w:sz w:val="24"/>
                <w:szCs w:val="24"/>
              </w:rPr>
              <w:t xml:space="preserve"> </w:t>
            </w:r>
            <w:r w:rsidRPr="00A2138C">
              <w:rPr>
                <w:rStyle w:val="fontstyle01"/>
                <w:sz w:val="24"/>
                <w:szCs w:val="24"/>
              </w:rPr>
              <w:t>phủ quy định chức năng, nhiệm vụ, quyền hạn và cơ cấu tổ chức của Bộ Xây dựng;</w:t>
            </w:r>
          </w:p>
          <w:p w14:paraId="78F877A4" w14:textId="0B8DA386" w:rsidR="006E416E" w:rsidRPr="00A2138C" w:rsidRDefault="006E416E" w:rsidP="00A2138C">
            <w:pPr>
              <w:shd w:val="clear" w:color="auto" w:fill="FFFFFF" w:themeFill="background1"/>
              <w:spacing w:before="120" w:line="269" w:lineRule="auto"/>
              <w:jc w:val="both"/>
              <w:rPr>
                <w:rStyle w:val="fontstyle01"/>
                <w:sz w:val="24"/>
                <w:szCs w:val="24"/>
              </w:rPr>
            </w:pPr>
            <w:r w:rsidRPr="00A2138C">
              <w:rPr>
                <w:rStyle w:val="fontstyle01"/>
                <w:sz w:val="24"/>
                <w:szCs w:val="24"/>
              </w:rPr>
              <w:t>Theo đề nghị của Vụ trưởng Vụ Vận tải và An toàn giao thông;</w:t>
            </w:r>
          </w:p>
          <w:p w14:paraId="730AF240" w14:textId="40642EE4" w:rsidR="00A2138C" w:rsidRPr="006A33F0" w:rsidRDefault="006E416E" w:rsidP="00A2138C">
            <w:pPr>
              <w:shd w:val="clear" w:color="auto" w:fill="FFFFFF"/>
              <w:spacing w:line="234" w:lineRule="atLeast"/>
              <w:jc w:val="both"/>
              <w:rPr>
                <w:rFonts w:ascii="Times New Roman" w:eastAsia="Times New Roman" w:hAnsi="Times New Roman" w:cs="Times New Roman"/>
                <w:b/>
                <w:bCs/>
                <w:color w:val="000000"/>
                <w:sz w:val="28"/>
                <w:szCs w:val="28"/>
              </w:rPr>
            </w:pPr>
            <w:r w:rsidRPr="00A2138C">
              <w:rPr>
                <w:rStyle w:val="fontstyle01"/>
                <w:sz w:val="24"/>
                <w:szCs w:val="24"/>
              </w:rPr>
              <w:t xml:space="preserve">Bộ trưởng Bộ Xây dựng ban hành Thông tư </w:t>
            </w:r>
            <w:bookmarkStart w:id="5" w:name="loai_1_name"/>
            <w:r w:rsidR="00A2138C" w:rsidRPr="006A33F0">
              <w:rPr>
                <w:rFonts w:ascii="Times New Roman" w:eastAsia="Times New Roman" w:hAnsi="Times New Roman" w:cs="Times New Roman"/>
                <w:b/>
                <w:bCs/>
                <w:color w:val="000000"/>
                <w:sz w:val="28"/>
                <w:szCs w:val="28"/>
              </w:rPr>
              <w:t xml:space="preserve"> </w:t>
            </w:r>
            <w:r w:rsidR="00A2138C" w:rsidRPr="00A2138C">
              <w:rPr>
                <w:rFonts w:ascii="Times New Roman" w:eastAsia="Times New Roman" w:hAnsi="Times New Roman" w:cs="Times New Roman"/>
                <w:i/>
                <w:iCs/>
                <w:color w:val="000000"/>
                <w:sz w:val="24"/>
                <w:szCs w:val="24"/>
              </w:rPr>
              <w:t xml:space="preserve">Sửa đổi, bổ sung một số điều của </w:t>
            </w:r>
            <w:bookmarkEnd w:id="5"/>
            <w:r w:rsidR="00A2138C" w:rsidRPr="00A2138C">
              <w:rPr>
                <w:rFonts w:ascii="Times New Roman" w:eastAsia="Times New Roman" w:hAnsi="Times New Roman" w:cs="Times New Roman"/>
                <w:i/>
                <w:iCs/>
                <w:color w:val="000000"/>
                <w:sz w:val="24"/>
                <w:szCs w:val="24"/>
              </w:rPr>
              <w:t>thông tư số 50/2016/TT-BGTVT ngày 30/12/2016 của Bộ trưởng Bộ Giao thông vận tải về quy định thủ tục cấp Giấy phép vận tải biển nội địa cho tàu biển nước ngoài và Thông tư số 08/2022/TT-BGTVT ngày 16/6/2022 của Bộ trưởng Bộ Giao thông vận tải sửa đổi, bổ sung một số điều của các Thông tư quy định liên quan đến hoạt động kinh doanh trong lĩnh vực hàng hải.</w:t>
            </w:r>
          </w:p>
          <w:p w14:paraId="6F12B5C0" w14:textId="05FC7013" w:rsidR="006E416E" w:rsidRPr="00A2138C" w:rsidRDefault="006E416E" w:rsidP="00A2138C">
            <w:pPr>
              <w:shd w:val="clear" w:color="auto" w:fill="FFFFFF" w:themeFill="background1"/>
              <w:spacing w:before="120" w:line="269" w:lineRule="auto"/>
              <w:jc w:val="both"/>
              <w:rPr>
                <w:rFonts w:ascii="Times New Roman" w:hAnsi="Times New Roman" w:cs="Times New Roman"/>
                <w:sz w:val="24"/>
                <w:szCs w:val="24"/>
              </w:rPr>
            </w:pPr>
            <w:r w:rsidRPr="00A2138C">
              <w:rPr>
                <w:rFonts w:ascii="Times New Roman" w:hAnsi="Times New Roman" w:cs="Times New Roman"/>
                <w:sz w:val="24"/>
                <w:szCs w:val="24"/>
              </w:rPr>
              <w:lastRenderedPageBreak/>
              <w:t>.</w:t>
            </w:r>
          </w:p>
          <w:p w14:paraId="7187D4B6" w14:textId="72775712" w:rsidR="006E416E" w:rsidRPr="00A2138C" w:rsidRDefault="006E416E" w:rsidP="00A2138C">
            <w:pPr>
              <w:shd w:val="clear" w:color="auto" w:fill="FFFFFF" w:themeFill="background1"/>
              <w:spacing w:before="120" w:line="269" w:lineRule="auto"/>
              <w:jc w:val="both"/>
              <w:rPr>
                <w:rStyle w:val="fontstyle01"/>
                <w:sz w:val="24"/>
                <w:szCs w:val="24"/>
              </w:rPr>
            </w:pPr>
          </w:p>
        </w:tc>
        <w:tc>
          <w:tcPr>
            <w:tcW w:w="2835" w:type="dxa"/>
            <w:tcBorders>
              <w:top w:val="single" w:sz="4" w:space="0" w:color="auto"/>
            </w:tcBorders>
          </w:tcPr>
          <w:p w14:paraId="389B91F7" w14:textId="3BFC9DD4" w:rsidR="006E416E" w:rsidRPr="00A2138C" w:rsidRDefault="006E416E" w:rsidP="00A2138C">
            <w:pPr>
              <w:shd w:val="clear" w:color="auto" w:fill="FFFFFF" w:themeFill="background1"/>
              <w:spacing w:before="120" w:line="269" w:lineRule="auto"/>
              <w:jc w:val="both"/>
              <w:rPr>
                <w:rStyle w:val="fontstyle01"/>
                <w:i w:val="0"/>
                <w:iCs w:val="0"/>
                <w:sz w:val="24"/>
                <w:szCs w:val="24"/>
              </w:rPr>
            </w:pPr>
            <w:r w:rsidRPr="00A2138C">
              <w:rPr>
                <w:rStyle w:val="fontstyle01"/>
                <w:i w:val="0"/>
                <w:iCs w:val="0"/>
                <w:sz w:val="24"/>
                <w:szCs w:val="24"/>
              </w:rPr>
              <w:lastRenderedPageBreak/>
              <w:t xml:space="preserve">Sửa đổi </w:t>
            </w:r>
            <w:r w:rsidR="00A2138C">
              <w:rPr>
                <w:rStyle w:val="fontstyle01"/>
                <w:i w:val="0"/>
                <w:iCs w:val="0"/>
                <w:sz w:val="24"/>
                <w:szCs w:val="24"/>
              </w:rPr>
              <w:t>để</w:t>
            </w:r>
            <w:r w:rsidRPr="00A2138C">
              <w:rPr>
                <w:rStyle w:val="fontstyle01"/>
                <w:i w:val="0"/>
                <w:iCs w:val="0"/>
                <w:sz w:val="24"/>
                <w:szCs w:val="24"/>
              </w:rPr>
              <w:t xml:space="preserve"> phù hợp với quy định hiện hành</w:t>
            </w:r>
          </w:p>
        </w:tc>
      </w:tr>
      <w:tr w:rsidR="006E416E" w:rsidRPr="00A2138C" w14:paraId="231EA300" w14:textId="433B7B95" w:rsidTr="00A77DB8">
        <w:trPr>
          <w:trHeight w:val="455"/>
        </w:trPr>
        <w:tc>
          <w:tcPr>
            <w:tcW w:w="3828" w:type="dxa"/>
            <w:tcBorders>
              <w:top w:val="single" w:sz="4" w:space="0" w:color="auto"/>
            </w:tcBorders>
          </w:tcPr>
          <w:p w14:paraId="6E129BD5" w14:textId="79783DDC" w:rsidR="006E416E" w:rsidRPr="00A2138C" w:rsidRDefault="006E416E" w:rsidP="00A2138C">
            <w:pPr>
              <w:shd w:val="clear" w:color="auto" w:fill="FFFFFF" w:themeFill="background1"/>
              <w:spacing w:line="234" w:lineRule="atLeast"/>
              <w:rPr>
                <w:rFonts w:ascii="Times New Roman" w:eastAsia="Times New Roman" w:hAnsi="Times New Roman" w:cs="Times New Roman"/>
                <w:b/>
                <w:bCs/>
                <w:i/>
                <w:iCs/>
                <w:color w:val="000000"/>
                <w:sz w:val="24"/>
                <w:szCs w:val="24"/>
              </w:rPr>
            </w:pPr>
            <w:r w:rsidRPr="00A2138C">
              <w:rPr>
                <w:rFonts w:ascii="Times New Roman" w:hAnsi="Times New Roman" w:cs="Times New Roman"/>
                <w:b/>
                <w:bCs/>
                <w:sz w:val="24"/>
                <w:szCs w:val="24"/>
              </w:rPr>
              <w:t>Chương I. QUY ĐỊNH CHUNG</w:t>
            </w:r>
          </w:p>
        </w:tc>
        <w:tc>
          <w:tcPr>
            <w:tcW w:w="3827" w:type="dxa"/>
            <w:tcBorders>
              <w:top w:val="single" w:sz="4" w:space="0" w:color="auto"/>
            </w:tcBorders>
          </w:tcPr>
          <w:p w14:paraId="5AF13243" w14:textId="77777777" w:rsidR="006E416E" w:rsidRPr="00A2138C" w:rsidRDefault="006E416E" w:rsidP="00A2138C">
            <w:pPr>
              <w:shd w:val="clear" w:color="auto" w:fill="FFFFFF" w:themeFill="background1"/>
              <w:spacing w:before="120" w:line="269" w:lineRule="auto"/>
              <w:jc w:val="both"/>
              <w:rPr>
                <w:rStyle w:val="fontstyle01"/>
                <w:sz w:val="24"/>
                <w:szCs w:val="24"/>
              </w:rPr>
            </w:pPr>
          </w:p>
        </w:tc>
        <w:tc>
          <w:tcPr>
            <w:tcW w:w="4394" w:type="dxa"/>
            <w:tcBorders>
              <w:top w:val="single" w:sz="4" w:space="0" w:color="auto"/>
            </w:tcBorders>
          </w:tcPr>
          <w:p w14:paraId="72222627" w14:textId="77777777" w:rsidR="006E416E" w:rsidRPr="00A2138C" w:rsidRDefault="006E416E" w:rsidP="00A2138C">
            <w:pPr>
              <w:shd w:val="clear" w:color="auto" w:fill="FFFFFF" w:themeFill="background1"/>
              <w:spacing w:before="120" w:line="269" w:lineRule="auto"/>
              <w:jc w:val="both"/>
              <w:rPr>
                <w:rStyle w:val="fontstyle01"/>
                <w:sz w:val="24"/>
                <w:szCs w:val="24"/>
              </w:rPr>
            </w:pPr>
          </w:p>
        </w:tc>
        <w:tc>
          <w:tcPr>
            <w:tcW w:w="2835" w:type="dxa"/>
            <w:tcBorders>
              <w:top w:val="single" w:sz="4" w:space="0" w:color="auto"/>
            </w:tcBorders>
          </w:tcPr>
          <w:p w14:paraId="5C00EE93" w14:textId="77777777" w:rsidR="006E416E" w:rsidRPr="00A2138C" w:rsidRDefault="006E416E" w:rsidP="00A2138C">
            <w:pPr>
              <w:shd w:val="clear" w:color="auto" w:fill="FFFFFF" w:themeFill="background1"/>
              <w:spacing w:before="120" w:line="269" w:lineRule="auto"/>
              <w:jc w:val="both"/>
              <w:rPr>
                <w:rStyle w:val="fontstyle01"/>
                <w:sz w:val="24"/>
                <w:szCs w:val="24"/>
              </w:rPr>
            </w:pPr>
          </w:p>
        </w:tc>
      </w:tr>
      <w:tr w:rsidR="006E416E" w:rsidRPr="00A2138C" w14:paraId="2C1EB5FF" w14:textId="2ACD6960" w:rsidTr="00A77DB8">
        <w:tc>
          <w:tcPr>
            <w:tcW w:w="3828" w:type="dxa"/>
          </w:tcPr>
          <w:p w14:paraId="76D110C8" w14:textId="77777777" w:rsidR="006E416E" w:rsidRPr="00A2138C" w:rsidRDefault="006E416E" w:rsidP="00A2138C">
            <w:pPr>
              <w:shd w:val="clear" w:color="auto" w:fill="FFFFFF" w:themeFill="background1"/>
              <w:jc w:val="both"/>
              <w:rPr>
                <w:rFonts w:ascii="Times New Roman" w:hAnsi="Times New Roman" w:cs="Times New Roman"/>
                <w:sz w:val="24"/>
                <w:szCs w:val="24"/>
              </w:rPr>
            </w:pPr>
            <w:r w:rsidRPr="00A2138C">
              <w:rPr>
                <w:rFonts w:ascii="Times New Roman" w:hAnsi="Times New Roman" w:cs="Times New Roman"/>
                <w:sz w:val="24"/>
                <w:szCs w:val="24"/>
              </w:rPr>
              <w:t>Điều 1. Phạm vi điều chỉnh</w:t>
            </w:r>
          </w:p>
          <w:p w14:paraId="4D7DCA5B" w14:textId="77777777" w:rsidR="006E416E" w:rsidRPr="00A2138C" w:rsidRDefault="006E416E" w:rsidP="00A2138C">
            <w:pPr>
              <w:shd w:val="clear" w:color="auto" w:fill="FFFFFF" w:themeFill="background1"/>
              <w:jc w:val="both"/>
              <w:rPr>
                <w:rFonts w:ascii="Times New Roman" w:hAnsi="Times New Roman" w:cs="Times New Roman"/>
                <w:sz w:val="24"/>
                <w:szCs w:val="24"/>
              </w:rPr>
            </w:pPr>
            <w:r w:rsidRPr="00A2138C">
              <w:rPr>
                <w:rFonts w:ascii="Times New Roman" w:hAnsi="Times New Roman" w:cs="Times New Roman"/>
                <w:sz w:val="24"/>
                <w:szCs w:val="24"/>
              </w:rPr>
              <w:t>Thông tư này quy định về thủ tục cấp Giấy phép vận tải biển nội địa.</w:t>
            </w:r>
          </w:p>
        </w:tc>
        <w:tc>
          <w:tcPr>
            <w:tcW w:w="3827" w:type="dxa"/>
          </w:tcPr>
          <w:p w14:paraId="5088D34B" w14:textId="294B375B" w:rsidR="006E416E" w:rsidRPr="00A2138C" w:rsidRDefault="006E416E" w:rsidP="00A2138C">
            <w:pPr>
              <w:shd w:val="clear" w:color="auto" w:fill="FFFFFF" w:themeFill="background1"/>
              <w:jc w:val="both"/>
              <w:rPr>
                <w:rFonts w:ascii="Times New Roman" w:hAnsi="Times New Roman" w:cs="Times New Roman"/>
                <w:sz w:val="24"/>
                <w:szCs w:val="24"/>
              </w:rPr>
            </w:pPr>
          </w:p>
        </w:tc>
        <w:tc>
          <w:tcPr>
            <w:tcW w:w="4394" w:type="dxa"/>
          </w:tcPr>
          <w:p w14:paraId="07F4F83C" w14:textId="392516DB" w:rsidR="006E416E" w:rsidRPr="00A2138C" w:rsidRDefault="006E416E" w:rsidP="00A2138C">
            <w:pPr>
              <w:shd w:val="clear" w:color="auto" w:fill="FFFFFF" w:themeFill="background1"/>
              <w:jc w:val="both"/>
              <w:rPr>
                <w:rFonts w:ascii="Times New Roman" w:hAnsi="Times New Roman" w:cs="Times New Roman"/>
                <w:sz w:val="24"/>
                <w:szCs w:val="24"/>
              </w:rPr>
            </w:pPr>
            <w:r w:rsidRPr="00A2138C">
              <w:rPr>
                <w:rFonts w:ascii="Times New Roman" w:hAnsi="Times New Roman" w:cs="Times New Roman"/>
                <w:sz w:val="24"/>
                <w:szCs w:val="24"/>
              </w:rPr>
              <w:t xml:space="preserve"> </w:t>
            </w:r>
          </w:p>
        </w:tc>
        <w:tc>
          <w:tcPr>
            <w:tcW w:w="2835" w:type="dxa"/>
          </w:tcPr>
          <w:p w14:paraId="255057E6" w14:textId="2592515D" w:rsidR="006E416E" w:rsidRPr="00A2138C" w:rsidRDefault="006E416E" w:rsidP="00A2138C">
            <w:pPr>
              <w:shd w:val="clear" w:color="auto" w:fill="FFFFFF" w:themeFill="background1"/>
              <w:jc w:val="both"/>
              <w:rPr>
                <w:rFonts w:ascii="Times New Roman" w:hAnsi="Times New Roman" w:cs="Times New Roman"/>
                <w:sz w:val="24"/>
                <w:szCs w:val="24"/>
              </w:rPr>
            </w:pPr>
            <w:r w:rsidRPr="00A2138C">
              <w:rPr>
                <w:rFonts w:ascii="Times New Roman" w:hAnsi="Times New Roman" w:cs="Times New Roman"/>
                <w:sz w:val="24"/>
                <w:szCs w:val="24"/>
              </w:rPr>
              <w:t>Giữ nguyên</w:t>
            </w:r>
          </w:p>
        </w:tc>
      </w:tr>
      <w:tr w:rsidR="006E416E" w:rsidRPr="00A2138C" w14:paraId="0739DD7B" w14:textId="1648EC19" w:rsidTr="00A77DB8">
        <w:tc>
          <w:tcPr>
            <w:tcW w:w="3828" w:type="dxa"/>
          </w:tcPr>
          <w:p w14:paraId="3138B1A2" w14:textId="77777777" w:rsidR="006E416E" w:rsidRPr="00A2138C" w:rsidRDefault="006E416E" w:rsidP="00A2138C">
            <w:pPr>
              <w:shd w:val="clear" w:color="auto" w:fill="FFFFFF" w:themeFill="background1"/>
              <w:jc w:val="both"/>
              <w:rPr>
                <w:rFonts w:ascii="Times New Roman" w:hAnsi="Times New Roman" w:cs="Times New Roman"/>
                <w:sz w:val="24"/>
                <w:szCs w:val="24"/>
              </w:rPr>
            </w:pPr>
            <w:r w:rsidRPr="00A2138C">
              <w:rPr>
                <w:rFonts w:ascii="Times New Roman" w:hAnsi="Times New Roman" w:cs="Times New Roman"/>
                <w:sz w:val="24"/>
                <w:szCs w:val="24"/>
              </w:rPr>
              <w:t>Điều 2. Đối tượng áp dụng</w:t>
            </w:r>
          </w:p>
          <w:p w14:paraId="67035DF4" w14:textId="77777777" w:rsidR="006E416E" w:rsidRPr="00A2138C" w:rsidRDefault="006E416E" w:rsidP="00A2138C">
            <w:pPr>
              <w:shd w:val="clear" w:color="auto" w:fill="FFFFFF" w:themeFill="background1"/>
              <w:jc w:val="both"/>
              <w:rPr>
                <w:rFonts w:ascii="Times New Roman" w:hAnsi="Times New Roman" w:cs="Times New Roman"/>
                <w:sz w:val="24"/>
                <w:szCs w:val="24"/>
              </w:rPr>
            </w:pPr>
            <w:r w:rsidRPr="00A2138C">
              <w:rPr>
                <w:rFonts w:ascii="Times New Roman" w:hAnsi="Times New Roman" w:cs="Times New Roman"/>
                <w:sz w:val="24"/>
                <w:szCs w:val="24"/>
              </w:rPr>
              <w:t>Thông tư này áp dụng đối với các tổ chức, cá nhân Việt Nam và tổ chức, cá nhân nước ngoài liên quan đến tàu biển nước ngoài vận tải biển nội địa.</w:t>
            </w:r>
          </w:p>
        </w:tc>
        <w:tc>
          <w:tcPr>
            <w:tcW w:w="3827" w:type="dxa"/>
          </w:tcPr>
          <w:p w14:paraId="15CD7CCF" w14:textId="5E0DADAA" w:rsidR="006E416E" w:rsidRPr="00A2138C" w:rsidRDefault="006E416E" w:rsidP="00A2138C">
            <w:pPr>
              <w:shd w:val="clear" w:color="auto" w:fill="FFFFFF" w:themeFill="background1"/>
              <w:jc w:val="both"/>
              <w:rPr>
                <w:rFonts w:ascii="Times New Roman" w:hAnsi="Times New Roman" w:cs="Times New Roman"/>
                <w:sz w:val="24"/>
                <w:szCs w:val="24"/>
              </w:rPr>
            </w:pPr>
          </w:p>
        </w:tc>
        <w:tc>
          <w:tcPr>
            <w:tcW w:w="4394" w:type="dxa"/>
          </w:tcPr>
          <w:p w14:paraId="4DF7FC39" w14:textId="5EEAB10A" w:rsidR="006E416E" w:rsidRPr="00A2138C" w:rsidRDefault="006E416E" w:rsidP="00A2138C">
            <w:pPr>
              <w:shd w:val="clear" w:color="auto" w:fill="FFFFFF" w:themeFill="background1"/>
              <w:jc w:val="both"/>
              <w:rPr>
                <w:rFonts w:ascii="Times New Roman" w:hAnsi="Times New Roman" w:cs="Times New Roman"/>
                <w:sz w:val="24"/>
                <w:szCs w:val="24"/>
              </w:rPr>
            </w:pPr>
          </w:p>
        </w:tc>
        <w:tc>
          <w:tcPr>
            <w:tcW w:w="2835" w:type="dxa"/>
          </w:tcPr>
          <w:p w14:paraId="069630E2" w14:textId="0552428F" w:rsidR="006E416E" w:rsidRPr="00A2138C" w:rsidRDefault="006E416E" w:rsidP="00A2138C">
            <w:pPr>
              <w:shd w:val="clear" w:color="auto" w:fill="FFFFFF" w:themeFill="background1"/>
              <w:jc w:val="both"/>
              <w:rPr>
                <w:rFonts w:ascii="Times New Roman" w:hAnsi="Times New Roman" w:cs="Times New Roman"/>
                <w:sz w:val="24"/>
                <w:szCs w:val="24"/>
              </w:rPr>
            </w:pPr>
            <w:r w:rsidRPr="00A2138C">
              <w:rPr>
                <w:rFonts w:ascii="Times New Roman" w:hAnsi="Times New Roman" w:cs="Times New Roman"/>
                <w:sz w:val="24"/>
                <w:szCs w:val="24"/>
              </w:rPr>
              <w:t>Giữ nguyên</w:t>
            </w:r>
          </w:p>
        </w:tc>
      </w:tr>
      <w:tr w:rsidR="006E416E" w:rsidRPr="00A2138C" w14:paraId="41532E05" w14:textId="4ADE119D" w:rsidTr="00A77DB8">
        <w:tc>
          <w:tcPr>
            <w:tcW w:w="3828" w:type="dxa"/>
          </w:tcPr>
          <w:p w14:paraId="51F267B6" w14:textId="77777777" w:rsidR="006E416E" w:rsidRPr="00A2138C" w:rsidRDefault="006E416E" w:rsidP="00A2138C">
            <w:pPr>
              <w:shd w:val="clear" w:color="auto" w:fill="FFFFFF" w:themeFill="background1"/>
              <w:jc w:val="both"/>
              <w:rPr>
                <w:rFonts w:ascii="Times New Roman" w:hAnsi="Times New Roman" w:cs="Times New Roman"/>
                <w:sz w:val="24"/>
                <w:szCs w:val="24"/>
              </w:rPr>
            </w:pPr>
            <w:r w:rsidRPr="00A2138C">
              <w:rPr>
                <w:rFonts w:ascii="Times New Roman" w:hAnsi="Times New Roman" w:cs="Times New Roman"/>
                <w:sz w:val="24"/>
                <w:szCs w:val="24"/>
              </w:rPr>
              <w:t>Điều 3. Giải thích từ ngữ</w:t>
            </w:r>
          </w:p>
          <w:p w14:paraId="5B819B84" w14:textId="77777777" w:rsidR="006E416E" w:rsidRPr="00A2138C" w:rsidRDefault="006E416E" w:rsidP="00A2138C">
            <w:pPr>
              <w:shd w:val="clear" w:color="auto" w:fill="FFFFFF" w:themeFill="background1"/>
              <w:jc w:val="both"/>
              <w:rPr>
                <w:rFonts w:ascii="Times New Roman" w:hAnsi="Times New Roman" w:cs="Times New Roman"/>
                <w:sz w:val="24"/>
                <w:szCs w:val="24"/>
              </w:rPr>
            </w:pPr>
            <w:r w:rsidRPr="00A2138C">
              <w:rPr>
                <w:rFonts w:ascii="Times New Roman" w:hAnsi="Times New Roman" w:cs="Times New Roman"/>
                <w:sz w:val="24"/>
                <w:szCs w:val="24"/>
              </w:rPr>
              <w:t>1. Tàu biển nước ngoài là tàu biển đăng ký mang cờ quốc tịch nước ngoài.</w:t>
            </w:r>
          </w:p>
          <w:p w14:paraId="1637EE19" w14:textId="77777777" w:rsidR="006E416E" w:rsidRPr="00A2138C" w:rsidRDefault="006E416E" w:rsidP="00A2138C">
            <w:pPr>
              <w:shd w:val="clear" w:color="auto" w:fill="FFFFFF" w:themeFill="background1"/>
              <w:jc w:val="both"/>
              <w:rPr>
                <w:rFonts w:ascii="Times New Roman" w:hAnsi="Times New Roman" w:cs="Times New Roman"/>
                <w:sz w:val="24"/>
                <w:szCs w:val="24"/>
              </w:rPr>
            </w:pPr>
            <w:r w:rsidRPr="00A2138C">
              <w:rPr>
                <w:rFonts w:ascii="Times New Roman" w:hAnsi="Times New Roman" w:cs="Times New Roman"/>
                <w:sz w:val="24"/>
                <w:szCs w:val="24"/>
              </w:rPr>
              <w:t>2. Vận tải biển nội địa là việc vận chuyển hàng hóa, hành khách, hành lý bằng tàu biển mà địa điểm nhận và địa điểm trả hàng hóa, hành khách, hành lý thuộc vùng biển Việt Nam.</w:t>
            </w:r>
          </w:p>
        </w:tc>
        <w:tc>
          <w:tcPr>
            <w:tcW w:w="3827" w:type="dxa"/>
          </w:tcPr>
          <w:p w14:paraId="50C21958" w14:textId="319D644B" w:rsidR="006E416E" w:rsidRPr="00A2138C" w:rsidRDefault="006E416E" w:rsidP="00A2138C">
            <w:pPr>
              <w:shd w:val="clear" w:color="auto" w:fill="FFFFFF" w:themeFill="background1"/>
              <w:jc w:val="both"/>
              <w:rPr>
                <w:rFonts w:ascii="Times New Roman" w:hAnsi="Times New Roman" w:cs="Times New Roman"/>
                <w:sz w:val="24"/>
                <w:szCs w:val="24"/>
              </w:rPr>
            </w:pPr>
          </w:p>
        </w:tc>
        <w:tc>
          <w:tcPr>
            <w:tcW w:w="4394" w:type="dxa"/>
          </w:tcPr>
          <w:p w14:paraId="6F7FFC87" w14:textId="6C96B288" w:rsidR="006E416E" w:rsidRPr="00A2138C" w:rsidRDefault="006E416E" w:rsidP="00A2138C">
            <w:pPr>
              <w:shd w:val="clear" w:color="auto" w:fill="FFFFFF" w:themeFill="background1"/>
              <w:jc w:val="both"/>
              <w:rPr>
                <w:rFonts w:ascii="Times New Roman" w:hAnsi="Times New Roman" w:cs="Times New Roman"/>
                <w:sz w:val="24"/>
                <w:szCs w:val="24"/>
              </w:rPr>
            </w:pPr>
          </w:p>
        </w:tc>
        <w:tc>
          <w:tcPr>
            <w:tcW w:w="2835" w:type="dxa"/>
          </w:tcPr>
          <w:p w14:paraId="445680C3" w14:textId="5EAA9BC5" w:rsidR="006E416E" w:rsidRPr="00A2138C" w:rsidRDefault="006E416E" w:rsidP="00A2138C">
            <w:pPr>
              <w:shd w:val="clear" w:color="auto" w:fill="FFFFFF" w:themeFill="background1"/>
              <w:jc w:val="both"/>
              <w:rPr>
                <w:rFonts w:ascii="Times New Roman" w:hAnsi="Times New Roman" w:cs="Times New Roman"/>
                <w:sz w:val="24"/>
                <w:szCs w:val="24"/>
              </w:rPr>
            </w:pPr>
            <w:r w:rsidRPr="00A2138C">
              <w:rPr>
                <w:rFonts w:ascii="Times New Roman" w:hAnsi="Times New Roman" w:cs="Times New Roman"/>
                <w:sz w:val="24"/>
                <w:szCs w:val="24"/>
              </w:rPr>
              <w:t>Giữ nguyên</w:t>
            </w:r>
          </w:p>
        </w:tc>
      </w:tr>
      <w:tr w:rsidR="006E416E" w:rsidRPr="00A2138C" w14:paraId="69F2BF6D" w14:textId="459692AE" w:rsidTr="00A77DB8">
        <w:tc>
          <w:tcPr>
            <w:tcW w:w="3828" w:type="dxa"/>
          </w:tcPr>
          <w:p w14:paraId="2F19429F" w14:textId="77777777" w:rsidR="006E416E" w:rsidRPr="00A2138C" w:rsidRDefault="006E416E" w:rsidP="00A2138C">
            <w:pPr>
              <w:shd w:val="clear" w:color="auto" w:fill="FFFFFF" w:themeFill="background1"/>
              <w:jc w:val="both"/>
              <w:rPr>
                <w:rFonts w:ascii="Times New Roman" w:hAnsi="Times New Roman" w:cs="Times New Roman"/>
                <w:sz w:val="24"/>
                <w:szCs w:val="24"/>
              </w:rPr>
            </w:pPr>
            <w:r w:rsidRPr="00A2138C">
              <w:rPr>
                <w:rFonts w:ascii="Times New Roman" w:hAnsi="Times New Roman" w:cs="Times New Roman"/>
                <w:sz w:val="24"/>
                <w:szCs w:val="24"/>
              </w:rPr>
              <w:t>Điều 4. Thẩm quyền cấp Giấy phép vận tải biển nội địa</w:t>
            </w:r>
          </w:p>
          <w:p w14:paraId="771D8834" w14:textId="77777777" w:rsidR="006E416E" w:rsidRPr="00A2138C" w:rsidRDefault="006E416E" w:rsidP="00A2138C">
            <w:pPr>
              <w:shd w:val="clear" w:color="auto" w:fill="FFFFFF" w:themeFill="background1"/>
              <w:jc w:val="both"/>
              <w:rPr>
                <w:rFonts w:ascii="Times New Roman" w:hAnsi="Times New Roman" w:cs="Times New Roman"/>
                <w:sz w:val="24"/>
                <w:szCs w:val="24"/>
              </w:rPr>
            </w:pPr>
            <w:r w:rsidRPr="00A2138C">
              <w:rPr>
                <w:rFonts w:ascii="Times New Roman" w:hAnsi="Times New Roman" w:cs="Times New Roman"/>
                <w:sz w:val="24"/>
                <w:szCs w:val="24"/>
              </w:rPr>
              <w:t>1. Bộ trưởng Bộ Giao thông vận tải cấp Giấy phép vận tải biển nội địa trong các trường hợp sau đây:</w:t>
            </w:r>
          </w:p>
          <w:p w14:paraId="42FF26CE" w14:textId="77777777" w:rsidR="006E416E" w:rsidRPr="00A2138C" w:rsidRDefault="006E416E" w:rsidP="00A2138C">
            <w:pPr>
              <w:shd w:val="clear" w:color="auto" w:fill="FFFFFF" w:themeFill="background1"/>
              <w:jc w:val="both"/>
              <w:rPr>
                <w:rFonts w:ascii="Times New Roman" w:hAnsi="Times New Roman" w:cs="Times New Roman"/>
                <w:sz w:val="24"/>
                <w:szCs w:val="24"/>
              </w:rPr>
            </w:pPr>
            <w:r w:rsidRPr="00A2138C">
              <w:rPr>
                <w:rFonts w:ascii="Times New Roman" w:hAnsi="Times New Roman" w:cs="Times New Roman"/>
                <w:sz w:val="24"/>
                <w:szCs w:val="24"/>
              </w:rPr>
              <w:t>a) Vận chuyển hàng hóa siêu trường, siêu trọng hoặc các loại hàng hóa khác bằng tàu biển chuyên dùng; giải tỏa hàng hóa, hành khách và hành lý bị ách tắc tại cảng khi tàu biển Việt Nam không đủ khả năng vận chuyển;</w:t>
            </w:r>
          </w:p>
          <w:p w14:paraId="218CC597" w14:textId="31B64F1A" w:rsidR="006E416E" w:rsidRPr="00A2138C" w:rsidRDefault="006E416E" w:rsidP="00A2138C">
            <w:pPr>
              <w:shd w:val="clear" w:color="auto" w:fill="FFFFFF" w:themeFill="background1"/>
              <w:jc w:val="both"/>
              <w:rPr>
                <w:rFonts w:ascii="Times New Roman" w:hAnsi="Times New Roman" w:cs="Times New Roman"/>
                <w:sz w:val="24"/>
                <w:szCs w:val="24"/>
              </w:rPr>
            </w:pPr>
            <w:r w:rsidRPr="00A2138C">
              <w:rPr>
                <w:rFonts w:ascii="Times New Roman" w:hAnsi="Times New Roman" w:cs="Times New Roman"/>
                <w:sz w:val="24"/>
                <w:szCs w:val="24"/>
              </w:rPr>
              <w:lastRenderedPageBreak/>
              <w:t>b) Để phòng chống, khắc phục thiên tai, dịch bệnh hoặc cứu trợ nhân đạo khẩn cấp.</w:t>
            </w:r>
          </w:p>
          <w:p w14:paraId="4ABB6C85" w14:textId="77777777" w:rsidR="006E416E" w:rsidRPr="00A2138C" w:rsidRDefault="006E416E" w:rsidP="00A2138C">
            <w:pPr>
              <w:shd w:val="clear" w:color="auto" w:fill="FFFFFF" w:themeFill="background1"/>
              <w:jc w:val="both"/>
              <w:rPr>
                <w:rFonts w:ascii="Times New Roman" w:hAnsi="Times New Roman" w:cs="Times New Roman"/>
                <w:sz w:val="24"/>
                <w:szCs w:val="24"/>
              </w:rPr>
            </w:pPr>
            <w:r w:rsidRPr="00A2138C">
              <w:rPr>
                <w:rFonts w:ascii="Times New Roman" w:hAnsi="Times New Roman" w:cs="Times New Roman"/>
                <w:sz w:val="24"/>
                <w:szCs w:val="24"/>
              </w:rPr>
              <w:t>2. Giám đốc Cảng vụ Hàng hải cấp Giấy phép vận tải biển nội địa cho tàu biển nước ngoài vận chuyển hành khách, hành lý từ tàu khách du lịch vào đất liền và ngược lại bằng phương tiện trung chuyển của tàu khách đó.</w:t>
            </w:r>
          </w:p>
        </w:tc>
        <w:tc>
          <w:tcPr>
            <w:tcW w:w="3827" w:type="dxa"/>
          </w:tcPr>
          <w:p w14:paraId="2CD1067D" w14:textId="45CDC8C4" w:rsidR="006E416E" w:rsidRPr="00A2138C" w:rsidRDefault="006E416E" w:rsidP="00A2138C">
            <w:pPr>
              <w:shd w:val="clear" w:color="auto" w:fill="FFFFFF" w:themeFill="background1"/>
              <w:jc w:val="both"/>
              <w:rPr>
                <w:rFonts w:ascii="Times New Roman" w:hAnsi="Times New Roman" w:cs="Times New Roman"/>
                <w:sz w:val="24"/>
                <w:szCs w:val="24"/>
              </w:rPr>
            </w:pPr>
          </w:p>
        </w:tc>
        <w:tc>
          <w:tcPr>
            <w:tcW w:w="4394" w:type="dxa"/>
          </w:tcPr>
          <w:p w14:paraId="1BFB8DE1" w14:textId="5E5838A8" w:rsidR="002C42D3" w:rsidRPr="00A2138C" w:rsidRDefault="002C42D3" w:rsidP="00A2138C">
            <w:pPr>
              <w:shd w:val="clear" w:color="auto" w:fill="FFFFFF" w:themeFill="background1"/>
              <w:jc w:val="both"/>
              <w:rPr>
                <w:rFonts w:ascii="Times New Roman" w:hAnsi="Times New Roman" w:cs="Times New Roman"/>
                <w:b/>
                <w:bCs/>
                <w:sz w:val="24"/>
                <w:szCs w:val="24"/>
              </w:rPr>
            </w:pPr>
            <w:r w:rsidRPr="00A2138C">
              <w:rPr>
                <w:rFonts w:ascii="Times New Roman" w:hAnsi="Times New Roman" w:cs="Times New Roman"/>
                <w:b/>
                <w:bCs/>
                <w:sz w:val="24"/>
                <w:szCs w:val="24"/>
              </w:rPr>
              <w:t xml:space="preserve">Sửa đổi khoản 1 Điều 4 như sau. </w:t>
            </w:r>
          </w:p>
          <w:p w14:paraId="1C7EBB38" w14:textId="6F97EB93" w:rsidR="002C42D3" w:rsidRPr="00A2138C" w:rsidRDefault="002C42D3" w:rsidP="00A2138C">
            <w:pPr>
              <w:shd w:val="clear" w:color="auto" w:fill="FFFFFF" w:themeFill="background1"/>
              <w:jc w:val="both"/>
              <w:rPr>
                <w:rFonts w:ascii="Times New Roman" w:hAnsi="Times New Roman" w:cs="Times New Roman"/>
                <w:sz w:val="24"/>
                <w:szCs w:val="24"/>
              </w:rPr>
            </w:pPr>
            <w:bookmarkStart w:id="6" w:name="_Hlk209522099"/>
            <w:r w:rsidRPr="00A2138C">
              <w:rPr>
                <w:rFonts w:ascii="Times New Roman" w:hAnsi="Times New Roman" w:cs="Times New Roman"/>
                <w:sz w:val="24"/>
                <w:szCs w:val="24"/>
              </w:rPr>
              <w:t xml:space="preserve">“1. Bộ trưởng Bộ </w:t>
            </w:r>
            <w:r w:rsidRPr="00A2138C">
              <w:rPr>
                <w:rFonts w:ascii="Times New Roman" w:hAnsi="Times New Roman" w:cs="Times New Roman"/>
                <w:strike/>
                <w:sz w:val="24"/>
                <w:szCs w:val="24"/>
              </w:rPr>
              <w:t>Giao thông vận tải cấp</w:t>
            </w:r>
            <w:r w:rsidRPr="00A2138C">
              <w:rPr>
                <w:rFonts w:ascii="Times New Roman" w:hAnsi="Times New Roman" w:cs="Times New Roman"/>
                <w:sz w:val="24"/>
                <w:szCs w:val="24"/>
              </w:rPr>
              <w:t xml:space="preserve"> </w:t>
            </w:r>
            <w:r w:rsidRPr="00A2138C">
              <w:rPr>
                <w:rFonts w:ascii="Times New Roman" w:hAnsi="Times New Roman" w:cs="Times New Roman"/>
                <w:b/>
                <w:bCs/>
                <w:sz w:val="24"/>
                <w:szCs w:val="24"/>
              </w:rPr>
              <w:t>xây dựng</w:t>
            </w:r>
            <w:r w:rsidRPr="00A2138C">
              <w:rPr>
                <w:rFonts w:ascii="Times New Roman" w:hAnsi="Times New Roman" w:cs="Times New Roman"/>
                <w:sz w:val="24"/>
                <w:szCs w:val="24"/>
              </w:rPr>
              <w:t xml:space="preserve"> Giấy phép vận tải biển nội địa trong các trường hợp sau đây:</w:t>
            </w:r>
          </w:p>
          <w:p w14:paraId="11E29104" w14:textId="77777777" w:rsidR="00595B1F" w:rsidRPr="00A2138C" w:rsidRDefault="00595B1F" w:rsidP="00595B1F">
            <w:pPr>
              <w:shd w:val="clear" w:color="auto" w:fill="FFFFFF" w:themeFill="background1"/>
              <w:jc w:val="both"/>
              <w:rPr>
                <w:rFonts w:ascii="Times New Roman" w:hAnsi="Times New Roman" w:cs="Times New Roman"/>
                <w:sz w:val="24"/>
                <w:szCs w:val="24"/>
              </w:rPr>
            </w:pPr>
            <w:bookmarkStart w:id="7" w:name="_Hlk209522161"/>
            <w:bookmarkEnd w:id="6"/>
            <w:r w:rsidRPr="00A2138C">
              <w:rPr>
                <w:rFonts w:ascii="Times New Roman" w:hAnsi="Times New Roman" w:cs="Times New Roman"/>
                <w:sz w:val="24"/>
                <w:szCs w:val="24"/>
              </w:rPr>
              <w:t>a) Vận chuyển hàng hóa siêu trường, siêu trọng hoặc các loại hàng hóa khác bằng tàu biển chuyên dùng; giải tỏa hàng hóa, hành khách và hành lý bị ách tắc tại cảng khi tàu biển Việt Nam không đủ khả năng vận chuyển;</w:t>
            </w:r>
          </w:p>
          <w:p w14:paraId="3BE1FDE7" w14:textId="62CFA7FE" w:rsidR="00595B1F" w:rsidRPr="00A2138C" w:rsidRDefault="00595B1F" w:rsidP="00595B1F">
            <w:pPr>
              <w:shd w:val="clear" w:color="auto" w:fill="FFFFFF" w:themeFill="background1"/>
              <w:jc w:val="both"/>
              <w:rPr>
                <w:rFonts w:ascii="Times New Roman" w:hAnsi="Times New Roman" w:cs="Times New Roman"/>
                <w:sz w:val="24"/>
                <w:szCs w:val="24"/>
              </w:rPr>
            </w:pPr>
            <w:r w:rsidRPr="00A2138C">
              <w:rPr>
                <w:rFonts w:ascii="Times New Roman" w:hAnsi="Times New Roman" w:cs="Times New Roman"/>
                <w:sz w:val="24"/>
                <w:szCs w:val="24"/>
              </w:rPr>
              <w:t>b) Để phòng chống, khắc phục thiên tai, dịch bệnh hoặc cứu trợ nhân đạo khẩn cấp</w:t>
            </w:r>
            <w:bookmarkEnd w:id="7"/>
            <w:r w:rsidRPr="00A2138C">
              <w:rPr>
                <w:rFonts w:ascii="Times New Roman" w:hAnsi="Times New Roman" w:cs="Times New Roman"/>
                <w:sz w:val="24"/>
                <w:szCs w:val="24"/>
              </w:rPr>
              <w:t>.</w:t>
            </w:r>
            <w:r>
              <w:rPr>
                <w:rFonts w:ascii="Times New Roman" w:hAnsi="Times New Roman" w:cs="Times New Roman"/>
                <w:sz w:val="24"/>
                <w:szCs w:val="24"/>
              </w:rPr>
              <w:t>”</w:t>
            </w:r>
          </w:p>
          <w:p w14:paraId="71624E68" w14:textId="6C4C0CCE" w:rsidR="006E416E" w:rsidRPr="00A2138C" w:rsidRDefault="006E416E" w:rsidP="00A2138C">
            <w:pPr>
              <w:shd w:val="clear" w:color="auto" w:fill="FFFFFF" w:themeFill="background1"/>
              <w:jc w:val="both"/>
              <w:rPr>
                <w:rFonts w:ascii="Times New Roman" w:hAnsi="Times New Roman" w:cs="Times New Roman"/>
                <w:sz w:val="24"/>
                <w:szCs w:val="24"/>
              </w:rPr>
            </w:pPr>
          </w:p>
        </w:tc>
        <w:tc>
          <w:tcPr>
            <w:tcW w:w="2835" w:type="dxa"/>
          </w:tcPr>
          <w:p w14:paraId="3C85EEE2" w14:textId="5CACC2C1" w:rsidR="006E416E" w:rsidRPr="00A2138C" w:rsidRDefault="00A2138C" w:rsidP="00A2138C">
            <w:pPr>
              <w:shd w:val="clear" w:color="auto" w:fill="FFFFFF" w:themeFill="background1"/>
              <w:jc w:val="both"/>
              <w:rPr>
                <w:rFonts w:ascii="Times New Roman" w:hAnsi="Times New Roman" w:cs="Times New Roman"/>
                <w:sz w:val="24"/>
                <w:szCs w:val="24"/>
              </w:rPr>
            </w:pPr>
            <w:r>
              <w:rPr>
                <w:rFonts w:ascii="Times New Roman" w:hAnsi="Times New Roman" w:cs="Times New Roman"/>
                <w:sz w:val="24"/>
                <w:szCs w:val="24"/>
              </w:rPr>
              <w:t>Sửa tên Bộ</w:t>
            </w:r>
          </w:p>
        </w:tc>
      </w:tr>
      <w:tr w:rsidR="006E416E" w:rsidRPr="00A2138C" w14:paraId="3BF2CAD2" w14:textId="792A2D7D" w:rsidTr="00A77DB8">
        <w:tc>
          <w:tcPr>
            <w:tcW w:w="3828" w:type="dxa"/>
          </w:tcPr>
          <w:p w14:paraId="20A6A685" w14:textId="77777777" w:rsidR="006E416E" w:rsidRPr="00A2138C" w:rsidRDefault="006E416E" w:rsidP="00A2138C">
            <w:pPr>
              <w:shd w:val="clear" w:color="auto" w:fill="FFFFFF" w:themeFill="background1"/>
              <w:jc w:val="both"/>
              <w:rPr>
                <w:rFonts w:ascii="Times New Roman" w:hAnsi="Times New Roman" w:cs="Times New Roman"/>
                <w:sz w:val="24"/>
                <w:szCs w:val="24"/>
              </w:rPr>
            </w:pPr>
            <w:r w:rsidRPr="00A2138C">
              <w:rPr>
                <w:rFonts w:ascii="Times New Roman" w:hAnsi="Times New Roman" w:cs="Times New Roman"/>
                <w:sz w:val="24"/>
                <w:szCs w:val="24"/>
              </w:rPr>
              <w:t>Điều 5. Thời hạn của Giấy phép vận tải biển nội địa</w:t>
            </w:r>
          </w:p>
          <w:p w14:paraId="344F01B3" w14:textId="77777777" w:rsidR="006E416E" w:rsidRPr="00A2138C" w:rsidRDefault="006E416E" w:rsidP="00A2138C">
            <w:pPr>
              <w:shd w:val="clear" w:color="auto" w:fill="FFFFFF" w:themeFill="background1"/>
              <w:jc w:val="both"/>
              <w:rPr>
                <w:rFonts w:ascii="Times New Roman" w:hAnsi="Times New Roman" w:cs="Times New Roman"/>
                <w:sz w:val="24"/>
                <w:szCs w:val="24"/>
              </w:rPr>
            </w:pPr>
            <w:r w:rsidRPr="00A2138C">
              <w:rPr>
                <w:rFonts w:ascii="Times New Roman" w:hAnsi="Times New Roman" w:cs="Times New Roman"/>
                <w:sz w:val="24"/>
                <w:szCs w:val="24"/>
              </w:rPr>
              <w:t>1. Thời hạn của Giấy phép vận tải biển nội địa là 01 (một) năm được áp dụng đối với các trường hợp như sau:</w:t>
            </w:r>
          </w:p>
          <w:p w14:paraId="56011182" w14:textId="77777777" w:rsidR="006E416E" w:rsidRPr="00A2138C" w:rsidRDefault="006E416E" w:rsidP="00A2138C">
            <w:pPr>
              <w:shd w:val="clear" w:color="auto" w:fill="FFFFFF" w:themeFill="background1"/>
              <w:jc w:val="both"/>
              <w:rPr>
                <w:rFonts w:ascii="Times New Roman" w:hAnsi="Times New Roman" w:cs="Times New Roman"/>
                <w:sz w:val="24"/>
                <w:szCs w:val="24"/>
              </w:rPr>
            </w:pPr>
            <w:r w:rsidRPr="00A2138C">
              <w:rPr>
                <w:rFonts w:ascii="Times New Roman" w:hAnsi="Times New Roman" w:cs="Times New Roman"/>
                <w:sz w:val="24"/>
                <w:szCs w:val="24"/>
              </w:rPr>
              <w:t>a) Tàu biển phục vụ 01 (một) cơ sở sản xuất hàng hóa;</w:t>
            </w:r>
          </w:p>
          <w:p w14:paraId="02098E22" w14:textId="77777777" w:rsidR="006E416E" w:rsidRPr="00A2138C" w:rsidRDefault="006E416E" w:rsidP="00A2138C">
            <w:pPr>
              <w:shd w:val="clear" w:color="auto" w:fill="FFFFFF" w:themeFill="background1"/>
              <w:jc w:val="both"/>
              <w:rPr>
                <w:rFonts w:ascii="Times New Roman" w:hAnsi="Times New Roman" w:cs="Times New Roman"/>
                <w:sz w:val="24"/>
                <w:szCs w:val="24"/>
              </w:rPr>
            </w:pPr>
            <w:r w:rsidRPr="00A2138C">
              <w:rPr>
                <w:rFonts w:ascii="Times New Roman" w:hAnsi="Times New Roman" w:cs="Times New Roman"/>
                <w:sz w:val="24"/>
                <w:szCs w:val="24"/>
              </w:rPr>
              <w:t>b) Loại tàu biển mà đội tàu biển Việt Nam chưa có.</w:t>
            </w:r>
          </w:p>
          <w:p w14:paraId="439E6307" w14:textId="77777777" w:rsidR="006E416E" w:rsidRPr="00A2138C" w:rsidRDefault="006E416E" w:rsidP="00A2138C">
            <w:pPr>
              <w:shd w:val="clear" w:color="auto" w:fill="FFFFFF" w:themeFill="background1"/>
              <w:jc w:val="both"/>
              <w:rPr>
                <w:rFonts w:ascii="Times New Roman" w:hAnsi="Times New Roman" w:cs="Times New Roman"/>
                <w:sz w:val="24"/>
                <w:szCs w:val="24"/>
              </w:rPr>
            </w:pPr>
            <w:r w:rsidRPr="00A2138C">
              <w:rPr>
                <w:rFonts w:ascii="Times New Roman" w:hAnsi="Times New Roman" w:cs="Times New Roman"/>
                <w:sz w:val="24"/>
                <w:szCs w:val="24"/>
              </w:rPr>
              <w:t>2. Thời hạn của Giấy phép vận tải biển nội địa là 06 (sáu) tháng được áp dụng đối với các loại tàu biển khác không thuộc quy định tại khoản 1 Điều này.</w:t>
            </w:r>
          </w:p>
          <w:p w14:paraId="2E49D19F" w14:textId="77777777" w:rsidR="006E416E" w:rsidRPr="00A2138C" w:rsidRDefault="006E416E" w:rsidP="00A2138C">
            <w:pPr>
              <w:shd w:val="clear" w:color="auto" w:fill="FFFFFF" w:themeFill="background1"/>
              <w:jc w:val="both"/>
              <w:rPr>
                <w:rFonts w:ascii="Times New Roman" w:hAnsi="Times New Roman" w:cs="Times New Roman"/>
                <w:sz w:val="24"/>
                <w:szCs w:val="24"/>
              </w:rPr>
            </w:pPr>
            <w:r w:rsidRPr="00A2138C">
              <w:rPr>
                <w:rFonts w:ascii="Times New Roman" w:hAnsi="Times New Roman" w:cs="Times New Roman"/>
                <w:sz w:val="24"/>
                <w:szCs w:val="24"/>
              </w:rPr>
              <w:t>3. Trong trường hợp doanh nghiệp đề xuất thời hạn cho tàu biển nước ngoài vận tải biển nội địa, thời hạn của Giấy phép vận tải biển nội địa được cấp theo đề nghị của doanh nghiệp nhưng không quá 01 (một) năm đối với trường hợp quy định tại khoản 1 Điều này, không quá 06 (sáu) tháng đối với trường hợp quy định tại khoản 2 Điều này.</w:t>
            </w:r>
          </w:p>
          <w:p w14:paraId="60FB9594" w14:textId="77777777" w:rsidR="006E416E" w:rsidRPr="00A2138C" w:rsidRDefault="006E416E" w:rsidP="00A2138C">
            <w:pPr>
              <w:shd w:val="clear" w:color="auto" w:fill="FFFFFF" w:themeFill="background1"/>
              <w:jc w:val="both"/>
              <w:rPr>
                <w:rFonts w:ascii="Times New Roman" w:hAnsi="Times New Roman" w:cs="Times New Roman"/>
                <w:sz w:val="24"/>
                <w:szCs w:val="24"/>
              </w:rPr>
            </w:pPr>
            <w:r w:rsidRPr="00A2138C">
              <w:rPr>
                <w:rFonts w:ascii="Times New Roman" w:hAnsi="Times New Roman" w:cs="Times New Roman"/>
                <w:sz w:val="24"/>
                <w:szCs w:val="24"/>
              </w:rPr>
              <w:t xml:space="preserve">4. Thời hạn của Giấy phép vận tải biển nội địa theo chuyến được áp </w:t>
            </w:r>
            <w:r w:rsidRPr="00A2138C">
              <w:rPr>
                <w:rFonts w:ascii="Times New Roman" w:hAnsi="Times New Roman" w:cs="Times New Roman"/>
                <w:sz w:val="24"/>
                <w:szCs w:val="24"/>
              </w:rPr>
              <w:lastRenderedPageBreak/>
              <w:t>dụng đối với tàu biển vận chuyển hành khách, hành lý từ tàu khách du lịch vào đất liền và ngược lại.</w:t>
            </w:r>
          </w:p>
        </w:tc>
        <w:tc>
          <w:tcPr>
            <w:tcW w:w="3827" w:type="dxa"/>
          </w:tcPr>
          <w:p w14:paraId="452F2031" w14:textId="2EE78DC2" w:rsidR="006E416E" w:rsidRPr="00A2138C" w:rsidRDefault="006E416E" w:rsidP="00A2138C">
            <w:pPr>
              <w:shd w:val="clear" w:color="auto" w:fill="FFFFFF" w:themeFill="background1"/>
              <w:jc w:val="both"/>
              <w:rPr>
                <w:rFonts w:ascii="Times New Roman" w:hAnsi="Times New Roman" w:cs="Times New Roman"/>
                <w:sz w:val="24"/>
                <w:szCs w:val="24"/>
              </w:rPr>
            </w:pPr>
          </w:p>
        </w:tc>
        <w:tc>
          <w:tcPr>
            <w:tcW w:w="4394" w:type="dxa"/>
          </w:tcPr>
          <w:p w14:paraId="7D66E080" w14:textId="3C942F5A" w:rsidR="006E416E" w:rsidRPr="00A2138C" w:rsidRDefault="006E416E" w:rsidP="00A2138C">
            <w:pPr>
              <w:shd w:val="clear" w:color="auto" w:fill="FFFFFF" w:themeFill="background1"/>
              <w:jc w:val="both"/>
              <w:rPr>
                <w:rFonts w:ascii="Times New Roman" w:hAnsi="Times New Roman" w:cs="Times New Roman"/>
                <w:sz w:val="24"/>
                <w:szCs w:val="24"/>
              </w:rPr>
            </w:pPr>
          </w:p>
        </w:tc>
        <w:tc>
          <w:tcPr>
            <w:tcW w:w="2835" w:type="dxa"/>
          </w:tcPr>
          <w:p w14:paraId="622008FF" w14:textId="6F14A9B4" w:rsidR="006E416E" w:rsidRPr="00A2138C" w:rsidRDefault="006E416E" w:rsidP="00A2138C">
            <w:pPr>
              <w:shd w:val="clear" w:color="auto" w:fill="FFFFFF" w:themeFill="background1"/>
              <w:jc w:val="both"/>
              <w:rPr>
                <w:rFonts w:ascii="Times New Roman" w:hAnsi="Times New Roman" w:cs="Times New Roman"/>
                <w:sz w:val="24"/>
                <w:szCs w:val="24"/>
              </w:rPr>
            </w:pPr>
            <w:r w:rsidRPr="00A2138C">
              <w:rPr>
                <w:rFonts w:ascii="Times New Roman" w:hAnsi="Times New Roman" w:cs="Times New Roman"/>
                <w:sz w:val="24"/>
                <w:szCs w:val="24"/>
              </w:rPr>
              <w:t>Giữ nguyên</w:t>
            </w:r>
          </w:p>
        </w:tc>
      </w:tr>
      <w:tr w:rsidR="002C42D3" w:rsidRPr="00A2138C" w14:paraId="3802EB58" w14:textId="020610C2" w:rsidTr="00A77DB8">
        <w:tc>
          <w:tcPr>
            <w:tcW w:w="7655" w:type="dxa"/>
            <w:gridSpan w:val="2"/>
          </w:tcPr>
          <w:p w14:paraId="6994820F" w14:textId="652D4B52" w:rsidR="002C42D3" w:rsidRPr="00A2138C" w:rsidRDefault="002C42D3" w:rsidP="00A2138C">
            <w:pPr>
              <w:shd w:val="clear" w:color="auto" w:fill="FFFFFF" w:themeFill="background1"/>
              <w:jc w:val="center"/>
              <w:rPr>
                <w:rFonts w:ascii="Times New Roman" w:hAnsi="Times New Roman" w:cs="Times New Roman"/>
                <w:sz w:val="24"/>
                <w:szCs w:val="24"/>
              </w:rPr>
            </w:pPr>
            <w:r w:rsidRPr="00A2138C">
              <w:rPr>
                <w:rFonts w:ascii="Times New Roman" w:hAnsi="Times New Roman" w:cs="Times New Roman"/>
                <w:b/>
                <w:bCs/>
                <w:sz w:val="24"/>
                <w:szCs w:val="24"/>
              </w:rPr>
              <w:t>Chương II. THỦ TỤC CẤP, THU HỒI GIẤY PHÉP VẬN TẢI BIỂN NỘI ĐỊA CHO TÀU BIỂN NƯỚC NGOÀI</w:t>
            </w:r>
          </w:p>
        </w:tc>
        <w:tc>
          <w:tcPr>
            <w:tcW w:w="4394" w:type="dxa"/>
          </w:tcPr>
          <w:p w14:paraId="014E6846" w14:textId="77777777" w:rsidR="002C42D3" w:rsidRPr="00A2138C" w:rsidRDefault="002C42D3" w:rsidP="00A2138C">
            <w:pPr>
              <w:shd w:val="clear" w:color="auto" w:fill="FFFFFF" w:themeFill="background1"/>
              <w:jc w:val="both"/>
              <w:rPr>
                <w:rFonts w:ascii="Times New Roman" w:hAnsi="Times New Roman" w:cs="Times New Roman"/>
                <w:sz w:val="24"/>
                <w:szCs w:val="24"/>
              </w:rPr>
            </w:pPr>
          </w:p>
        </w:tc>
        <w:tc>
          <w:tcPr>
            <w:tcW w:w="2835" w:type="dxa"/>
          </w:tcPr>
          <w:p w14:paraId="3DBD8817" w14:textId="77777777" w:rsidR="002C42D3" w:rsidRPr="00A2138C" w:rsidRDefault="002C42D3" w:rsidP="00A2138C">
            <w:pPr>
              <w:shd w:val="clear" w:color="auto" w:fill="FFFFFF" w:themeFill="background1"/>
              <w:jc w:val="both"/>
              <w:rPr>
                <w:rFonts w:ascii="Times New Roman" w:hAnsi="Times New Roman" w:cs="Times New Roman"/>
                <w:sz w:val="24"/>
                <w:szCs w:val="24"/>
              </w:rPr>
            </w:pPr>
          </w:p>
        </w:tc>
      </w:tr>
      <w:tr w:rsidR="002C42D3" w:rsidRPr="00A2138C" w14:paraId="2EAB7462" w14:textId="2B1ABB3E" w:rsidTr="00A77DB8">
        <w:tc>
          <w:tcPr>
            <w:tcW w:w="7655" w:type="dxa"/>
            <w:gridSpan w:val="2"/>
          </w:tcPr>
          <w:p w14:paraId="3EB32FEA" w14:textId="0F666C43" w:rsidR="002C42D3" w:rsidRPr="00A2138C" w:rsidRDefault="002C42D3" w:rsidP="00A2138C">
            <w:pPr>
              <w:shd w:val="clear" w:color="auto" w:fill="FFFFFF" w:themeFill="background1"/>
              <w:jc w:val="both"/>
              <w:rPr>
                <w:rFonts w:ascii="Times New Roman" w:hAnsi="Times New Roman" w:cs="Times New Roman"/>
                <w:sz w:val="24"/>
                <w:szCs w:val="24"/>
              </w:rPr>
            </w:pPr>
            <w:r w:rsidRPr="00A2138C">
              <w:rPr>
                <w:rFonts w:ascii="Times New Roman" w:hAnsi="Times New Roman" w:cs="Times New Roman"/>
                <w:b/>
                <w:bCs/>
                <w:sz w:val="24"/>
                <w:szCs w:val="24"/>
              </w:rPr>
              <w:t>Mục 1. Vận chuyển hàng hóa siêu trường, siêu trọng hoặc các loại hàng hóa khác bằng tàu biển chuyên dùng; giải tỏa hàng hóa, hành khách và hành lý bị ách tắc tại cảng</w:t>
            </w:r>
          </w:p>
        </w:tc>
        <w:tc>
          <w:tcPr>
            <w:tcW w:w="4394" w:type="dxa"/>
          </w:tcPr>
          <w:p w14:paraId="7B42044A" w14:textId="77777777" w:rsidR="002C42D3" w:rsidRPr="00A2138C" w:rsidRDefault="002C42D3" w:rsidP="00A2138C">
            <w:pPr>
              <w:shd w:val="clear" w:color="auto" w:fill="FFFFFF" w:themeFill="background1"/>
              <w:jc w:val="both"/>
              <w:rPr>
                <w:rFonts w:ascii="Times New Roman" w:hAnsi="Times New Roman" w:cs="Times New Roman"/>
                <w:sz w:val="24"/>
                <w:szCs w:val="24"/>
              </w:rPr>
            </w:pPr>
          </w:p>
        </w:tc>
        <w:tc>
          <w:tcPr>
            <w:tcW w:w="2835" w:type="dxa"/>
          </w:tcPr>
          <w:p w14:paraId="3B8DFEAF" w14:textId="77777777" w:rsidR="002C42D3" w:rsidRPr="00A2138C" w:rsidRDefault="002C42D3" w:rsidP="00A2138C">
            <w:pPr>
              <w:shd w:val="clear" w:color="auto" w:fill="FFFFFF" w:themeFill="background1"/>
              <w:jc w:val="both"/>
              <w:rPr>
                <w:rFonts w:ascii="Times New Roman" w:hAnsi="Times New Roman" w:cs="Times New Roman"/>
                <w:sz w:val="24"/>
                <w:szCs w:val="24"/>
              </w:rPr>
            </w:pPr>
          </w:p>
        </w:tc>
      </w:tr>
      <w:tr w:rsidR="006E416E" w:rsidRPr="00A2138C" w14:paraId="6076E141" w14:textId="51704C26" w:rsidTr="00A77DB8">
        <w:tc>
          <w:tcPr>
            <w:tcW w:w="3828" w:type="dxa"/>
          </w:tcPr>
          <w:p w14:paraId="6C5BBE04" w14:textId="77777777" w:rsidR="006E416E" w:rsidRPr="00A2138C" w:rsidRDefault="006E416E" w:rsidP="00A2138C">
            <w:pPr>
              <w:shd w:val="clear" w:color="auto" w:fill="FFFFFF" w:themeFill="background1"/>
              <w:jc w:val="both"/>
              <w:rPr>
                <w:rFonts w:ascii="Times New Roman" w:hAnsi="Times New Roman" w:cs="Times New Roman"/>
                <w:sz w:val="24"/>
                <w:szCs w:val="24"/>
              </w:rPr>
            </w:pPr>
            <w:r w:rsidRPr="00A2138C">
              <w:rPr>
                <w:rFonts w:ascii="Times New Roman" w:hAnsi="Times New Roman" w:cs="Times New Roman"/>
                <w:sz w:val="24"/>
                <w:szCs w:val="24"/>
              </w:rPr>
              <w:t>Điều 6. Hồ sơ đề nghị cấp Giấy phép vận tải biển nội địa</w:t>
            </w:r>
          </w:p>
          <w:p w14:paraId="16959698" w14:textId="77777777" w:rsidR="006E416E" w:rsidRPr="00A2138C" w:rsidRDefault="006E416E" w:rsidP="00A2138C">
            <w:pPr>
              <w:shd w:val="clear" w:color="auto" w:fill="FFFFFF" w:themeFill="background1"/>
              <w:jc w:val="both"/>
              <w:rPr>
                <w:rFonts w:ascii="Times New Roman" w:hAnsi="Times New Roman" w:cs="Times New Roman"/>
                <w:sz w:val="24"/>
                <w:szCs w:val="24"/>
              </w:rPr>
            </w:pPr>
            <w:r w:rsidRPr="00A2138C">
              <w:rPr>
                <w:rFonts w:ascii="Times New Roman" w:hAnsi="Times New Roman" w:cs="Times New Roman"/>
                <w:sz w:val="24"/>
                <w:szCs w:val="24"/>
              </w:rPr>
              <w:t>Hồ sơ đề nghị cấp Giấy phép vận tải biển nội địa bao gồm:</w:t>
            </w:r>
          </w:p>
          <w:p w14:paraId="03BEF181" w14:textId="77777777" w:rsidR="006E416E" w:rsidRPr="00A2138C" w:rsidRDefault="006E416E" w:rsidP="00A2138C">
            <w:pPr>
              <w:shd w:val="clear" w:color="auto" w:fill="FFFFFF" w:themeFill="background1"/>
              <w:jc w:val="both"/>
              <w:rPr>
                <w:rFonts w:ascii="Times New Roman" w:hAnsi="Times New Roman" w:cs="Times New Roman"/>
                <w:sz w:val="24"/>
                <w:szCs w:val="24"/>
              </w:rPr>
            </w:pPr>
            <w:r w:rsidRPr="00A2138C">
              <w:rPr>
                <w:rFonts w:ascii="Times New Roman" w:hAnsi="Times New Roman" w:cs="Times New Roman"/>
                <w:sz w:val="24"/>
                <w:szCs w:val="24"/>
              </w:rPr>
              <w:t>1. Đơn đề nghị theo mẫu quy định tại Phụ lục I ban hành kèm theo Thông tư này.</w:t>
            </w:r>
          </w:p>
          <w:p w14:paraId="4F43A2C0" w14:textId="77777777" w:rsidR="006E416E" w:rsidRPr="00A2138C" w:rsidRDefault="006E416E" w:rsidP="00A2138C">
            <w:pPr>
              <w:shd w:val="clear" w:color="auto" w:fill="FFFFFF" w:themeFill="background1"/>
              <w:jc w:val="both"/>
              <w:rPr>
                <w:rFonts w:ascii="Times New Roman" w:hAnsi="Times New Roman" w:cs="Times New Roman"/>
                <w:sz w:val="24"/>
                <w:szCs w:val="24"/>
              </w:rPr>
            </w:pPr>
            <w:r w:rsidRPr="00A2138C">
              <w:rPr>
                <w:rFonts w:ascii="Times New Roman" w:hAnsi="Times New Roman" w:cs="Times New Roman"/>
                <w:sz w:val="24"/>
                <w:szCs w:val="24"/>
              </w:rPr>
              <w:t>2. 01 (một) bản sao Giấy chứng nhận Đăng ký tàu biển.</w:t>
            </w:r>
          </w:p>
          <w:p w14:paraId="70C78520" w14:textId="77777777" w:rsidR="006E416E" w:rsidRPr="00A2138C" w:rsidRDefault="006E416E" w:rsidP="00A2138C">
            <w:pPr>
              <w:shd w:val="clear" w:color="auto" w:fill="FFFFFF" w:themeFill="background1"/>
              <w:jc w:val="both"/>
              <w:rPr>
                <w:rFonts w:ascii="Times New Roman" w:hAnsi="Times New Roman" w:cs="Times New Roman"/>
                <w:sz w:val="24"/>
                <w:szCs w:val="24"/>
              </w:rPr>
            </w:pPr>
            <w:r w:rsidRPr="00A2138C">
              <w:rPr>
                <w:rFonts w:ascii="Times New Roman" w:hAnsi="Times New Roman" w:cs="Times New Roman"/>
                <w:sz w:val="24"/>
                <w:szCs w:val="24"/>
              </w:rPr>
              <w:t>3. 01 (một) bộ hồ sơ đăng kiểm tàu biển bao gồm các Giấy chứng nhận về an toàn kỹ thuật và bảo vệ môi trường cấp cho tàu biển (bản sao) theo quy định tại Thông tư số 41/2016/TT-BGTVT ngày 16/12/2016 của Bộ trưởng Bộ Giao thông vận tải quy định về danh mục Giấy chứng nhận và tài liệu của tàu biển, tàu biển công vụ, tàu ngầm, tàu lặn, kho chứa nổi, giàn di động Việt Nam.</w:t>
            </w:r>
          </w:p>
          <w:p w14:paraId="314B139D" w14:textId="4369107C" w:rsidR="006E416E" w:rsidRPr="00A2138C" w:rsidRDefault="006E416E" w:rsidP="00A2138C">
            <w:pPr>
              <w:shd w:val="clear" w:color="auto" w:fill="FFFFFF" w:themeFill="background1"/>
              <w:jc w:val="both"/>
              <w:rPr>
                <w:rFonts w:ascii="Times New Roman" w:hAnsi="Times New Roman" w:cs="Times New Roman"/>
                <w:sz w:val="24"/>
                <w:szCs w:val="24"/>
              </w:rPr>
            </w:pPr>
            <w:r w:rsidRPr="00A2138C">
              <w:rPr>
                <w:rFonts w:ascii="Times New Roman" w:hAnsi="Times New Roman" w:cs="Times New Roman"/>
                <w:color w:val="FF0000"/>
                <w:sz w:val="24"/>
                <w:szCs w:val="24"/>
              </w:rPr>
              <w:t>4</w:t>
            </w:r>
            <w:r w:rsidRPr="00A2138C">
              <w:rPr>
                <w:rFonts w:ascii="Times New Roman" w:hAnsi="Times New Roman" w:cs="Times New Roman"/>
                <w:color w:val="FF0000"/>
                <w:sz w:val="24"/>
                <w:szCs w:val="24"/>
                <w:shd w:val="clear" w:color="auto" w:fill="FFFFFF" w:themeFill="background1"/>
              </w:rPr>
              <w:t xml:space="preserve">. </w:t>
            </w:r>
            <w:bookmarkStart w:id="8" w:name="khoan_6_4"/>
            <w:r w:rsidR="00CC2461" w:rsidRPr="00A2138C">
              <w:rPr>
                <w:rFonts w:ascii="Times New Roman" w:hAnsi="Times New Roman" w:cs="Times New Roman"/>
                <w:color w:val="000000"/>
                <w:sz w:val="24"/>
                <w:szCs w:val="24"/>
                <w:shd w:val="clear" w:color="auto" w:fill="FFFFFF" w:themeFill="background1"/>
              </w:rPr>
              <w:t xml:space="preserve"> </w:t>
            </w:r>
            <w:r w:rsidR="00CC2461" w:rsidRPr="00A2138C">
              <w:rPr>
                <w:rFonts w:ascii="Times New Roman" w:hAnsi="Times New Roman" w:cs="Times New Roman"/>
                <w:color w:val="000000"/>
                <w:sz w:val="24"/>
                <w:szCs w:val="24"/>
                <w:shd w:val="clear" w:color="auto" w:fill="FFFFFF" w:themeFill="background1"/>
              </w:rPr>
              <w:t xml:space="preserve">01 (một) bản sao có công chứng Hợp đồng đại lý hoặc 01 (một) bản sao có chứng thực giấy chỉ định đại lý đại diện cho chủ tàu nước ngoài (trong trường hợp tổ Chức đề nghị là đại lý đại diện cho chủ tàu nước ngoài) hoặc 01 (một) bản sao có công chứng Hợp </w:t>
            </w:r>
            <w:r w:rsidR="00CC2461" w:rsidRPr="00A2138C">
              <w:rPr>
                <w:rFonts w:ascii="Times New Roman" w:hAnsi="Times New Roman" w:cs="Times New Roman"/>
                <w:color w:val="000000"/>
                <w:sz w:val="24"/>
                <w:szCs w:val="24"/>
                <w:shd w:val="clear" w:color="auto" w:fill="FFFFFF" w:themeFill="background1"/>
              </w:rPr>
              <w:lastRenderedPageBreak/>
              <w:t>đồng thuê tàu giữa chủ tàu nước ngoài với pháp nhân Việt Nam.</w:t>
            </w:r>
            <w:bookmarkEnd w:id="8"/>
          </w:p>
        </w:tc>
        <w:tc>
          <w:tcPr>
            <w:tcW w:w="3827" w:type="dxa"/>
          </w:tcPr>
          <w:p w14:paraId="17A72EB5" w14:textId="77777777" w:rsidR="002C42D3" w:rsidRPr="00A2138C" w:rsidRDefault="002C42D3" w:rsidP="00A2138C">
            <w:pPr>
              <w:shd w:val="clear" w:color="auto" w:fill="FFFFFF" w:themeFill="background1"/>
              <w:spacing w:line="234" w:lineRule="atLeast"/>
              <w:rPr>
                <w:rFonts w:ascii="Times New Roman" w:eastAsia="Times New Roman" w:hAnsi="Times New Roman" w:cs="Times New Roman"/>
                <w:color w:val="000000"/>
                <w:sz w:val="24"/>
                <w:szCs w:val="24"/>
              </w:rPr>
            </w:pPr>
            <w:bookmarkStart w:id="9" w:name="khoan_1_2"/>
          </w:p>
          <w:p w14:paraId="321B797D" w14:textId="77777777" w:rsidR="002C42D3" w:rsidRPr="00A2138C" w:rsidRDefault="002C42D3" w:rsidP="00A2138C">
            <w:pPr>
              <w:shd w:val="clear" w:color="auto" w:fill="FFFFFF" w:themeFill="background1"/>
              <w:spacing w:line="234" w:lineRule="atLeast"/>
              <w:rPr>
                <w:rFonts w:ascii="Times New Roman" w:eastAsia="Times New Roman" w:hAnsi="Times New Roman" w:cs="Times New Roman"/>
                <w:color w:val="000000"/>
                <w:sz w:val="24"/>
                <w:szCs w:val="24"/>
              </w:rPr>
            </w:pPr>
          </w:p>
          <w:p w14:paraId="095E6FEA" w14:textId="77777777" w:rsidR="002C42D3" w:rsidRPr="00A2138C" w:rsidRDefault="002C42D3" w:rsidP="00A2138C">
            <w:pPr>
              <w:shd w:val="clear" w:color="auto" w:fill="FFFFFF" w:themeFill="background1"/>
              <w:spacing w:line="234" w:lineRule="atLeast"/>
              <w:rPr>
                <w:rFonts w:ascii="Times New Roman" w:eastAsia="Times New Roman" w:hAnsi="Times New Roman" w:cs="Times New Roman"/>
                <w:color w:val="000000"/>
                <w:sz w:val="24"/>
                <w:szCs w:val="24"/>
              </w:rPr>
            </w:pPr>
          </w:p>
          <w:p w14:paraId="750054DB" w14:textId="77777777" w:rsidR="002C42D3" w:rsidRPr="00A2138C" w:rsidRDefault="002C42D3" w:rsidP="00A2138C">
            <w:pPr>
              <w:shd w:val="clear" w:color="auto" w:fill="FFFFFF" w:themeFill="background1"/>
              <w:spacing w:line="234" w:lineRule="atLeast"/>
              <w:rPr>
                <w:rFonts w:ascii="Times New Roman" w:eastAsia="Times New Roman" w:hAnsi="Times New Roman" w:cs="Times New Roman"/>
                <w:color w:val="000000"/>
                <w:sz w:val="24"/>
                <w:szCs w:val="24"/>
              </w:rPr>
            </w:pPr>
          </w:p>
          <w:p w14:paraId="0E743317" w14:textId="77777777" w:rsidR="002C42D3" w:rsidRPr="00A2138C" w:rsidRDefault="002C42D3" w:rsidP="00A2138C">
            <w:pPr>
              <w:shd w:val="clear" w:color="auto" w:fill="FFFFFF" w:themeFill="background1"/>
              <w:spacing w:line="234" w:lineRule="atLeast"/>
              <w:rPr>
                <w:rFonts w:ascii="Times New Roman" w:eastAsia="Times New Roman" w:hAnsi="Times New Roman" w:cs="Times New Roman"/>
                <w:color w:val="000000"/>
                <w:sz w:val="24"/>
                <w:szCs w:val="24"/>
              </w:rPr>
            </w:pPr>
          </w:p>
          <w:p w14:paraId="07B87E8B" w14:textId="77777777" w:rsidR="002C42D3" w:rsidRPr="00A2138C" w:rsidRDefault="002C42D3" w:rsidP="00A2138C">
            <w:pPr>
              <w:shd w:val="clear" w:color="auto" w:fill="FFFFFF" w:themeFill="background1"/>
              <w:spacing w:line="234" w:lineRule="atLeast"/>
              <w:rPr>
                <w:rFonts w:ascii="Times New Roman" w:eastAsia="Times New Roman" w:hAnsi="Times New Roman" w:cs="Times New Roman"/>
                <w:color w:val="000000"/>
                <w:sz w:val="24"/>
                <w:szCs w:val="24"/>
              </w:rPr>
            </w:pPr>
          </w:p>
          <w:p w14:paraId="371A3D54" w14:textId="77777777" w:rsidR="002C42D3" w:rsidRPr="00A2138C" w:rsidRDefault="002C42D3" w:rsidP="00A2138C">
            <w:pPr>
              <w:shd w:val="clear" w:color="auto" w:fill="FFFFFF" w:themeFill="background1"/>
              <w:spacing w:line="234" w:lineRule="atLeast"/>
              <w:rPr>
                <w:rFonts w:ascii="Times New Roman" w:eastAsia="Times New Roman" w:hAnsi="Times New Roman" w:cs="Times New Roman"/>
                <w:color w:val="000000"/>
                <w:sz w:val="24"/>
                <w:szCs w:val="24"/>
              </w:rPr>
            </w:pPr>
          </w:p>
          <w:p w14:paraId="5E89F604" w14:textId="77777777" w:rsidR="002C42D3" w:rsidRPr="00A2138C" w:rsidRDefault="002C42D3" w:rsidP="00A2138C">
            <w:pPr>
              <w:shd w:val="clear" w:color="auto" w:fill="FFFFFF" w:themeFill="background1"/>
              <w:spacing w:line="234" w:lineRule="atLeast"/>
              <w:rPr>
                <w:rFonts w:ascii="Times New Roman" w:eastAsia="Times New Roman" w:hAnsi="Times New Roman" w:cs="Times New Roman"/>
                <w:color w:val="000000"/>
                <w:sz w:val="24"/>
                <w:szCs w:val="24"/>
              </w:rPr>
            </w:pPr>
          </w:p>
          <w:p w14:paraId="0E198F1E" w14:textId="77777777" w:rsidR="002C42D3" w:rsidRPr="00A2138C" w:rsidRDefault="002C42D3" w:rsidP="00A2138C">
            <w:pPr>
              <w:shd w:val="clear" w:color="auto" w:fill="FFFFFF" w:themeFill="background1"/>
              <w:spacing w:line="234" w:lineRule="atLeast"/>
              <w:rPr>
                <w:rFonts w:ascii="Times New Roman" w:eastAsia="Times New Roman" w:hAnsi="Times New Roman" w:cs="Times New Roman"/>
                <w:color w:val="000000"/>
                <w:sz w:val="24"/>
                <w:szCs w:val="24"/>
              </w:rPr>
            </w:pPr>
          </w:p>
          <w:p w14:paraId="2175CE03" w14:textId="77777777" w:rsidR="002C42D3" w:rsidRPr="00A2138C" w:rsidRDefault="002C42D3" w:rsidP="00A2138C">
            <w:pPr>
              <w:shd w:val="clear" w:color="auto" w:fill="FFFFFF" w:themeFill="background1"/>
              <w:spacing w:line="234" w:lineRule="atLeast"/>
              <w:rPr>
                <w:rFonts w:ascii="Times New Roman" w:eastAsia="Times New Roman" w:hAnsi="Times New Roman" w:cs="Times New Roman"/>
                <w:color w:val="000000"/>
                <w:sz w:val="24"/>
                <w:szCs w:val="24"/>
              </w:rPr>
            </w:pPr>
          </w:p>
          <w:p w14:paraId="55A5FB61" w14:textId="77777777" w:rsidR="002C42D3" w:rsidRPr="00A2138C" w:rsidRDefault="002C42D3" w:rsidP="00A2138C">
            <w:pPr>
              <w:shd w:val="clear" w:color="auto" w:fill="FFFFFF" w:themeFill="background1"/>
              <w:spacing w:line="234" w:lineRule="atLeast"/>
              <w:rPr>
                <w:rFonts w:ascii="Times New Roman" w:eastAsia="Times New Roman" w:hAnsi="Times New Roman" w:cs="Times New Roman"/>
                <w:color w:val="000000"/>
                <w:sz w:val="24"/>
                <w:szCs w:val="24"/>
              </w:rPr>
            </w:pPr>
          </w:p>
          <w:p w14:paraId="12E89FDB" w14:textId="77777777" w:rsidR="002C42D3" w:rsidRPr="00A2138C" w:rsidRDefault="002C42D3" w:rsidP="00A2138C">
            <w:pPr>
              <w:shd w:val="clear" w:color="auto" w:fill="FFFFFF" w:themeFill="background1"/>
              <w:spacing w:line="234" w:lineRule="atLeast"/>
              <w:rPr>
                <w:rFonts w:ascii="Times New Roman" w:eastAsia="Times New Roman" w:hAnsi="Times New Roman" w:cs="Times New Roman"/>
                <w:color w:val="000000"/>
                <w:sz w:val="24"/>
                <w:szCs w:val="24"/>
              </w:rPr>
            </w:pPr>
          </w:p>
          <w:p w14:paraId="73C4CE48" w14:textId="77777777" w:rsidR="002C42D3" w:rsidRPr="00A2138C" w:rsidRDefault="002C42D3" w:rsidP="00A2138C">
            <w:pPr>
              <w:shd w:val="clear" w:color="auto" w:fill="FFFFFF" w:themeFill="background1"/>
              <w:spacing w:line="234" w:lineRule="atLeast"/>
              <w:rPr>
                <w:rFonts w:ascii="Times New Roman" w:eastAsia="Times New Roman" w:hAnsi="Times New Roman" w:cs="Times New Roman"/>
                <w:color w:val="000000"/>
                <w:sz w:val="24"/>
                <w:szCs w:val="24"/>
              </w:rPr>
            </w:pPr>
          </w:p>
          <w:p w14:paraId="5F08FEB0" w14:textId="77777777" w:rsidR="002C42D3" w:rsidRPr="00A2138C" w:rsidRDefault="002C42D3" w:rsidP="00A2138C">
            <w:pPr>
              <w:shd w:val="clear" w:color="auto" w:fill="FFFFFF" w:themeFill="background1"/>
              <w:spacing w:line="234" w:lineRule="atLeast"/>
              <w:rPr>
                <w:rFonts w:ascii="Times New Roman" w:eastAsia="Times New Roman" w:hAnsi="Times New Roman" w:cs="Times New Roman"/>
                <w:color w:val="000000"/>
                <w:sz w:val="24"/>
                <w:szCs w:val="24"/>
              </w:rPr>
            </w:pPr>
          </w:p>
          <w:p w14:paraId="113BC706" w14:textId="77777777" w:rsidR="002C42D3" w:rsidRPr="00A2138C" w:rsidRDefault="002C42D3" w:rsidP="00A2138C">
            <w:pPr>
              <w:shd w:val="clear" w:color="auto" w:fill="FFFFFF" w:themeFill="background1"/>
              <w:spacing w:line="234" w:lineRule="atLeast"/>
              <w:rPr>
                <w:rFonts w:ascii="Times New Roman" w:eastAsia="Times New Roman" w:hAnsi="Times New Roman" w:cs="Times New Roman"/>
                <w:color w:val="000000"/>
                <w:sz w:val="24"/>
                <w:szCs w:val="24"/>
              </w:rPr>
            </w:pPr>
          </w:p>
          <w:p w14:paraId="758E61B1" w14:textId="77777777" w:rsidR="002C42D3" w:rsidRPr="00A2138C" w:rsidRDefault="002C42D3" w:rsidP="00A2138C">
            <w:pPr>
              <w:shd w:val="clear" w:color="auto" w:fill="FFFFFF" w:themeFill="background1"/>
              <w:spacing w:line="234" w:lineRule="atLeast"/>
              <w:rPr>
                <w:rFonts w:ascii="Times New Roman" w:eastAsia="Times New Roman" w:hAnsi="Times New Roman" w:cs="Times New Roman"/>
                <w:color w:val="000000"/>
                <w:sz w:val="24"/>
                <w:szCs w:val="24"/>
              </w:rPr>
            </w:pPr>
          </w:p>
          <w:p w14:paraId="1E7F4C5B" w14:textId="77777777" w:rsidR="002C42D3" w:rsidRPr="00A2138C" w:rsidRDefault="002C42D3" w:rsidP="00A2138C">
            <w:pPr>
              <w:shd w:val="clear" w:color="auto" w:fill="FFFFFF" w:themeFill="background1"/>
              <w:spacing w:line="234" w:lineRule="atLeast"/>
              <w:rPr>
                <w:rFonts w:ascii="Times New Roman" w:eastAsia="Times New Roman" w:hAnsi="Times New Roman" w:cs="Times New Roman"/>
                <w:color w:val="000000"/>
                <w:sz w:val="24"/>
                <w:szCs w:val="24"/>
              </w:rPr>
            </w:pPr>
          </w:p>
          <w:p w14:paraId="7FEC67C3" w14:textId="77777777" w:rsidR="002C42D3" w:rsidRPr="00A2138C" w:rsidRDefault="002C42D3" w:rsidP="00A2138C">
            <w:pPr>
              <w:shd w:val="clear" w:color="auto" w:fill="FFFFFF" w:themeFill="background1"/>
              <w:spacing w:line="234" w:lineRule="atLeast"/>
              <w:rPr>
                <w:rFonts w:ascii="Times New Roman" w:eastAsia="Times New Roman" w:hAnsi="Times New Roman" w:cs="Times New Roman"/>
                <w:color w:val="000000"/>
                <w:sz w:val="24"/>
                <w:szCs w:val="24"/>
              </w:rPr>
            </w:pPr>
          </w:p>
          <w:p w14:paraId="05209819" w14:textId="14A10292" w:rsidR="006E416E" w:rsidRPr="00A2138C" w:rsidRDefault="006E416E" w:rsidP="00A2138C">
            <w:pPr>
              <w:shd w:val="clear" w:color="auto" w:fill="FFFFFF" w:themeFill="background1"/>
              <w:spacing w:line="234" w:lineRule="atLeast"/>
              <w:rPr>
                <w:rFonts w:ascii="Times New Roman" w:eastAsia="Times New Roman" w:hAnsi="Times New Roman" w:cs="Times New Roman"/>
                <w:color w:val="000000"/>
                <w:sz w:val="24"/>
                <w:szCs w:val="24"/>
              </w:rPr>
            </w:pPr>
            <w:r w:rsidRPr="00A2138C">
              <w:rPr>
                <w:rFonts w:ascii="Times New Roman" w:eastAsia="Times New Roman" w:hAnsi="Times New Roman" w:cs="Times New Roman"/>
                <w:color w:val="000000"/>
                <w:sz w:val="24"/>
                <w:szCs w:val="24"/>
              </w:rPr>
              <w:t xml:space="preserve"> Sửa đổi, bổ sung</w:t>
            </w:r>
            <w:bookmarkEnd w:id="9"/>
            <w:r w:rsidRPr="00A2138C">
              <w:rPr>
                <w:rFonts w:ascii="Times New Roman" w:eastAsia="Times New Roman" w:hAnsi="Times New Roman" w:cs="Times New Roman"/>
                <w:color w:val="000000"/>
                <w:sz w:val="24"/>
                <w:szCs w:val="24"/>
              </w:rPr>
              <w:t> </w:t>
            </w:r>
            <w:bookmarkStart w:id="10" w:name="dc_3"/>
            <w:r w:rsidRPr="00A2138C">
              <w:rPr>
                <w:rFonts w:ascii="Times New Roman" w:eastAsia="Times New Roman" w:hAnsi="Times New Roman" w:cs="Times New Roman"/>
                <w:color w:val="000000"/>
                <w:sz w:val="24"/>
                <w:szCs w:val="24"/>
              </w:rPr>
              <w:t>khoản 4 Điều 6</w:t>
            </w:r>
            <w:bookmarkEnd w:id="10"/>
            <w:r w:rsidRPr="00A2138C">
              <w:rPr>
                <w:rFonts w:ascii="Times New Roman" w:eastAsia="Times New Roman" w:hAnsi="Times New Roman" w:cs="Times New Roman"/>
                <w:color w:val="000000"/>
                <w:sz w:val="24"/>
                <w:szCs w:val="24"/>
              </w:rPr>
              <w:t> </w:t>
            </w:r>
            <w:bookmarkStart w:id="11" w:name="khoan_1_2_name"/>
            <w:r w:rsidRPr="00A2138C">
              <w:rPr>
                <w:rFonts w:ascii="Times New Roman" w:eastAsia="Times New Roman" w:hAnsi="Times New Roman" w:cs="Times New Roman"/>
                <w:color w:val="000000"/>
                <w:sz w:val="24"/>
                <w:szCs w:val="24"/>
              </w:rPr>
              <w:t>như sau:</w:t>
            </w:r>
            <w:bookmarkEnd w:id="11"/>
          </w:p>
          <w:p w14:paraId="4AC0C5F3" w14:textId="1EE1711A" w:rsidR="006E416E" w:rsidRPr="00A2138C" w:rsidRDefault="006E416E" w:rsidP="00A2138C">
            <w:pPr>
              <w:shd w:val="clear" w:color="auto" w:fill="FFFFFF" w:themeFill="background1"/>
              <w:spacing w:before="120" w:after="120" w:line="234" w:lineRule="atLeast"/>
              <w:rPr>
                <w:rFonts w:ascii="Times New Roman" w:eastAsia="Times New Roman" w:hAnsi="Times New Roman" w:cs="Times New Roman"/>
                <w:color w:val="000000"/>
                <w:sz w:val="24"/>
                <w:szCs w:val="24"/>
              </w:rPr>
            </w:pPr>
            <w:r w:rsidRPr="00A2138C">
              <w:rPr>
                <w:rFonts w:ascii="Times New Roman" w:eastAsia="Times New Roman" w:hAnsi="Times New Roman" w:cs="Times New Roman"/>
                <w:color w:val="000000"/>
                <w:sz w:val="24"/>
                <w:szCs w:val="24"/>
              </w:rPr>
              <w:t xml:space="preserve">“4. 01 (một) bản sao từ sổ gốc hoặc bản sao và xuất trình bản chính để đối chiếu hoặc bản sao điện tử có giá trị pháp lý do cơ quan có thẩm quyền cấp một trong các loại giấy tờ sau: Hợp đồng đại lý hoặc Giấy chỉ định đại lý đại diện cho chủ tàu nước </w:t>
            </w:r>
            <w:r w:rsidRPr="00A2138C">
              <w:rPr>
                <w:rFonts w:ascii="Times New Roman" w:eastAsia="Times New Roman" w:hAnsi="Times New Roman" w:cs="Times New Roman"/>
                <w:color w:val="000000"/>
                <w:sz w:val="24"/>
                <w:szCs w:val="24"/>
              </w:rPr>
              <w:lastRenderedPageBreak/>
              <w:t>ngoài (trong trường hợp tổ chức đề nghị là đại lý đại diện cho chủ tàu nước ngoài) hoặc Hợp đồng thuê tàu giữa chủ tàu nước ngoài với pháp nhân Việt Nam.”.</w:t>
            </w:r>
          </w:p>
        </w:tc>
        <w:tc>
          <w:tcPr>
            <w:tcW w:w="4394" w:type="dxa"/>
          </w:tcPr>
          <w:p w14:paraId="07E82B2A" w14:textId="42EECDC1" w:rsidR="002C42D3" w:rsidRPr="00A2138C" w:rsidRDefault="00A64DFE" w:rsidP="00A2138C">
            <w:pPr>
              <w:shd w:val="clear" w:color="auto" w:fill="FFFFFF" w:themeFill="background1"/>
              <w:jc w:val="both"/>
              <w:rPr>
                <w:rFonts w:ascii="Times New Roman" w:hAnsi="Times New Roman" w:cs="Times New Roman"/>
                <w:b/>
                <w:bCs/>
                <w:caps/>
                <w:sz w:val="24"/>
                <w:szCs w:val="24"/>
              </w:rPr>
            </w:pPr>
            <w:r w:rsidRPr="00A2138C">
              <w:rPr>
                <w:rFonts w:ascii="Times New Roman" w:hAnsi="Times New Roman" w:cs="Times New Roman"/>
                <w:b/>
                <w:bCs/>
                <w:sz w:val="24"/>
                <w:szCs w:val="24"/>
              </w:rPr>
              <w:lastRenderedPageBreak/>
              <w:t>2</w:t>
            </w:r>
            <w:bookmarkStart w:id="12" w:name="_Hlk209521998"/>
            <w:r w:rsidRPr="00A2138C">
              <w:rPr>
                <w:rFonts w:ascii="Times New Roman" w:hAnsi="Times New Roman" w:cs="Times New Roman"/>
                <w:b/>
                <w:bCs/>
                <w:sz w:val="24"/>
                <w:szCs w:val="24"/>
              </w:rPr>
              <w:t xml:space="preserve">. </w:t>
            </w:r>
            <w:bookmarkStart w:id="13" w:name="_Hlk209522177"/>
            <w:r w:rsidR="00A2138C" w:rsidRPr="00A2138C">
              <w:rPr>
                <w:rFonts w:ascii="Times New Roman" w:hAnsi="Times New Roman" w:cs="Times New Roman"/>
                <w:b/>
                <w:bCs/>
                <w:sz w:val="24"/>
                <w:szCs w:val="24"/>
              </w:rPr>
              <w:t>S</w:t>
            </w:r>
            <w:r w:rsidRPr="00A2138C">
              <w:rPr>
                <w:rFonts w:ascii="Times New Roman" w:hAnsi="Times New Roman" w:cs="Times New Roman"/>
                <w:b/>
                <w:bCs/>
                <w:sz w:val="24"/>
                <w:szCs w:val="24"/>
              </w:rPr>
              <w:t>ửa đổi, bổ sung khoản 2, khoản 3, khoản 4 điều 6 như sau:</w:t>
            </w:r>
            <w:bookmarkEnd w:id="13"/>
          </w:p>
          <w:p w14:paraId="3A2211C6" w14:textId="77777777" w:rsidR="00A2138C" w:rsidRDefault="00A2138C" w:rsidP="00A2138C">
            <w:pPr>
              <w:shd w:val="clear" w:color="auto" w:fill="FFFFFF" w:themeFill="background1"/>
              <w:jc w:val="both"/>
              <w:rPr>
                <w:rFonts w:ascii="Times New Roman" w:hAnsi="Times New Roman" w:cs="Times New Roman"/>
                <w:sz w:val="24"/>
                <w:szCs w:val="24"/>
              </w:rPr>
            </w:pPr>
          </w:p>
          <w:p w14:paraId="489704DF" w14:textId="3145B904" w:rsidR="006E416E" w:rsidRPr="00A2138C" w:rsidRDefault="002C42D3" w:rsidP="00A2138C">
            <w:pPr>
              <w:shd w:val="clear" w:color="auto" w:fill="FFFFFF" w:themeFill="background1"/>
              <w:jc w:val="both"/>
              <w:rPr>
                <w:rFonts w:ascii="Times New Roman" w:hAnsi="Times New Roman" w:cs="Times New Roman"/>
                <w:sz w:val="24"/>
                <w:szCs w:val="24"/>
              </w:rPr>
            </w:pPr>
            <w:r w:rsidRPr="00A2138C">
              <w:rPr>
                <w:rFonts w:ascii="Times New Roman" w:hAnsi="Times New Roman" w:cs="Times New Roman"/>
                <w:sz w:val="24"/>
                <w:szCs w:val="24"/>
              </w:rPr>
              <w:t>“</w:t>
            </w:r>
            <w:bookmarkStart w:id="14" w:name="_Hlk209522197"/>
            <w:r w:rsidR="006E416E" w:rsidRPr="00A2138C">
              <w:rPr>
                <w:rFonts w:ascii="Times New Roman" w:hAnsi="Times New Roman" w:cs="Times New Roman"/>
                <w:sz w:val="24"/>
                <w:szCs w:val="24"/>
              </w:rPr>
              <w:t xml:space="preserve">2. 01 (một) bản sao </w:t>
            </w:r>
            <w:r w:rsidR="006E416E" w:rsidRPr="00A2138C">
              <w:rPr>
                <w:rFonts w:ascii="Times New Roman" w:hAnsi="Times New Roman" w:cs="Times New Roman"/>
                <w:b/>
                <w:bCs/>
                <w:sz w:val="24"/>
                <w:szCs w:val="24"/>
              </w:rPr>
              <w:t>điện tử</w:t>
            </w:r>
            <w:r w:rsidR="006E416E" w:rsidRPr="00A2138C">
              <w:rPr>
                <w:rFonts w:ascii="Times New Roman" w:hAnsi="Times New Roman" w:cs="Times New Roman"/>
                <w:sz w:val="24"/>
                <w:szCs w:val="24"/>
              </w:rPr>
              <w:t xml:space="preserve"> Giấy chứng nhận Đăng ký tàu biển.</w:t>
            </w:r>
          </w:p>
          <w:p w14:paraId="64A2BF11" w14:textId="3E5971B5" w:rsidR="006E416E" w:rsidRPr="00A2138C" w:rsidRDefault="006E416E" w:rsidP="00A2138C">
            <w:pPr>
              <w:shd w:val="clear" w:color="auto" w:fill="FFFFFF" w:themeFill="background1"/>
              <w:jc w:val="both"/>
              <w:rPr>
                <w:rFonts w:ascii="Times New Roman" w:hAnsi="Times New Roman" w:cs="Times New Roman"/>
                <w:strike/>
                <w:sz w:val="24"/>
                <w:szCs w:val="24"/>
              </w:rPr>
            </w:pPr>
            <w:r w:rsidRPr="00A2138C">
              <w:rPr>
                <w:rFonts w:ascii="Times New Roman" w:hAnsi="Times New Roman" w:cs="Times New Roman"/>
                <w:sz w:val="24"/>
                <w:szCs w:val="24"/>
              </w:rPr>
              <w:t xml:space="preserve">3. 01 (một) bộ hồ sơ đăng kiểm tàu biển bao gồm các Giấy chứng nhận về an toàn kỹ thuật và bảo vệ môi trường cấp cho tàu biển </w:t>
            </w:r>
            <w:r w:rsidRPr="00A2138C">
              <w:rPr>
                <w:rFonts w:ascii="Times New Roman" w:hAnsi="Times New Roman" w:cs="Times New Roman"/>
                <w:b/>
                <w:bCs/>
                <w:sz w:val="24"/>
                <w:szCs w:val="24"/>
              </w:rPr>
              <w:t>(bản sao điện tử)</w:t>
            </w:r>
            <w:r w:rsidRPr="00A2138C">
              <w:rPr>
                <w:rFonts w:ascii="Times New Roman" w:hAnsi="Times New Roman" w:cs="Times New Roman"/>
                <w:sz w:val="24"/>
                <w:szCs w:val="24"/>
              </w:rPr>
              <w:t xml:space="preserve"> theo quy định  </w:t>
            </w:r>
            <w:r w:rsidRPr="00A2138C">
              <w:rPr>
                <w:rFonts w:ascii="Times New Roman" w:hAnsi="Times New Roman" w:cs="Times New Roman"/>
                <w:strike/>
                <w:sz w:val="24"/>
                <w:szCs w:val="24"/>
              </w:rPr>
              <w:t>tại Thông tư số 41/2016/TT-BGTVT</w:t>
            </w:r>
            <w:r w:rsidR="002C42D3" w:rsidRPr="00A2138C">
              <w:rPr>
                <w:rFonts w:ascii="Times New Roman" w:hAnsi="Times New Roman" w:cs="Times New Roman"/>
                <w:strike/>
                <w:sz w:val="24"/>
                <w:szCs w:val="24"/>
              </w:rPr>
              <w:t xml:space="preserve"> </w:t>
            </w:r>
            <w:r w:rsidRPr="00A2138C">
              <w:rPr>
                <w:rFonts w:ascii="Times New Roman" w:hAnsi="Times New Roman" w:cs="Times New Roman"/>
                <w:strike/>
                <w:sz w:val="24"/>
                <w:szCs w:val="24"/>
              </w:rPr>
              <w:t>ngày 16/12/2016 của Bộ trưởng Bộ Giao thông vận tải quy định về danh mục Giấy chứng nhận và tài liệu của tàu biển, tàu biển công vụ, tàu ngầm, tàu lặn, kho chứa nổi, giàn di động Việt Nam.</w:t>
            </w:r>
          </w:p>
          <w:p w14:paraId="46EEF469" w14:textId="14393692" w:rsidR="006E416E" w:rsidRPr="00A2138C" w:rsidRDefault="006E416E" w:rsidP="00A2138C">
            <w:pPr>
              <w:shd w:val="clear" w:color="auto" w:fill="FFFFFF" w:themeFill="background1"/>
              <w:jc w:val="both"/>
              <w:rPr>
                <w:rFonts w:ascii="Times New Roman" w:hAnsi="Times New Roman" w:cs="Times New Roman"/>
                <w:sz w:val="24"/>
                <w:szCs w:val="24"/>
              </w:rPr>
            </w:pPr>
            <w:bookmarkStart w:id="15" w:name="_Hlk209522204"/>
            <w:bookmarkEnd w:id="14"/>
            <w:r w:rsidRPr="00A2138C">
              <w:rPr>
                <w:rFonts w:ascii="Times New Roman" w:hAnsi="Times New Roman" w:cs="Times New Roman"/>
                <w:sz w:val="24"/>
                <w:szCs w:val="24"/>
              </w:rPr>
              <w:t xml:space="preserve">4. 01 (một) bản chính hoặc </w:t>
            </w:r>
            <w:r w:rsidRPr="00A2138C">
              <w:rPr>
                <w:rFonts w:ascii="Times New Roman" w:hAnsi="Times New Roman" w:cs="Times New Roman"/>
                <w:b/>
                <w:bCs/>
                <w:sz w:val="24"/>
                <w:szCs w:val="24"/>
              </w:rPr>
              <w:t>bản sao điện tử</w:t>
            </w:r>
            <w:r w:rsidRPr="00A2138C">
              <w:rPr>
                <w:rFonts w:ascii="Times New Roman" w:hAnsi="Times New Roman" w:cs="Times New Roman"/>
                <w:sz w:val="24"/>
                <w:szCs w:val="24"/>
              </w:rPr>
              <w:t xml:space="preserve"> được cấp từ sổ gốc hoặc bản sao điện tử được chứng thực từ bản chính hoặc bản sao điện tử có bản chính để đối chiếu một trong các loại giấy tờ sau: Hợp đồng đại lý hoặc Giấy chỉ định đại lý đại diện cho chủ tàu nước ngoài (trong trường hợp tổ chức đề nghị là đại lý đại diện cho chủ tàu nước ngoài) hoặc Hợp đồng thuê tàu giữa chủ tàu nước ngoài với pháp nhân Việt Nam</w:t>
            </w:r>
            <w:bookmarkEnd w:id="15"/>
            <w:r w:rsidR="002C42D3" w:rsidRPr="00A2138C">
              <w:rPr>
                <w:rFonts w:ascii="Times New Roman" w:hAnsi="Times New Roman" w:cs="Times New Roman"/>
                <w:sz w:val="24"/>
                <w:szCs w:val="24"/>
              </w:rPr>
              <w:t>”</w:t>
            </w:r>
            <w:bookmarkEnd w:id="12"/>
          </w:p>
        </w:tc>
        <w:tc>
          <w:tcPr>
            <w:tcW w:w="2835" w:type="dxa"/>
          </w:tcPr>
          <w:p w14:paraId="133128B1" w14:textId="77777777" w:rsidR="006E416E" w:rsidRPr="00A2138C" w:rsidRDefault="006E416E" w:rsidP="00A2138C">
            <w:pPr>
              <w:shd w:val="clear" w:color="auto" w:fill="FFFFFF" w:themeFill="background1"/>
              <w:jc w:val="both"/>
              <w:rPr>
                <w:rFonts w:ascii="Times New Roman" w:hAnsi="Times New Roman" w:cs="Times New Roman"/>
                <w:sz w:val="24"/>
                <w:szCs w:val="24"/>
              </w:rPr>
            </w:pPr>
            <w:r w:rsidRPr="00A2138C">
              <w:rPr>
                <w:rFonts w:ascii="Times New Roman" w:hAnsi="Times New Roman" w:cs="Times New Roman"/>
                <w:sz w:val="24"/>
                <w:szCs w:val="24"/>
              </w:rPr>
              <w:t>- Sửa đổi thành phần hồ sơ bản sao điện tử;</w:t>
            </w:r>
          </w:p>
          <w:p w14:paraId="5C264012" w14:textId="5FF2C24D" w:rsidR="006E416E" w:rsidRPr="00A2138C" w:rsidRDefault="006E416E" w:rsidP="00A2138C">
            <w:pPr>
              <w:shd w:val="clear" w:color="auto" w:fill="FFFFFF" w:themeFill="background1"/>
              <w:jc w:val="both"/>
              <w:rPr>
                <w:rFonts w:ascii="Times New Roman" w:hAnsi="Times New Roman" w:cs="Times New Roman"/>
                <w:sz w:val="24"/>
                <w:szCs w:val="24"/>
              </w:rPr>
            </w:pPr>
            <w:r w:rsidRPr="00A2138C">
              <w:rPr>
                <w:rFonts w:ascii="Times New Roman" w:hAnsi="Times New Roman" w:cs="Times New Roman"/>
                <w:sz w:val="24"/>
                <w:szCs w:val="24"/>
              </w:rPr>
              <w:t>- Bỏ quy định tại Thông tư số 41/2016/TT-BGTVT  do các văn bản dẫn chiếu đã thay đổi</w:t>
            </w:r>
          </w:p>
        </w:tc>
      </w:tr>
      <w:tr w:rsidR="006E416E" w:rsidRPr="00A2138C" w14:paraId="53ED7B9A" w14:textId="4274CC74" w:rsidTr="00F35136">
        <w:trPr>
          <w:trHeight w:val="701"/>
        </w:trPr>
        <w:tc>
          <w:tcPr>
            <w:tcW w:w="3828" w:type="dxa"/>
          </w:tcPr>
          <w:p w14:paraId="4BAC5C9E" w14:textId="77777777" w:rsidR="006E416E" w:rsidRPr="00A2138C" w:rsidRDefault="006E416E" w:rsidP="00A2138C">
            <w:pPr>
              <w:shd w:val="clear" w:color="auto" w:fill="FFFFFF" w:themeFill="background1"/>
              <w:jc w:val="both"/>
              <w:rPr>
                <w:rFonts w:ascii="Times New Roman" w:hAnsi="Times New Roman" w:cs="Times New Roman"/>
                <w:b/>
                <w:bCs/>
                <w:sz w:val="24"/>
                <w:szCs w:val="24"/>
              </w:rPr>
            </w:pPr>
            <w:r w:rsidRPr="00A2138C">
              <w:rPr>
                <w:rFonts w:ascii="Times New Roman" w:hAnsi="Times New Roman" w:cs="Times New Roman"/>
                <w:b/>
                <w:bCs/>
                <w:sz w:val="24"/>
                <w:szCs w:val="24"/>
              </w:rPr>
              <w:t>Điều 7. Trình tự tiếp nhận, xử lý hồ sơ và cấp Giấy phép vận tải biển nội địa</w:t>
            </w:r>
          </w:p>
          <w:p w14:paraId="097F345C" w14:textId="77777777" w:rsidR="00CC2461" w:rsidRPr="00CC2461" w:rsidRDefault="00CC2461" w:rsidP="00A2138C">
            <w:pPr>
              <w:shd w:val="clear" w:color="auto" w:fill="FFFFFF" w:themeFill="background1"/>
              <w:spacing w:line="234" w:lineRule="atLeast"/>
              <w:rPr>
                <w:rFonts w:ascii="Times New Roman" w:eastAsia="Times New Roman" w:hAnsi="Times New Roman" w:cs="Times New Roman"/>
                <w:color w:val="000000"/>
                <w:sz w:val="24"/>
                <w:szCs w:val="24"/>
              </w:rPr>
            </w:pPr>
            <w:bookmarkStart w:id="16" w:name="khoan_1_7"/>
            <w:r w:rsidRPr="00CC2461">
              <w:rPr>
                <w:rFonts w:ascii="Times New Roman" w:eastAsia="Times New Roman" w:hAnsi="Times New Roman" w:cs="Times New Roman"/>
                <w:color w:val="000000"/>
                <w:sz w:val="24"/>
                <w:szCs w:val="24"/>
                <w:shd w:val="clear" w:color="auto" w:fill="FFFFFF" w:themeFill="background1"/>
              </w:rPr>
              <w:t>1. Chủ tàu hoặc đại lý đại diện cho chủ tàu nước ngoài hoặc pháp nhân Việt Nam thuê tàu từ chủ tàu nước ngoài nộp 01 (một) bộ hồ sơ theo quy định tại</w:t>
            </w:r>
            <w:bookmarkEnd w:id="16"/>
            <w:r w:rsidRPr="00CC2461">
              <w:rPr>
                <w:rFonts w:ascii="Times New Roman" w:eastAsia="Times New Roman" w:hAnsi="Times New Roman" w:cs="Times New Roman"/>
                <w:color w:val="000000"/>
                <w:sz w:val="24"/>
                <w:szCs w:val="24"/>
              </w:rPr>
              <w:t> </w:t>
            </w:r>
            <w:bookmarkStart w:id="17" w:name="tc_1"/>
            <w:r w:rsidRPr="00CC2461">
              <w:rPr>
                <w:rFonts w:ascii="Times New Roman" w:eastAsia="Times New Roman" w:hAnsi="Times New Roman" w:cs="Times New Roman"/>
                <w:color w:val="0000FF"/>
                <w:sz w:val="24"/>
                <w:szCs w:val="24"/>
              </w:rPr>
              <w:t>Điều 6 Thông tư này</w:t>
            </w:r>
            <w:bookmarkEnd w:id="17"/>
            <w:r w:rsidRPr="00CC2461">
              <w:rPr>
                <w:rFonts w:ascii="Times New Roman" w:eastAsia="Times New Roman" w:hAnsi="Times New Roman" w:cs="Times New Roman"/>
                <w:color w:val="000000"/>
                <w:sz w:val="24"/>
                <w:szCs w:val="24"/>
              </w:rPr>
              <w:t> </w:t>
            </w:r>
            <w:bookmarkStart w:id="18" w:name="khoan_1_7_name"/>
            <w:r w:rsidRPr="00CC2461">
              <w:rPr>
                <w:rFonts w:ascii="Times New Roman" w:eastAsia="Times New Roman" w:hAnsi="Times New Roman" w:cs="Times New Roman"/>
                <w:color w:val="000000"/>
                <w:sz w:val="24"/>
                <w:szCs w:val="24"/>
              </w:rPr>
              <w:t>trực tiếp hoặc qua hệ thống bưu chính hoặc hình thức phù hợp khác đến Cục Hàng hải Việt Nam.</w:t>
            </w:r>
            <w:bookmarkEnd w:id="18"/>
          </w:p>
          <w:p w14:paraId="70087068" w14:textId="49BCABD7" w:rsidR="00CC2461" w:rsidRDefault="00CC2461" w:rsidP="00A2138C">
            <w:pPr>
              <w:shd w:val="clear" w:color="auto" w:fill="FFFFFF" w:themeFill="background1"/>
              <w:spacing w:line="234" w:lineRule="atLeast"/>
              <w:rPr>
                <w:rFonts w:ascii="Times New Roman" w:eastAsia="Times New Roman" w:hAnsi="Times New Roman" w:cs="Times New Roman"/>
                <w:color w:val="000000"/>
                <w:sz w:val="24"/>
                <w:szCs w:val="24"/>
                <w:shd w:val="clear" w:color="auto" w:fill="FFFFFF" w:themeFill="background1"/>
              </w:rPr>
            </w:pPr>
            <w:bookmarkStart w:id="19" w:name="khoan_2_7"/>
            <w:r w:rsidRPr="00CC2461">
              <w:rPr>
                <w:rFonts w:ascii="Times New Roman" w:eastAsia="Times New Roman" w:hAnsi="Times New Roman" w:cs="Times New Roman"/>
                <w:color w:val="000000"/>
                <w:sz w:val="24"/>
                <w:szCs w:val="24"/>
                <w:shd w:val="clear" w:color="auto" w:fill="FFFFFF" w:themeFill="background1"/>
              </w:rPr>
              <w:t>2. Cục Hàng hải Việt Nam tiếp nhận, kiểm tra hồ sơ. Trường hợp hồ sơ nhận trực tiếp, cán bộ nhận hồ sơ phải kiểm tra và thông báo rõ cho người nộp những nội dung cần bổ sung, sửa đổi (nếu có). Trường hợp hồ sơ nhận qua hệ thống bưu chính còn thiếu, trong thời hạn 02 (hai) ngày làm việc kể từ ngày nhận hồ sơ, Cục Hàng hải Việt Nam thông báo rõ nội dung cần bổ sung, sửa đổ</w:t>
            </w:r>
            <w:bookmarkEnd w:id="19"/>
            <w:r w:rsidR="00A2138C">
              <w:rPr>
                <w:rFonts w:ascii="Times New Roman" w:eastAsia="Times New Roman" w:hAnsi="Times New Roman" w:cs="Times New Roman"/>
                <w:color w:val="000000"/>
                <w:sz w:val="24"/>
                <w:szCs w:val="24"/>
                <w:shd w:val="clear" w:color="auto" w:fill="FFFFFF" w:themeFill="background1"/>
              </w:rPr>
              <w:t>i.</w:t>
            </w:r>
          </w:p>
          <w:p w14:paraId="66193630" w14:textId="7040BC88" w:rsidR="00A2138C" w:rsidRDefault="00A2138C" w:rsidP="00A2138C">
            <w:pPr>
              <w:shd w:val="clear" w:color="auto" w:fill="FFFFFF" w:themeFill="background1"/>
              <w:spacing w:line="234" w:lineRule="atLeast"/>
              <w:rPr>
                <w:rFonts w:ascii="Times New Roman" w:eastAsia="Times New Roman" w:hAnsi="Times New Roman" w:cs="Times New Roman"/>
                <w:color w:val="000000"/>
                <w:sz w:val="24"/>
                <w:szCs w:val="24"/>
                <w:shd w:val="clear" w:color="auto" w:fill="FFFFFF" w:themeFill="background1"/>
              </w:rPr>
            </w:pPr>
          </w:p>
          <w:p w14:paraId="7E8D9939" w14:textId="193C2E99" w:rsidR="00A2138C" w:rsidRDefault="00A2138C" w:rsidP="00A2138C">
            <w:pPr>
              <w:shd w:val="clear" w:color="auto" w:fill="FFFFFF" w:themeFill="background1"/>
              <w:spacing w:line="234" w:lineRule="atLeast"/>
              <w:rPr>
                <w:rFonts w:ascii="Times New Roman" w:eastAsia="Times New Roman" w:hAnsi="Times New Roman" w:cs="Times New Roman"/>
                <w:color w:val="000000"/>
                <w:sz w:val="24"/>
                <w:szCs w:val="24"/>
                <w:shd w:val="clear" w:color="auto" w:fill="FFFFFF" w:themeFill="background1"/>
              </w:rPr>
            </w:pPr>
          </w:p>
          <w:p w14:paraId="34D4660B" w14:textId="535B9241" w:rsidR="00A2138C" w:rsidRDefault="00A2138C" w:rsidP="00A2138C">
            <w:pPr>
              <w:shd w:val="clear" w:color="auto" w:fill="FFFFFF" w:themeFill="background1"/>
              <w:spacing w:line="234" w:lineRule="atLeast"/>
              <w:rPr>
                <w:rFonts w:ascii="Times New Roman" w:eastAsia="Times New Roman" w:hAnsi="Times New Roman" w:cs="Times New Roman"/>
                <w:color w:val="000000"/>
                <w:sz w:val="24"/>
                <w:szCs w:val="24"/>
                <w:shd w:val="clear" w:color="auto" w:fill="FFFFFF" w:themeFill="background1"/>
              </w:rPr>
            </w:pPr>
          </w:p>
          <w:p w14:paraId="7B06B4C8" w14:textId="4B524F72" w:rsidR="00A2138C" w:rsidRDefault="00A2138C" w:rsidP="00A2138C">
            <w:pPr>
              <w:shd w:val="clear" w:color="auto" w:fill="FFFFFF" w:themeFill="background1"/>
              <w:spacing w:line="234" w:lineRule="atLeast"/>
              <w:rPr>
                <w:rFonts w:ascii="Times New Roman" w:eastAsia="Times New Roman" w:hAnsi="Times New Roman" w:cs="Times New Roman"/>
                <w:color w:val="000000"/>
                <w:sz w:val="24"/>
                <w:szCs w:val="24"/>
                <w:shd w:val="clear" w:color="auto" w:fill="FFFFFF" w:themeFill="background1"/>
              </w:rPr>
            </w:pPr>
          </w:p>
          <w:p w14:paraId="2FBEACBF" w14:textId="40F5D72E" w:rsidR="00A2138C" w:rsidRDefault="00A2138C" w:rsidP="00A2138C">
            <w:pPr>
              <w:shd w:val="clear" w:color="auto" w:fill="FFFFFF" w:themeFill="background1"/>
              <w:spacing w:line="234" w:lineRule="atLeast"/>
              <w:rPr>
                <w:rFonts w:ascii="Times New Roman" w:eastAsia="Times New Roman" w:hAnsi="Times New Roman" w:cs="Times New Roman"/>
                <w:color w:val="000000"/>
                <w:sz w:val="24"/>
                <w:szCs w:val="24"/>
                <w:shd w:val="clear" w:color="auto" w:fill="FFFFFF" w:themeFill="background1"/>
              </w:rPr>
            </w:pPr>
          </w:p>
          <w:p w14:paraId="324CD79A" w14:textId="48F80B42" w:rsidR="00A2138C" w:rsidRDefault="00A2138C" w:rsidP="00A2138C">
            <w:pPr>
              <w:shd w:val="clear" w:color="auto" w:fill="FFFFFF" w:themeFill="background1"/>
              <w:spacing w:line="234" w:lineRule="atLeast"/>
              <w:rPr>
                <w:rFonts w:ascii="Times New Roman" w:eastAsia="Times New Roman" w:hAnsi="Times New Roman" w:cs="Times New Roman"/>
                <w:color w:val="000000"/>
                <w:sz w:val="24"/>
                <w:szCs w:val="24"/>
                <w:shd w:val="clear" w:color="auto" w:fill="FFFFFF" w:themeFill="background1"/>
              </w:rPr>
            </w:pPr>
          </w:p>
          <w:p w14:paraId="6ED4B46C" w14:textId="711A7E14" w:rsidR="00A2138C" w:rsidRDefault="00A2138C" w:rsidP="00A2138C">
            <w:pPr>
              <w:shd w:val="clear" w:color="auto" w:fill="FFFFFF" w:themeFill="background1"/>
              <w:spacing w:line="234" w:lineRule="atLeast"/>
              <w:rPr>
                <w:rFonts w:ascii="Times New Roman" w:eastAsia="Times New Roman" w:hAnsi="Times New Roman" w:cs="Times New Roman"/>
                <w:color w:val="000000"/>
                <w:sz w:val="24"/>
                <w:szCs w:val="24"/>
                <w:shd w:val="clear" w:color="auto" w:fill="FFFFFF" w:themeFill="background1"/>
              </w:rPr>
            </w:pPr>
          </w:p>
          <w:p w14:paraId="2063C65F" w14:textId="2EBDDCCA" w:rsidR="00A2138C" w:rsidRDefault="00A2138C" w:rsidP="00A2138C">
            <w:pPr>
              <w:shd w:val="clear" w:color="auto" w:fill="FFFFFF" w:themeFill="background1"/>
              <w:spacing w:line="234" w:lineRule="atLeast"/>
              <w:rPr>
                <w:rFonts w:ascii="Times New Roman" w:eastAsia="Times New Roman" w:hAnsi="Times New Roman" w:cs="Times New Roman"/>
                <w:color w:val="000000"/>
                <w:sz w:val="24"/>
                <w:szCs w:val="24"/>
                <w:shd w:val="clear" w:color="auto" w:fill="FFFFFF" w:themeFill="background1"/>
              </w:rPr>
            </w:pPr>
          </w:p>
          <w:p w14:paraId="44CC06A7" w14:textId="62280344" w:rsidR="00A2138C" w:rsidRDefault="00A2138C" w:rsidP="00A2138C">
            <w:pPr>
              <w:shd w:val="clear" w:color="auto" w:fill="FFFFFF" w:themeFill="background1"/>
              <w:spacing w:line="234" w:lineRule="atLeast"/>
              <w:rPr>
                <w:rFonts w:ascii="Times New Roman" w:eastAsia="Times New Roman" w:hAnsi="Times New Roman" w:cs="Times New Roman"/>
                <w:color w:val="000000"/>
                <w:sz w:val="24"/>
                <w:szCs w:val="24"/>
                <w:shd w:val="clear" w:color="auto" w:fill="FFFFFF" w:themeFill="background1"/>
              </w:rPr>
            </w:pPr>
          </w:p>
          <w:p w14:paraId="3412364C" w14:textId="39B9DF58" w:rsidR="00A2138C" w:rsidRDefault="00A2138C" w:rsidP="00A2138C">
            <w:pPr>
              <w:shd w:val="clear" w:color="auto" w:fill="FFFFFF" w:themeFill="background1"/>
              <w:spacing w:line="234" w:lineRule="atLeast"/>
              <w:rPr>
                <w:rFonts w:ascii="Times New Roman" w:eastAsia="Times New Roman" w:hAnsi="Times New Roman" w:cs="Times New Roman"/>
                <w:color w:val="000000"/>
                <w:sz w:val="24"/>
                <w:szCs w:val="24"/>
                <w:shd w:val="clear" w:color="auto" w:fill="FFFFFF" w:themeFill="background1"/>
              </w:rPr>
            </w:pPr>
          </w:p>
          <w:p w14:paraId="2ABA15BA" w14:textId="3FE0437B" w:rsidR="00A2138C" w:rsidRDefault="00A2138C" w:rsidP="00A2138C">
            <w:pPr>
              <w:shd w:val="clear" w:color="auto" w:fill="FFFFFF" w:themeFill="background1"/>
              <w:spacing w:line="234" w:lineRule="atLeast"/>
              <w:rPr>
                <w:rFonts w:ascii="Times New Roman" w:eastAsia="Times New Roman" w:hAnsi="Times New Roman" w:cs="Times New Roman"/>
                <w:color w:val="000000"/>
                <w:sz w:val="24"/>
                <w:szCs w:val="24"/>
                <w:shd w:val="clear" w:color="auto" w:fill="FFFFFF" w:themeFill="background1"/>
              </w:rPr>
            </w:pPr>
          </w:p>
          <w:p w14:paraId="1989A765" w14:textId="50E77BC6" w:rsidR="00A2138C" w:rsidRDefault="00A2138C" w:rsidP="00A2138C">
            <w:pPr>
              <w:shd w:val="clear" w:color="auto" w:fill="FFFFFF" w:themeFill="background1"/>
              <w:spacing w:line="234" w:lineRule="atLeast"/>
              <w:rPr>
                <w:rFonts w:ascii="Times New Roman" w:eastAsia="Times New Roman" w:hAnsi="Times New Roman" w:cs="Times New Roman"/>
                <w:color w:val="000000"/>
                <w:sz w:val="24"/>
                <w:szCs w:val="24"/>
                <w:shd w:val="clear" w:color="auto" w:fill="FFFFFF" w:themeFill="background1"/>
              </w:rPr>
            </w:pPr>
          </w:p>
          <w:p w14:paraId="5B84299A" w14:textId="783CEE81" w:rsidR="00A2138C" w:rsidRDefault="00A2138C" w:rsidP="00A2138C">
            <w:pPr>
              <w:shd w:val="clear" w:color="auto" w:fill="FFFFFF" w:themeFill="background1"/>
              <w:spacing w:line="234" w:lineRule="atLeast"/>
              <w:rPr>
                <w:rFonts w:ascii="Times New Roman" w:eastAsia="Times New Roman" w:hAnsi="Times New Roman" w:cs="Times New Roman"/>
                <w:color w:val="000000"/>
                <w:sz w:val="24"/>
                <w:szCs w:val="24"/>
                <w:shd w:val="clear" w:color="auto" w:fill="FFFFFF" w:themeFill="background1"/>
              </w:rPr>
            </w:pPr>
          </w:p>
          <w:p w14:paraId="20014C8D" w14:textId="77777777" w:rsidR="00A2138C" w:rsidRPr="00CC2461" w:rsidRDefault="00A2138C" w:rsidP="00A2138C">
            <w:pPr>
              <w:shd w:val="clear" w:color="auto" w:fill="FFFFFF" w:themeFill="background1"/>
              <w:spacing w:line="234" w:lineRule="atLeast"/>
              <w:rPr>
                <w:rFonts w:ascii="Times New Roman" w:eastAsia="Times New Roman" w:hAnsi="Times New Roman" w:cs="Times New Roman"/>
                <w:color w:val="000000"/>
                <w:sz w:val="24"/>
                <w:szCs w:val="24"/>
              </w:rPr>
            </w:pPr>
          </w:p>
          <w:p w14:paraId="0ECD2E76" w14:textId="77777777" w:rsidR="00CC2461" w:rsidRPr="00CC2461" w:rsidRDefault="00CC2461" w:rsidP="00A2138C">
            <w:pPr>
              <w:shd w:val="clear" w:color="auto" w:fill="FFFFFF" w:themeFill="background1"/>
              <w:spacing w:before="120" w:after="120" w:line="234" w:lineRule="atLeast"/>
              <w:rPr>
                <w:rFonts w:ascii="Times New Roman" w:eastAsia="Times New Roman" w:hAnsi="Times New Roman" w:cs="Times New Roman"/>
                <w:color w:val="000000"/>
                <w:sz w:val="24"/>
                <w:szCs w:val="24"/>
              </w:rPr>
            </w:pPr>
            <w:r w:rsidRPr="00CC2461">
              <w:rPr>
                <w:rFonts w:ascii="Times New Roman" w:eastAsia="Times New Roman" w:hAnsi="Times New Roman" w:cs="Times New Roman"/>
                <w:color w:val="000000"/>
                <w:sz w:val="24"/>
                <w:szCs w:val="24"/>
              </w:rPr>
              <w:t>3. Trong thời hạn 07 (bảy) ngày làm việc, kể từ ngày nhận hồ sơ đầy đủ, Cục Hàng hải Việt Nam thẩm định hồ sơ đề nghị cấp phép vận tải biển nội địa đồng thời đăng tải trên trang thông tin điện tử của Cục Hàng hải Việt Nam để lấy ý kiến rộng rãi, lập báo cáo thẩm định trình Bộ Giao thông vận tải xem xét, quyết định.</w:t>
            </w:r>
          </w:p>
          <w:p w14:paraId="707C0EE6" w14:textId="77777777" w:rsidR="00CC2461" w:rsidRPr="00CC2461" w:rsidRDefault="00CC2461" w:rsidP="00A2138C">
            <w:pPr>
              <w:shd w:val="clear" w:color="auto" w:fill="FFFFFF" w:themeFill="background1"/>
              <w:spacing w:line="234" w:lineRule="atLeast"/>
              <w:rPr>
                <w:rFonts w:ascii="Times New Roman" w:eastAsia="Times New Roman" w:hAnsi="Times New Roman" w:cs="Times New Roman"/>
                <w:color w:val="000000"/>
                <w:sz w:val="24"/>
                <w:szCs w:val="24"/>
              </w:rPr>
            </w:pPr>
            <w:r w:rsidRPr="00CC2461">
              <w:rPr>
                <w:rFonts w:ascii="Times New Roman" w:eastAsia="Times New Roman" w:hAnsi="Times New Roman" w:cs="Times New Roman"/>
                <w:color w:val="000000"/>
                <w:sz w:val="24"/>
                <w:szCs w:val="24"/>
              </w:rPr>
              <w:t>4. Trong thời hạn 03 (ba) ngày làm việc, kể từ ngày nhận được hồ sơ thẩm định của Cục Hàng hải Việt Nam, Bộ Giao thông vận tải xem xét, cấp Giấy phép vận tải biển nội địa theo mẫu quy định tại </w:t>
            </w:r>
            <w:bookmarkStart w:id="20" w:name="bieumau_pl2"/>
            <w:r w:rsidRPr="00CC2461">
              <w:rPr>
                <w:rFonts w:ascii="Times New Roman" w:eastAsia="Times New Roman" w:hAnsi="Times New Roman" w:cs="Times New Roman"/>
                <w:color w:val="000000"/>
                <w:sz w:val="24"/>
                <w:szCs w:val="24"/>
              </w:rPr>
              <w:t>Phụ lục II</w:t>
            </w:r>
            <w:bookmarkEnd w:id="20"/>
            <w:r w:rsidRPr="00CC2461">
              <w:rPr>
                <w:rFonts w:ascii="Times New Roman" w:eastAsia="Times New Roman" w:hAnsi="Times New Roman" w:cs="Times New Roman"/>
                <w:color w:val="000000"/>
                <w:sz w:val="24"/>
                <w:szCs w:val="24"/>
              </w:rPr>
              <w:t> ban hành kèm theo Thông tư này. Trường hợp không cấp Giấy phép vận tải biển nội địa, Bộ Giao thông vận tải phải trả lời bằng văn bản và nêu rõ lý do.</w:t>
            </w:r>
          </w:p>
          <w:p w14:paraId="625489EF" w14:textId="77777777" w:rsidR="00CC2461" w:rsidRPr="00CC2461" w:rsidRDefault="00CC2461" w:rsidP="00A2138C">
            <w:pPr>
              <w:shd w:val="clear" w:color="auto" w:fill="FFFFFF" w:themeFill="background1"/>
              <w:spacing w:line="234" w:lineRule="atLeast"/>
              <w:rPr>
                <w:rFonts w:ascii="Times New Roman" w:eastAsia="Times New Roman" w:hAnsi="Times New Roman" w:cs="Times New Roman"/>
                <w:color w:val="000000"/>
                <w:sz w:val="24"/>
                <w:szCs w:val="24"/>
              </w:rPr>
            </w:pPr>
            <w:bookmarkStart w:id="21" w:name="khoan_5_7"/>
            <w:r w:rsidRPr="00CC2461">
              <w:rPr>
                <w:rFonts w:ascii="Times New Roman" w:eastAsia="Times New Roman" w:hAnsi="Times New Roman" w:cs="Times New Roman"/>
                <w:color w:val="000000"/>
                <w:sz w:val="24"/>
                <w:szCs w:val="24"/>
                <w:shd w:val="clear" w:color="auto" w:fill="FFFFFF" w:themeFill="background1"/>
              </w:rPr>
              <w:t>5. Bộ Giao thông vận tải trả kết quả qua hệ thống bưu chính hoặc hình thức phù hợp khác đến chủ tàu hoặc đại lý đại diện cho chủ tàu; đồng thời sao gửi đến Bộ Công an, Bộ Quốc phòng, Bộ Tài chính, Cục Hàng hải Việt Nam để phối hợp quản lý, theo dõi.</w:t>
            </w:r>
            <w:bookmarkEnd w:id="21"/>
          </w:p>
          <w:p w14:paraId="4DF64EF4" w14:textId="3658A773" w:rsidR="00A77DB8" w:rsidRPr="00A2138C" w:rsidRDefault="00A77DB8" w:rsidP="00A2138C">
            <w:pPr>
              <w:shd w:val="clear" w:color="auto" w:fill="FFFFFF" w:themeFill="background1"/>
              <w:jc w:val="both"/>
              <w:rPr>
                <w:rFonts w:ascii="Times New Roman" w:hAnsi="Times New Roman" w:cs="Times New Roman"/>
                <w:sz w:val="24"/>
                <w:szCs w:val="24"/>
              </w:rPr>
            </w:pPr>
          </w:p>
          <w:p w14:paraId="021CA532" w14:textId="77777777" w:rsidR="00A77DB8" w:rsidRPr="00A2138C" w:rsidRDefault="00A77DB8" w:rsidP="00A2138C">
            <w:pPr>
              <w:shd w:val="clear" w:color="auto" w:fill="FFFFFF" w:themeFill="background1"/>
              <w:jc w:val="both"/>
              <w:rPr>
                <w:rFonts w:ascii="Times New Roman" w:hAnsi="Times New Roman" w:cs="Times New Roman"/>
                <w:sz w:val="24"/>
                <w:szCs w:val="24"/>
              </w:rPr>
            </w:pPr>
          </w:p>
          <w:p w14:paraId="284DD133" w14:textId="72AA0743" w:rsidR="006E416E" w:rsidRPr="00A2138C" w:rsidRDefault="006E416E" w:rsidP="00A2138C">
            <w:pPr>
              <w:shd w:val="clear" w:color="auto" w:fill="FFFFFF" w:themeFill="background1"/>
              <w:jc w:val="both"/>
              <w:rPr>
                <w:rFonts w:ascii="Times New Roman" w:hAnsi="Times New Roman" w:cs="Times New Roman"/>
                <w:sz w:val="24"/>
                <w:szCs w:val="24"/>
              </w:rPr>
            </w:pPr>
          </w:p>
        </w:tc>
        <w:tc>
          <w:tcPr>
            <w:tcW w:w="3827" w:type="dxa"/>
          </w:tcPr>
          <w:p w14:paraId="6CF964C9" w14:textId="77777777" w:rsidR="006E416E" w:rsidRPr="00A2138C" w:rsidRDefault="006E416E" w:rsidP="00A2138C">
            <w:pPr>
              <w:pStyle w:val="NormalWeb"/>
              <w:shd w:val="clear" w:color="auto" w:fill="FFFFFF" w:themeFill="background1"/>
              <w:spacing w:before="0" w:beforeAutospacing="0" w:after="0" w:afterAutospacing="0" w:line="234" w:lineRule="atLeast"/>
              <w:rPr>
                <w:color w:val="000000"/>
              </w:rPr>
            </w:pPr>
            <w:bookmarkStart w:id="22" w:name="khoan_2_2"/>
            <w:r w:rsidRPr="00A2138C">
              <w:rPr>
                <w:color w:val="000000"/>
              </w:rPr>
              <w:lastRenderedPageBreak/>
              <w:t>2. Sửa đổi, bổ sung</w:t>
            </w:r>
            <w:bookmarkEnd w:id="22"/>
            <w:r w:rsidRPr="00A2138C">
              <w:rPr>
                <w:color w:val="000000"/>
              </w:rPr>
              <w:t> </w:t>
            </w:r>
            <w:bookmarkStart w:id="23" w:name="dc_4"/>
            <w:r w:rsidRPr="00A2138C">
              <w:rPr>
                <w:color w:val="000000"/>
              </w:rPr>
              <w:t>khoản 1, khoản 2, khoản 5 Điều 7</w:t>
            </w:r>
            <w:bookmarkEnd w:id="23"/>
            <w:r w:rsidRPr="00A2138C">
              <w:rPr>
                <w:color w:val="000000"/>
              </w:rPr>
              <w:t> </w:t>
            </w:r>
            <w:bookmarkStart w:id="24" w:name="khoan_2_2_name"/>
            <w:r w:rsidRPr="00A2138C">
              <w:rPr>
                <w:color w:val="000000"/>
              </w:rPr>
              <w:t>như sau:</w:t>
            </w:r>
            <w:bookmarkEnd w:id="24"/>
          </w:p>
          <w:p w14:paraId="369C5C12" w14:textId="77777777" w:rsidR="006E416E" w:rsidRPr="00A2138C" w:rsidRDefault="006E416E" w:rsidP="00A2138C">
            <w:pPr>
              <w:pStyle w:val="NormalWeb"/>
              <w:shd w:val="clear" w:color="auto" w:fill="FFFFFF" w:themeFill="background1"/>
              <w:spacing w:before="0" w:beforeAutospacing="0" w:after="0" w:afterAutospacing="0" w:line="234" w:lineRule="atLeast"/>
              <w:rPr>
                <w:color w:val="000000"/>
              </w:rPr>
            </w:pPr>
            <w:bookmarkStart w:id="25" w:name="diem_a"/>
            <w:r w:rsidRPr="00A2138C">
              <w:rPr>
                <w:color w:val="000000"/>
              </w:rPr>
              <w:t>a) Sửa đổi, bổ sung</w:t>
            </w:r>
            <w:bookmarkEnd w:id="25"/>
            <w:r w:rsidRPr="00A2138C">
              <w:rPr>
                <w:color w:val="000000"/>
              </w:rPr>
              <w:t> </w:t>
            </w:r>
            <w:bookmarkStart w:id="26" w:name="dc_5"/>
            <w:r w:rsidRPr="00A2138C">
              <w:rPr>
                <w:color w:val="000000"/>
              </w:rPr>
              <w:t>khoản 1</w:t>
            </w:r>
            <w:bookmarkEnd w:id="26"/>
            <w:r w:rsidRPr="00A2138C">
              <w:rPr>
                <w:color w:val="000000"/>
              </w:rPr>
              <w:t> </w:t>
            </w:r>
            <w:bookmarkStart w:id="27" w:name="diem_a_name"/>
            <w:r w:rsidRPr="00A2138C">
              <w:rPr>
                <w:color w:val="000000"/>
              </w:rPr>
              <w:t>như sau:</w:t>
            </w:r>
            <w:bookmarkEnd w:id="27"/>
          </w:p>
          <w:p w14:paraId="2784EB7E" w14:textId="77777777" w:rsidR="006E416E" w:rsidRPr="00A2138C" w:rsidRDefault="006E416E" w:rsidP="00A2138C">
            <w:pPr>
              <w:pStyle w:val="NormalWeb"/>
              <w:shd w:val="clear" w:color="auto" w:fill="FFFFFF" w:themeFill="background1"/>
              <w:spacing w:before="120" w:beforeAutospacing="0" w:after="120" w:afterAutospacing="0" w:line="234" w:lineRule="atLeast"/>
              <w:rPr>
                <w:color w:val="000000"/>
              </w:rPr>
            </w:pPr>
            <w:r w:rsidRPr="00A2138C">
              <w:rPr>
                <w:color w:val="000000"/>
              </w:rPr>
              <w:t>“1. Chủ tàu hoặc đại lý đại diện cho chủ tàu nước ngoài hoặc pháp nhân Việt Nam thuê tàu từ chủ tàu nước ngoài nộp 01 (một) bộ hồ sơ theo quy định tại Điều 6 Thông tư này trực tiếp hoặc qua hệ thống bưu chính đến Cục Hàng hải Việt Nam hoặc gửi trực tuyến qua hệ thống dịch vụ công trực tuyến”;</w:t>
            </w:r>
          </w:p>
          <w:p w14:paraId="314B0928" w14:textId="77777777" w:rsidR="006E416E" w:rsidRPr="00A2138C" w:rsidRDefault="006E416E" w:rsidP="00A2138C">
            <w:pPr>
              <w:pStyle w:val="NormalWeb"/>
              <w:shd w:val="clear" w:color="auto" w:fill="FFFFFF" w:themeFill="background1"/>
              <w:spacing w:before="0" w:beforeAutospacing="0" w:after="0" w:afterAutospacing="0" w:line="234" w:lineRule="atLeast"/>
              <w:rPr>
                <w:color w:val="000000"/>
              </w:rPr>
            </w:pPr>
            <w:bookmarkStart w:id="28" w:name="diem_b"/>
            <w:r w:rsidRPr="00A2138C">
              <w:rPr>
                <w:color w:val="000000"/>
              </w:rPr>
              <w:t>b) Sửa đổi, bổ sung</w:t>
            </w:r>
            <w:bookmarkEnd w:id="28"/>
            <w:r w:rsidRPr="00A2138C">
              <w:rPr>
                <w:color w:val="000000"/>
              </w:rPr>
              <w:t> </w:t>
            </w:r>
            <w:bookmarkStart w:id="29" w:name="dc_6"/>
            <w:r w:rsidRPr="00A2138C">
              <w:rPr>
                <w:color w:val="000000"/>
              </w:rPr>
              <w:t>khoản 2</w:t>
            </w:r>
            <w:bookmarkEnd w:id="29"/>
            <w:r w:rsidRPr="00A2138C">
              <w:rPr>
                <w:color w:val="000000"/>
              </w:rPr>
              <w:t> </w:t>
            </w:r>
            <w:bookmarkStart w:id="30" w:name="diem_b_name"/>
            <w:r w:rsidRPr="00A2138C">
              <w:rPr>
                <w:color w:val="000000"/>
              </w:rPr>
              <w:t>như sau:</w:t>
            </w:r>
            <w:bookmarkEnd w:id="30"/>
          </w:p>
          <w:p w14:paraId="26AB08D7" w14:textId="6417ABC9" w:rsidR="006E416E" w:rsidRPr="00A2138C" w:rsidRDefault="006E416E" w:rsidP="00A2138C">
            <w:pPr>
              <w:pStyle w:val="NormalWeb"/>
              <w:shd w:val="clear" w:color="auto" w:fill="FFFFFF" w:themeFill="background1"/>
              <w:spacing w:before="0" w:beforeAutospacing="0" w:after="0" w:afterAutospacing="0" w:line="234" w:lineRule="atLeast"/>
              <w:rPr>
                <w:color w:val="000000"/>
              </w:rPr>
            </w:pPr>
            <w:r w:rsidRPr="00A2138C">
              <w:rPr>
                <w:color w:val="000000"/>
              </w:rPr>
              <w:t>“2. Cục Hàng hải Việt Nam tiếp nhận, kiểm tra hồ sơ. Trường hợp hồ sơ nhận trực tiếp, cán bộ nhận hồ sơ phải kiểm tra và thông báo rõ cho người nộp những nội dung cần bổ sung, sửa đổi (nếu có). Trường hợp hồ sơ nhận qua hệ thống bưu chính hoặc qua hệ thống dịch vụ công trực tuyến còn thiếu, trong thời hạn 02 (hai) ngày làm việc kể từ ngày nhận hồ sơ, Cục Hàng hải Việt Nam thông báo rõ nội dung cần bổ sung, sửa đổi. Đối với hồ sơ nộp qua hệ thống dịch vụ công trực tuyến, hình thức thông báo được thực hiện theo quy định tại Nghị định số </w:t>
            </w:r>
            <w:bookmarkStart w:id="31" w:name="tvpllink_jdgdbuzvbz"/>
            <w:r w:rsidRPr="00A2138C">
              <w:rPr>
                <w:color w:val="000000"/>
              </w:rPr>
              <w:fldChar w:fldCharType="begin"/>
            </w:r>
            <w:r w:rsidRPr="00A2138C">
              <w:rPr>
                <w:color w:val="000000"/>
              </w:rPr>
              <w:instrText xml:space="preserve"> HYPERLINK "https://thuvienphapluat.vn/van-ban/Bo-may-hanh-chinh/Nghi-dinh-61-2018-ND-CP-co-che-mot-cua-mot-cua-lien-thong-trong-giai-quyet-thu-tuc-hanh-chinh-357427.aspx" \t "_blank" </w:instrText>
            </w:r>
            <w:r w:rsidRPr="00A2138C">
              <w:rPr>
                <w:color w:val="000000"/>
              </w:rPr>
              <w:fldChar w:fldCharType="separate"/>
            </w:r>
            <w:r w:rsidRPr="00A2138C">
              <w:rPr>
                <w:rStyle w:val="Hyperlink"/>
                <w:color w:val="0E70C3"/>
              </w:rPr>
              <w:t>61/2018/NĐ-CP</w:t>
            </w:r>
            <w:r w:rsidRPr="00A2138C">
              <w:rPr>
                <w:color w:val="000000"/>
              </w:rPr>
              <w:fldChar w:fldCharType="end"/>
            </w:r>
            <w:bookmarkEnd w:id="31"/>
            <w:r w:rsidRPr="00A2138C">
              <w:rPr>
                <w:color w:val="000000"/>
              </w:rPr>
              <w:t xml:space="preserve"> ngày </w:t>
            </w:r>
            <w:r w:rsidRPr="00A2138C">
              <w:rPr>
                <w:color w:val="000000"/>
              </w:rPr>
              <w:lastRenderedPageBreak/>
              <w:t>23 tháng 4 năm 2018 của Chính phủ về thực hiện cơ chế một cửa, một cửa liên thông trong giải quyết thủ tục hành chính và Nghị định số </w:t>
            </w:r>
            <w:bookmarkStart w:id="32" w:name="tvpllink_lpyioryrbm"/>
            <w:r w:rsidRPr="00A2138C">
              <w:rPr>
                <w:color w:val="000000"/>
              </w:rPr>
              <w:fldChar w:fldCharType="begin"/>
            </w:r>
            <w:r w:rsidRPr="00A2138C">
              <w:rPr>
                <w:color w:val="000000"/>
              </w:rPr>
              <w:instrText xml:space="preserve"> HYPERLINK "https://thuvienphapluat.vn/van-ban/Bo-may-hanh-chinh/Nghi-dinh-107-2021-ND-CP-sua-doi-Nghi-dinh-61-2018-ND-CP-thuc-hien-co-che-mot-cua-484769.aspx" \t "_blank" </w:instrText>
            </w:r>
            <w:r w:rsidRPr="00A2138C">
              <w:rPr>
                <w:color w:val="000000"/>
              </w:rPr>
              <w:fldChar w:fldCharType="separate"/>
            </w:r>
            <w:r w:rsidRPr="00A2138C">
              <w:rPr>
                <w:rStyle w:val="Hyperlink"/>
                <w:color w:val="0E70C3"/>
              </w:rPr>
              <w:t>107/2021/NĐ-CP</w:t>
            </w:r>
            <w:r w:rsidRPr="00A2138C">
              <w:rPr>
                <w:color w:val="000000"/>
              </w:rPr>
              <w:fldChar w:fldCharType="end"/>
            </w:r>
            <w:bookmarkEnd w:id="32"/>
            <w:r w:rsidRPr="00A2138C">
              <w:rPr>
                <w:color w:val="000000"/>
              </w:rPr>
              <w:t> ngày 06 tháng 12 năm 2021 của Chính phủ sửa đổi, bổ sung một số điều của Nghị định số </w:t>
            </w:r>
            <w:bookmarkStart w:id="33" w:name="tvpllink_jdgdbuzvbz_1"/>
            <w:r w:rsidRPr="00A2138C">
              <w:rPr>
                <w:color w:val="000000"/>
              </w:rPr>
              <w:fldChar w:fldCharType="begin"/>
            </w:r>
            <w:r w:rsidRPr="00A2138C">
              <w:rPr>
                <w:color w:val="000000"/>
              </w:rPr>
              <w:instrText xml:space="preserve"> HYPERLINK "https://thuvienphapluat.vn/van-ban/Bo-may-hanh-chinh/Nghi-dinh-61-2018-ND-CP-co-che-mot-cua-mot-cua-lien-thong-trong-giai-quyet-thu-tuc-hanh-chinh-357427.aspx" \t "_blank" </w:instrText>
            </w:r>
            <w:r w:rsidRPr="00A2138C">
              <w:rPr>
                <w:color w:val="000000"/>
              </w:rPr>
              <w:fldChar w:fldCharType="separate"/>
            </w:r>
            <w:r w:rsidRPr="00A2138C">
              <w:rPr>
                <w:rStyle w:val="Hyperlink"/>
                <w:color w:val="0E70C3"/>
              </w:rPr>
              <w:t>61/2018/NĐ-CP</w:t>
            </w:r>
            <w:r w:rsidRPr="00A2138C">
              <w:rPr>
                <w:color w:val="000000"/>
              </w:rPr>
              <w:fldChar w:fldCharType="end"/>
            </w:r>
            <w:bookmarkEnd w:id="33"/>
            <w:r w:rsidRPr="00A2138C">
              <w:rPr>
                <w:color w:val="000000"/>
              </w:rPr>
              <w:t> ngày 23 tháng 4 năm 2018 của Chính phủ về thực hiện cơ chế một cửa, một cửa liên thông trong giải quyết thủ tục hành chính.”;</w:t>
            </w:r>
          </w:p>
          <w:p w14:paraId="7B26372D" w14:textId="041FAE8A" w:rsidR="002C42D3" w:rsidRPr="00A2138C" w:rsidRDefault="002C42D3" w:rsidP="00A2138C">
            <w:pPr>
              <w:pStyle w:val="NormalWeb"/>
              <w:shd w:val="clear" w:color="auto" w:fill="FFFFFF" w:themeFill="background1"/>
              <w:spacing w:before="0" w:beforeAutospacing="0" w:after="0" w:afterAutospacing="0" w:line="234" w:lineRule="atLeast"/>
              <w:rPr>
                <w:color w:val="000000"/>
              </w:rPr>
            </w:pPr>
          </w:p>
          <w:p w14:paraId="4E779AE8" w14:textId="23A6DA92" w:rsidR="002C42D3" w:rsidRPr="00A2138C" w:rsidRDefault="002C42D3" w:rsidP="00A2138C">
            <w:pPr>
              <w:pStyle w:val="NormalWeb"/>
              <w:shd w:val="clear" w:color="auto" w:fill="FFFFFF" w:themeFill="background1"/>
              <w:spacing w:before="0" w:beforeAutospacing="0" w:after="0" w:afterAutospacing="0" w:line="234" w:lineRule="atLeast"/>
              <w:rPr>
                <w:color w:val="000000"/>
              </w:rPr>
            </w:pPr>
          </w:p>
          <w:p w14:paraId="531BDD4B" w14:textId="623A79E4" w:rsidR="002C42D3" w:rsidRPr="00A2138C" w:rsidRDefault="002C42D3" w:rsidP="00A2138C">
            <w:pPr>
              <w:pStyle w:val="NormalWeb"/>
              <w:shd w:val="clear" w:color="auto" w:fill="FFFFFF" w:themeFill="background1"/>
              <w:spacing w:before="0" w:beforeAutospacing="0" w:after="0" w:afterAutospacing="0" w:line="234" w:lineRule="atLeast"/>
              <w:rPr>
                <w:color w:val="000000"/>
              </w:rPr>
            </w:pPr>
          </w:p>
          <w:p w14:paraId="78631C81" w14:textId="4CBB4219" w:rsidR="002C42D3" w:rsidRPr="00A2138C" w:rsidRDefault="002C42D3" w:rsidP="00A2138C">
            <w:pPr>
              <w:pStyle w:val="NormalWeb"/>
              <w:shd w:val="clear" w:color="auto" w:fill="FFFFFF" w:themeFill="background1"/>
              <w:spacing w:before="0" w:beforeAutospacing="0" w:after="0" w:afterAutospacing="0" w:line="234" w:lineRule="atLeast"/>
              <w:rPr>
                <w:color w:val="000000"/>
              </w:rPr>
            </w:pPr>
          </w:p>
          <w:p w14:paraId="46E38CC7" w14:textId="1D79C996" w:rsidR="002C42D3" w:rsidRPr="00A2138C" w:rsidRDefault="002C42D3" w:rsidP="00A2138C">
            <w:pPr>
              <w:pStyle w:val="NormalWeb"/>
              <w:shd w:val="clear" w:color="auto" w:fill="FFFFFF" w:themeFill="background1"/>
              <w:spacing w:before="0" w:beforeAutospacing="0" w:after="0" w:afterAutospacing="0" w:line="234" w:lineRule="atLeast"/>
              <w:rPr>
                <w:color w:val="000000"/>
              </w:rPr>
            </w:pPr>
          </w:p>
          <w:p w14:paraId="6437391C" w14:textId="1BECAB13" w:rsidR="002C42D3" w:rsidRPr="00A2138C" w:rsidRDefault="002C42D3" w:rsidP="00A2138C">
            <w:pPr>
              <w:pStyle w:val="NormalWeb"/>
              <w:shd w:val="clear" w:color="auto" w:fill="FFFFFF" w:themeFill="background1"/>
              <w:spacing w:before="0" w:beforeAutospacing="0" w:after="0" w:afterAutospacing="0" w:line="234" w:lineRule="atLeast"/>
              <w:rPr>
                <w:color w:val="000000"/>
              </w:rPr>
            </w:pPr>
          </w:p>
          <w:p w14:paraId="616BAF93" w14:textId="60CFE7EC" w:rsidR="002C42D3" w:rsidRPr="00A2138C" w:rsidRDefault="002C42D3" w:rsidP="00A2138C">
            <w:pPr>
              <w:pStyle w:val="NormalWeb"/>
              <w:shd w:val="clear" w:color="auto" w:fill="FFFFFF" w:themeFill="background1"/>
              <w:spacing w:before="0" w:beforeAutospacing="0" w:after="0" w:afterAutospacing="0" w:line="234" w:lineRule="atLeast"/>
              <w:rPr>
                <w:color w:val="000000"/>
              </w:rPr>
            </w:pPr>
          </w:p>
          <w:p w14:paraId="23013C6D" w14:textId="3D36D66D" w:rsidR="002C42D3" w:rsidRPr="00A2138C" w:rsidRDefault="002C42D3" w:rsidP="00A2138C">
            <w:pPr>
              <w:pStyle w:val="NormalWeb"/>
              <w:shd w:val="clear" w:color="auto" w:fill="FFFFFF" w:themeFill="background1"/>
              <w:spacing w:before="0" w:beforeAutospacing="0" w:after="0" w:afterAutospacing="0" w:line="234" w:lineRule="atLeast"/>
              <w:rPr>
                <w:color w:val="000000"/>
              </w:rPr>
            </w:pPr>
          </w:p>
          <w:p w14:paraId="7BCCF7A0" w14:textId="0E8DBA1C" w:rsidR="002C42D3" w:rsidRPr="00A2138C" w:rsidRDefault="002C42D3" w:rsidP="00A2138C">
            <w:pPr>
              <w:pStyle w:val="NormalWeb"/>
              <w:shd w:val="clear" w:color="auto" w:fill="FFFFFF" w:themeFill="background1"/>
              <w:spacing w:before="0" w:beforeAutospacing="0" w:after="0" w:afterAutospacing="0" w:line="234" w:lineRule="atLeast"/>
              <w:rPr>
                <w:color w:val="000000"/>
              </w:rPr>
            </w:pPr>
          </w:p>
          <w:p w14:paraId="24E3DCE7" w14:textId="46926010" w:rsidR="002C42D3" w:rsidRPr="00A2138C" w:rsidRDefault="002C42D3" w:rsidP="00A2138C">
            <w:pPr>
              <w:pStyle w:val="NormalWeb"/>
              <w:shd w:val="clear" w:color="auto" w:fill="FFFFFF" w:themeFill="background1"/>
              <w:spacing w:before="0" w:beforeAutospacing="0" w:after="0" w:afterAutospacing="0" w:line="234" w:lineRule="atLeast"/>
              <w:rPr>
                <w:color w:val="000000"/>
              </w:rPr>
            </w:pPr>
          </w:p>
          <w:p w14:paraId="787C15D5" w14:textId="63EF272B" w:rsidR="002C42D3" w:rsidRPr="00A2138C" w:rsidRDefault="002C42D3" w:rsidP="00A2138C">
            <w:pPr>
              <w:pStyle w:val="NormalWeb"/>
              <w:shd w:val="clear" w:color="auto" w:fill="FFFFFF" w:themeFill="background1"/>
              <w:spacing w:before="0" w:beforeAutospacing="0" w:after="0" w:afterAutospacing="0" w:line="234" w:lineRule="atLeast"/>
              <w:rPr>
                <w:color w:val="000000"/>
              </w:rPr>
            </w:pPr>
          </w:p>
          <w:p w14:paraId="2BB3204A" w14:textId="77777777" w:rsidR="00A77DB8" w:rsidRPr="00A2138C" w:rsidRDefault="00A77DB8" w:rsidP="00A2138C">
            <w:pPr>
              <w:pStyle w:val="NormalWeb"/>
              <w:shd w:val="clear" w:color="auto" w:fill="FFFFFF" w:themeFill="background1"/>
              <w:spacing w:before="0" w:beforeAutospacing="0" w:after="0" w:afterAutospacing="0" w:line="234" w:lineRule="atLeast"/>
              <w:rPr>
                <w:color w:val="000000"/>
              </w:rPr>
            </w:pPr>
          </w:p>
          <w:p w14:paraId="43931339" w14:textId="77777777" w:rsidR="002C42D3" w:rsidRPr="00A2138C" w:rsidRDefault="002C42D3" w:rsidP="00A2138C">
            <w:pPr>
              <w:pStyle w:val="NormalWeb"/>
              <w:shd w:val="clear" w:color="auto" w:fill="FFFFFF" w:themeFill="background1"/>
              <w:spacing w:before="0" w:beforeAutospacing="0" w:after="0" w:afterAutospacing="0" w:line="234" w:lineRule="atLeast"/>
              <w:rPr>
                <w:color w:val="000000"/>
              </w:rPr>
            </w:pPr>
          </w:p>
          <w:p w14:paraId="0A7EFA9F" w14:textId="77777777" w:rsidR="006E416E" w:rsidRPr="00A2138C" w:rsidRDefault="006E416E" w:rsidP="00A2138C">
            <w:pPr>
              <w:pStyle w:val="NormalWeb"/>
              <w:shd w:val="clear" w:color="auto" w:fill="FFFFFF" w:themeFill="background1"/>
              <w:spacing w:before="0" w:beforeAutospacing="0" w:after="0" w:afterAutospacing="0" w:line="234" w:lineRule="atLeast"/>
              <w:rPr>
                <w:color w:val="000000"/>
              </w:rPr>
            </w:pPr>
            <w:bookmarkStart w:id="34" w:name="diem_c"/>
            <w:r w:rsidRPr="00A2138C">
              <w:rPr>
                <w:color w:val="000000"/>
              </w:rPr>
              <w:t>c) Sửa đổi, bổ sung</w:t>
            </w:r>
            <w:bookmarkEnd w:id="34"/>
            <w:r w:rsidRPr="00A2138C">
              <w:rPr>
                <w:color w:val="000000"/>
              </w:rPr>
              <w:t> </w:t>
            </w:r>
            <w:bookmarkStart w:id="35" w:name="dc_7"/>
            <w:r w:rsidRPr="00A2138C">
              <w:rPr>
                <w:color w:val="000000"/>
              </w:rPr>
              <w:t>khoản 5</w:t>
            </w:r>
            <w:bookmarkEnd w:id="35"/>
            <w:r w:rsidRPr="00A2138C">
              <w:rPr>
                <w:color w:val="000000"/>
              </w:rPr>
              <w:t> </w:t>
            </w:r>
            <w:bookmarkStart w:id="36" w:name="diem_c_name"/>
            <w:r w:rsidRPr="00A2138C">
              <w:rPr>
                <w:color w:val="000000"/>
              </w:rPr>
              <w:t>như sau:</w:t>
            </w:r>
            <w:bookmarkEnd w:id="36"/>
          </w:p>
          <w:p w14:paraId="71187FD8" w14:textId="4338EC52" w:rsidR="006E416E" w:rsidRPr="00F35136" w:rsidRDefault="006E416E" w:rsidP="00F35136">
            <w:pPr>
              <w:pStyle w:val="NormalWeb"/>
              <w:shd w:val="clear" w:color="auto" w:fill="FFFFFF" w:themeFill="background1"/>
              <w:spacing w:before="120" w:beforeAutospacing="0" w:after="120" w:afterAutospacing="0" w:line="234" w:lineRule="atLeast"/>
              <w:rPr>
                <w:color w:val="000000"/>
              </w:rPr>
            </w:pPr>
            <w:r w:rsidRPr="00A2138C">
              <w:rPr>
                <w:color w:val="000000"/>
              </w:rPr>
              <w:t>“5. Bộ Giao thông vận tải trả kết quả qua hệ thống bưu chính hoặc trực tuyến qua hệ thống dịch vụ công trực tuyến đến chủ tàu hoặc đại lý đại diện cho chủ tàu; đồng thời sao gửi đến Bộ Công an, Bộ Quốc phòng, Bộ Tài chính, Cục Hàng hải Việt Nam để phối hợp quản lý, theo dõi.”.</w:t>
            </w:r>
          </w:p>
        </w:tc>
        <w:tc>
          <w:tcPr>
            <w:tcW w:w="4394" w:type="dxa"/>
          </w:tcPr>
          <w:p w14:paraId="7F14E00E" w14:textId="34B971BF" w:rsidR="006E416E" w:rsidRPr="00A2138C" w:rsidRDefault="002C42D3" w:rsidP="00A2138C">
            <w:pPr>
              <w:shd w:val="clear" w:color="auto" w:fill="FFFFFF" w:themeFill="background1"/>
              <w:jc w:val="both"/>
              <w:rPr>
                <w:rFonts w:ascii="Times New Roman" w:hAnsi="Times New Roman" w:cs="Times New Roman"/>
                <w:b/>
                <w:bCs/>
                <w:sz w:val="24"/>
                <w:szCs w:val="24"/>
              </w:rPr>
            </w:pPr>
            <w:r w:rsidRPr="00A2138C">
              <w:rPr>
                <w:rFonts w:ascii="Times New Roman" w:hAnsi="Times New Roman" w:cs="Times New Roman"/>
                <w:b/>
                <w:bCs/>
                <w:sz w:val="24"/>
                <w:szCs w:val="24"/>
              </w:rPr>
              <w:lastRenderedPageBreak/>
              <w:t>3</w:t>
            </w:r>
            <w:bookmarkStart w:id="37" w:name="_Hlk209522220"/>
            <w:r w:rsidRPr="00A2138C">
              <w:rPr>
                <w:rFonts w:ascii="Times New Roman" w:hAnsi="Times New Roman" w:cs="Times New Roman"/>
                <w:b/>
                <w:bCs/>
                <w:sz w:val="24"/>
                <w:szCs w:val="24"/>
              </w:rPr>
              <w:t xml:space="preserve">. Sửa đổi </w:t>
            </w:r>
            <w:r w:rsidR="006E416E" w:rsidRPr="00A2138C">
              <w:rPr>
                <w:rFonts w:ascii="Times New Roman" w:hAnsi="Times New Roman" w:cs="Times New Roman"/>
                <w:b/>
                <w:bCs/>
                <w:sz w:val="24"/>
                <w:szCs w:val="24"/>
              </w:rPr>
              <w:t>Điều 7</w:t>
            </w:r>
            <w:r w:rsidRPr="00A2138C">
              <w:rPr>
                <w:rFonts w:ascii="Times New Roman" w:hAnsi="Times New Roman" w:cs="Times New Roman"/>
                <w:b/>
                <w:bCs/>
                <w:sz w:val="24"/>
                <w:szCs w:val="24"/>
              </w:rPr>
              <w:t xml:space="preserve"> như sau</w:t>
            </w:r>
            <w:bookmarkEnd w:id="37"/>
            <w:r w:rsidRPr="00A2138C">
              <w:rPr>
                <w:rFonts w:ascii="Times New Roman" w:hAnsi="Times New Roman" w:cs="Times New Roman"/>
                <w:b/>
                <w:bCs/>
                <w:sz w:val="24"/>
                <w:szCs w:val="24"/>
              </w:rPr>
              <w:t>:</w:t>
            </w:r>
          </w:p>
          <w:p w14:paraId="686D0FD1" w14:textId="77777777" w:rsidR="002C42D3" w:rsidRPr="00A2138C" w:rsidRDefault="002C42D3" w:rsidP="00A2138C">
            <w:pPr>
              <w:shd w:val="clear" w:color="auto" w:fill="FFFFFF" w:themeFill="background1"/>
              <w:jc w:val="both"/>
              <w:rPr>
                <w:rFonts w:ascii="Times New Roman" w:hAnsi="Times New Roman" w:cs="Times New Roman"/>
                <w:b/>
                <w:bCs/>
                <w:sz w:val="24"/>
                <w:szCs w:val="24"/>
              </w:rPr>
            </w:pPr>
          </w:p>
          <w:p w14:paraId="5EE4825A" w14:textId="7A77E1A0" w:rsidR="006E416E" w:rsidRPr="00A2138C" w:rsidRDefault="002C42D3" w:rsidP="00A2138C">
            <w:pPr>
              <w:shd w:val="clear" w:color="auto" w:fill="FFFFFF" w:themeFill="background1"/>
              <w:jc w:val="both"/>
              <w:rPr>
                <w:rFonts w:ascii="Times New Roman" w:hAnsi="Times New Roman" w:cs="Times New Roman"/>
                <w:sz w:val="24"/>
                <w:szCs w:val="24"/>
              </w:rPr>
            </w:pPr>
            <w:r w:rsidRPr="00A2138C">
              <w:rPr>
                <w:rFonts w:ascii="Times New Roman" w:hAnsi="Times New Roman" w:cs="Times New Roman"/>
                <w:sz w:val="24"/>
                <w:szCs w:val="24"/>
              </w:rPr>
              <w:t>“</w:t>
            </w:r>
            <w:bookmarkStart w:id="38" w:name="_Hlk209522229"/>
            <w:r w:rsidR="006E416E" w:rsidRPr="00A2138C">
              <w:rPr>
                <w:rFonts w:ascii="Times New Roman" w:hAnsi="Times New Roman" w:cs="Times New Roman"/>
                <w:sz w:val="24"/>
                <w:szCs w:val="24"/>
              </w:rPr>
              <w:t xml:space="preserve">1. Chủ tàu hoặc đại lý đại diện cho chủ tàu nước ngoài hoặc pháp nhân Việt Nam thuê tàu từ chủ tàu nước ngoài nộp 01 (một) bộ hồ sơ theo quy định tại Điều 6 Thông tư này trực tiếp hoặc qua hệ thống bưu chính đến </w:t>
            </w:r>
            <w:r w:rsidR="006E416E" w:rsidRPr="00A2138C">
              <w:rPr>
                <w:rFonts w:ascii="Times New Roman" w:hAnsi="Times New Roman" w:cs="Times New Roman"/>
                <w:b/>
                <w:bCs/>
                <w:sz w:val="24"/>
                <w:szCs w:val="24"/>
              </w:rPr>
              <w:t>Cục Hàng hải và Đường thủy Việt Nam</w:t>
            </w:r>
            <w:r w:rsidR="006E416E" w:rsidRPr="00A2138C">
              <w:rPr>
                <w:rFonts w:ascii="Times New Roman" w:hAnsi="Times New Roman" w:cs="Times New Roman"/>
                <w:sz w:val="24"/>
                <w:szCs w:val="24"/>
              </w:rPr>
              <w:t xml:space="preserve"> hoặc gửi trực tuyến qua hệ thống dịch vụ công trực tuyến.</w:t>
            </w:r>
          </w:p>
          <w:p w14:paraId="7F69ADE7" w14:textId="77777777" w:rsidR="006E416E" w:rsidRPr="00A2138C" w:rsidRDefault="006E416E" w:rsidP="00A2138C">
            <w:pPr>
              <w:shd w:val="clear" w:color="auto" w:fill="FFFFFF" w:themeFill="background1"/>
              <w:jc w:val="both"/>
              <w:rPr>
                <w:rFonts w:ascii="Times New Roman" w:hAnsi="Times New Roman" w:cs="Times New Roman"/>
                <w:b/>
                <w:bCs/>
                <w:sz w:val="24"/>
                <w:szCs w:val="24"/>
                <w:lang w:val="vi-VN"/>
              </w:rPr>
            </w:pPr>
            <w:bookmarkStart w:id="39" w:name="_Hlk209522238"/>
            <w:bookmarkEnd w:id="38"/>
            <w:r w:rsidRPr="00947119">
              <w:rPr>
                <w:rFonts w:ascii="Times New Roman" w:hAnsi="Times New Roman" w:cs="Times New Roman"/>
                <w:b/>
                <w:bCs/>
                <w:sz w:val="24"/>
                <w:szCs w:val="24"/>
              </w:rPr>
              <w:t>2.</w:t>
            </w:r>
            <w:r w:rsidRPr="00A2138C">
              <w:rPr>
                <w:rFonts w:ascii="Times New Roman" w:hAnsi="Times New Roman" w:cs="Times New Roman"/>
                <w:sz w:val="24"/>
                <w:szCs w:val="24"/>
              </w:rPr>
              <w:t xml:space="preserve"> </w:t>
            </w:r>
            <w:r w:rsidRPr="00A2138C">
              <w:rPr>
                <w:rFonts w:ascii="Times New Roman" w:hAnsi="Times New Roman" w:cs="Times New Roman"/>
                <w:b/>
                <w:bCs/>
                <w:sz w:val="24"/>
                <w:szCs w:val="24"/>
              </w:rPr>
              <w:t>Cục Hàng hải và Đường thủy Việt Nam</w:t>
            </w:r>
            <w:r w:rsidRPr="00A2138C">
              <w:rPr>
                <w:rFonts w:ascii="Times New Roman" w:hAnsi="Times New Roman" w:cs="Times New Roman"/>
                <w:sz w:val="24"/>
                <w:szCs w:val="24"/>
              </w:rPr>
              <w:t xml:space="preserve"> tiếp nhận, kiểm tra hồ sơ. Trường hợp hồ sơ nhận trực tiếp, </w:t>
            </w:r>
            <w:r w:rsidRPr="00A2138C">
              <w:rPr>
                <w:rFonts w:ascii="Times New Roman" w:hAnsi="Times New Roman" w:cs="Times New Roman"/>
                <w:strike/>
                <w:sz w:val="24"/>
                <w:szCs w:val="24"/>
              </w:rPr>
              <w:t>cán bộ</w:t>
            </w:r>
            <w:r w:rsidRPr="00A2138C">
              <w:rPr>
                <w:rFonts w:ascii="Times New Roman" w:hAnsi="Times New Roman" w:cs="Times New Roman"/>
                <w:sz w:val="24"/>
                <w:szCs w:val="24"/>
              </w:rPr>
              <w:t xml:space="preserve"> người nhận hồ sơ phải kiểm tra và thông báo rõ cho người nộp những nội dung cần bổ sung, sửa đổi (nếu có). Trường hợp hồ sơ nhận qua hệ thống bưu chính hoặc qua hệ thống dịch vụ công trực tuyến còn thiếu, trong thời hạn 02 (hai) ngày làm việc kể từ ngày nhận hồ sơ, Cục Hàng hải và Đường thủy Việt Nam thông báo rõ nội dung cần bổ sung, sửa đổi. </w:t>
            </w:r>
            <w:r w:rsidRPr="00A2138C">
              <w:rPr>
                <w:rFonts w:ascii="Times New Roman" w:hAnsi="Times New Roman" w:cs="Times New Roman"/>
                <w:b/>
                <w:bCs/>
                <w:sz w:val="24"/>
                <w:szCs w:val="24"/>
              </w:rPr>
              <w:t xml:space="preserve">Đối với hồ sơ nộp qua hệ thống dịch vụ công trực tuyến, hình thức thông báo thực hiện theo quy định </w:t>
            </w:r>
            <w:r w:rsidRPr="00A2138C">
              <w:rPr>
                <w:rFonts w:ascii="Times New Roman" w:hAnsi="Times New Roman" w:cs="Times New Roman"/>
                <w:b/>
                <w:bCs/>
                <w:color w:val="2E2E2E"/>
                <w:sz w:val="24"/>
                <w:szCs w:val="24"/>
              </w:rPr>
              <w:t xml:space="preserve"> của</w:t>
            </w:r>
            <w:r w:rsidRPr="00A2138C">
              <w:rPr>
                <w:rFonts w:ascii="Times New Roman" w:hAnsi="Times New Roman" w:cs="Times New Roman"/>
                <w:b/>
                <w:bCs/>
                <w:sz w:val="24"/>
                <w:szCs w:val="24"/>
                <w:lang w:val="vi-VN"/>
              </w:rPr>
              <w:t xml:space="preserve"> pháp luật về cơ chế một cửa, một cửa liên thông trong giải quyết thủ tục hành chính</w:t>
            </w:r>
            <w:r w:rsidRPr="00A2138C">
              <w:rPr>
                <w:rFonts w:ascii="Times New Roman" w:hAnsi="Times New Roman" w:cs="Times New Roman"/>
                <w:b/>
                <w:bCs/>
                <w:sz w:val="24"/>
                <w:szCs w:val="24"/>
              </w:rPr>
              <w:t xml:space="preserve"> </w:t>
            </w:r>
            <w:r w:rsidRPr="00A2138C">
              <w:rPr>
                <w:rFonts w:ascii="Times New Roman" w:hAnsi="Times New Roman" w:cs="Times New Roman"/>
                <w:strike/>
                <w:color w:val="2E2E2E"/>
                <w:sz w:val="24"/>
                <w:szCs w:val="24"/>
              </w:rPr>
              <w:t>tại Nghị định số </w:t>
            </w:r>
            <w:r w:rsidRPr="00A2138C">
              <w:rPr>
                <w:rStyle w:val="doclink"/>
                <w:rFonts w:ascii="Times New Roman" w:hAnsi="Times New Roman" w:cs="Times New Roman"/>
                <w:strike/>
                <w:color w:val="A67C52"/>
                <w:sz w:val="24"/>
                <w:szCs w:val="24"/>
              </w:rPr>
              <w:t>61/2018/NĐ-CP</w:t>
            </w:r>
            <w:r w:rsidRPr="00A2138C">
              <w:rPr>
                <w:rFonts w:ascii="Times New Roman" w:hAnsi="Times New Roman" w:cs="Times New Roman"/>
                <w:strike/>
                <w:color w:val="2E2E2E"/>
                <w:sz w:val="24"/>
                <w:szCs w:val="24"/>
              </w:rPr>
              <w:t xml:space="preserve"> ngày 23 tháng 4 năm 2018 của Chính phủ về thực hiện cơ chế một cửa, một cửa liên thông trong giải quyết thủ tục hành chính và Nghị định </w:t>
            </w:r>
            <w:r w:rsidRPr="00A2138C">
              <w:rPr>
                <w:rFonts w:ascii="Times New Roman" w:hAnsi="Times New Roman" w:cs="Times New Roman"/>
                <w:strike/>
                <w:color w:val="2E2E2E"/>
                <w:sz w:val="24"/>
                <w:szCs w:val="24"/>
              </w:rPr>
              <w:lastRenderedPageBreak/>
              <w:t>số </w:t>
            </w:r>
            <w:r w:rsidRPr="00A2138C">
              <w:rPr>
                <w:rStyle w:val="doclink"/>
                <w:rFonts w:ascii="Times New Roman" w:hAnsi="Times New Roman" w:cs="Times New Roman"/>
                <w:strike/>
                <w:color w:val="A67C52"/>
                <w:sz w:val="24"/>
                <w:szCs w:val="24"/>
              </w:rPr>
              <w:t>107/2021/NĐ-CP</w:t>
            </w:r>
            <w:r w:rsidRPr="00A2138C">
              <w:rPr>
                <w:rFonts w:ascii="Times New Roman" w:hAnsi="Times New Roman" w:cs="Times New Roman"/>
                <w:strike/>
                <w:color w:val="2E2E2E"/>
                <w:sz w:val="24"/>
                <w:szCs w:val="24"/>
              </w:rPr>
              <w:t> ngày 06 tháng 12 năm 2021 của Chính phủ sửa đổi, bổ sung một số điều của Nghị định số </w:t>
            </w:r>
            <w:r w:rsidRPr="00A2138C">
              <w:rPr>
                <w:rStyle w:val="doclink"/>
                <w:rFonts w:ascii="Times New Roman" w:hAnsi="Times New Roman" w:cs="Times New Roman"/>
                <w:strike/>
                <w:color w:val="A67C52"/>
                <w:sz w:val="24"/>
                <w:szCs w:val="24"/>
              </w:rPr>
              <w:t>61/2018/NĐ-CP</w:t>
            </w:r>
            <w:r w:rsidRPr="00A2138C">
              <w:rPr>
                <w:rFonts w:ascii="Times New Roman" w:hAnsi="Times New Roman" w:cs="Times New Roman"/>
                <w:strike/>
                <w:color w:val="2E2E2E"/>
                <w:sz w:val="24"/>
                <w:szCs w:val="24"/>
              </w:rPr>
              <w:t> ngày 23 tháng 4 năm 2018 của Chính phủ về thực hiện cơ chế một cửa, một cửa liên thông trong giải quyết thủ tục hành chính</w:t>
            </w:r>
            <w:r w:rsidRPr="00A2138C">
              <w:rPr>
                <w:rFonts w:ascii="Times New Roman" w:hAnsi="Times New Roman" w:cs="Times New Roman"/>
                <w:strike/>
                <w:color w:val="2E2E2E"/>
                <w:sz w:val="24"/>
                <w:szCs w:val="24"/>
                <w:lang w:val="vi-VN"/>
              </w:rPr>
              <w:t xml:space="preserve"> </w:t>
            </w:r>
            <w:bookmarkEnd w:id="39"/>
          </w:p>
          <w:p w14:paraId="2E7552BB" w14:textId="76E6526D" w:rsidR="006E416E" w:rsidRPr="00A2138C" w:rsidRDefault="006E416E" w:rsidP="00A2138C">
            <w:pPr>
              <w:shd w:val="clear" w:color="auto" w:fill="FFFFFF" w:themeFill="background1"/>
              <w:jc w:val="both"/>
              <w:rPr>
                <w:rFonts w:ascii="Times New Roman" w:hAnsi="Times New Roman" w:cs="Times New Roman"/>
                <w:sz w:val="24"/>
                <w:szCs w:val="24"/>
              </w:rPr>
            </w:pPr>
            <w:bookmarkStart w:id="40" w:name="_Hlk209522254"/>
            <w:bookmarkStart w:id="41" w:name="_Hlk209526977"/>
            <w:r w:rsidRPr="00A2138C">
              <w:rPr>
                <w:rFonts w:ascii="Times New Roman" w:hAnsi="Times New Roman" w:cs="Times New Roman"/>
                <w:sz w:val="24"/>
                <w:szCs w:val="24"/>
              </w:rPr>
              <w:t xml:space="preserve">3. Trong thời hạn 07 (bảy) ngày làm việc, kể từ ngày nhận hồ sơ đầy đủ, </w:t>
            </w:r>
            <w:r w:rsidRPr="00A2138C">
              <w:rPr>
                <w:rFonts w:ascii="Times New Roman" w:hAnsi="Times New Roman" w:cs="Times New Roman"/>
                <w:b/>
                <w:bCs/>
                <w:sz w:val="24"/>
                <w:szCs w:val="24"/>
              </w:rPr>
              <w:t>Cục Hàng hải và Đường thuỷ Việt Nam</w:t>
            </w:r>
            <w:r w:rsidRPr="00A2138C">
              <w:rPr>
                <w:rFonts w:ascii="Times New Roman" w:hAnsi="Times New Roman" w:cs="Times New Roman"/>
                <w:sz w:val="24"/>
                <w:szCs w:val="24"/>
              </w:rPr>
              <w:t xml:space="preserve"> thẩm định hồ sơ đề nghị cấp phép vận tải biển nội địa đồng thời đăng tải trên trang thông tin điện tử của Cục Hàng hải và Đường thuỷ Việt Nam để lấy ý kiến rộng rãi, lập báo cáo thẩm định trình </w:t>
            </w:r>
            <w:r w:rsidRPr="00A2138C">
              <w:rPr>
                <w:rFonts w:ascii="Times New Roman" w:hAnsi="Times New Roman" w:cs="Times New Roman"/>
                <w:b/>
                <w:bCs/>
                <w:sz w:val="24"/>
                <w:szCs w:val="24"/>
              </w:rPr>
              <w:t>Bộ Xây dựng</w:t>
            </w:r>
            <w:r w:rsidRPr="00A2138C">
              <w:rPr>
                <w:rFonts w:ascii="Times New Roman" w:hAnsi="Times New Roman" w:cs="Times New Roman"/>
                <w:sz w:val="24"/>
                <w:szCs w:val="24"/>
              </w:rPr>
              <w:t xml:space="preserve"> </w:t>
            </w:r>
            <w:r w:rsidR="002C42D3" w:rsidRPr="00A2138C">
              <w:rPr>
                <w:rFonts w:ascii="Times New Roman" w:hAnsi="Times New Roman" w:cs="Times New Roman"/>
                <w:strike/>
                <w:sz w:val="24"/>
                <w:szCs w:val="24"/>
              </w:rPr>
              <w:t xml:space="preserve"> Giao thông vận tải</w:t>
            </w:r>
            <w:r w:rsidR="002C42D3" w:rsidRPr="00A2138C">
              <w:rPr>
                <w:rFonts w:ascii="Times New Roman" w:hAnsi="Times New Roman" w:cs="Times New Roman"/>
                <w:sz w:val="24"/>
                <w:szCs w:val="24"/>
              </w:rPr>
              <w:t xml:space="preserve"> </w:t>
            </w:r>
            <w:r w:rsidRPr="00A2138C">
              <w:rPr>
                <w:rFonts w:ascii="Times New Roman" w:hAnsi="Times New Roman" w:cs="Times New Roman"/>
                <w:sz w:val="24"/>
                <w:szCs w:val="24"/>
              </w:rPr>
              <w:t>xem xét, quyết định</w:t>
            </w:r>
            <w:bookmarkEnd w:id="41"/>
            <w:r w:rsidRPr="00A2138C">
              <w:rPr>
                <w:rFonts w:ascii="Times New Roman" w:hAnsi="Times New Roman" w:cs="Times New Roman"/>
                <w:sz w:val="24"/>
                <w:szCs w:val="24"/>
              </w:rPr>
              <w:t>.</w:t>
            </w:r>
          </w:p>
          <w:p w14:paraId="65F3A580" w14:textId="675D3C1F" w:rsidR="006E416E" w:rsidRDefault="006E416E" w:rsidP="00A2138C">
            <w:pPr>
              <w:shd w:val="clear" w:color="auto" w:fill="FFFFFF" w:themeFill="background1"/>
              <w:jc w:val="both"/>
              <w:rPr>
                <w:rFonts w:ascii="Times New Roman" w:hAnsi="Times New Roman" w:cs="Times New Roman"/>
                <w:sz w:val="24"/>
                <w:szCs w:val="24"/>
              </w:rPr>
            </w:pPr>
            <w:r w:rsidRPr="00A2138C">
              <w:rPr>
                <w:rFonts w:ascii="Times New Roman" w:hAnsi="Times New Roman" w:cs="Times New Roman"/>
                <w:sz w:val="24"/>
                <w:szCs w:val="24"/>
              </w:rPr>
              <w:t xml:space="preserve">4. </w:t>
            </w:r>
            <w:bookmarkStart w:id="42" w:name="_Hlk209527008"/>
            <w:r w:rsidRPr="00A2138C">
              <w:rPr>
                <w:rFonts w:ascii="Times New Roman" w:hAnsi="Times New Roman" w:cs="Times New Roman"/>
                <w:sz w:val="24"/>
                <w:szCs w:val="24"/>
              </w:rPr>
              <w:t xml:space="preserve">Trong thời hạn 03 (ba) ngày làm việc, kể từ ngày nhận được hồ sơ thẩm định của </w:t>
            </w:r>
            <w:r w:rsidRPr="00A2138C">
              <w:rPr>
                <w:rFonts w:ascii="Times New Roman" w:hAnsi="Times New Roman" w:cs="Times New Roman"/>
                <w:b/>
                <w:bCs/>
                <w:sz w:val="24"/>
                <w:szCs w:val="24"/>
              </w:rPr>
              <w:t>Cục Hàng hải và Đường thuỷ Việt Nam</w:t>
            </w:r>
            <w:r w:rsidRPr="00A2138C">
              <w:rPr>
                <w:rFonts w:ascii="Times New Roman" w:hAnsi="Times New Roman" w:cs="Times New Roman"/>
                <w:sz w:val="24"/>
                <w:szCs w:val="24"/>
              </w:rPr>
              <w:t xml:space="preserve">, </w:t>
            </w:r>
            <w:r w:rsidRPr="00A2138C">
              <w:rPr>
                <w:rFonts w:ascii="Times New Roman" w:hAnsi="Times New Roman" w:cs="Times New Roman"/>
                <w:b/>
                <w:bCs/>
                <w:sz w:val="24"/>
                <w:szCs w:val="24"/>
              </w:rPr>
              <w:t>Bộ Xây dựng</w:t>
            </w:r>
            <w:r w:rsidRPr="00A2138C">
              <w:rPr>
                <w:rFonts w:ascii="Times New Roman" w:hAnsi="Times New Roman" w:cs="Times New Roman"/>
                <w:sz w:val="24"/>
                <w:szCs w:val="24"/>
              </w:rPr>
              <w:t xml:space="preserve"> </w:t>
            </w:r>
            <w:r w:rsidR="002C42D3" w:rsidRPr="00A2138C">
              <w:rPr>
                <w:rFonts w:ascii="Times New Roman" w:hAnsi="Times New Roman" w:cs="Times New Roman"/>
                <w:strike/>
                <w:sz w:val="24"/>
                <w:szCs w:val="24"/>
              </w:rPr>
              <w:t>Giao thông vận tải</w:t>
            </w:r>
            <w:r w:rsidR="002C42D3" w:rsidRPr="00A2138C">
              <w:rPr>
                <w:rFonts w:ascii="Times New Roman" w:hAnsi="Times New Roman" w:cs="Times New Roman"/>
                <w:sz w:val="24"/>
                <w:szCs w:val="24"/>
              </w:rPr>
              <w:t xml:space="preserve"> </w:t>
            </w:r>
            <w:r w:rsidRPr="00A2138C">
              <w:rPr>
                <w:rFonts w:ascii="Times New Roman" w:hAnsi="Times New Roman" w:cs="Times New Roman"/>
                <w:sz w:val="24"/>
                <w:szCs w:val="24"/>
              </w:rPr>
              <w:t>xem xét, cấp Giấy phép vận tải biển nội địa theo mẫu quy định tại Phụ lục II ban hành kèm theo Thông tư này. Trường hợp không cấp Giấy phép vận tải biển nội địa, Bộ Xây dựng phải trả lời bằng văn bản và nêu rõ lý do</w:t>
            </w:r>
            <w:bookmarkEnd w:id="40"/>
            <w:bookmarkEnd w:id="42"/>
            <w:r w:rsidRPr="00A2138C">
              <w:rPr>
                <w:rFonts w:ascii="Times New Roman" w:hAnsi="Times New Roman" w:cs="Times New Roman"/>
                <w:sz w:val="24"/>
                <w:szCs w:val="24"/>
              </w:rPr>
              <w:t>.</w:t>
            </w:r>
          </w:p>
          <w:p w14:paraId="7ED86133" w14:textId="77777777" w:rsidR="008C253E" w:rsidRPr="00A2138C" w:rsidRDefault="008C253E" w:rsidP="00A2138C">
            <w:pPr>
              <w:shd w:val="clear" w:color="auto" w:fill="FFFFFF" w:themeFill="background1"/>
              <w:jc w:val="both"/>
              <w:rPr>
                <w:rFonts w:ascii="Times New Roman" w:hAnsi="Times New Roman" w:cs="Times New Roman"/>
                <w:sz w:val="24"/>
                <w:szCs w:val="24"/>
              </w:rPr>
            </w:pPr>
          </w:p>
          <w:p w14:paraId="58D65CD7" w14:textId="4F2109F9" w:rsidR="006E416E" w:rsidRPr="00A2138C" w:rsidRDefault="006E416E" w:rsidP="00A2138C">
            <w:pPr>
              <w:shd w:val="clear" w:color="auto" w:fill="FFFFFF" w:themeFill="background1"/>
              <w:jc w:val="both"/>
              <w:rPr>
                <w:rFonts w:ascii="Times New Roman" w:hAnsi="Times New Roman" w:cs="Times New Roman"/>
                <w:sz w:val="24"/>
                <w:szCs w:val="24"/>
              </w:rPr>
            </w:pPr>
            <w:bookmarkStart w:id="43" w:name="_Hlk209522262"/>
            <w:r w:rsidRPr="00A2138C">
              <w:rPr>
                <w:rFonts w:ascii="Times New Roman" w:hAnsi="Times New Roman" w:cs="Times New Roman"/>
                <w:sz w:val="24"/>
                <w:szCs w:val="24"/>
              </w:rPr>
              <w:t xml:space="preserve">5. </w:t>
            </w:r>
            <w:r w:rsidRPr="00A2138C">
              <w:rPr>
                <w:rFonts w:ascii="Times New Roman" w:hAnsi="Times New Roman" w:cs="Times New Roman"/>
                <w:b/>
                <w:bCs/>
                <w:sz w:val="24"/>
                <w:szCs w:val="24"/>
              </w:rPr>
              <w:t>Bộ Xây dựng</w:t>
            </w:r>
            <w:r w:rsidRPr="00A2138C">
              <w:rPr>
                <w:rFonts w:ascii="Times New Roman" w:hAnsi="Times New Roman" w:cs="Times New Roman"/>
                <w:sz w:val="24"/>
                <w:szCs w:val="24"/>
              </w:rPr>
              <w:t xml:space="preserve"> </w:t>
            </w:r>
            <w:r w:rsidRPr="00A2138C">
              <w:rPr>
                <w:rFonts w:ascii="Times New Roman" w:hAnsi="Times New Roman" w:cs="Times New Roman"/>
                <w:strike/>
                <w:sz w:val="24"/>
                <w:szCs w:val="24"/>
              </w:rPr>
              <w:t>Giao thông vận tải trả kết quả qua hệ thống bưu chính hoặc hình thức phù hợp khác đến chủ tàu hoặc đại lý đại diện cho chủ tàu</w:t>
            </w:r>
            <w:r w:rsidRPr="00A2138C">
              <w:rPr>
                <w:rFonts w:ascii="Times New Roman" w:hAnsi="Times New Roman" w:cs="Times New Roman"/>
                <w:sz w:val="24"/>
                <w:szCs w:val="24"/>
              </w:rPr>
              <w:t xml:space="preserve"> </w:t>
            </w:r>
            <w:r w:rsidRPr="00A2138C">
              <w:rPr>
                <w:rFonts w:ascii="Times New Roman" w:hAnsi="Times New Roman" w:cs="Times New Roman"/>
                <w:b/>
                <w:bCs/>
                <w:sz w:val="24"/>
                <w:szCs w:val="24"/>
              </w:rPr>
              <w:t>trả kết quả bằng</w:t>
            </w:r>
            <w:r w:rsidRPr="00A2138C">
              <w:rPr>
                <w:rFonts w:ascii="Times New Roman" w:hAnsi="Times New Roman" w:cs="Times New Roman"/>
                <w:sz w:val="24"/>
                <w:szCs w:val="24"/>
              </w:rPr>
              <w:t xml:space="preserve"> </w:t>
            </w:r>
            <w:r w:rsidRPr="00A2138C">
              <w:rPr>
                <w:rFonts w:ascii="Times New Roman" w:hAnsi="Times New Roman" w:cs="Times New Roman"/>
                <w:b/>
                <w:bCs/>
                <w:sz w:val="24"/>
                <w:szCs w:val="24"/>
              </w:rPr>
              <w:t>bản điện tử</w:t>
            </w:r>
            <w:r w:rsidRPr="00A2138C">
              <w:rPr>
                <w:rFonts w:ascii="Times New Roman" w:hAnsi="Times New Roman" w:cs="Times New Roman"/>
                <w:sz w:val="24"/>
                <w:szCs w:val="24"/>
              </w:rPr>
              <w:t xml:space="preserve"> </w:t>
            </w:r>
            <w:r w:rsidRPr="00A2138C">
              <w:rPr>
                <w:rFonts w:ascii="Times New Roman" w:hAnsi="Times New Roman" w:cs="Times New Roman"/>
                <w:b/>
                <w:bCs/>
                <w:sz w:val="24"/>
                <w:szCs w:val="24"/>
              </w:rPr>
              <w:t>về Cục Hàng hải và Đường thủy Việt Nam để trả cho chủ tàu hoặc đại lý đại diện cho chủ tàu qua hệ thống dịch vụ công trực tuyến</w:t>
            </w:r>
            <w:r w:rsidRPr="00A2138C">
              <w:rPr>
                <w:rFonts w:ascii="Times New Roman" w:hAnsi="Times New Roman" w:cs="Times New Roman"/>
                <w:sz w:val="24"/>
                <w:szCs w:val="24"/>
              </w:rPr>
              <w:t>; đồng thời sao gửi đến Bộ Công an, Bộ Quốc phòng, Bộ Tài chính.</w:t>
            </w:r>
            <w:r w:rsidRPr="00A2138C">
              <w:rPr>
                <w:rFonts w:ascii="Times New Roman" w:hAnsi="Times New Roman" w:cs="Times New Roman"/>
                <w:strike/>
                <w:sz w:val="24"/>
                <w:szCs w:val="24"/>
              </w:rPr>
              <w:t xml:space="preserve"> </w:t>
            </w:r>
            <w:r w:rsidRPr="00A2138C">
              <w:rPr>
                <w:rFonts w:ascii="Times New Roman" w:hAnsi="Times New Roman" w:cs="Times New Roman"/>
                <w:strike/>
                <w:sz w:val="24"/>
                <w:szCs w:val="24"/>
              </w:rPr>
              <w:lastRenderedPageBreak/>
              <w:t>Cục Hàng hải Việt Nam để phối hợp quản lý, theo dõi</w:t>
            </w:r>
            <w:r w:rsidRPr="00A2138C">
              <w:rPr>
                <w:rFonts w:ascii="Times New Roman" w:hAnsi="Times New Roman" w:cs="Times New Roman"/>
                <w:sz w:val="24"/>
                <w:szCs w:val="24"/>
              </w:rPr>
              <w:t>.</w:t>
            </w:r>
            <w:bookmarkEnd w:id="43"/>
          </w:p>
        </w:tc>
        <w:tc>
          <w:tcPr>
            <w:tcW w:w="2835" w:type="dxa"/>
          </w:tcPr>
          <w:p w14:paraId="2AC660E9" w14:textId="77777777" w:rsidR="006E416E" w:rsidRPr="00A2138C" w:rsidRDefault="006E416E" w:rsidP="00A2138C">
            <w:pPr>
              <w:shd w:val="clear" w:color="auto" w:fill="FFFFFF" w:themeFill="background1"/>
              <w:jc w:val="both"/>
              <w:rPr>
                <w:rFonts w:ascii="Times New Roman" w:hAnsi="Times New Roman" w:cs="Times New Roman"/>
                <w:sz w:val="24"/>
                <w:szCs w:val="24"/>
                <w:lang w:val="vi-VN"/>
              </w:rPr>
            </w:pPr>
            <w:r w:rsidRPr="00A2138C">
              <w:rPr>
                <w:rFonts w:ascii="Times New Roman" w:hAnsi="Times New Roman" w:cs="Times New Roman"/>
                <w:sz w:val="24"/>
                <w:szCs w:val="24"/>
                <w:lang w:val="vi-VN"/>
              </w:rPr>
              <w:lastRenderedPageBreak/>
              <w:t xml:space="preserve">- Bỏ quy định số văn bản trích dẫn cụ thể, </w:t>
            </w:r>
            <w:r w:rsidRPr="00A2138C">
              <w:rPr>
                <w:rFonts w:ascii="Times New Roman" w:hAnsi="Times New Roman" w:cs="Times New Roman"/>
                <w:sz w:val="24"/>
                <w:szCs w:val="24"/>
              </w:rPr>
              <w:t>áp dụng theo quy định của pháp luật</w:t>
            </w:r>
            <w:r w:rsidRPr="00A2138C">
              <w:rPr>
                <w:rFonts w:ascii="Times New Roman" w:hAnsi="Times New Roman" w:cs="Times New Roman"/>
                <w:sz w:val="24"/>
                <w:szCs w:val="24"/>
                <w:lang w:val="vi-VN"/>
              </w:rPr>
              <w:t>;</w:t>
            </w:r>
          </w:p>
          <w:p w14:paraId="30C2AE8C" w14:textId="77777777" w:rsidR="006E416E" w:rsidRDefault="006E416E" w:rsidP="00A2138C">
            <w:pPr>
              <w:shd w:val="clear" w:color="auto" w:fill="FFFFFF" w:themeFill="background1"/>
              <w:jc w:val="both"/>
              <w:rPr>
                <w:rFonts w:ascii="Times New Roman" w:hAnsi="Times New Roman" w:cs="Times New Roman"/>
                <w:sz w:val="24"/>
                <w:szCs w:val="24"/>
              </w:rPr>
            </w:pPr>
            <w:r w:rsidRPr="00A2138C">
              <w:rPr>
                <w:rFonts w:ascii="Times New Roman" w:hAnsi="Times New Roman" w:cs="Times New Roman"/>
                <w:sz w:val="24"/>
                <w:szCs w:val="24"/>
                <w:lang w:val="vi-VN"/>
              </w:rPr>
              <w:t>- Chuyển đổi cách thức trả kết quả từ Bộ Xây dựng về Cục HHĐTVN</w:t>
            </w:r>
            <w:r w:rsidRPr="00A2138C">
              <w:rPr>
                <w:rFonts w:ascii="Times New Roman" w:hAnsi="Times New Roman" w:cs="Times New Roman"/>
                <w:sz w:val="24"/>
                <w:szCs w:val="24"/>
              </w:rPr>
              <w:t xml:space="preserve"> bằng bản điện tử theo quy định theo quy định tại Thông báo kết luật số 35/TB-TGV ngày 11/7/2025 của Ban chỉ đạo trung ương về phát triển khoa học, công nghệ, đổi mới sáng tạo và chuyển đổi số.</w:t>
            </w:r>
          </w:p>
          <w:p w14:paraId="15D456C9" w14:textId="472FB1F3" w:rsidR="00A2138C" w:rsidRPr="00A2138C" w:rsidRDefault="00A2138C" w:rsidP="00A2138C">
            <w:pPr>
              <w:shd w:val="clear" w:color="auto" w:fill="FFFFFF" w:themeFill="background1"/>
              <w:jc w:val="both"/>
              <w:rPr>
                <w:rFonts w:ascii="Times New Roman" w:hAnsi="Times New Roman" w:cs="Times New Roman"/>
                <w:sz w:val="24"/>
                <w:szCs w:val="24"/>
              </w:rPr>
            </w:pPr>
            <w:r>
              <w:rPr>
                <w:rFonts w:ascii="Times New Roman" w:hAnsi="Times New Roman" w:cs="Times New Roman"/>
                <w:sz w:val="24"/>
                <w:szCs w:val="24"/>
              </w:rPr>
              <w:t>- Bổ sung quy định về cách thức nộp hồ sơ trên dịch vụ công trực tuyến.</w:t>
            </w:r>
          </w:p>
        </w:tc>
      </w:tr>
      <w:tr w:rsidR="006E416E" w:rsidRPr="00A2138C" w14:paraId="545E769D" w14:textId="0E120BEE" w:rsidTr="00A77DB8">
        <w:tc>
          <w:tcPr>
            <w:tcW w:w="3828" w:type="dxa"/>
          </w:tcPr>
          <w:p w14:paraId="0F9D5599" w14:textId="63525B41" w:rsidR="006E416E" w:rsidRPr="00A2138C" w:rsidRDefault="006E416E" w:rsidP="00A2138C">
            <w:pPr>
              <w:shd w:val="clear" w:color="auto" w:fill="FFFFFF" w:themeFill="background1"/>
              <w:jc w:val="both"/>
              <w:rPr>
                <w:rFonts w:ascii="Times New Roman" w:hAnsi="Times New Roman" w:cs="Times New Roman"/>
                <w:b/>
                <w:bCs/>
                <w:sz w:val="24"/>
                <w:szCs w:val="24"/>
              </w:rPr>
            </w:pPr>
            <w:r w:rsidRPr="00A2138C">
              <w:rPr>
                <w:rFonts w:ascii="Times New Roman" w:hAnsi="Times New Roman" w:cs="Times New Roman"/>
                <w:b/>
                <w:bCs/>
                <w:sz w:val="24"/>
                <w:szCs w:val="24"/>
              </w:rPr>
              <w:lastRenderedPageBreak/>
              <w:t>Mục 2. Phòng chống khắc phục thiên tai, dịch bệnh hoặc cứu trợ nhân đạo khẩn cấp</w:t>
            </w:r>
          </w:p>
        </w:tc>
        <w:tc>
          <w:tcPr>
            <w:tcW w:w="3827" w:type="dxa"/>
          </w:tcPr>
          <w:p w14:paraId="21E99338" w14:textId="77777777" w:rsidR="006E416E" w:rsidRPr="00A2138C" w:rsidRDefault="006E416E" w:rsidP="00A2138C">
            <w:pPr>
              <w:shd w:val="clear" w:color="auto" w:fill="FFFFFF" w:themeFill="background1"/>
              <w:jc w:val="both"/>
              <w:rPr>
                <w:rFonts w:ascii="Times New Roman" w:hAnsi="Times New Roman" w:cs="Times New Roman"/>
                <w:b/>
                <w:bCs/>
                <w:sz w:val="24"/>
                <w:szCs w:val="24"/>
              </w:rPr>
            </w:pPr>
          </w:p>
        </w:tc>
        <w:tc>
          <w:tcPr>
            <w:tcW w:w="4394" w:type="dxa"/>
          </w:tcPr>
          <w:p w14:paraId="18C18D82" w14:textId="77777777" w:rsidR="006E416E" w:rsidRPr="00A2138C" w:rsidRDefault="006E416E" w:rsidP="00A2138C">
            <w:pPr>
              <w:shd w:val="clear" w:color="auto" w:fill="FFFFFF" w:themeFill="background1"/>
              <w:jc w:val="both"/>
              <w:rPr>
                <w:rFonts w:ascii="Times New Roman" w:hAnsi="Times New Roman" w:cs="Times New Roman"/>
                <w:sz w:val="24"/>
                <w:szCs w:val="24"/>
              </w:rPr>
            </w:pPr>
          </w:p>
        </w:tc>
        <w:tc>
          <w:tcPr>
            <w:tcW w:w="2835" w:type="dxa"/>
          </w:tcPr>
          <w:p w14:paraId="656051B2" w14:textId="77777777" w:rsidR="006E416E" w:rsidRPr="00A2138C" w:rsidRDefault="006E416E" w:rsidP="00A2138C">
            <w:pPr>
              <w:shd w:val="clear" w:color="auto" w:fill="FFFFFF" w:themeFill="background1"/>
              <w:jc w:val="both"/>
              <w:rPr>
                <w:rFonts w:ascii="Times New Roman" w:hAnsi="Times New Roman" w:cs="Times New Roman"/>
                <w:sz w:val="24"/>
                <w:szCs w:val="24"/>
              </w:rPr>
            </w:pPr>
          </w:p>
        </w:tc>
      </w:tr>
      <w:tr w:rsidR="006E416E" w:rsidRPr="00A2138C" w14:paraId="1478FB44" w14:textId="3B2B0842" w:rsidTr="00A77DB8">
        <w:tc>
          <w:tcPr>
            <w:tcW w:w="3828" w:type="dxa"/>
          </w:tcPr>
          <w:p w14:paraId="58AB9FC8" w14:textId="77777777" w:rsidR="006E416E" w:rsidRPr="00A2138C" w:rsidRDefault="006E416E" w:rsidP="00A2138C">
            <w:pPr>
              <w:shd w:val="clear" w:color="auto" w:fill="FFFFFF" w:themeFill="background1"/>
              <w:jc w:val="both"/>
              <w:rPr>
                <w:rFonts w:ascii="Times New Roman" w:hAnsi="Times New Roman" w:cs="Times New Roman"/>
                <w:b/>
                <w:bCs/>
                <w:sz w:val="24"/>
                <w:szCs w:val="24"/>
              </w:rPr>
            </w:pPr>
            <w:r w:rsidRPr="00A2138C">
              <w:rPr>
                <w:rFonts w:ascii="Times New Roman" w:hAnsi="Times New Roman" w:cs="Times New Roman"/>
                <w:b/>
                <w:bCs/>
                <w:sz w:val="24"/>
                <w:szCs w:val="24"/>
              </w:rPr>
              <w:t>Điều 8. Hồ sơ đề nghị cấp Giấy phép vận tải biển nội địa</w:t>
            </w:r>
          </w:p>
          <w:p w14:paraId="4B1D9785" w14:textId="77777777" w:rsidR="006E416E" w:rsidRPr="00A2138C" w:rsidRDefault="006E416E" w:rsidP="00A2138C">
            <w:pPr>
              <w:shd w:val="clear" w:color="auto" w:fill="FFFFFF" w:themeFill="background1"/>
              <w:jc w:val="both"/>
              <w:rPr>
                <w:rFonts w:ascii="Times New Roman" w:hAnsi="Times New Roman" w:cs="Times New Roman"/>
                <w:sz w:val="24"/>
                <w:szCs w:val="24"/>
              </w:rPr>
            </w:pPr>
            <w:r w:rsidRPr="00A2138C">
              <w:rPr>
                <w:rFonts w:ascii="Times New Roman" w:hAnsi="Times New Roman" w:cs="Times New Roman"/>
                <w:sz w:val="24"/>
                <w:szCs w:val="24"/>
              </w:rPr>
              <w:t>Hồ sơ đề nghị cấp Giấy phép vận tải biển nội địa bao gồm:</w:t>
            </w:r>
          </w:p>
          <w:p w14:paraId="52B2A122" w14:textId="77777777" w:rsidR="00CC2461" w:rsidRPr="00A2138C" w:rsidRDefault="00CC2461" w:rsidP="00A2138C">
            <w:pPr>
              <w:pStyle w:val="NormalWeb"/>
              <w:shd w:val="clear" w:color="auto" w:fill="FFFFFF" w:themeFill="background1"/>
              <w:spacing w:before="120" w:beforeAutospacing="0" w:after="120" w:afterAutospacing="0" w:line="234" w:lineRule="atLeast"/>
              <w:rPr>
                <w:color w:val="000000"/>
              </w:rPr>
            </w:pPr>
            <w:r w:rsidRPr="00A2138C">
              <w:rPr>
                <w:color w:val="000000"/>
              </w:rPr>
              <w:t>1. Công văn của cơ quan nhà nước có </w:t>
            </w:r>
            <w:r w:rsidRPr="00A2138C">
              <w:rPr>
                <w:color w:val="000000"/>
                <w:shd w:val="clear" w:color="auto" w:fill="FFFFFF"/>
              </w:rPr>
              <w:t>thẩm quyền</w:t>
            </w:r>
            <w:r w:rsidRPr="00A2138C">
              <w:rPr>
                <w:color w:val="000000"/>
              </w:rPr>
              <w:t> đề nghị cho tàu nước ngoài vào vận tải nội địa.</w:t>
            </w:r>
          </w:p>
          <w:p w14:paraId="29DC6AD9" w14:textId="77777777" w:rsidR="00CC2461" w:rsidRPr="00A2138C" w:rsidRDefault="00CC2461" w:rsidP="00A2138C">
            <w:pPr>
              <w:pStyle w:val="NormalWeb"/>
              <w:shd w:val="clear" w:color="auto" w:fill="FFFFFF" w:themeFill="background1"/>
              <w:spacing w:before="120" w:beforeAutospacing="0" w:after="120" w:afterAutospacing="0" w:line="234" w:lineRule="atLeast"/>
              <w:rPr>
                <w:color w:val="000000"/>
              </w:rPr>
            </w:pPr>
            <w:r w:rsidRPr="00A2138C">
              <w:rPr>
                <w:color w:val="000000"/>
              </w:rPr>
              <w:t>2. 01 (một) bản sao Giấy chứng nhận Đăng ký tàu biển.</w:t>
            </w:r>
          </w:p>
          <w:p w14:paraId="6F45D48E" w14:textId="70714891" w:rsidR="006E416E" w:rsidRPr="00316A30" w:rsidRDefault="00CC2461" w:rsidP="00316A30">
            <w:pPr>
              <w:pStyle w:val="NormalWeb"/>
              <w:shd w:val="clear" w:color="auto" w:fill="FFFFFF" w:themeFill="background1"/>
              <w:spacing w:before="0" w:beforeAutospacing="0" w:after="0" w:afterAutospacing="0" w:line="234" w:lineRule="atLeast"/>
              <w:rPr>
                <w:color w:val="000000"/>
              </w:rPr>
            </w:pPr>
            <w:r w:rsidRPr="00A2138C">
              <w:rPr>
                <w:color w:val="000000"/>
              </w:rPr>
              <w:t>3. 01 (một) bộ hồ sơ đăng kiểm tàu biển bao gồm các Giấy chứng nhận về an toàn kỹ thuật và bảo vệ môi trường cấp cho tàu biển (bản sao) theo quy định tại Thông tư số </w:t>
            </w:r>
            <w:bookmarkStart w:id="44" w:name="tvpllink_yyrrtdqhoy_1"/>
            <w:r w:rsidRPr="00A2138C">
              <w:rPr>
                <w:color w:val="000000"/>
              </w:rPr>
              <w:fldChar w:fldCharType="begin"/>
            </w:r>
            <w:r w:rsidRPr="00A2138C">
              <w:rPr>
                <w:color w:val="000000"/>
              </w:rPr>
              <w:instrText xml:space="preserve"> HYPERLINK "https://thuvienphapluat.vn/van-ban/Giao-thong-Van-tai/Thong-tu-41-2016-TT-BGTVT-danh-muc-giay-chung-nhan-tai-lieu-tau-bien-cong-vu-tau-ngam-tau-lan-334982.aspx" \t "_blank" </w:instrText>
            </w:r>
            <w:r w:rsidRPr="00A2138C">
              <w:rPr>
                <w:color w:val="000000"/>
              </w:rPr>
              <w:fldChar w:fldCharType="separate"/>
            </w:r>
            <w:r w:rsidRPr="00A2138C">
              <w:rPr>
                <w:rStyle w:val="Hyperlink"/>
                <w:color w:val="0E70C3"/>
              </w:rPr>
              <w:t>41/2016/TT-BGTVT</w:t>
            </w:r>
            <w:r w:rsidRPr="00A2138C">
              <w:rPr>
                <w:color w:val="000000"/>
              </w:rPr>
              <w:fldChar w:fldCharType="end"/>
            </w:r>
            <w:bookmarkEnd w:id="44"/>
            <w:r w:rsidRPr="00A2138C">
              <w:rPr>
                <w:color w:val="000000"/>
              </w:rPr>
              <w:t> ngày 16/12/2016 của Bộ trưởng Bộ Giao thông vận tải quy định về danh mục Giấy chứng nhận và tài liệu của tàu biển, tàu biển công vụ, tàu ngầm, tàu lặn, kho chứa nổi, giàn di động Việt Nam.</w:t>
            </w:r>
          </w:p>
        </w:tc>
        <w:tc>
          <w:tcPr>
            <w:tcW w:w="3827" w:type="dxa"/>
          </w:tcPr>
          <w:p w14:paraId="1454CE3F" w14:textId="04AD4383" w:rsidR="006E416E" w:rsidRPr="00A2138C" w:rsidRDefault="006E416E" w:rsidP="00A2138C">
            <w:pPr>
              <w:shd w:val="clear" w:color="auto" w:fill="FFFFFF" w:themeFill="background1"/>
              <w:jc w:val="both"/>
              <w:rPr>
                <w:rFonts w:ascii="Times New Roman" w:hAnsi="Times New Roman" w:cs="Times New Roman"/>
                <w:sz w:val="24"/>
                <w:szCs w:val="24"/>
              </w:rPr>
            </w:pPr>
          </w:p>
        </w:tc>
        <w:tc>
          <w:tcPr>
            <w:tcW w:w="4394" w:type="dxa"/>
          </w:tcPr>
          <w:p w14:paraId="4AD3B408" w14:textId="565923A6" w:rsidR="006E416E" w:rsidRPr="00A2138C" w:rsidRDefault="00A77DB8" w:rsidP="00A2138C">
            <w:pPr>
              <w:shd w:val="clear" w:color="auto" w:fill="FFFFFF" w:themeFill="background1"/>
              <w:jc w:val="both"/>
              <w:rPr>
                <w:rFonts w:ascii="Times New Roman" w:hAnsi="Times New Roman" w:cs="Times New Roman"/>
                <w:b/>
                <w:bCs/>
                <w:sz w:val="24"/>
                <w:szCs w:val="24"/>
              </w:rPr>
            </w:pPr>
            <w:bookmarkStart w:id="45" w:name="_Hlk209522281"/>
            <w:r w:rsidRPr="00A2138C">
              <w:rPr>
                <w:rFonts w:ascii="Times New Roman" w:hAnsi="Times New Roman" w:cs="Times New Roman"/>
                <w:b/>
                <w:bCs/>
                <w:sz w:val="24"/>
                <w:szCs w:val="24"/>
              </w:rPr>
              <w:t xml:space="preserve">Sửa đổi, bổ sung khoản 2, khoản 3 </w:t>
            </w:r>
            <w:r w:rsidR="006E416E" w:rsidRPr="00A2138C">
              <w:rPr>
                <w:rFonts w:ascii="Times New Roman" w:hAnsi="Times New Roman" w:cs="Times New Roman"/>
                <w:b/>
                <w:bCs/>
                <w:sz w:val="24"/>
                <w:szCs w:val="24"/>
              </w:rPr>
              <w:t>Điều 8</w:t>
            </w:r>
            <w:r w:rsidRPr="00A2138C">
              <w:rPr>
                <w:rFonts w:ascii="Times New Roman" w:hAnsi="Times New Roman" w:cs="Times New Roman"/>
                <w:b/>
                <w:bCs/>
                <w:sz w:val="24"/>
                <w:szCs w:val="24"/>
              </w:rPr>
              <w:t xml:space="preserve"> như sau:</w:t>
            </w:r>
          </w:p>
          <w:p w14:paraId="590653E2" w14:textId="19DDB7FC" w:rsidR="006E416E" w:rsidRPr="00A2138C" w:rsidRDefault="00A77DB8" w:rsidP="00A2138C">
            <w:pPr>
              <w:shd w:val="clear" w:color="auto" w:fill="FFFFFF" w:themeFill="background1"/>
              <w:jc w:val="both"/>
              <w:rPr>
                <w:rFonts w:ascii="Times New Roman" w:hAnsi="Times New Roman" w:cs="Times New Roman"/>
                <w:sz w:val="24"/>
                <w:szCs w:val="24"/>
              </w:rPr>
            </w:pPr>
            <w:bookmarkStart w:id="46" w:name="_Hlk209522309"/>
            <w:bookmarkStart w:id="47" w:name="_Hlk209522335"/>
            <w:bookmarkEnd w:id="45"/>
            <w:r w:rsidRPr="00A2138C">
              <w:rPr>
                <w:rFonts w:ascii="Times New Roman" w:hAnsi="Times New Roman" w:cs="Times New Roman"/>
                <w:sz w:val="24"/>
                <w:szCs w:val="24"/>
              </w:rPr>
              <w:t>“</w:t>
            </w:r>
            <w:r w:rsidR="006E416E" w:rsidRPr="00A2138C">
              <w:rPr>
                <w:rFonts w:ascii="Times New Roman" w:hAnsi="Times New Roman" w:cs="Times New Roman"/>
                <w:sz w:val="24"/>
                <w:szCs w:val="24"/>
              </w:rPr>
              <w:t xml:space="preserve">2. </w:t>
            </w:r>
            <w:bookmarkStart w:id="48" w:name="_Hlk209522322"/>
            <w:r w:rsidR="006E416E" w:rsidRPr="00A2138C">
              <w:rPr>
                <w:rFonts w:ascii="Times New Roman" w:hAnsi="Times New Roman" w:cs="Times New Roman"/>
                <w:sz w:val="24"/>
                <w:szCs w:val="24"/>
              </w:rPr>
              <w:t xml:space="preserve">01 (một) bản sao </w:t>
            </w:r>
            <w:r w:rsidR="006E416E" w:rsidRPr="00A2138C">
              <w:rPr>
                <w:rFonts w:ascii="Times New Roman" w:hAnsi="Times New Roman" w:cs="Times New Roman"/>
                <w:b/>
                <w:sz w:val="24"/>
                <w:szCs w:val="24"/>
              </w:rPr>
              <w:t>điện tử</w:t>
            </w:r>
            <w:r w:rsidR="006E416E" w:rsidRPr="00A2138C">
              <w:rPr>
                <w:rFonts w:ascii="Times New Roman" w:hAnsi="Times New Roman" w:cs="Times New Roman"/>
                <w:sz w:val="24"/>
                <w:szCs w:val="24"/>
              </w:rPr>
              <w:t xml:space="preserve"> Giấy chứng nhận Đăng ký tàu biển.</w:t>
            </w:r>
          </w:p>
          <w:p w14:paraId="53F12053" w14:textId="276F5F74" w:rsidR="006E416E" w:rsidRPr="00A2138C" w:rsidRDefault="006E416E" w:rsidP="00A2138C">
            <w:pPr>
              <w:shd w:val="clear" w:color="auto" w:fill="FFFFFF" w:themeFill="background1"/>
              <w:jc w:val="both"/>
              <w:rPr>
                <w:rFonts w:ascii="Times New Roman" w:hAnsi="Times New Roman" w:cs="Times New Roman"/>
                <w:sz w:val="24"/>
                <w:szCs w:val="24"/>
              </w:rPr>
            </w:pPr>
            <w:bookmarkStart w:id="49" w:name="_Hlk209522341"/>
            <w:bookmarkEnd w:id="47"/>
            <w:r w:rsidRPr="00A2138C">
              <w:rPr>
                <w:rFonts w:ascii="Times New Roman" w:hAnsi="Times New Roman" w:cs="Times New Roman"/>
                <w:sz w:val="24"/>
                <w:szCs w:val="24"/>
              </w:rPr>
              <w:t xml:space="preserve">3. 01 (một) bộ hồ sơ đăng kiểm tàu biển bao gồm các Giấy chứng nhận về an toàn kỹ thuật và bảo vệ môi trường cấp cho tàu biển (bản sao </w:t>
            </w:r>
            <w:r w:rsidRPr="00A2138C">
              <w:rPr>
                <w:rFonts w:ascii="Times New Roman" w:hAnsi="Times New Roman" w:cs="Times New Roman"/>
                <w:b/>
                <w:bCs/>
                <w:sz w:val="24"/>
                <w:szCs w:val="24"/>
              </w:rPr>
              <w:t>điện tử</w:t>
            </w:r>
            <w:r w:rsidRPr="00A2138C">
              <w:rPr>
                <w:rFonts w:ascii="Times New Roman" w:hAnsi="Times New Roman" w:cs="Times New Roman"/>
                <w:sz w:val="24"/>
                <w:szCs w:val="24"/>
              </w:rPr>
              <w:t xml:space="preserve">) theo quy định </w:t>
            </w:r>
            <w:r w:rsidRPr="00A2138C">
              <w:rPr>
                <w:rFonts w:ascii="Times New Roman" w:hAnsi="Times New Roman" w:cs="Times New Roman"/>
                <w:strike/>
                <w:sz w:val="24"/>
                <w:szCs w:val="24"/>
              </w:rPr>
              <w:t>tại Thông tư số 41/2016/TT-BGTVT ngày 16/12/2016 của Bộ trưởng Bộ Giao thông vận tải quy định về danh mục Giấy chứng nhận và tài liệu của tàu biển, tàu biển công vụ, tàu ngầm, tàu lặn, kho chứa nổi, giàn di động Việt Nam</w:t>
            </w:r>
            <w:r w:rsidRPr="00A2138C">
              <w:rPr>
                <w:rFonts w:ascii="Times New Roman" w:hAnsi="Times New Roman" w:cs="Times New Roman"/>
                <w:sz w:val="24"/>
                <w:szCs w:val="24"/>
              </w:rPr>
              <w:t>.</w:t>
            </w:r>
            <w:r w:rsidR="00A77DB8" w:rsidRPr="00A2138C">
              <w:rPr>
                <w:rFonts w:ascii="Times New Roman" w:hAnsi="Times New Roman" w:cs="Times New Roman"/>
                <w:sz w:val="24"/>
                <w:szCs w:val="24"/>
              </w:rPr>
              <w:t>”</w:t>
            </w:r>
            <w:bookmarkEnd w:id="46"/>
            <w:bookmarkEnd w:id="48"/>
            <w:bookmarkEnd w:id="49"/>
          </w:p>
        </w:tc>
        <w:tc>
          <w:tcPr>
            <w:tcW w:w="2835" w:type="dxa"/>
          </w:tcPr>
          <w:p w14:paraId="69AE286B" w14:textId="7D575079" w:rsidR="006E416E" w:rsidRPr="00A2138C" w:rsidRDefault="006E416E" w:rsidP="00A2138C">
            <w:pPr>
              <w:shd w:val="clear" w:color="auto" w:fill="FFFFFF" w:themeFill="background1"/>
              <w:jc w:val="both"/>
              <w:rPr>
                <w:rFonts w:ascii="Times New Roman" w:hAnsi="Times New Roman" w:cs="Times New Roman"/>
                <w:sz w:val="24"/>
                <w:szCs w:val="24"/>
              </w:rPr>
            </w:pPr>
            <w:r w:rsidRPr="00A2138C">
              <w:rPr>
                <w:rFonts w:ascii="Times New Roman" w:hAnsi="Times New Roman" w:cs="Times New Roman"/>
                <w:sz w:val="24"/>
                <w:szCs w:val="24"/>
              </w:rPr>
              <w:t>- Sửa đổi thành phần hồ sơ bản sao điện tử</w:t>
            </w:r>
            <w:r w:rsidR="005600D7">
              <w:rPr>
                <w:rFonts w:ascii="Times New Roman" w:hAnsi="Times New Roman" w:cs="Times New Roman"/>
                <w:sz w:val="24"/>
                <w:szCs w:val="24"/>
              </w:rPr>
              <w:t>.</w:t>
            </w:r>
          </w:p>
          <w:p w14:paraId="7CE8A9B5" w14:textId="59517845" w:rsidR="006E416E" w:rsidRPr="00A2138C" w:rsidRDefault="006E416E" w:rsidP="00A2138C">
            <w:pPr>
              <w:shd w:val="clear" w:color="auto" w:fill="FFFFFF" w:themeFill="background1"/>
              <w:jc w:val="both"/>
              <w:rPr>
                <w:rFonts w:ascii="Times New Roman" w:hAnsi="Times New Roman" w:cs="Times New Roman"/>
                <w:sz w:val="24"/>
                <w:szCs w:val="24"/>
              </w:rPr>
            </w:pPr>
            <w:r w:rsidRPr="00A2138C">
              <w:rPr>
                <w:rFonts w:ascii="Times New Roman" w:hAnsi="Times New Roman" w:cs="Times New Roman"/>
                <w:sz w:val="24"/>
                <w:szCs w:val="24"/>
              </w:rPr>
              <w:t>- Bỏ quy định tại Thông tư số 41/2016/TT-BGTVT  do các văn bản dẫn chiếu</w:t>
            </w:r>
            <w:r w:rsidRPr="00A2138C">
              <w:rPr>
                <w:rFonts w:ascii="Times New Roman" w:hAnsi="Times New Roman" w:cs="Times New Roman"/>
                <w:sz w:val="24"/>
                <w:szCs w:val="24"/>
                <w:lang w:val="vi-VN"/>
              </w:rPr>
              <w:t xml:space="preserve"> </w:t>
            </w:r>
            <w:r w:rsidRPr="00A2138C">
              <w:rPr>
                <w:rFonts w:ascii="Times New Roman" w:hAnsi="Times New Roman" w:cs="Times New Roman"/>
                <w:sz w:val="24"/>
                <w:szCs w:val="24"/>
              </w:rPr>
              <w:t>đã</w:t>
            </w:r>
            <w:r w:rsidRPr="00A2138C">
              <w:rPr>
                <w:rFonts w:ascii="Times New Roman" w:hAnsi="Times New Roman" w:cs="Times New Roman"/>
                <w:sz w:val="24"/>
                <w:szCs w:val="24"/>
                <w:lang w:val="vi-VN"/>
              </w:rPr>
              <w:t xml:space="preserve"> </w:t>
            </w:r>
            <w:r w:rsidRPr="00A2138C">
              <w:rPr>
                <w:rFonts w:ascii="Times New Roman" w:hAnsi="Times New Roman" w:cs="Times New Roman"/>
                <w:sz w:val="24"/>
                <w:szCs w:val="24"/>
              </w:rPr>
              <w:t>thay đổi</w:t>
            </w:r>
          </w:p>
        </w:tc>
      </w:tr>
      <w:tr w:rsidR="006E416E" w:rsidRPr="00A2138C" w14:paraId="0895B1DB" w14:textId="04C38DE0" w:rsidTr="00A77DB8">
        <w:tc>
          <w:tcPr>
            <w:tcW w:w="3828" w:type="dxa"/>
          </w:tcPr>
          <w:p w14:paraId="004C28EA" w14:textId="77777777" w:rsidR="006E416E" w:rsidRPr="00A2138C" w:rsidRDefault="006E416E" w:rsidP="00A2138C">
            <w:pPr>
              <w:shd w:val="clear" w:color="auto" w:fill="FFFFFF" w:themeFill="background1"/>
              <w:jc w:val="both"/>
              <w:rPr>
                <w:rFonts w:ascii="Times New Roman" w:hAnsi="Times New Roman" w:cs="Times New Roman"/>
                <w:b/>
                <w:bCs/>
                <w:sz w:val="24"/>
                <w:szCs w:val="24"/>
              </w:rPr>
            </w:pPr>
            <w:r w:rsidRPr="00A2138C">
              <w:rPr>
                <w:rFonts w:ascii="Times New Roman" w:hAnsi="Times New Roman" w:cs="Times New Roman"/>
                <w:b/>
                <w:bCs/>
                <w:sz w:val="24"/>
                <w:szCs w:val="24"/>
              </w:rPr>
              <w:t>Điều 9. Trình tự tiếp nhận, xử lý hồ sơ và cấp Giấy phép vận tải biển nội địa</w:t>
            </w:r>
          </w:p>
          <w:p w14:paraId="7557A89F" w14:textId="5C310BBD" w:rsidR="00CC2461" w:rsidRPr="00A2138C" w:rsidRDefault="006E416E" w:rsidP="00A2138C">
            <w:pPr>
              <w:pStyle w:val="NormalWeb"/>
              <w:shd w:val="clear" w:color="auto" w:fill="FFFFFF" w:themeFill="background1"/>
              <w:spacing w:before="0" w:beforeAutospacing="0" w:after="0" w:afterAutospacing="0" w:line="234" w:lineRule="atLeast"/>
              <w:rPr>
                <w:color w:val="000000"/>
              </w:rPr>
            </w:pPr>
            <w:r w:rsidRPr="00A2138C">
              <w:t xml:space="preserve">1. </w:t>
            </w:r>
            <w:bookmarkStart w:id="50" w:name="khoan_1_9"/>
            <w:r w:rsidR="00CC2461" w:rsidRPr="00A2138C">
              <w:rPr>
                <w:color w:val="000000"/>
                <w:shd w:val="clear" w:color="auto" w:fill="FFFFFF" w:themeFill="background1"/>
              </w:rPr>
              <w:t xml:space="preserve"> Chủ tàu hoặc đại lý đại diện cho chủ tàu nước ngoài nộp một (01) bộ hồ sơ theo quy định tại</w:t>
            </w:r>
            <w:bookmarkEnd w:id="50"/>
            <w:r w:rsidR="00CC2461" w:rsidRPr="00A2138C">
              <w:rPr>
                <w:color w:val="000000"/>
                <w:shd w:val="clear" w:color="auto" w:fill="FFFFFF" w:themeFill="background1"/>
              </w:rPr>
              <w:t> </w:t>
            </w:r>
            <w:bookmarkStart w:id="51" w:name="tc_2"/>
            <w:r w:rsidR="00CC2461" w:rsidRPr="00A2138C">
              <w:rPr>
                <w:color w:val="0000FF"/>
              </w:rPr>
              <w:t>Điều 8 Thông tư này</w:t>
            </w:r>
            <w:bookmarkEnd w:id="51"/>
            <w:r w:rsidR="00CC2461" w:rsidRPr="00A2138C">
              <w:rPr>
                <w:color w:val="000000"/>
              </w:rPr>
              <w:t> </w:t>
            </w:r>
            <w:bookmarkStart w:id="52" w:name="khoan_1_9_name"/>
            <w:r w:rsidR="00CC2461" w:rsidRPr="00A2138C">
              <w:rPr>
                <w:color w:val="000000"/>
              </w:rPr>
              <w:t xml:space="preserve">trực tiếp hoặc qua hệ thống </w:t>
            </w:r>
            <w:r w:rsidR="00CC2461" w:rsidRPr="00A2138C">
              <w:rPr>
                <w:color w:val="000000"/>
              </w:rPr>
              <w:lastRenderedPageBreak/>
              <w:t>bưu chính hoặc hình thức </w:t>
            </w:r>
            <w:r w:rsidR="00CC2461" w:rsidRPr="00A2138C">
              <w:rPr>
                <w:color w:val="000000"/>
                <w:shd w:val="clear" w:color="auto" w:fill="FFFFFF"/>
              </w:rPr>
              <w:t>phù hợp</w:t>
            </w:r>
            <w:r w:rsidR="00CC2461" w:rsidRPr="00A2138C">
              <w:rPr>
                <w:color w:val="000000"/>
              </w:rPr>
              <w:t> khác đến Cục Hàng hải Việt Nam.</w:t>
            </w:r>
            <w:bookmarkEnd w:id="52"/>
          </w:p>
          <w:p w14:paraId="3EECDC90" w14:textId="09E9064A" w:rsidR="00CC2461" w:rsidRPr="00CC2461" w:rsidRDefault="00CC2461" w:rsidP="00A2138C">
            <w:pPr>
              <w:shd w:val="clear" w:color="auto" w:fill="FFFFFF" w:themeFill="background1"/>
              <w:spacing w:line="234" w:lineRule="atLeast"/>
              <w:rPr>
                <w:rFonts w:ascii="Times New Roman" w:eastAsia="Times New Roman" w:hAnsi="Times New Roman" w:cs="Times New Roman"/>
                <w:color w:val="000000"/>
                <w:sz w:val="24"/>
                <w:szCs w:val="24"/>
              </w:rPr>
            </w:pPr>
            <w:bookmarkStart w:id="53" w:name="khoan_2_9"/>
            <w:r w:rsidRPr="00CC2461">
              <w:rPr>
                <w:rFonts w:ascii="Times New Roman" w:eastAsia="Times New Roman" w:hAnsi="Times New Roman" w:cs="Times New Roman"/>
                <w:color w:val="000000"/>
                <w:sz w:val="24"/>
                <w:szCs w:val="24"/>
                <w:shd w:val="clear" w:color="auto" w:fill="FFFFFF" w:themeFill="background1"/>
              </w:rPr>
              <w:t>2. Cục Hàng hải Việt Nam tiếp nhận, kiểm tra hồ sơ. Trường hợp hồ sơ nhận trực tiếp, cán bộ nhận hồ sơ phải kiểm tra và thông báo rõ cho người nộp những nội dung cần bổ sung, sửa đổi (nếu có). Trường hợp hồ sơ nhận qua hệ thống bưu chính còn thiếu, trong thời hạn 01 (một) ngày làm việc kể từ ngày nhận hồ sơ, Cục Hàng hải Việt Nam thông báo rõ nội dung cần bổ sung, sửa đổi</w:t>
            </w:r>
            <w:bookmarkEnd w:id="53"/>
            <w:r w:rsidR="00A2138C">
              <w:rPr>
                <w:rFonts w:ascii="Times New Roman" w:eastAsia="Times New Roman" w:hAnsi="Times New Roman" w:cs="Times New Roman"/>
                <w:color w:val="000000"/>
                <w:sz w:val="24"/>
                <w:szCs w:val="24"/>
                <w:shd w:val="clear" w:color="auto" w:fill="FFFFFF" w:themeFill="background1"/>
              </w:rPr>
              <w:t>.</w:t>
            </w:r>
          </w:p>
          <w:p w14:paraId="0ADF1E4E" w14:textId="44B26012" w:rsidR="006E416E" w:rsidRDefault="006E416E" w:rsidP="00A2138C">
            <w:pPr>
              <w:shd w:val="clear" w:color="auto" w:fill="FFFFFF" w:themeFill="background1"/>
              <w:jc w:val="both"/>
              <w:rPr>
                <w:rFonts w:ascii="Times New Roman" w:hAnsi="Times New Roman" w:cs="Times New Roman"/>
                <w:sz w:val="24"/>
                <w:szCs w:val="24"/>
              </w:rPr>
            </w:pPr>
          </w:p>
          <w:p w14:paraId="0A1C6557" w14:textId="7E686310" w:rsidR="00576A99" w:rsidRDefault="00576A99" w:rsidP="00A2138C">
            <w:pPr>
              <w:shd w:val="clear" w:color="auto" w:fill="FFFFFF" w:themeFill="background1"/>
              <w:jc w:val="both"/>
              <w:rPr>
                <w:rFonts w:ascii="Times New Roman" w:hAnsi="Times New Roman" w:cs="Times New Roman"/>
                <w:sz w:val="24"/>
                <w:szCs w:val="24"/>
              </w:rPr>
            </w:pPr>
          </w:p>
          <w:p w14:paraId="05AD6051" w14:textId="6754AE82" w:rsidR="00576A99" w:rsidRDefault="00576A99" w:rsidP="00A2138C">
            <w:pPr>
              <w:shd w:val="clear" w:color="auto" w:fill="FFFFFF" w:themeFill="background1"/>
              <w:jc w:val="both"/>
              <w:rPr>
                <w:rFonts w:ascii="Times New Roman" w:hAnsi="Times New Roman" w:cs="Times New Roman"/>
                <w:sz w:val="24"/>
                <w:szCs w:val="24"/>
              </w:rPr>
            </w:pPr>
          </w:p>
          <w:p w14:paraId="36B79C13" w14:textId="3CEB5F7E" w:rsidR="00576A99" w:rsidRDefault="00576A99" w:rsidP="00A2138C">
            <w:pPr>
              <w:shd w:val="clear" w:color="auto" w:fill="FFFFFF" w:themeFill="background1"/>
              <w:jc w:val="both"/>
              <w:rPr>
                <w:rFonts w:ascii="Times New Roman" w:hAnsi="Times New Roman" w:cs="Times New Roman"/>
                <w:sz w:val="24"/>
                <w:szCs w:val="24"/>
              </w:rPr>
            </w:pPr>
          </w:p>
          <w:p w14:paraId="2CBB2F67" w14:textId="241658F6" w:rsidR="00576A99" w:rsidRDefault="00576A99" w:rsidP="00A2138C">
            <w:pPr>
              <w:shd w:val="clear" w:color="auto" w:fill="FFFFFF" w:themeFill="background1"/>
              <w:jc w:val="both"/>
              <w:rPr>
                <w:rFonts w:ascii="Times New Roman" w:hAnsi="Times New Roman" w:cs="Times New Roman"/>
                <w:sz w:val="24"/>
                <w:szCs w:val="24"/>
              </w:rPr>
            </w:pPr>
          </w:p>
          <w:p w14:paraId="085FA758" w14:textId="58A38381" w:rsidR="00576A99" w:rsidRDefault="00576A99" w:rsidP="00A2138C">
            <w:pPr>
              <w:shd w:val="clear" w:color="auto" w:fill="FFFFFF" w:themeFill="background1"/>
              <w:jc w:val="both"/>
              <w:rPr>
                <w:rFonts w:ascii="Times New Roman" w:hAnsi="Times New Roman" w:cs="Times New Roman"/>
                <w:sz w:val="24"/>
                <w:szCs w:val="24"/>
              </w:rPr>
            </w:pPr>
          </w:p>
          <w:p w14:paraId="13F8CFF8" w14:textId="4B4F2A58" w:rsidR="00576A99" w:rsidRDefault="00576A99" w:rsidP="00A2138C">
            <w:pPr>
              <w:shd w:val="clear" w:color="auto" w:fill="FFFFFF" w:themeFill="background1"/>
              <w:jc w:val="both"/>
              <w:rPr>
                <w:rFonts w:ascii="Times New Roman" w:hAnsi="Times New Roman" w:cs="Times New Roman"/>
                <w:sz w:val="24"/>
                <w:szCs w:val="24"/>
              </w:rPr>
            </w:pPr>
          </w:p>
          <w:p w14:paraId="37185639" w14:textId="3BB0A3E5" w:rsidR="00576A99" w:rsidRDefault="00576A99" w:rsidP="00A2138C">
            <w:pPr>
              <w:shd w:val="clear" w:color="auto" w:fill="FFFFFF" w:themeFill="background1"/>
              <w:jc w:val="both"/>
              <w:rPr>
                <w:rFonts w:ascii="Times New Roman" w:hAnsi="Times New Roman" w:cs="Times New Roman"/>
                <w:sz w:val="24"/>
                <w:szCs w:val="24"/>
              </w:rPr>
            </w:pPr>
          </w:p>
          <w:p w14:paraId="028C6435" w14:textId="5EECFAD3" w:rsidR="00576A99" w:rsidRDefault="00576A99" w:rsidP="00A2138C">
            <w:pPr>
              <w:shd w:val="clear" w:color="auto" w:fill="FFFFFF" w:themeFill="background1"/>
              <w:jc w:val="both"/>
              <w:rPr>
                <w:rFonts w:ascii="Times New Roman" w:hAnsi="Times New Roman" w:cs="Times New Roman"/>
                <w:sz w:val="24"/>
                <w:szCs w:val="24"/>
              </w:rPr>
            </w:pPr>
          </w:p>
          <w:p w14:paraId="445F6BFD" w14:textId="1BBE92A4" w:rsidR="00576A99" w:rsidRDefault="00576A99" w:rsidP="00A2138C">
            <w:pPr>
              <w:shd w:val="clear" w:color="auto" w:fill="FFFFFF" w:themeFill="background1"/>
              <w:jc w:val="both"/>
              <w:rPr>
                <w:rFonts w:ascii="Times New Roman" w:hAnsi="Times New Roman" w:cs="Times New Roman"/>
                <w:sz w:val="24"/>
                <w:szCs w:val="24"/>
              </w:rPr>
            </w:pPr>
          </w:p>
          <w:p w14:paraId="790C6D39" w14:textId="6CC72721" w:rsidR="00576A99" w:rsidRDefault="00576A99" w:rsidP="00A2138C">
            <w:pPr>
              <w:shd w:val="clear" w:color="auto" w:fill="FFFFFF" w:themeFill="background1"/>
              <w:jc w:val="both"/>
              <w:rPr>
                <w:rFonts w:ascii="Times New Roman" w:hAnsi="Times New Roman" w:cs="Times New Roman"/>
                <w:sz w:val="24"/>
                <w:szCs w:val="24"/>
              </w:rPr>
            </w:pPr>
          </w:p>
          <w:p w14:paraId="2F350DE8" w14:textId="21634CEF" w:rsidR="00576A99" w:rsidRDefault="00576A99" w:rsidP="00A2138C">
            <w:pPr>
              <w:shd w:val="clear" w:color="auto" w:fill="FFFFFF" w:themeFill="background1"/>
              <w:jc w:val="both"/>
              <w:rPr>
                <w:rFonts w:ascii="Times New Roman" w:hAnsi="Times New Roman" w:cs="Times New Roman"/>
                <w:sz w:val="24"/>
                <w:szCs w:val="24"/>
              </w:rPr>
            </w:pPr>
          </w:p>
          <w:p w14:paraId="798B2385" w14:textId="77777777" w:rsidR="00576A99" w:rsidRPr="00A2138C" w:rsidRDefault="00576A99" w:rsidP="00A2138C">
            <w:pPr>
              <w:shd w:val="clear" w:color="auto" w:fill="FFFFFF" w:themeFill="background1"/>
              <w:jc w:val="both"/>
              <w:rPr>
                <w:rFonts w:ascii="Times New Roman" w:hAnsi="Times New Roman" w:cs="Times New Roman"/>
                <w:sz w:val="24"/>
                <w:szCs w:val="24"/>
              </w:rPr>
            </w:pPr>
          </w:p>
          <w:p w14:paraId="7A0274AB" w14:textId="77777777" w:rsidR="006E416E" w:rsidRPr="00A2138C" w:rsidRDefault="006E416E" w:rsidP="00A2138C">
            <w:pPr>
              <w:shd w:val="clear" w:color="auto" w:fill="FFFFFF" w:themeFill="background1"/>
              <w:jc w:val="both"/>
              <w:rPr>
                <w:rFonts w:ascii="Times New Roman" w:hAnsi="Times New Roman" w:cs="Times New Roman"/>
                <w:sz w:val="24"/>
                <w:szCs w:val="24"/>
              </w:rPr>
            </w:pPr>
            <w:r w:rsidRPr="00A2138C">
              <w:rPr>
                <w:rFonts w:ascii="Times New Roman" w:hAnsi="Times New Roman" w:cs="Times New Roman"/>
                <w:sz w:val="24"/>
                <w:szCs w:val="24"/>
              </w:rPr>
              <w:t>3. Trong thời hạn 02 (hai) ngày làm việc, kể từ ngày nhận được hồ sơ đầy đủ, Cục Hàng hải Việt Nam thẩm định hồ sơ, lập báo cáo thẩm định trình Bộ Giao thông vận tải xem xét, quyết định.</w:t>
            </w:r>
          </w:p>
          <w:p w14:paraId="0E2AECA3" w14:textId="731494BC" w:rsidR="006E416E" w:rsidRPr="00A2138C" w:rsidRDefault="006E416E" w:rsidP="00A2138C">
            <w:pPr>
              <w:shd w:val="clear" w:color="auto" w:fill="FFFFFF" w:themeFill="background1"/>
              <w:jc w:val="both"/>
              <w:rPr>
                <w:rFonts w:ascii="Times New Roman" w:hAnsi="Times New Roman" w:cs="Times New Roman"/>
                <w:sz w:val="24"/>
                <w:szCs w:val="24"/>
                <w:lang w:val="vi-VN"/>
              </w:rPr>
            </w:pPr>
            <w:r w:rsidRPr="00A2138C">
              <w:rPr>
                <w:rFonts w:ascii="Times New Roman" w:hAnsi="Times New Roman" w:cs="Times New Roman"/>
                <w:sz w:val="24"/>
                <w:szCs w:val="24"/>
              </w:rPr>
              <w:t xml:space="preserve">4. Trong thời hạn 01 (một) ngày làm việc, kể từ ngày nhận được hồ sơ thẩm </w:t>
            </w:r>
            <w:r w:rsidRPr="00A2138C">
              <w:rPr>
                <w:rFonts w:ascii="Times New Roman" w:hAnsi="Times New Roman" w:cs="Times New Roman"/>
                <w:sz w:val="24"/>
                <w:szCs w:val="24"/>
              </w:rPr>
              <w:lastRenderedPageBreak/>
              <w:t>định của Cục Hàng hải Việt Nam, Bộ Giao thông vận tải xem xét, cấp Giấy phép vận tải biển nội địa theo mẫu quy định tại Phụ lục II ban hành kèm theo Thông tư này. Trường hợp không cấp Giấy phép vận tải biển nội địa, Bộ Giao thông vận tải phải trả lời bằng văn bản và nêu rõ lý do</w:t>
            </w:r>
            <w:r w:rsidRPr="00A2138C">
              <w:rPr>
                <w:rFonts w:ascii="Times New Roman" w:hAnsi="Times New Roman" w:cs="Times New Roman"/>
                <w:sz w:val="24"/>
                <w:szCs w:val="24"/>
                <w:lang w:val="vi-VN"/>
              </w:rPr>
              <w:t>.</w:t>
            </w:r>
          </w:p>
          <w:p w14:paraId="5D1EC28E" w14:textId="2D46D1F3" w:rsidR="006E416E" w:rsidRPr="00A2138C" w:rsidRDefault="006E416E" w:rsidP="00A2138C">
            <w:pPr>
              <w:shd w:val="clear" w:color="auto" w:fill="FFFFFF" w:themeFill="background1"/>
              <w:jc w:val="both"/>
              <w:rPr>
                <w:rFonts w:ascii="Times New Roman" w:hAnsi="Times New Roman" w:cs="Times New Roman"/>
                <w:sz w:val="24"/>
                <w:szCs w:val="24"/>
                <w:lang w:val="vi-VN"/>
              </w:rPr>
            </w:pPr>
            <w:r w:rsidRPr="00A2138C">
              <w:rPr>
                <w:rFonts w:ascii="Times New Roman" w:hAnsi="Times New Roman" w:cs="Times New Roman"/>
                <w:sz w:val="24"/>
                <w:szCs w:val="24"/>
                <w:lang w:val="vi-VN"/>
              </w:rPr>
              <w:t xml:space="preserve">5. </w:t>
            </w:r>
            <w:bookmarkStart w:id="54" w:name="khoan_5_9"/>
            <w:r w:rsidR="00CC2461" w:rsidRPr="00A2138C">
              <w:rPr>
                <w:rFonts w:ascii="Times New Roman" w:hAnsi="Times New Roman" w:cs="Times New Roman"/>
                <w:color w:val="000000"/>
                <w:sz w:val="24"/>
                <w:szCs w:val="24"/>
                <w:shd w:val="clear" w:color="auto" w:fill="FFFFFF" w:themeFill="background1"/>
              </w:rPr>
              <w:t xml:space="preserve"> </w:t>
            </w:r>
            <w:r w:rsidR="00CC2461" w:rsidRPr="00A2138C">
              <w:rPr>
                <w:rFonts w:ascii="Times New Roman" w:hAnsi="Times New Roman" w:cs="Times New Roman"/>
                <w:color w:val="000000"/>
                <w:sz w:val="24"/>
                <w:szCs w:val="24"/>
                <w:shd w:val="clear" w:color="auto" w:fill="FFFFFF" w:themeFill="background1"/>
              </w:rPr>
              <w:t>Bộ Giao thông vận tải trả kết quả qua hệ thống bưu chính hoặc hình thức phù hợp khác đến chủ tàu hoặc đại lý đại diện cho chủ tàu; đồng thời sao gửi đến Bộ Công an, Bộ Quốc phòng, Bộ Tài chính, Cục Hàng hải Việt Nam để phối hợp quản lý, theo dõ</w:t>
            </w:r>
            <w:bookmarkEnd w:id="54"/>
            <w:r w:rsidR="00A2138C">
              <w:rPr>
                <w:rFonts w:ascii="Times New Roman" w:hAnsi="Times New Roman" w:cs="Times New Roman"/>
                <w:color w:val="000000"/>
                <w:sz w:val="24"/>
                <w:szCs w:val="24"/>
                <w:shd w:val="clear" w:color="auto" w:fill="FFFFFF" w:themeFill="background1"/>
              </w:rPr>
              <w:t>i.</w:t>
            </w:r>
          </w:p>
        </w:tc>
        <w:tc>
          <w:tcPr>
            <w:tcW w:w="3827" w:type="dxa"/>
          </w:tcPr>
          <w:p w14:paraId="74555ED8" w14:textId="77777777" w:rsidR="006E416E" w:rsidRPr="00A2138C" w:rsidRDefault="006E416E" w:rsidP="00A2138C">
            <w:pPr>
              <w:pStyle w:val="NormalWeb"/>
              <w:shd w:val="clear" w:color="auto" w:fill="FFFFFF" w:themeFill="background1"/>
              <w:spacing w:before="0" w:beforeAutospacing="0" w:after="0" w:afterAutospacing="0" w:line="234" w:lineRule="atLeast"/>
              <w:rPr>
                <w:color w:val="000000"/>
              </w:rPr>
            </w:pPr>
            <w:r w:rsidRPr="00A2138C">
              <w:rPr>
                <w:color w:val="000000"/>
              </w:rPr>
              <w:lastRenderedPageBreak/>
              <w:t>3. Sửa đổi, bổ sung </w:t>
            </w:r>
            <w:bookmarkStart w:id="55" w:name="dc_8"/>
            <w:r w:rsidRPr="00A2138C">
              <w:rPr>
                <w:color w:val="000000"/>
              </w:rPr>
              <w:t>khoản 1, khoản 2, khoản 5 Điều 9</w:t>
            </w:r>
            <w:bookmarkEnd w:id="55"/>
            <w:r w:rsidRPr="00A2138C">
              <w:rPr>
                <w:color w:val="000000"/>
              </w:rPr>
              <w:t> như sau:</w:t>
            </w:r>
          </w:p>
          <w:p w14:paraId="2B2A467D" w14:textId="77777777" w:rsidR="00A77DB8" w:rsidRPr="00A2138C" w:rsidRDefault="00A77DB8" w:rsidP="00A2138C">
            <w:pPr>
              <w:pStyle w:val="NormalWeb"/>
              <w:shd w:val="clear" w:color="auto" w:fill="FFFFFF" w:themeFill="background1"/>
              <w:spacing w:before="0" w:beforeAutospacing="0" w:after="0" w:afterAutospacing="0" w:line="234" w:lineRule="atLeast"/>
              <w:rPr>
                <w:color w:val="000000"/>
              </w:rPr>
            </w:pPr>
            <w:bookmarkStart w:id="56" w:name="diem_a_3"/>
          </w:p>
          <w:p w14:paraId="0A248413" w14:textId="23205A05" w:rsidR="006E416E" w:rsidRPr="00A2138C" w:rsidRDefault="006E416E" w:rsidP="00A2138C">
            <w:pPr>
              <w:pStyle w:val="NormalWeb"/>
              <w:shd w:val="clear" w:color="auto" w:fill="FFFFFF" w:themeFill="background1"/>
              <w:spacing w:before="0" w:beforeAutospacing="0" w:after="0" w:afterAutospacing="0" w:line="234" w:lineRule="atLeast"/>
              <w:rPr>
                <w:color w:val="000000"/>
              </w:rPr>
            </w:pPr>
            <w:r w:rsidRPr="00A2138C">
              <w:rPr>
                <w:color w:val="000000"/>
              </w:rPr>
              <w:t>a) Sửa đổi, bổ sung</w:t>
            </w:r>
            <w:bookmarkEnd w:id="56"/>
            <w:r w:rsidRPr="00A2138C">
              <w:rPr>
                <w:color w:val="000000"/>
              </w:rPr>
              <w:t> </w:t>
            </w:r>
            <w:bookmarkStart w:id="57" w:name="dc_9"/>
            <w:r w:rsidRPr="00A2138C">
              <w:rPr>
                <w:color w:val="000000"/>
              </w:rPr>
              <w:t>khoản 1</w:t>
            </w:r>
            <w:bookmarkEnd w:id="57"/>
            <w:r w:rsidRPr="00A2138C">
              <w:rPr>
                <w:color w:val="000000"/>
              </w:rPr>
              <w:t> </w:t>
            </w:r>
            <w:bookmarkStart w:id="58" w:name="diem_a_3_name"/>
            <w:r w:rsidRPr="00A2138C">
              <w:rPr>
                <w:color w:val="000000"/>
              </w:rPr>
              <w:t>như sau:</w:t>
            </w:r>
            <w:bookmarkEnd w:id="58"/>
          </w:p>
          <w:p w14:paraId="35EB8D44" w14:textId="77777777" w:rsidR="006E416E" w:rsidRPr="00A2138C" w:rsidRDefault="006E416E" w:rsidP="00A2138C">
            <w:pPr>
              <w:pStyle w:val="NormalWeb"/>
              <w:shd w:val="clear" w:color="auto" w:fill="FFFFFF" w:themeFill="background1"/>
              <w:spacing w:before="120" w:beforeAutospacing="0" w:after="120" w:afterAutospacing="0" w:line="234" w:lineRule="atLeast"/>
              <w:rPr>
                <w:color w:val="000000"/>
              </w:rPr>
            </w:pPr>
            <w:r w:rsidRPr="00A2138C">
              <w:rPr>
                <w:color w:val="000000"/>
              </w:rPr>
              <w:t xml:space="preserve">“1. Chủ tàu hoặc đại lý đại diện cho chủ tàu nước ngoài nộp 01 (một) bộ hồ sơ theo quy định tại Điều 8 Thông </w:t>
            </w:r>
            <w:r w:rsidRPr="00A2138C">
              <w:rPr>
                <w:color w:val="000000"/>
              </w:rPr>
              <w:t>tư này trực tiếp hoặc qua hệ thống bưu chính đến Cục Hàng hải Việt Nam hoặc gửi trực tuyến qua hệ thống dịch vụ công trực tuyến.”;</w:t>
            </w:r>
          </w:p>
          <w:p w14:paraId="289744AB" w14:textId="77777777" w:rsidR="006E416E" w:rsidRPr="00A2138C" w:rsidRDefault="006E416E" w:rsidP="00A2138C">
            <w:pPr>
              <w:pStyle w:val="NormalWeb"/>
              <w:shd w:val="clear" w:color="auto" w:fill="FFFFFF" w:themeFill="background1"/>
              <w:spacing w:before="0" w:beforeAutospacing="0" w:after="0" w:afterAutospacing="0" w:line="234" w:lineRule="atLeast"/>
              <w:rPr>
                <w:color w:val="000000"/>
              </w:rPr>
            </w:pPr>
            <w:bookmarkStart w:id="59" w:name="diem_b_3"/>
            <w:r w:rsidRPr="00A2138C">
              <w:rPr>
                <w:color w:val="000000"/>
              </w:rPr>
              <w:t>b) Sửa đổi, bổ sung</w:t>
            </w:r>
            <w:bookmarkEnd w:id="59"/>
            <w:r w:rsidRPr="00A2138C">
              <w:rPr>
                <w:color w:val="000000"/>
              </w:rPr>
              <w:t> </w:t>
            </w:r>
            <w:bookmarkStart w:id="60" w:name="dc_10"/>
            <w:r w:rsidRPr="00A2138C">
              <w:rPr>
                <w:color w:val="000000"/>
              </w:rPr>
              <w:t>khoản 2</w:t>
            </w:r>
            <w:bookmarkEnd w:id="60"/>
            <w:r w:rsidRPr="00A2138C">
              <w:rPr>
                <w:color w:val="000000"/>
              </w:rPr>
              <w:t> </w:t>
            </w:r>
            <w:bookmarkStart w:id="61" w:name="diem_b_3_name"/>
            <w:r w:rsidRPr="00A2138C">
              <w:rPr>
                <w:color w:val="000000"/>
              </w:rPr>
              <w:t>như sau:</w:t>
            </w:r>
            <w:bookmarkEnd w:id="61"/>
          </w:p>
          <w:p w14:paraId="4E321B3A" w14:textId="77777777" w:rsidR="006E416E" w:rsidRPr="00A2138C" w:rsidRDefault="006E416E" w:rsidP="00A2138C">
            <w:pPr>
              <w:pStyle w:val="NormalWeb"/>
              <w:shd w:val="clear" w:color="auto" w:fill="FFFFFF" w:themeFill="background1"/>
              <w:spacing w:before="0" w:beforeAutospacing="0" w:after="0" w:afterAutospacing="0" w:line="234" w:lineRule="atLeast"/>
              <w:rPr>
                <w:color w:val="000000"/>
              </w:rPr>
            </w:pPr>
            <w:r w:rsidRPr="00A2138C">
              <w:rPr>
                <w:color w:val="000000"/>
              </w:rPr>
              <w:t>“2. Cục Hàng hải Việt Nam tiếp nhận, kiểm tra hồ sơ. Trường hợp hồ sơ nhận trực tiếp, cán bộ nhận hồ sơ phải kiểm tra và thông báo rõ cho người nộp những nội dung cần bổ sung, sửa đổi (nếu có). Trường hợp hồ sơ nhận qua hệ thống bưu chính hoặc qua hệ thống dịch vụ công trực tuyến còn thiếu, trong thời hạn 01 (một) ngày làm việc kể từ ngày nhận hồ sơ, Cục Hàng hải Việt Nam thông báo rõ nội dung cần bổ sung, sửa đổi. Đối với hồ sơ nộp qua hệ thống dịch vụ công trực tuyến, hình thức thông báo được thực hiện theo quy định tại Nghị định số </w:t>
            </w:r>
            <w:bookmarkStart w:id="62" w:name="tvpllink_jdgdbuzvbz_2"/>
            <w:r w:rsidRPr="00A2138C">
              <w:rPr>
                <w:color w:val="000000"/>
              </w:rPr>
              <w:fldChar w:fldCharType="begin"/>
            </w:r>
            <w:r w:rsidRPr="00A2138C">
              <w:rPr>
                <w:color w:val="000000"/>
              </w:rPr>
              <w:instrText xml:space="preserve"> HYPERLINK "https://thuvienphapluat.vn/van-ban/Bo-may-hanh-chinh/Nghi-dinh-61-2018-ND-CP-co-che-mot-cua-mot-cua-lien-thong-trong-giai-quyet-thu-tuc-hanh-chinh-357427.aspx" \t "_blank" </w:instrText>
            </w:r>
            <w:r w:rsidRPr="00A2138C">
              <w:rPr>
                <w:color w:val="000000"/>
              </w:rPr>
              <w:fldChar w:fldCharType="separate"/>
            </w:r>
            <w:r w:rsidRPr="00A2138C">
              <w:rPr>
                <w:rStyle w:val="Hyperlink"/>
                <w:color w:val="0E70C3"/>
              </w:rPr>
              <w:t>61/2018/NĐ-CP</w:t>
            </w:r>
            <w:r w:rsidRPr="00A2138C">
              <w:rPr>
                <w:color w:val="000000"/>
              </w:rPr>
              <w:fldChar w:fldCharType="end"/>
            </w:r>
            <w:bookmarkEnd w:id="62"/>
            <w:r w:rsidRPr="00A2138C">
              <w:rPr>
                <w:color w:val="000000"/>
              </w:rPr>
              <w:t> ngày 23 tháng 4 năm 2018 của Chính phủ về thực hiện cơ chế một cửa, một cửa liên thông trong giải quyết thủ tục hành chính và Nghị định số </w:t>
            </w:r>
            <w:bookmarkStart w:id="63" w:name="tvpllink_lpyioryrbm_1"/>
            <w:r w:rsidRPr="00A2138C">
              <w:rPr>
                <w:color w:val="000000"/>
              </w:rPr>
              <w:fldChar w:fldCharType="begin"/>
            </w:r>
            <w:r w:rsidRPr="00A2138C">
              <w:rPr>
                <w:color w:val="000000"/>
              </w:rPr>
              <w:instrText xml:space="preserve"> HYPERLINK "https://thuvienphapluat.vn/van-ban/Bo-may-hanh-chinh/Nghi-dinh-107-2021-ND-CP-sua-doi-Nghi-dinh-61-2018-ND-CP-thuc-hien-co-che-mot-cua-484769.aspx" \t "_blank" </w:instrText>
            </w:r>
            <w:r w:rsidRPr="00A2138C">
              <w:rPr>
                <w:color w:val="000000"/>
              </w:rPr>
              <w:fldChar w:fldCharType="separate"/>
            </w:r>
            <w:r w:rsidRPr="00A2138C">
              <w:rPr>
                <w:rStyle w:val="Hyperlink"/>
                <w:color w:val="0E70C3"/>
              </w:rPr>
              <w:t>107/2021/NĐ-CP</w:t>
            </w:r>
            <w:r w:rsidRPr="00A2138C">
              <w:rPr>
                <w:color w:val="000000"/>
              </w:rPr>
              <w:fldChar w:fldCharType="end"/>
            </w:r>
            <w:bookmarkEnd w:id="63"/>
            <w:r w:rsidRPr="00A2138C">
              <w:rPr>
                <w:color w:val="000000"/>
              </w:rPr>
              <w:t> ngày 06 tháng 12 năm 2021 của Chính phủ sửa đổi, bổ sung một số điều của Nghị định số </w:t>
            </w:r>
            <w:bookmarkStart w:id="64" w:name="tvpllink_jdgdbuzvbz_3"/>
            <w:r w:rsidRPr="00A2138C">
              <w:rPr>
                <w:color w:val="000000"/>
              </w:rPr>
              <w:fldChar w:fldCharType="begin"/>
            </w:r>
            <w:r w:rsidRPr="00A2138C">
              <w:rPr>
                <w:color w:val="000000"/>
              </w:rPr>
              <w:instrText xml:space="preserve"> HYPERLINK "https://thuvienphapluat.vn/van-ban/Bo-may-hanh-chinh/Nghi-dinh-61-2018-ND-CP-co-che-mot-cua-mot-cua-lien-thong-trong-giai-quyet-thu-tuc-hanh-chinh-357427.aspx" \t "_blank" </w:instrText>
            </w:r>
            <w:r w:rsidRPr="00A2138C">
              <w:rPr>
                <w:color w:val="000000"/>
              </w:rPr>
              <w:fldChar w:fldCharType="separate"/>
            </w:r>
            <w:r w:rsidRPr="00A2138C">
              <w:rPr>
                <w:rStyle w:val="Hyperlink"/>
                <w:color w:val="0E70C3"/>
              </w:rPr>
              <w:t>61/2018/NĐ-CP</w:t>
            </w:r>
            <w:r w:rsidRPr="00A2138C">
              <w:rPr>
                <w:color w:val="000000"/>
              </w:rPr>
              <w:fldChar w:fldCharType="end"/>
            </w:r>
            <w:bookmarkEnd w:id="64"/>
            <w:r w:rsidRPr="00A2138C">
              <w:rPr>
                <w:color w:val="000000"/>
              </w:rPr>
              <w:t> ngày 23 tháng 4 năm 2018 của Chính phủ về thực hiện cơ chế một cửa, một cửa liên thông trong giải quyết thủ tục hành chính.”;</w:t>
            </w:r>
          </w:p>
          <w:p w14:paraId="75427152" w14:textId="77777777" w:rsidR="00A77DB8" w:rsidRPr="00A2138C" w:rsidRDefault="00A77DB8" w:rsidP="00A2138C">
            <w:pPr>
              <w:pStyle w:val="NormalWeb"/>
              <w:shd w:val="clear" w:color="auto" w:fill="FFFFFF" w:themeFill="background1"/>
              <w:spacing w:before="0" w:beforeAutospacing="0" w:after="0" w:afterAutospacing="0" w:line="234" w:lineRule="atLeast"/>
              <w:rPr>
                <w:color w:val="000000"/>
              </w:rPr>
            </w:pPr>
            <w:bookmarkStart w:id="65" w:name="diem_c_3"/>
          </w:p>
          <w:p w14:paraId="21F29E78" w14:textId="77777777" w:rsidR="00A77DB8" w:rsidRPr="00A2138C" w:rsidRDefault="00A77DB8" w:rsidP="00A2138C">
            <w:pPr>
              <w:pStyle w:val="NormalWeb"/>
              <w:shd w:val="clear" w:color="auto" w:fill="FFFFFF" w:themeFill="background1"/>
              <w:spacing w:before="0" w:beforeAutospacing="0" w:after="0" w:afterAutospacing="0" w:line="234" w:lineRule="atLeast"/>
              <w:rPr>
                <w:color w:val="000000"/>
              </w:rPr>
            </w:pPr>
          </w:p>
          <w:p w14:paraId="30638AE3" w14:textId="77777777" w:rsidR="00A77DB8" w:rsidRPr="00A2138C" w:rsidRDefault="00A77DB8" w:rsidP="00A2138C">
            <w:pPr>
              <w:pStyle w:val="NormalWeb"/>
              <w:shd w:val="clear" w:color="auto" w:fill="FFFFFF" w:themeFill="background1"/>
              <w:spacing w:before="0" w:beforeAutospacing="0" w:after="0" w:afterAutospacing="0" w:line="234" w:lineRule="atLeast"/>
              <w:rPr>
                <w:color w:val="000000"/>
              </w:rPr>
            </w:pPr>
          </w:p>
          <w:p w14:paraId="5E7BE045" w14:textId="77777777" w:rsidR="00A77DB8" w:rsidRPr="00A2138C" w:rsidRDefault="00A77DB8" w:rsidP="00A2138C">
            <w:pPr>
              <w:pStyle w:val="NormalWeb"/>
              <w:shd w:val="clear" w:color="auto" w:fill="FFFFFF" w:themeFill="background1"/>
              <w:spacing w:before="0" w:beforeAutospacing="0" w:after="0" w:afterAutospacing="0" w:line="234" w:lineRule="atLeast"/>
              <w:rPr>
                <w:color w:val="000000"/>
              </w:rPr>
            </w:pPr>
          </w:p>
          <w:p w14:paraId="2816DDAE" w14:textId="77777777" w:rsidR="00A77DB8" w:rsidRPr="00A2138C" w:rsidRDefault="00A77DB8" w:rsidP="00A2138C">
            <w:pPr>
              <w:pStyle w:val="NormalWeb"/>
              <w:shd w:val="clear" w:color="auto" w:fill="FFFFFF" w:themeFill="background1"/>
              <w:spacing w:before="0" w:beforeAutospacing="0" w:after="0" w:afterAutospacing="0" w:line="234" w:lineRule="atLeast"/>
              <w:rPr>
                <w:color w:val="000000"/>
              </w:rPr>
            </w:pPr>
          </w:p>
          <w:p w14:paraId="78645D1B" w14:textId="77777777" w:rsidR="00A77DB8" w:rsidRPr="00A2138C" w:rsidRDefault="00A77DB8" w:rsidP="00A2138C">
            <w:pPr>
              <w:pStyle w:val="NormalWeb"/>
              <w:shd w:val="clear" w:color="auto" w:fill="FFFFFF" w:themeFill="background1"/>
              <w:spacing w:before="0" w:beforeAutospacing="0" w:after="0" w:afterAutospacing="0" w:line="234" w:lineRule="atLeast"/>
              <w:rPr>
                <w:color w:val="000000"/>
              </w:rPr>
            </w:pPr>
          </w:p>
          <w:p w14:paraId="43747A4C" w14:textId="77777777" w:rsidR="00A77DB8" w:rsidRPr="00A2138C" w:rsidRDefault="00A77DB8" w:rsidP="00A2138C">
            <w:pPr>
              <w:pStyle w:val="NormalWeb"/>
              <w:shd w:val="clear" w:color="auto" w:fill="FFFFFF" w:themeFill="background1"/>
              <w:spacing w:before="0" w:beforeAutospacing="0" w:after="0" w:afterAutospacing="0" w:line="234" w:lineRule="atLeast"/>
              <w:rPr>
                <w:color w:val="000000"/>
              </w:rPr>
            </w:pPr>
          </w:p>
          <w:p w14:paraId="05ED670C" w14:textId="77777777" w:rsidR="00A77DB8" w:rsidRPr="00A2138C" w:rsidRDefault="00A77DB8" w:rsidP="00A2138C">
            <w:pPr>
              <w:pStyle w:val="NormalWeb"/>
              <w:shd w:val="clear" w:color="auto" w:fill="FFFFFF" w:themeFill="background1"/>
              <w:spacing w:before="0" w:beforeAutospacing="0" w:after="0" w:afterAutospacing="0" w:line="234" w:lineRule="atLeast"/>
              <w:rPr>
                <w:color w:val="000000"/>
              </w:rPr>
            </w:pPr>
          </w:p>
          <w:p w14:paraId="734B685E" w14:textId="66848BA0" w:rsidR="006E416E" w:rsidRPr="00A2138C" w:rsidRDefault="006E416E" w:rsidP="00A2138C">
            <w:pPr>
              <w:pStyle w:val="NormalWeb"/>
              <w:shd w:val="clear" w:color="auto" w:fill="FFFFFF" w:themeFill="background1"/>
              <w:spacing w:before="0" w:beforeAutospacing="0" w:after="0" w:afterAutospacing="0" w:line="234" w:lineRule="atLeast"/>
              <w:rPr>
                <w:color w:val="000000"/>
              </w:rPr>
            </w:pPr>
            <w:r w:rsidRPr="00A2138C">
              <w:rPr>
                <w:color w:val="000000"/>
              </w:rPr>
              <w:t>c) Sửa đổi, bổ sung</w:t>
            </w:r>
            <w:bookmarkEnd w:id="65"/>
            <w:r w:rsidRPr="00A2138C">
              <w:rPr>
                <w:color w:val="000000"/>
              </w:rPr>
              <w:t> </w:t>
            </w:r>
            <w:bookmarkStart w:id="66" w:name="dc_11"/>
            <w:r w:rsidRPr="00A2138C">
              <w:rPr>
                <w:color w:val="000000"/>
              </w:rPr>
              <w:t>khoản 5</w:t>
            </w:r>
            <w:bookmarkEnd w:id="66"/>
            <w:r w:rsidRPr="00A2138C">
              <w:rPr>
                <w:color w:val="000000"/>
              </w:rPr>
              <w:t> </w:t>
            </w:r>
            <w:bookmarkStart w:id="67" w:name="diem_c_3_name"/>
            <w:r w:rsidRPr="00A2138C">
              <w:rPr>
                <w:color w:val="000000"/>
              </w:rPr>
              <w:t>như sau:</w:t>
            </w:r>
            <w:bookmarkEnd w:id="67"/>
          </w:p>
          <w:p w14:paraId="2EEFD85C" w14:textId="77777777" w:rsidR="006E416E" w:rsidRPr="00A2138C" w:rsidRDefault="006E416E" w:rsidP="00A2138C">
            <w:pPr>
              <w:pStyle w:val="NormalWeb"/>
              <w:shd w:val="clear" w:color="auto" w:fill="FFFFFF" w:themeFill="background1"/>
              <w:spacing w:before="120" w:beforeAutospacing="0" w:after="120" w:afterAutospacing="0" w:line="234" w:lineRule="atLeast"/>
              <w:rPr>
                <w:color w:val="000000"/>
              </w:rPr>
            </w:pPr>
            <w:r w:rsidRPr="00A2138C">
              <w:rPr>
                <w:color w:val="000000"/>
              </w:rPr>
              <w:t>“5. Bộ Giao thông vận tải trả kết quả qua hệ thống bưu chính hoặc trực tuyến qua hệ thống dịch vụ công trực tuyến đến chủ tàu hoặc đại lý đại diện cho chủ tàu; đồng thời sao gửi đến Bộ Công an, Bộ Quốc phòng, Bộ Tài chính, Cục Hàng hải Việt Nam để phối hợp quản lý, theo dõi.”.</w:t>
            </w:r>
          </w:p>
          <w:p w14:paraId="5EDE1342" w14:textId="55E71A1B" w:rsidR="006E416E" w:rsidRPr="00A2138C" w:rsidRDefault="006E416E" w:rsidP="00A2138C">
            <w:pPr>
              <w:shd w:val="clear" w:color="auto" w:fill="FFFFFF" w:themeFill="background1"/>
              <w:jc w:val="both"/>
              <w:rPr>
                <w:rFonts w:ascii="Times New Roman" w:hAnsi="Times New Roman" w:cs="Times New Roman"/>
                <w:sz w:val="24"/>
                <w:szCs w:val="24"/>
              </w:rPr>
            </w:pPr>
          </w:p>
        </w:tc>
        <w:tc>
          <w:tcPr>
            <w:tcW w:w="4394" w:type="dxa"/>
          </w:tcPr>
          <w:p w14:paraId="257FE262" w14:textId="0E398421" w:rsidR="006E416E" w:rsidRPr="00A2138C" w:rsidRDefault="00595B1F" w:rsidP="00A2138C">
            <w:pPr>
              <w:shd w:val="clear" w:color="auto" w:fill="FFFFFF" w:themeFill="background1"/>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5. </w:t>
            </w:r>
            <w:bookmarkStart w:id="68" w:name="_Hlk209522360"/>
            <w:bookmarkStart w:id="69" w:name="_Hlk209522394"/>
            <w:r w:rsidR="00A77DB8" w:rsidRPr="00A2138C">
              <w:rPr>
                <w:rFonts w:ascii="Times New Roman" w:hAnsi="Times New Roman" w:cs="Times New Roman"/>
                <w:b/>
                <w:bCs/>
                <w:sz w:val="24"/>
                <w:szCs w:val="24"/>
              </w:rPr>
              <w:t xml:space="preserve">Sửa đổi </w:t>
            </w:r>
            <w:r w:rsidR="006E416E" w:rsidRPr="00A2138C">
              <w:rPr>
                <w:rFonts w:ascii="Times New Roman" w:hAnsi="Times New Roman" w:cs="Times New Roman"/>
                <w:b/>
                <w:bCs/>
                <w:sz w:val="24"/>
                <w:szCs w:val="24"/>
              </w:rPr>
              <w:t>Điều 9</w:t>
            </w:r>
            <w:r w:rsidR="00A77DB8" w:rsidRPr="00A2138C">
              <w:rPr>
                <w:rFonts w:ascii="Times New Roman" w:hAnsi="Times New Roman" w:cs="Times New Roman"/>
                <w:b/>
                <w:bCs/>
                <w:sz w:val="24"/>
                <w:szCs w:val="24"/>
              </w:rPr>
              <w:t xml:space="preserve"> </w:t>
            </w:r>
            <w:r w:rsidR="00A64DFE" w:rsidRPr="00A2138C">
              <w:rPr>
                <w:rFonts w:ascii="Times New Roman" w:hAnsi="Times New Roman" w:cs="Times New Roman"/>
                <w:b/>
                <w:bCs/>
                <w:sz w:val="24"/>
                <w:szCs w:val="24"/>
              </w:rPr>
              <w:t>như sau:</w:t>
            </w:r>
            <w:r w:rsidR="00A77DB8" w:rsidRPr="00A2138C">
              <w:rPr>
                <w:rFonts w:ascii="Times New Roman" w:hAnsi="Times New Roman" w:cs="Times New Roman"/>
                <w:b/>
                <w:bCs/>
                <w:sz w:val="24"/>
                <w:szCs w:val="24"/>
              </w:rPr>
              <w:t xml:space="preserve"> </w:t>
            </w:r>
            <w:bookmarkEnd w:id="69"/>
          </w:p>
          <w:p w14:paraId="361C91FC" w14:textId="214D075E" w:rsidR="006E416E" w:rsidRPr="00A2138C" w:rsidRDefault="00A77DB8" w:rsidP="00A2138C">
            <w:pPr>
              <w:shd w:val="clear" w:color="auto" w:fill="FFFFFF" w:themeFill="background1"/>
              <w:jc w:val="both"/>
              <w:rPr>
                <w:rFonts w:ascii="Times New Roman" w:hAnsi="Times New Roman" w:cs="Times New Roman"/>
                <w:sz w:val="24"/>
                <w:szCs w:val="24"/>
              </w:rPr>
            </w:pPr>
            <w:r w:rsidRPr="00A2138C">
              <w:rPr>
                <w:rFonts w:ascii="Times New Roman" w:hAnsi="Times New Roman" w:cs="Times New Roman"/>
                <w:sz w:val="24"/>
                <w:szCs w:val="24"/>
              </w:rPr>
              <w:t>“</w:t>
            </w:r>
            <w:bookmarkStart w:id="70" w:name="_Hlk209522402"/>
            <w:r w:rsidR="006E416E" w:rsidRPr="00A2138C">
              <w:rPr>
                <w:rFonts w:ascii="Times New Roman" w:hAnsi="Times New Roman" w:cs="Times New Roman"/>
                <w:sz w:val="24"/>
                <w:szCs w:val="24"/>
              </w:rPr>
              <w:t xml:space="preserve">1. Chủ tàu hoặc đại lý đại diện cho chủ tàu nước ngoài nộp 01 (một) bộ hồ sơ theo quy định tại Điều 8 Thông tư này trực tiếp hoặc qua hệ thống bưu chính đến </w:t>
            </w:r>
            <w:r w:rsidR="006E416E" w:rsidRPr="00A2138C">
              <w:rPr>
                <w:rFonts w:ascii="Times New Roman" w:hAnsi="Times New Roman" w:cs="Times New Roman"/>
                <w:b/>
                <w:bCs/>
                <w:sz w:val="24"/>
                <w:szCs w:val="24"/>
              </w:rPr>
              <w:t xml:space="preserve">Cục Hàng hải và Đường thủy Việt Nam </w:t>
            </w:r>
            <w:r w:rsidR="006E416E" w:rsidRPr="00A2138C">
              <w:rPr>
                <w:rFonts w:ascii="Times New Roman" w:hAnsi="Times New Roman" w:cs="Times New Roman"/>
                <w:sz w:val="24"/>
                <w:szCs w:val="24"/>
              </w:rPr>
              <w:t>hoặc gửi trực tuyến qua hệ thống dịch vụ công trực tuyến</w:t>
            </w:r>
            <w:bookmarkEnd w:id="68"/>
            <w:bookmarkEnd w:id="70"/>
            <w:r w:rsidR="006E416E" w:rsidRPr="00A2138C">
              <w:rPr>
                <w:rFonts w:ascii="Times New Roman" w:hAnsi="Times New Roman" w:cs="Times New Roman"/>
                <w:sz w:val="24"/>
                <w:szCs w:val="24"/>
              </w:rPr>
              <w:t>.</w:t>
            </w:r>
          </w:p>
          <w:p w14:paraId="011935DC" w14:textId="77777777" w:rsidR="006E416E" w:rsidRPr="00A2138C" w:rsidRDefault="006E416E" w:rsidP="00A2138C">
            <w:pPr>
              <w:shd w:val="clear" w:color="auto" w:fill="FFFFFF" w:themeFill="background1"/>
              <w:jc w:val="both"/>
              <w:rPr>
                <w:rFonts w:ascii="Times New Roman" w:hAnsi="Times New Roman" w:cs="Times New Roman"/>
                <w:sz w:val="24"/>
                <w:szCs w:val="24"/>
              </w:rPr>
            </w:pPr>
            <w:bookmarkStart w:id="71" w:name="_Hlk209522414"/>
            <w:r w:rsidRPr="00A2138C">
              <w:rPr>
                <w:rFonts w:ascii="Times New Roman" w:hAnsi="Times New Roman" w:cs="Times New Roman"/>
                <w:sz w:val="24"/>
                <w:szCs w:val="24"/>
              </w:rPr>
              <w:t xml:space="preserve">2. </w:t>
            </w:r>
            <w:r w:rsidRPr="00A2138C">
              <w:rPr>
                <w:rFonts w:ascii="Times New Roman" w:hAnsi="Times New Roman" w:cs="Times New Roman"/>
                <w:b/>
                <w:bCs/>
                <w:sz w:val="24"/>
                <w:szCs w:val="24"/>
              </w:rPr>
              <w:t>Cục Hàng hải và Đường thủy Việt Nam</w:t>
            </w:r>
            <w:r w:rsidRPr="00A2138C">
              <w:rPr>
                <w:rFonts w:ascii="Times New Roman" w:hAnsi="Times New Roman" w:cs="Times New Roman"/>
                <w:sz w:val="24"/>
                <w:szCs w:val="24"/>
              </w:rPr>
              <w:t xml:space="preserve"> tiếp nhận, kiểm tra hồ sơ. Trường hợp hồ sơ nhận trực tiếp, người nhận hồ sơ phải kiểm tra và thông báo rõ cho người nộp những nội dung cần bổ sung, sửa đổi (nếu có). Trường hợp hồ sơ nhận qua hệ thống bưu chính hoặc qua hệ thống dịch vụ công trực tuyến còn thiếu, trong thời hạn 01 (một) ngày làm việc kể từ ngày nhận hồ sơ, Cục Hàng hải và Đường thủy Việt Nam thông báo rõ nội dung cần bổ sung, sửa đổi. Đối với hồ sơ nộp qua hệ thống dịch vụ công trực tuyến, hình thức thông báo thực hiện theo quy định </w:t>
            </w:r>
            <w:r w:rsidRPr="00A2138C">
              <w:rPr>
                <w:rFonts w:ascii="Times New Roman" w:hAnsi="Times New Roman" w:cs="Times New Roman"/>
                <w:color w:val="2E2E2E"/>
                <w:sz w:val="24"/>
                <w:szCs w:val="24"/>
              </w:rPr>
              <w:t xml:space="preserve"> </w:t>
            </w:r>
            <w:r w:rsidRPr="00A2138C">
              <w:rPr>
                <w:rFonts w:ascii="Times New Roman" w:hAnsi="Times New Roman" w:cs="Times New Roman"/>
                <w:strike/>
                <w:color w:val="2E2E2E"/>
                <w:sz w:val="24"/>
                <w:szCs w:val="24"/>
              </w:rPr>
              <w:t>tại Nghị định số </w:t>
            </w:r>
            <w:r w:rsidRPr="00A2138C">
              <w:rPr>
                <w:rStyle w:val="doclink"/>
                <w:rFonts w:ascii="Times New Roman" w:hAnsi="Times New Roman" w:cs="Times New Roman"/>
                <w:strike/>
                <w:color w:val="A67C52"/>
                <w:sz w:val="24"/>
                <w:szCs w:val="24"/>
              </w:rPr>
              <w:t>61/2018/NĐ-CP</w:t>
            </w:r>
            <w:r w:rsidRPr="00A2138C">
              <w:rPr>
                <w:rFonts w:ascii="Times New Roman" w:hAnsi="Times New Roman" w:cs="Times New Roman"/>
                <w:strike/>
                <w:color w:val="2E2E2E"/>
                <w:sz w:val="24"/>
                <w:szCs w:val="24"/>
              </w:rPr>
              <w:t> ngày 23 tháng 4 năm 2018 của Chính phủ về thực hiện cơ chế một cửa, một cửa liên thông trong giải quyết thủ tục hành chính và Nghị định số </w:t>
            </w:r>
            <w:r w:rsidRPr="00A2138C">
              <w:rPr>
                <w:rStyle w:val="doclink"/>
                <w:rFonts w:ascii="Times New Roman" w:hAnsi="Times New Roman" w:cs="Times New Roman"/>
                <w:strike/>
                <w:color w:val="A67C52"/>
                <w:sz w:val="24"/>
                <w:szCs w:val="24"/>
              </w:rPr>
              <w:t>107/2021/NĐ-CP</w:t>
            </w:r>
            <w:r w:rsidRPr="00A2138C">
              <w:rPr>
                <w:rFonts w:ascii="Times New Roman" w:hAnsi="Times New Roman" w:cs="Times New Roman"/>
                <w:strike/>
                <w:color w:val="2E2E2E"/>
                <w:sz w:val="24"/>
                <w:szCs w:val="24"/>
              </w:rPr>
              <w:t> ngày 06 tháng 12 năm 2021 của Chính phủ sửa đổi, bổ sung một số điều của Nghị định số </w:t>
            </w:r>
            <w:r w:rsidRPr="00A2138C">
              <w:rPr>
                <w:rStyle w:val="doclink"/>
                <w:rFonts w:ascii="Times New Roman" w:hAnsi="Times New Roman" w:cs="Times New Roman"/>
                <w:strike/>
                <w:color w:val="A67C52"/>
                <w:sz w:val="24"/>
                <w:szCs w:val="24"/>
              </w:rPr>
              <w:t>61/2018/NĐ-CP</w:t>
            </w:r>
            <w:r w:rsidRPr="00A2138C">
              <w:rPr>
                <w:rFonts w:ascii="Times New Roman" w:hAnsi="Times New Roman" w:cs="Times New Roman"/>
                <w:strike/>
                <w:color w:val="2E2E2E"/>
                <w:sz w:val="24"/>
                <w:szCs w:val="24"/>
              </w:rPr>
              <w:t> ngày 23 tháng 4 năm 2018 của Chính phủ về thực hiện cơ chế một cửa, một cửa liên thông trong giải quyết thủ tục hành chính</w:t>
            </w:r>
            <w:r w:rsidRPr="00A2138C">
              <w:rPr>
                <w:rFonts w:ascii="Times New Roman" w:hAnsi="Times New Roman" w:cs="Times New Roman"/>
                <w:color w:val="2E2E2E"/>
                <w:sz w:val="24"/>
                <w:szCs w:val="24"/>
                <w:lang w:val="vi-VN"/>
              </w:rPr>
              <w:t xml:space="preserve"> </w:t>
            </w:r>
            <w:r w:rsidRPr="00A2138C">
              <w:rPr>
                <w:rFonts w:ascii="Times New Roman" w:hAnsi="Times New Roman" w:cs="Times New Roman"/>
                <w:sz w:val="24"/>
                <w:szCs w:val="24"/>
              </w:rPr>
              <w:t>pháp luật về cơ chế một cửa, một cửa liên thông trong giải quyết thủ tục hành chính.</w:t>
            </w:r>
          </w:p>
          <w:bookmarkEnd w:id="71"/>
          <w:p w14:paraId="3F33ED13" w14:textId="77777777" w:rsidR="006E416E" w:rsidRPr="00A2138C" w:rsidRDefault="006E416E" w:rsidP="00A2138C">
            <w:pPr>
              <w:shd w:val="clear" w:color="auto" w:fill="FFFFFF" w:themeFill="background1"/>
              <w:jc w:val="both"/>
              <w:rPr>
                <w:rFonts w:ascii="Times New Roman" w:hAnsi="Times New Roman" w:cs="Times New Roman"/>
                <w:strike/>
                <w:sz w:val="24"/>
                <w:szCs w:val="24"/>
                <w:lang w:val="vi-VN"/>
              </w:rPr>
            </w:pPr>
          </w:p>
          <w:p w14:paraId="461AB590" w14:textId="4ADA5AAC" w:rsidR="006E416E" w:rsidRPr="00A2138C" w:rsidRDefault="006E416E" w:rsidP="00A2138C">
            <w:pPr>
              <w:shd w:val="clear" w:color="auto" w:fill="FFFFFF" w:themeFill="background1"/>
              <w:jc w:val="both"/>
              <w:rPr>
                <w:rFonts w:ascii="Times New Roman" w:hAnsi="Times New Roman" w:cs="Times New Roman"/>
                <w:sz w:val="24"/>
                <w:szCs w:val="24"/>
              </w:rPr>
            </w:pPr>
            <w:r w:rsidRPr="00A2138C">
              <w:rPr>
                <w:rFonts w:ascii="Times New Roman" w:hAnsi="Times New Roman" w:cs="Times New Roman"/>
                <w:sz w:val="24"/>
                <w:szCs w:val="24"/>
              </w:rPr>
              <w:t>3</w:t>
            </w:r>
            <w:bookmarkStart w:id="72" w:name="_Hlk209522427"/>
            <w:r w:rsidRPr="00A2138C">
              <w:rPr>
                <w:rFonts w:ascii="Times New Roman" w:hAnsi="Times New Roman" w:cs="Times New Roman"/>
                <w:sz w:val="24"/>
                <w:szCs w:val="24"/>
              </w:rPr>
              <w:t xml:space="preserve">. Trong thời hạn 02 (hai) ngày làm việc, kể từ ngày nhận được hồ sơ đầy đủ, </w:t>
            </w:r>
            <w:r w:rsidRPr="00A2138C">
              <w:rPr>
                <w:rFonts w:ascii="Times New Roman" w:hAnsi="Times New Roman" w:cs="Times New Roman"/>
                <w:b/>
                <w:bCs/>
                <w:sz w:val="24"/>
                <w:szCs w:val="24"/>
              </w:rPr>
              <w:t>Cục Hàng hải và Đường thuỷ Việt Nam</w:t>
            </w:r>
            <w:r w:rsidRPr="00A2138C">
              <w:rPr>
                <w:rFonts w:ascii="Times New Roman" w:hAnsi="Times New Roman" w:cs="Times New Roman"/>
                <w:sz w:val="24"/>
                <w:szCs w:val="24"/>
              </w:rPr>
              <w:t xml:space="preserve"> thẩm định hồ sơ, lập báo cáo thẩm định trình </w:t>
            </w:r>
            <w:r w:rsidRPr="00A2138C">
              <w:rPr>
                <w:rFonts w:ascii="Times New Roman" w:hAnsi="Times New Roman" w:cs="Times New Roman"/>
                <w:b/>
                <w:bCs/>
                <w:sz w:val="24"/>
                <w:szCs w:val="24"/>
              </w:rPr>
              <w:t>Bộ Xây dựng</w:t>
            </w:r>
            <w:r w:rsidRPr="00A2138C">
              <w:rPr>
                <w:rFonts w:ascii="Times New Roman" w:hAnsi="Times New Roman" w:cs="Times New Roman"/>
                <w:sz w:val="24"/>
                <w:szCs w:val="24"/>
              </w:rPr>
              <w:t xml:space="preserve"> </w:t>
            </w:r>
            <w:r w:rsidR="00A77DB8" w:rsidRPr="00A2138C">
              <w:rPr>
                <w:rFonts w:ascii="Times New Roman" w:hAnsi="Times New Roman" w:cs="Times New Roman"/>
                <w:strike/>
                <w:sz w:val="24"/>
                <w:szCs w:val="24"/>
              </w:rPr>
              <w:t xml:space="preserve"> </w:t>
            </w:r>
            <w:r w:rsidR="00A77DB8" w:rsidRPr="00A2138C">
              <w:rPr>
                <w:rFonts w:ascii="Times New Roman" w:hAnsi="Times New Roman" w:cs="Times New Roman"/>
                <w:strike/>
                <w:sz w:val="24"/>
                <w:szCs w:val="24"/>
              </w:rPr>
              <w:t>Giao thông vận tải</w:t>
            </w:r>
            <w:r w:rsidR="00A77DB8" w:rsidRPr="00A2138C">
              <w:rPr>
                <w:rFonts w:ascii="Times New Roman" w:hAnsi="Times New Roman" w:cs="Times New Roman"/>
                <w:sz w:val="24"/>
                <w:szCs w:val="24"/>
              </w:rPr>
              <w:t xml:space="preserve"> </w:t>
            </w:r>
            <w:r w:rsidRPr="00A2138C">
              <w:rPr>
                <w:rFonts w:ascii="Times New Roman" w:hAnsi="Times New Roman" w:cs="Times New Roman"/>
                <w:sz w:val="24"/>
                <w:szCs w:val="24"/>
              </w:rPr>
              <w:t>xem xét, quyết định.</w:t>
            </w:r>
          </w:p>
          <w:p w14:paraId="09B43B72" w14:textId="32DBE9F3" w:rsidR="006E416E" w:rsidRPr="00A2138C" w:rsidRDefault="006E416E" w:rsidP="00A2138C">
            <w:pPr>
              <w:shd w:val="clear" w:color="auto" w:fill="FFFFFF" w:themeFill="background1"/>
              <w:jc w:val="both"/>
              <w:rPr>
                <w:rFonts w:ascii="Times New Roman" w:hAnsi="Times New Roman" w:cs="Times New Roman"/>
                <w:sz w:val="24"/>
                <w:szCs w:val="24"/>
              </w:rPr>
            </w:pPr>
            <w:r w:rsidRPr="00A2138C">
              <w:rPr>
                <w:rFonts w:ascii="Times New Roman" w:hAnsi="Times New Roman" w:cs="Times New Roman"/>
                <w:sz w:val="24"/>
                <w:szCs w:val="24"/>
              </w:rPr>
              <w:t xml:space="preserve">4. Trong thời hạn 01 (một) ngày làm việc, kể từ ngày nhận được hồ sơ thẩm định của </w:t>
            </w:r>
            <w:r w:rsidRPr="00A2138C">
              <w:rPr>
                <w:rFonts w:ascii="Times New Roman" w:hAnsi="Times New Roman" w:cs="Times New Roman"/>
                <w:b/>
                <w:bCs/>
                <w:sz w:val="24"/>
                <w:szCs w:val="24"/>
              </w:rPr>
              <w:lastRenderedPageBreak/>
              <w:t>Cục Hàng hải và Đường thuỷ Việt Nam, Bộ Xây dựng</w:t>
            </w:r>
            <w:r w:rsidRPr="00A2138C">
              <w:rPr>
                <w:rFonts w:ascii="Times New Roman" w:hAnsi="Times New Roman" w:cs="Times New Roman"/>
                <w:sz w:val="24"/>
                <w:szCs w:val="24"/>
              </w:rPr>
              <w:t xml:space="preserve"> </w:t>
            </w:r>
            <w:r w:rsidR="00A77DB8" w:rsidRPr="00A2138C">
              <w:rPr>
                <w:rFonts w:ascii="Times New Roman" w:hAnsi="Times New Roman" w:cs="Times New Roman"/>
                <w:strike/>
                <w:sz w:val="24"/>
                <w:szCs w:val="24"/>
              </w:rPr>
              <w:t xml:space="preserve"> </w:t>
            </w:r>
            <w:r w:rsidR="00A77DB8" w:rsidRPr="00A2138C">
              <w:rPr>
                <w:rFonts w:ascii="Times New Roman" w:hAnsi="Times New Roman" w:cs="Times New Roman"/>
                <w:strike/>
                <w:sz w:val="24"/>
                <w:szCs w:val="24"/>
              </w:rPr>
              <w:t>Giao thông vận tải</w:t>
            </w:r>
            <w:r w:rsidR="00A77DB8" w:rsidRPr="00A2138C">
              <w:rPr>
                <w:rFonts w:ascii="Times New Roman" w:hAnsi="Times New Roman" w:cs="Times New Roman"/>
                <w:sz w:val="24"/>
                <w:szCs w:val="24"/>
              </w:rPr>
              <w:t xml:space="preserve"> </w:t>
            </w:r>
            <w:r w:rsidRPr="00A2138C">
              <w:rPr>
                <w:rFonts w:ascii="Times New Roman" w:hAnsi="Times New Roman" w:cs="Times New Roman"/>
                <w:sz w:val="24"/>
                <w:szCs w:val="24"/>
              </w:rPr>
              <w:t>xem xét, cấp Giấy phép vận tải biển nội địa theo mẫu quy định tại Phụ lục II ban hành kèm theo Thông tư này. Trường hợp không cấp Giấy phép vận tải biển nội địa, Bộ Xây dựng</w:t>
            </w:r>
            <w:r w:rsidR="00A77DB8" w:rsidRPr="00A2138C">
              <w:rPr>
                <w:rFonts w:ascii="Times New Roman" w:hAnsi="Times New Roman" w:cs="Times New Roman"/>
                <w:sz w:val="24"/>
                <w:szCs w:val="24"/>
              </w:rPr>
              <w:t xml:space="preserve"> </w:t>
            </w:r>
            <w:r w:rsidR="00A77DB8" w:rsidRPr="00A2138C">
              <w:rPr>
                <w:rFonts w:ascii="Times New Roman" w:hAnsi="Times New Roman" w:cs="Times New Roman"/>
                <w:strike/>
                <w:sz w:val="24"/>
                <w:szCs w:val="24"/>
              </w:rPr>
              <w:t xml:space="preserve"> </w:t>
            </w:r>
            <w:r w:rsidR="00A77DB8" w:rsidRPr="00A2138C">
              <w:rPr>
                <w:rFonts w:ascii="Times New Roman" w:hAnsi="Times New Roman" w:cs="Times New Roman"/>
                <w:strike/>
                <w:sz w:val="24"/>
                <w:szCs w:val="24"/>
              </w:rPr>
              <w:t>Giao thông vận tải</w:t>
            </w:r>
            <w:r w:rsidR="00A77DB8" w:rsidRPr="00A2138C">
              <w:rPr>
                <w:rFonts w:ascii="Times New Roman" w:hAnsi="Times New Roman" w:cs="Times New Roman"/>
                <w:sz w:val="24"/>
                <w:szCs w:val="24"/>
              </w:rPr>
              <w:t xml:space="preserve"> </w:t>
            </w:r>
            <w:r w:rsidRPr="00A2138C">
              <w:rPr>
                <w:rFonts w:ascii="Times New Roman" w:hAnsi="Times New Roman" w:cs="Times New Roman"/>
                <w:sz w:val="24"/>
                <w:szCs w:val="24"/>
              </w:rPr>
              <w:t xml:space="preserve"> phải trả lời bằng văn bản và nêu rõ lý do.</w:t>
            </w:r>
          </w:p>
          <w:p w14:paraId="005010C7" w14:textId="625927A1" w:rsidR="006E416E" w:rsidRPr="00A2138C" w:rsidRDefault="006E416E" w:rsidP="00A2138C">
            <w:pPr>
              <w:shd w:val="clear" w:color="auto" w:fill="FFFFFF" w:themeFill="background1"/>
              <w:jc w:val="both"/>
              <w:rPr>
                <w:rFonts w:ascii="Times New Roman" w:hAnsi="Times New Roman" w:cs="Times New Roman"/>
                <w:sz w:val="24"/>
                <w:szCs w:val="24"/>
                <w:lang w:val="vi-VN"/>
              </w:rPr>
            </w:pPr>
            <w:bookmarkStart w:id="73" w:name="_Hlk209522437"/>
            <w:bookmarkEnd w:id="72"/>
            <w:r w:rsidRPr="00A2138C">
              <w:rPr>
                <w:rFonts w:ascii="Times New Roman" w:hAnsi="Times New Roman" w:cs="Times New Roman"/>
                <w:sz w:val="24"/>
                <w:szCs w:val="24"/>
              </w:rPr>
              <w:t xml:space="preserve">5. Bộ Xây dựng </w:t>
            </w:r>
            <w:r w:rsidRPr="00A2138C">
              <w:rPr>
                <w:rFonts w:ascii="Times New Roman" w:hAnsi="Times New Roman" w:cs="Times New Roman"/>
                <w:strike/>
                <w:sz w:val="24"/>
                <w:szCs w:val="24"/>
              </w:rPr>
              <w:t>Giao thông vận tải trả kết quả qua hệ thống bưu chính hoặc hình thức phù hợp khác đến chủ tàu hoặc đại lý đại diện cho chủ tàu</w:t>
            </w:r>
            <w:r w:rsidRPr="00A2138C">
              <w:rPr>
                <w:rFonts w:ascii="Times New Roman" w:hAnsi="Times New Roman" w:cs="Times New Roman"/>
                <w:sz w:val="24"/>
                <w:szCs w:val="24"/>
              </w:rPr>
              <w:t xml:space="preserve"> </w:t>
            </w:r>
            <w:r w:rsidRPr="00A2138C">
              <w:rPr>
                <w:rFonts w:ascii="Times New Roman" w:hAnsi="Times New Roman" w:cs="Times New Roman"/>
                <w:b/>
                <w:bCs/>
                <w:sz w:val="24"/>
                <w:szCs w:val="24"/>
              </w:rPr>
              <w:t>trả kết quả bằng</w:t>
            </w:r>
            <w:r w:rsidRPr="00A2138C">
              <w:rPr>
                <w:rFonts w:ascii="Times New Roman" w:hAnsi="Times New Roman" w:cs="Times New Roman"/>
                <w:sz w:val="24"/>
                <w:szCs w:val="24"/>
              </w:rPr>
              <w:t xml:space="preserve"> </w:t>
            </w:r>
            <w:r w:rsidRPr="00A2138C">
              <w:rPr>
                <w:rFonts w:ascii="Times New Roman" w:hAnsi="Times New Roman" w:cs="Times New Roman"/>
                <w:b/>
                <w:bCs/>
                <w:sz w:val="24"/>
                <w:szCs w:val="24"/>
              </w:rPr>
              <w:t>bản điện tử</w:t>
            </w:r>
            <w:r w:rsidRPr="00A2138C">
              <w:rPr>
                <w:rFonts w:ascii="Times New Roman" w:hAnsi="Times New Roman" w:cs="Times New Roman"/>
                <w:sz w:val="24"/>
                <w:szCs w:val="24"/>
              </w:rPr>
              <w:t xml:space="preserve"> </w:t>
            </w:r>
            <w:r w:rsidRPr="00A2138C">
              <w:rPr>
                <w:rFonts w:ascii="Times New Roman" w:hAnsi="Times New Roman" w:cs="Times New Roman"/>
                <w:b/>
                <w:bCs/>
                <w:sz w:val="24"/>
                <w:szCs w:val="24"/>
              </w:rPr>
              <w:t>về Cục Hàng hải và Đường thủy Việt Nam để trả cho chủ tàu hoặc đại lý đại diện cho chủ tàu qua hệ thống dịch vụ công trực tuyến</w:t>
            </w:r>
            <w:r w:rsidRPr="00A2138C">
              <w:rPr>
                <w:rFonts w:ascii="Times New Roman" w:hAnsi="Times New Roman" w:cs="Times New Roman"/>
                <w:sz w:val="24"/>
                <w:szCs w:val="24"/>
              </w:rPr>
              <w:t>; đồng thời sao gửi đến Bộ Công an, Bộ Quốc phòng, Bộ Tài chính.</w:t>
            </w:r>
            <w:r w:rsidRPr="00A2138C">
              <w:rPr>
                <w:rFonts w:ascii="Times New Roman" w:hAnsi="Times New Roman" w:cs="Times New Roman"/>
                <w:strike/>
                <w:sz w:val="24"/>
                <w:szCs w:val="24"/>
              </w:rPr>
              <w:t xml:space="preserve"> Cục Hàng hải Việt Nam để phối hợp quản lý, theo dõi</w:t>
            </w:r>
            <w:r w:rsidRPr="00A2138C">
              <w:rPr>
                <w:rFonts w:ascii="Times New Roman" w:hAnsi="Times New Roman" w:cs="Times New Roman"/>
                <w:sz w:val="24"/>
                <w:szCs w:val="24"/>
              </w:rPr>
              <w:t>.</w:t>
            </w:r>
            <w:bookmarkEnd w:id="73"/>
          </w:p>
        </w:tc>
        <w:tc>
          <w:tcPr>
            <w:tcW w:w="2835" w:type="dxa"/>
          </w:tcPr>
          <w:p w14:paraId="11523391" w14:textId="77777777" w:rsidR="006E416E" w:rsidRPr="00A2138C" w:rsidRDefault="006E416E" w:rsidP="00A2138C">
            <w:pPr>
              <w:shd w:val="clear" w:color="auto" w:fill="FFFFFF" w:themeFill="background1"/>
              <w:jc w:val="both"/>
              <w:rPr>
                <w:rFonts w:ascii="Times New Roman" w:hAnsi="Times New Roman" w:cs="Times New Roman"/>
                <w:sz w:val="24"/>
                <w:szCs w:val="24"/>
                <w:lang w:val="vi-VN"/>
              </w:rPr>
            </w:pPr>
            <w:r w:rsidRPr="00A2138C">
              <w:rPr>
                <w:rFonts w:ascii="Times New Roman" w:hAnsi="Times New Roman" w:cs="Times New Roman"/>
                <w:sz w:val="24"/>
                <w:szCs w:val="24"/>
                <w:lang w:val="vi-VN"/>
              </w:rPr>
              <w:lastRenderedPageBreak/>
              <w:t>- Bỏ quy định số văn bản trích dẫn cụ thể, do các văn bản có thể thay thế trong thời gian tới;</w:t>
            </w:r>
          </w:p>
          <w:p w14:paraId="5D268D6F" w14:textId="1991009E" w:rsidR="006E416E" w:rsidRPr="00A2138C" w:rsidRDefault="006E416E" w:rsidP="00A2138C">
            <w:pPr>
              <w:shd w:val="clear" w:color="auto" w:fill="FFFFFF" w:themeFill="background1"/>
              <w:jc w:val="both"/>
              <w:rPr>
                <w:rFonts w:ascii="Times New Roman" w:hAnsi="Times New Roman" w:cs="Times New Roman"/>
                <w:sz w:val="24"/>
                <w:szCs w:val="24"/>
                <w:lang w:val="vi-VN"/>
              </w:rPr>
            </w:pPr>
            <w:r w:rsidRPr="00A2138C">
              <w:rPr>
                <w:rFonts w:ascii="Times New Roman" w:hAnsi="Times New Roman" w:cs="Times New Roman"/>
                <w:sz w:val="24"/>
                <w:szCs w:val="24"/>
                <w:lang w:val="vi-VN"/>
              </w:rPr>
              <w:t>- Chuyển đổi cách thức trả kết quả từ Bộ Xây dựng về Cục HHĐTVN</w:t>
            </w:r>
            <w:r w:rsidRPr="00A2138C">
              <w:rPr>
                <w:rFonts w:ascii="Times New Roman" w:hAnsi="Times New Roman" w:cs="Times New Roman"/>
                <w:sz w:val="24"/>
                <w:szCs w:val="24"/>
              </w:rPr>
              <w:t xml:space="preserve"> bằng bản </w:t>
            </w:r>
            <w:r w:rsidRPr="00A2138C">
              <w:rPr>
                <w:rFonts w:ascii="Times New Roman" w:hAnsi="Times New Roman" w:cs="Times New Roman"/>
                <w:sz w:val="24"/>
                <w:szCs w:val="24"/>
              </w:rPr>
              <w:t>điện tử theo quy định theo quy định tại Thông báo kết luật số 35/TB-TGV ngày 11/7/2025 của Ban chỉ đạo trung ương về phát triển khoa học, công nghệ, đổi mới sáng tạo và chuyển đổi số.</w:t>
            </w:r>
          </w:p>
        </w:tc>
      </w:tr>
      <w:tr w:rsidR="006E416E" w:rsidRPr="00A2138C" w14:paraId="2AB17B91" w14:textId="2B0CCAF8" w:rsidTr="00A77DB8">
        <w:tc>
          <w:tcPr>
            <w:tcW w:w="3828" w:type="dxa"/>
          </w:tcPr>
          <w:p w14:paraId="1F70A603" w14:textId="706E7256" w:rsidR="006E416E" w:rsidRPr="00A2138C" w:rsidRDefault="006E416E" w:rsidP="00A2138C">
            <w:pPr>
              <w:shd w:val="clear" w:color="auto" w:fill="FFFFFF" w:themeFill="background1"/>
              <w:jc w:val="both"/>
              <w:rPr>
                <w:rFonts w:ascii="Times New Roman" w:hAnsi="Times New Roman" w:cs="Times New Roman"/>
                <w:b/>
                <w:bCs/>
                <w:sz w:val="24"/>
                <w:szCs w:val="24"/>
              </w:rPr>
            </w:pPr>
            <w:r w:rsidRPr="00A2138C">
              <w:rPr>
                <w:rFonts w:ascii="Times New Roman" w:hAnsi="Times New Roman" w:cs="Times New Roman"/>
                <w:b/>
                <w:bCs/>
                <w:sz w:val="24"/>
                <w:szCs w:val="24"/>
              </w:rPr>
              <w:lastRenderedPageBreak/>
              <w:t>Mục 3. Vận chuyễn hành khách, hành lý từ tàu khách du lịch vào đất liền</w:t>
            </w:r>
          </w:p>
        </w:tc>
        <w:tc>
          <w:tcPr>
            <w:tcW w:w="3827" w:type="dxa"/>
          </w:tcPr>
          <w:p w14:paraId="3F9D8EB7" w14:textId="77777777" w:rsidR="006E416E" w:rsidRPr="00A2138C" w:rsidRDefault="006E416E" w:rsidP="00A2138C">
            <w:pPr>
              <w:shd w:val="clear" w:color="auto" w:fill="FFFFFF" w:themeFill="background1"/>
              <w:jc w:val="both"/>
              <w:rPr>
                <w:rFonts w:ascii="Times New Roman" w:hAnsi="Times New Roman" w:cs="Times New Roman"/>
                <w:b/>
                <w:bCs/>
                <w:sz w:val="24"/>
                <w:szCs w:val="24"/>
              </w:rPr>
            </w:pPr>
          </w:p>
        </w:tc>
        <w:tc>
          <w:tcPr>
            <w:tcW w:w="4394" w:type="dxa"/>
          </w:tcPr>
          <w:p w14:paraId="1A78E337" w14:textId="77777777" w:rsidR="006E416E" w:rsidRPr="00A2138C" w:rsidRDefault="006E416E" w:rsidP="00A2138C">
            <w:pPr>
              <w:shd w:val="clear" w:color="auto" w:fill="FFFFFF" w:themeFill="background1"/>
              <w:jc w:val="both"/>
              <w:rPr>
                <w:rFonts w:ascii="Times New Roman" w:hAnsi="Times New Roman" w:cs="Times New Roman"/>
                <w:sz w:val="24"/>
                <w:szCs w:val="24"/>
                <w:lang w:val="vi-VN"/>
              </w:rPr>
            </w:pPr>
          </w:p>
        </w:tc>
        <w:tc>
          <w:tcPr>
            <w:tcW w:w="2835" w:type="dxa"/>
          </w:tcPr>
          <w:p w14:paraId="24D3584C" w14:textId="77777777" w:rsidR="006E416E" w:rsidRPr="00A2138C" w:rsidRDefault="006E416E" w:rsidP="00A2138C">
            <w:pPr>
              <w:shd w:val="clear" w:color="auto" w:fill="FFFFFF" w:themeFill="background1"/>
              <w:jc w:val="both"/>
              <w:rPr>
                <w:rFonts w:ascii="Times New Roman" w:hAnsi="Times New Roman" w:cs="Times New Roman"/>
                <w:sz w:val="24"/>
                <w:szCs w:val="24"/>
                <w:lang w:val="vi-VN"/>
              </w:rPr>
            </w:pPr>
          </w:p>
        </w:tc>
      </w:tr>
      <w:tr w:rsidR="006E416E" w:rsidRPr="00A2138C" w14:paraId="72016069" w14:textId="5AEF2B08" w:rsidTr="00A77DB8">
        <w:tc>
          <w:tcPr>
            <w:tcW w:w="3828" w:type="dxa"/>
          </w:tcPr>
          <w:p w14:paraId="71D4E118" w14:textId="77777777" w:rsidR="006E416E" w:rsidRPr="00A2138C" w:rsidRDefault="006E416E" w:rsidP="00A2138C">
            <w:pPr>
              <w:shd w:val="clear" w:color="auto" w:fill="FFFFFF" w:themeFill="background1"/>
              <w:jc w:val="both"/>
              <w:rPr>
                <w:rFonts w:ascii="Times New Roman" w:hAnsi="Times New Roman" w:cs="Times New Roman"/>
                <w:b/>
                <w:bCs/>
                <w:sz w:val="24"/>
                <w:szCs w:val="24"/>
              </w:rPr>
            </w:pPr>
            <w:r w:rsidRPr="00A2138C">
              <w:rPr>
                <w:rFonts w:ascii="Times New Roman" w:hAnsi="Times New Roman" w:cs="Times New Roman"/>
                <w:b/>
                <w:bCs/>
                <w:sz w:val="24"/>
                <w:szCs w:val="24"/>
              </w:rPr>
              <w:t>Điều 10. Hồ sơ đề nghị cấp Giấy phép vận tải biển nội địa</w:t>
            </w:r>
          </w:p>
          <w:p w14:paraId="0ECC3AF3" w14:textId="77777777" w:rsidR="006E416E" w:rsidRPr="00A2138C" w:rsidRDefault="006E416E" w:rsidP="00A2138C">
            <w:pPr>
              <w:shd w:val="clear" w:color="auto" w:fill="FFFFFF" w:themeFill="background1"/>
              <w:jc w:val="both"/>
              <w:rPr>
                <w:rFonts w:ascii="Times New Roman" w:hAnsi="Times New Roman" w:cs="Times New Roman"/>
                <w:sz w:val="24"/>
                <w:szCs w:val="24"/>
              </w:rPr>
            </w:pPr>
            <w:r w:rsidRPr="00A2138C">
              <w:rPr>
                <w:rFonts w:ascii="Times New Roman" w:hAnsi="Times New Roman" w:cs="Times New Roman"/>
                <w:sz w:val="24"/>
                <w:szCs w:val="24"/>
              </w:rPr>
              <w:t>Hồ sơ đề nghị cấp Giấy phép vận tải biển nội địa bao gồm:</w:t>
            </w:r>
          </w:p>
          <w:p w14:paraId="4BFE3F0A" w14:textId="77777777" w:rsidR="006E416E" w:rsidRPr="00A2138C" w:rsidRDefault="006E416E" w:rsidP="00A2138C">
            <w:pPr>
              <w:shd w:val="clear" w:color="auto" w:fill="FFFFFF" w:themeFill="background1"/>
              <w:jc w:val="both"/>
              <w:rPr>
                <w:rFonts w:ascii="Times New Roman" w:hAnsi="Times New Roman" w:cs="Times New Roman"/>
                <w:sz w:val="24"/>
                <w:szCs w:val="24"/>
              </w:rPr>
            </w:pPr>
            <w:r w:rsidRPr="00A2138C">
              <w:rPr>
                <w:rFonts w:ascii="Times New Roman" w:hAnsi="Times New Roman" w:cs="Times New Roman"/>
                <w:sz w:val="24"/>
                <w:szCs w:val="24"/>
              </w:rPr>
              <w:t>1. Đơn đề nghị theo mẫu quy định tại Phụ lục I ban hành kèm theo Thông tư này.</w:t>
            </w:r>
          </w:p>
          <w:p w14:paraId="73C53666" w14:textId="77777777" w:rsidR="006E416E" w:rsidRPr="00A2138C" w:rsidRDefault="006E416E" w:rsidP="00A2138C">
            <w:pPr>
              <w:shd w:val="clear" w:color="auto" w:fill="FFFFFF" w:themeFill="background1"/>
              <w:jc w:val="both"/>
              <w:rPr>
                <w:rFonts w:ascii="Times New Roman" w:hAnsi="Times New Roman" w:cs="Times New Roman"/>
                <w:sz w:val="24"/>
                <w:szCs w:val="24"/>
              </w:rPr>
            </w:pPr>
            <w:r w:rsidRPr="00A2138C">
              <w:rPr>
                <w:rFonts w:ascii="Times New Roman" w:hAnsi="Times New Roman" w:cs="Times New Roman"/>
                <w:sz w:val="24"/>
                <w:szCs w:val="24"/>
              </w:rPr>
              <w:t>2. 01 (một) bản sao Giấy chứng nhận Đăng ký tàu biển.</w:t>
            </w:r>
          </w:p>
          <w:p w14:paraId="6FC4EA1A" w14:textId="77777777" w:rsidR="006E416E" w:rsidRPr="00A2138C" w:rsidRDefault="006E416E" w:rsidP="00A2138C">
            <w:pPr>
              <w:shd w:val="clear" w:color="auto" w:fill="FFFFFF" w:themeFill="background1"/>
              <w:jc w:val="both"/>
              <w:rPr>
                <w:rFonts w:ascii="Times New Roman" w:hAnsi="Times New Roman" w:cs="Times New Roman"/>
                <w:sz w:val="24"/>
                <w:szCs w:val="24"/>
              </w:rPr>
            </w:pPr>
            <w:r w:rsidRPr="00A2138C">
              <w:rPr>
                <w:rFonts w:ascii="Times New Roman" w:hAnsi="Times New Roman" w:cs="Times New Roman"/>
                <w:sz w:val="24"/>
                <w:szCs w:val="24"/>
              </w:rPr>
              <w:t xml:space="preserve">3.1 (một) bộ hồ sơ đăng kiểm tàu biển bao gồm các Giấy chứng nhận về an toàn kỹ thuật và bảo vệ môi trường cấp cho tàu biển (bản sao) theo quy </w:t>
            </w:r>
            <w:r w:rsidRPr="00A2138C">
              <w:rPr>
                <w:rFonts w:ascii="Times New Roman" w:hAnsi="Times New Roman" w:cs="Times New Roman"/>
                <w:sz w:val="24"/>
                <w:szCs w:val="24"/>
              </w:rPr>
              <w:lastRenderedPageBreak/>
              <w:t>định tại Thông tư số 41/2016/TT-BGTVT ngày 16/12/2016 của Bộ trưởng Bộ Giao thông vận tải quy định về danh mục Giấy chứng nhận và tài liệu của tàu biển, tàu biển công vụ, tàu ngầm, tàu lặn, kho chứa nổi, giàn di động Việt Nam.</w:t>
            </w:r>
          </w:p>
          <w:p w14:paraId="32B3D972" w14:textId="546B0F1B" w:rsidR="00CC2461" w:rsidRPr="00A2138C" w:rsidRDefault="00CC2461" w:rsidP="00A2138C">
            <w:pPr>
              <w:shd w:val="clear" w:color="auto" w:fill="FFFFFF" w:themeFill="background1"/>
              <w:jc w:val="both"/>
              <w:rPr>
                <w:rFonts w:ascii="Times New Roman" w:hAnsi="Times New Roman" w:cs="Times New Roman"/>
                <w:sz w:val="24"/>
                <w:szCs w:val="24"/>
              </w:rPr>
            </w:pPr>
            <w:bookmarkStart w:id="74" w:name="khoan_10_4"/>
            <w:r w:rsidRPr="00A2138C">
              <w:rPr>
                <w:rFonts w:ascii="Times New Roman" w:hAnsi="Times New Roman" w:cs="Times New Roman"/>
                <w:color w:val="000000"/>
                <w:sz w:val="24"/>
                <w:szCs w:val="24"/>
                <w:shd w:val="clear" w:color="auto" w:fill="FFFFFF" w:themeFill="background1"/>
              </w:rPr>
              <w:t>4. 01 (một) bản sao có công chứng Hợp đồng đại lý hoặc 01 (một) bản sao có chứng thực giấy chỉ định đại lý đại diện cho chủ tàu nước ngoài (trong trường hợp tổ chức đề nghị là đại lý đại diện cho chủ tàu nước ngoài</w:t>
            </w:r>
            <w:bookmarkEnd w:id="74"/>
            <w:r w:rsidR="00A2138C">
              <w:rPr>
                <w:rFonts w:ascii="Times New Roman" w:hAnsi="Times New Roman" w:cs="Times New Roman"/>
                <w:color w:val="000000"/>
                <w:sz w:val="24"/>
                <w:szCs w:val="24"/>
                <w:shd w:val="clear" w:color="auto" w:fill="FFFFFF" w:themeFill="background1"/>
              </w:rPr>
              <w:t>).</w:t>
            </w:r>
          </w:p>
          <w:p w14:paraId="28DE717D" w14:textId="4542E765" w:rsidR="006E416E" w:rsidRPr="00A2138C" w:rsidRDefault="006E416E" w:rsidP="00A2138C">
            <w:pPr>
              <w:shd w:val="clear" w:color="auto" w:fill="FFFFFF" w:themeFill="background1"/>
              <w:jc w:val="both"/>
              <w:rPr>
                <w:rFonts w:ascii="Times New Roman" w:hAnsi="Times New Roman" w:cs="Times New Roman"/>
                <w:sz w:val="24"/>
                <w:szCs w:val="24"/>
              </w:rPr>
            </w:pPr>
            <w:r w:rsidRPr="00A2138C">
              <w:rPr>
                <w:rFonts w:ascii="Times New Roman" w:hAnsi="Times New Roman" w:cs="Times New Roman"/>
                <w:sz w:val="24"/>
                <w:szCs w:val="24"/>
              </w:rPr>
              <w:t>5. Phương án chi tiết việc thực hiện vận chuyển hành khách và hành lý từ tàu khách du lịch vào đất liền và ngược lại.</w:t>
            </w:r>
          </w:p>
        </w:tc>
        <w:tc>
          <w:tcPr>
            <w:tcW w:w="3827" w:type="dxa"/>
          </w:tcPr>
          <w:p w14:paraId="3C769FA1" w14:textId="24943A49" w:rsidR="006E416E" w:rsidRPr="00A2138C" w:rsidRDefault="006E416E" w:rsidP="00A2138C">
            <w:pPr>
              <w:shd w:val="clear" w:color="auto" w:fill="FFFFFF" w:themeFill="background1"/>
              <w:spacing w:line="234" w:lineRule="atLeast"/>
              <w:rPr>
                <w:rFonts w:ascii="Times New Roman" w:eastAsia="Times New Roman" w:hAnsi="Times New Roman" w:cs="Times New Roman"/>
                <w:color w:val="000000"/>
                <w:sz w:val="24"/>
                <w:szCs w:val="24"/>
              </w:rPr>
            </w:pPr>
            <w:bookmarkStart w:id="75" w:name="khoan_4_1"/>
            <w:r w:rsidRPr="00A2138C">
              <w:rPr>
                <w:rFonts w:ascii="Times New Roman" w:eastAsia="Times New Roman" w:hAnsi="Times New Roman" w:cs="Times New Roman"/>
                <w:color w:val="000000"/>
                <w:sz w:val="24"/>
                <w:szCs w:val="24"/>
              </w:rPr>
              <w:lastRenderedPageBreak/>
              <w:t>Sửa đổi, bổ sung</w:t>
            </w:r>
            <w:bookmarkEnd w:id="75"/>
            <w:r w:rsidRPr="00A2138C">
              <w:rPr>
                <w:rFonts w:ascii="Times New Roman" w:eastAsia="Times New Roman" w:hAnsi="Times New Roman" w:cs="Times New Roman"/>
                <w:color w:val="000000"/>
                <w:sz w:val="24"/>
                <w:szCs w:val="24"/>
              </w:rPr>
              <w:t> </w:t>
            </w:r>
            <w:bookmarkStart w:id="76" w:name="dc_12"/>
            <w:r w:rsidRPr="00A2138C">
              <w:rPr>
                <w:rFonts w:ascii="Times New Roman" w:eastAsia="Times New Roman" w:hAnsi="Times New Roman" w:cs="Times New Roman"/>
                <w:color w:val="000000"/>
                <w:sz w:val="24"/>
                <w:szCs w:val="24"/>
              </w:rPr>
              <w:t>khoản 4 Điều 10</w:t>
            </w:r>
            <w:bookmarkEnd w:id="76"/>
            <w:r w:rsidRPr="00A2138C">
              <w:rPr>
                <w:rFonts w:ascii="Times New Roman" w:eastAsia="Times New Roman" w:hAnsi="Times New Roman" w:cs="Times New Roman"/>
                <w:color w:val="000000"/>
                <w:sz w:val="24"/>
                <w:szCs w:val="24"/>
              </w:rPr>
              <w:t> </w:t>
            </w:r>
            <w:bookmarkStart w:id="77" w:name="khoan_4_1_name"/>
            <w:r w:rsidRPr="00A2138C">
              <w:rPr>
                <w:rFonts w:ascii="Times New Roman" w:eastAsia="Times New Roman" w:hAnsi="Times New Roman" w:cs="Times New Roman"/>
                <w:color w:val="000000"/>
                <w:sz w:val="24"/>
                <w:szCs w:val="24"/>
              </w:rPr>
              <w:t>như sau:</w:t>
            </w:r>
            <w:bookmarkEnd w:id="77"/>
          </w:p>
          <w:p w14:paraId="658CD131" w14:textId="66423A5C" w:rsidR="00203875" w:rsidRPr="00A2138C" w:rsidRDefault="00203875" w:rsidP="00A2138C">
            <w:pPr>
              <w:shd w:val="clear" w:color="auto" w:fill="FFFFFF" w:themeFill="background1"/>
              <w:spacing w:line="234" w:lineRule="atLeast"/>
              <w:rPr>
                <w:rFonts w:ascii="Times New Roman" w:eastAsia="Times New Roman" w:hAnsi="Times New Roman" w:cs="Times New Roman"/>
                <w:color w:val="000000"/>
                <w:sz w:val="24"/>
                <w:szCs w:val="24"/>
              </w:rPr>
            </w:pPr>
          </w:p>
          <w:p w14:paraId="15C5DB67" w14:textId="627EBB2F" w:rsidR="00203875" w:rsidRPr="00A2138C" w:rsidRDefault="00203875" w:rsidP="00A2138C">
            <w:pPr>
              <w:shd w:val="clear" w:color="auto" w:fill="FFFFFF" w:themeFill="background1"/>
              <w:spacing w:line="234" w:lineRule="atLeast"/>
              <w:rPr>
                <w:rFonts w:ascii="Times New Roman" w:eastAsia="Times New Roman" w:hAnsi="Times New Roman" w:cs="Times New Roman"/>
                <w:color w:val="000000"/>
                <w:sz w:val="24"/>
                <w:szCs w:val="24"/>
              </w:rPr>
            </w:pPr>
          </w:p>
          <w:p w14:paraId="32DFDFD4" w14:textId="519A951E" w:rsidR="00203875" w:rsidRPr="00A2138C" w:rsidRDefault="00203875" w:rsidP="00A2138C">
            <w:pPr>
              <w:shd w:val="clear" w:color="auto" w:fill="FFFFFF" w:themeFill="background1"/>
              <w:spacing w:line="234" w:lineRule="atLeast"/>
              <w:rPr>
                <w:rFonts w:ascii="Times New Roman" w:eastAsia="Times New Roman" w:hAnsi="Times New Roman" w:cs="Times New Roman"/>
                <w:color w:val="000000"/>
                <w:sz w:val="24"/>
                <w:szCs w:val="24"/>
              </w:rPr>
            </w:pPr>
          </w:p>
          <w:p w14:paraId="32577638" w14:textId="605EFF69" w:rsidR="00203875" w:rsidRPr="00A2138C" w:rsidRDefault="00203875" w:rsidP="00A2138C">
            <w:pPr>
              <w:shd w:val="clear" w:color="auto" w:fill="FFFFFF" w:themeFill="background1"/>
              <w:spacing w:line="234" w:lineRule="atLeast"/>
              <w:rPr>
                <w:rFonts w:ascii="Times New Roman" w:eastAsia="Times New Roman" w:hAnsi="Times New Roman" w:cs="Times New Roman"/>
                <w:color w:val="000000"/>
                <w:sz w:val="24"/>
                <w:szCs w:val="24"/>
              </w:rPr>
            </w:pPr>
          </w:p>
          <w:p w14:paraId="37793A68" w14:textId="40C28AC3" w:rsidR="00203875" w:rsidRPr="00A2138C" w:rsidRDefault="00203875" w:rsidP="00A2138C">
            <w:pPr>
              <w:shd w:val="clear" w:color="auto" w:fill="FFFFFF" w:themeFill="background1"/>
              <w:spacing w:line="234" w:lineRule="atLeast"/>
              <w:rPr>
                <w:rFonts w:ascii="Times New Roman" w:eastAsia="Times New Roman" w:hAnsi="Times New Roman" w:cs="Times New Roman"/>
                <w:color w:val="000000"/>
                <w:sz w:val="24"/>
                <w:szCs w:val="24"/>
              </w:rPr>
            </w:pPr>
          </w:p>
          <w:p w14:paraId="025232A9" w14:textId="266E2C60" w:rsidR="00203875" w:rsidRPr="00A2138C" w:rsidRDefault="00203875" w:rsidP="00A2138C">
            <w:pPr>
              <w:shd w:val="clear" w:color="auto" w:fill="FFFFFF" w:themeFill="background1"/>
              <w:spacing w:line="234" w:lineRule="atLeast"/>
              <w:rPr>
                <w:rFonts w:ascii="Times New Roman" w:eastAsia="Times New Roman" w:hAnsi="Times New Roman" w:cs="Times New Roman"/>
                <w:color w:val="000000"/>
                <w:sz w:val="24"/>
                <w:szCs w:val="24"/>
              </w:rPr>
            </w:pPr>
          </w:p>
          <w:p w14:paraId="6BA93471" w14:textId="554DD487" w:rsidR="00203875" w:rsidRPr="00A2138C" w:rsidRDefault="00203875" w:rsidP="00A2138C">
            <w:pPr>
              <w:shd w:val="clear" w:color="auto" w:fill="FFFFFF" w:themeFill="background1"/>
              <w:spacing w:line="234" w:lineRule="atLeast"/>
              <w:rPr>
                <w:rFonts w:ascii="Times New Roman" w:eastAsia="Times New Roman" w:hAnsi="Times New Roman" w:cs="Times New Roman"/>
                <w:color w:val="000000"/>
                <w:sz w:val="24"/>
                <w:szCs w:val="24"/>
              </w:rPr>
            </w:pPr>
          </w:p>
          <w:p w14:paraId="25DF1417" w14:textId="7A12700C" w:rsidR="00203875" w:rsidRPr="00A2138C" w:rsidRDefault="00203875" w:rsidP="00A2138C">
            <w:pPr>
              <w:shd w:val="clear" w:color="auto" w:fill="FFFFFF" w:themeFill="background1"/>
              <w:spacing w:line="234" w:lineRule="atLeast"/>
              <w:rPr>
                <w:rFonts w:ascii="Times New Roman" w:eastAsia="Times New Roman" w:hAnsi="Times New Roman" w:cs="Times New Roman"/>
                <w:color w:val="000000"/>
                <w:sz w:val="24"/>
                <w:szCs w:val="24"/>
              </w:rPr>
            </w:pPr>
          </w:p>
          <w:p w14:paraId="30617751" w14:textId="262B3B1D" w:rsidR="00203875" w:rsidRPr="00A2138C" w:rsidRDefault="00203875" w:rsidP="00A2138C">
            <w:pPr>
              <w:shd w:val="clear" w:color="auto" w:fill="FFFFFF" w:themeFill="background1"/>
              <w:spacing w:line="234" w:lineRule="atLeast"/>
              <w:rPr>
                <w:rFonts w:ascii="Times New Roman" w:eastAsia="Times New Roman" w:hAnsi="Times New Roman" w:cs="Times New Roman"/>
                <w:color w:val="000000"/>
                <w:sz w:val="24"/>
                <w:szCs w:val="24"/>
              </w:rPr>
            </w:pPr>
          </w:p>
          <w:p w14:paraId="63879575" w14:textId="637DA61C" w:rsidR="00203875" w:rsidRPr="00A2138C" w:rsidRDefault="00203875" w:rsidP="00A2138C">
            <w:pPr>
              <w:shd w:val="clear" w:color="auto" w:fill="FFFFFF" w:themeFill="background1"/>
              <w:spacing w:line="234" w:lineRule="atLeast"/>
              <w:rPr>
                <w:rFonts w:ascii="Times New Roman" w:eastAsia="Times New Roman" w:hAnsi="Times New Roman" w:cs="Times New Roman"/>
                <w:color w:val="000000"/>
                <w:sz w:val="24"/>
                <w:szCs w:val="24"/>
              </w:rPr>
            </w:pPr>
          </w:p>
          <w:p w14:paraId="665A5CA2" w14:textId="33A0923D" w:rsidR="00203875" w:rsidRPr="00A2138C" w:rsidRDefault="00203875" w:rsidP="00A2138C">
            <w:pPr>
              <w:shd w:val="clear" w:color="auto" w:fill="FFFFFF" w:themeFill="background1"/>
              <w:spacing w:line="234" w:lineRule="atLeast"/>
              <w:rPr>
                <w:rFonts w:ascii="Times New Roman" w:eastAsia="Times New Roman" w:hAnsi="Times New Roman" w:cs="Times New Roman"/>
                <w:color w:val="000000"/>
                <w:sz w:val="24"/>
                <w:szCs w:val="24"/>
              </w:rPr>
            </w:pPr>
          </w:p>
          <w:p w14:paraId="7C2C720F" w14:textId="5020A382" w:rsidR="00203875" w:rsidRPr="00A2138C" w:rsidRDefault="00203875" w:rsidP="00A2138C">
            <w:pPr>
              <w:shd w:val="clear" w:color="auto" w:fill="FFFFFF" w:themeFill="background1"/>
              <w:spacing w:line="234" w:lineRule="atLeast"/>
              <w:rPr>
                <w:rFonts w:ascii="Times New Roman" w:eastAsia="Times New Roman" w:hAnsi="Times New Roman" w:cs="Times New Roman"/>
                <w:color w:val="000000"/>
                <w:sz w:val="24"/>
                <w:szCs w:val="24"/>
              </w:rPr>
            </w:pPr>
          </w:p>
          <w:p w14:paraId="0F2D8806" w14:textId="77777777" w:rsidR="00203875" w:rsidRPr="00A2138C" w:rsidRDefault="00203875" w:rsidP="00A2138C">
            <w:pPr>
              <w:shd w:val="clear" w:color="auto" w:fill="FFFFFF" w:themeFill="background1"/>
              <w:spacing w:line="234" w:lineRule="atLeast"/>
              <w:rPr>
                <w:rFonts w:ascii="Times New Roman" w:eastAsia="Times New Roman" w:hAnsi="Times New Roman" w:cs="Times New Roman"/>
                <w:color w:val="000000"/>
                <w:sz w:val="24"/>
                <w:szCs w:val="24"/>
              </w:rPr>
            </w:pPr>
          </w:p>
          <w:p w14:paraId="2DD6BAB5" w14:textId="77777777" w:rsidR="006E416E" w:rsidRPr="00A2138C" w:rsidRDefault="006E416E" w:rsidP="00A2138C">
            <w:pPr>
              <w:shd w:val="clear" w:color="auto" w:fill="FFFFFF" w:themeFill="background1"/>
              <w:spacing w:before="120" w:after="120" w:line="234" w:lineRule="atLeast"/>
              <w:rPr>
                <w:rFonts w:ascii="Times New Roman" w:eastAsia="Times New Roman" w:hAnsi="Times New Roman" w:cs="Times New Roman"/>
                <w:color w:val="000000"/>
                <w:sz w:val="24"/>
                <w:szCs w:val="24"/>
              </w:rPr>
            </w:pPr>
            <w:r w:rsidRPr="00A2138C">
              <w:rPr>
                <w:rFonts w:ascii="Times New Roman" w:eastAsia="Times New Roman" w:hAnsi="Times New Roman" w:cs="Times New Roman"/>
                <w:color w:val="000000"/>
                <w:sz w:val="24"/>
                <w:szCs w:val="24"/>
              </w:rPr>
              <w:t>“4. 01 (một) bản sao từ sổ gốc hoặc bản sao và xuất trình bản chính để đối chiếu hoặc bản sao điện tử có giá trị pháp lý do cơ quan có thẩm quyền cấp một trong các loại giấy tờ sau: Hợp đồng đại lý hoặc Giấy chỉ định đại lý đại diện cho chủ tàu nước ngoài (trong trường hợp tổ chức đề nghị là đại lý đại diện cho chủ tàu nước ngoài).”.</w:t>
            </w:r>
          </w:p>
          <w:p w14:paraId="6F0A1CD7" w14:textId="1DE15F71" w:rsidR="006E416E" w:rsidRPr="00A2138C" w:rsidRDefault="006E416E" w:rsidP="00A2138C">
            <w:pPr>
              <w:shd w:val="clear" w:color="auto" w:fill="FFFFFF" w:themeFill="background1"/>
              <w:jc w:val="both"/>
              <w:rPr>
                <w:rFonts w:ascii="Times New Roman" w:hAnsi="Times New Roman" w:cs="Times New Roman"/>
                <w:sz w:val="24"/>
                <w:szCs w:val="24"/>
              </w:rPr>
            </w:pPr>
          </w:p>
        </w:tc>
        <w:tc>
          <w:tcPr>
            <w:tcW w:w="4394" w:type="dxa"/>
          </w:tcPr>
          <w:p w14:paraId="6AD1770D" w14:textId="609C4100" w:rsidR="006E416E" w:rsidRDefault="009C7264" w:rsidP="00A2138C">
            <w:pPr>
              <w:shd w:val="clear" w:color="auto" w:fill="FFFFFF" w:themeFill="background1"/>
              <w:jc w:val="both"/>
              <w:rPr>
                <w:rFonts w:ascii="Times New Roman" w:hAnsi="Times New Roman" w:cs="Times New Roman"/>
                <w:b/>
                <w:bCs/>
                <w:sz w:val="24"/>
                <w:szCs w:val="24"/>
              </w:rPr>
            </w:pPr>
            <w:bookmarkStart w:id="78" w:name="_Hlk209522450"/>
            <w:r>
              <w:rPr>
                <w:rFonts w:ascii="Times New Roman" w:hAnsi="Times New Roman" w:cs="Times New Roman"/>
                <w:b/>
                <w:bCs/>
                <w:sz w:val="24"/>
                <w:szCs w:val="24"/>
              </w:rPr>
              <w:lastRenderedPageBreak/>
              <w:t xml:space="preserve">6. </w:t>
            </w:r>
            <w:r w:rsidR="00A77DB8" w:rsidRPr="00A2138C">
              <w:rPr>
                <w:rFonts w:ascii="Times New Roman" w:hAnsi="Times New Roman" w:cs="Times New Roman"/>
                <w:b/>
                <w:bCs/>
                <w:sz w:val="24"/>
                <w:szCs w:val="24"/>
              </w:rPr>
              <w:t xml:space="preserve">Sửa đổi khoản 2, khoản 3, khoản 4, khoản 5 </w:t>
            </w:r>
            <w:r w:rsidR="006E416E" w:rsidRPr="00A2138C">
              <w:rPr>
                <w:rFonts w:ascii="Times New Roman" w:hAnsi="Times New Roman" w:cs="Times New Roman"/>
                <w:b/>
                <w:bCs/>
                <w:sz w:val="24"/>
                <w:szCs w:val="24"/>
              </w:rPr>
              <w:t>Điều 10</w:t>
            </w:r>
            <w:r w:rsidR="00A77DB8" w:rsidRPr="00A2138C">
              <w:rPr>
                <w:rFonts w:ascii="Times New Roman" w:hAnsi="Times New Roman" w:cs="Times New Roman"/>
                <w:b/>
                <w:bCs/>
                <w:sz w:val="24"/>
                <w:szCs w:val="24"/>
              </w:rPr>
              <w:t>:</w:t>
            </w:r>
          </w:p>
          <w:p w14:paraId="65769A0E" w14:textId="77777777" w:rsidR="00BE6CD5" w:rsidRPr="00A2138C" w:rsidRDefault="00BE6CD5" w:rsidP="00A2138C">
            <w:pPr>
              <w:shd w:val="clear" w:color="auto" w:fill="FFFFFF" w:themeFill="background1"/>
              <w:jc w:val="both"/>
              <w:rPr>
                <w:rFonts w:ascii="Times New Roman" w:hAnsi="Times New Roman" w:cs="Times New Roman"/>
                <w:b/>
                <w:bCs/>
                <w:sz w:val="24"/>
                <w:szCs w:val="24"/>
              </w:rPr>
            </w:pPr>
          </w:p>
          <w:bookmarkEnd w:id="78"/>
          <w:p w14:paraId="25C46A1E" w14:textId="436854FC" w:rsidR="006E416E" w:rsidRPr="00A2138C" w:rsidRDefault="00203875" w:rsidP="00A2138C">
            <w:pPr>
              <w:shd w:val="clear" w:color="auto" w:fill="FFFFFF" w:themeFill="background1"/>
              <w:jc w:val="both"/>
              <w:rPr>
                <w:rFonts w:ascii="Times New Roman" w:hAnsi="Times New Roman" w:cs="Times New Roman"/>
                <w:sz w:val="24"/>
                <w:szCs w:val="24"/>
              </w:rPr>
            </w:pPr>
            <w:r w:rsidRPr="00A2138C">
              <w:rPr>
                <w:rFonts w:ascii="Times New Roman" w:hAnsi="Times New Roman" w:cs="Times New Roman"/>
                <w:sz w:val="24"/>
                <w:szCs w:val="24"/>
              </w:rPr>
              <w:t>“</w:t>
            </w:r>
            <w:bookmarkStart w:id="79" w:name="_Hlk209522465"/>
            <w:r w:rsidR="006E416E" w:rsidRPr="00A2138C">
              <w:rPr>
                <w:rFonts w:ascii="Times New Roman" w:hAnsi="Times New Roman" w:cs="Times New Roman"/>
                <w:sz w:val="24"/>
                <w:szCs w:val="24"/>
              </w:rPr>
              <w:t xml:space="preserve">2. 01 (một) bản sao </w:t>
            </w:r>
            <w:r w:rsidR="006E416E" w:rsidRPr="00A2138C">
              <w:rPr>
                <w:rFonts w:ascii="Times New Roman" w:hAnsi="Times New Roman" w:cs="Times New Roman"/>
                <w:b/>
                <w:sz w:val="24"/>
                <w:szCs w:val="24"/>
              </w:rPr>
              <w:t>điện tử</w:t>
            </w:r>
            <w:r w:rsidR="006E416E" w:rsidRPr="00A2138C">
              <w:rPr>
                <w:rFonts w:ascii="Times New Roman" w:hAnsi="Times New Roman" w:cs="Times New Roman"/>
                <w:sz w:val="24"/>
                <w:szCs w:val="24"/>
              </w:rPr>
              <w:t xml:space="preserve"> Giấy chứng nhận Đăng ký tàu biển.</w:t>
            </w:r>
          </w:p>
          <w:p w14:paraId="7B27CD2C" w14:textId="77777777" w:rsidR="006E416E" w:rsidRPr="00A2138C" w:rsidRDefault="006E416E" w:rsidP="00A2138C">
            <w:pPr>
              <w:shd w:val="clear" w:color="auto" w:fill="FFFFFF" w:themeFill="background1"/>
              <w:jc w:val="both"/>
              <w:rPr>
                <w:rFonts w:ascii="Times New Roman" w:hAnsi="Times New Roman" w:cs="Times New Roman"/>
                <w:strike/>
                <w:sz w:val="24"/>
                <w:szCs w:val="24"/>
              </w:rPr>
            </w:pPr>
            <w:r w:rsidRPr="00A2138C">
              <w:rPr>
                <w:rFonts w:ascii="Times New Roman" w:hAnsi="Times New Roman" w:cs="Times New Roman"/>
                <w:sz w:val="24"/>
                <w:szCs w:val="24"/>
              </w:rPr>
              <w:t>3. 01 (một) bộ hồ sơ đăng kiểm tàu biển bao gồm các Giấy chứng nhận về an toàn kỹ thuật và bảo vệ môi trường cấp cho tàu biển (bản sao điện tử) theo quy định</w:t>
            </w:r>
            <w:r w:rsidRPr="00A2138C">
              <w:rPr>
                <w:rFonts w:ascii="Times New Roman" w:hAnsi="Times New Roman" w:cs="Times New Roman"/>
                <w:sz w:val="24"/>
                <w:szCs w:val="24"/>
                <w:lang w:val="vi-VN"/>
              </w:rPr>
              <w:t xml:space="preserve"> </w:t>
            </w:r>
            <w:r w:rsidRPr="00A2138C">
              <w:rPr>
                <w:rFonts w:ascii="Times New Roman" w:hAnsi="Times New Roman" w:cs="Times New Roman"/>
                <w:sz w:val="24"/>
                <w:szCs w:val="24"/>
              </w:rPr>
              <w:t xml:space="preserve"> </w:t>
            </w:r>
            <w:r w:rsidRPr="00A2138C">
              <w:rPr>
                <w:rFonts w:ascii="Times New Roman" w:hAnsi="Times New Roman" w:cs="Times New Roman"/>
                <w:strike/>
                <w:sz w:val="24"/>
                <w:szCs w:val="24"/>
              </w:rPr>
              <w:t xml:space="preserve">tại Thông tư số 41/2016/TT-BGTVT ngày 16/12/2016 của Bộ trưởng Bộ Giao thông vận tải quy định về danh mục Giấy chứng nhận và tài liệu của tàu biển, tàu biển công vụ, tàu </w:t>
            </w:r>
            <w:r w:rsidRPr="00A2138C">
              <w:rPr>
                <w:rFonts w:ascii="Times New Roman" w:hAnsi="Times New Roman" w:cs="Times New Roman"/>
                <w:strike/>
                <w:sz w:val="24"/>
                <w:szCs w:val="24"/>
              </w:rPr>
              <w:lastRenderedPageBreak/>
              <w:t>ngầm, tàu lặn, kho chứa nổi, giàn di động Việt Nam.</w:t>
            </w:r>
          </w:p>
          <w:p w14:paraId="40F70DBE" w14:textId="77777777" w:rsidR="006E416E" w:rsidRPr="00A2138C" w:rsidRDefault="006E416E" w:rsidP="00A2138C">
            <w:pPr>
              <w:shd w:val="clear" w:color="auto" w:fill="FFFFFF" w:themeFill="background1"/>
              <w:jc w:val="both"/>
              <w:rPr>
                <w:rFonts w:ascii="Times New Roman" w:hAnsi="Times New Roman" w:cs="Times New Roman"/>
                <w:sz w:val="24"/>
                <w:szCs w:val="24"/>
              </w:rPr>
            </w:pPr>
            <w:bookmarkStart w:id="80" w:name="_Hlk209522490"/>
            <w:bookmarkEnd w:id="79"/>
            <w:r w:rsidRPr="00A2138C">
              <w:rPr>
                <w:rFonts w:ascii="Times New Roman" w:hAnsi="Times New Roman" w:cs="Times New Roman"/>
                <w:sz w:val="24"/>
                <w:szCs w:val="24"/>
              </w:rPr>
              <w:t>4</w:t>
            </w:r>
            <w:bookmarkStart w:id="81" w:name="_Hlk209522473"/>
            <w:r w:rsidRPr="00A2138C">
              <w:rPr>
                <w:rFonts w:ascii="Times New Roman" w:hAnsi="Times New Roman" w:cs="Times New Roman"/>
                <w:sz w:val="24"/>
                <w:szCs w:val="24"/>
              </w:rPr>
              <w:t xml:space="preserve">. </w:t>
            </w:r>
            <w:bookmarkStart w:id="82" w:name="_Hlk209522534"/>
            <w:r w:rsidRPr="00A2138C">
              <w:rPr>
                <w:rFonts w:ascii="Times New Roman" w:hAnsi="Times New Roman" w:cs="Times New Roman"/>
                <w:sz w:val="24"/>
                <w:szCs w:val="24"/>
              </w:rPr>
              <w:t xml:space="preserve">01 (một) bản sao </w:t>
            </w:r>
            <w:r w:rsidRPr="00A2138C">
              <w:rPr>
                <w:rFonts w:ascii="Times New Roman" w:hAnsi="Times New Roman" w:cs="Times New Roman"/>
                <w:b/>
                <w:sz w:val="24"/>
                <w:szCs w:val="24"/>
              </w:rPr>
              <w:t>điện tử</w:t>
            </w:r>
            <w:r w:rsidRPr="00A2138C">
              <w:rPr>
                <w:rFonts w:ascii="Times New Roman" w:hAnsi="Times New Roman" w:cs="Times New Roman"/>
                <w:sz w:val="24"/>
                <w:szCs w:val="24"/>
              </w:rPr>
              <w:t xml:space="preserve"> được cấp từ sổ gốc hoặc bản sao điện tử được chứng thực từ bản chính hoặc bản sao điện tử có bản chính để đối chiếu một trong các loại giấy tờ sau: Hợp đồng đại lý hoặc Giấy chỉ định đại lý đại diện cho chủ tàu nước ngoài (trong trường hợp tổ chức đề nghị là đại lý đại diện cho chủ tàu nước ngoài) </w:t>
            </w:r>
            <w:r w:rsidRPr="00A2138C">
              <w:rPr>
                <w:rFonts w:ascii="Times New Roman" w:hAnsi="Times New Roman" w:cs="Times New Roman"/>
                <w:b/>
                <w:sz w:val="24"/>
                <w:szCs w:val="24"/>
              </w:rPr>
              <w:t>hoặc Hợp đồng thuê tàu giữa chủ tàu nước ngoài với pháp nhân Việt Nam</w:t>
            </w:r>
            <w:bookmarkEnd w:id="82"/>
            <w:r w:rsidRPr="00A2138C">
              <w:rPr>
                <w:rFonts w:ascii="Times New Roman" w:hAnsi="Times New Roman" w:cs="Times New Roman"/>
                <w:sz w:val="24"/>
                <w:szCs w:val="24"/>
              </w:rPr>
              <w:t>.</w:t>
            </w:r>
          </w:p>
          <w:p w14:paraId="14E76E28" w14:textId="60D6F622" w:rsidR="006E416E" w:rsidRPr="00A2138C" w:rsidRDefault="006E416E" w:rsidP="00A2138C">
            <w:pPr>
              <w:shd w:val="clear" w:color="auto" w:fill="FFFFFF" w:themeFill="background1"/>
              <w:jc w:val="both"/>
              <w:rPr>
                <w:rFonts w:ascii="Times New Roman" w:hAnsi="Times New Roman" w:cs="Times New Roman"/>
                <w:sz w:val="24"/>
                <w:szCs w:val="24"/>
                <w:lang w:val="vi-VN"/>
              </w:rPr>
            </w:pPr>
            <w:r w:rsidRPr="00576A99">
              <w:rPr>
                <w:rFonts w:ascii="Times New Roman" w:hAnsi="Times New Roman" w:cs="Times New Roman"/>
                <w:b/>
                <w:bCs/>
                <w:sz w:val="24"/>
                <w:szCs w:val="24"/>
              </w:rPr>
              <w:t>5.</w:t>
            </w:r>
            <w:r w:rsidRPr="00A2138C">
              <w:rPr>
                <w:rFonts w:ascii="Times New Roman" w:hAnsi="Times New Roman" w:cs="Times New Roman"/>
                <w:sz w:val="24"/>
                <w:szCs w:val="24"/>
              </w:rPr>
              <w:t xml:space="preserve"> </w:t>
            </w:r>
            <w:bookmarkStart w:id="83" w:name="_Hlk209522548"/>
            <w:r w:rsidRPr="00A2138C">
              <w:rPr>
                <w:rFonts w:ascii="Times New Roman" w:hAnsi="Times New Roman" w:cs="Times New Roman"/>
                <w:b/>
                <w:sz w:val="24"/>
                <w:szCs w:val="24"/>
              </w:rPr>
              <w:t>01 (một) bản sao điện tử được cấp từ sổ gốc hoặc bản sao điện tử được chứng thực từ bản chính hoặc bản sao điện tử có bản chính để đối chiếu</w:t>
            </w:r>
            <w:r w:rsidRPr="00A2138C">
              <w:rPr>
                <w:rFonts w:ascii="Times New Roman" w:hAnsi="Times New Roman" w:cs="Times New Roman"/>
                <w:sz w:val="24"/>
                <w:szCs w:val="24"/>
              </w:rPr>
              <w:t xml:space="preserve"> Phương án chi tiết việc thực hiện vận chuyển hành khách và hành lý từ tàu khách du lịch vào đất liền và ngược lại</w:t>
            </w:r>
            <w:bookmarkEnd w:id="80"/>
            <w:bookmarkEnd w:id="81"/>
            <w:bookmarkEnd w:id="83"/>
            <w:r w:rsidRPr="00A2138C">
              <w:rPr>
                <w:rFonts w:ascii="Times New Roman" w:hAnsi="Times New Roman" w:cs="Times New Roman"/>
                <w:sz w:val="24"/>
                <w:szCs w:val="24"/>
              </w:rPr>
              <w:t>.</w:t>
            </w:r>
          </w:p>
        </w:tc>
        <w:tc>
          <w:tcPr>
            <w:tcW w:w="2835" w:type="dxa"/>
          </w:tcPr>
          <w:p w14:paraId="31AD5476" w14:textId="77777777" w:rsidR="006E416E" w:rsidRPr="00A2138C" w:rsidRDefault="006E416E" w:rsidP="00A2138C">
            <w:pPr>
              <w:shd w:val="clear" w:color="auto" w:fill="FFFFFF" w:themeFill="background1"/>
              <w:jc w:val="both"/>
              <w:rPr>
                <w:rFonts w:ascii="Times New Roman" w:hAnsi="Times New Roman" w:cs="Times New Roman"/>
                <w:sz w:val="24"/>
                <w:szCs w:val="24"/>
                <w:lang w:val="vi-VN"/>
              </w:rPr>
            </w:pPr>
            <w:r w:rsidRPr="00A2138C">
              <w:rPr>
                <w:rFonts w:ascii="Times New Roman" w:hAnsi="Times New Roman" w:cs="Times New Roman"/>
                <w:sz w:val="24"/>
                <w:szCs w:val="24"/>
              </w:rPr>
              <w:lastRenderedPageBreak/>
              <w:t>- Bổ sung cách thức nộp hồ sơ cho phù hợp với quy định hiện hành;</w:t>
            </w:r>
            <w:r w:rsidRPr="00A2138C">
              <w:rPr>
                <w:rFonts w:ascii="Times New Roman" w:hAnsi="Times New Roman" w:cs="Times New Roman"/>
                <w:sz w:val="24"/>
                <w:szCs w:val="24"/>
                <w:lang w:val="vi-VN"/>
              </w:rPr>
              <w:t xml:space="preserve"> </w:t>
            </w:r>
          </w:p>
          <w:p w14:paraId="618E1219" w14:textId="77777777" w:rsidR="006E416E" w:rsidRPr="00A2138C" w:rsidRDefault="006E416E" w:rsidP="00A2138C">
            <w:pPr>
              <w:shd w:val="clear" w:color="auto" w:fill="FFFFFF" w:themeFill="background1"/>
              <w:jc w:val="both"/>
              <w:rPr>
                <w:rFonts w:ascii="Times New Roman" w:hAnsi="Times New Roman" w:cs="Times New Roman"/>
                <w:sz w:val="24"/>
                <w:szCs w:val="24"/>
                <w:lang w:val="vi-VN"/>
              </w:rPr>
            </w:pPr>
            <w:r w:rsidRPr="00A2138C">
              <w:rPr>
                <w:rFonts w:ascii="Times New Roman" w:hAnsi="Times New Roman" w:cs="Times New Roman"/>
                <w:sz w:val="24"/>
                <w:szCs w:val="24"/>
                <w:lang w:val="vi-VN"/>
              </w:rPr>
              <w:t>- Bỏ quy định số văn bản trích dẫn cụ thể, do các văn bản có thể thay thế trong thời gian tới;</w:t>
            </w:r>
          </w:p>
          <w:p w14:paraId="2452C06D" w14:textId="77777777" w:rsidR="006E416E" w:rsidRPr="00A2138C" w:rsidRDefault="006E416E" w:rsidP="00A2138C">
            <w:pPr>
              <w:shd w:val="clear" w:color="auto" w:fill="FFFFFF" w:themeFill="background1"/>
              <w:jc w:val="both"/>
              <w:rPr>
                <w:rFonts w:ascii="Times New Roman" w:hAnsi="Times New Roman" w:cs="Times New Roman"/>
                <w:sz w:val="24"/>
                <w:szCs w:val="24"/>
              </w:rPr>
            </w:pPr>
          </w:p>
        </w:tc>
      </w:tr>
      <w:tr w:rsidR="006E416E" w:rsidRPr="00A2138C" w14:paraId="0C597194" w14:textId="15ACEC5E" w:rsidTr="00A77DB8">
        <w:tc>
          <w:tcPr>
            <w:tcW w:w="3828" w:type="dxa"/>
          </w:tcPr>
          <w:p w14:paraId="39DC832C" w14:textId="77777777" w:rsidR="006E416E" w:rsidRPr="00A2138C" w:rsidRDefault="006E416E" w:rsidP="00A2138C">
            <w:pPr>
              <w:shd w:val="clear" w:color="auto" w:fill="FFFFFF" w:themeFill="background1"/>
              <w:jc w:val="both"/>
              <w:rPr>
                <w:rFonts w:ascii="Times New Roman" w:hAnsi="Times New Roman" w:cs="Times New Roman"/>
                <w:b/>
                <w:bCs/>
                <w:sz w:val="24"/>
                <w:szCs w:val="24"/>
              </w:rPr>
            </w:pPr>
            <w:r w:rsidRPr="00A2138C">
              <w:rPr>
                <w:rFonts w:ascii="Times New Roman" w:hAnsi="Times New Roman" w:cs="Times New Roman"/>
                <w:b/>
                <w:bCs/>
                <w:sz w:val="24"/>
                <w:szCs w:val="24"/>
              </w:rPr>
              <w:lastRenderedPageBreak/>
              <w:t>Điều 11. Trình tự tiếp nhận, xử lý hồ sơ và cấp Giấy phép vận tải biển nội địa</w:t>
            </w:r>
          </w:p>
          <w:p w14:paraId="7F396DC2" w14:textId="77777777" w:rsidR="00CC2461" w:rsidRPr="00CC2461" w:rsidRDefault="00CC2461" w:rsidP="00A2138C">
            <w:pPr>
              <w:shd w:val="clear" w:color="auto" w:fill="FFFFFF" w:themeFill="background1"/>
              <w:spacing w:line="234" w:lineRule="atLeast"/>
              <w:rPr>
                <w:rFonts w:ascii="Times New Roman" w:eastAsia="Times New Roman" w:hAnsi="Times New Roman" w:cs="Times New Roman"/>
                <w:color w:val="000000"/>
                <w:sz w:val="24"/>
                <w:szCs w:val="24"/>
              </w:rPr>
            </w:pPr>
            <w:bookmarkStart w:id="84" w:name="khoan_1_11"/>
            <w:r w:rsidRPr="00CC2461">
              <w:rPr>
                <w:rFonts w:ascii="Times New Roman" w:eastAsia="Times New Roman" w:hAnsi="Times New Roman" w:cs="Times New Roman"/>
                <w:color w:val="000000"/>
                <w:sz w:val="24"/>
                <w:szCs w:val="24"/>
                <w:shd w:val="clear" w:color="auto" w:fill="FFFFFF" w:themeFill="background1"/>
              </w:rPr>
              <w:t>1. Chủ tàu hoặc đại lý đại diện cho chủ tàu nước ngoài nộp 01 (một) bộ hồ sơ theo quy định tại</w:t>
            </w:r>
            <w:bookmarkEnd w:id="84"/>
            <w:r w:rsidRPr="00CC2461">
              <w:rPr>
                <w:rFonts w:ascii="Times New Roman" w:eastAsia="Times New Roman" w:hAnsi="Times New Roman" w:cs="Times New Roman"/>
                <w:color w:val="000000"/>
                <w:sz w:val="24"/>
                <w:szCs w:val="24"/>
              </w:rPr>
              <w:t> </w:t>
            </w:r>
            <w:bookmarkStart w:id="85" w:name="tc_3"/>
            <w:r w:rsidRPr="00CC2461">
              <w:rPr>
                <w:rFonts w:ascii="Times New Roman" w:eastAsia="Times New Roman" w:hAnsi="Times New Roman" w:cs="Times New Roman"/>
                <w:color w:val="0000FF"/>
                <w:sz w:val="24"/>
                <w:szCs w:val="24"/>
              </w:rPr>
              <w:t>Điều 10 Thông tư này</w:t>
            </w:r>
            <w:bookmarkEnd w:id="85"/>
            <w:r w:rsidRPr="00CC2461">
              <w:rPr>
                <w:rFonts w:ascii="Times New Roman" w:eastAsia="Times New Roman" w:hAnsi="Times New Roman" w:cs="Times New Roman"/>
                <w:color w:val="000000"/>
                <w:sz w:val="24"/>
                <w:szCs w:val="24"/>
              </w:rPr>
              <w:t> </w:t>
            </w:r>
            <w:bookmarkStart w:id="86" w:name="khoan_1_11_name"/>
            <w:r w:rsidRPr="00CC2461">
              <w:rPr>
                <w:rFonts w:ascii="Times New Roman" w:eastAsia="Times New Roman" w:hAnsi="Times New Roman" w:cs="Times New Roman"/>
                <w:color w:val="000000"/>
                <w:sz w:val="24"/>
                <w:szCs w:val="24"/>
              </w:rPr>
              <w:t>trực tiếp hoặc qua hệ thống bưu chính hoặc hình thức phù hợp khác đến Cảng vụ Hàng hải tại khu vực mà tàu khách du lịch neo đậu.</w:t>
            </w:r>
            <w:bookmarkEnd w:id="86"/>
          </w:p>
          <w:p w14:paraId="5934AE13" w14:textId="77777777" w:rsidR="00CC2461" w:rsidRPr="00CC2461" w:rsidRDefault="00CC2461" w:rsidP="00A2138C">
            <w:pPr>
              <w:shd w:val="clear" w:color="auto" w:fill="FFFFFF" w:themeFill="background1"/>
              <w:spacing w:line="234" w:lineRule="atLeast"/>
              <w:rPr>
                <w:rFonts w:ascii="Times New Roman" w:eastAsia="Times New Roman" w:hAnsi="Times New Roman" w:cs="Times New Roman"/>
                <w:color w:val="000000"/>
                <w:sz w:val="24"/>
                <w:szCs w:val="24"/>
              </w:rPr>
            </w:pPr>
            <w:bookmarkStart w:id="87" w:name="khoan_2_11"/>
            <w:r w:rsidRPr="00CC2461">
              <w:rPr>
                <w:rFonts w:ascii="Times New Roman" w:eastAsia="Times New Roman" w:hAnsi="Times New Roman" w:cs="Times New Roman"/>
                <w:color w:val="000000"/>
                <w:sz w:val="24"/>
                <w:szCs w:val="24"/>
                <w:shd w:val="clear" w:color="auto" w:fill="FFFFFF" w:themeFill="background1"/>
              </w:rPr>
              <w:t xml:space="preserve">2. Cảng vụ Hàng hải tiếp nhận, kiểm tra hồ sơ. Trường hợp hồ sơ nhận trực tiếp, cán bộ nhận hồ sơ phải kiểm tra và thông báo rõ cho người nộp những nội dung cần bổ sung, sửa </w:t>
            </w:r>
            <w:r w:rsidRPr="00CC2461">
              <w:rPr>
                <w:rFonts w:ascii="Times New Roman" w:eastAsia="Times New Roman" w:hAnsi="Times New Roman" w:cs="Times New Roman"/>
                <w:color w:val="000000"/>
                <w:sz w:val="24"/>
                <w:szCs w:val="24"/>
                <w:shd w:val="clear" w:color="auto" w:fill="FFFFFF" w:themeFill="background1"/>
              </w:rPr>
              <w:lastRenderedPageBreak/>
              <w:t>đổi (nếu có). Trường hợp hồ sơ nhận qua hệ thống bưu chính còn thiếu, trong thời hạn 01 (một) ngày làm việc kể từ ngày nhận hồ sơ, Cảng vụ Hàng hải thông báo rõ nội dung cần bổ sung, sửa đổi</w:t>
            </w:r>
            <w:r w:rsidRPr="00CC2461">
              <w:rPr>
                <w:rFonts w:ascii="Times New Roman" w:eastAsia="Times New Roman" w:hAnsi="Times New Roman" w:cs="Times New Roman"/>
                <w:color w:val="000000"/>
                <w:sz w:val="24"/>
                <w:szCs w:val="24"/>
                <w:shd w:val="clear" w:color="auto" w:fill="FFFF96"/>
              </w:rPr>
              <w:t>.</w:t>
            </w:r>
            <w:bookmarkEnd w:id="87"/>
          </w:p>
          <w:p w14:paraId="5506FFD1" w14:textId="77777777" w:rsidR="00CC2461" w:rsidRPr="00CC2461" w:rsidRDefault="00CC2461" w:rsidP="00A2138C">
            <w:pPr>
              <w:shd w:val="clear" w:color="auto" w:fill="FFFFFF" w:themeFill="background1"/>
              <w:spacing w:line="234" w:lineRule="atLeast"/>
              <w:rPr>
                <w:rFonts w:ascii="Times New Roman" w:eastAsia="Times New Roman" w:hAnsi="Times New Roman" w:cs="Times New Roman"/>
                <w:color w:val="000000"/>
                <w:sz w:val="24"/>
                <w:szCs w:val="24"/>
              </w:rPr>
            </w:pPr>
            <w:r w:rsidRPr="00CC2461">
              <w:rPr>
                <w:rFonts w:ascii="Times New Roman" w:eastAsia="Times New Roman" w:hAnsi="Times New Roman" w:cs="Times New Roman"/>
                <w:color w:val="000000"/>
                <w:sz w:val="24"/>
                <w:szCs w:val="24"/>
              </w:rPr>
              <w:t>3. Trong thời hạn 01 (một) ngày làm </w:t>
            </w:r>
            <w:r w:rsidRPr="00CC2461">
              <w:rPr>
                <w:rFonts w:ascii="Times New Roman" w:eastAsia="Times New Roman" w:hAnsi="Times New Roman" w:cs="Times New Roman"/>
                <w:color w:val="000000"/>
                <w:sz w:val="24"/>
                <w:szCs w:val="24"/>
                <w:shd w:val="clear" w:color="auto" w:fill="FFFFFF"/>
              </w:rPr>
              <w:t>việc</w:t>
            </w:r>
            <w:r w:rsidRPr="00CC2461">
              <w:rPr>
                <w:rFonts w:ascii="Times New Roman" w:eastAsia="Times New Roman" w:hAnsi="Times New Roman" w:cs="Times New Roman"/>
                <w:color w:val="000000"/>
                <w:sz w:val="24"/>
                <w:szCs w:val="24"/>
              </w:rPr>
              <w:t>, kể từ ngày nhận được hồ sơ đầy đủ, Cảng vụ Hàng hải thẩm định hồ sơ, </w:t>
            </w:r>
            <w:r w:rsidRPr="00CC2461">
              <w:rPr>
                <w:rFonts w:ascii="Times New Roman" w:eastAsia="Times New Roman" w:hAnsi="Times New Roman" w:cs="Times New Roman"/>
                <w:color w:val="000000"/>
                <w:sz w:val="24"/>
                <w:szCs w:val="24"/>
                <w:shd w:val="clear" w:color="auto" w:fill="FFFFFF"/>
              </w:rPr>
              <w:t>cấp</w:t>
            </w:r>
            <w:r w:rsidRPr="00CC2461">
              <w:rPr>
                <w:rFonts w:ascii="Times New Roman" w:eastAsia="Times New Roman" w:hAnsi="Times New Roman" w:cs="Times New Roman"/>
                <w:color w:val="000000"/>
                <w:sz w:val="24"/>
                <w:szCs w:val="24"/>
              </w:rPr>
              <w:t> Giấy phép vận tải biển nội địa theo mẫu quy định tại </w:t>
            </w:r>
            <w:bookmarkStart w:id="88" w:name="bieumau_pl3"/>
            <w:r w:rsidRPr="00CC2461">
              <w:rPr>
                <w:rFonts w:ascii="Times New Roman" w:eastAsia="Times New Roman" w:hAnsi="Times New Roman" w:cs="Times New Roman"/>
                <w:color w:val="000000"/>
                <w:sz w:val="24"/>
                <w:szCs w:val="24"/>
              </w:rPr>
              <w:t>Phụ lục III</w:t>
            </w:r>
            <w:bookmarkEnd w:id="88"/>
            <w:r w:rsidRPr="00CC2461">
              <w:rPr>
                <w:rFonts w:ascii="Times New Roman" w:eastAsia="Times New Roman" w:hAnsi="Times New Roman" w:cs="Times New Roman"/>
                <w:color w:val="000000"/>
                <w:sz w:val="24"/>
                <w:szCs w:val="24"/>
              </w:rPr>
              <w:t> ban hành kèm theo Thông tư này. Trường hợp không </w:t>
            </w:r>
            <w:r w:rsidRPr="00CC2461">
              <w:rPr>
                <w:rFonts w:ascii="Times New Roman" w:eastAsia="Times New Roman" w:hAnsi="Times New Roman" w:cs="Times New Roman"/>
                <w:color w:val="000000"/>
                <w:sz w:val="24"/>
                <w:szCs w:val="24"/>
                <w:shd w:val="clear" w:color="auto" w:fill="FFFFFF"/>
              </w:rPr>
              <w:t>cấp</w:t>
            </w:r>
            <w:r w:rsidRPr="00CC2461">
              <w:rPr>
                <w:rFonts w:ascii="Times New Roman" w:eastAsia="Times New Roman" w:hAnsi="Times New Roman" w:cs="Times New Roman"/>
                <w:color w:val="000000"/>
                <w:sz w:val="24"/>
                <w:szCs w:val="24"/>
              </w:rPr>
              <w:t> Giấy phép vận tải biển nội địa phải trả lời bằng </w:t>
            </w:r>
            <w:r w:rsidRPr="00CC2461">
              <w:rPr>
                <w:rFonts w:ascii="Times New Roman" w:eastAsia="Times New Roman" w:hAnsi="Times New Roman" w:cs="Times New Roman"/>
                <w:color w:val="000000"/>
                <w:sz w:val="24"/>
                <w:szCs w:val="24"/>
                <w:shd w:val="clear" w:color="auto" w:fill="FFFFFF"/>
              </w:rPr>
              <w:t>văn</w:t>
            </w:r>
            <w:r w:rsidRPr="00CC2461">
              <w:rPr>
                <w:rFonts w:ascii="Times New Roman" w:eastAsia="Times New Roman" w:hAnsi="Times New Roman" w:cs="Times New Roman"/>
                <w:color w:val="000000"/>
                <w:sz w:val="24"/>
                <w:szCs w:val="24"/>
              </w:rPr>
              <w:t> bản và nêu rõ lý do.</w:t>
            </w:r>
          </w:p>
          <w:p w14:paraId="0890EADE" w14:textId="77777777" w:rsidR="00CC2461" w:rsidRPr="00CC2461" w:rsidRDefault="00CC2461" w:rsidP="00A2138C">
            <w:pPr>
              <w:shd w:val="clear" w:color="auto" w:fill="FFFFFF" w:themeFill="background1"/>
              <w:spacing w:line="234" w:lineRule="atLeast"/>
              <w:rPr>
                <w:rFonts w:ascii="Times New Roman" w:eastAsia="Times New Roman" w:hAnsi="Times New Roman" w:cs="Times New Roman"/>
                <w:color w:val="000000"/>
                <w:sz w:val="24"/>
                <w:szCs w:val="24"/>
              </w:rPr>
            </w:pPr>
            <w:bookmarkStart w:id="89" w:name="khoan_4_11"/>
            <w:r w:rsidRPr="00CC2461">
              <w:rPr>
                <w:rFonts w:ascii="Times New Roman" w:eastAsia="Times New Roman" w:hAnsi="Times New Roman" w:cs="Times New Roman"/>
                <w:color w:val="000000"/>
                <w:sz w:val="24"/>
                <w:szCs w:val="24"/>
                <w:shd w:val="clear" w:color="auto" w:fill="FFFFFF" w:themeFill="background1"/>
              </w:rPr>
              <w:t>4. Cảng vụ Hàng hải trả kết quả trực tiếp hoặc qua hệ thống bưu chính hoặc hình thức phù hợp khác đến chủ tàu hoặc đại lý đại diện cho chủ tàu; đồng thời sao gửi đến Cục Hàng hải Việt Nam để báo cáo</w:t>
            </w:r>
            <w:r w:rsidRPr="00CC2461">
              <w:rPr>
                <w:rFonts w:ascii="Times New Roman" w:eastAsia="Times New Roman" w:hAnsi="Times New Roman" w:cs="Times New Roman"/>
                <w:color w:val="000000"/>
                <w:sz w:val="24"/>
                <w:szCs w:val="24"/>
                <w:shd w:val="clear" w:color="auto" w:fill="FFFF96"/>
              </w:rPr>
              <w:t>.</w:t>
            </w:r>
            <w:bookmarkEnd w:id="89"/>
          </w:p>
          <w:p w14:paraId="00296695" w14:textId="3EE2007C" w:rsidR="006E416E" w:rsidRPr="00A2138C" w:rsidRDefault="006E416E" w:rsidP="00A2138C">
            <w:pPr>
              <w:shd w:val="clear" w:color="auto" w:fill="FFFFFF" w:themeFill="background1"/>
              <w:jc w:val="both"/>
              <w:rPr>
                <w:rFonts w:ascii="Times New Roman" w:hAnsi="Times New Roman" w:cs="Times New Roman"/>
                <w:sz w:val="24"/>
                <w:szCs w:val="24"/>
              </w:rPr>
            </w:pPr>
          </w:p>
        </w:tc>
        <w:tc>
          <w:tcPr>
            <w:tcW w:w="3827" w:type="dxa"/>
          </w:tcPr>
          <w:p w14:paraId="391845E7" w14:textId="77777777" w:rsidR="006E416E" w:rsidRPr="00A2138C" w:rsidRDefault="006E416E" w:rsidP="00A2138C">
            <w:pPr>
              <w:pStyle w:val="NormalWeb"/>
              <w:shd w:val="clear" w:color="auto" w:fill="FFFFFF" w:themeFill="background1"/>
              <w:spacing w:before="0" w:beforeAutospacing="0" w:after="0" w:afterAutospacing="0" w:line="234" w:lineRule="atLeast"/>
              <w:rPr>
                <w:color w:val="000000"/>
              </w:rPr>
            </w:pPr>
            <w:r w:rsidRPr="00A2138C">
              <w:rPr>
                <w:color w:val="000000"/>
              </w:rPr>
              <w:lastRenderedPageBreak/>
              <w:t>Sửa đổi, bổ sung </w:t>
            </w:r>
            <w:bookmarkStart w:id="90" w:name="dc_13"/>
            <w:r w:rsidRPr="00A2138C">
              <w:rPr>
                <w:color w:val="000000"/>
              </w:rPr>
              <w:t>khoản 1, khoản 2, khoản 4 Điều 11</w:t>
            </w:r>
            <w:bookmarkEnd w:id="90"/>
            <w:r w:rsidRPr="00A2138C">
              <w:rPr>
                <w:color w:val="000000"/>
              </w:rPr>
              <w:t> như sau:</w:t>
            </w:r>
          </w:p>
          <w:p w14:paraId="733E7C64" w14:textId="77777777" w:rsidR="006E416E" w:rsidRPr="00A2138C" w:rsidRDefault="006E416E" w:rsidP="00A2138C">
            <w:pPr>
              <w:pStyle w:val="NormalWeb"/>
              <w:shd w:val="clear" w:color="auto" w:fill="FFFFFF" w:themeFill="background1"/>
              <w:spacing w:before="0" w:beforeAutospacing="0" w:after="0" w:afterAutospacing="0" w:line="234" w:lineRule="atLeast"/>
              <w:rPr>
                <w:color w:val="000000"/>
              </w:rPr>
            </w:pPr>
            <w:bookmarkStart w:id="91" w:name="diem_a_5"/>
            <w:r w:rsidRPr="00A2138C">
              <w:rPr>
                <w:color w:val="000000"/>
              </w:rPr>
              <w:t>a) Sửa đổi, bổ sung</w:t>
            </w:r>
            <w:bookmarkEnd w:id="91"/>
            <w:r w:rsidRPr="00A2138C">
              <w:rPr>
                <w:color w:val="000000"/>
              </w:rPr>
              <w:t> </w:t>
            </w:r>
            <w:bookmarkStart w:id="92" w:name="dc_14"/>
            <w:r w:rsidRPr="00A2138C">
              <w:rPr>
                <w:color w:val="000000"/>
              </w:rPr>
              <w:t>khoản 1</w:t>
            </w:r>
            <w:bookmarkEnd w:id="92"/>
            <w:r w:rsidRPr="00A2138C">
              <w:rPr>
                <w:color w:val="000000"/>
              </w:rPr>
              <w:t> </w:t>
            </w:r>
            <w:bookmarkStart w:id="93" w:name="diem_a_5_name"/>
            <w:r w:rsidRPr="00A2138C">
              <w:rPr>
                <w:color w:val="000000"/>
              </w:rPr>
              <w:t>như sau:</w:t>
            </w:r>
            <w:bookmarkEnd w:id="93"/>
          </w:p>
          <w:p w14:paraId="3F37017D" w14:textId="77777777" w:rsidR="006E416E" w:rsidRPr="00A2138C" w:rsidRDefault="006E416E" w:rsidP="00A2138C">
            <w:pPr>
              <w:pStyle w:val="NormalWeb"/>
              <w:shd w:val="clear" w:color="auto" w:fill="FFFFFF" w:themeFill="background1"/>
              <w:spacing w:before="120" w:beforeAutospacing="0" w:after="120" w:afterAutospacing="0" w:line="234" w:lineRule="atLeast"/>
              <w:rPr>
                <w:color w:val="000000"/>
              </w:rPr>
            </w:pPr>
            <w:r w:rsidRPr="00A2138C">
              <w:rPr>
                <w:color w:val="000000"/>
              </w:rPr>
              <w:t>“1. Chủ tàu hoặc đại lý đại diện cho chủ tàu nước ngoài nộp 01 (một) bộ hồ sơ theo quy định tại Điều 10 Thông tư này trực tiếp hoặc qua hệ thống bưu chính đến Cảng vụ Hàng hải tại khu vực mà tàu khách du lịch neo đậu hoặc gửi trực tuyến qua hệ thống dịch vụ công trực tuyến.”;</w:t>
            </w:r>
          </w:p>
          <w:p w14:paraId="3C40E74F" w14:textId="77777777" w:rsidR="006E416E" w:rsidRPr="00A2138C" w:rsidRDefault="006E416E" w:rsidP="00A2138C">
            <w:pPr>
              <w:pStyle w:val="NormalWeb"/>
              <w:shd w:val="clear" w:color="auto" w:fill="FFFFFF" w:themeFill="background1"/>
              <w:spacing w:before="0" w:beforeAutospacing="0" w:after="0" w:afterAutospacing="0" w:line="234" w:lineRule="atLeast"/>
              <w:rPr>
                <w:color w:val="000000"/>
              </w:rPr>
            </w:pPr>
            <w:bookmarkStart w:id="94" w:name="diem_b_5"/>
            <w:r w:rsidRPr="00A2138C">
              <w:rPr>
                <w:color w:val="000000"/>
              </w:rPr>
              <w:t>b) Sửa đổi, bổ sung</w:t>
            </w:r>
            <w:bookmarkEnd w:id="94"/>
            <w:r w:rsidRPr="00A2138C">
              <w:rPr>
                <w:color w:val="000000"/>
              </w:rPr>
              <w:t> </w:t>
            </w:r>
            <w:bookmarkStart w:id="95" w:name="dc_15"/>
            <w:r w:rsidRPr="00A2138C">
              <w:rPr>
                <w:color w:val="000000"/>
              </w:rPr>
              <w:t>khoản 2</w:t>
            </w:r>
            <w:bookmarkEnd w:id="95"/>
            <w:r w:rsidRPr="00A2138C">
              <w:rPr>
                <w:color w:val="000000"/>
              </w:rPr>
              <w:t> </w:t>
            </w:r>
            <w:bookmarkStart w:id="96" w:name="diem_b_5_name"/>
            <w:r w:rsidRPr="00A2138C">
              <w:rPr>
                <w:color w:val="000000"/>
              </w:rPr>
              <w:t>như sau:</w:t>
            </w:r>
            <w:bookmarkEnd w:id="96"/>
          </w:p>
          <w:p w14:paraId="20F6A5CE" w14:textId="77777777" w:rsidR="006E416E" w:rsidRPr="00A2138C" w:rsidRDefault="006E416E" w:rsidP="00A2138C">
            <w:pPr>
              <w:pStyle w:val="NormalWeb"/>
              <w:shd w:val="clear" w:color="auto" w:fill="FFFFFF" w:themeFill="background1"/>
              <w:spacing w:before="0" w:beforeAutospacing="0" w:after="0" w:afterAutospacing="0" w:line="234" w:lineRule="atLeast"/>
              <w:rPr>
                <w:color w:val="000000"/>
              </w:rPr>
            </w:pPr>
            <w:r w:rsidRPr="00A2138C">
              <w:rPr>
                <w:color w:val="000000"/>
              </w:rPr>
              <w:t xml:space="preserve">“2. Cảng vụ Hàng hải tiếp nhận, kiểm tra hồ sơ. Trường hợp hồ sơ nhận trực tiếp, cán bộ nhận hồ sơ </w:t>
            </w:r>
            <w:r w:rsidRPr="00A2138C">
              <w:rPr>
                <w:color w:val="000000"/>
              </w:rPr>
              <w:lastRenderedPageBreak/>
              <w:t>phải kiểm tra và thông báo rõ cho người nộp những nội dung cần bổ sung, sửa đổi (nếu có). Trường hợp hồ sơ nhận qua hệ thống bưu chính hoặc qua hệ thống dịch vụ công trực tuyến còn thiếu, trong thời hạn 01 (một) ngày làm việc kể từ ngày nhận hồ sơ, Cảng vụ Hàng hải thông báo rõ nội dung cần bổ sung, sửa đổi. Đối với hồ sơ nộp qua hệ thống dịch vụ công trực tuyến, hình thức thông báo được thực hiện theo quy định tại Nghị định số </w:t>
            </w:r>
            <w:bookmarkStart w:id="97" w:name="tvpllink_jdgdbuzvbz_4"/>
            <w:r w:rsidRPr="00A2138C">
              <w:rPr>
                <w:color w:val="000000"/>
              </w:rPr>
              <w:fldChar w:fldCharType="begin"/>
            </w:r>
            <w:r w:rsidRPr="00A2138C">
              <w:rPr>
                <w:color w:val="000000"/>
              </w:rPr>
              <w:instrText xml:space="preserve"> HYPERLINK "https://thuvienphapluat.vn/van-ban/Bo-may-hanh-chinh/Nghi-dinh-61-2018-ND-CP-co-che-mot-cua-mot-cua-lien-thong-trong-giai-quyet-thu-tuc-hanh-chinh-357427.aspx" \t "_blank" </w:instrText>
            </w:r>
            <w:r w:rsidRPr="00A2138C">
              <w:rPr>
                <w:color w:val="000000"/>
              </w:rPr>
              <w:fldChar w:fldCharType="separate"/>
            </w:r>
            <w:r w:rsidRPr="00A2138C">
              <w:rPr>
                <w:rStyle w:val="Hyperlink"/>
                <w:color w:val="0E70C3"/>
              </w:rPr>
              <w:t>61/2018/NĐ-CP</w:t>
            </w:r>
            <w:r w:rsidRPr="00A2138C">
              <w:rPr>
                <w:color w:val="000000"/>
              </w:rPr>
              <w:fldChar w:fldCharType="end"/>
            </w:r>
            <w:bookmarkEnd w:id="97"/>
            <w:r w:rsidRPr="00A2138C">
              <w:rPr>
                <w:color w:val="000000"/>
              </w:rPr>
              <w:t> ngày 23 tháng 4 năm 2018 của Chính phủ về thực hiện cơ chế một cửa, một cửa liên thông trong giải quyết thủ tục hành chính và Nghị định số </w:t>
            </w:r>
            <w:bookmarkStart w:id="98" w:name="tvpllink_lpyioryrbm_2"/>
            <w:r w:rsidRPr="00A2138C">
              <w:rPr>
                <w:color w:val="000000"/>
              </w:rPr>
              <w:fldChar w:fldCharType="begin"/>
            </w:r>
            <w:r w:rsidRPr="00A2138C">
              <w:rPr>
                <w:color w:val="000000"/>
              </w:rPr>
              <w:instrText xml:space="preserve"> HYPERLINK "https://thuvienphapluat.vn/van-ban/Bo-may-hanh-chinh/Nghi-dinh-107-2021-ND-CP-sua-doi-Nghi-dinh-61-2018-ND-CP-thuc-hien-co-che-mot-cua-484769.aspx" \t "_blank" </w:instrText>
            </w:r>
            <w:r w:rsidRPr="00A2138C">
              <w:rPr>
                <w:color w:val="000000"/>
              </w:rPr>
              <w:fldChar w:fldCharType="separate"/>
            </w:r>
            <w:r w:rsidRPr="00A2138C">
              <w:rPr>
                <w:rStyle w:val="Hyperlink"/>
                <w:color w:val="0E70C3"/>
              </w:rPr>
              <w:t>107/2021/NĐ-CP</w:t>
            </w:r>
            <w:r w:rsidRPr="00A2138C">
              <w:rPr>
                <w:color w:val="000000"/>
              </w:rPr>
              <w:fldChar w:fldCharType="end"/>
            </w:r>
            <w:bookmarkEnd w:id="98"/>
            <w:r w:rsidRPr="00A2138C">
              <w:rPr>
                <w:color w:val="000000"/>
              </w:rPr>
              <w:t> ngày 06 tháng 12 năm 2021 của Chính phủ sửa đổi, bổ sung một số điều của Nghị định số </w:t>
            </w:r>
            <w:bookmarkStart w:id="99" w:name="tvpllink_jdgdbuzvbz_5"/>
            <w:r w:rsidRPr="00A2138C">
              <w:rPr>
                <w:color w:val="000000"/>
              </w:rPr>
              <w:fldChar w:fldCharType="begin"/>
            </w:r>
            <w:r w:rsidRPr="00A2138C">
              <w:rPr>
                <w:color w:val="000000"/>
              </w:rPr>
              <w:instrText xml:space="preserve"> HYPERLINK "https://thuvienphapluat.vn/van-ban/Bo-may-hanh-chinh/Nghi-dinh-61-2018-ND-CP-co-che-mot-cua-mot-cua-lien-thong-trong-giai-quyet-thu-tuc-hanh-chinh-357427.aspx" \t "_blank" </w:instrText>
            </w:r>
            <w:r w:rsidRPr="00A2138C">
              <w:rPr>
                <w:color w:val="000000"/>
              </w:rPr>
              <w:fldChar w:fldCharType="separate"/>
            </w:r>
            <w:r w:rsidRPr="00A2138C">
              <w:rPr>
                <w:rStyle w:val="Hyperlink"/>
                <w:color w:val="0E70C3"/>
              </w:rPr>
              <w:t>61/2018/NĐ-CP</w:t>
            </w:r>
            <w:r w:rsidRPr="00A2138C">
              <w:rPr>
                <w:color w:val="000000"/>
              </w:rPr>
              <w:fldChar w:fldCharType="end"/>
            </w:r>
            <w:bookmarkEnd w:id="99"/>
            <w:r w:rsidRPr="00A2138C">
              <w:rPr>
                <w:color w:val="000000"/>
              </w:rPr>
              <w:t> ngày 23 tháng 4 năm 2018 của Chính phủ về thực hiện cơ chế một cửa, một cửa liên thông trong giải quyết thủ tục hành chính.”;</w:t>
            </w:r>
          </w:p>
          <w:p w14:paraId="31439D17" w14:textId="77777777" w:rsidR="006E416E" w:rsidRPr="00A2138C" w:rsidRDefault="006E416E" w:rsidP="00A2138C">
            <w:pPr>
              <w:pStyle w:val="NormalWeb"/>
              <w:shd w:val="clear" w:color="auto" w:fill="FFFFFF" w:themeFill="background1"/>
              <w:spacing w:before="0" w:beforeAutospacing="0" w:after="0" w:afterAutospacing="0" w:line="234" w:lineRule="atLeast"/>
              <w:rPr>
                <w:color w:val="000000"/>
              </w:rPr>
            </w:pPr>
            <w:bookmarkStart w:id="100" w:name="diem_c_5"/>
            <w:r w:rsidRPr="00A2138C">
              <w:rPr>
                <w:color w:val="000000"/>
              </w:rPr>
              <w:t>c) Sửa đổi, bổ sung</w:t>
            </w:r>
            <w:bookmarkEnd w:id="100"/>
            <w:r w:rsidRPr="00A2138C">
              <w:rPr>
                <w:color w:val="000000"/>
              </w:rPr>
              <w:t> </w:t>
            </w:r>
            <w:bookmarkStart w:id="101" w:name="dc_16"/>
            <w:r w:rsidRPr="00A2138C">
              <w:rPr>
                <w:color w:val="000000"/>
              </w:rPr>
              <w:t>khoản 4</w:t>
            </w:r>
            <w:bookmarkEnd w:id="101"/>
            <w:r w:rsidRPr="00A2138C">
              <w:rPr>
                <w:color w:val="000000"/>
              </w:rPr>
              <w:t> </w:t>
            </w:r>
            <w:bookmarkStart w:id="102" w:name="diem_c_6_name"/>
            <w:r w:rsidRPr="00A2138C">
              <w:rPr>
                <w:color w:val="000000"/>
              </w:rPr>
              <w:t>như sau:</w:t>
            </w:r>
            <w:bookmarkEnd w:id="102"/>
          </w:p>
          <w:p w14:paraId="09EE3940" w14:textId="77777777" w:rsidR="006E416E" w:rsidRPr="00A2138C" w:rsidRDefault="006E416E" w:rsidP="00A2138C">
            <w:pPr>
              <w:pStyle w:val="NormalWeb"/>
              <w:shd w:val="clear" w:color="auto" w:fill="FFFFFF" w:themeFill="background1"/>
              <w:spacing w:before="120" w:beforeAutospacing="0" w:after="120" w:afterAutospacing="0" w:line="234" w:lineRule="atLeast"/>
              <w:rPr>
                <w:color w:val="000000"/>
              </w:rPr>
            </w:pPr>
            <w:r w:rsidRPr="00A2138C">
              <w:rPr>
                <w:color w:val="000000"/>
              </w:rPr>
              <w:t>“4. Cảng vụ Hàng hải trả kết quả trực tiếp hoặc qua hệ thống bưu chính hoặc trực tuyến qua hệ thống dịch vụ công trực tuyến đến chủ tàu hoặc đại lý đại diện cho chủ tàu; đồng thời sao gửi đến Cục Hàng hải Việt Nam để báo cáo.”.</w:t>
            </w:r>
          </w:p>
          <w:p w14:paraId="73F15511" w14:textId="18ECF0D7" w:rsidR="006E416E" w:rsidRPr="00A2138C" w:rsidRDefault="006E416E" w:rsidP="008A4032">
            <w:pPr>
              <w:pStyle w:val="NormalWeb"/>
              <w:shd w:val="clear" w:color="auto" w:fill="FFFFFF" w:themeFill="background1"/>
              <w:spacing w:before="0" w:beforeAutospacing="0" w:after="0" w:afterAutospacing="0" w:line="234" w:lineRule="atLeast"/>
              <w:rPr>
                <w:lang w:val="vi-VN"/>
              </w:rPr>
            </w:pPr>
          </w:p>
        </w:tc>
        <w:tc>
          <w:tcPr>
            <w:tcW w:w="4394" w:type="dxa"/>
          </w:tcPr>
          <w:p w14:paraId="2259441E" w14:textId="49DA4E2F" w:rsidR="006E416E" w:rsidRPr="00A2138C" w:rsidRDefault="00711FF8" w:rsidP="00A2138C">
            <w:pPr>
              <w:shd w:val="clear" w:color="auto" w:fill="FFFFFF" w:themeFill="background1"/>
              <w:jc w:val="both"/>
              <w:rPr>
                <w:rFonts w:ascii="Times New Roman" w:hAnsi="Times New Roman" w:cs="Times New Roman"/>
                <w:b/>
                <w:bCs/>
                <w:sz w:val="24"/>
                <w:szCs w:val="24"/>
              </w:rPr>
            </w:pPr>
            <w:bookmarkStart w:id="103" w:name="_Hlk209522563"/>
            <w:r>
              <w:rPr>
                <w:rFonts w:ascii="Times New Roman" w:hAnsi="Times New Roman" w:cs="Times New Roman"/>
                <w:b/>
                <w:bCs/>
                <w:sz w:val="24"/>
                <w:szCs w:val="24"/>
              </w:rPr>
              <w:lastRenderedPageBreak/>
              <w:t xml:space="preserve">7. </w:t>
            </w:r>
            <w:r w:rsidR="00203875" w:rsidRPr="00A2138C">
              <w:rPr>
                <w:rFonts w:ascii="Times New Roman" w:hAnsi="Times New Roman" w:cs="Times New Roman"/>
                <w:b/>
                <w:bCs/>
                <w:sz w:val="24"/>
                <w:szCs w:val="24"/>
              </w:rPr>
              <w:t>Sửa đổi khoản 1, khoản 2</w:t>
            </w:r>
            <w:r>
              <w:rPr>
                <w:rFonts w:ascii="Times New Roman" w:hAnsi="Times New Roman" w:cs="Times New Roman"/>
                <w:b/>
                <w:bCs/>
                <w:sz w:val="24"/>
                <w:szCs w:val="24"/>
              </w:rPr>
              <w:t xml:space="preserve"> </w:t>
            </w:r>
            <w:r w:rsidR="006E416E" w:rsidRPr="00A2138C">
              <w:rPr>
                <w:rFonts w:ascii="Times New Roman" w:hAnsi="Times New Roman" w:cs="Times New Roman"/>
                <w:b/>
                <w:bCs/>
                <w:sz w:val="24"/>
                <w:szCs w:val="24"/>
              </w:rPr>
              <w:t>Điều 11</w:t>
            </w:r>
            <w:r w:rsidR="00203875" w:rsidRPr="00A2138C">
              <w:rPr>
                <w:rFonts w:ascii="Times New Roman" w:hAnsi="Times New Roman" w:cs="Times New Roman"/>
                <w:b/>
                <w:bCs/>
                <w:sz w:val="24"/>
                <w:szCs w:val="24"/>
              </w:rPr>
              <w:t xml:space="preserve"> của Thông tư số 50/2016/TT-BGTVT như sau</w:t>
            </w:r>
            <w:bookmarkEnd w:id="103"/>
            <w:r w:rsidR="00203875" w:rsidRPr="00A2138C">
              <w:rPr>
                <w:rFonts w:ascii="Times New Roman" w:hAnsi="Times New Roman" w:cs="Times New Roman"/>
                <w:b/>
                <w:bCs/>
                <w:sz w:val="24"/>
                <w:szCs w:val="24"/>
              </w:rPr>
              <w:t>:</w:t>
            </w:r>
          </w:p>
          <w:p w14:paraId="5596F01D" w14:textId="59020DBF" w:rsidR="006E416E" w:rsidRPr="00A2138C" w:rsidRDefault="00203875" w:rsidP="00A2138C">
            <w:pPr>
              <w:shd w:val="clear" w:color="auto" w:fill="FFFFFF" w:themeFill="background1"/>
              <w:jc w:val="both"/>
              <w:rPr>
                <w:rFonts w:ascii="Times New Roman" w:hAnsi="Times New Roman" w:cs="Times New Roman"/>
                <w:sz w:val="24"/>
                <w:szCs w:val="24"/>
                <w:lang w:val="vi-VN"/>
              </w:rPr>
            </w:pPr>
            <w:r w:rsidRPr="00A2138C">
              <w:rPr>
                <w:rFonts w:ascii="Times New Roman" w:hAnsi="Times New Roman" w:cs="Times New Roman"/>
                <w:sz w:val="24"/>
                <w:szCs w:val="24"/>
              </w:rPr>
              <w:t>“</w:t>
            </w:r>
            <w:bookmarkStart w:id="104" w:name="_Hlk209522572"/>
            <w:r w:rsidR="006E416E" w:rsidRPr="00A2138C">
              <w:rPr>
                <w:rFonts w:ascii="Times New Roman" w:hAnsi="Times New Roman" w:cs="Times New Roman"/>
                <w:sz w:val="24"/>
                <w:szCs w:val="24"/>
              </w:rPr>
              <w:t xml:space="preserve">1. Chủ tàu hoặc đại lý đại diện cho chủ tàu nước ngoài nộp 01 (một) bộ hồ sơ theo quy định tại Điều 10 Thông tư này trực tiếp </w:t>
            </w:r>
            <w:r w:rsidR="006E416E" w:rsidRPr="00634AED">
              <w:rPr>
                <w:rFonts w:ascii="Times New Roman" w:hAnsi="Times New Roman" w:cs="Times New Roman"/>
                <w:b/>
                <w:bCs/>
                <w:sz w:val="24"/>
                <w:szCs w:val="24"/>
              </w:rPr>
              <w:t>hoặc qua hệ thống bưu chính</w:t>
            </w:r>
            <w:r w:rsidR="006E416E" w:rsidRPr="00A2138C">
              <w:rPr>
                <w:rFonts w:ascii="Times New Roman" w:hAnsi="Times New Roman" w:cs="Times New Roman"/>
                <w:sz w:val="24"/>
                <w:szCs w:val="24"/>
              </w:rPr>
              <w:t xml:space="preserve"> đến Cảng vụ hàng hải tại khu vực mà tàu khách du lịch neo đậu hoặc gửi trực tuyến qua hệ thống dịch vụ công trực tuyến</w:t>
            </w:r>
            <w:bookmarkEnd w:id="104"/>
            <w:r w:rsidR="006E416E" w:rsidRPr="00A2138C">
              <w:rPr>
                <w:rFonts w:ascii="Times New Roman" w:hAnsi="Times New Roman" w:cs="Times New Roman"/>
                <w:sz w:val="24"/>
                <w:szCs w:val="24"/>
                <w:lang w:val="vi-VN"/>
              </w:rPr>
              <w:t>.</w:t>
            </w:r>
          </w:p>
          <w:p w14:paraId="1A8671BD" w14:textId="77777777" w:rsidR="006E416E" w:rsidRPr="00A2138C" w:rsidRDefault="006E416E" w:rsidP="00A2138C">
            <w:pPr>
              <w:shd w:val="clear" w:color="auto" w:fill="FFFFFF" w:themeFill="background1"/>
              <w:jc w:val="both"/>
              <w:rPr>
                <w:rFonts w:ascii="Times New Roman" w:hAnsi="Times New Roman" w:cs="Times New Roman"/>
                <w:sz w:val="24"/>
                <w:szCs w:val="24"/>
                <w:lang w:val="vi-VN"/>
              </w:rPr>
            </w:pPr>
          </w:p>
          <w:p w14:paraId="73FB75D5" w14:textId="275E2E19" w:rsidR="006E416E" w:rsidRPr="009C7264" w:rsidRDefault="006E416E" w:rsidP="00A2138C">
            <w:pPr>
              <w:shd w:val="clear" w:color="auto" w:fill="FFFFFF" w:themeFill="background1"/>
              <w:jc w:val="both"/>
              <w:rPr>
                <w:rFonts w:ascii="Times New Roman" w:hAnsi="Times New Roman" w:cs="Times New Roman"/>
                <w:color w:val="2E2E2E"/>
                <w:sz w:val="24"/>
                <w:szCs w:val="24"/>
              </w:rPr>
            </w:pPr>
            <w:bookmarkStart w:id="105" w:name="_Hlk209522754"/>
            <w:r w:rsidRPr="00A2138C">
              <w:rPr>
                <w:rFonts w:ascii="Times New Roman" w:hAnsi="Times New Roman" w:cs="Times New Roman"/>
                <w:sz w:val="24"/>
                <w:szCs w:val="24"/>
                <w:lang w:val="vi-VN"/>
              </w:rPr>
              <w:t xml:space="preserve">2. Cảng vụ hàng hải tiếp nhận, kiểm tra hồ sơ. </w:t>
            </w:r>
            <w:r w:rsidRPr="00A2138C">
              <w:rPr>
                <w:rFonts w:ascii="Times New Roman" w:hAnsi="Times New Roman" w:cs="Times New Roman"/>
                <w:sz w:val="24"/>
                <w:szCs w:val="24"/>
              </w:rPr>
              <w:t xml:space="preserve">Trường hợp hồ sơ nhận trực tiếp, người nhận hồ sơ phải kiểm tra và thông báo rõ cho người nộp những nội dung cần bổ sung, sửa đổi (nếu có). Trường hợp hồ sơ nhận </w:t>
            </w:r>
            <w:r w:rsidRPr="00A2138C">
              <w:rPr>
                <w:rFonts w:ascii="Times New Roman" w:hAnsi="Times New Roman" w:cs="Times New Roman"/>
                <w:sz w:val="24"/>
                <w:szCs w:val="24"/>
              </w:rPr>
              <w:lastRenderedPageBreak/>
              <w:t xml:space="preserve">qua hệ thống bưu chính hoặc qua hệ thống dịch vụ công trực tuyến còn thiếu, trong thời hạn 01 (một) ngày làm việc kể từ ngày nhận hồ sơ, Cảng vụ hàng hải thông báo rõ nội dung cần bổ sung, sửa đổi. </w:t>
            </w:r>
            <w:r w:rsidRPr="00634AED">
              <w:rPr>
                <w:rFonts w:ascii="Times New Roman" w:hAnsi="Times New Roman" w:cs="Times New Roman"/>
                <w:b/>
                <w:bCs/>
                <w:sz w:val="24"/>
                <w:szCs w:val="24"/>
              </w:rPr>
              <w:t>Đối với hồ sơ nộp qua hệ thống dịch vụ công trực tuyến, hình thức thông báo thực hiện theo quy định</w:t>
            </w:r>
            <w:r w:rsidR="00634AED" w:rsidRPr="00634AED">
              <w:rPr>
                <w:rFonts w:ascii="Times New Roman" w:hAnsi="Times New Roman" w:cs="Times New Roman"/>
                <w:b/>
                <w:bCs/>
                <w:color w:val="2E2E2E"/>
                <w:sz w:val="24"/>
                <w:szCs w:val="24"/>
              </w:rPr>
              <w:t xml:space="preserve"> </w:t>
            </w:r>
            <w:r w:rsidR="00634AED" w:rsidRPr="00634AED">
              <w:rPr>
                <w:rFonts w:ascii="Times New Roman" w:hAnsi="Times New Roman" w:cs="Times New Roman"/>
                <w:b/>
                <w:bCs/>
                <w:sz w:val="24"/>
                <w:szCs w:val="24"/>
              </w:rPr>
              <w:t xml:space="preserve"> </w:t>
            </w:r>
            <w:r w:rsidR="00634AED" w:rsidRPr="00634AED">
              <w:rPr>
                <w:rFonts w:ascii="Times New Roman" w:hAnsi="Times New Roman" w:cs="Times New Roman"/>
                <w:b/>
                <w:bCs/>
                <w:sz w:val="24"/>
                <w:szCs w:val="24"/>
              </w:rPr>
              <w:t>pháp luật về cơ chế một cửa, một cửa liên thông trong giải quyết thủ tục hành chính</w:t>
            </w:r>
            <w:bookmarkEnd w:id="105"/>
            <w:r w:rsidR="00634AED" w:rsidRPr="00634AED">
              <w:rPr>
                <w:rFonts w:ascii="Times New Roman" w:hAnsi="Times New Roman" w:cs="Times New Roman"/>
                <w:b/>
                <w:bCs/>
                <w:color w:val="2E2E2E"/>
                <w:sz w:val="24"/>
                <w:szCs w:val="24"/>
              </w:rPr>
              <w:t xml:space="preserve"> </w:t>
            </w:r>
            <w:r w:rsidRPr="00A2138C">
              <w:rPr>
                <w:rFonts w:ascii="Times New Roman" w:hAnsi="Times New Roman" w:cs="Times New Roman"/>
                <w:strike/>
                <w:color w:val="2E2E2E"/>
                <w:sz w:val="24"/>
                <w:szCs w:val="24"/>
              </w:rPr>
              <w:t>tại Nghị định số </w:t>
            </w:r>
            <w:r w:rsidRPr="00A2138C">
              <w:rPr>
                <w:rStyle w:val="doclink"/>
                <w:rFonts w:ascii="Times New Roman" w:hAnsi="Times New Roman" w:cs="Times New Roman"/>
                <w:strike/>
                <w:color w:val="A67C52"/>
                <w:sz w:val="24"/>
                <w:szCs w:val="24"/>
              </w:rPr>
              <w:t>61/2018/NĐ-CP</w:t>
            </w:r>
            <w:r w:rsidRPr="00A2138C">
              <w:rPr>
                <w:rFonts w:ascii="Times New Roman" w:hAnsi="Times New Roman" w:cs="Times New Roman"/>
                <w:strike/>
                <w:color w:val="2E2E2E"/>
                <w:sz w:val="24"/>
                <w:szCs w:val="24"/>
              </w:rPr>
              <w:t> ngày 23 tháng 4 năm 2018 của Chính phủ về thực hiện cơ chế một cửa, một cửa liên thông trong giải quyết thủ tục hành chính và Nghị định số </w:t>
            </w:r>
            <w:r w:rsidRPr="00A2138C">
              <w:rPr>
                <w:rStyle w:val="doclink"/>
                <w:rFonts w:ascii="Times New Roman" w:hAnsi="Times New Roman" w:cs="Times New Roman"/>
                <w:strike/>
                <w:color w:val="A67C52"/>
                <w:sz w:val="24"/>
                <w:szCs w:val="24"/>
              </w:rPr>
              <w:t>107/2021/NĐ-CP</w:t>
            </w:r>
            <w:r w:rsidRPr="00A2138C">
              <w:rPr>
                <w:rFonts w:ascii="Times New Roman" w:hAnsi="Times New Roman" w:cs="Times New Roman"/>
                <w:strike/>
                <w:color w:val="2E2E2E"/>
                <w:sz w:val="24"/>
                <w:szCs w:val="24"/>
              </w:rPr>
              <w:t> ngày 06 tháng 12 năm 2021 của Chính phủ sửa đổi, bổ sung một số điều của Nghị định số </w:t>
            </w:r>
            <w:r w:rsidRPr="00A2138C">
              <w:rPr>
                <w:rStyle w:val="doclink"/>
                <w:rFonts w:ascii="Times New Roman" w:hAnsi="Times New Roman" w:cs="Times New Roman"/>
                <w:strike/>
                <w:color w:val="A67C52"/>
                <w:sz w:val="24"/>
                <w:szCs w:val="24"/>
              </w:rPr>
              <w:t>61/2018/NĐ-CP</w:t>
            </w:r>
            <w:r w:rsidRPr="00A2138C">
              <w:rPr>
                <w:rFonts w:ascii="Times New Roman" w:hAnsi="Times New Roman" w:cs="Times New Roman"/>
                <w:strike/>
                <w:color w:val="2E2E2E"/>
                <w:sz w:val="24"/>
                <w:szCs w:val="24"/>
              </w:rPr>
              <w:t> ngày 23 tháng 4 năm 2018 của Chính phủ về thực hiện cơ chế một cửa, một cửa liên thông trong giải quyết thủ tục hành chính</w:t>
            </w:r>
            <w:r w:rsidR="009C7264">
              <w:rPr>
                <w:rFonts w:ascii="Times New Roman" w:hAnsi="Times New Roman" w:cs="Times New Roman"/>
                <w:color w:val="2E2E2E"/>
                <w:sz w:val="24"/>
                <w:szCs w:val="24"/>
              </w:rPr>
              <w:t>.</w:t>
            </w:r>
            <w:r w:rsidR="00711FF8">
              <w:rPr>
                <w:rFonts w:ascii="Times New Roman" w:hAnsi="Times New Roman" w:cs="Times New Roman"/>
                <w:color w:val="2E2E2E"/>
                <w:sz w:val="24"/>
                <w:szCs w:val="24"/>
              </w:rPr>
              <w:t>”</w:t>
            </w:r>
          </w:p>
          <w:p w14:paraId="0F176F78" w14:textId="56F6337F" w:rsidR="006E416E" w:rsidRPr="00A2138C" w:rsidRDefault="006E416E" w:rsidP="00A2138C">
            <w:pPr>
              <w:shd w:val="clear" w:color="auto" w:fill="FFFFFF" w:themeFill="background1"/>
              <w:jc w:val="both"/>
              <w:rPr>
                <w:rFonts w:ascii="Times New Roman" w:hAnsi="Times New Roman" w:cs="Times New Roman"/>
                <w:sz w:val="24"/>
                <w:szCs w:val="24"/>
                <w:lang w:val="vi-VN"/>
              </w:rPr>
            </w:pPr>
          </w:p>
        </w:tc>
        <w:tc>
          <w:tcPr>
            <w:tcW w:w="2835" w:type="dxa"/>
          </w:tcPr>
          <w:p w14:paraId="5329FB92" w14:textId="77777777" w:rsidR="006E416E" w:rsidRPr="00A2138C" w:rsidRDefault="006E416E" w:rsidP="00A2138C">
            <w:pPr>
              <w:shd w:val="clear" w:color="auto" w:fill="FFFFFF" w:themeFill="background1"/>
              <w:jc w:val="both"/>
              <w:rPr>
                <w:rFonts w:ascii="Times New Roman" w:hAnsi="Times New Roman" w:cs="Times New Roman"/>
                <w:sz w:val="24"/>
                <w:szCs w:val="24"/>
                <w:lang w:val="vi-VN"/>
              </w:rPr>
            </w:pPr>
            <w:r w:rsidRPr="00A2138C">
              <w:rPr>
                <w:rFonts w:ascii="Times New Roman" w:hAnsi="Times New Roman" w:cs="Times New Roman"/>
                <w:sz w:val="24"/>
                <w:szCs w:val="24"/>
                <w:lang w:val="vi-VN"/>
              </w:rPr>
              <w:lastRenderedPageBreak/>
              <w:t xml:space="preserve">- Bổ sung cách thức nộp hồ sơ cho phù hợp với quy định hiện hành; </w:t>
            </w:r>
          </w:p>
          <w:p w14:paraId="0CA4ED2E" w14:textId="77777777" w:rsidR="006E416E" w:rsidRPr="00A2138C" w:rsidRDefault="006E416E" w:rsidP="00A2138C">
            <w:pPr>
              <w:shd w:val="clear" w:color="auto" w:fill="FFFFFF" w:themeFill="background1"/>
              <w:jc w:val="both"/>
              <w:rPr>
                <w:rFonts w:ascii="Times New Roman" w:hAnsi="Times New Roman" w:cs="Times New Roman"/>
                <w:sz w:val="24"/>
                <w:szCs w:val="24"/>
                <w:lang w:val="vi-VN"/>
              </w:rPr>
            </w:pPr>
            <w:r w:rsidRPr="00A2138C">
              <w:rPr>
                <w:rFonts w:ascii="Times New Roman" w:hAnsi="Times New Roman" w:cs="Times New Roman"/>
                <w:sz w:val="24"/>
                <w:szCs w:val="24"/>
                <w:lang w:val="vi-VN"/>
              </w:rPr>
              <w:t>- Bỏ quy định số văn bản trích dẫn cụ thể, do các văn bản có thể thay thế trong thời gian tới;</w:t>
            </w:r>
          </w:p>
          <w:p w14:paraId="25F492AA" w14:textId="07E68DEA" w:rsidR="006E416E" w:rsidRPr="00A2138C" w:rsidRDefault="006E416E" w:rsidP="00A2138C">
            <w:pPr>
              <w:shd w:val="clear" w:color="auto" w:fill="FFFFFF" w:themeFill="background1"/>
              <w:jc w:val="both"/>
              <w:rPr>
                <w:rFonts w:ascii="Times New Roman" w:hAnsi="Times New Roman" w:cs="Times New Roman"/>
                <w:sz w:val="24"/>
                <w:szCs w:val="24"/>
                <w:lang w:val="vi-VN"/>
              </w:rPr>
            </w:pPr>
          </w:p>
        </w:tc>
      </w:tr>
      <w:tr w:rsidR="006E416E" w:rsidRPr="00A2138C" w14:paraId="4409AE06" w14:textId="32AB464C" w:rsidTr="00A77DB8">
        <w:tc>
          <w:tcPr>
            <w:tcW w:w="3828" w:type="dxa"/>
          </w:tcPr>
          <w:p w14:paraId="47BF49B8" w14:textId="77777777" w:rsidR="006E416E" w:rsidRPr="00A2138C" w:rsidRDefault="006E416E" w:rsidP="00A2138C">
            <w:pPr>
              <w:shd w:val="clear" w:color="auto" w:fill="FFFFFF" w:themeFill="background1"/>
              <w:jc w:val="both"/>
              <w:rPr>
                <w:rFonts w:ascii="Times New Roman" w:hAnsi="Times New Roman" w:cs="Times New Roman"/>
                <w:b/>
                <w:bCs/>
                <w:sz w:val="24"/>
                <w:szCs w:val="24"/>
              </w:rPr>
            </w:pPr>
            <w:r w:rsidRPr="00A2138C">
              <w:rPr>
                <w:rFonts w:ascii="Times New Roman" w:hAnsi="Times New Roman" w:cs="Times New Roman"/>
                <w:b/>
                <w:bCs/>
                <w:sz w:val="24"/>
                <w:szCs w:val="24"/>
              </w:rPr>
              <w:lastRenderedPageBreak/>
              <w:t>Điều 12. Trường hợp thu hồi Giấy phép vận tải biển nội địa</w:t>
            </w:r>
          </w:p>
          <w:p w14:paraId="107C0398" w14:textId="77777777" w:rsidR="006E416E" w:rsidRPr="00A2138C" w:rsidRDefault="006E416E" w:rsidP="00A2138C">
            <w:pPr>
              <w:shd w:val="clear" w:color="auto" w:fill="FFFFFF" w:themeFill="background1"/>
              <w:jc w:val="both"/>
              <w:rPr>
                <w:rFonts w:ascii="Times New Roman" w:hAnsi="Times New Roman" w:cs="Times New Roman"/>
                <w:sz w:val="24"/>
                <w:szCs w:val="24"/>
              </w:rPr>
            </w:pPr>
            <w:r w:rsidRPr="00A2138C">
              <w:rPr>
                <w:rFonts w:ascii="Times New Roman" w:hAnsi="Times New Roman" w:cs="Times New Roman"/>
                <w:sz w:val="24"/>
                <w:szCs w:val="24"/>
              </w:rPr>
              <w:t>Giấy phép vận tải biển nội địa bị thu hồi trong các trường hợp sau đây:</w:t>
            </w:r>
          </w:p>
          <w:p w14:paraId="00A29957" w14:textId="77777777" w:rsidR="006E416E" w:rsidRPr="00A2138C" w:rsidRDefault="006E416E" w:rsidP="00A2138C">
            <w:pPr>
              <w:shd w:val="clear" w:color="auto" w:fill="FFFFFF" w:themeFill="background1"/>
              <w:jc w:val="both"/>
              <w:rPr>
                <w:rFonts w:ascii="Times New Roman" w:hAnsi="Times New Roman" w:cs="Times New Roman"/>
                <w:sz w:val="24"/>
                <w:szCs w:val="24"/>
              </w:rPr>
            </w:pPr>
            <w:r w:rsidRPr="00A2138C">
              <w:rPr>
                <w:rFonts w:ascii="Times New Roman" w:hAnsi="Times New Roman" w:cs="Times New Roman"/>
                <w:sz w:val="24"/>
                <w:szCs w:val="24"/>
              </w:rPr>
              <w:t>1. Tàu biển không còn khả năng đáp ứng đủ điều kiện vận chuyển hàng hóa, hành khách và hành lý theo quy định của pháp luật.</w:t>
            </w:r>
          </w:p>
          <w:p w14:paraId="78E15E24" w14:textId="77777777" w:rsidR="006E416E" w:rsidRPr="00A2138C" w:rsidRDefault="006E416E" w:rsidP="00A2138C">
            <w:pPr>
              <w:shd w:val="clear" w:color="auto" w:fill="FFFFFF" w:themeFill="background1"/>
              <w:jc w:val="both"/>
              <w:rPr>
                <w:rFonts w:ascii="Times New Roman" w:hAnsi="Times New Roman" w:cs="Times New Roman"/>
                <w:sz w:val="24"/>
                <w:szCs w:val="24"/>
              </w:rPr>
            </w:pPr>
            <w:r w:rsidRPr="00A2138C">
              <w:rPr>
                <w:rFonts w:ascii="Times New Roman" w:hAnsi="Times New Roman" w:cs="Times New Roman"/>
                <w:sz w:val="24"/>
                <w:szCs w:val="24"/>
              </w:rPr>
              <w:t>2. Vận chuyển hàng hóa, hành khách và hành lý không đúng với nội dung ghi trong Giấy phép vận tải biển nội địa.</w:t>
            </w:r>
          </w:p>
          <w:p w14:paraId="2D3B342D" w14:textId="32DF0940" w:rsidR="006E416E" w:rsidRPr="00A2138C" w:rsidRDefault="006E416E" w:rsidP="00A2138C">
            <w:pPr>
              <w:shd w:val="clear" w:color="auto" w:fill="FFFFFF" w:themeFill="background1"/>
              <w:jc w:val="both"/>
              <w:rPr>
                <w:rFonts w:ascii="Times New Roman" w:hAnsi="Times New Roman" w:cs="Times New Roman"/>
                <w:sz w:val="24"/>
                <w:szCs w:val="24"/>
              </w:rPr>
            </w:pPr>
            <w:r w:rsidRPr="00A2138C">
              <w:rPr>
                <w:rFonts w:ascii="Times New Roman" w:hAnsi="Times New Roman" w:cs="Times New Roman"/>
                <w:sz w:val="24"/>
                <w:szCs w:val="24"/>
              </w:rPr>
              <w:t>3. Giả mạo, tẩy xóa hoặc cố ý làm sai lệch các thông tin liên quan về tàu biển, tuyến vận tải, hàng hóa, hành khách và hành lý.</w:t>
            </w:r>
          </w:p>
        </w:tc>
        <w:tc>
          <w:tcPr>
            <w:tcW w:w="3827" w:type="dxa"/>
          </w:tcPr>
          <w:p w14:paraId="3B54ECB5" w14:textId="54E036EE" w:rsidR="006E416E" w:rsidRPr="00A2138C" w:rsidRDefault="006E416E" w:rsidP="00A2138C">
            <w:pPr>
              <w:shd w:val="clear" w:color="auto" w:fill="FFFFFF" w:themeFill="background1"/>
              <w:jc w:val="both"/>
              <w:rPr>
                <w:rFonts w:ascii="Times New Roman" w:hAnsi="Times New Roman" w:cs="Times New Roman"/>
                <w:sz w:val="24"/>
                <w:szCs w:val="24"/>
              </w:rPr>
            </w:pPr>
          </w:p>
        </w:tc>
        <w:tc>
          <w:tcPr>
            <w:tcW w:w="4394" w:type="dxa"/>
          </w:tcPr>
          <w:p w14:paraId="2313DB6E" w14:textId="71348809" w:rsidR="006E416E" w:rsidRPr="00A2138C" w:rsidRDefault="006E416E" w:rsidP="00A2138C">
            <w:pPr>
              <w:shd w:val="clear" w:color="auto" w:fill="FFFFFF" w:themeFill="background1"/>
              <w:jc w:val="both"/>
              <w:rPr>
                <w:rFonts w:ascii="Times New Roman" w:hAnsi="Times New Roman" w:cs="Times New Roman"/>
                <w:sz w:val="24"/>
                <w:szCs w:val="24"/>
              </w:rPr>
            </w:pPr>
          </w:p>
        </w:tc>
        <w:tc>
          <w:tcPr>
            <w:tcW w:w="2835" w:type="dxa"/>
          </w:tcPr>
          <w:p w14:paraId="6FB49079" w14:textId="17892A3F" w:rsidR="006E416E" w:rsidRPr="00A2138C" w:rsidRDefault="008A4032" w:rsidP="00A2138C">
            <w:pPr>
              <w:shd w:val="clear" w:color="auto" w:fill="FFFFFF" w:themeFill="background1"/>
              <w:jc w:val="both"/>
              <w:rPr>
                <w:rFonts w:ascii="Times New Roman" w:hAnsi="Times New Roman" w:cs="Times New Roman"/>
                <w:sz w:val="24"/>
                <w:szCs w:val="24"/>
              </w:rPr>
            </w:pPr>
            <w:r>
              <w:rPr>
                <w:rFonts w:ascii="Times New Roman" w:hAnsi="Times New Roman" w:cs="Times New Roman"/>
                <w:sz w:val="24"/>
                <w:szCs w:val="24"/>
              </w:rPr>
              <w:t>Giữ nguyên</w:t>
            </w:r>
          </w:p>
        </w:tc>
      </w:tr>
      <w:tr w:rsidR="006E416E" w:rsidRPr="00A2138C" w14:paraId="6B9D8A7C" w14:textId="7D175B01" w:rsidTr="00A77DB8">
        <w:tc>
          <w:tcPr>
            <w:tcW w:w="3828" w:type="dxa"/>
          </w:tcPr>
          <w:p w14:paraId="2B3B7588" w14:textId="77777777" w:rsidR="006E416E" w:rsidRPr="00A2138C" w:rsidRDefault="006E416E" w:rsidP="00A2138C">
            <w:pPr>
              <w:shd w:val="clear" w:color="auto" w:fill="FFFFFF" w:themeFill="background1"/>
              <w:jc w:val="both"/>
              <w:rPr>
                <w:rFonts w:ascii="Times New Roman" w:hAnsi="Times New Roman" w:cs="Times New Roman"/>
                <w:b/>
                <w:sz w:val="24"/>
                <w:szCs w:val="24"/>
              </w:rPr>
            </w:pPr>
            <w:r w:rsidRPr="00A2138C">
              <w:rPr>
                <w:rFonts w:ascii="Times New Roman" w:hAnsi="Times New Roman" w:cs="Times New Roman"/>
                <w:b/>
                <w:sz w:val="24"/>
                <w:szCs w:val="24"/>
              </w:rPr>
              <w:t>Điều 13. Cơ quan thu hồi Giấy phép vận tải biển nội địa</w:t>
            </w:r>
          </w:p>
          <w:p w14:paraId="2318A82B" w14:textId="77777777" w:rsidR="006E416E" w:rsidRPr="00A2138C" w:rsidRDefault="006E416E" w:rsidP="00A2138C">
            <w:pPr>
              <w:shd w:val="clear" w:color="auto" w:fill="FFFFFF" w:themeFill="background1"/>
              <w:jc w:val="both"/>
              <w:rPr>
                <w:rFonts w:ascii="Times New Roman" w:hAnsi="Times New Roman" w:cs="Times New Roman"/>
                <w:sz w:val="24"/>
                <w:szCs w:val="24"/>
              </w:rPr>
            </w:pPr>
            <w:r w:rsidRPr="00A2138C">
              <w:rPr>
                <w:rFonts w:ascii="Times New Roman" w:hAnsi="Times New Roman" w:cs="Times New Roman"/>
                <w:sz w:val="24"/>
                <w:szCs w:val="24"/>
              </w:rPr>
              <w:t>1. Bộ trưởng Bộ Giao thông vận tải thu hồi Giấy phép vận tải biển nội địa quy định tại khoản 1 Điều 4 của Thông tư này.</w:t>
            </w:r>
          </w:p>
          <w:p w14:paraId="06499F17" w14:textId="03F83139" w:rsidR="006E416E" w:rsidRPr="00A2138C" w:rsidRDefault="006E416E" w:rsidP="00A2138C">
            <w:pPr>
              <w:shd w:val="clear" w:color="auto" w:fill="FFFFFF" w:themeFill="background1"/>
              <w:jc w:val="both"/>
              <w:rPr>
                <w:rFonts w:ascii="Times New Roman" w:hAnsi="Times New Roman" w:cs="Times New Roman"/>
                <w:b/>
                <w:bCs/>
                <w:sz w:val="24"/>
                <w:szCs w:val="24"/>
              </w:rPr>
            </w:pPr>
            <w:r w:rsidRPr="00A2138C">
              <w:rPr>
                <w:rFonts w:ascii="Times New Roman" w:hAnsi="Times New Roman" w:cs="Times New Roman"/>
                <w:sz w:val="24"/>
                <w:szCs w:val="24"/>
              </w:rPr>
              <w:t>2. Giám đốc Cảng vụ Hàng hải khu vực thu hồi Giấy phép vận tải biển nội địa quy định tại khoản 2 Điều 4 của Thông tư này.</w:t>
            </w:r>
          </w:p>
        </w:tc>
        <w:tc>
          <w:tcPr>
            <w:tcW w:w="3827" w:type="dxa"/>
          </w:tcPr>
          <w:p w14:paraId="5168EAA1" w14:textId="77777777" w:rsidR="006E416E" w:rsidRPr="00A2138C" w:rsidRDefault="006E416E" w:rsidP="00A2138C">
            <w:pPr>
              <w:shd w:val="clear" w:color="auto" w:fill="FFFFFF" w:themeFill="background1"/>
              <w:jc w:val="both"/>
              <w:rPr>
                <w:rFonts w:ascii="Times New Roman" w:hAnsi="Times New Roman" w:cs="Times New Roman"/>
                <w:b/>
                <w:bCs/>
                <w:sz w:val="24"/>
                <w:szCs w:val="24"/>
                <w:lang w:val="vi-VN"/>
              </w:rPr>
            </w:pPr>
          </w:p>
        </w:tc>
        <w:tc>
          <w:tcPr>
            <w:tcW w:w="4394" w:type="dxa"/>
          </w:tcPr>
          <w:p w14:paraId="40FE01F2" w14:textId="749FD2BB" w:rsidR="006E416E" w:rsidRPr="008A4032" w:rsidRDefault="006E416E" w:rsidP="008A4032">
            <w:pPr>
              <w:shd w:val="clear" w:color="auto" w:fill="FFFFFF" w:themeFill="background1"/>
              <w:spacing w:before="120" w:line="269" w:lineRule="auto"/>
              <w:jc w:val="both"/>
              <w:rPr>
                <w:rFonts w:ascii="Times New Roman" w:eastAsia="Times New Roman" w:hAnsi="Times New Roman" w:cs="Times New Roman"/>
                <w:sz w:val="24"/>
                <w:szCs w:val="24"/>
                <w:lang w:val="vi-VN"/>
              </w:rPr>
            </w:pPr>
          </w:p>
        </w:tc>
        <w:tc>
          <w:tcPr>
            <w:tcW w:w="2835" w:type="dxa"/>
          </w:tcPr>
          <w:p w14:paraId="040B28AF" w14:textId="4130FB63" w:rsidR="006E416E" w:rsidRPr="008A4032" w:rsidRDefault="00BE6CD5" w:rsidP="00A2138C">
            <w:pPr>
              <w:shd w:val="clear" w:color="auto" w:fill="FFFFFF" w:themeFill="background1"/>
              <w:jc w:val="both"/>
              <w:rPr>
                <w:rFonts w:ascii="Times New Roman" w:hAnsi="Times New Roman" w:cs="Times New Roman"/>
                <w:sz w:val="24"/>
                <w:szCs w:val="24"/>
              </w:rPr>
            </w:pPr>
            <w:r>
              <w:rPr>
                <w:rFonts w:ascii="Times New Roman" w:hAnsi="Times New Roman" w:cs="Times New Roman"/>
                <w:sz w:val="24"/>
                <w:szCs w:val="24"/>
              </w:rPr>
              <w:t>Giữ nguyên</w:t>
            </w:r>
          </w:p>
        </w:tc>
      </w:tr>
      <w:tr w:rsidR="006E416E" w:rsidRPr="00A2138C" w14:paraId="5BD3C03B" w14:textId="3B2463AB" w:rsidTr="00A77DB8">
        <w:tc>
          <w:tcPr>
            <w:tcW w:w="3828" w:type="dxa"/>
          </w:tcPr>
          <w:p w14:paraId="34F36AAB" w14:textId="7B94C8E6" w:rsidR="006E416E" w:rsidRPr="00A2138C" w:rsidRDefault="006E416E" w:rsidP="00A2138C">
            <w:pPr>
              <w:shd w:val="clear" w:color="auto" w:fill="FFFFFF" w:themeFill="background1"/>
              <w:jc w:val="both"/>
              <w:rPr>
                <w:rFonts w:ascii="Times New Roman" w:hAnsi="Times New Roman" w:cs="Times New Roman"/>
                <w:b/>
                <w:bCs/>
                <w:sz w:val="24"/>
                <w:szCs w:val="24"/>
              </w:rPr>
            </w:pPr>
            <w:r w:rsidRPr="00A2138C">
              <w:rPr>
                <w:rFonts w:ascii="Times New Roman" w:hAnsi="Times New Roman" w:cs="Times New Roman"/>
                <w:b/>
                <w:bCs/>
                <w:sz w:val="24"/>
                <w:szCs w:val="24"/>
              </w:rPr>
              <w:t>Chương III. TỔ CHỨC THỰC HIỆN</w:t>
            </w:r>
          </w:p>
        </w:tc>
        <w:tc>
          <w:tcPr>
            <w:tcW w:w="3827" w:type="dxa"/>
          </w:tcPr>
          <w:p w14:paraId="794FED6C" w14:textId="77777777" w:rsidR="006E416E" w:rsidRPr="00A2138C" w:rsidRDefault="006E416E" w:rsidP="00A2138C">
            <w:pPr>
              <w:shd w:val="clear" w:color="auto" w:fill="FFFFFF" w:themeFill="background1"/>
              <w:spacing w:before="120" w:line="269" w:lineRule="auto"/>
              <w:jc w:val="both"/>
              <w:rPr>
                <w:rFonts w:ascii="Times New Roman" w:eastAsia="Times New Roman" w:hAnsi="Times New Roman" w:cs="Times New Roman"/>
                <w:b/>
                <w:bCs/>
                <w:sz w:val="24"/>
                <w:szCs w:val="24"/>
                <w:lang w:val="vi-VN"/>
              </w:rPr>
            </w:pPr>
          </w:p>
        </w:tc>
        <w:tc>
          <w:tcPr>
            <w:tcW w:w="4394" w:type="dxa"/>
          </w:tcPr>
          <w:p w14:paraId="0A543722" w14:textId="77777777" w:rsidR="006E416E" w:rsidRPr="00A2138C" w:rsidRDefault="006E416E" w:rsidP="00A2138C">
            <w:pPr>
              <w:shd w:val="clear" w:color="auto" w:fill="FFFFFF" w:themeFill="background1"/>
              <w:jc w:val="both"/>
              <w:rPr>
                <w:rFonts w:ascii="Times New Roman" w:hAnsi="Times New Roman" w:cs="Times New Roman"/>
                <w:sz w:val="24"/>
                <w:szCs w:val="24"/>
                <w:lang w:val="vi-VN"/>
              </w:rPr>
            </w:pPr>
          </w:p>
        </w:tc>
        <w:tc>
          <w:tcPr>
            <w:tcW w:w="2835" w:type="dxa"/>
          </w:tcPr>
          <w:p w14:paraId="7E106365" w14:textId="77777777" w:rsidR="006E416E" w:rsidRPr="00A2138C" w:rsidRDefault="006E416E" w:rsidP="00A2138C">
            <w:pPr>
              <w:shd w:val="clear" w:color="auto" w:fill="FFFFFF" w:themeFill="background1"/>
              <w:jc w:val="both"/>
              <w:rPr>
                <w:rFonts w:ascii="Times New Roman" w:hAnsi="Times New Roman" w:cs="Times New Roman"/>
                <w:sz w:val="24"/>
                <w:szCs w:val="24"/>
                <w:lang w:val="vi-VN"/>
              </w:rPr>
            </w:pPr>
          </w:p>
        </w:tc>
      </w:tr>
      <w:tr w:rsidR="006E416E" w:rsidRPr="00A2138C" w14:paraId="3586A8CE" w14:textId="55C21672" w:rsidTr="00A77DB8">
        <w:tc>
          <w:tcPr>
            <w:tcW w:w="3828" w:type="dxa"/>
          </w:tcPr>
          <w:p w14:paraId="7496C1A3" w14:textId="77777777" w:rsidR="006E416E" w:rsidRPr="00A2138C" w:rsidRDefault="006E416E" w:rsidP="00A2138C">
            <w:pPr>
              <w:shd w:val="clear" w:color="auto" w:fill="FFFFFF" w:themeFill="background1"/>
              <w:jc w:val="both"/>
              <w:rPr>
                <w:rFonts w:ascii="Times New Roman" w:hAnsi="Times New Roman" w:cs="Times New Roman"/>
                <w:b/>
                <w:sz w:val="24"/>
                <w:szCs w:val="24"/>
              </w:rPr>
            </w:pPr>
            <w:r w:rsidRPr="00A2138C">
              <w:rPr>
                <w:rFonts w:ascii="Times New Roman" w:hAnsi="Times New Roman" w:cs="Times New Roman"/>
                <w:b/>
                <w:sz w:val="24"/>
                <w:szCs w:val="24"/>
              </w:rPr>
              <w:t>Điều 14. Trách nhiệm của tổ chức, cá nhân liên quan</w:t>
            </w:r>
          </w:p>
          <w:p w14:paraId="568F8F70" w14:textId="77777777" w:rsidR="006E416E" w:rsidRPr="00A2138C" w:rsidRDefault="006E416E" w:rsidP="00A2138C">
            <w:pPr>
              <w:shd w:val="clear" w:color="auto" w:fill="FFFFFF" w:themeFill="background1"/>
              <w:jc w:val="both"/>
              <w:rPr>
                <w:rFonts w:ascii="Times New Roman" w:hAnsi="Times New Roman" w:cs="Times New Roman"/>
                <w:sz w:val="24"/>
                <w:szCs w:val="24"/>
              </w:rPr>
            </w:pPr>
            <w:r w:rsidRPr="00A2138C">
              <w:rPr>
                <w:rFonts w:ascii="Times New Roman" w:hAnsi="Times New Roman" w:cs="Times New Roman"/>
                <w:sz w:val="24"/>
                <w:szCs w:val="24"/>
              </w:rPr>
              <w:t>1. Trách nhiệm của tổ chức và cá nhân có tàu biển nước ngoài tham gia vận tải biển nội địa:</w:t>
            </w:r>
          </w:p>
          <w:p w14:paraId="5C7E9407" w14:textId="77777777" w:rsidR="006E416E" w:rsidRPr="00A2138C" w:rsidRDefault="006E416E" w:rsidP="00A2138C">
            <w:pPr>
              <w:shd w:val="clear" w:color="auto" w:fill="FFFFFF" w:themeFill="background1"/>
              <w:jc w:val="both"/>
              <w:rPr>
                <w:rFonts w:ascii="Times New Roman" w:hAnsi="Times New Roman" w:cs="Times New Roman"/>
                <w:sz w:val="24"/>
                <w:szCs w:val="24"/>
              </w:rPr>
            </w:pPr>
            <w:r w:rsidRPr="00A2138C">
              <w:rPr>
                <w:rFonts w:ascii="Times New Roman" w:hAnsi="Times New Roman" w:cs="Times New Roman"/>
                <w:sz w:val="24"/>
                <w:szCs w:val="24"/>
              </w:rPr>
              <w:lastRenderedPageBreak/>
              <w:t>a) Thực hiện vận tải biển nội địa đúng theo nội dung trong Giấy phép vận tải biển nội địa;</w:t>
            </w:r>
          </w:p>
          <w:p w14:paraId="7F01B04C" w14:textId="77777777" w:rsidR="006E416E" w:rsidRPr="00A2138C" w:rsidRDefault="006E416E" w:rsidP="00A2138C">
            <w:pPr>
              <w:shd w:val="clear" w:color="auto" w:fill="FFFFFF" w:themeFill="background1"/>
              <w:jc w:val="both"/>
              <w:rPr>
                <w:rFonts w:ascii="Times New Roman" w:hAnsi="Times New Roman" w:cs="Times New Roman"/>
                <w:sz w:val="24"/>
                <w:szCs w:val="24"/>
              </w:rPr>
            </w:pPr>
            <w:r w:rsidRPr="00A2138C">
              <w:rPr>
                <w:rFonts w:ascii="Times New Roman" w:hAnsi="Times New Roman" w:cs="Times New Roman"/>
                <w:sz w:val="24"/>
                <w:szCs w:val="24"/>
              </w:rPr>
              <w:t>b) Giấy phép vận tải biển nội địa được mang trên tàu biển để xuất trình cho Cảng vụ Hàng hải, các cơ quan có liên quan tại cảng khi làm thủ tục cho tàu đến hoặc rời cảng;</w:t>
            </w:r>
          </w:p>
          <w:p w14:paraId="7ED5590E" w14:textId="77777777" w:rsidR="006E416E" w:rsidRPr="00A2138C" w:rsidRDefault="006E416E" w:rsidP="00A2138C">
            <w:pPr>
              <w:shd w:val="clear" w:color="auto" w:fill="FFFFFF" w:themeFill="background1"/>
              <w:jc w:val="both"/>
              <w:rPr>
                <w:rFonts w:ascii="Times New Roman" w:hAnsi="Times New Roman" w:cs="Times New Roman"/>
                <w:sz w:val="24"/>
                <w:szCs w:val="24"/>
              </w:rPr>
            </w:pPr>
            <w:r w:rsidRPr="00A2138C">
              <w:rPr>
                <w:rFonts w:ascii="Times New Roman" w:hAnsi="Times New Roman" w:cs="Times New Roman"/>
                <w:sz w:val="24"/>
                <w:szCs w:val="24"/>
              </w:rPr>
              <w:t>c) Không được tẩy xóa, làm sai lệch các thông tin trong Giấy phép vận tải biển nội địa;</w:t>
            </w:r>
          </w:p>
          <w:p w14:paraId="59C65B41" w14:textId="77777777" w:rsidR="006E416E" w:rsidRPr="00A2138C" w:rsidRDefault="006E416E" w:rsidP="00A2138C">
            <w:pPr>
              <w:shd w:val="clear" w:color="auto" w:fill="FFFFFF" w:themeFill="background1"/>
              <w:jc w:val="both"/>
              <w:rPr>
                <w:rFonts w:ascii="Times New Roman" w:hAnsi="Times New Roman" w:cs="Times New Roman"/>
                <w:sz w:val="24"/>
                <w:szCs w:val="24"/>
              </w:rPr>
            </w:pPr>
            <w:r w:rsidRPr="00A2138C">
              <w:rPr>
                <w:rFonts w:ascii="Times New Roman" w:hAnsi="Times New Roman" w:cs="Times New Roman"/>
                <w:sz w:val="24"/>
                <w:szCs w:val="24"/>
              </w:rPr>
              <w:t>d) Không sử dụng Giấy phép vận tải biển nội địa giả;</w:t>
            </w:r>
          </w:p>
          <w:p w14:paraId="29A7BF7B" w14:textId="77777777" w:rsidR="006E416E" w:rsidRPr="00A2138C" w:rsidRDefault="006E416E" w:rsidP="00A2138C">
            <w:pPr>
              <w:shd w:val="clear" w:color="auto" w:fill="FFFFFF" w:themeFill="background1"/>
              <w:jc w:val="both"/>
              <w:rPr>
                <w:rFonts w:ascii="Times New Roman" w:hAnsi="Times New Roman" w:cs="Times New Roman"/>
                <w:sz w:val="24"/>
                <w:szCs w:val="24"/>
              </w:rPr>
            </w:pPr>
            <w:r w:rsidRPr="00A2138C">
              <w:rPr>
                <w:rFonts w:ascii="Times New Roman" w:hAnsi="Times New Roman" w:cs="Times New Roman"/>
                <w:sz w:val="24"/>
                <w:szCs w:val="24"/>
              </w:rPr>
              <w:t>đ) Không thực hiện các hành vi gian dối khác để cấp mới Giấy phép vận tải biển nội địa.</w:t>
            </w:r>
          </w:p>
          <w:p w14:paraId="2369969F" w14:textId="77777777" w:rsidR="006E416E" w:rsidRPr="00A2138C" w:rsidRDefault="006E416E" w:rsidP="00A2138C">
            <w:pPr>
              <w:shd w:val="clear" w:color="auto" w:fill="FFFFFF" w:themeFill="background1"/>
              <w:jc w:val="both"/>
              <w:rPr>
                <w:rFonts w:ascii="Times New Roman" w:hAnsi="Times New Roman" w:cs="Times New Roman"/>
                <w:sz w:val="24"/>
                <w:szCs w:val="24"/>
              </w:rPr>
            </w:pPr>
            <w:r w:rsidRPr="00A2138C">
              <w:rPr>
                <w:rFonts w:ascii="Times New Roman" w:hAnsi="Times New Roman" w:cs="Times New Roman"/>
                <w:sz w:val="24"/>
                <w:szCs w:val="24"/>
              </w:rPr>
              <w:t>2. Trách nhiệm của Cục Hàng hải Việt Nam:</w:t>
            </w:r>
          </w:p>
          <w:p w14:paraId="24C4096F" w14:textId="77777777" w:rsidR="006E416E" w:rsidRPr="00A2138C" w:rsidRDefault="006E416E" w:rsidP="00A2138C">
            <w:pPr>
              <w:shd w:val="clear" w:color="auto" w:fill="FFFFFF" w:themeFill="background1"/>
              <w:jc w:val="both"/>
              <w:rPr>
                <w:rFonts w:ascii="Times New Roman" w:hAnsi="Times New Roman" w:cs="Times New Roman"/>
                <w:sz w:val="24"/>
                <w:szCs w:val="24"/>
              </w:rPr>
            </w:pPr>
            <w:r w:rsidRPr="00A2138C">
              <w:rPr>
                <w:rFonts w:ascii="Times New Roman" w:hAnsi="Times New Roman" w:cs="Times New Roman"/>
                <w:sz w:val="24"/>
                <w:szCs w:val="24"/>
              </w:rPr>
              <w:t>a) Thực hiện việc tiếp nhận và xử lý hồ sơ theo đúng trình tự quy định tại Thông tư này và chịu trách nhiệm về nội dung liên quan trong quá trình thẩm định hồ sơ;</w:t>
            </w:r>
          </w:p>
          <w:p w14:paraId="0FAABF98" w14:textId="77777777" w:rsidR="006E416E" w:rsidRPr="00A2138C" w:rsidRDefault="006E416E" w:rsidP="00A2138C">
            <w:pPr>
              <w:shd w:val="clear" w:color="auto" w:fill="FFFFFF" w:themeFill="background1"/>
              <w:jc w:val="both"/>
              <w:rPr>
                <w:rFonts w:ascii="Times New Roman" w:hAnsi="Times New Roman" w:cs="Times New Roman"/>
                <w:sz w:val="24"/>
                <w:szCs w:val="24"/>
              </w:rPr>
            </w:pPr>
            <w:r w:rsidRPr="00A2138C">
              <w:rPr>
                <w:rFonts w:ascii="Times New Roman" w:hAnsi="Times New Roman" w:cs="Times New Roman"/>
                <w:sz w:val="24"/>
                <w:szCs w:val="24"/>
              </w:rPr>
              <w:t>b) Thực hiện kiểm tra; thanh tra, thẩm định cấp Giấy phép vận tải biển nội địa theo quy định;</w:t>
            </w:r>
          </w:p>
          <w:p w14:paraId="2484DCA6" w14:textId="77777777" w:rsidR="006E416E" w:rsidRPr="00A2138C" w:rsidRDefault="006E416E" w:rsidP="00A2138C">
            <w:pPr>
              <w:shd w:val="clear" w:color="auto" w:fill="FFFFFF" w:themeFill="background1"/>
              <w:jc w:val="both"/>
              <w:rPr>
                <w:rFonts w:ascii="Times New Roman" w:hAnsi="Times New Roman" w:cs="Times New Roman"/>
                <w:sz w:val="24"/>
                <w:szCs w:val="24"/>
              </w:rPr>
            </w:pPr>
            <w:r w:rsidRPr="00A2138C">
              <w:rPr>
                <w:rFonts w:ascii="Times New Roman" w:hAnsi="Times New Roman" w:cs="Times New Roman"/>
                <w:sz w:val="24"/>
                <w:szCs w:val="24"/>
              </w:rPr>
              <w:t>c) Chỉ đạo các Cảng vụ Hàng hải thực hiện việc kiểm tra, thanh tra, giám sát để phát hiện kịp thời các trường hợp vi phạm đối với tàu biển nước ngoài vận tải nội địa;</w:t>
            </w:r>
          </w:p>
          <w:p w14:paraId="18118926" w14:textId="77777777" w:rsidR="006E416E" w:rsidRPr="00A2138C" w:rsidRDefault="006E416E" w:rsidP="00A2138C">
            <w:pPr>
              <w:shd w:val="clear" w:color="auto" w:fill="FFFFFF" w:themeFill="background1"/>
              <w:jc w:val="both"/>
              <w:rPr>
                <w:rFonts w:ascii="Times New Roman" w:hAnsi="Times New Roman" w:cs="Times New Roman"/>
                <w:sz w:val="24"/>
                <w:szCs w:val="24"/>
              </w:rPr>
            </w:pPr>
            <w:r w:rsidRPr="00A2138C">
              <w:rPr>
                <w:rFonts w:ascii="Times New Roman" w:hAnsi="Times New Roman" w:cs="Times New Roman"/>
                <w:sz w:val="24"/>
                <w:szCs w:val="24"/>
              </w:rPr>
              <w:t>d) Hàng tháng thống kê và đăng tải lên trang thông tin điện tử của Cục Hàng hải Việt Nam về danh sách tàu nước ngoài tham gia vận tải nội địa;</w:t>
            </w:r>
          </w:p>
          <w:p w14:paraId="73C73D29" w14:textId="77777777" w:rsidR="006E416E" w:rsidRPr="00A2138C" w:rsidRDefault="006E416E" w:rsidP="00A2138C">
            <w:pPr>
              <w:shd w:val="clear" w:color="auto" w:fill="FFFFFF" w:themeFill="background1"/>
              <w:jc w:val="both"/>
              <w:rPr>
                <w:rFonts w:ascii="Times New Roman" w:hAnsi="Times New Roman" w:cs="Times New Roman"/>
                <w:sz w:val="24"/>
                <w:szCs w:val="24"/>
              </w:rPr>
            </w:pPr>
            <w:r w:rsidRPr="00A2138C">
              <w:rPr>
                <w:rFonts w:ascii="Times New Roman" w:hAnsi="Times New Roman" w:cs="Times New Roman"/>
                <w:sz w:val="24"/>
                <w:szCs w:val="24"/>
              </w:rPr>
              <w:lastRenderedPageBreak/>
              <w:t>đ) Đầu mối tiếp nhận mọi thông tin phản ánh về tàu nước ngoài vận tải nội địa. Giải quyết theo thẩm quyền hoặc báo cáo các cấp có thẩm quyền xử lý đối với các trường hợp vi phạm các quy định của Thông tư này, pháp luật Việt Nam;</w:t>
            </w:r>
          </w:p>
          <w:p w14:paraId="3D823D3D" w14:textId="77777777" w:rsidR="006E416E" w:rsidRPr="00A2138C" w:rsidRDefault="006E416E" w:rsidP="00A2138C">
            <w:pPr>
              <w:shd w:val="clear" w:color="auto" w:fill="FFFFFF" w:themeFill="background1"/>
              <w:jc w:val="both"/>
              <w:rPr>
                <w:rFonts w:ascii="Times New Roman" w:hAnsi="Times New Roman" w:cs="Times New Roman"/>
                <w:sz w:val="24"/>
                <w:szCs w:val="24"/>
              </w:rPr>
            </w:pPr>
            <w:r w:rsidRPr="00A2138C">
              <w:rPr>
                <w:rFonts w:ascii="Times New Roman" w:hAnsi="Times New Roman" w:cs="Times New Roman"/>
                <w:sz w:val="24"/>
                <w:szCs w:val="24"/>
              </w:rPr>
              <w:t>e) Tổng hợp các thông tin, số liệu thống kê liên quan đến hàng hóa, hành khách, hành lý bằng tàu biển; kết quả thực hiện việc cấp phép cho tàu biển nước ngoài vận tải nội địa; báo cáo Bộ Giao thông vận tải trước ngày 25 tháng 12 hàng năm.</w:t>
            </w:r>
          </w:p>
          <w:p w14:paraId="48742400" w14:textId="77777777" w:rsidR="006E416E" w:rsidRPr="00A2138C" w:rsidRDefault="006E416E" w:rsidP="00A2138C">
            <w:pPr>
              <w:shd w:val="clear" w:color="auto" w:fill="FFFFFF" w:themeFill="background1"/>
              <w:jc w:val="both"/>
              <w:rPr>
                <w:rFonts w:ascii="Times New Roman" w:hAnsi="Times New Roman" w:cs="Times New Roman"/>
                <w:sz w:val="24"/>
                <w:szCs w:val="24"/>
              </w:rPr>
            </w:pPr>
            <w:r w:rsidRPr="00A2138C">
              <w:rPr>
                <w:rFonts w:ascii="Times New Roman" w:hAnsi="Times New Roman" w:cs="Times New Roman"/>
                <w:sz w:val="24"/>
                <w:szCs w:val="24"/>
              </w:rPr>
              <w:t>3. Trách nhiệm của Cảng vụ Hàng hải:</w:t>
            </w:r>
          </w:p>
          <w:p w14:paraId="2A9601D9" w14:textId="77777777" w:rsidR="006E416E" w:rsidRPr="00A2138C" w:rsidRDefault="006E416E" w:rsidP="00A2138C">
            <w:pPr>
              <w:shd w:val="clear" w:color="auto" w:fill="FFFFFF" w:themeFill="background1"/>
              <w:jc w:val="both"/>
              <w:rPr>
                <w:rFonts w:ascii="Times New Roman" w:hAnsi="Times New Roman" w:cs="Times New Roman"/>
                <w:sz w:val="24"/>
                <w:szCs w:val="24"/>
              </w:rPr>
            </w:pPr>
            <w:r w:rsidRPr="00A2138C">
              <w:rPr>
                <w:rFonts w:ascii="Times New Roman" w:hAnsi="Times New Roman" w:cs="Times New Roman"/>
                <w:sz w:val="24"/>
                <w:szCs w:val="24"/>
              </w:rPr>
              <w:t>a) Cấp Giấy phép vận tải biển nội địa cho tàu biển nước ngoài vận chuyển hành khách, hành lý từ tàu khách du lịch vào đất liền và ngược lại bằng phương tiện trung chuyển của tàu khách đó;</w:t>
            </w:r>
          </w:p>
          <w:p w14:paraId="57D1A03F" w14:textId="77777777" w:rsidR="006E416E" w:rsidRPr="00A2138C" w:rsidRDefault="006E416E" w:rsidP="00A2138C">
            <w:pPr>
              <w:shd w:val="clear" w:color="auto" w:fill="FFFFFF" w:themeFill="background1"/>
              <w:jc w:val="both"/>
              <w:rPr>
                <w:rFonts w:ascii="Times New Roman" w:hAnsi="Times New Roman" w:cs="Times New Roman"/>
                <w:sz w:val="24"/>
                <w:szCs w:val="24"/>
              </w:rPr>
            </w:pPr>
            <w:r w:rsidRPr="00A2138C">
              <w:rPr>
                <w:rFonts w:ascii="Times New Roman" w:hAnsi="Times New Roman" w:cs="Times New Roman"/>
                <w:sz w:val="24"/>
                <w:szCs w:val="24"/>
              </w:rPr>
              <w:t>b) Thực hiện việc kiểm tra, thanh tra, giám sát để phát hiện kịp thời các trường hợp vi phạm liên quan đến hoạt động vận tải biển nội địa của tàu biển nước ngoài.</w:t>
            </w:r>
          </w:p>
        </w:tc>
        <w:tc>
          <w:tcPr>
            <w:tcW w:w="3827" w:type="dxa"/>
          </w:tcPr>
          <w:p w14:paraId="2D0BB760" w14:textId="61E6055A" w:rsidR="006E416E" w:rsidRPr="00A2138C" w:rsidRDefault="006E416E" w:rsidP="00A2138C">
            <w:pPr>
              <w:shd w:val="clear" w:color="auto" w:fill="FFFFFF" w:themeFill="background1"/>
              <w:jc w:val="both"/>
              <w:rPr>
                <w:rFonts w:ascii="Times New Roman" w:hAnsi="Times New Roman" w:cs="Times New Roman"/>
                <w:b/>
                <w:sz w:val="24"/>
                <w:szCs w:val="24"/>
              </w:rPr>
            </w:pPr>
          </w:p>
        </w:tc>
        <w:tc>
          <w:tcPr>
            <w:tcW w:w="4394" w:type="dxa"/>
          </w:tcPr>
          <w:p w14:paraId="57920CED" w14:textId="167215FF" w:rsidR="006E416E" w:rsidRPr="00A2138C" w:rsidRDefault="006E416E" w:rsidP="00BE6CD5">
            <w:pPr>
              <w:shd w:val="clear" w:color="auto" w:fill="FFFFFF" w:themeFill="background1"/>
              <w:jc w:val="both"/>
              <w:rPr>
                <w:rFonts w:ascii="Times New Roman" w:hAnsi="Times New Roman" w:cs="Times New Roman"/>
                <w:sz w:val="24"/>
                <w:szCs w:val="24"/>
                <w:lang w:val="vi-VN"/>
              </w:rPr>
            </w:pPr>
          </w:p>
        </w:tc>
        <w:tc>
          <w:tcPr>
            <w:tcW w:w="2835" w:type="dxa"/>
          </w:tcPr>
          <w:p w14:paraId="542F5521" w14:textId="7158BEE2" w:rsidR="006E416E" w:rsidRPr="00BE6CD5" w:rsidRDefault="00BE6CD5" w:rsidP="00A2138C">
            <w:pPr>
              <w:shd w:val="clear" w:color="auto" w:fill="FFFFFF" w:themeFill="background1"/>
              <w:rPr>
                <w:rFonts w:ascii="Times New Roman" w:hAnsi="Times New Roman" w:cs="Times New Roman"/>
                <w:sz w:val="24"/>
                <w:szCs w:val="24"/>
              </w:rPr>
            </w:pPr>
            <w:r>
              <w:rPr>
                <w:rFonts w:ascii="Times New Roman" w:hAnsi="Times New Roman" w:cs="Times New Roman"/>
                <w:sz w:val="24"/>
                <w:szCs w:val="24"/>
              </w:rPr>
              <w:t>Giữ nguyên</w:t>
            </w:r>
          </w:p>
          <w:p w14:paraId="11E3FDE4" w14:textId="77777777" w:rsidR="006E416E" w:rsidRPr="00A2138C" w:rsidRDefault="006E416E" w:rsidP="00A2138C">
            <w:pPr>
              <w:shd w:val="clear" w:color="auto" w:fill="FFFFFF" w:themeFill="background1"/>
              <w:jc w:val="both"/>
              <w:rPr>
                <w:rFonts w:ascii="Times New Roman" w:hAnsi="Times New Roman" w:cs="Times New Roman"/>
                <w:sz w:val="24"/>
                <w:szCs w:val="24"/>
              </w:rPr>
            </w:pPr>
          </w:p>
        </w:tc>
      </w:tr>
      <w:tr w:rsidR="006E416E" w:rsidRPr="00A2138C" w14:paraId="5DFB7423" w14:textId="728FCB92" w:rsidTr="00A77DB8">
        <w:tc>
          <w:tcPr>
            <w:tcW w:w="3828" w:type="dxa"/>
          </w:tcPr>
          <w:p w14:paraId="0A06C9E5" w14:textId="77777777" w:rsidR="006E416E" w:rsidRPr="00A2138C" w:rsidRDefault="006E416E" w:rsidP="00A2138C">
            <w:pPr>
              <w:shd w:val="clear" w:color="auto" w:fill="FFFFFF" w:themeFill="background1"/>
              <w:jc w:val="both"/>
              <w:rPr>
                <w:rFonts w:ascii="Times New Roman" w:hAnsi="Times New Roman" w:cs="Times New Roman"/>
                <w:b/>
                <w:sz w:val="24"/>
                <w:szCs w:val="24"/>
              </w:rPr>
            </w:pPr>
            <w:r w:rsidRPr="00A2138C">
              <w:rPr>
                <w:rFonts w:ascii="Times New Roman" w:hAnsi="Times New Roman" w:cs="Times New Roman"/>
                <w:b/>
                <w:sz w:val="24"/>
                <w:szCs w:val="24"/>
              </w:rPr>
              <w:lastRenderedPageBreak/>
              <w:t>Điều 15. Hiệu lực thi hành</w:t>
            </w:r>
          </w:p>
          <w:p w14:paraId="417C0E9D" w14:textId="77777777" w:rsidR="006E416E" w:rsidRPr="00A2138C" w:rsidRDefault="006E416E" w:rsidP="00A2138C">
            <w:pPr>
              <w:shd w:val="clear" w:color="auto" w:fill="FFFFFF" w:themeFill="background1"/>
              <w:jc w:val="both"/>
              <w:rPr>
                <w:rFonts w:ascii="Times New Roman" w:hAnsi="Times New Roman" w:cs="Times New Roman"/>
                <w:sz w:val="24"/>
                <w:szCs w:val="24"/>
              </w:rPr>
            </w:pPr>
            <w:r w:rsidRPr="00A2138C">
              <w:rPr>
                <w:rFonts w:ascii="Times New Roman" w:hAnsi="Times New Roman" w:cs="Times New Roman"/>
                <w:sz w:val="24"/>
                <w:szCs w:val="24"/>
              </w:rPr>
              <w:t>1. Thông tư này có hiệu lực thi hành kể từ ngày 01 tháng 7 năm 2017 và thay thế Thông tư số 04/2012/TT-BGTVT ngày 29/2/2012 của Bộ trưởng Bộ Giao thông vận tải quy định thủ tục cấp phép cho tàu biển nước ngoài vận tải nội địa.</w:t>
            </w:r>
          </w:p>
          <w:p w14:paraId="4F496E42" w14:textId="77777777" w:rsidR="006E416E" w:rsidRPr="00A2138C" w:rsidRDefault="006E416E" w:rsidP="00A2138C">
            <w:pPr>
              <w:shd w:val="clear" w:color="auto" w:fill="FFFFFF" w:themeFill="background1"/>
              <w:jc w:val="both"/>
              <w:rPr>
                <w:rFonts w:ascii="Times New Roman" w:hAnsi="Times New Roman" w:cs="Times New Roman"/>
                <w:sz w:val="24"/>
                <w:szCs w:val="24"/>
              </w:rPr>
            </w:pPr>
            <w:r w:rsidRPr="00A2138C">
              <w:rPr>
                <w:rFonts w:ascii="Times New Roman" w:hAnsi="Times New Roman" w:cs="Times New Roman"/>
                <w:sz w:val="24"/>
                <w:szCs w:val="24"/>
              </w:rPr>
              <w:lastRenderedPageBreak/>
              <w:t>2. Trường hợp các văn bản được dẫn chiếu trong Thông tư này được sửa đổi, bổ sung thì áp dụng theo quy định của các văn bản đó.</w:t>
            </w:r>
          </w:p>
        </w:tc>
        <w:tc>
          <w:tcPr>
            <w:tcW w:w="3827" w:type="dxa"/>
          </w:tcPr>
          <w:p w14:paraId="3BE1BC24" w14:textId="25B72FF5" w:rsidR="006E416E" w:rsidRPr="00A2138C" w:rsidRDefault="006E416E" w:rsidP="00A2138C">
            <w:pPr>
              <w:shd w:val="clear" w:color="auto" w:fill="FFFFFF" w:themeFill="background1"/>
              <w:jc w:val="both"/>
              <w:rPr>
                <w:rFonts w:ascii="Times New Roman" w:hAnsi="Times New Roman" w:cs="Times New Roman"/>
                <w:sz w:val="24"/>
                <w:szCs w:val="24"/>
              </w:rPr>
            </w:pPr>
          </w:p>
        </w:tc>
        <w:tc>
          <w:tcPr>
            <w:tcW w:w="4394" w:type="dxa"/>
          </w:tcPr>
          <w:p w14:paraId="36E1BE5D" w14:textId="7DC177D7" w:rsidR="006E416E" w:rsidRPr="00A2138C" w:rsidRDefault="00E26EFC" w:rsidP="00A2138C">
            <w:pPr>
              <w:shd w:val="clear" w:color="auto" w:fill="FFFFFF" w:themeFill="background1"/>
              <w:jc w:val="both"/>
              <w:rPr>
                <w:rFonts w:ascii="Times New Roman" w:hAnsi="Times New Roman" w:cs="Times New Roman"/>
                <w:b/>
                <w:sz w:val="24"/>
                <w:szCs w:val="24"/>
              </w:rPr>
            </w:pPr>
            <w:bookmarkStart w:id="106" w:name="_Hlk209522896"/>
            <w:bookmarkStart w:id="107" w:name="_Hlk209522911"/>
            <w:r>
              <w:rPr>
                <w:rFonts w:ascii="Times New Roman" w:hAnsi="Times New Roman" w:cs="Times New Roman"/>
                <w:b/>
                <w:sz w:val="24"/>
                <w:szCs w:val="24"/>
              </w:rPr>
              <w:t>Điều 2</w:t>
            </w:r>
            <w:r w:rsidR="006E416E" w:rsidRPr="00A2138C">
              <w:rPr>
                <w:rFonts w:ascii="Times New Roman" w:hAnsi="Times New Roman" w:cs="Times New Roman"/>
                <w:b/>
                <w:sz w:val="24"/>
                <w:szCs w:val="24"/>
              </w:rPr>
              <w:t>. Hiệu lực thi hành</w:t>
            </w:r>
          </w:p>
          <w:p w14:paraId="0D50B46E" w14:textId="77777777" w:rsidR="006E416E" w:rsidRPr="00A2138C" w:rsidRDefault="006E416E" w:rsidP="00A2138C">
            <w:pPr>
              <w:shd w:val="clear" w:color="auto" w:fill="FFFFFF" w:themeFill="background1"/>
              <w:jc w:val="both"/>
              <w:rPr>
                <w:rFonts w:ascii="Times New Roman" w:hAnsi="Times New Roman" w:cs="Times New Roman"/>
                <w:sz w:val="24"/>
                <w:szCs w:val="24"/>
              </w:rPr>
            </w:pPr>
            <w:bookmarkStart w:id="108" w:name="_Hlk209522928"/>
            <w:bookmarkEnd w:id="107"/>
            <w:r w:rsidRPr="00A2138C">
              <w:rPr>
                <w:rFonts w:ascii="Times New Roman" w:hAnsi="Times New Roman" w:cs="Times New Roman"/>
                <w:sz w:val="24"/>
                <w:szCs w:val="24"/>
              </w:rPr>
              <w:t>1. Thông tư này có hiệu lực thi hành kể từ ngày       tháng       năm 2025</w:t>
            </w:r>
            <w:bookmarkEnd w:id="108"/>
            <w:r w:rsidRPr="00A2138C">
              <w:rPr>
                <w:rFonts w:ascii="Times New Roman" w:hAnsi="Times New Roman" w:cs="Times New Roman"/>
                <w:sz w:val="24"/>
                <w:szCs w:val="24"/>
              </w:rPr>
              <w:t>.</w:t>
            </w:r>
          </w:p>
          <w:p w14:paraId="6C268DBD" w14:textId="1B1B7456" w:rsidR="006E416E" w:rsidRPr="00A2138C" w:rsidRDefault="006E416E" w:rsidP="00A2138C">
            <w:pPr>
              <w:shd w:val="clear" w:color="auto" w:fill="FFFFFF" w:themeFill="background1"/>
              <w:jc w:val="both"/>
              <w:rPr>
                <w:rFonts w:ascii="Times New Roman" w:hAnsi="Times New Roman" w:cs="Times New Roman"/>
                <w:sz w:val="24"/>
                <w:szCs w:val="24"/>
              </w:rPr>
            </w:pPr>
            <w:bookmarkStart w:id="109" w:name="_Hlk209522937"/>
            <w:r w:rsidRPr="00A2138C">
              <w:rPr>
                <w:rFonts w:ascii="Times New Roman" w:hAnsi="Times New Roman" w:cs="Times New Roman"/>
                <w:sz w:val="24"/>
                <w:szCs w:val="24"/>
              </w:rPr>
              <w:t xml:space="preserve">2. Bãi bỏ </w:t>
            </w:r>
            <w:r w:rsidR="00E26EFC">
              <w:rPr>
                <w:rFonts w:ascii="Times New Roman" w:hAnsi="Times New Roman" w:cs="Times New Roman"/>
                <w:sz w:val="24"/>
                <w:szCs w:val="24"/>
              </w:rPr>
              <w:t xml:space="preserve">Điêu 2 của </w:t>
            </w:r>
            <w:r w:rsidRPr="00A2138C">
              <w:rPr>
                <w:rFonts w:ascii="Times New Roman" w:hAnsi="Times New Roman" w:cs="Times New Roman"/>
                <w:sz w:val="24"/>
                <w:szCs w:val="24"/>
              </w:rPr>
              <w:t xml:space="preserve">Thông tư số 08/2022/TT-BGTVT ngày 16/6/2022 của Bộ trưởng Bộ Giao thông vận tải sửa đổi, bổ sung một số điều của các thông tư quy định liên quan đến hoạt động kinh doanh trong </w:t>
            </w:r>
            <w:r w:rsidRPr="00A2138C">
              <w:rPr>
                <w:rFonts w:ascii="Times New Roman" w:hAnsi="Times New Roman" w:cs="Times New Roman"/>
                <w:sz w:val="24"/>
                <w:szCs w:val="24"/>
              </w:rPr>
              <w:lastRenderedPageBreak/>
              <w:t>lĩnh vực hàng hải và đường thủy kể từ ngày Thông tư này có hiệu lực.</w:t>
            </w:r>
          </w:p>
          <w:p w14:paraId="2F557F61" w14:textId="1E188B31" w:rsidR="006E416E" w:rsidRPr="00A2138C" w:rsidRDefault="006E416E" w:rsidP="00A2138C">
            <w:pPr>
              <w:shd w:val="clear" w:color="auto" w:fill="FFFFFF" w:themeFill="background1"/>
              <w:jc w:val="both"/>
              <w:rPr>
                <w:rFonts w:ascii="Times New Roman" w:hAnsi="Times New Roman" w:cs="Times New Roman"/>
                <w:sz w:val="24"/>
                <w:szCs w:val="24"/>
                <w:lang w:val="vi-VN"/>
              </w:rPr>
            </w:pPr>
            <w:bookmarkStart w:id="110" w:name="_Hlk209522943"/>
            <w:bookmarkEnd w:id="109"/>
            <w:r w:rsidRPr="00A2138C">
              <w:rPr>
                <w:rFonts w:ascii="Times New Roman" w:hAnsi="Times New Roman" w:cs="Times New Roman"/>
                <w:sz w:val="24"/>
                <w:szCs w:val="24"/>
              </w:rPr>
              <w:t xml:space="preserve">2. Trường hợp các văn bản được dẫn chiếu trong Thông tư này được sửa đổi, bổ sung thì áp dụng theo quy định của các văn </w:t>
            </w:r>
            <w:bookmarkEnd w:id="106"/>
            <w:r w:rsidRPr="00A2138C">
              <w:rPr>
                <w:rFonts w:ascii="Times New Roman" w:hAnsi="Times New Roman" w:cs="Times New Roman"/>
                <w:sz w:val="24"/>
                <w:szCs w:val="24"/>
              </w:rPr>
              <w:t>bản đó.</w:t>
            </w:r>
            <w:bookmarkEnd w:id="110"/>
          </w:p>
        </w:tc>
        <w:tc>
          <w:tcPr>
            <w:tcW w:w="2835" w:type="dxa"/>
          </w:tcPr>
          <w:p w14:paraId="2EA09046" w14:textId="77777777" w:rsidR="006E416E" w:rsidRPr="00A2138C" w:rsidRDefault="006E416E" w:rsidP="00A2138C">
            <w:pPr>
              <w:shd w:val="clear" w:color="auto" w:fill="FFFFFF" w:themeFill="background1"/>
              <w:jc w:val="both"/>
              <w:rPr>
                <w:rFonts w:ascii="Times New Roman" w:hAnsi="Times New Roman" w:cs="Times New Roman"/>
                <w:sz w:val="24"/>
                <w:szCs w:val="24"/>
              </w:rPr>
            </w:pPr>
          </w:p>
          <w:p w14:paraId="1181A5A4" w14:textId="60CB8D1E" w:rsidR="006E416E" w:rsidRPr="00A2138C" w:rsidRDefault="006E416E" w:rsidP="00A2138C">
            <w:pPr>
              <w:shd w:val="clear" w:color="auto" w:fill="FFFFFF" w:themeFill="background1"/>
              <w:jc w:val="both"/>
              <w:rPr>
                <w:rFonts w:ascii="Times New Roman" w:hAnsi="Times New Roman" w:cs="Times New Roman"/>
                <w:sz w:val="24"/>
                <w:szCs w:val="24"/>
              </w:rPr>
            </w:pPr>
            <w:r w:rsidRPr="00A2138C">
              <w:rPr>
                <w:rFonts w:ascii="Times New Roman" w:hAnsi="Times New Roman" w:cs="Times New Roman"/>
                <w:sz w:val="24"/>
                <w:szCs w:val="24"/>
              </w:rPr>
              <w:t>Sửa</w:t>
            </w:r>
            <w:r w:rsidRPr="00A2138C">
              <w:rPr>
                <w:rFonts w:ascii="Times New Roman" w:hAnsi="Times New Roman" w:cs="Times New Roman"/>
                <w:sz w:val="24"/>
                <w:szCs w:val="24"/>
                <w:lang w:val="vi-VN"/>
              </w:rPr>
              <w:t xml:space="preserve"> đổi nội dung cho phù hợp với quy định hiện hành.</w:t>
            </w:r>
          </w:p>
        </w:tc>
      </w:tr>
    </w:tbl>
    <w:p w14:paraId="72A3B89C" w14:textId="023CF582" w:rsidR="00EC612C" w:rsidRPr="00A2138C" w:rsidRDefault="00EC612C" w:rsidP="00A2138C">
      <w:pPr>
        <w:shd w:val="clear" w:color="auto" w:fill="FFFFFF" w:themeFill="background1"/>
        <w:jc w:val="center"/>
        <w:rPr>
          <w:rFonts w:ascii="Times New Roman" w:hAnsi="Times New Roman" w:cs="Times New Roman"/>
          <w:sz w:val="24"/>
          <w:szCs w:val="24"/>
        </w:rPr>
      </w:pPr>
    </w:p>
    <w:sectPr w:rsidR="00EC612C" w:rsidRPr="00A2138C" w:rsidSect="00324BC8">
      <w:pgSz w:w="16840" w:h="11907" w:orient="landscape" w:code="9"/>
      <w:pgMar w:top="851"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F4F7FA" w14:textId="77777777" w:rsidR="00B67D0F" w:rsidRDefault="00B67D0F" w:rsidP="00324BC8">
      <w:pPr>
        <w:spacing w:after="0" w:line="240" w:lineRule="auto"/>
      </w:pPr>
      <w:r>
        <w:separator/>
      </w:r>
    </w:p>
  </w:endnote>
  <w:endnote w:type="continuationSeparator" w:id="0">
    <w:p w14:paraId="3D1E70AF" w14:textId="77777777" w:rsidR="00B67D0F" w:rsidRDefault="00B67D0F" w:rsidP="00324B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A9E348" w14:textId="77777777" w:rsidR="00B67D0F" w:rsidRDefault="00B67D0F" w:rsidP="00324BC8">
      <w:pPr>
        <w:spacing w:after="0" w:line="240" w:lineRule="auto"/>
      </w:pPr>
      <w:r>
        <w:separator/>
      </w:r>
    </w:p>
  </w:footnote>
  <w:footnote w:type="continuationSeparator" w:id="0">
    <w:p w14:paraId="5ACF9989" w14:textId="77777777" w:rsidR="00B67D0F" w:rsidRDefault="00B67D0F" w:rsidP="00324BC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2"/>
  <w:hideSpellingErrors/>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1EDF"/>
    <w:rsid w:val="00071E1B"/>
    <w:rsid w:val="000E161A"/>
    <w:rsid w:val="000E5E1B"/>
    <w:rsid w:val="00131B76"/>
    <w:rsid w:val="00185212"/>
    <w:rsid w:val="001E5012"/>
    <w:rsid w:val="00203875"/>
    <w:rsid w:val="00251EDF"/>
    <w:rsid w:val="00251F04"/>
    <w:rsid w:val="00280DB4"/>
    <w:rsid w:val="0029539D"/>
    <w:rsid w:val="00297CF4"/>
    <w:rsid w:val="002C42D3"/>
    <w:rsid w:val="002C73B3"/>
    <w:rsid w:val="00316A30"/>
    <w:rsid w:val="00324BC8"/>
    <w:rsid w:val="00365592"/>
    <w:rsid w:val="003C6DEC"/>
    <w:rsid w:val="003E0ABA"/>
    <w:rsid w:val="0040634E"/>
    <w:rsid w:val="00417F64"/>
    <w:rsid w:val="0042475B"/>
    <w:rsid w:val="00437207"/>
    <w:rsid w:val="00454103"/>
    <w:rsid w:val="00455C50"/>
    <w:rsid w:val="004D6850"/>
    <w:rsid w:val="004D7135"/>
    <w:rsid w:val="004E09DD"/>
    <w:rsid w:val="0052581B"/>
    <w:rsid w:val="005600D7"/>
    <w:rsid w:val="00564069"/>
    <w:rsid w:val="00574AF9"/>
    <w:rsid w:val="00576A99"/>
    <w:rsid w:val="005808F5"/>
    <w:rsid w:val="00595B1F"/>
    <w:rsid w:val="005B6CF2"/>
    <w:rsid w:val="005E11B0"/>
    <w:rsid w:val="00634AED"/>
    <w:rsid w:val="00664F59"/>
    <w:rsid w:val="006846AA"/>
    <w:rsid w:val="006B1563"/>
    <w:rsid w:val="006E416E"/>
    <w:rsid w:val="00711FF8"/>
    <w:rsid w:val="007332F5"/>
    <w:rsid w:val="00767507"/>
    <w:rsid w:val="00795134"/>
    <w:rsid w:val="00856259"/>
    <w:rsid w:val="00870E2D"/>
    <w:rsid w:val="00887778"/>
    <w:rsid w:val="008A4032"/>
    <w:rsid w:val="008A503C"/>
    <w:rsid w:val="008C253E"/>
    <w:rsid w:val="00902487"/>
    <w:rsid w:val="00947119"/>
    <w:rsid w:val="009C7264"/>
    <w:rsid w:val="009D1A83"/>
    <w:rsid w:val="00A2138C"/>
    <w:rsid w:val="00A51929"/>
    <w:rsid w:val="00A64DFE"/>
    <w:rsid w:val="00A77DB8"/>
    <w:rsid w:val="00AA2F97"/>
    <w:rsid w:val="00AC50FF"/>
    <w:rsid w:val="00B359DD"/>
    <w:rsid w:val="00B67D0F"/>
    <w:rsid w:val="00BE6CD5"/>
    <w:rsid w:val="00CA0B76"/>
    <w:rsid w:val="00CC2461"/>
    <w:rsid w:val="00CD246A"/>
    <w:rsid w:val="00CD3EEC"/>
    <w:rsid w:val="00D55622"/>
    <w:rsid w:val="00D9799A"/>
    <w:rsid w:val="00DB5C7A"/>
    <w:rsid w:val="00DC27A6"/>
    <w:rsid w:val="00E26EFC"/>
    <w:rsid w:val="00E74A9E"/>
    <w:rsid w:val="00E83E68"/>
    <w:rsid w:val="00EC612C"/>
    <w:rsid w:val="00ED1D95"/>
    <w:rsid w:val="00EE1D94"/>
    <w:rsid w:val="00F2415C"/>
    <w:rsid w:val="00F272AB"/>
    <w:rsid w:val="00F35136"/>
    <w:rsid w:val="00F432BF"/>
    <w:rsid w:val="00F476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CEAD9"/>
  <w15:chartTrackingRefBased/>
  <w15:docId w15:val="{D3C272B5-8F85-4291-B68C-DA00DD956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32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51E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64069"/>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24B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4BC8"/>
  </w:style>
  <w:style w:type="paragraph" w:styleId="Footer">
    <w:name w:val="footer"/>
    <w:basedOn w:val="Normal"/>
    <w:link w:val="FooterChar"/>
    <w:uiPriority w:val="99"/>
    <w:unhideWhenUsed/>
    <w:rsid w:val="00324B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4BC8"/>
  </w:style>
  <w:style w:type="character" w:styleId="Hyperlink">
    <w:name w:val="Hyperlink"/>
    <w:basedOn w:val="DefaultParagraphFont"/>
    <w:uiPriority w:val="99"/>
    <w:semiHidden/>
    <w:unhideWhenUsed/>
    <w:rsid w:val="00324BC8"/>
    <w:rPr>
      <w:color w:val="0000FF"/>
      <w:u w:val="single"/>
    </w:rPr>
  </w:style>
  <w:style w:type="character" w:customStyle="1" w:styleId="fontstyle01">
    <w:name w:val="fontstyle01"/>
    <w:basedOn w:val="DefaultParagraphFont"/>
    <w:rsid w:val="00324BC8"/>
    <w:rPr>
      <w:rFonts w:ascii="Times New Roman" w:hAnsi="Times New Roman" w:cs="Times New Roman" w:hint="default"/>
      <w:b w:val="0"/>
      <w:bCs w:val="0"/>
      <w:i/>
      <w:iCs/>
      <w:color w:val="000000"/>
      <w:sz w:val="28"/>
      <w:szCs w:val="28"/>
    </w:rPr>
  </w:style>
  <w:style w:type="paragraph" w:styleId="ListParagraph">
    <w:name w:val="List Paragraph"/>
    <w:basedOn w:val="Normal"/>
    <w:uiPriority w:val="34"/>
    <w:qFormat/>
    <w:rsid w:val="005B6CF2"/>
    <w:pPr>
      <w:ind w:left="720"/>
      <w:contextualSpacing/>
    </w:pPr>
  </w:style>
  <w:style w:type="character" w:customStyle="1" w:styleId="doclink">
    <w:name w:val="doclink"/>
    <w:basedOn w:val="DefaultParagraphFont"/>
    <w:rsid w:val="00AA2F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1193319">
      <w:bodyDiv w:val="1"/>
      <w:marLeft w:val="0"/>
      <w:marRight w:val="0"/>
      <w:marTop w:val="0"/>
      <w:marBottom w:val="0"/>
      <w:divBdr>
        <w:top w:val="none" w:sz="0" w:space="0" w:color="auto"/>
        <w:left w:val="none" w:sz="0" w:space="0" w:color="auto"/>
        <w:bottom w:val="none" w:sz="0" w:space="0" w:color="auto"/>
        <w:right w:val="none" w:sz="0" w:space="0" w:color="auto"/>
      </w:divBdr>
    </w:div>
    <w:div w:id="839126961">
      <w:bodyDiv w:val="1"/>
      <w:marLeft w:val="0"/>
      <w:marRight w:val="0"/>
      <w:marTop w:val="0"/>
      <w:marBottom w:val="0"/>
      <w:divBdr>
        <w:top w:val="none" w:sz="0" w:space="0" w:color="auto"/>
        <w:left w:val="none" w:sz="0" w:space="0" w:color="auto"/>
        <w:bottom w:val="none" w:sz="0" w:space="0" w:color="auto"/>
        <w:right w:val="none" w:sz="0" w:space="0" w:color="auto"/>
      </w:divBdr>
    </w:div>
    <w:div w:id="910971715">
      <w:bodyDiv w:val="1"/>
      <w:marLeft w:val="0"/>
      <w:marRight w:val="0"/>
      <w:marTop w:val="0"/>
      <w:marBottom w:val="0"/>
      <w:divBdr>
        <w:top w:val="none" w:sz="0" w:space="0" w:color="auto"/>
        <w:left w:val="none" w:sz="0" w:space="0" w:color="auto"/>
        <w:bottom w:val="none" w:sz="0" w:space="0" w:color="auto"/>
        <w:right w:val="none" w:sz="0" w:space="0" w:color="auto"/>
      </w:divBdr>
    </w:div>
    <w:div w:id="1081296508">
      <w:bodyDiv w:val="1"/>
      <w:marLeft w:val="0"/>
      <w:marRight w:val="0"/>
      <w:marTop w:val="0"/>
      <w:marBottom w:val="0"/>
      <w:divBdr>
        <w:top w:val="none" w:sz="0" w:space="0" w:color="auto"/>
        <w:left w:val="none" w:sz="0" w:space="0" w:color="auto"/>
        <w:bottom w:val="none" w:sz="0" w:space="0" w:color="auto"/>
        <w:right w:val="none" w:sz="0" w:space="0" w:color="auto"/>
      </w:divBdr>
    </w:div>
    <w:div w:id="1205828681">
      <w:bodyDiv w:val="1"/>
      <w:marLeft w:val="0"/>
      <w:marRight w:val="0"/>
      <w:marTop w:val="0"/>
      <w:marBottom w:val="0"/>
      <w:divBdr>
        <w:top w:val="none" w:sz="0" w:space="0" w:color="auto"/>
        <w:left w:val="none" w:sz="0" w:space="0" w:color="auto"/>
        <w:bottom w:val="none" w:sz="0" w:space="0" w:color="auto"/>
        <w:right w:val="none" w:sz="0" w:space="0" w:color="auto"/>
      </w:divBdr>
    </w:div>
    <w:div w:id="1258782516">
      <w:bodyDiv w:val="1"/>
      <w:marLeft w:val="0"/>
      <w:marRight w:val="0"/>
      <w:marTop w:val="0"/>
      <w:marBottom w:val="0"/>
      <w:divBdr>
        <w:top w:val="none" w:sz="0" w:space="0" w:color="auto"/>
        <w:left w:val="none" w:sz="0" w:space="0" w:color="auto"/>
        <w:bottom w:val="none" w:sz="0" w:space="0" w:color="auto"/>
        <w:right w:val="none" w:sz="0" w:space="0" w:color="auto"/>
      </w:divBdr>
    </w:div>
    <w:div w:id="1270357169">
      <w:bodyDiv w:val="1"/>
      <w:marLeft w:val="0"/>
      <w:marRight w:val="0"/>
      <w:marTop w:val="0"/>
      <w:marBottom w:val="0"/>
      <w:divBdr>
        <w:top w:val="none" w:sz="0" w:space="0" w:color="auto"/>
        <w:left w:val="none" w:sz="0" w:space="0" w:color="auto"/>
        <w:bottom w:val="none" w:sz="0" w:space="0" w:color="auto"/>
        <w:right w:val="none" w:sz="0" w:space="0" w:color="auto"/>
      </w:divBdr>
    </w:div>
    <w:div w:id="1286885077">
      <w:bodyDiv w:val="1"/>
      <w:marLeft w:val="0"/>
      <w:marRight w:val="0"/>
      <w:marTop w:val="0"/>
      <w:marBottom w:val="0"/>
      <w:divBdr>
        <w:top w:val="none" w:sz="0" w:space="0" w:color="auto"/>
        <w:left w:val="none" w:sz="0" w:space="0" w:color="auto"/>
        <w:bottom w:val="none" w:sz="0" w:space="0" w:color="auto"/>
        <w:right w:val="none" w:sz="0" w:space="0" w:color="auto"/>
      </w:divBdr>
    </w:div>
    <w:div w:id="1450780987">
      <w:bodyDiv w:val="1"/>
      <w:marLeft w:val="0"/>
      <w:marRight w:val="0"/>
      <w:marTop w:val="0"/>
      <w:marBottom w:val="0"/>
      <w:divBdr>
        <w:top w:val="none" w:sz="0" w:space="0" w:color="auto"/>
        <w:left w:val="none" w:sz="0" w:space="0" w:color="auto"/>
        <w:bottom w:val="none" w:sz="0" w:space="0" w:color="auto"/>
        <w:right w:val="none" w:sz="0" w:space="0" w:color="auto"/>
      </w:divBdr>
    </w:div>
    <w:div w:id="1555776620">
      <w:bodyDiv w:val="1"/>
      <w:marLeft w:val="0"/>
      <w:marRight w:val="0"/>
      <w:marTop w:val="0"/>
      <w:marBottom w:val="0"/>
      <w:divBdr>
        <w:top w:val="none" w:sz="0" w:space="0" w:color="auto"/>
        <w:left w:val="none" w:sz="0" w:space="0" w:color="auto"/>
        <w:bottom w:val="none" w:sz="0" w:space="0" w:color="auto"/>
        <w:right w:val="none" w:sz="0" w:space="0" w:color="auto"/>
      </w:divBdr>
    </w:div>
    <w:div w:id="1703627288">
      <w:bodyDiv w:val="1"/>
      <w:marLeft w:val="0"/>
      <w:marRight w:val="0"/>
      <w:marTop w:val="0"/>
      <w:marBottom w:val="0"/>
      <w:divBdr>
        <w:top w:val="none" w:sz="0" w:space="0" w:color="auto"/>
        <w:left w:val="none" w:sz="0" w:space="0" w:color="auto"/>
        <w:bottom w:val="none" w:sz="0" w:space="0" w:color="auto"/>
        <w:right w:val="none" w:sz="0" w:space="0" w:color="auto"/>
      </w:divBdr>
    </w:div>
    <w:div w:id="1741636078">
      <w:bodyDiv w:val="1"/>
      <w:marLeft w:val="0"/>
      <w:marRight w:val="0"/>
      <w:marTop w:val="0"/>
      <w:marBottom w:val="0"/>
      <w:divBdr>
        <w:top w:val="none" w:sz="0" w:space="0" w:color="auto"/>
        <w:left w:val="none" w:sz="0" w:space="0" w:color="auto"/>
        <w:bottom w:val="none" w:sz="0" w:space="0" w:color="auto"/>
        <w:right w:val="none" w:sz="0" w:space="0" w:color="auto"/>
      </w:divBdr>
    </w:div>
    <w:div w:id="1810777715">
      <w:bodyDiv w:val="1"/>
      <w:marLeft w:val="0"/>
      <w:marRight w:val="0"/>
      <w:marTop w:val="0"/>
      <w:marBottom w:val="0"/>
      <w:divBdr>
        <w:top w:val="none" w:sz="0" w:space="0" w:color="auto"/>
        <w:left w:val="none" w:sz="0" w:space="0" w:color="auto"/>
        <w:bottom w:val="none" w:sz="0" w:space="0" w:color="auto"/>
        <w:right w:val="none" w:sz="0" w:space="0" w:color="auto"/>
      </w:divBdr>
    </w:div>
    <w:div w:id="1828671985">
      <w:bodyDiv w:val="1"/>
      <w:marLeft w:val="0"/>
      <w:marRight w:val="0"/>
      <w:marTop w:val="0"/>
      <w:marBottom w:val="0"/>
      <w:divBdr>
        <w:top w:val="none" w:sz="0" w:space="0" w:color="auto"/>
        <w:left w:val="none" w:sz="0" w:space="0" w:color="auto"/>
        <w:bottom w:val="none" w:sz="0" w:space="0" w:color="auto"/>
        <w:right w:val="none" w:sz="0" w:space="0" w:color="auto"/>
      </w:divBdr>
    </w:div>
    <w:div w:id="2028553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huvienphapluat.vn/van-ban/Giao-thong-Van-tai/Bo-luat-hang-hai-Viet-Nam-2015-298374.aspx"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47F973-3970-43A6-97BE-4F93CA13D5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15</Pages>
  <Words>5202</Words>
  <Characters>29652</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Namnguyen</dc:creator>
  <cp:keywords/>
  <dc:description/>
  <cp:lastModifiedBy>Administrator</cp:lastModifiedBy>
  <cp:revision>4</cp:revision>
  <cp:lastPrinted>2025-07-15T02:41:00Z</cp:lastPrinted>
  <dcterms:created xsi:type="dcterms:W3CDTF">2025-09-23T07:19:00Z</dcterms:created>
  <dcterms:modified xsi:type="dcterms:W3CDTF">2025-09-23T07:47:00Z</dcterms:modified>
</cp:coreProperties>
</file>