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42" w:type="dxa"/>
        <w:tblLook w:val="04A0" w:firstRow="1" w:lastRow="0" w:firstColumn="1" w:lastColumn="0" w:noHBand="0" w:noVBand="1"/>
      </w:tblPr>
      <w:tblGrid>
        <w:gridCol w:w="2943"/>
        <w:gridCol w:w="6271"/>
      </w:tblGrid>
      <w:tr w:rsidR="008B439B" w:rsidRPr="008B439B" w14:paraId="77FE2A5D" w14:textId="77777777" w:rsidTr="003B26DF">
        <w:tc>
          <w:tcPr>
            <w:tcW w:w="2943" w:type="dxa"/>
            <w:hideMark/>
          </w:tcPr>
          <w:p w14:paraId="33D0B763" w14:textId="77777777" w:rsidR="00322A4E" w:rsidRPr="008B439B" w:rsidRDefault="00322A4E" w:rsidP="003B26DF">
            <w:pPr>
              <w:widowControl w:val="0"/>
              <w:jc w:val="center"/>
              <w:rPr>
                <w:rFonts w:ascii="Times New Roman" w:hAnsi="Times New Roman" w:cs="Times New Roman"/>
                <w:b/>
                <w:bCs/>
                <w:sz w:val="28"/>
                <w:szCs w:val="28"/>
              </w:rPr>
            </w:pPr>
            <w:r w:rsidRPr="008B439B">
              <w:rPr>
                <w:rFonts w:ascii="Times New Roman" w:hAnsi="Times New Roman" w:cs="Times New Roman"/>
                <w:b/>
                <w:bCs/>
                <w:sz w:val="28"/>
                <w:szCs w:val="28"/>
              </w:rPr>
              <w:t>CHÍNH PHỦ</w:t>
            </w:r>
          </w:p>
          <w:p w14:paraId="69181E83" w14:textId="77777777" w:rsidR="00322A4E" w:rsidRPr="008B439B" w:rsidRDefault="00322A4E" w:rsidP="003B26DF">
            <w:pPr>
              <w:widowControl w:val="0"/>
              <w:jc w:val="center"/>
              <w:rPr>
                <w:rFonts w:ascii="Times New Roman" w:hAnsi="Times New Roman" w:cs="Times New Roman"/>
                <w:sz w:val="28"/>
                <w:szCs w:val="28"/>
              </w:rPr>
            </w:pPr>
            <w:r w:rsidRPr="008B439B">
              <w:rPr>
                <w:rFonts w:ascii="Times New Roman" w:hAnsi="Times New Roman" w:cs="Times New Roman"/>
                <w:b/>
                <w:bCs/>
                <w:sz w:val="28"/>
                <w:szCs w:val="28"/>
              </w:rPr>
              <w:t>________</w:t>
            </w:r>
          </w:p>
        </w:tc>
        <w:tc>
          <w:tcPr>
            <w:tcW w:w="6271" w:type="dxa"/>
            <w:hideMark/>
          </w:tcPr>
          <w:p w14:paraId="5D5787B7" w14:textId="77777777" w:rsidR="00322A4E" w:rsidRPr="008B439B" w:rsidRDefault="00322A4E" w:rsidP="003B26DF">
            <w:pPr>
              <w:widowControl w:val="0"/>
              <w:jc w:val="center"/>
              <w:rPr>
                <w:rFonts w:ascii="Times New Roman" w:hAnsi="Times New Roman" w:cs="Times New Roman"/>
                <w:b/>
                <w:bCs/>
                <w:sz w:val="28"/>
                <w:szCs w:val="28"/>
              </w:rPr>
            </w:pPr>
            <w:r w:rsidRPr="008B439B">
              <w:rPr>
                <w:rFonts w:ascii="Times New Roman" w:hAnsi="Times New Roman" w:cs="Times New Roman"/>
                <w:b/>
                <w:bCs/>
                <w:sz w:val="28"/>
                <w:szCs w:val="28"/>
              </w:rPr>
              <w:t>CỘNG HÒA XÃ HỘI CHỦ NGHĨA VIỆT NAM</w:t>
            </w:r>
          </w:p>
          <w:p w14:paraId="01FE688D" w14:textId="77777777" w:rsidR="00322A4E" w:rsidRPr="008B439B" w:rsidRDefault="00322A4E" w:rsidP="003B26DF">
            <w:pPr>
              <w:widowControl w:val="0"/>
              <w:jc w:val="center"/>
              <w:rPr>
                <w:rFonts w:ascii="Times New Roman" w:hAnsi="Times New Roman" w:cs="Times New Roman"/>
                <w:b/>
                <w:bCs/>
                <w:sz w:val="28"/>
                <w:szCs w:val="28"/>
              </w:rPr>
            </w:pPr>
            <w:r w:rsidRPr="008B439B">
              <w:rPr>
                <w:rFonts w:ascii="Times New Roman" w:hAnsi="Times New Roman" w:cs="Times New Roman"/>
                <w:b/>
                <w:bCs/>
                <w:sz w:val="28"/>
                <w:szCs w:val="28"/>
              </w:rPr>
              <w:t>Độc lập - Tự do - Hạnh phúc</w:t>
            </w:r>
          </w:p>
          <w:p w14:paraId="17FDA05F" w14:textId="77777777" w:rsidR="00322A4E" w:rsidRPr="008B439B" w:rsidRDefault="00322A4E" w:rsidP="003B26DF">
            <w:pPr>
              <w:widowControl w:val="0"/>
              <w:jc w:val="center"/>
              <w:rPr>
                <w:rFonts w:ascii="Times New Roman" w:hAnsi="Times New Roman" w:cs="Times New Roman"/>
                <w:sz w:val="28"/>
                <w:szCs w:val="28"/>
                <w:vertAlign w:val="superscript"/>
              </w:rPr>
            </w:pPr>
            <w:r w:rsidRPr="008B439B">
              <w:rPr>
                <w:rFonts w:ascii="Times New Roman" w:hAnsi="Times New Roman" w:cs="Times New Roman"/>
                <w:b/>
                <w:bCs/>
                <w:sz w:val="28"/>
                <w:szCs w:val="28"/>
                <w:vertAlign w:val="superscript"/>
              </w:rPr>
              <w:t>______________________________________</w:t>
            </w:r>
          </w:p>
        </w:tc>
      </w:tr>
      <w:tr w:rsidR="008B439B" w:rsidRPr="008B439B" w14:paraId="7B8A574B" w14:textId="77777777" w:rsidTr="003B26DF">
        <w:tc>
          <w:tcPr>
            <w:tcW w:w="2943" w:type="dxa"/>
            <w:hideMark/>
          </w:tcPr>
          <w:p w14:paraId="6CAC180F" w14:textId="77777777" w:rsidR="00322A4E" w:rsidRPr="008B439B" w:rsidRDefault="00322A4E" w:rsidP="003B26DF">
            <w:pPr>
              <w:widowControl w:val="0"/>
              <w:jc w:val="center"/>
              <w:rPr>
                <w:rFonts w:ascii="Times New Roman" w:hAnsi="Times New Roman" w:cs="Times New Roman"/>
                <w:sz w:val="28"/>
                <w:szCs w:val="28"/>
              </w:rPr>
            </w:pPr>
            <w:r w:rsidRPr="008B439B">
              <w:rPr>
                <w:rFonts w:ascii="Times New Roman" w:hAnsi="Times New Roman" w:cs="Times New Roman"/>
                <w:sz w:val="28"/>
                <w:szCs w:val="28"/>
              </w:rPr>
              <w:t>Số:          /2025/NĐ-CP</w:t>
            </w:r>
          </w:p>
        </w:tc>
        <w:tc>
          <w:tcPr>
            <w:tcW w:w="6271" w:type="dxa"/>
            <w:hideMark/>
          </w:tcPr>
          <w:p w14:paraId="2123F568" w14:textId="77777777" w:rsidR="00322A4E" w:rsidRPr="008B439B" w:rsidRDefault="00322A4E" w:rsidP="003B26DF">
            <w:pPr>
              <w:widowControl w:val="0"/>
              <w:spacing w:after="40"/>
              <w:jc w:val="center"/>
              <w:rPr>
                <w:rFonts w:ascii="Times New Roman" w:hAnsi="Times New Roman" w:cs="Times New Roman"/>
                <w:sz w:val="28"/>
                <w:szCs w:val="28"/>
              </w:rPr>
            </w:pPr>
            <w:r w:rsidRPr="008B439B">
              <w:rPr>
                <w:rFonts w:ascii="Times New Roman" w:hAnsi="Times New Roman" w:cs="Times New Roman"/>
                <w:iCs/>
                <w:sz w:val="28"/>
                <w:szCs w:val="28"/>
              </w:rPr>
              <w:t>Hà Nội, ngày      tháng 11  năm 2025</w:t>
            </w:r>
          </w:p>
        </w:tc>
      </w:tr>
    </w:tbl>
    <w:p w14:paraId="0543C126" w14:textId="77777777" w:rsidR="00322A4E" w:rsidRPr="008B439B" w:rsidRDefault="00322A4E" w:rsidP="00322A4E">
      <w:pPr>
        <w:widowControl w:val="0"/>
        <w:jc w:val="center"/>
        <w:rPr>
          <w:rFonts w:ascii="Times New Roman" w:hAnsi="Times New Roman" w:cs="Times New Roman"/>
          <w:sz w:val="36"/>
          <w:szCs w:val="28"/>
        </w:rPr>
      </w:pPr>
      <w:r w:rsidRPr="008B439B">
        <w:rPr>
          <w:noProof/>
        </w:rPr>
        <mc:AlternateContent>
          <mc:Choice Requires="wps">
            <w:drawing>
              <wp:anchor distT="0" distB="0" distL="114300" distR="114300" simplePos="0" relativeHeight="251659264" behindDoc="0" locked="0" layoutInCell="1" allowOverlap="1" wp14:anchorId="2092F0BD" wp14:editId="402A33BD">
                <wp:simplePos x="0" y="0"/>
                <wp:positionH relativeFrom="column">
                  <wp:posOffset>-552450</wp:posOffset>
                </wp:positionH>
                <wp:positionV relativeFrom="paragraph">
                  <wp:posOffset>54610</wp:posOffset>
                </wp:positionV>
                <wp:extent cx="1308100" cy="5619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61975"/>
                        </a:xfrm>
                        <a:prstGeom prst="rect">
                          <a:avLst/>
                        </a:prstGeom>
                        <a:solidFill>
                          <a:srgbClr val="FFFFFF"/>
                        </a:solidFill>
                        <a:ln w="9525">
                          <a:solidFill>
                            <a:srgbClr val="000000"/>
                          </a:solidFill>
                          <a:miter lim="800000"/>
                          <a:headEnd/>
                          <a:tailEnd/>
                        </a:ln>
                      </wps:spPr>
                      <wps:txbx>
                        <w:txbxContent>
                          <w:p w14:paraId="1F0C192F" w14:textId="77777777" w:rsidR="00322A4E" w:rsidRDefault="00322A4E" w:rsidP="00322A4E">
                            <w:pPr>
                              <w:spacing w:before="60" w:after="60"/>
                              <w:jc w:val="center"/>
                              <w:rPr>
                                <w:b/>
                                <w:sz w:val="6"/>
                                <w:szCs w:val="28"/>
                              </w:rPr>
                            </w:pPr>
                          </w:p>
                          <w:p w14:paraId="2E2EE2C3" w14:textId="77777777" w:rsidR="00322A4E" w:rsidRDefault="00322A4E" w:rsidP="00322A4E">
                            <w:pPr>
                              <w:spacing w:before="60" w:after="60"/>
                              <w:jc w:val="center"/>
                              <w:rPr>
                                <w:rFonts w:ascii="Times New Roman" w:hAnsi="Times New Roman" w:cs="Times New Roman"/>
                                <w:b/>
                                <w:sz w:val="26"/>
                                <w:szCs w:val="28"/>
                              </w:rPr>
                            </w:pPr>
                            <w:r>
                              <w:rPr>
                                <w:rFonts w:ascii="Times New Roman" w:hAnsi="Times New Roman" w:cs="Times New Roman"/>
                                <w:b/>
                                <w:sz w:val="26"/>
                                <w:szCs w:val="28"/>
                              </w:rPr>
                              <w:t>DỰ THẢO 1</w:t>
                            </w:r>
                          </w:p>
                          <w:p w14:paraId="57BE1FA4" w14:textId="77777777" w:rsidR="00322A4E" w:rsidRDefault="00322A4E" w:rsidP="00322A4E">
                            <w:pPr>
                              <w:spacing w:before="120" w:after="12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2F0BD" id="_x0000_t202" coordsize="21600,21600" o:spt="202" path="m,l,21600r21600,l21600,xe">
                <v:stroke joinstyle="miter"/>
                <v:path gradientshapeok="t" o:connecttype="rect"/>
              </v:shapetype>
              <v:shape id="Text Box 1" o:spid="_x0000_s1026" type="#_x0000_t202" style="position:absolute;left:0;text-align:left;margin-left:-43.5pt;margin-top:4.3pt;width:10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">
                <v:textbox>
                  <w:txbxContent>
                    <w:p w14:paraId="1F0C192F" w14:textId="77777777" w:rsidR="00322A4E" w:rsidRDefault="00322A4E" w:rsidP="00322A4E">
                      <w:pPr>
                        <w:spacing w:before="60" w:after="60"/>
                        <w:jc w:val="center"/>
                        <w:rPr>
                          <w:b/>
                          <w:sz w:val="6"/>
                          <w:szCs w:val="28"/>
                        </w:rPr>
                      </w:pPr>
                    </w:p>
                    <w:p w14:paraId="2E2EE2C3" w14:textId="77777777" w:rsidR="00322A4E" w:rsidRDefault="00322A4E" w:rsidP="00322A4E">
                      <w:pPr>
                        <w:spacing w:before="60" w:after="60"/>
                        <w:jc w:val="center"/>
                        <w:rPr>
                          <w:rFonts w:ascii="Times New Roman" w:hAnsi="Times New Roman" w:cs="Times New Roman"/>
                          <w:b/>
                          <w:sz w:val="26"/>
                          <w:szCs w:val="28"/>
                        </w:rPr>
                      </w:pPr>
                      <w:r>
                        <w:rPr>
                          <w:rFonts w:ascii="Times New Roman" w:hAnsi="Times New Roman" w:cs="Times New Roman"/>
                          <w:b/>
                          <w:sz w:val="26"/>
                          <w:szCs w:val="28"/>
                        </w:rPr>
                        <w:t>DỰ THẢO 1</w:t>
                      </w:r>
                    </w:p>
                    <w:p w14:paraId="57BE1FA4" w14:textId="77777777" w:rsidR="00322A4E" w:rsidRDefault="00322A4E" w:rsidP="00322A4E">
                      <w:pPr>
                        <w:spacing w:before="120" w:after="120"/>
                        <w:jc w:val="center"/>
                        <w:rPr>
                          <w:b/>
                          <w:sz w:val="28"/>
                          <w:szCs w:val="28"/>
                        </w:rPr>
                      </w:pPr>
                    </w:p>
                  </w:txbxContent>
                </v:textbox>
              </v:shape>
            </w:pict>
          </mc:Fallback>
        </mc:AlternateContent>
      </w:r>
    </w:p>
    <w:p w14:paraId="13558DAC" w14:textId="77777777" w:rsidR="00322A4E" w:rsidRPr="008B439B" w:rsidRDefault="00322A4E" w:rsidP="00322A4E">
      <w:pPr>
        <w:widowControl w:val="0"/>
        <w:jc w:val="center"/>
        <w:rPr>
          <w:rFonts w:ascii="Times New Roman" w:hAnsi="Times New Roman" w:cs="Times New Roman"/>
          <w:b/>
          <w:sz w:val="28"/>
          <w:szCs w:val="28"/>
        </w:rPr>
      </w:pPr>
    </w:p>
    <w:p w14:paraId="5428C22B" w14:textId="77777777" w:rsidR="00322A4E" w:rsidRPr="008B439B" w:rsidRDefault="00322A4E" w:rsidP="00322A4E">
      <w:pPr>
        <w:widowControl w:val="0"/>
        <w:jc w:val="center"/>
        <w:rPr>
          <w:rFonts w:ascii="Times New Roman" w:hAnsi="Times New Roman" w:cs="Times New Roman"/>
          <w:b/>
          <w:sz w:val="28"/>
          <w:szCs w:val="28"/>
        </w:rPr>
      </w:pPr>
    </w:p>
    <w:p w14:paraId="3AADDEC9" w14:textId="77777777" w:rsidR="00322A4E" w:rsidRPr="008B439B" w:rsidRDefault="00322A4E" w:rsidP="00322A4E">
      <w:pPr>
        <w:widowControl w:val="0"/>
        <w:jc w:val="center"/>
        <w:rPr>
          <w:rFonts w:ascii="Times New Roman" w:hAnsi="Times New Roman" w:cs="Times New Roman"/>
          <w:b/>
          <w:sz w:val="28"/>
          <w:szCs w:val="28"/>
        </w:rPr>
      </w:pPr>
      <w:r w:rsidRPr="008B439B">
        <w:rPr>
          <w:rFonts w:ascii="Times New Roman" w:hAnsi="Times New Roman" w:cs="Times New Roman"/>
          <w:b/>
          <w:sz w:val="28"/>
          <w:szCs w:val="28"/>
        </w:rPr>
        <w:t>NGHỊ ĐỊNH</w:t>
      </w:r>
    </w:p>
    <w:p w14:paraId="3B48A5D4" w14:textId="77777777" w:rsidR="00322A4E" w:rsidRPr="008B439B" w:rsidRDefault="00322A4E" w:rsidP="00322A4E">
      <w:pPr>
        <w:widowControl w:val="0"/>
        <w:jc w:val="center"/>
        <w:rPr>
          <w:rFonts w:ascii="Times New Roman" w:hAnsi="Times New Roman" w:cs="Times New Roman"/>
          <w:b/>
          <w:bCs/>
          <w:sz w:val="28"/>
          <w:szCs w:val="28"/>
        </w:rPr>
      </w:pPr>
      <w:r w:rsidRPr="008B439B">
        <w:rPr>
          <w:rFonts w:ascii="Times New Roman" w:hAnsi="Times New Roman" w:cs="Times New Roman"/>
          <w:b/>
          <w:bCs/>
          <w:sz w:val="28"/>
          <w:szCs w:val="28"/>
          <w:lang w:val="vi-VN"/>
        </w:rPr>
        <w:t xml:space="preserve">Nghị định sửa đổi, bổ sung một số điều của </w:t>
      </w:r>
      <w:r w:rsidRPr="008B439B">
        <w:rPr>
          <w:rFonts w:ascii="Times New Roman" w:hAnsi="Times New Roman" w:cs="Times New Roman"/>
          <w:b/>
          <w:bCs/>
          <w:sz w:val="28"/>
          <w:szCs w:val="28"/>
        </w:rPr>
        <w:t>Nghị định số 160/2024/NĐ-CP ngày 18 tháng 12 năm 2024 của Chính phủ quy định về hoạt động đào tạo và sát hạch lái xe</w:t>
      </w:r>
    </w:p>
    <w:p w14:paraId="6D0E8390" w14:textId="77777777" w:rsidR="00322A4E" w:rsidRPr="008B439B" w:rsidRDefault="00322A4E" w:rsidP="00322A4E">
      <w:pPr>
        <w:widowControl w:val="0"/>
        <w:tabs>
          <w:tab w:val="left" w:pos="142"/>
        </w:tabs>
        <w:spacing w:before="100" w:after="100" w:line="252" w:lineRule="auto"/>
        <w:ind w:firstLine="680"/>
        <w:jc w:val="both"/>
        <w:rPr>
          <w:rFonts w:ascii="Times New Roman" w:hAnsi="Times New Roman" w:cs="Times New Roman"/>
          <w:iCs/>
          <w:sz w:val="28"/>
          <w:szCs w:val="28"/>
        </w:rPr>
      </w:pPr>
    </w:p>
    <w:p w14:paraId="60DA2B70"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i/>
          <w:iCs/>
          <w:sz w:val="28"/>
          <w:szCs w:val="28"/>
        </w:rPr>
      </w:pPr>
      <w:r w:rsidRPr="008B439B">
        <w:rPr>
          <w:rFonts w:ascii="Times New Roman" w:hAnsi="Times New Roman" w:cs="Times New Roman"/>
          <w:i/>
          <w:iCs/>
          <w:sz w:val="28"/>
          <w:szCs w:val="28"/>
        </w:rPr>
        <w:t xml:space="preserve">Căn cứ Luật Tổ chức Chính phủ ngày 18 tháng 02 năm 2025; </w:t>
      </w:r>
    </w:p>
    <w:p w14:paraId="2CC158E8"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i/>
          <w:iCs/>
          <w:sz w:val="28"/>
          <w:szCs w:val="28"/>
        </w:rPr>
      </w:pPr>
      <w:r w:rsidRPr="008B439B">
        <w:rPr>
          <w:rFonts w:ascii="Times New Roman" w:hAnsi="Times New Roman" w:cs="Times New Roman"/>
          <w:i/>
          <w:iCs/>
          <w:sz w:val="28"/>
          <w:szCs w:val="28"/>
        </w:rPr>
        <w:t>Căn cứ Luật Tổ chức chính quyền địa phương ngày 16 tháng 6 năm 2025;</w:t>
      </w:r>
    </w:p>
    <w:p w14:paraId="107C815E" w14:textId="77777777" w:rsidR="00322A4E" w:rsidRPr="008B439B" w:rsidRDefault="00322A4E" w:rsidP="00322A4E">
      <w:pPr>
        <w:widowControl w:val="0"/>
        <w:spacing w:before="120" w:after="120" w:line="252" w:lineRule="auto"/>
        <w:ind w:firstLine="720"/>
        <w:jc w:val="both"/>
        <w:rPr>
          <w:rFonts w:ascii="Times New Roman" w:hAnsi="Times New Roman" w:cs="Times New Roman"/>
          <w:i/>
          <w:iCs/>
          <w:sz w:val="28"/>
          <w:szCs w:val="28"/>
        </w:rPr>
      </w:pPr>
      <w:r w:rsidRPr="008B439B">
        <w:rPr>
          <w:rFonts w:ascii="Times New Roman" w:hAnsi="Times New Roman" w:cs="Times New Roman"/>
          <w:i/>
          <w:iCs/>
          <w:sz w:val="28"/>
          <w:szCs w:val="28"/>
        </w:rPr>
        <w:t>Căn cứ Luật Trật tự, an toàn giao thông đường bộ ngày 27 tháng 6 năm 2024;</w:t>
      </w:r>
    </w:p>
    <w:p w14:paraId="137BB8C3" w14:textId="77777777" w:rsidR="00322A4E" w:rsidRPr="008B439B" w:rsidRDefault="00322A4E" w:rsidP="00322A4E">
      <w:pPr>
        <w:widowControl w:val="0"/>
        <w:spacing w:before="120" w:after="120" w:line="252" w:lineRule="auto"/>
        <w:ind w:firstLine="720"/>
        <w:jc w:val="both"/>
        <w:rPr>
          <w:rFonts w:ascii="Times New Roman" w:hAnsi="Times New Roman" w:cs="Times New Roman"/>
          <w:i/>
          <w:iCs/>
          <w:sz w:val="28"/>
          <w:szCs w:val="28"/>
        </w:rPr>
      </w:pPr>
      <w:r w:rsidRPr="008B439B">
        <w:rPr>
          <w:rFonts w:ascii="Times New Roman" w:hAnsi="Times New Roman" w:cs="Times New Roman"/>
          <w:i/>
          <w:iCs/>
          <w:sz w:val="28"/>
          <w:szCs w:val="28"/>
        </w:rPr>
        <w:t>Căn cứ Nghị định số 160/2024/NĐ-CP ngày 18 tháng 12 năm 2024 của Chính phủ  quy định về hoạt động đào tạo và sát hạch lái xe;</w:t>
      </w:r>
    </w:p>
    <w:p w14:paraId="0C6BBA81"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i/>
          <w:iCs/>
          <w:sz w:val="28"/>
          <w:szCs w:val="28"/>
        </w:rPr>
      </w:pPr>
      <w:r w:rsidRPr="008B439B">
        <w:rPr>
          <w:rFonts w:ascii="Times New Roman" w:hAnsi="Times New Roman" w:cs="Times New Roman"/>
          <w:i/>
          <w:iCs/>
          <w:sz w:val="28"/>
          <w:szCs w:val="28"/>
        </w:rPr>
        <w:t>Theo đề nghị của Bộ trưởng Bộ Xây dựng và Bộ trưởng Bộ Công an;</w:t>
      </w:r>
    </w:p>
    <w:p w14:paraId="1BDE9A0B" w14:textId="77777777" w:rsidR="00322A4E" w:rsidRPr="008B439B" w:rsidRDefault="00322A4E" w:rsidP="00322A4E">
      <w:pPr>
        <w:widowControl w:val="0"/>
        <w:spacing w:before="120" w:after="120" w:line="252" w:lineRule="auto"/>
        <w:ind w:firstLine="720"/>
        <w:jc w:val="both"/>
        <w:rPr>
          <w:rFonts w:ascii="Times New Roman" w:hAnsi="Times New Roman" w:cs="Times New Roman"/>
          <w:i/>
          <w:sz w:val="28"/>
          <w:szCs w:val="28"/>
        </w:rPr>
      </w:pPr>
      <w:r w:rsidRPr="008B439B">
        <w:rPr>
          <w:rFonts w:ascii="Times New Roman" w:hAnsi="Times New Roman" w:cs="Times New Roman"/>
          <w:i/>
          <w:iCs/>
          <w:sz w:val="28"/>
          <w:szCs w:val="28"/>
        </w:rPr>
        <w:t>Chính phủ ban hành Nghị định s</w:t>
      </w:r>
      <w:r w:rsidRPr="008B439B">
        <w:rPr>
          <w:rFonts w:ascii="Times New Roman" w:hAnsi="Times New Roman" w:cs="Times New Roman"/>
          <w:i/>
          <w:sz w:val="28"/>
          <w:szCs w:val="28"/>
        </w:rPr>
        <w:t>ửa đổi, bổ sung một số điều của Nghị định 160/2024/NĐ-CP ngày 18 tháng 12 năm 2024 của Chính phủ quy định về hoạt động đào tạo và sát hạch lái xe.</w:t>
      </w:r>
    </w:p>
    <w:p w14:paraId="45C84DCB"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b/>
          <w:bCs/>
          <w:sz w:val="28"/>
          <w:szCs w:val="28"/>
        </w:rPr>
      </w:pPr>
      <w:r w:rsidRPr="008B439B">
        <w:rPr>
          <w:rFonts w:ascii="Times New Roman" w:hAnsi="Times New Roman" w:cs="Times New Roman"/>
          <w:b/>
          <w:bCs/>
          <w:sz w:val="28"/>
          <w:szCs w:val="28"/>
        </w:rPr>
        <w:t>Điều 1. Sửa đổi, bổ sung khoản 4 Điều 3 như sau:</w:t>
      </w:r>
    </w:p>
    <w:p w14:paraId="305D4E9F" w14:textId="77777777" w:rsidR="00322A4E" w:rsidRPr="008B439B" w:rsidRDefault="00322A4E" w:rsidP="00322A4E">
      <w:pPr>
        <w:spacing w:before="120"/>
        <w:ind w:firstLine="709"/>
        <w:jc w:val="both"/>
        <w:rPr>
          <w:rFonts w:ascii="Times New Roman" w:hAnsi="Times New Roman"/>
          <w:sz w:val="28"/>
          <w:szCs w:val="28"/>
        </w:rPr>
      </w:pPr>
      <w:bookmarkStart w:id="0" w:name="khoan_1_1"/>
      <w:r w:rsidRPr="008B439B">
        <w:rPr>
          <w:rFonts w:ascii="Times New Roman" w:hAnsi="Times New Roman" w:cs="Times New Roman"/>
          <w:sz w:val="28"/>
          <w:szCs w:val="28"/>
          <w:lang w:val="nl-NL"/>
        </w:rPr>
        <w:t xml:space="preserve"> “</w:t>
      </w:r>
      <w:bookmarkStart w:id="1" w:name="_Hlk203468169"/>
      <w:r w:rsidRPr="008B439B">
        <w:rPr>
          <w:rFonts w:ascii="Times New Roman" w:hAnsi="Times New Roman"/>
          <w:sz w:val="28"/>
          <w:szCs w:val="28"/>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14:paraId="069DF67E" w14:textId="77777777" w:rsidR="00322A4E" w:rsidRPr="008B439B" w:rsidRDefault="00322A4E" w:rsidP="00322A4E">
      <w:pPr>
        <w:spacing w:before="120"/>
        <w:ind w:firstLine="709"/>
        <w:jc w:val="both"/>
        <w:rPr>
          <w:rFonts w:ascii="Times New Roman" w:hAnsi="Times New Roman"/>
          <w:sz w:val="28"/>
          <w:szCs w:val="28"/>
        </w:rPr>
      </w:pPr>
      <w:r w:rsidRPr="008B439B">
        <w:rPr>
          <w:rFonts w:ascii="Times New Roman" w:hAnsi="Times New Roman"/>
          <w:sz w:val="28"/>
          <w:szCs w:val="28"/>
        </w:rPr>
        <w:t>a) Trung tâm sát hạch lái xe loại 1: cung cấp dịch vụ để tổ chức sát hạch, cấp giấy phép lái xe các hạng A1, A, B1, B, C1, C, D2, D1, D và các hạng BE, C1E, CE, D2E, D1E, DE;</w:t>
      </w:r>
    </w:p>
    <w:p w14:paraId="7505F33F" w14:textId="77777777" w:rsidR="00322A4E" w:rsidRPr="008B439B" w:rsidRDefault="00322A4E" w:rsidP="00322A4E">
      <w:pPr>
        <w:spacing w:before="120"/>
        <w:ind w:firstLine="709"/>
        <w:jc w:val="both"/>
        <w:rPr>
          <w:rFonts w:ascii="Times New Roman" w:hAnsi="Times New Roman"/>
          <w:sz w:val="28"/>
          <w:szCs w:val="28"/>
        </w:rPr>
      </w:pPr>
      <w:r w:rsidRPr="008B439B">
        <w:rPr>
          <w:rFonts w:ascii="Times New Roman" w:hAnsi="Times New Roman"/>
          <w:sz w:val="28"/>
          <w:szCs w:val="28"/>
        </w:rPr>
        <w:t xml:space="preserve">b) Trung tâm sát hạch lái xe loại 2: cung cấp dịch vụ để tổ chức sát hạch, cấp giấy phép lái xe các hạng A1, A, B1, B, C1, C và </w:t>
      </w:r>
      <w:r w:rsidRPr="008B439B">
        <w:rPr>
          <w:rFonts w:ascii="Times New Roman" w:hAnsi="Times New Roman"/>
          <w:iCs/>
          <w:sz w:val="28"/>
          <w:szCs w:val="28"/>
        </w:rPr>
        <w:t>hạng D1</w:t>
      </w:r>
      <w:r w:rsidRPr="008B439B">
        <w:rPr>
          <w:rFonts w:ascii="Times New Roman" w:hAnsi="Times New Roman"/>
          <w:sz w:val="28"/>
          <w:szCs w:val="28"/>
        </w:rPr>
        <w:t>;</w:t>
      </w:r>
    </w:p>
    <w:p w14:paraId="0051AFED" w14:textId="77777777" w:rsidR="00322A4E" w:rsidRPr="008B439B" w:rsidRDefault="00322A4E" w:rsidP="00322A4E">
      <w:pPr>
        <w:spacing w:before="120"/>
        <w:ind w:firstLine="709"/>
        <w:jc w:val="both"/>
        <w:rPr>
          <w:rFonts w:ascii="Times New Roman" w:hAnsi="Times New Roman" w:cs="Times New Roman"/>
          <w:sz w:val="28"/>
          <w:szCs w:val="28"/>
          <w:lang w:val="nl-NL"/>
        </w:rPr>
      </w:pPr>
      <w:r w:rsidRPr="008B439B">
        <w:rPr>
          <w:rFonts w:ascii="Times New Roman" w:hAnsi="Times New Roman"/>
          <w:sz w:val="28"/>
          <w:szCs w:val="28"/>
        </w:rPr>
        <w:t>c) Trung tâm sát hạch lái xe loại 3: cung cấp dịch vụ để tổ chức sát hạch, cấp giấy phép lái xe các hạng A1, A và B1.</w:t>
      </w:r>
      <w:bookmarkEnd w:id="1"/>
      <w:r w:rsidRPr="008B439B">
        <w:rPr>
          <w:rFonts w:ascii="Times New Roman" w:hAnsi="Times New Roman"/>
          <w:iCs/>
          <w:sz w:val="28"/>
          <w:szCs w:val="28"/>
        </w:rPr>
        <w:t>”.</w:t>
      </w:r>
    </w:p>
    <w:p w14:paraId="58D6CA46"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2. Sửa đổi, bổ sung</w:t>
      </w:r>
      <w:bookmarkEnd w:id="0"/>
      <w:r w:rsidRPr="008B439B">
        <w:rPr>
          <w:rFonts w:ascii="Times New Roman" w:hAnsi="Times New Roman" w:cs="Times New Roman"/>
          <w:b/>
          <w:sz w:val="28"/>
          <w:szCs w:val="28"/>
          <w:lang w:val="nl-NL"/>
        </w:rPr>
        <w:t> </w:t>
      </w:r>
      <w:bookmarkStart w:id="2" w:name="dc_1"/>
      <w:r w:rsidRPr="008B439B">
        <w:rPr>
          <w:rFonts w:ascii="Times New Roman" w:hAnsi="Times New Roman" w:cs="Times New Roman"/>
          <w:b/>
          <w:sz w:val="28"/>
          <w:szCs w:val="28"/>
          <w:lang w:val="nl-NL"/>
        </w:rPr>
        <w:t xml:space="preserve">tiêu đề Mục 3 Chương II </w:t>
      </w:r>
      <w:bookmarkEnd w:id="2"/>
      <w:r w:rsidRPr="008B439B">
        <w:rPr>
          <w:rFonts w:ascii="Times New Roman" w:hAnsi="Times New Roman" w:cs="Times New Roman"/>
          <w:b/>
          <w:sz w:val="28"/>
          <w:szCs w:val="28"/>
          <w:lang w:val="nl-NL"/>
        </w:rPr>
        <w:t>như sau:</w:t>
      </w:r>
    </w:p>
    <w:p w14:paraId="431ABB98"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w:t>
      </w:r>
      <w:r w:rsidRPr="008B439B">
        <w:rPr>
          <w:rFonts w:ascii="Times New Roman" w:hAnsi="Times New Roman" w:cs="Times New Roman"/>
          <w:b/>
          <w:bCs/>
          <w:sz w:val="28"/>
          <w:szCs w:val="28"/>
          <w:shd w:val="clear" w:color="auto" w:fill="FFFFFF"/>
        </w:rPr>
        <w:t>Mục 3. Tiêu chuẩn giáo viên dạy lái xe; thủ tục cấp, cấp lại và thu hồi giấy chứng nhận giáo viên dạy thực hành lái xe, giấy phép xe tập lái, giấy phép đào tạo lái xe ô tô, giải thể cơ sở đào tạo</w:t>
      </w:r>
      <w:r w:rsidRPr="008B439B">
        <w:rPr>
          <w:rFonts w:ascii="Times New Roman" w:hAnsi="Times New Roman" w:cs="Times New Roman"/>
          <w:b/>
          <w:sz w:val="28"/>
          <w:szCs w:val="28"/>
          <w:lang w:val="nl-NL"/>
        </w:rPr>
        <w:t>”.</w:t>
      </w:r>
    </w:p>
    <w:p w14:paraId="739B881D"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3. Sửa đổi, bổ sung một số điểm, khoản của Điều 9 như sau:</w:t>
      </w:r>
    </w:p>
    <w:p w14:paraId="30C1AED5"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lastRenderedPageBreak/>
        <w:t>1. Sửa đổi, bổ sung khoản 2 Điều 9 như sau:</w:t>
      </w:r>
    </w:p>
    <w:p w14:paraId="115CE33E"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lang w:val="nl-NL"/>
        </w:rPr>
        <w:t>“</w:t>
      </w:r>
      <w:r w:rsidRPr="008B439B">
        <w:rPr>
          <w:sz w:val="28"/>
          <w:szCs w:val="28"/>
        </w:rPr>
        <w:t>2.  Hệ thống phòng học chuyên môn</w:t>
      </w:r>
    </w:p>
    <w:p w14:paraId="33868E67"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rPr>
        <w:t>a) Đảm bảo có đủ diện tích để bố trí các phòng học sau:</w:t>
      </w:r>
    </w:p>
    <w:p w14:paraId="4C11C6D4"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rPr>
        <w:t xml:space="preserve">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w:t>
      </w:r>
    </w:p>
    <w:p w14:paraId="6105A2CF"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rPr>
        <w:t>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sidRPr="008B439B">
        <w:rPr>
          <w:sz w:val="28"/>
          <w:szCs w:val="28"/>
          <w:vertAlign w:val="superscript"/>
        </w:rPr>
        <w:t>2</w:t>
      </w:r>
      <w:r w:rsidRPr="008B439B">
        <w:rPr>
          <w:sz w:val="28"/>
          <w:szCs w:val="28"/>
        </w:rPr>
        <w:t>/phòng. Trường hợp, mô hình cắt bổ động cơ, hệ thống truyền lực, hệ thống điện; khu vực hướng dẫn học sinh thực hành tháo lắp lốp, kiểm tra dầu xe, nước làm mát; xe ô tô để tập số nguội, số nóng; cabin học lái xe ô tô được bố trí ở khu vực riêng biệt thì diện tích phòng học không nhỏ hơn 48 m</w:t>
      </w:r>
      <w:r w:rsidRPr="008B439B">
        <w:rPr>
          <w:sz w:val="28"/>
          <w:szCs w:val="28"/>
          <w:vertAlign w:val="superscript"/>
        </w:rPr>
        <w:t>2</w:t>
      </w:r>
      <w:r w:rsidRPr="008B439B">
        <w:rPr>
          <w:sz w:val="28"/>
          <w:szCs w:val="28"/>
        </w:rPr>
        <w:t>/phòng;</w:t>
      </w:r>
    </w:p>
    <w:p w14:paraId="3043B957"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lang w:val="nl-NL"/>
        </w:rPr>
      </w:pPr>
      <w:r w:rsidRPr="008B439B">
        <w:rPr>
          <w:sz w:val="28"/>
          <w:szCs w:val="28"/>
        </w:rPr>
        <w:t>b)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r w:rsidRPr="008B439B">
        <w:rPr>
          <w:sz w:val="28"/>
          <w:szCs w:val="28"/>
          <w:lang w:val="nl-NL"/>
        </w:rPr>
        <w:t>”.</w:t>
      </w:r>
    </w:p>
    <w:p w14:paraId="312A05CA"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Sửa đổi, bổ sung khoản 3 Điều 9 như sau:</w:t>
      </w:r>
    </w:p>
    <w:p w14:paraId="342CDF4A"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“3. Xe tập lái</w:t>
      </w:r>
    </w:p>
    <w:p w14:paraId="387EE99B"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 xml:space="preserve">a) Cơ sở đào tạo phải có xe tập lái của các hạng được phép đào tạo, thuộc quyền sử dụng hợp pháp của cơ sở đào tạo lái xe; được cơ quan có thẩm quyền cấp giấy phép xe tập lái; </w:t>
      </w:r>
    </w:p>
    <w:p w14:paraId="77D4C356"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b) Xe tập lái các hạng phải sử dụng các loại xe tương ứng với hạng giấy phép lái xe quy định tại khoản 1 Điều 57 Luật Trật tự, an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14:paraId="3856A6E4"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lastRenderedPageBreak/>
        <w:t>c) Xe tập lái được gắn 02 biển “TẬP LÁI” trước và sau xe theo mẫu quy định tại </w:t>
      </w:r>
      <w:bookmarkStart w:id="3" w:name="bieumau_pl_01"/>
      <w:r w:rsidRPr="008B439B">
        <w:rPr>
          <w:sz w:val="28"/>
          <w:szCs w:val="28"/>
        </w:rPr>
        <w:t>Phụ lục I</w:t>
      </w:r>
      <w:bookmarkEnd w:id="3"/>
      <w:r w:rsidRPr="008B439B">
        <w:rPr>
          <w:sz w:val="28"/>
          <w:szCs w:val="28"/>
        </w:rPr>
        <w:t> kèm theo Nghị định này; có hệ thống phanh phụ được lắp đặt bảo đảm hiệu quả phanh, được bố trí bên ghế ngồi của giáo viên dạy thực hành lái xe; xe tập lái trên đường giao thông có thiết bị giám sát thời gian và quãng đường học thực hành lái xe của học viên; xe tập lái loại ô tô tải thùng có mui che mưa, che nắng, ghế ngồi cho học viên;</w:t>
      </w:r>
    </w:p>
    <w:p w14:paraId="6F4D3AFD"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d) Xe mô tô ba bánh để làm xe tập lái cho người khuyết tật là xe mô tô ba bánh dùng cho người khuyết tật đã được cơ quan có thẩm quyền cấp giấy chứng nhận đăng ký xe và biển số xe;</w:t>
      </w:r>
    </w:p>
    <w:p w14:paraId="00DCE4AA"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đ)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c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14:paraId="353CFED6"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3. Sửa đổi, bổ sung điểm a khoản 4 Điều 9 như sau:</w:t>
      </w:r>
    </w:p>
    <w:p w14:paraId="0009309D"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r w:rsidRPr="008B439B">
        <w:rPr>
          <w:sz w:val="28"/>
          <w:szCs w:val="28"/>
          <w:lang w:val="nl-NL"/>
        </w:rPr>
        <w:t>“</w:t>
      </w:r>
      <w:r w:rsidRPr="008B439B">
        <w:rPr>
          <w:rFonts w:eastAsiaTheme="minorHAnsi"/>
          <w:sz w:val="28"/>
          <w:szCs w:val="28"/>
          <w:shd w:val="clear" w:color="auto" w:fill="FFFFFF"/>
        </w:rPr>
        <w:t>a) Thuộc quyền sử dụng hợp pháp của cơ sở đào tạo lái xe;</w:t>
      </w:r>
      <w:r w:rsidRPr="008B439B">
        <w:rPr>
          <w:sz w:val="28"/>
          <w:szCs w:val="28"/>
          <w:lang w:val="nl-NL"/>
        </w:rPr>
        <w:t>”;</w:t>
      </w:r>
    </w:p>
    <w:p w14:paraId="7B9A9FFB"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4. Bổ sung khoản 5 vào Điều 9 như sau:</w:t>
      </w:r>
    </w:p>
    <w:p w14:paraId="75F8576E"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 xml:space="preserve">“5. </w:t>
      </w:r>
      <w:bookmarkStart w:id="4" w:name="_Hlk209257511"/>
      <w:r w:rsidRPr="008B439B">
        <w:rPr>
          <w:rFonts w:ascii="Times New Roman" w:hAnsi="Times New Roman" w:cs="Times New Roman"/>
          <w:sz w:val="28"/>
          <w:szCs w:val="28"/>
          <w:lang w:val="nl-NL"/>
        </w:rPr>
        <w:t xml:space="preserve">Có </w:t>
      </w:r>
      <w:r w:rsidRPr="008B439B">
        <w:rPr>
          <w:rFonts w:ascii="Times New Roman" w:hAnsi="Times New Roman"/>
          <w:sz w:val="28"/>
          <w:szCs w:val="28"/>
          <w:lang w:val="pt-BR"/>
        </w:rPr>
        <w:t>hệ thống ứng dụng định danh và xác thực điện tử để bảo đảm việc nhận diện, xác thực chính xác học viên từ khi đăng ký đào tạo đến khi đăng ký sát hạch lái xe</w:t>
      </w:r>
      <w:bookmarkEnd w:id="4"/>
      <w:r w:rsidRPr="008B439B">
        <w:rPr>
          <w:rFonts w:ascii="Times New Roman" w:hAnsi="Times New Roman" w:cs="Times New Roman"/>
          <w:sz w:val="28"/>
          <w:szCs w:val="28"/>
          <w:lang w:val="nl-NL"/>
        </w:rPr>
        <w:t>”.</w:t>
      </w:r>
    </w:p>
    <w:p w14:paraId="533F14C4"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4. Sửa đổi, bổ sung một số điểm, khoản của Điều 10 như sau:</w:t>
      </w:r>
    </w:p>
    <w:p w14:paraId="360C7C25"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1. Sửa đổi, bổ sung khoản 1 Điều 10 như sau:</w:t>
      </w:r>
    </w:p>
    <w:p w14:paraId="18036239"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lang w:val="vi-VN"/>
        </w:rPr>
      </w:pPr>
      <w:r w:rsidRPr="008B439B">
        <w:rPr>
          <w:rFonts w:ascii="Times New Roman" w:hAnsi="Times New Roman" w:cs="Times New Roman"/>
          <w:sz w:val="28"/>
          <w:szCs w:val="28"/>
          <w:lang w:val="vi-VN"/>
        </w:rPr>
        <w:t>“1. Giáo viên dạy lý thuyết đáp ứng các tiêu chuẩn sau:</w:t>
      </w:r>
    </w:p>
    <w:p w14:paraId="54DBE2D2"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lang w:val="vi-VN"/>
        </w:rPr>
      </w:pPr>
      <w:r w:rsidRPr="008B439B">
        <w:rPr>
          <w:rFonts w:ascii="Times New Roman" w:hAnsi="Times New Roman" w:cs="Times New Roman"/>
          <w:sz w:val="28"/>
          <w:szCs w:val="28"/>
          <w:lang w:val="vi-VN"/>
        </w:rPr>
        <w:t xml:space="preserve">a) </w:t>
      </w:r>
      <w:r w:rsidRPr="008B439B">
        <w:rPr>
          <w:rFonts w:ascii="Times New Roman" w:hAnsi="Times New Roman" w:cs="Times New Roman"/>
          <w:sz w:val="26"/>
          <w:szCs w:val="26"/>
        </w:rPr>
        <w:t>Có</w:t>
      </w:r>
      <w:r w:rsidRPr="008B439B">
        <w:rPr>
          <w:rFonts w:ascii="Times New Roman" w:hAnsi="Times New Roman" w:cs="Times New Roman"/>
          <w:sz w:val="28"/>
          <w:szCs w:val="28"/>
          <w:lang w:val="vi-VN"/>
        </w:rPr>
        <w:t xml:space="preserve"> </w:t>
      </w:r>
      <w:r w:rsidRPr="008B439B">
        <w:rPr>
          <w:rFonts w:ascii="Times New Roman" w:hAnsi="Times New Roman" w:cs="Times New Roman"/>
          <w:sz w:val="28"/>
          <w:szCs w:val="28"/>
        </w:rPr>
        <w:t>b</w:t>
      </w:r>
      <w:r w:rsidRPr="008B439B">
        <w:rPr>
          <w:rFonts w:ascii="Times New Roman" w:hAnsi="Times New Roman" w:cs="Times New Roman"/>
          <w:sz w:val="28"/>
          <w:szCs w:val="28"/>
          <w:lang w:val="vi-VN"/>
        </w:rPr>
        <w:t>ằng tốt nghiệp trung cấp trở lên một trong các chuyên ngành luật, công nghệ ô tô, công nghệ kỹ thuật ô tô, lắp ráp ô tô hoặc các ngành nghề khác có nội dung đào tạo chuyên ngành pháp luật hoặc ô tô chiếm 30% trở lên;</w:t>
      </w:r>
    </w:p>
    <w:p w14:paraId="12998263"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lang w:val="vi-VN"/>
        </w:rPr>
      </w:pPr>
      <w:r w:rsidRPr="008B439B">
        <w:rPr>
          <w:sz w:val="28"/>
          <w:szCs w:val="28"/>
          <w:lang w:val="vi-VN"/>
        </w:rPr>
        <w:t>b) Có một trong các văn bằng, chứng chỉ về trình độ nghiệp vụ sư phạm sau:</w:t>
      </w:r>
    </w:p>
    <w:p w14:paraId="262BB941"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lang w:val="vi-VN"/>
        </w:rPr>
      </w:pPr>
      <w:r w:rsidRPr="008B439B">
        <w:rPr>
          <w:sz w:val="28"/>
          <w:szCs w:val="28"/>
          <w:lang w:val="vi-VN"/>
        </w:rPr>
        <w:t>Bằng cử nhân thuộc ngành đào tạo giáo viên</w:t>
      </w:r>
      <w:r w:rsidRPr="008B439B">
        <w:rPr>
          <w:sz w:val="28"/>
          <w:szCs w:val="28"/>
        </w:rPr>
        <w:t xml:space="preserve"> trở lên</w:t>
      </w:r>
      <w:r w:rsidRPr="008B439B">
        <w:rPr>
          <w:sz w:val="28"/>
          <w:szCs w:val="28"/>
          <w:lang w:val="vi-VN"/>
        </w:rPr>
        <w:t>; Bằng tốt nghiệp cao đẳng sư phạm, cao đẳng sư phạm kỹ thuật</w:t>
      </w:r>
      <w:r w:rsidRPr="008B439B">
        <w:rPr>
          <w:sz w:val="28"/>
          <w:szCs w:val="28"/>
        </w:rPr>
        <w:t xml:space="preserve"> trở lên; trung cấp sư phạm</w:t>
      </w:r>
      <w:r w:rsidRPr="008B439B">
        <w:rPr>
          <w:sz w:val="28"/>
          <w:szCs w:val="28"/>
          <w:lang w:val="vi-VN"/>
        </w:rPr>
        <w:t>;</w:t>
      </w:r>
    </w:p>
    <w:p w14:paraId="766EA94F"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lang w:val="vi-VN"/>
        </w:rPr>
        <w:t>Chứng chỉ sư phạm dạy nghề dạy trình độ sơ cấp nghề; Chứng chỉ nghiệp vụ sư phạm dạy trình độ sơ cấp; Chứng chỉ bồi dưỡng sư phạm bậc 1 trở lên.”</w:t>
      </w:r>
      <w:r w:rsidRPr="008B439B">
        <w:rPr>
          <w:sz w:val="28"/>
          <w:szCs w:val="28"/>
        </w:rPr>
        <w:t>.</w:t>
      </w:r>
    </w:p>
    <w:p w14:paraId="0E622C78"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Sửa đổi, bổ sung điểm d khoản 2 Điều 10 như sau:</w:t>
      </w:r>
    </w:p>
    <w:p w14:paraId="6750B94E"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lang w:val="vi-VN"/>
        </w:rPr>
      </w:pPr>
      <w:r w:rsidRPr="008B439B">
        <w:rPr>
          <w:sz w:val="28"/>
          <w:szCs w:val="28"/>
        </w:rPr>
        <w:lastRenderedPageBreak/>
        <w:t>“d</w:t>
      </w:r>
      <w:r w:rsidRPr="008B439B">
        <w:rPr>
          <w:sz w:val="28"/>
          <w:szCs w:val="28"/>
          <w:lang w:val="vi-VN"/>
        </w:rPr>
        <w:t>) Có một trong các văn bằng, chứng chỉ về trình độ nghiệp vụ sư phạm sau:</w:t>
      </w:r>
    </w:p>
    <w:p w14:paraId="1EE1CAA4"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lang w:val="vi-VN"/>
        </w:rPr>
      </w:pPr>
      <w:r w:rsidRPr="008B439B">
        <w:rPr>
          <w:sz w:val="28"/>
          <w:szCs w:val="28"/>
          <w:lang w:val="vi-VN"/>
        </w:rPr>
        <w:t>Bằng cử nhân thuộc ngành đào tạo giáo viên</w:t>
      </w:r>
      <w:r w:rsidRPr="008B439B">
        <w:rPr>
          <w:sz w:val="28"/>
          <w:szCs w:val="28"/>
        </w:rPr>
        <w:t xml:space="preserve"> trở lên</w:t>
      </w:r>
      <w:r w:rsidRPr="008B439B">
        <w:rPr>
          <w:sz w:val="28"/>
          <w:szCs w:val="28"/>
          <w:lang w:val="vi-VN"/>
        </w:rPr>
        <w:t>; Bằng tốt nghiệp cao đẳng sư phạm, cao đẳng sư phạm kỹ thuật</w:t>
      </w:r>
      <w:r w:rsidRPr="008B439B">
        <w:rPr>
          <w:sz w:val="28"/>
          <w:szCs w:val="28"/>
        </w:rPr>
        <w:t xml:space="preserve"> trở lên; trung cấp sư phạm trở lên</w:t>
      </w:r>
      <w:r w:rsidRPr="008B439B">
        <w:rPr>
          <w:sz w:val="28"/>
          <w:szCs w:val="28"/>
          <w:lang w:val="vi-VN"/>
        </w:rPr>
        <w:t>;</w:t>
      </w:r>
    </w:p>
    <w:p w14:paraId="5727BF3B"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lang w:val="vi-VN"/>
        </w:rPr>
        <w:t>Chứng chỉ sư phạm dạy nghề dạy trình độ sơ cấp nghề; Chứng chỉ nghiệp vụ sư phạm dạy trình độ sơ cấp; Chứng chỉ bồi dưỡng sư phạm bậc 1 trở lên.”</w:t>
      </w:r>
      <w:r w:rsidRPr="008B439B">
        <w:rPr>
          <w:rFonts w:ascii="Times New Roman" w:hAnsi="Times New Roman" w:cs="Times New Roman"/>
          <w:sz w:val="28"/>
          <w:szCs w:val="28"/>
        </w:rPr>
        <w:t>.</w:t>
      </w:r>
    </w:p>
    <w:p w14:paraId="2AE0297B"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5. Sửa đổi, bổ sung khoản 2 của Điều 12 như sau:</w:t>
      </w:r>
    </w:p>
    <w:p w14:paraId="74A40E80"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w:t>
      </w:r>
      <w:r w:rsidRPr="008B439B">
        <w:rPr>
          <w:sz w:val="28"/>
          <w:szCs w:val="28"/>
        </w:rPr>
        <w:t>2. Trình tự thực hiện</w:t>
      </w:r>
    </w:p>
    <w:p w14:paraId="54CD34E4"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a) Tập huấn về nghiệp vụ giáo viên dạy thực hành lái xe</w:t>
      </w:r>
    </w:p>
    <w:p w14:paraId="5F72FA59"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58FB1B45"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Cơ sở đào tạo lái xe tiếp nhận hồ sơ của cá nhân, bảo đảm tiêu chuẩn đối với người tham dự tập huấn theo quy định tại </w:t>
      </w:r>
      <w:bookmarkStart w:id="5" w:name="tc_3"/>
      <w:r w:rsidRPr="008B439B">
        <w:rPr>
          <w:sz w:val="28"/>
          <w:szCs w:val="28"/>
        </w:rPr>
        <w:t>khoản 2 Điều 10 của Nghị định này</w:t>
      </w:r>
      <w:bookmarkEnd w:id="5"/>
      <w:r w:rsidRPr="008B439B">
        <w:rPr>
          <w:sz w:val="28"/>
          <w:szCs w:val="28"/>
        </w:rPr>
        <w:t> và tổ chức tập huấn theo chương trình tập huấn về nghiệp vụ giáo viên dạy thực hành lái xe theo quy định </w:t>
      </w:r>
      <w:bookmarkStart w:id="6" w:name="bieumau_pl_02_1"/>
      <w:r w:rsidRPr="008B439B">
        <w:rPr>
          <w:sz w:val="28"/>
          <w:szCs w:val="28"/>
        </w:rPr>
        <w:t>Phụ lục II</w:t>
      </w:r>
      <w:bookmarkEnd w:id="6"/>
      <w:r w:rsidRPr="008B439B">
        <w:rPr>
          <w:sz w:val="28"/>
          <w:szCs w:val="28"/>
        </w:rPr>
        <w:t> kèm theo Nghị định này;</w:t>
      </w:r>
    </w:p>
    <w:p w14:paraId="34521855"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b) Kiểm tra, đánh giá cấp giấy chứng nhận giáo viên dạy thực hành lái xe</w:t>
      </w:r>
    </w:p>
    <w:p w14:paraId="4C7C4ECB"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Trong thời hạn không quá 02 ngày làm việc kể từ ngày kết thúc chương trình tập huấn, cơ sở đào tạo có văn bản theo mẫu quy định tại </w:t>
      </w:r>
      <w:bookmarkStart w:id="7" w:name="bieumau_pl_05"/>
      <w:r w:rsidRPr="008B439B">
        <w:rPr>
          <w:sz w:val="28"/>
          <w:szCs w:val="28"/>
        </w:rPr>
        <w:t>Phụ lục V</w:t>
      </w:r>
      <w:bookmarkEnd w:id="7"/>
      <w:r w:rsidRPr="008B439B">
        <w:rPr>
          <w:sz w:val="28"/>
          <w:szCs w:val="28"/>
        </w:rPr>
        <w:t> kèm theo Nghị định này và hồ sơ của cá nhân tham dự tập huấn gửi Sở Xây dựng đề nghị kiểm tra cấp giấy chứng nhận giáo viên dạy thực hành lái xe bằng một trong các hình thức: trực tiếp, dịch vụ bưu chính, văn bản điện tử;</w:t>
      </w:r>
    </w:p>
    <w:p w14:paraId="57E79A63"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Sở Xây dựng tiếp nhận danh sách do cơ sở đào tạo lập và hồ sơ cá nhân; trường hợp hồ sơ chưa đầy đủ, chính xác, trong thời hạn 02 ngày làm việc gồm thời gian xác thực điện tử thông tin về giấy phép lái xe</w:t>
      </w:r>
      <w:r w:rsidRPr="008B439B">
        <w:rPr>
          <w:rFonts w:ascii="Segoe UI" w:hAnsi="Segoe UI" w:cs="Segoe UI"/>
          <w:spacing w:val="3"/>
          <w:sz w:val="23"/>
          <w:szCs w:val="23"/>
          <w:shd w:val="clear" w:color="auto" w:fill="E5F1FF"/>
        </w:rPr>
        <w:t xml:space="preserve"> </w:t>
      </w:r>
      <w:r w:rsidRPr="008B439B">
        <w:rPr>
          <w:sz w:val="28"/>
          <w:szCs w:val="28"/>
        </w:rPr>
        <w:t>phải có văn bản nêu rõ nội dung, lý do đề nghị cơ sở đào tạo lái xe bổ sung đầy đủ, chính xác; trong thời hạn không quá 03 ngày làm việc gồm thời gian xác thực điện tử thông tin về giấy phép lái xe, kể từ khi nhận hồ sơ đầy đủ theo quy định, tổ chức kiểm tra, đánh giá theo quy trình quy định tại </w:t>
      </w:r>
      <w:bookmarkStart w:id="8" w:name="bieumau_pl_02_2"/>
      <w:r w:rsidRPr="008B439B">
        <w:rPr>
          <w:sz w:val="28"/>
          <w:szCs w:val="28"/>
        </w:rPr>
        <w:t>Phụ lục II</w:t>
      </w:r>
      <w:bookmarkEnd w:id="8"/>
      <w:r w:rsidRPr="008B439B">
        <w:rPr>
          <w:sz w:val="28"/>
          <w:szCs w:val="28"/>
        </w:rPr>
        <w:t> kèm theo Nghị định này. Trường hợp cá nhân không đạt kết quả kiểm tra, Sở Xây dựng phải trả lời bằng văn bản cho cơ sở đào tạo và cá nhân đồng thời nêu rõ lý do không cấp giấy chứng nhận giáo viên dạy thực hành lái xe;</w:t>
      </w:r>
    </w:p>
    <w:p w14:paraId="6B1A9D3B"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Trong thời hạn không quá 02 ngày làm việc, kể từ ngày đạt kết quả kiểm tra, Sở Xây dựng cấp giấy chứng nhận giáo viên dạy thực hành lái xe và vào sổ theo dõi theo mẫu quy định tại </w:t>
      </w:r>
      <w:bookmarkStart w:id="9" w:name="bieumau_pl_06"/>
      <w:r w:rsidRPr="008B439B">
        <w:rPr>
          <w:sz w:val="28"/>
          <w:szCs w:val="28"/>
        </w:rPr>
        <w:t>Phụ lục VI</w:t>
      </w:r>
      <w:bookmarkEnd w:id="9"/>
      <w:r w:rsidRPr="008B439B">
        <w:rPr>
          <w:sz w:val="28"/>
          <w:szCs w:val="28"/>
        </w:rPr>
        <w:t xml:space="preserve"> kèm theo Nghị định này; </w:t>
      </w:r>
    </w:p>
    <w:p w14:paraId="770ED565"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bookmarkStart w:id="10" w:name="_Hlk209008994"/>
      <w:r w:rsidRPr="008B439B">
        <w:rPr>
          <w:sz w:val="28"/>
          <w:szCs w:val="28"/>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10"/>
      <w:r w:rsidRPr="008B439B">
        <w:rPr>
          <w:sz w:val="28"/>
          <w:szCs w:val="28"/>
          <w:lang w:val="nl-NL"/>
        </w:rPr>
        <w:t>”.</w:t>
      </w:r>
    </w:p>
    <w:p w14:paraId="0F1D725D"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lastRenderedPageBreak/>
        <w:t>Điều 6. Sửa đổi, bổ sung một số điểm, khoản của Điều 13 như sau:</w:t>
      </w:r>
    </w:p>
    <w:p w14:paraId="77B91833"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1. Sửa đổi, bổ sung điểm b khoản 1 Điều 13 như sau:</w:t>
      </w:r>
    </w:p>
    <w:p w14:paraId="12E24222" w14:textId="77777777" w:rsidR="00322A4E" w:rsidRPr="008B439B" w:rsidRDefault="00322A4E" w:rsidP="00322A4E">
      <w:pPr>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rPr>
        <w:t>“b) Hồ sơ đề nghị cấp lại trong trường hợp có sự thay đổi về nội dung bao gồm các thành phần quy định tại </w:t>
      </w:r>
      <w:bookmarkStart w:id="11" w:name="tc_5"/>
      <w:r w:rsidRPr="008B439B">
        <w:rPr>
          <w:rFonts w:ascii="Times New Roman" w:hAnsi="Times New Roman" w:cs="Times New Roman"/>
          <w:sz w:val="28"/>
          <w:szCs w:val="28"/>
        </w:rPr>
        <w:t>điểm a và điểm d khoản 1 Điều 12 của Nghị định này</w:t>
      </w:r>
      <w:bookmarkEnd w:id="11"/>
      <w:r w:rsidRPr="008B439B">
        <w:rPr>
          <w:rFonts w:ascii="Times New Roman" w:hAnsi="Times New Roman" w:cs="Times New Roman"/>
          <w:sz w:val="28"/>
          <w:szCs w:val="28"/>
        </w:rPr>
        <w:t> và tài liệu liên quan đến nội dung thay đổi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w:t>
      </w:r>
    </w:p>
    <w:p w14:paraId="0D0FD185"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Sửa đổi, bổ sung khoản 2 Điều 13 như sau:</w:t>
      </w:r>
    </w:p>
    <w:p w14:paraId="32E59384"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lang w:val="nl-NL"/>
        </w:rPr>
        <w:t>“</w:t>
      </w:r>
      <w:r w:rsidRPr="008B439B">
        <w:rPr>
          <w:rFonts w:ascii="Times New Roman" w:hAnsi="Times New Roman" w:cs="Times New Roman"/>
          <w:sz w:val="28"/>
          <w:szCs w:val="28"/>
        </w:rPr>
        <w:t>2. Trình tự thực hiện</w:t>
      </w:r>
    </w:p>
    <w:p w14:paraId="2C58EB46" w14:textId="77777777" w:rsidR="00322A4E" w:rsidRPr="00B42A9E" w:rsidRDefault="00322A4E" w:rsidP="00B42A9E">
      <w:pPr>
        <w:shd w:val="clear" w:color="auto" w:fill="FFFFFF"/>
        <w:spacing w:before="120" w:after="120" w:line="252" w:lineRule="auto"/>
        <w:ind w:firstLine="720"/>
        <w:jc w:val="both"/>
        <w:rPr>
          <w:rFonts w:ascii="Times New Roman" w:hAnsi="Times New Roman" w:cs="Times New Roman"/>
          <w:sz w:val="28"/>
          <w:szCs w:val="28"/>
        </w:rPr>
      </w:pPr>
      <w:r w:rsidRPr="00B42A9E">
        <w:rPr>
          <w:rFonts w:ascii="Times New Roman" w:hAnsi="Times New Roman" w:cs="Times New Roman"/>
          <w:sz w:val="28"/>
          <w:szCs w:val="28"/>
        </w:rPr>
        <w:t>a) Cá nhân lập 01 bộ hồ sơ gửi trực tiếp hoặc qua dịch vụ bưu chính hoặc qua hệ thống dịch vụ công trực tuyến đến Sở Xây dựng;</w:t>
      </w:r>
    </w:p>
    <w:p w14:paraId="6A46985F" w14:textId="15B8131B" w:rsidR="00322A4E" w:rsidRPr="00B42A9E" w:rsidRDefault="00322A4E" w:rsidP="00B42A9E">
      <w:pPr>
        <w:shd w:val="clear" w:color="auto" w:fill="FFFFFF"/>
        <w:spacing w:before="120" w:after="120" w:line="252" w:lineRule="auto"/>
        <w:ind w:firstLine="720"/>
        <w:jc w:val="both"/>
        <w:rPr>
          <w:rFonts w:ascii="Times New Roman" w:hAnsi="Times New Roman" w:cs="Times New Roman"/>
          <w:sz w:val="28"/>
          <w:szCs w:val="28"/>
        </w:rPr>
      </w:pPr>
      <w:r w:rsidRPr="00B42A9E">
        <w:rPr>
          <w:rFonts w:ascii="Times New Roman" w:hAnsi="Times New Roman" w:cs="Times New Roman"/>
          <w:sz w:val="28"/>
          <w:szCs w:val="28"/>
        </w:rPr>
        <w:t xml:space="preserve">b) </w:t>
      </w:r>
      <w:r w:rsidR="00B42A9E" w:rsidRPr="00B42A9E">
        <w:rPr>
          <w:rFonts w:ascii="Times New Roman" w:hAnsi="Times New Roman" w:cs="Times New Roman"/>
          <w:sz w:val="28"/>
          <w:szCs w:val="28"/>
        </w:rPr>
        <w:t>Trong thời gian không quá 02 ngày làm việc kể từ ngày tiếp nhận hồ sơ gồm thời gian xác thực điện tử thông tin thay đổi của cá nhân, Sở Xây dựng kiểm tra tính đầy đủ của hồ sơ; trường hợp chưa đầy đủ thì Sở Xây dựng có văn bản hướng dẫn tổ chức, cá nhân hoàn thiện lại theo quy định;</w:t>
      </w:r>
    </w:p>
    <w:p w14:paraId="31505A57" w14:textId="77777777" w:rsidR="00322A4E" w:rsidRPr="00B42A9E" w:rsidRDefault="00322A4E" w:rsidP="00B42A9E">
      <w:pPr>
        <w:shd w:val="clear" w:color="auto" w:fill="FFFFFF"/>
        <w:spacing w:before="120" w:after="120" w:line="252" w:lineRule="auto"/>
        <w:ind w:firstLine="720"/>
        <w:jc w:val="both"/>
        <w:rPr>
          <w:rFonts w:ascii="Times New Roman" w:hAnsi="Times New Roman" w:cs="Times New Roman"/>
          <w:sz w:val="28"/>
          <w:szCs w:val="28"/>
        </w:rPr>
      </w:pPr>
      <w:r w:rsidRPr="00B42A9E">
        <w:rPr>
          <w:rFonts w:ascii="Times New Roman" w:hAnsi="Times New Roman" w:cs="Times New Roman"/>
          <w:sz w:val="28"/>
          <w:szCs w:val="28"/>
        </w:rPr>
        <w:t>c) Trong thời gian không quá 02 ngày làm việc kể từ ngày nhận đủ hồ sơ hợp lệ, Sở Xây dựng cấp giấy chứng nhận giáo viên dạy thực hành lái xe và vào sổ theo dõi theo mẫu quy định tại </w:t>
      </w:r>
      <w:bookmarkStart w:id="12" w:name="bieumau_pl_06_1"/>
      <w:r w:rsidRPr="00B42A9E">
        <w:rPr>
          <w:rFonts w:ascii="Times New Roman" w:hAnsi="Times New Roman" w:cs="Times New Roman"/>
          <w:sz w:val="28"/>
          <w:szCs w:val="28"/>
        </w:rPr>
        <w:t>Phụ lục VI</w:t>
      </w:r>
      <w:bookmarkEnd w:id="12"/>
      <w:r w:rsidRPr="00B42A9E">
        <w:rPr>
          <w:rFonts w:ascii="Times New Roman" w:hAnsi="Times New Roman" w:cs="Times New Roman"/>
          <w:sz w:val="28"/>
          <w:szCs w:val="28"/>
        </w:rPr>
        <w:t> kèm theo Nghị định này;</w:t>
      </w:r>
    </w:p>
    <w:p w14:paraId="72A68FAC"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rPr>
        <w:t>d)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B439B">
        <w:rPr>
          <w:rFonts w:ascii="Times New Roman" w:hAnsi="Times New Roman" w:cs="Times New Roman"/>
          <w:sz w:val="28"/>
          <w:szCs w:val="28"/>
          <w:lang w:val="nl-NL"/>
        </w:rPr>
        <w:t>”.</w:t>
      </w:r>
    </w:p>
    <w:p w14:paraId="7AE2B20A"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7. Sửa đổi, bổ sung Điều 16 như sau:</w:t>
      </w:r>
    </w:p>
    <w:p w14:paraId="65D533E0"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w:t>
      </w:r>
      <w:r w:rsidRPr="008B439B">
        <w:rPr>
          <w:b/>
          <w:bCs/>
          <w:sz w:val="28"/>
          <w:szCs w:val="28"/>
        </w:rPr>
        <w:t>Điều 16. Thủ tục bổ sung xe tập lái, cấp lại giấy phép xe tập lái</w:t>
      </w:r>
    </w:p>
    <w:p w14:paraId="3F33F729"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1. Hồ sơ bao gồm:</w:t>
      </w:r>
    </w:p>
    <w:p w14:paraId="479DB11E"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a) Báo cáo và danh sách xe đề nghị cấp giấy phép xe tập lái theo mẫu quy định tại </w:t>
      </w:r>
      <w:bookmarkStart w:id="13" w:name="bieumau_pl_10"/>
      <w:r w:rsidRPr="008B439B">
        <w:rPr>
          <w:sz w:val="28"/>
          <w:szCs w:val="28"/>
        </w:rPr>
        <w:t>Phụ lục VIII và Phụ lục X</w:t>
      </w:r>
      <w:bookmarkEnd w:id="13"/>
      <w:r w:rsidRPr="008B439B">
        <w:rPr>
          <w:sz w:val="28"/>
          <w:szCs w:val="28"/>
        </w:rPr>
        <w:t> kèm theo Nghị định này;</w:t>
      </w:r>
    </w:p>
    <w:p w14:paraId="07A0A1D8"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r w:rsidRPr="008B439B">
        <w:rPr>
          <w:sz w:val="28"/>
          <w:szCs w:val="28"/>
        </w:rPr>
        <w:t>b) Giấy xác nhận quyền sử dụng hợp pháp đối với xe tập lái không thuộc quyền sở hữu của cơ sở đào tạo lái xe.</w:t>
      </w:r>
    </w:p>
    <w:p w14:paraId="386D9C0F" w14:textId="77777777" w:rsidR="00322A4E" w:rsidRPr="008B439B" w:rsidRDefault="00322A4E" w:rsidP="00322A4E">
      <w:pPr>
        <w:pStyle w:val="NormalWeb"/>
        <w:shd w:val="clear" w:color="auto" w:fill="FFFFFF"/>
        <w:spacing w:before="120" w:beforeAutospacing="0" w:after="120" w:afterAutospacing="0" w:line="252" w:lineRule="auto"/>
        <w:ind w:firstLine="720"/>
        <w:rPr>
          <w:sz w:val="28"/>
          <w:szCs w:val="28"/>
        </w:rPr>
      </w:pPr>
      <w:r w:rsidRPr="008B439B">
        <w:rPr>
          <w:sz w:val="28"/>
          <w:szCs w:val="28"/>
        </w:rPr>
        <w:t>2. Trình tự thực hiện</w:t>
      </w:r>
    </w:p>
    <w:p w14:paraId="6008B4F4"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a) Cơ sở đào tạo gửi hồ sơ theo quy định tại khoản 1 Điều này trực tiếp hoặc qua dịch vụ bưu chính hoặc trực tuyến đến Sở Xây dựng;</w:t>
      </w:r>
    </w:p>
    <w:p w14:paraId="4912D5BF"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lastRenderedPageBreak/>
        <w:t xml:space="preserve">b) Trong thời gian không quá 02 ngày làm việc kể từ ngày tiếp nhận hồ sơ, Sở Xây dựng kiểm tra tính đầy đủ của hồ sơ; trường hợp chưa đầy đủ, thì hướng dẫn tổ chức, cá nhân hoàn thiện lại theo quy định; </w:t>
      </w:r>
    </w:p>
    <w:p w14:paraId="729EE9CF"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 xml:space="preserve">Trong thời hạn không quá 02 ngày làm việc kể từ ngày nhận đủ hồ sơ hợp lệ theo quy định và xác thực điện tử thông tin về xe tập lái, gồm: Chứng nhận đăng ký xe, giấy chứng nhận chất lượng an toàn kỹ thuật và bảo vệ môi trường xe cơ giới, Sở Xây dựng cấp giấy phép xe tập lái cho cơ sở đào tạo. Trường hợp không cấp, phải trả lời bằng văn bản và nêu rõ lý do; </w:t>
      </w:r>
    </w:p>
    <w:p w14:paraId="557C99D7"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c)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p>
    <w:p w14:paraId="2826BFD3"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r w:rsidRPr="008B439B">
        <w:rPr>
          <w:sz w:val="28"/>
          <w:szCs w:val="28"/>
        </w:rPr>
        <w:t>d) Sở Xây dựng lập sổ theo dõi cấp giấy phép xe tập lái theo mẫu quy định tại </w:t>
      </w:r>
      <w:bookmarkStart w:id="14" w:name="bieumau_pl_09"/>
      <w:r w:rsidRPr="008B439B">
        <w:rPr>
          <w:sz w:val="28"/>
          <w:szCs w:val="28"/>
        </w:rPr>
        <w:t>Phụ lục IX</w:t>
      </w:r>
      <w:bookmarkEnd w:id="14"/>
      <w:r w:rsidRPr="008B439B">
        <w:rPr>
          <w:sz w:val="28"/>
          <w:szCs w:val="28"/>
        </w:rPr>
        <w:t> kèm theo Nghị định này.</w:t>
      </w:r>
      <w:r w:rsidRPr="008B439B">
        <w:rPr>
          <w:sz w:val="28"/>
          <w:szCs w:val="28"/>
          <w:lang w:val="nl-NL"/>
        </w:rPr>
        <w:t>”.</w:t>
      </w:r>
    </w:p>
    <w:p w14:paraId="7199B8A6"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8. Sửa đổi, bổ sung một số điểm, khoản của Điều 19 như sau:</w:t>
      </w:r>
    </w:p>
    <w:p w14:paraId="314D9E95" w14:textId="77777777" w:rsidR="00322A4E" w:rsidRPr="008B439B" w:rsidRDefault="00322A4E" w:rsidP="00322A4E">
      <w:pPr>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rPr>
        <w:t>1. Sửa đổi, bổ sung điểm đ khoản 1 Điều 19 như sau:</w:t>
      </w:r>
    </w:p>
    <w:p w14:paraId="09C991B9"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“đ) Giấy xác nhận quyền sử dụng hợp pháp đối với xe tập lái không thuộc quyền sở hữu của cơ sở đào tạo lái xe.”.</w:t>
      </w:r>
    </w:p>
    <w:p w14:paraId="14E826A6"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Sửa đổi, bổ sung khoản 2 Điều 19 như sau:</w:t>
      </w:r>
    </w:p>
    <w:p w14:paraId="291F69E0"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lang w:val="nl-NL"/>
        </w:rPr>
        <w:t>“</w:t>
      </w:r>
      <w:r w:rsidRPr="008B439B">
        <w:rPr>
          <w:rFonts w:ascii="Times New Roman" w:hAnsi="Times New Roman" w:cs="Times New Roman"/>
          <w:sz w:val="28"/>
          <w:szCs w:val="28"/>
        </w:rPr>
        <w:t>2. Trình tự thực hiện</w:t>
      </w:r>
    </w:p>
    <w:p w14:paraId="352D795D"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rPr>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hoặc qua hệ thống dịch công trực tuyến đến Sở Xây dựng;</w:t>
      </w:r>
    </w:p>
    <w:p w14:paraId="2C95A719"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rPr>
        <w:t>b) Trường hợp hồ sơ chưa đủ theo quy định, trong thời hạn không quá 02 ngày làm việc kể từ ngày nhận được hồ sơ, Sở Xây dựng phải có văn bản hướng dẫn tổ chức, cá nhân hoàn thiện hồ sơ;</w:t>
      </w:r>
    </w:p>
    <w:p w14:paraId="04383A69" w14:textId="77777777" w:rsidR="00322A4E" w:rsidRPr="008B439B" w:rsidRDefault="00322A4E" w:rsidP="00322A4E">
      <w:pPr>
        <w:pStyle w:val="Heading1"/>
        <w:shd w:val="clear" w:color="auto" w:fill="FFFFFF"/>
        <w:spacing w:before="0"/>
        <w:ind w:firstLine="720"/>
        <w:jc w:val="both"/>
        <w:rPr>
          <w:color w:val="auto"/>
        </w:rPr>
      </w:pPr>
      <w:r w:rsidRPr="008B439B">
        <w:rPr>
          <w:rFonts w:ascii="Times New Roman" w:hAnsi="Times New Roman" w:cs="Times New Roman"/>
          <w:color w:val="auto"/>
          <w:sz w:val="28"/>
          <w:szCs w:val="28"/>
        </w:rPr>
        <w:t xml:space="preserve">c) Trong thời hạn không quá 06 ngày kể từ ngày nhận đủ hồ sơ hợp lệ theo quy định </w:t>
      </w:r>
      <w:r w:rsidRPr="008B439B">
        <w:rPr>
          <w:color w:val="auto"/>
          <w:sz w:val="28"/>
          <w:szCs w:val="28"/>
        </w:rPr>
        <w:t xml:space="preserve">và </w:t>
      </w:r>
      <w:r w:rsidRPr="008B439B">
        <w:rPr>
          <w:rFonts w:ascii="Times New Roman" w:hAnsi="Times New Roman" w:cs="Times New Roman"/>
          <w:color w:val="auto"/>
          <w:sz w:val="28"/>
          <w:szCs w:val="28"/>
        </w:rPr>
        <w:t>xác thực điện tử thông tin về xe tập lái, gồm: Chứng nhận đăng ký xe, giấy chứng nhận chất lượng an toàn kỹ thuật và bảo vệ môi trường xe cơ giới; Sở Xây dựng tổ chức kiểm tra thực tế cơ sở đào tạo, lập biên bản theo mẫu quy định tại </w:t>
      </w:r>
      <w:bookmarkStart w:id="15" w:name="bieumau_pl_13"/>
      <w:r w:rsidRPr="008B439B">
        <w:rPr>
          <w:rFonts w:ascii="Times New Roman" w:hAnsi="Times New Roman" w:cs="Times New Roman"/>
          <w:color w:val="auto"/>
          <w:sz w:val="28"/>
          <w:szCs w:val="28"/>
        </w:rPr>
        <w:t>Phụ lục XIII</w:t>
      </w:r>
      <w:bookmarkEnd w:id="15"/>
      <w:r w:rsidRPr="008B439B">
        <w:rPr>
          <w:rFonts w:ascii="Times New Roman" w:hAnsi="Times New Roman" w:cs="Times New Roman"/>
          <w:color w:val="auto"/>
          <w:sz w:val="28"/>
          <w:szCs w:val="28"/>
        </w:rPr>
        <w:t xml:space="preserve"> kèm theo Nghị định này và cấp giấy phép đào tạo lái xe ô tô cho cơ sở đủ điều kiện. Trường hợp không cấp, phải trả lời bằng văn bản và nêu rõ lý do; </w:t>
      </w:r>
    </w:p>
    <w:p w14:paraId="7C2576D4"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rPr>
        <w:t>d)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B439B">
        <w:rPr>
          <w:rFonts w:ascii="Times New Roman" w:hAnsi="Times New Roman" w:cs="Times New Roman"/>
          <w:sz w:val="28"/>
          <w:szCs w:val="28"/>
          <w:lang w:val="nl-NL"/>
        </w:rPr>
        <w:t>”.</w:t>
      </w:r>
    </w:p>
    <w:p w14:paraId="444C950E" w14:textId="77777777" w:rsidR="00322A4E" w:rsidRPr="003354D3" w:rsidRDefault="00322A4E" w:rsidP="00322A4E">
      <w:pPr>
        <w:spacing w:before="120" w:after="120" w:line="252" w:lineRule="auto"/>
        <w:ind w:firstLine="720"/>
        <w:jc w:val="both"/>
        <w:rPr>
          <w:rFonts w:ascii="Times New Roman" w:hAnsi="Times New Roman" w:cs="Times New Roman"/>
          <w:sz w:val="28"/>
          <w:szCs w:val="28"/>
          <w:lang w:val="nl-NL"/>
        </w:rPr>
      </w:pPr>
      <w:r w:rsidRPr="003354D3">
        <w:rPr>
          <w:rFonts w:ascii="Times New Roman" w:hAnsi="Times New Roman" w:cs="Times New Roman"/>
          <w:sz w:val="28"/>
          <w:szCs w:val="28"/>
          <w:lang w:val="nl-NL"/>
        </w:rPr>
        <w:lastRenderedPageBreak/>
        <w:t>3. Sửa đổi, bổ sung khoản 3 Điều 19 như sau:</w:t>
      </w:r>
    </w:p>
    <w:p w14:paraId="48FF259C" w14:textId="4884BBD5" w:rsidR="00322A4E" w:rsidRPr="003354D3" w:rsidRDefault="00322A4E" w:rsidP="00322A4E">
      <w:pPr>
        <w:shd w:val="clear" w:color="auto" w:fill="FFFFFF"/>
        <w:spacing w:before="120" w:after="120" w:line="252" w:lineRule="auto"/>
        <w:ind w:firstLine="720"/>
        <w:jc w:val="both"/>
        <w:rPr>
          <w:rFonts w:ascii="Times New Roman" w:hAnsi="Times New Roman" w:cs="Times New Roman"/>
          <w:spacing w:val="-2"/>
          <w:sz w:val="28"/>
          <w:szCs w:val="28"/>
        </w:rPr>
      </w:pPr>
      <w:r w:rsidRPr="003354D3">
        <w:rPr>
          <w:rFonts w:ascii="Times New Roman" w:hAnsi="Times New Roman" w:cs="Times New Roman"/>
          <w:spacing w:val="-2"/>
          <w:sz w:val="28"/>
          <w:szCs w:val="28"/>
        </w:rPr>
        <w:t>“3. Trong thời hạn 02 ngày làm việc kể từ ngày Sở</w:t>
      </w:r>
      <w:r w:rsidR="00BD19BA" w:rsidRPr="003354D3">
        <w:rPr>
          <w:rFonts w:ascii="Times New Roman" w:hAnsi="Times New Roman" w:cs="Times New Roman"/>
          <w:spacing w:val="-2"/>
          <w:sz w:val="28"/>
          <w:szCs w:val="28"/>
        </w:rPr>
        <w:t xml:space="preserve"> Xây dựng</w:t>
      </w:r>
      <w:r w:rsidRPr="003354D3">
        <w:rPr>
          <w:rFonts w:ascii="Times New Roman" w:hAnsi="Times New Roman" w:cs="Times New Roman"/>
          <w:spacing w:val="-2"/>
          <w:sz w:val="28"/>
          <w:szCs w:val="28"/>
        </w:rPr>
        <w:t xml:space="preserve"> cấp giấy phép đào tạo lái xe, Sở </w:t>
      </w:r>
      <w:r w:rsidR="00BD19BA" w:rsidRPr="003354D3">
        <w:rPr>
          <w:rFonts w:ascii="Times New Roman" w:hAnsi="Times New Roman" w:cs="Times New Roman"/>
          <w:spacing w:val="-2"/>
          <w:sz w:val="28"/>
          <w:szCs w:val="28"/>
        </w:rPr>
        <w:t>Xây dựng</w:t>
      </w:r>
      <w:r w:rsidRPr="003354D3">
        <w:rPr>
          <w:rFonts w:ascii="Times New Roman" w:hAnsi="Times New Roman" w:cs="Times New Roman"/>
          <w:spacing w:val="-2"/>
          <w:sz w:val="28"/>
          <w:szCs w:val="28"/>
        </w:rPr>
        <w:t xml:space="preserve"> gửi Cục Đường bộ Việt Nam mã số quản lý cơ sở đào tạo lái xe ô tô, bản sao giấy phép đào tạo lái xe kèm biên bản kiểm tra cơ sở đào tạo.”.</w:t>
      </w:r>
    </w:p>
    <w:p w14:paraId="7F529E3F"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3354D3">
        <w:rPr>
          <w:rFonts w:ascii="Times New Roman" w:hAnsi="Times New Roman" w:cs="Times New Roman"/>
          <w:sz w:val="28"/>
          <w:szCs w:val="28"/>
          <w:lang w:val="nl-NL"/>
        </w:rPr>
        <w:t>4. Sửa đổi, bổ sung điểm a khoản</w:t>
      </w:r>
      <w:r w:rsidRPr="008B439B">
        <w:rPr>
          <w:rFonts w:ascii="Times New Roman" w:hAnsi="Times New Roman" w:cs="Times New Roman"/>
          <w:sz w:val="28"/>
          <w:szCs w:val="28"/>
          <w:lang w:val="nl-NL"/>
        </w:rPr>
        <w:t xml:space="preserve"> 4 Điều 19 như sau:</w:t>
      </w:r>
    </w:p>
    <w:p w14:paraId="1F8DC928" w14:textId="77777777" w:rsidR="00322A4E" w:rsidRPr="008B439B" w:rsidRDefault="00322A4E" w:rsidP="00322A4E">
      <w:pPr>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lang w:val="nl-NL"/>
        </w:rPr>
        <w:t xml:space="preserve">“c) </w:t>
      </w:r>
      <w:bookmarkStart w:id="16" w:name="_Hlk209010559"/>
      <w:r w:rsidRPr="008B439B">
        <w:rPr>
          <w:rFonts w:ascii="Times New Roman" w:hAnsi="Times New Roman" w:cs="Times New Roman"/>
          <w:sz w:val="28"/>
          <w:szCs w:val="28"/>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16"/>
      <w:r w:rsidRPr="008B439B">
        <w:rPr>
          <w:rFonts w:ascii="Times New Roman" w:hAnsi="Times New Roman" w:cs="Times New Roman"/>
          <w:sz w:val="28"/>
          <w:szCs w:val="28"/>
          <w:lang w:val="nl-NL"/>
        </w:rPr>
        <w:t>”.</w:t>
      </w:r>
    </w:p>
    <w:p w14:paraId="1D6AB729"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9. Sửa đổi, bổ sung một số điểm, khoản của Điều 20 như sau:</w:t>
      </w:r>
    </w:p>
    <w:p w14:paraId="22015924"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1. Sửa đổi, bổ sung điểm c khoản 1 Điều 20 như sau:</w:t>
      </w:r>
    </w:p>
    <w:p w14:paraId="28C58B3A"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w:t>
      </w:r>
      <w:bookmarkStart w:id="17" w:name="_Hlk209011313"/>
      <w:r w:rsidRPr="008B439B">
        <w:rPr>
          <w:rFonts w:ascii="Times New Roman" w:hAnsi="Times New Roman" w:cs="Times New Roman"/>
          <w:sz w:val="28"/>
          <w:szCs w:val="28"/>
          <w:lang w:val="nl-NL"/>
        </w:rPr>
        <w:t xml:space="preserve">c) </w:t>
      </w:r>
      <w:bookmarkStart w:id="18" w:name="_Hlk209011038"/>
      <w:r w:rsidRPr="008B439B">
        <w:rPr>
          <w:rFonts w:ascii="Times New Roman" w:hAnsi="Times New Roman" w:cs="Times New Roman"/>
          <w:sz w:val="28"/>
          <w:szCs w:val="28"/>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17"/>
      <w:bookmarkEnd w:id="18"/>
      <w:r w:rsidRPr="008B439B">
        <w:rPr>
          <w:rFonts w:ascii="Times New Roman" w:hAnsi="Times New Roman" w:cs="Times New Roman"/>
          <w:sz w:val="28"/>
          <w:szCs w:val="28"/>
          <w:lang w:val="nl-NL"/>
        </w:rPr>
        <w:t>”.</w:t>
      </w:r>
    </w:p>
    <w:p w14:paraId="3D7AFF0C"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Sửa đổi, bổ sung điểm c khoản 2 Điều 20 như sau:</w:t>
      </w:r>
    </w:p>
    <w:p w14:paraId="32973412"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 xml:space="preserve">“c) </w:t>
      </w:r>
      <w:r w:rsidRPr="008B439B">
        <w:rPr>
          <w:rFonts w:ascii="Times New Roman" w:hAnsi="Times New Roman" w:cs="Times New Roman"/>
          <w:sz w:val="28"/>
          <w:szCs w:val="28"/>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B439B">
        <w:rPr>
          <w:rFonts w:ascii="Times New Roman" w:hAnsi="Times New Roman" w:cs="Times New Roman"/>
          <w:sz w:val="28"/>
          <w:szCs w:val="28"/>
          <w:lang w:val="nl-NL"/>
        </w:rPr>
        <w:t>”.</w:t>
      </w:r>
    </w:p>
    <w:p w14:paraId="6DB55FAB"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10. Sửa đổi, bổ sung một số điểm, khoản của Điều 24 như sau:</w:t>
      </w:r>
    </w:p>
    <w:p w14:paraId="622407BF"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1. Sửa đổi, bổ sung khoản 5 của Điều 24 như sau:</w:t>
      </w:r>
    </w:p>
    <w:p w14:paraId="1B4A287E"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 xml:space="preserve"> “</w:t>
      </w:r>
      <w:r w:rsidRPr="008B439B">
        <w:rPr>
          <w:rFonts w:ascii="Times New Roman" w:hAnsi="Times New Roman"/>
          <w:sz w:val="28"/>
          <w:szCs w:val="28"/>
        </w:rPr>
        <w:t xml:space="preserve">5. Xây dựng, duy trì hệ thống thông tin, đường truyền trực tuyến để truyền trực tiếp dữ liệu giám sát sát hạch </w:t>
      </w:r>
      <w:r w:rsidRPr="008B439B">
        <w:rPr>
          <w:rFonts w:ascii="Times New Roman" w:hAnsi="Times New Roman"/>
          <w:iCs/>
          <w:sz w:val="28"/>
          <w:szCs w:val="28"/>
        </w:rPr>
        <w:t>về Phòng Cảnh sát giao thông Công an tỉnh, thành phố tổ chức kỳ sát hạch và Cục Cảnh sát giao thông, Bộ Công an</w:t>
      </w:r>
      <w:r w:rsidRPr="008B439B">
        <w:rPr>
          <w:rFonts w:ascii="Times New Roman" w:hAnsi="Times New Roman"/>
          <w:sz w:val="28"/>
          <w:szCs w:val="28"/>
        </w:rPr>
        <w:t xml:space="preserve"> để phục vụ công tác quản lý, kiểm tra và xử lý vi phạm.</w:t>
      </w:r>
      <w:r w:rsidRPr="008B439B">
        <w:rPr>
          <w:rFonts w:ascii="Times New Roman" w:hAnsi="Times New Roman" w:cs="Times New Roman"/>
          <w:sz w:val="28"/>
          <w:szCs w:val="28"/>
          <w:lang w:val="nl-NL"/>
        </w:rPr>
        <w:t>”.</w:t>
      </w:r>
    </w:p>
    <w:p w14:paraId="07003827" w14:textId="77777777" w:rsidR="00322A4E" w:rsidRPr="008B439B" w:rsidRDefault="00322A4E" w:rsidP="00322A4E">
      <w:pPr>
        <w:spacing w:before="120" w:after="120" w:line="252" w:lineRule="auto"/>
        <w:ind w:left="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2. Bổ sung khoản 14 vào Điều 24 như sau:</w:t>
      </w:r>
    </w:p>
    <w:p w14:paraId="2E76E37F"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iCs/>
          <w:sz w:val="28"/>
          <w:szCs w:val="28"/>
        </w:rPr>
        <w:t>“14. Trung tâm sát hạch lái xe loại 2 và loại 3</w:t>
      </w:r>
      <w:r w:rsidRPr="008B439B">
        <w:rPr>
          <w:rFonts w:ascii="Times New Roman" w:hAnsi="Times New Roman"/>
          <w:iCs/>
          <w:sz w:val="28"/>
          <w:szCs w:val="28"/>
          <w:lang w:val="vi-VN"/>
        </w:rPr>
        <w:t xml:space="preserve"> </w:t>
      </w:r>
      <w:r w:rsidRPr="008B439B">
        <w:rPr>
          <w:rFonts w:ascii="Times New Roman" w:hAnsi="Times New Roman"/>
          <w:iCs/>
          <w:sz w:val="28"/>
          <w:szCs w:val="28"/>
        </w:rPr>
        <w:t>có</w:t>
      </w:r>
      <w:r w:rsidRPr="008B439B">
        <w:rPr>
          <w:rFonts w:ascii="Times New Roman" w:hAnsi="Times New Roman"/>
          <w:iCs/>
          <w:sz w:val="28"/>
          <w:szCs w:val="28"/>
          <w:lang w:val="vi-VN"/>
        </w:rPr>
        <w:t xml:space="preserve"> cài đặt phần mềm sát hạch lý thuyết ô tô</w:t>
      </w:r>
      <w:r w:rsidRPr="008B439B">
        <w:rPr>
          <w:rFonts w:ascii="Times New Roman" w:hAnsi="Times New Roman"/>
          <w:iCs/>
          <w:sz w:val="28"/>
          <w:szCs w:val="28"/>
        </w:rPr>
        <w:t>:</w:t>
      </w:r>
      <w:r w:rsidRPr="008B439B">
        <w:rPr>
          <w:rFonts w:ascii="Times New Roman" w:hAnsi="Times New Roman"/>
          <w:iCs/>
          <w:sz w:val="28"/>
          <w:szCs w:val="28"/>
          <w:lang w:val="vi-VN"/>
        </w:rPr>
        <w:t xml:space="preserve"> </w:t>
      </w:r>
      <w:r w:rsidRPr="008B439B">
        <w:rPr>
          <w:rFonts w:ascii="Times New Roman" w:hAnsi="Times New Roman"/>
          <w:iCs/>
          <w:sz w:val="28"/>
          <w:szCs w:val="28"/>
        </w:rPr>
        <w:t>cung cấp dịch vụ để tổ chức sát hạch</w:t>
      </w:r>
      <w:r w:rsidRPr="008B439B">
        <w:rPr>
          <w:rFonts w:ascii="Times New Roman" w:hAnsi="Times New Roman"/>
          <w:iCs/>
          <w:sz w:val="28"/>
          <w:szCs w:val="28"/>
          <w:lang w:val="vi-VN"/>
        </w:rPr>
        <w:t xml:space="preserve"> lý thuyết đối với tất cả các hạng giấy phép lái xe</w:t>
      </w:r>
      <w:r w:rsidRPr="008B439B">
        <w:rPr>
          <w:rFonts w:ascii="Times New Roman" w:hAnsi="Times New Roman"/>
          <w:iCs/>
          <w:sz w:val="28"/>
          <w:szCs w:val="28"/>
        </w:rPr>
        <w:t>.”.</w:t>
      </w:r>
    </w:p>
    <w:p w14:paraId="220242E0"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11. Sửa đổi, bổ sung Điều 27 như sau:</w:t>
      </w:r>
    </w:p>
    <w:p w14:paraId="4BCC46A5" w14:textId="77777777" w:rsidR="00322A4E" w:rsidRPr="008B439B" w:rsidRDefault="00322A4E" w:rsidP="00322A4E">
      <w:pPr>
        <w:shd w:val="clear" w:color="auto" w:fill="FFFFFF"/>
        <w:spacing w:before="120" w:after="120" w:line="252" w:lineRule="auto"/>
        <w:ind w:firstLine="720"/>
        <w:jc w:val="both"/>
        <w:textAlignment w:val="baseline"/>
        <w:rPr>
          <w:rFonts w:ascii="Times New Roman" w:hAnsi="Times New Roman" w:cs="Times New Roman"/>
          <w:bCs/>
          <w:sz w:val="28"/>
          <w:szCs w:val="28"/>
          <w:lang w:eastAsia="vi-VN"/>
        </w:rPr>
      </w:pPr>
      <w:r w:rsidRPr="008B439B">
        <w:rPr>
          <w:rFonts w:ascii="Times New Roman" w:hAnsi="Times New Roman" w:cs="Times New Roman"/>
          <w:sz w:val="28"/>
          <w:szCs w:val="28"/>
          <w:lang w:val="nl-NL"/>
        </w:rPr>
        <w:t>“</w:t>
      </w:r>
      <w:r w:rsidRPr="008B439B">
        <w:rPr>
          <w:rFonts w:ascii="Times New Roman" w:hAnsi="Times New Roman" w:cs="Times New Roman"/>
          <w:b/>
          <w:bCs/>
          <w:sz w:val="28"/>
          <w:szCs w:val="28"/>
          <w:lang w:eastAsia="vi-VN"/>
        </w:rPr>
        <w:t>Điều 27. Giấy phép sát hạch, thẩm quyền cấp giấy phép sát hạch</w:t>
      </w:r>
    </w:p>
    <w:p w14:paraId="76BEF56A" w14:textId="77777777" w:rsidR="00322A4E" w:rsidRPr="008B439B" w:rsidRDefault="00322A4E" w:rsidP="00322A4E">
      <w:pPr>
        <w:shd w:val="clear" w:color="auto" w:fill="FFFFFF"/>
        <w:spacing w:before="120" w:after="120" w:line="252" w:lineRule="auto"/>
        <w:ind w:firstLine="720"/>
        <w:jc w:val="both"/>
        <w:textAlignment w:val="baseline"/>
        <w:rPr>
          <w:rFonts w:ascii="Times New Roman" w:hAnsi="Times New Roman" w:cs="Times New Roman"/>
          <w:sz w:val="28"/>
          <w:szCs w:val="28"/>
          <w:lang w:eastAsia="vi-VN"/>
        </w:rPr>
      </w:pPr>
      <w:r w:rsidRPr="008B439B">
        <w:rPr>
          <w:rFonts w:ascii="Times New Roman" w:hAnsi="Times New Roman" w:cs="Times New Roman"/>
          <w:sz w:val="28"/>
          <w:szCs w:val="28"/>
          <w:lang w:eastAsia="vi-VN"/>
        </w:rPr>
        <w:t xml:space="preserve">1. Cục Cảnh sát giao thông cấp, cấp lại giấy phép sát hạch cho trung tâm sát hạch lái xe loại 1, loại 2 trên toàn quốc đáp ứng đủ điều kiện quy định tại Điều 23, Điều 24, Điều 25 của Nghị định này. </w:t>
      </w:r>
      <w:r w:rsidRPr="008B439B">
        <w:rPr>
          <w:rFonts w:ascii="Times New Roman" w:hAnsi="Times New Roman"/>
          <w:iCs/>
          <w:sz w:val="28"/>
          <w:szCs w:val="28"/>
          <w:lang w:eastAsia="vi-VN"/>
        </w:rPr>
        <w:t>Công an tỉnh, thành phố trên địa bàn quản lý</w:t>
      </w:r>
      <w:r w:rsidRPr="008B439B">
        <w:rPr>
          <w:rFonts w:ascii="Times New Roman" w:hAnsi="Times New Roman" w:cs="Times New Roman"/>
          <w:sz w:val="28"/>
          <w:szCs w:val="28"/>
          <w:lang w:eastAsia="vi-VN"/>
        </w:rPr>
        <w:t xml:space="preserve"> được cấp, cấp lại giấy phép sát hạch cho trung tâm sát hạch lái xe loại 3 nếu đáp </w:t>
      </w:r>
      <w:r w:rsidRPr="008B439B">
        <w:rPr>
          <w:rFonts w:ascii="Times New Roman" w:hAnsi="Times New Roman" w:cs="Times New Roman"/>
          <w:sz w:val="28"/>
          <w:szCs w:val="28"/>
          <w:lang w:eastAsia="vi-VN"/>
        </w:rPr>
        <w:lastRenderedPageBreak/>
        <w:t>ứng đủ điều kiện quy định tại Điều 23, Điều 24, Điều 25 của Nghị định này; chấp thuận, chấp thuận lại sân tập lái để sát hạch lái xe mô tô nếu đáp ứng đủ điều kiện quy định tại Điều 32 của Nghị định này.</w:t>
      </w:r>
    </w:p>
    <w:p w14:paraId="16D9DCAB" w14:textId="77777777" w:rsidR="00322A4E" w:rsidRPr="008B439B" w:rsidRDefault="00322A4E" w:rsidP="00322A4E">
      <w:pPr>
        <w:shd w:val="clear" w:color="auto" w:fill="FFFFFF"/>
        <w:spacing w:before="120" w:after="120" w:line="252" w:lineRule="auto"/>
        <w:ind w:firstLine="720"/>
        <w:jc w:val="both"/>
        <w:textAlignment w:val="baseline"/>
        <w:rPr>
          <w:rFonts w:ascii="Times New Roman" w:hAnsi="Times New Roman" w:cs="Times New Roman"/>
          <w:sz w:val="28"/>
          <w:szCs w:val="28"/>
          <w:lang w:eastAsia="vi-VN"/>
        </w:rPr>
      </w:pPr>
      <w:r w:rsidRPr="008B439B">
        <w:rPr>
          <w:rFonts w:ascii="Times New Roman" w:hAnsi="Times New Roman" w:cs="Times New Roman"/>
          <w:sz w:val="28"/>
          <w:szCs w:val="28"/>
          <w:lang w:eastAsia="vi-VN"/>
        </w:rP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14:paraId="3EF35B05" w14:textId="77777777" w:rsidR="00322A4E" w:rsidRPr="008B439B" w:rsidRDefault="00322A4E" w:rsidP="00322A4E">
      <w:pPr>
        <w:shd w:val="clear" w:color="auto" w:fill="FFFFFF"/>
        <w:spacing w:before="120" w:after="120" w:line="252" w:lineRule="auto"/>
        <w:ind w:firstLine="720"/>
        <w:jc w:val="both"/>
        <w:textAlignment w:val="baseline"/>
        <w:rPr>
          <w:rFonts w:ascii="Times New Roman" w:hAnsi="Times New Roman" w:cs="Times New Roman"/>
          <w:sz w:val="28"/>
          <w:szCs w:val="28"/>
          <w:lang w:eastAsia="vi-VN"/>
        </w:rPr>
      </w:pPr>
      <w:r w:rsidRPr="008B439B">
        <w:rPr>
          <w:rFonts w:ascii="Times New Roman" w:hAnsi="Times New Roman" w:cs="Times New Roman"/>
          <w:sz w:val="28"/>
          <w:szCs w:val="28"/>
          <w:lang w:eastAsia="vi-VN"/>
        </w:rPr>
        <w:t>2. Giấy phép sát hạch theo mẫu quy định tại </w:t>
      </w:r>
      <w:bookmarkStart w:id="19" w:name="bieumau_ms_01_pl16"/>
      <w:r w:rsidRPr="008B439B">
        <w:rPr>
          <w:rFonts w:ascii="Times New Roman" w:hAnsi="Times New Roman" w:cs="Times New Roman"/>
          <w:sz w:val="28"/>
          <w:szCs w:val="28"/>
          <w:lang w:eastAsia="vi-VN"/>
        </w:rPr>
        <w:t>Mẫu số 01</w:t>
      </w:r>
      <w:bookmarkEnd w:id="19"/>
      <w:r w:rsidRPr="008B439B">
        <w:rPr>
          <w:rFonts w:ascii="Times New Roman" w:hAnsi="Times New Roman" w:cs="Times New Roman"/>
          <w:sz w:val="28"/>
          <w:szCs w:val="28"/>
          <w:lang w:eastAsia="vi-VN"/>
        </w:rPr>
        <w:t> và </w:t>
      </w:r>
      <w:bookmarkStart w:id="20" w:name="bieumau_ms_02_pl16"/>
      <w:r w:rsidRPr="008B439B">
        <w:rPr>
          <w:rFonts w:ascii="Times New Roman" w:hAnsi="Times New Roman" w:cs="Times New Roman"/>
          <w:sz w:val="28"/>
          <w:szCs w:val="28"/>
          <w:lang w:eastAsia="vi-VN"/>
        </w:rPr>
        <w:t>Mẫu số 02 Phụ lục XVI</w:t>
      </w:r>
      <w:bookmarkEnd w:id="20"/>
      <w:r w:rsidRPr="008B439B">
        <w:rPr>
          <w:rFonts w:ascii="Times New Roman" w:hAnsi="Times New Roman" w:cs="Times New Roman"/>
          <w:sz w:val="28"/>
          <w:szCs w:val="28"/>
          <w:lang w:eastAsia="vi-VN"/>
        </w:rPr>
        <w:t> kèm theo Nghị định này; được cấp lại trong trường hợp bị mất, bị hỏng, thay đổi tên của trung tâm sát hạch hoặc có sự thay đổi về thiết bị sát hạch, chủng loại, số lượng xe cơ giới sử dụng để sát hạch lái xe. Giấy phép cấp lại phải có quy định hủy bỏ hiệu lực của giấy phép đã cấp trước đó.</w:t>
      </w:r>
    </w:p>
    <w:p w14:paraId="18F7B2EC" w14:textId="77777777" w:rsidR="00322A4E" w:rsidRPr="008B439B" w:rsidRDefault="00322A4E" w:rsidP="00322A4E">
      <w:pPr>
        <w:spacing w:before="120" w:line="340" w:lineRule="exact"/>
        <w:ind w:firstLine="709"/>
        <w:jc w:val="both"/>
        <w:rPr>
          <w:rFonts w:ascii="Times New Roman" w:hAnsi="Times New Roman" w:cs="Times New Roman"/>
          <w:sz w:val="28"/>
          <w:szCs w:val="28"/>
          <w:lang w:eastAsia="vi-VN"/>
        </w:rPr>
      </w:pPr>
      <w:r w:rsidRPr="008B439B">
        <w:rPr>
          <w:rFonts w:ascii="Times New Roman" w:hAnsi="Times New Roman"/>
          <w:sz w:val="28"/>
          <w:szCs w:val="28"/>
          <w:lang w:eastAsia="vi-VN"/>
        </w:rPr>
        <w:t>3. Trường hợp cấp giấy phép sát hạch điện tử (có mã hai chiều (QR)), Cơ quan cấp đăng tải trên Trang thông tin điện tử để truy xuất thông tin về giấy phép sát hạch.</w:t>
      </w:r>
      <w:r w:rsidRPr="008B439B">
        <w:rPr>
          <w:rFonts w:ascii="Times New Roman" w:hAnsi="Times New Roman" w:cs="Times New Roman"/>
          <w:sz w:val="28"/>
          <w:szCs w:val="28"/>
          <w:lang w:eastAsia="vi-VN"/>
        </w:rPr>
        <w:t>”.</w:t>
      </w:r>
    </w:p>
    <w:p w14:paraId="7197D4FC"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12. Sửa đổi, bổ sung Điều 28 như sau:</w:t>
      </w:r>
    </w:p>
    <w:p w14:paraId="68D2ABCC"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b/>
          <w:sz w:val="28"/>
          <w:szCs w:val="28"/>
        </w:rPr>
      </w:pPr>
      <w:r w:rsidRPr="008B439B">
        <w:rPr>
          <w:rFonts w:ascii="Times New Roman" w:hAnsi="Times New Roman" w:cs="Times New Roman"/>
          <w:sz w:val="28"/>
          <w:szCs w:val="28"/>
          <w:lang w:val="nl-NL"/>
        </w:rPr>
        <w:t>“</w:t>
      </w:r>
      <w:bookmarkStart w:id="21" w:name="dieu_28"/>
      <w:r w:rsidRPr="008B439B">
        <w:rPr>
          <w:rFonts w:ascii="Times New Roman" w:hAnsi="Times New Roman"/>
          <w:b/>
          <w:sz w:val="28"/>
          <w:szCs w:val="28"/>
        </w:rPr>
        <w:t>Điều 28. Thủ tục cấp giấy phép sát hạch cho trung tâm sát hạch lái xe loại 1, loại 2</w:t>
      </w:r>
      <w:bookmarkEnd w:id="21"/>
    </w:p>
    <w:p w14:paraId="7515B2CF"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sz w:val="28"/>
          <w:szCs w:val="28"/>
          <w:lang w:eastAsia="vi-VN"/>
        </w:rPr>
      </w:pPr>
      <w:r w:rsidRPr="008B439B">
        <w:rPr>
          <w:rFonts w:ascii="Times New Roman" w:hAnsi="Times New Roman"/>
          <w:bCs/>
          <w:sz w:val="28"/>
          <w:szCs w:val="28"/>
        </w:rPr>
        <w:t>1</w:t>
      </w:r>
      <w:r w:rsidRPr="008B439B">
        <w:rPr>
          <w:rFonts w:ascii="Times New Roman" w:hAnsi="Times New Roman"/>
          <w:bCs/>
          <w:sz w:val="28"/>
          <w:szCs w:val="28"/>
          <w:lang w:eastAsia="vi-VN"/>
        </w:rPr>
        <w:t>.</w:t>
      </w:r>
      <w:r w:rsidRPr="008B439B">
        <w:rPr>
          <w:rFonts w:ascii="Times New Roman" w:hAnsi="Times New Roman"/>
          <w:sz w:val="28"/>
          <w:szCs w:val="28"/>
          <w:lang w:eastAsia="vi-VN"/>
        </w:rPr>
        <w:t xml:space="preserve"> Sau khi xây dựng xong trung tâm sát hạch lái xe, tổ chức, cá nhân gửi hồ sơ xây dựng và văn bản đề nghị cấp giấy phép sát hạch theo mẫu quy định tại </w:t>
      </w:r>
      <w:bookmarkStart w:id="22" w:name="bieumau_pl_17"/>
      <w:r w:rsidRPr="008B439B">
        <w:rPr>
          <w:rFonts w:ascii="Times New Roman" w:hAnsi="Times New Roman"/>
          <w:sz w:val="28"/>
          <w:szCs w:val="28"/>
          <w:lang w:eastAsia="vi-VN"/>
        </w:rPr>
        <w:t xml:space="preserve">Phụ lục </w:t>
      </w:r>
      <w:bookmarkEnd w:id="22"/>
      <w:r w:rsidRPr="008B439B">
        <w:rPr>
          <w:rFonts w:ascii="Times New Roman" w:hAnsi="Times New Roman"/>
          <w:sz w:val="28"/>
          <w:szCs w:val="28"/>
          <w:lang w:eastAsia="vi-VN"/>
        </w:rPr>
        <w:t xml:space="preserve">XVII kèm theo Nghị định này đến Cục Cảnh sát giao thông bằng một trong các hình thức: </w:t>
      </w:r>
      <w:r w:rsidRPr="008B439B">
        <w:rPr>
          <w:rFonts w:ascii="Times New Roman" w:hAnsi="Times New Roman"/>
          <w:iCs/>
          <w:sz w:val="28"/>
          <w:szCs w:val="28"/>
          <w:lang w:eastAsia="vi-VN"/>
        </w:rPr>
        <w:t>qua dịch vụ bưu chính, văn bản điện tử</w:t>
      </w:r>
      <w:r w:rsidRPr="008B439B">
        <w:rPr>
          <w:rFonts w:ascii="Times New Roman" w:hAnsi="Times New Roman"/>
          <w:sz w:val="28"/>
          <w:szCs w:val="28"/>
          <w:lang w:eastAsia="vi-VN"/>
        </w:rPr>
        <w:t xml:space="preserve">. Hồ sơ xây dựng gồm: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xe cơ giới dùng để sát hạch, loại thiết bị chấm điểm tự động. </w:t>
      </w:r>
    </w:p>
    <w:p w14:paraId="5C799925"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sz w:val="28"/>
          <w:szCs w:val="28"/>
          <w:lang w:eastAsia="vi-VN"/>
        </w:rPr>
      </w:pPr>
      <w:r w:rsidRPr="008B439B">
        <w:rPr>
          <w:rFonts w:ascii="Times New Roman" w:hAnsi="Times New Roman"/>
          <w:sz w:val="28"/>
          <w:szCs w:val="28"/>
          <w:lang w:eastAsia="vi-VN"/>
        </w:rPr>
        <w:t xml:space="preserve">2. Trong thời gian không quá </w:t>
      </w:r>
      <w:r w:rsidRPr="008B439B">
        <w:rPr>
          <w:rFonts w:ascii="Times New Roman" w:hAnsi="Times New Roman"/>
          <w:iCs/>
          <w:sz w:val="28"/>
          <w:szCs w:val="28"/>
          <w:lang w:eastAsia="vi-VN"/>
        </w:rPr>
        <w:t>03 ngày</w:t>
      </w:r>
      <w:r w:rsidRPr="008B439B">
        <w:rPr>
          <w:rFonts w:ascii="Times New Roman" w:hAnsi="Times New Roman"/>
          <w:sz w:val="28"/>
          <w:szCs w:val="28"/>
          <w:lang w:eastAsia="vi-VN"/>
        </w:rPr>
        <w:t xml:space="preserve"> làm việc kể từ ngày nhận văn bản đề nghị, Cục Cảnh sát giao thông tổ chức kiểm tra, lập biên bản theo mẫu quy định tại </w:t>
      </w:r>
      <w:bookmarkStart w:id="23" w:name="bieumau_pl_18"/>
      <w:r w:rsidRPr="008B439B">
        <w:rPr>
          <w:rFonts w:ascii="Times New Roman" w:hAnsi="Times New Roman"/>
          <w:sz w:val="28"/>
          <w:szCs w:val="28"/>
          <w:lang w:eastAsia="vi-VN"/>
        </w:rPr>
        <w:t>Phụ lục</w:t>
      </w:r>
      <w:bookmarkEnd w:id="23"/>
      <w:r w:rsidRPr="008B439B">
        <w:rPr>
          <w:rFonts w:ascii="Times New Roman" w:hAnsi="Times New Roman"/>
          <w:sz w:val="28"/>
          <w:szCs w:val="28"/>
          <w:lang w:eastAsia="vi-VN"/>
        </w:rPr>
        <w:t> kèm theo Nghị định này và cấp giấy phép sát hạch cho trung tâm sát hạch lái xe. Trường hợp không cấp, phải trả lời bằng văn bản và nêu rõ lý do.</w:t>
      </w:r>
    </w:p>
    <w:p w14:paraId="3FF51AA6" w14:textId="77777777" w:rsidR="00322A4E" w:rsidRPr="008B439B" w:rsidRDefault="00322A4E" w:rsidP="00322A4E">
      <w:pPr>
        <w:shd w:val="clear" w:color="auto" w:fill="FFFFFF"/>
        <w:spacing w:before="120" w:after="120" w:line="252" w:lineRule="auto"/>
        <w:ind w:firstLine="720"/>
        <w:jc w:val="both"/>
        <w:textAlignment w:val="baseline"/>
        <w:rPr>
          <w:rFonts w:ascii="Times New Roman" w:hAnsi="Times New Roman" w:cs="Times New Roman"/>
          <w:sz w:val="28"/>
          <w:szCs w:val="28"/>
        </w:rPr>
      </w:pPr>
      <w:r w:rsidRPr="008B439B">
        <w:rPr>
          <w:rFonts w:ascii="Times New Roman" w:hAnsi="Times New Roman"/>
          <w:sz w:val="28"/>
          <w:szCs w:val="28"/>
          <w:lang w:eastAsia="vi-VN"/>
        </w:rPr>
        <w:t xml:space="preserve">3. Việc trả kết quả được thực hiện </w:t>
      </w:r>
      <w:r w:rsidRPr="008B439B">
        <w:rPr>
          <w:rFonts w:ascii="Times New Roman" w:hAnsi="Times New Roman"/>
          <w:iCs/>
          <w:sz w:val="28"/>
          <w:szCs w:val="28"/>
          <w:lang w:eastAsia="vi-VN"/>
        </w:rPr>
        <w:t>qua dịch vụ bưu chính</w:t>
      </w:r>
      <w:r w:rsidRPr="008B439B">
        <w:rPr>
          <w:rFonts w:ascii="Times New Roman" w:hAnsi="Times New Roman"/>
          <w:sz w:val="28"/>
          <w:szCs w:val="28"/>
          <w:lang w:eastAsia="vi-VN"/>
        </w:rPr>
        <w:t>; trường hợp cấp giấy phép sát hạch điện tử, Cục Cảnh sát giao thông đăng trên Trang thông tin điện tử để trung tâm sát hạch lái xe in hoặc lưu trữ trên thiết bị điện tử.</w:t>
      </w:r>
      <w:r w:rsidRPr="008B439B">
        <w:rPr>
          <w:rFonts w:ascii="Times New Roman" w:hAnsi="Times New Roman" w:cs="Times New Roman"/>
          <w:sz w:val="28"/>
          <w:szCs w:val="28"/>
        </w:rPr>
        <w:t>”.</w:t>
      </w:r>
    </w:p>
    <w:p w14:paraId="390C35F6"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lastRenderedPageBreak/>
        <w:t>Điều 13. Sửa đổi, bổ sung Điều 29 như sau:</w:t>
      </w:r>
    </w:p>
    <w:p w14:paraId="247EE82C"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b/>
          <w:sz w:val="28"/>
          <w:szCs w:val="28"/>
          <w:lang w:eastAsia="vi-VN"/>
        </w:rPr>
      </w:pPr>
      <w:r w:rsidRPr="008B439B">
        <w:rPr>
          <w:sz w:val="28"/>
          <w:szCs w:val="28"/>
          <w:lang w:val="nl-NL"/>
        </w:rPr>
        <w:t>“</w:t>
      </w:r>
      <w:r w:rsidRPr="008B439B">
        <w:rPr>
          <w:rFonts w:ascii="Times New Roman" w:hAnsi="Times New Roman"/>
          <w:b/>
          <w:sz w:val="28"/>
          <w:szCs w:val="28"/>
          <w:lang w:eastAsia="vi-VN"/>
        </w:rPr>
        <w:t>Điều 29. Thủ tục cấp giấy phép cho trung tâm sát hạch lái xe loại 3</w:t>
      </w:r>
    </w:p>
    <w:p w14:paraId="339DB69A"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sz w:val="28"/>
          <w:szCs w:val="28"/>
          <w:lang w:eastAsia="vi-VN"/>
        </w:rPr>
      </w:pPr>
      <w:r w:rsidRPr="008B439B">
        <w:rPr>
          <w:rFonts w:ascii="Times New Roman" w:hAnsi="Times New Roman"/>
          <w:sz w:val="28"/>
          <w:szCs w:val="28"/>
          <w:lang w:eastAsia="vi-VN"/>
        </w:rPr>
        <w:t xml:space="preserve">1. Sau khi xây dựng xong trung tâm sát hạch lái xe, tổ chức, cá nhân gửi văn bản đề nghị cấp giấy phép sát hạch theo Mẫu số 01 quy định tại Phụ lục XVI kèm theo Nghị định này, kèm 01 bộ hồ sơ </w:t>
      </w:r>
      <w:r w:rsidRPr="008B439B">
        <w:rPr>
          <w:rFonts w:ascii="Times New Roman" w:hAnsi="Times New Roman"/>
          <w:iCs/>
          <w:sz w:val="28"/>
          <w:szCs w:val="28"/>
          <w:lang w:eastAsia="vi-VN"/>
        </w:rPr>
        <w:t>qua dịch vụ bưu chính</w:t>
      </w:r>
      <w:r w:rsidRPr="008B439B">
        <w:rPr>
          <w:rFonts w:ascii="Times New Roman" w:hAnsi="Times New Roman"/>
          <w:sz w:val="28"/>
          <w:szCs w:val="28"/>
          <w:lang w:eastAsia="vi-VN"/>
        </w:rPr>
        <w:t xml:space="preserve"> hoặc </w:t>
      </w:r>
      <w:r w:rsidRPr="008B439B">
        <w:rPr>
          <w:rFonts w:ascii="Times New Roman" w:hAnsi="Times New Roman"/>
          <w:iCs/>
          <w:sz w:val="28"/>
          <w:szCs w:val="28"/>
          <w:lang w:eastAsia="vi-VN"/>
        </w:rPr>
        <w:t>văn bản điện tử</w:t>
      </w:r>
      <w:r w:rsidRPr="008B439B">
        <w:rPr>
          <w:rFonts w:ascii="Times New Roman" w:hAnsi="Times New Roman"/>
          <w:sz w:val="28"/>
          <w:szCs w:val="28"/>
          <w:lang w:eastAsia="vi-VN"/>
        </w:rPr>
        <w:t xml:space="preserve"> đến Công an tỉnh, thành phố đề nghị cấp giấy phép sát hạch; hồ sơ bao gồm:</w:t>
      </w:r>
    </w:p>
    <w:p w14:paraId="44730AE3"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sz w:val="28"/>
          <w:szCs w:val="28"/>
          <w:lang w:eastAsia="vi-VN"/>
        </w:rPr>
      </w:pPr>
      <w:r w:rsidRPr="008B439B">
        <w:rPr>
          <w:rFonts w:ascii="Times New Roman" w:hAnsi="Times New Roman"/>
          <w:sz w:val="28"/>
          <w:szCs w:val="28"/>
          <w:lang w:eastAsia="vi-VN"/>
        </w:rPr>
        <w:t>a) Giấy phép xây dựng (bản sao kèm bản chính để đối chiếu hoặc bản sao có chứng thực hoặc bản sao điện tử được chứng thực từ bản chính hoặc bản sao điện tử từ sổ gốc);</w:t>
      </w:r>
    </w:p>
    <w:p w14:paraId="0C75713F" w14:textId="77777777" w:rsidR="00322A4E" w:rsidRPr="008B439B" w:rsidRDefault="00322A4E" w:rsidP="00322A4E">
      <w:pPr>
        <w:shd w:val="clear" w:color="auto" w:fill="FFFFFF"/>
        <w:spacing w:before="120" w:after="120" w:line="320" w:lineRule="atLeast"/>
        <w:ind w:firstLine="709"/>
        <w:jc w:val="both"/>
        <w:textAlignment w:val="baseline"/>
        <w:rPr>
          <w:rFonts w:ascii="Times New Roman" w:hAnsi="Times New Roman"/>
          <w:sz w:val="28"/>
          <w:szCs w:val="28"/>
          <w:lang w:eastAsia="vi-VN"/>
        </w:rPr>
      </w:pPr>
      <w:r w:rsidRPr="008B439B">
        <w:rPr>
          <w:rFonts w:ascii="Times New Roman" w:hAnsi="Times New Roman"/>
          <w:sz w:val="28"/>
          <w:szCs w:val="28"/>
          <w:lang w:eastAsia="vi-VN"/>
        </w:rPr>
        <w:t>b) Bản vẽ bố trí mặt bằng tổng thể, hồ sơ thiết kế kích thước hình sát hạch, loại xe cơ giới dùng để sát hạch.</w:t>
      </w:r>
    </w:p>
    <w:p w14:paraId="10863C01" w14:textId="77777777" w:rsidR="00322A4E" w:rsidRPr="008B439B" w:rsidRDefault="00322A4E" w:rsidP="00322A4E">
      <w:pPr>
        <w:shd w:val="clear" w:color="auto" w:fill="FFFFFF"/>
        <w:spacing w:before="120" w:after="120" w:line="234" w:lineRule="atLeast"/>
        <w:ind w:firstLine="709"/>
        <w:jc w:val="both"/>
        <w:rPr>
          <w:rFonts w:ascii="Times New Roman" w:hAnsi="Times New Roman"/>
          <w:strike/>
          <w:sz w:val="28"/>
          <w:szCs w:val="28"/>
          <w:lang w:eastAsia="vi-VN"/>
        </w:rPr>
      </w:pPr>
      <w:r w:rsidRPr="008B439B">
        <w:rPr>
          <w:rFonts w:ascii="Times New Roman" w:hAnsi="Times New Roman"/>
          <w:sz w:val="28"/>
          <w:szCs w:val="28"/>
          <w:lang w:eastAsia="vi-VN"/>
        </w:rPr>
        <w:t xml:space="preserve">2. Trong thời gian không quá </w:t>
      </w:r>
      <w:r w:rsidRPr="008B439B">
        <w:rPr>
          <w:rFonts w:ascii="Times New Roman" w:hAnsi="Times New Roman"/>
          <w:iCs/>
          <w:sz w:val="28"/>
          <w:szCs w:val="28"/>
          <w:lang w:eastAsia="vi-VN"/>
        </w:rPr>
        <w:t>02 ngày</w:t>
      </w:r>
      <w:r w:rsidRPr="008B439B">
        <w:rPr>
          <w:rFonts w:ascii="Times New Roman" w:hAnsi="Times New Roman"/>
          <w:sz w:val="28"/>
          <w:szCs w:val="28"/>
          <w:lang w:eastAsia="vi-VN"/>
        </w:rPr>
        <w:t xml:space="preserve"> làm việc, kể từ ngày tiếp nhận hồ sơ, Công an tỉnh, thành phố kiểm tra tính đầy đủ của hồ sơ; trường hợp hồ sơ chưa đầy đủ thì Công an tỉnh, thành phố có văn bản hướng dẫn tổ chức, cá nhân hoàn thiện lại theo quy định; trong thời gian không quá </w:t>
      </w:r>
      <w:r w:rsidRPr="008B439B">
        <w:rPr>
          <w:rFonts w:ascii="Times New Roman" w:hAnsi="Times New Roman"/>
          <w:iCs/>
          <w:sz w:val="28"/>
          <w:szCs w:val="28"/>
          <w:lang w:eastAsia="vi-VN"/>
        </w:rPr>
        <w:t>03 ngày</w:t>
      </w:r>
      <w:r w:rsidRPr="008B439B">
        <w:rPr>
          <w:rFonts w:ascii="Times New Roman" w:hAnsi="Times New Roman"/>
          <w:sz w:val="28"/>
          <w:szCs w:val="28"/>
          <w:lang w:eastAsia="vi-VN"/>
        </w:rPr>
        <w:t xml:space="preserve"> làm việc kể từ ngày nhận đủ hồ sơ theo quy định, tổ chức kiểm tra, lập biên bản theo mẫu quy định tại Phụ lục XVII kèm theo Nghị định này và cấp giấy phép sát hạch; </w:t>
      </w:r>
      <w:r w:rsidRPr="008B439B">
        <w:rPr>
          <w:rFonts w:ascii="Times New Roman" w:hAnsi="Times New Roman"/>
          <w:iCs/>
          <w:sz w:val="28"/>
          <w:szCs w:val="28"/>
          <w:lang w:eastAsia="vi-VN"/>
        </w:rPr>
        <w:t>trường hợp không cấp, phải trả lời bằng văn bản và nêu rõ lý do.</w:t>
      </w:r>
      <w:r w:rsidRPr="008B439B">
        <w:rPr>
          <w:rFonts w:ascii="Times New Roman" w:hAnsi="Times New Roman"/>
          <w:sz w:val="28"/>
          <w:szCs w:val="28"/>
          <w:lang w:eastAsia="vi-VN"/>
        </w:rPr>
        <w:t xml:space="preserve"> Trong thời hạn 05 ngày làm việc </w:t>
      </w:r>
      <w:r w:rsidRPr="008B439B">
        <w:rPr>
          <w:rFonts w:ascii="Times New Roman" w:hAnsi="Times New Roman"/>
          <w:iCs/>
          <w:sz w:val="28"/>
          <w:szCs w:val="28"/>
          <w:lang w:eastAsia="vi-VN"/>
        </w:rPr>
        <w:t>kể từ ngày cấp giấy phép sát hạch, Công an tỉnh, thành phố</w:t>
      </w:r>
      <w:r w:rsidRPr="008B439B">
        <w:rPr>
          <w:rFonts w:ascii="Times New Roman" w:hAnsi="Times New Roman"/>
          <w:sz w:val="28"/>
          <w:szCs w:val="28"/>
          <w:lang w:eastAsia="vi-VN"/>
        </w:rPr>
        <w:t xml:space="preserve"> phải báo cáo Cục Cảnh sát giao thông bằng văn bản để theo dõi, quản lý;</w:t>
      </w:r>
    </w:p>
    <w:p w14:paraId="08B8BC19"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eastAsia="vi-VN"/>
        </w:rPr>
        <w:t>3. Việc trả kết quả được thực hiện qua dịch vụ bưu chính; trường hợp cấp giấy phép sát hạch điện tử, Công an tỉnh, thành phố đăng trên Trang thông tin điện tử để trung tâm sát hạch lái xe in hoặc lưu trữ trên thiết bị điện tử.</w:t>
      </w:r>
      <w:r w:rsidRPr="008B439B">
        <w:rPr>
          <w:sz w:val="28"/>
          <w:szCs w:val="28"/>
          <w:lang w:val="nl-NL"/>
        </w:rPr>
        <w:t>”.</w:t>
      </w:r>
    </w:p>
    <w:p w14:paraId="3214B45E"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14. Sửa đổi, bổ sung Điều 30 như sau:</w:t>
      </w:r>
    </w:p>
    <w:p w14:paraId="5F585735"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w:t>
      </w:r>
      <w:r w:rsidRPr="008B439B">
        <w:rPr>
          <w:b/>
          <w:bCs/>
          <w:sz w:val="28"/>
          <w:szCs w:val="28"/>
        </w:rPr>
        <w:t>Điều 30. Thủ tục cấp lại giấy phép sát hạch</w:t>
      </w:r>
    </w:p>
    <w:p w14:paraId="5B167D05"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1. Giấy phép sát hạch được cấp lại khi có sự thay đổi về thiết bị sát hạch, chủng loại, số lượng xe cơ giới sử dụng để sát hạch lái xe</w:t>
      </w:r>
    </w:p>
    <w:p w14:paraId="08C710D2" w14:textId="77777777" w:rsidR="00322A4E" w:rsidRPr="008B439B" w:rsidRDefault="00322A4E" w:rsidP="00322A4E">
      <w:pPr>
        <w:shd w:val="clear" w:color="auto" w:fill="FFFFFF"/>
        <w:spacing w:before="120" w:after="120" w:line="234" w:lineRule="atLeast"/>
        <w:ind w:firstLine="709"/>
        <w:jc w:val="both"/>
        <w:rPr>
          <w:rFonts w:ascii="Times New Roman" w:hAnsi="Times New Roman"/>
          <w:iCs/>
          <w:sz w:val="28"/>
          <w:szCs w:val="28"/>
          <w:lang w:eastAsia="vi-VN"/>
        </w:rPr>
      </w:pPr>
      <w:r w:rsidRPr="008B439B">
        <w:rPr>
          <w:rFonts w:ascii="Times New Roman" w:hAnsi="Times New Roman"/>
          <w:sz w:val="28"/>
          <w:szCs w:val="28"/>
          <w:lang w:eastAsia="vi-VN"/>
        </w:rPr>
        <w:t xml:space="preserve">a) Trung tâm sát hạch lái xe gửi văn bản đề nghị cấp lại giấy phép sát hạch theo Mẫu số 02 quy định tại Phụ lục XVI kèm theo Nghị định này gửi đến cơ quan có thẩm quyền cấp bằng một trong các hình thức: </w:t>
      </w:r>
      <w:r w:rsidRPr="008B439B">
        <w:rPr>
          <w:rFonts w:ascii="Times New Roman" w:hAnsi="Times New Roman"/>
          <w:iCs/>
          <w:sz w:val="28"/>
          <w:szCs w:val="28"/>
          <w:lang w:eastAsia="vi-VN"/>
        </w:rPr>
        <w:t>qua dịch vụ bưu chính, văn bản điện tử;</w:t>
      </w:r>
    </w:p>
    <w:p w14:paraId="57DD0042"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b) Trong thời gian không quá </w:t>
      </w:r>
      <w:r w:rsidRPr="008B439B">
        <w:rPr>
          <w:rFonts w:ascii="Times New Roman" w:hAnsi="Times New Roman"/>
          <w:iCs/>
          <w:sz w:val="28"/>
          <w:szCs w:val="28"/>
          <w:lang w:eastAsia="vi-VN"/>
        </w:rPr>
        <w:t>03 ngày</w:t>
      </w:r>
      <w:r w:rsidRPr="008B439B">
        <w:rPr>
          <w:rFonts w:ascii="Times New Roman" w:hAnsi="Times New Roman"/>
          <w:sz w:val="28"/>
          <w:szCs w:val="28"/>
          <w:lang w:eastAsia="vi-VN"/>
        </w:rPr>
        <w:t xml:space="preserve"> làm việc kể từ ngày nhận văn bản đề nghị, cơ quan có thẩm quyền cấp tổ chức kiểm tra, lập biên bản theo mẫu quy định tại Phụ lục XVII kèm theo Nghị định này và cấp giấy phép sát hạch. Trường hợp không cấp, phải trả lời bằng văn bản và nêu rõ lý do;</w:t>
      </w:r>
    </w:p>
    <w:p w14:paraId="545FD81D"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c) Việc trả kết quả được thực hiện qua dịch vụ bưu chính; trường hợp cấp giấy phép sát hạch điện tử, cơ quan có thẩm quyền cấp đăng trên Trang thông tin điện tử để trung tâm sát hạch lái xe in hoặc lưu trữ trên thiết bị điện tử.</w:t>
      </w:r>
    </w:p>
    <w:p w14:paraId="7BF2BF33"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lastRenderedPageBreak/>
        <w:t>2. Giấy phép sát hạch được cấp lại khi bị hỏng, mất, thay đổi tên của trung tâm sát hạch lái xe ngoài các nội dung quy định tại khoản 1 Điều này.</w:t>
      </w:r>
    </w:p>
    <w:p w14:paraId="2A9E1299"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a) Trung tâm sát hạch lái xe có văn bản đề nghị cấp lại giấy phép sát hạch theo </w:t>
      </w:r>
      <w:bookmarkStart w:id="24" w:name="bieumau_ms_02_pl17_1"/>
      <w:r w:rsidRPr="008B439B">
        <w:rPr>
          <w:rFonts w:ascii="Times New Roman" w:hAnsi="Times New Roman"/>
          <w:sz w:val="28"/>
          <w:szCs w:val="28"/>
          <w:lang w:eastAsia="vi-VN"/>
        </w:rPr>
        <w:t>Mẫu số 02 quy định tại Phụ lục XVI</w:t>
      </w:r>
      <w:bookmarkEnd w:id="24"/>
      <w:r w:rsidRPr="008B439B">
        <w:rPr>
          <w:rFonts w:ascii="Times New Roman" w:hAnsi="Times New Roman"/>
          <w:sz w:val="28"/>
          <w:szCs w:val="28"/>
          <w:lang w:eastAsia="vi-VN"/>
        </w:rPr>
        <w:t xml:space="preserve"> kèm theo Nghị định này và nêu rõ lý do hỏng hoặc mất hoặc nội dung thay đổi, gửi đến cơ quan có thẩm quyền cấp bằng một trong các hình thức: </w:t>
      </w:r>
      <w:r w:rsidRPr="008B439B">
        <w:rPr>
          <w:rFonts w:ascii="Times New Roman" w:hAnsi="Times New Roman"/>
          <w:iCs/>
          <w:sz w:val="28"/>
          <w:szCs w:val="28"/>
          <w:lang w:eastAsia="vi-VN"/>
        </w:rPr>
        <w:t>qua dịch vụ bưu chính, văn bản điện tử;</w:t>
      </w:r>
    </w:p>
    <w:p w14:paraId="0D3C2FDB"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b) Trong thời hạn không quá 01 ngày làm việc kể từ ngày nhận văn bản đề nghị, cơ quan có thẩm quyền cấp kiểm tra tính đầy đủ của hồ sơ; trường hợp hồ sơ chưa đầy đủ thì hướng dẫn tổ chức, cá nhân hoàn thiện theo quy định; trong thời hạn không quá </w:t>
      </w:r>
      <w:r w:rsidRPr="008B439B">
        <w:rPr>
          <w:rFonts w:ascii="Times New Roman" w:hAnsi="Times New Roman"/>
          <w:iCs/>
          <w:sz w:val="28"/>
          <w:szCs w:val="28"/>
          <w:lang w:eastAsia="vi-VN"/>
        </w:rPr>
        <w:t>02 ngày</w:t>
      </w:r>
      <w:r w:rsidRPr="008B439B">
        <w:rPr>
          <w:rFonts w:ascii="Times New Roman" w:hAnsi="Times New Roman"/>
          <w:sz w:val="28"/>
          <w:szCs w:val="28"/>
          <w:lang w:eastAsia="vi-VN"/>
        </w:rPr>
        <w:t xml:space="preserve"> làm việc kể từ ngày nhận đủ hồ sơ theo quy định, cơ quan có thẩm quyền cấp cấp lại giấy phép sát hạch cho trung tâm sát hạch lái xe; trường hợp không cấp phải trả lời tổ chức, cá nhân bằng văn bản và nêu rõ lý do;</w:t>
      </w:r>
    </w:p>
    <w:p w14:paraId="5904A7D8"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sz w:val="28"/>
          <w:szCs w:val="28"/>
          <w:lang w:eastAsia="vi-VN"/>
        </w:rPr>
        <w:t>c) Việc trả kết quả được thực hiện qua dịch vụ bưu chính; trường hợp cấp giấy phép sát hạch điện tử, cơ quan có thẩm quyền cấp đăng trên Trang thông tin điện tử để trung tâm sát hạch lái xe in hoặc lưu trữ trên thiết bị điện tử.</w:t>
      </w:r>
      <w:r w:rsidRPr="008B439B">
        <w:rPr>
          <w:rFonts w:ascii="Times New Roman" w:hAnsi="Times New Roman" w:cs="Times New Roman"/>
          <w:sz w:val="28"/>
          <w:szCs w:val="28"/>
        </w:rPr>
        <w:t>”.</w:t>
      </w:r>
    </w:p>
    <w:p w14:paraId="22A7E7A8"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15. Sửa đổi, bổ sung điểm a khoản 2 Điều 31 như sau:</w:t>
      </w:r>
    </w:p>
    <w:p w14:paraId="1E6ED7DF" w14:textId="77777777" w:rsidR="00322A4E" w:rsidRPr="008B439B" w:rsidRDefault="00322A4E" w:rsidP="00322A4E">
      <w:pPr>
        <w:shd w:val="clear" w:color="auto" w:fill="FFFFFF"/>
        <w:spacing w:before="120" w:after="120" w:line="252" w:lineRule="auto"/>
        <w:ind w:firstLine="720"/>
        <w:jc w:val="both"/>
        <w:rPr>
          <w:rFonts w:ascii="Times New Roman" w:hAnsi="Times New Roman" w:cs="Times New Roman"/>
          <w:sz w:val="28"/>
          <w:szCs w:val="28"/>
        </w:rPr>
      </w:pPr>
      <w:r w:rsidRPr="008B439B">
        <w:rPr>
          <w:rFonts w:ascii="Times New Roman" w:hAnsi="Times New Roman" w:cs="Times New Roman"/>
          <w:sz w:val="28"/>
          <w:szCs w:val="28"/>
        </w:rPr>
        <w:t>“</w:t>
      </w:r>
      <w:r w:rsidRPr="008B439B">
        <w:rPr>
          <w:rFonts w:ascii="Times New Roman" w:hAnsi="Times New Roman"/>
          <w:sz w:val="28"/>
          <w:szCs w:val="28"/>
          <w:lang w:eastAsia="vi-VN"/>
        </w:rPr>
        <w:t xml:space="preserve">a) Trong thời hạn </w:t>
      </w:r>
      <w:r w:rsidRPr="008B439B">
        <w:rPr>
          <w:rFonts w:ascii="Times New Roman" w:hAnsi="Times New Roman"/>
          <w:iCs/>
          <w:sz w:val="28"/>
          <w:szCs w:val="28"/>
          <w:lang w:eastAsia="vi-VN"/>
        </w:rPr>
        <w:t>03 ngày</w:t>
      </w:r>
      <w:r w:rsidRPr="008B439B">
        <w:rPr>
          <w:rFonts w:ascii="Times New Roman" w:hAnsi="Times New Roman"/>
          <w:sz w:val="28"/>
          <w:szCs w:val="28"/>
          <w:lang w:eastAsia="vi-VN"/>
        </w:rPr>
        <w:t xml:space="preserve">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w:t>
      </w:r>
      <w:r w:rsidRPr="008B439B">
        <w:rPr>
          <w:rFonts w:ascii="Times New Roman" w:hAnsi="Times New Roman" w:cs="Times New Roman"/>
          <w:sz w:val="28"/>
          <w:szCs w:val="28"/>
        </w:rPr>
        <w:t>”.</w:t>
      </w:r>
    </w:p>
    <w:p w14:paraId="1D5C5690"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16. Sửa đổi, bổ sung Điều 33 như sau:</w:t>
      </w:r>
    </w:p>
    <w:p w14:paraId="7A718FE6"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w:t>
      </w:r>
      <w:r w:rsidRPr="008B439B">
        <w:rPr>
          <w:b/>
          <w:bCs/>
          <w:sz w:val="28"/>
          <w:szCs w:val="28"/>
        </w:rPr>
        <w:t>Điều 33. Thủ tục chấp thuận hoạt động của sân tập lái để sát hạch lái xe mô tô</w:t>
      </w:r>
    </w:p>
    <w:p w14:paraId="71AA7698"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1. Tổ chức, cá nhân có sân tập lái gửi 01 bộ hồ sơ </w:t>
      </w:r>
      <w:r w:rsidRPr="008B439B">
        <w:rPr>
          <w:rFonts w:ascii="Times New Roman" w:hAnsi="Times New Roman"/>
          <w:iCs/>
          <w:sz w:val="28"/>
          <w:szCs w:val="28"/>
          <w:lang w:eastAsia="vi-VN"/>
        </w:rPr>
        <w:t>qua dịch vụ bưu chính</w:t>
      </w:r>
      <w:r w:rsidRPr="008B439B">
        <w:rPr>
          <w:rFonts w:ascii="Times New Roman" w:hAnsi="Times New Roman"/>
          <w:sz w:val="28"/>
          <w:szCs w:val="28"/>
          <w:lang w:eastAsia="vi-VN"/>
        </w:rPr>
        <w:t xml:space="preserve"> hoặc </w:t>
      </w:r>
      <w:r w:rsidRPr="008B439B">
        <w:rPr>
          <w:rFonts w:ascii="Times New Roman" w:hAnsi="Times New Roman"/>
          <w:iCs/>
          <w:sz w:val="28"/>
          <w:szCs w:val="28"/>
          <w:lang w:eastAsia="vi-VN"/>
        </w:rPr>
        <w:t>văn bản điện tử</w:t>
      </w:r>
      <w:r w:rsidRPr="008B439B">
        <w:rPr>
          <w:rFonts w:ascii="Times New Roman" w:hAnsi="Times New Roman"/>
          <w:sz w:val="28"/>
          <w:szCs w:val="28"/>
          <w:lang w:eastAsia="vi-VN"/>
        </w:rPr>
        <w:t xml:space="preserve"> đến Công an tỉnh, thành phố đề nghị kiểm tra, chấp thuận sử dụng sân tập lái để sát hạch lái xe mô tô; hồ sơ bao gồm:</w:t>
      </w:r>
    </w:p>
    <w:p w14:paraId="339491CA"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a) Văn bản đề nghị chấp thuận hoạt động của sân tập lái để sát hạch lái xe mô tô theo </w:t>
      </w:r>
      <w:bookmarkStart w:id="25" w:name="bieumau_ms_01_pl19"/>
      <w:r w:rsidRPr="008B439B">
        <w:rPr>
          <w:rFonts w:ascii="Times New Roman" w:hAnsi="Times New Roman"/>
          <w:sz w:val="28"/>
          <w:szCs w:val="28"/>
          <w:lang w:eastAsia="vi-VN"/>
        </w:rPr>
        <w:t xml:space="preserve">Mẫu số 01 quy định tại Phụ lục </w:t>
      </w:r>
      <w:bookmarkEnd w:id="25"/>
      <w:r w:rsidRPr="008B439B">
        <w:rPr>
          <w:rFonts w:ascii="Times New Roman" w:hAnsi="Times New Roman"/>
          <w:sz w:val="28"/>
          <w:szCs w:val="28"/>
          <w:lang w:eastAsia="vi-VN"/>
        </w:rPr>
        <w:t>XVIII kèm theo Nghị định này;</w:t>
      </w:r>
    </w:p>
    <w:p w14:paraId="65A9D3DD"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b) Bản vẽ bố trí mặt bằng tổng thể, hồ sơ thiết kế kích thước hình sát hạch, loại xe cơ giới dùng để sát hạch.</w:t>
      </w:r>
    </w:p>
    <w:p w14:paraId="3F31AB30"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2. Trong thời gian không quá </w:t>
      </w:r>
      <w:r w:rsidRPr="008B439B">
        <w:rPr>
          <w:rFonts w:ascii="Times New Roman" w:hAnsi="Times New Roman"/>
          <w:iCs/>
          <w:sz w:val="28"/>
          <w:szCs w:val="28"/>
          <w:lang w:eastAsia="vi-VN"/>
        </w:rPr>
        <w:t>02 ngày</w:t>
      </w:r>
      <w:r w:rsidRPr="008B439B">
        <w:rPr>
          <w:rFonts w:ascii="Times New Roman" w:hAnsi="Times New Roman"/>
          <w:sz w:val="28"/>
          <w:szCs w:val="28"/>
          <w:lang w:eastAsia="vi-VN"/>
        </w:rPr>
        <w:t xml:space="preserve"> làm việc, kể từ ngày tiếp nhận hồ sơ, Công an tỉnh, thành phố kiểm tra tính đầy đủ của hồ sơ; trường hợp chưa đầy đủ, thì hướng dẫn tổ chức, cá nhân hoàn thiện lại theo quy định; trong thời gian không quá 03 ngày làm việc kể từ ngày nhận đủ hồ sơ theo quy định tổ chức kiểm tra sân tập lái và lập biên bản theo mẫu quy định tại Phụ lục XIX kèm theo Nghị định này và ban hành quyết định chấp thuận hoạt động của sân tập lái để sát hạch lái xe mô tô đủ điều kiện hoạt động theo mẫu tại Phụ lục XX kèm theo Nghị định này; </w:t>
      </w:r>
      <w:r w:rsidRPr="008B439B">
        <w:rPr>
          <w:rFonts w:ascii="Times New Roman" w:hAnsi="Times New Roman"/>
          <w:iCs/>
          <w:sz w:val="28"/>
          <w:szCs w:val="28"/>
          <w:lang w:eastAsia="vi-VN"/>
        </w:rPr>
        <w:t xml:space="preserve">trường hợp không cấp, phải trả lời bằng văn bản và nêu rõ lý do. Trong thời hạn 05 ngày làm việc kể từ ngày ban hành Quyết định chấp thuận hoạt động của sân tập lái để </w:t>
      </w:r>
      <w:r w:rsidRPr="008B439B">
        <w:rPr>
          <w:rFonts w:ascii="Times New Roman" w:hAnsi="Times New Roman"/>
          <w:iCs/>
          <w:sz w:val="28"/>
          <w:szCs w:val="28"/>
          <w:lang w:eastAsia="vi-VN"/>
        </w:rPr>
        <w:lastRenderedPageBreak/>
        <w:t>sát hạch lái xe mô tô, Công an tỉnh, thành phố</w:t>
      </w:r>
      <w:r w:rsidRPr="008B439B">
        <w:rPr>
          <w:rFonts w:ascii="Times New Roman" w:hAnsi="Times New Roman"/>
          <w:sz w:val="28"/>
          <w:szCs w:val="28"/>
          <w:lang w:eastAsia="vi-VN"/>
        </w:rPr>
        <w:t xml:space="preserve"> phải báo cáo Cục Cảnh sát giao thông </w:t>
      </w:r>
      <w:r w:rsidRPr="008B439B">
        <w:rPr>
          <w:rFonts w:ascii="Times New Roman" w:hAnsi="Times New Roman"/>
          <w:iCs/>
          <w:sz w:val="28"/>
          <w:szCs w:val="28"/>
          <w:lang w:eastAsia="vi-VN"/>
        </w:rPr>
        <w:t>bằng văn bản</w:t>
      </w:r>
      <w:r w:rsidRPr="008B439B">
        <w:rPr>
          <w:rFonts w:ascii="Times New Roman" w:hAnsi="Times New Roman"/>
          <w:sz w:val="28"/>
          <w:szCs w:val="28"/>
          <w:lang w:eastAsia="vi-VN"/>
        </w:rPr>
        <w:t xml:space="preserve"> để theo dõi, quản lý.</w:t>
      </w:r>
    </w:p>
    <w:p w14:paraId="6F812B79"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sz w:val="28"/>
          <w:szCs w:val="28"/>
          <w:lang w:eastAsia="vi-VN"/>
        </w:rPr>
        <w:t>3. Việc trả kết quả được thực hiện qua dịch vụ bưu chính; trường hợp trả kết quả điện tử (có mã hai chiều (QR)), Công an tỉnh, thành phố đăng tải kết quả trên Trang thông tin điện tử để tổ chức, cá nhân in hoặc lưu trên thiết bị điện tử, các cơ quan liên quan truy xuất thông tin về chấp thuận hoạt động của sân tập lái để sát hạch lái xe mô tô.</w:t>
      </w:r>
      <w:r w:rsidRPr="008B439B">
        <w:rPr>
          <w:rFonts w:ascii="Times New Roman" w:hAnsi="Times New Roman" w:cs="Times New Roman"/>
          <w:sz w:val="28"/>
          <w:szCs w:val="28"/>
          <w:lang w:val="nl-NL"/>
        </w:rPr>
        <w:t>”.</w:t>
      </w:r>
    </w:p>
    <w:p w14:paraId="496DB565"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17. Sửa đổi, bổ sung Điều 34 như sau:</w:t>
      </w:r>
    </w:p>
    <w:p w14:paraId="10D4C806"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w:t>
      </w:r>
      <w:r w:rsidRPr="008B439B">
        <w:rPr>
          <w:b/>
          <w:bCs/>
          <w:sz w:val="28"/>
          <w:szCs w:val="28"/>
        </w:rPr>
        <w:t>Điều 34. Thủ tục chấp thuận lại hoạt động của sân tập lái để sát hạch lái xe mô tô</w:t>
      </w:r>
    </w:p>
    <w:p w14:paraId="4E0A49F9"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1. Chấp thuận hoạt động của sân tập lái để sát hạch lái xe mô tô được cấp lại khi có sự thay đổi về thiết bị sát hạch, chủng loại, số lượng xe mô tô để sát hạch lái xe</w:t>
      </w:r>
    </w:p>
    <w:p w14:paraId="7BC4AD58"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a) Tổ chức, cá nhân có sân tập lái để sát hạch lái xe mô tô gửi văn bản đề nghị cấp lại chấp thuận hoạt động của sân tập lái để sát hạch lái xe mô tô theo Mẫu số 02 quy định tại Phụ lục XVIII kèm theo Nghị định này trực tiếp hoặc qua dịch vụ bưu chính hoặc </w:t>
      </w:r>
      <w:r w:rsidRPr="008B439B">
        <w:rPr>
          <w:rFonts w:ascii="Times New Roman" w:hAnsi="Times New Roman"/>
          <w:iCs/>
          <w:sz w:val="28"/>
          <w:szCs w:val="28"/>
          <w:lang w:eastAsia="vi-VN"/>
        </w:rPr>
        <w:t>văn bản điện tử</w:t>
      </w:r>
      <w:r w:rsidRPr="008B439B">
        <w:rPr>
          <w:rFonts w:ascii="Times New Roman" w:hAnsi="Times New Roman"/>
          <w:sz w:val="28"/>
          <w:szCs w:val="28"/>
          <w:lang w:eastAsia="vi-VN"/>
        </w:rPr>
        <w:t xml:space="preserve"> đến Công an tỉnh, thành phố;</w:t>
      </w:r>
    </w:p>
    <w:p w14:paraId="433B0BA5" w14:textId="77777777" w:rsidR="00322A4E" w:rsidRPr="008B439B" w:rsidRDefault="00322A4E" w:rsidP="00322A4E">
      <w:pPr>
        <w:shd w:val="clear" w:color="auto" w:fill="FFFFFF"/>
        <w:spacing w:before="120" w:after="120" w:line="234" w:lineRule="atLeast"/>
        <w:ind w:firstLine="709"/>
        <w:jc w:val="both"/>
        <w:rPr>
          <w:rFonts w:ascii="Times New Roman" w:hAnsi="Times New Roman"/>
          <w:spacing w:val="-2"/>
          <w:sz w:val="28"/>
          <w:szCs w:val="28"/>
          <w:lang w:eastAsia="vi-VN"/>
        </w:rPr>
      </w:pPr>
      <w:r w:rsidRPr="008B439B">
        <w:rPr>
          <w:rFonts w:ascii="Times New Roman" w:hAnsi="Times New Roman"/>
          <w:spacing w:val="-2"/>
          <w:sz w:val="28"/>
          <w:szCs w:val="28"/>
          <w:lang w:eastAsia="vi-VN"/>
        </w:rPr>
        <w:t>b) Trong thời gian không quá 05 ngày làm việc kể từ ngày nhận văn bản đề nghị, Công an tỉnh, thành phố tổ chức kiểm tra, lập biên bản theo mẫu quy định tại Phụ lục XIII kèm theo Nghị định này và chấp thuận hoạt động của sân tập lái để sát hạch lái xe mô tô. Trường hợp không cấp, phải trả lời bằng văn bản và nêu rõ lý do.</w:t>
      </w:r>
    </w:p>
    <w:p w14:paraId="4B3A8A63"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14:paraId="1FDBE2D1"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a) Tổ chức, cá nhân có sân tập lái để sát hạch lái xe mô tô có văn bản đề nghị cấp lại chấp thuận hoạt động của sân tập lái để sát hạch lái xe mô tô theo </w:t>
      </w:r>
      <w:bookmarkStart w:id="26" w:name="bieumau_ms_02_pl19_1"/>
      <w:r w:rsidRPr="008B439B">
        <w:rPr>
          <w:rFonts w:ascii="Times New Roman" w:hAnsi="Times New Roman"/>
          <w:sz w:val="28"/>
          <w:szCs w:val="28"/>
          <w:lang w:eastAsia="vi-VN"/>
        </w:rPr>
        <w:t>Mẫu số 02 quy định tại Phụ lục X</w:t>
      </w:r>
      <w:bookmarkEnd w:id="26"/>
      <w:r w:rsidRPr="008B439B">
        <w:rPr>
          <w:rFonts w:ascii="Times New Roman" w:hAnsi="Times New Roman"/>
          <w:sz w:val="28"/>
          <w:szCs w:val="28"/>
          <w:lang w:eastAsia="vi-VN"/>
        </w:rPr>
        <w:t>VIII kèm theo Nghị định này và nêu rõ lý do hỏng hoặc mất hoặc nội dung thay đổi, gửi trực tiếp hoặc qua dịch vụ bưu chính đến Công an tỉnh, thành phố;</w:t>
      </w:r>
    </w:p>
    <w:p w14:paraId="51992026" w14:textId="77777777" w:rsidR="00322A4E" w:rsidRPr="008B439B" w:rsidRDefault="00322A4E" w:rsidP="00322A4E">
      <w:pPr>
        <w:shd w:val="clear" w:color="auto" w:fill="FFFFFF"/>
        <w:spacing w:before="120" w:after="120" w:line="234" w:lineRule="atLeast"/>
        <w:ind w:firstLine="709"/>
        <w:jc w:val="both"/>
        <w:rPr>
          <w:rFonts w:ascii="Times New Roman" w:hAnsi="Times New Roman"/>
          <w:sz w:val="28"/>
          <w:szCs w:val="28"/>
          <w:lang w:eastAsia="vi-VN"/>
        </w:rPr>
      </w:pPr>
      <w:r w:rsidRPr="008B439B">
        <w:rPr>
          <w:rFonts w:ascii="Times New Roman" w:hAnsi="Times New Roman"/>
          <w:sz w:val="28"/>
          <w:szCs w:val="28"/>
          <w:lang w:eastAsia="vi-VN"/>
        </w:rPr>
        <w:t xml:space="preserve">b) Trong thời hạn không quá 01 ngày làm việc kể từ ngày tiếp nhận văn bản đề nghị, Công an tỉnh, thành phố kiểm tra tính đầy đủ của hồ sơ; trường hợp hồ sơ chưa đầy đủ thì hướng dẫn tổ chức, cá nhân hoàn thiện lại theo quy định; trong thời hạn không quá </w:t>
      </w:r>
      <w:r w:rsidRPr="008B439B">
        <w:rPr>
          <w:rFonts w:ascii="Times New Roman" w:hAnsi="Times New Roman"/>
          <w:iCs/>
          <w:sz w:val="28"/>
          <w:szCs w:val="28"/>
          <w:lang w:eastAsia="vi-VN"/>
        </w:rPr>
        <w:t>02 ngày</w:t>
      </w:r>
      <w:r w:rsidRPr="008B439B">
        <w:rPr>
          <w:rFonts w:ascii="Times New Roman" w:hAnsi="Times New Roman"/>
          <w:sz w:val="28"/>
          <w:szCs w:val="28"/>
          <w:lang w:eastAsia="vi-VN"/>
        </w:rPr>
        <w:t xml:space="preserve"> làm việc kể từ ngày nhận đủ hồ sơ theo quy định, Công an tỉnh, thành phố có văn bản chấp thuận gửi tổ chức, cá nhân; trường hợp không cấp phải trả lời tổ chức, cá nhân bằng văn bản và nêu rõ lý do. </w:t>
      </w:r>
      <w:r w:rsidRPr="008B439B">
        <w:rPr>
          <w:rFonts w:ascii="Times New Roman" w:hAnsi="Times New Roman"/>
          <w:iCs/>
          <w:sz w:val="28"/>
          <w:szCs w:val="28"/>
          <w:lang w:eastAsia="vi-VN"/>
        </w:rPr>
        <w:t xml:space="preserve">Trong thời hạn 05 ngày làm việc kể từ ngày ban hành Quyết định chấp thuận lại hoạt động của sân tập lái để sát hạch lái xe mô tô, Công an tỉnh, thành phố </w:t>
      </w:r>
      <w:r w:rsidRPr="008B439B">
        <w:rPr>
          <w:rFonts w:ascii="Times New Roman" w:hAnsi="Times New Roman"/>
          <w:sz w:val="28"/>
          <w:szCs w:val="28"/>
          <w:lang w:eastAsia="vi-VN"/>
        </w:rPr>
        <w:t xml:space="preserve">phải báo cáo Cục Cảnh sát giao thông </w:t>
      </w:r>
      <w:r w:rsidRPr="008B439B">
        <w:rPr>
          <w:rFonts w:ascii="Times New Roman" w:hAnsi="Times New Roman"/>
          <w:iCs/>
          <w:sz w:val="28"/>
          <w:szCs w:val="28"/>
          <w:lang w:eastAsia="vi-VN"/>
        </w:rPr>
        <w:t xml:space="preserve">bằng văn bản </w:t>
      </w:r>
      <w:r w:rsidRPr="008B439B">
        <w:rPr>
          <w:rFonts w:ascii="Times New Roman" w:hAnsi="Times New Roman"/>
          <w:sz w:val="28"/>
          <w:szCs w:val="28"/>
          <w:lang w:eastAsia="vi-VN"/>
        </w:rPr>
        <w:t xml:space="preserve">để theo dõi, quản lý; </w:t>
      </w:r>
    </w:p>
    <w:p w14:paraId="7A7342CB" w14:textId="77777777" w:rsidR="00322A4E" w:rsidRPr="008B439B" w:rsidRDefault="00322A4E" w:rsidP="00322A4E">
      <w:pPr>
        <w:spacing w:before="120" w:after="120" w:line="252" w:lineRule="auto"/>
        <w:ind w:firstLine="720"/>
        <w:jc w:val="both"/>
        <w:rPr>
          <w:rFonts w:ascii="Times New Roman" w:hAnsi="Times New Roman" w:cs="Times New Roman"/>
          <w:sz w:val="28"/>
          <w:szCs w:val="28"/>
        </w:rPr>
      </w:pPr>
      <w:r w:rsidRPr="008B439B">
        <w:rPr>
          <w:rFonts w:ascii="Times New Roman" w:hAnsi="Times New Roman"/>
          <w:sz w:val="28"/>
          <w:szCs w:val="28"/>
          <w:lang w:eastAsia="vi-VN"/>
        </w:rPr>
        <w:lastRenderedPageBreak/>
        <w:t>c) Việc trả kết quả được thực hiện qua dịch vụ bưu chính; trường hợp trả kết quả điện tử (có mã hai chiều (QR)), Công an tỉnh, thành phố đăng tải kết quả trên Trang thông tin điện tử của Công an tỉnh, thành phố để tổ chức, cá nhân in hoặc lưu trên thiết bị điện tử, các cơ quan liên quan truy xuất thông tin về chấp thuận hoạt động của sân tập lái để sát hạch lái xe mô tô.</w:t>
      </w:r>
      <w:r w:rsidRPr="008B439B">
        <w:rPr>
          <w:rFonts w:ascii="Times New Roman" w:hAnsi="Times New Roman" w:cs="Times New Roman"/>
          <w:sz w:val="28"/>
          <w:szCs w:val="28"/>
          <w:lang w:val="nl-NL"/>
        </w:rPr>
        <w:t>”.</w:t>
      </w:r>
    </w:p>
    <w:p w14:paraId="32D662A7"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18. Sửa đổi, bổ sung điểm a khoản 2 Điều 35 như sau:</w:t>
      </w:r>
    </w:p>
    <w:p w14:paraId="659372B6" w14:textId="77777777" w:rsidR="00322A4E" w:rsidRPr="008B439B" w:rsidRDefault="00322A4E" w:rsidP="00322A4E">
      <w:pPr>
        <w:spacing w:before="120" w:after="120" w:line="252" w:lineRule="auto"/>
        <w:ind w:firstLine="720"/>
        <w:jc w:val="both"/>
        <w:rPr>
          <w:rFonts w:ascii="Times New Roman" w:hAnsi="Times New Roman" w:cs="Times New Roman"/>
          <w:sz w:val="28"/>
          <w:szCs w:val="28"/>
          <w:lang w:val="nl-NL"/>
        </w:rPr>
      </w:pPr>
      <w:r w:rsidRPr="008B439B">
        <w:rPr>
          <w:rFonts w:ascii="Times New Roman" w:hAnsi="Times New Roman" w:cs="Times New Roman"/>
          <w:sz w:val="28"/>
          <w:szCs w:val="28"/>
          <w:lang w:val="nl-NL"/>
        </w:rPr>
        <w:t>“</w:t>
      </w:r>
      <w:r w:rsidRPr="008B439B">
        <w:rPr>
          <w:rFonts w:ascii="Times New Roman" w:hAnsi="Times New Roman"/>
          <w:sz w:val="28"/>
          <w:szCs w:val="28"/>
          <w:lang w:eastAsia="vi-VN"/>
        </w:rPr>
        <w:t xml:space="preserve">a) Trong thời hạn </w:t>
      </w:r>
      <w:r w:rsidRPr="008B439B">
        <w:rPr>
          <w:rFonts w:ascii="Times New Roman" w:hAnsi="Times New Roman"/>
          <w:iCs/>
          <w:sz w:val="28"/>
          <w:szCs w:val="28"/>
          <w:lang w:eastAsia="vi-VN"/>
        </w:rPr>
        <w:t>03 ngày</w:t>
      </w:r>
      <w:r w:rsidRPr="008B439B">
        <w:rPr>
          <w:rFonts w:ascii="Times New Roman" w:hAnsi="Times New Roman"/>
          <w:sz w:val="28"/>
          <w:szCs w:val="28"/>
          <w:lang w:eastAsia="vi-VN"/>
        </w:rPr>
        <w:t xml:space="preserve">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Công an tỉnh, thành phố; trong thời hạn 05 ngày làm việc phải báo cáo Cục Cảnh sát giao thông để theo dõi, quản lý;</w:t>
      </w:r>
      <w:r w:rsidRPr="008B439B">
        <w:rPr>
          <w:rFonts w:ascii="Times New Roman" w:hAnsi="Times New Roman" w:cs="Times New Roman"/>
          <w:sz w:val="28"/>
          <w:szCs w:val="28"/>
          <w:lang w:val="nl-NL"/>
        </w:rPr>
        <w:t>”.</w:t>
      </w:r>
    </w:p>
    <w:p w14:paraId="64A4AC59" w14:textId="77777777" w:rsidR="00322A4E" w:rsidRPr="008B439B" w:rsidRDefault="00322A4E" w:rsidP="00322A4E">
      <w:pPr>
        <w:spacing w:before="120" w:after="120" w:line="252" w:lineRule="auto"/>
        <w:ind w:firstLine="720"/>
        <w:jc w:val="both"/>
        <w:rPr>
          <w:rFonts w:ascii="Times New Roman" w:hAnsi="Times New Roman" w:cs="Times New Roman"/>
          <w:b/>
          <w:sz w:val="28"/>
          <w:szCs w:val="28"/>
          <w:lang w:val="nl-NL"/>
        </w:rPr>
      </w:pPr>
      <w:r w:rsidRPr="008B439B">
        <w:rPr>
          <w:rFonts w:ascii="Times New Roman" w:hAnsi="Times New Roman" w:cs="Times New Roman"/>
          <w:b/>
          <w:sz w:val="28"/>
          <w:szCs w:val="28"/>
          <w:lang w:val="nl-NL"/>
        </w:rPr>
        <w:t>Điều 19. Sửa đổi, bổ sung Điều 36 như sau:</w:t>
      </w:r>
    </w:p>
    <w:p w14:paraId="1C74B251" w14:textId="77777777" w:rsidR="00322A4E" w:rsidRPr="008B439B" w:rsidRDefault="00322A4E" w:rsidP="00322A4E">
      <w:pPr>
        <w:shd w:val="clear" w:color="auto" w:fill="FFFFFF"/>
        <w:spacing w:before="120" w:after="120" w:line="360" w:lineRule="exact"/>
        <w:ind w:firstLine="567"/>
        <w:jc w:val="both"/>
        <w:textAlignment w:val="baseline"/>
        <w:rPr>
          <w:rFonts w:ascii="Times New Roman" w:hAnsi="Times New Roman"/>
          <w:b/>
          <w:sz w:val="28"/>
          <w:szCs w:val="28"/>
          <w:lang w:eastAsia="vi-VN"/>
        </w:rPr>
      </w:pPr>
      <w:r w:rsidRPr="008B439B">
        <w:rPr>
          <w:rFonts w:ascii="Times New Roman" w:hAnsi="Times New Roman" w:cs="Times New Roman"/>
          <w:sz w:val="28"/>
          <w:szCs w:val="28"/>
          <w:lang w:val="nl-NL"/>
        </w:rPr>
        <w:t>“</w:t>
      </w:r>
      <w:r w:rsidRPr="008B439B">
        <w:rPr>
          <w:rFonts w:ascii="Times New Roman" w:hAnsi="Times New Roman"/>
          <w:b/>
          <w:sz w:val="28"/>
          <w:szCs w:val="28"/>
          <w:lang w:eastAsia="vi-VN"/>
        </w:rPr>
        <w:t>Điều 36. Bộ Công an</w:t>
      </w:r>
    </w:p>
    <w:p w14:paraId="43E99B0D"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pacing w:val="-6"/>
          <w:sz w:val="28"/>
          <w:szCs w:val="28"/>
          <w:lang w:eastAsia="vi-VN"/>
        </w:rPr>
      </w:pPr>
      <w:r w:rsidRPr="008B439B">
        <w:rPr>
          <w:rFonts w:ascii="Times New Roman" w:hAnsi="Times New Roman"/>
          <w:iCs/>
          <w:spacing w:val="-6"/>
          <w:sz w:val="28"/>
          <w:szCs w:val="28"/>
          <w:lang w:eastAsia="vi-VN"/>
        </w:rPr>
        <w:t>1. Thống nhất quản lý hoạt động sát hạch lái xe theo quy định của Nghị định này.</w:t>
      </w:r>
    </w:p>
    <w:p w14:paraId="73EE2274"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2. Chỉ đạo Cục Cảnh sát giao thông</w:t>
      </w:r>
    </w:p>
    <w:p w14:paraId="11ACA917"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a) Tổ chức kiểm tra, xử lý vi phạm việc thực hiện các quy định về hoạt động sát hạch lái xe của Nghị định này;</w:t>
      </w:r>
    </w:p>
    <w:p w14:paraId="27DF8F07" w14:textId="77777777" w:rsidR="00322A4E" w:rsidRPr="008B439B" w:rsidRDefault="00322A4E" w:rsidP="00322A4E">
      <w:pPr>
        <w:shd w:val="clear" w:color="auto" w:fill="FFFFFF"/>
        <w:spacing w:before="120" w:after="120" w:line="360" w:lineRule="exact"/>
        <w:ind w:firstLine="567"/>
        <w:jc w:val="both"/>
        <w:rPr>
          <w:rFonts w:ascii="Times New Roman" w:hAnsi="Times New Roman" w:cs="Times New Roman"/>
          <w:iCs/>
          <w:sz w:val="28"/>
          <w:szCs w:val="28"/>
          <w:lang w:eastAsia="vi-VN"/>
        </w:rPr>
      </w:pPr>
      <w:r w:rsidRPr="008B439B">
        <w:rPr>
          <w:rFonts w:ascii="Times New Roman" w:hAnsi="Times New Roman"/>
          <w:iCs/>
          <w:sz w:val="28"/>
          <w:szCs w:val="28"/>
          <w:lang w:eastAsia="vi-VN"/>
        </w:rPr>
        <w:t>b) Định kỳ hằng năm hoặc đột xuất tổ chức kiểm tra việc cấp giấy phép sát hạch của Công an tỉnh, thành phố đối với các trung tâm sát hạch lái xe cơ giới đường bộ,</w:t>
      </w:r>
      <w:r w:rsidRPr="008B439B">
        <w:rPr>
          <w:b/>
          <w:bCs/>
          <w:sz w:val="28"/>
          <w:szCs w:val="28"/>
        </w:rPr>
        <w:t xml:space="preserve"> </w:t>
      </w:r>
      <w:r w:rsidRPr="008B439B">
        <w:rPr>
          <w:rFonts w:ascii="Times New Roman" w:hAnsi="Times New Roman" w:cs="Times New Roman"/>
          <w:sz w:val="28"/>
          <w:szCs w:val="28"/>
        </w:rPr>
        <w:t>việc chấp thuận hoạt động của sân tập lái để sát hạch lái xe mô tô</w:t>
      </w:r>
      <w:r w:rsidRPr="008B439B">
        <w:rPr>
          <w:rFonts w:ascii="Times New Roman" w:hAnsi="Times New Roman" w:cs="Times New Roman"/>
          <w:iCs/>
          <w:sz w:val="28"/>
          <w:szCs w:val="28"/>
          <w:lang w:eastAsia="vi-VN"/>
        </w:rPr>
        <w:t>;</w:t>
      </w:r>
    </w:p>
    <w:p w14:paraId="467ED7CF"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c) Định kỳ hằng năm hoặc đột xuất tổ chức kiểm tra các trung tâm sát hạch đã được cấp giấy phép sát hạch về việc chấp hành các quy định của Quy chuẩn kỹ thuật quốc gia về trung tâm sát hạch lái xe cơ giới đường bộ;</w:t>
      </w:r>
    </w:p>
    <w:p w14:paraId="0B29F8FE"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d) Công bố và thực hiện cập nhật danh sách các trung tâm sát hạch lái xe được cấp giấy phép sát hạch hoặc bị thu hồi trên Trang thông tin điện tử;</w:t>
      </w:r>
    </w:p>
    <w:p w14:paraId="6441E51D"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đ) Xây dựng, duy trì hệ thống thông tin quản lý, đường truyền kết nối, phần mềm để tổ chức các kỳ sát hạch tại Công an các tỉnh, thành phố; kết nối, tiếp nhận chuyển giao dữ liệu đào tạo lái xe từ Bộ Xây dựng để tổ chức các kỳ sát hạch tại Công an tỉnh, thành phố và quản lý cơ sở dữ liệu người lái xe;</w:t>
      </w:r>
    </w:p>
    <w:p w14:paraId="4EFF7641" w14:textId="77777777" w:rsidR="00322A4E" w:rsidRPr="008B439B" w:rsidRDefault="00322A4E" w:rsidP="00322A4E">
      <w:pPr>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e) Xây dựng, duy trì hệ thống thông tin, đường truyền để kết nối, lưu trữ dữ liệu giám sát sát hạch để phục vụ công tác quản lý, kiểm tra, xử lý vi phạm và tổng hợp, báo cáo;</w:t>
      </w:r>
    </w:p>
    <w:p w14:paraId="39688AF5" w14:textId="77777777" w:rsidR="00322A4E" w:rsidRPr="008B439B" w:rsidRDefault="00322A4E" w:rsidP="00322A4E">
      <w:pPr>
        <w:pStyle w:val="NormalWeb"/>
        <w:shd w:val="clear" w:color="auto" w:fill="FFFFFF"/>
        <w:spacing w:before="120" w:beforeAutospacing="0" w:after="120" w:afterAutospacing="0" w:line="360" w:lineRule="exact"/>
        <w:ind w:firstLine="567"/>
        <w:jc w:val="both"/>
        <w:rPr>
          <w:iCs/>
          <w:sz w:val="28"/>
          <w:szCs w:val="28"/>
        </w:rPr>
      </w:pPr>
      <w:r w:rsidRPr="008B439B">
        <w:rPr>
          <w:sz w:val="28"/>
          <w:szCs w:val="28"/>
        </w:rPr>
        <w:t xml:space="preserve">g) </w:t>
      </w:r>
      <w:r w:rsidRPr="008B439B">
        <w:rPr>
          <w:iCs/>
          <w:sz w:val="28"/>
          <w:szCs w:val="28"/>
          <w:lang w:eastAsia="vi-VN"/>
        </w:rPr>
        <w:t xml:space="preserve">Cục Cảnh sát giao thông xây dựng, duy trì hệ thống thông tin, đường truyền để tiếp nhận, lưu trữ dữ liệu giám sát sát hạch quy định tại khoản 5 Điều 24 của Nghị định này trước </w:t>
      </w:r>
      <w:r w:rsidRPr="008B439B">
        <w:rPr>
          <w:iCs/>
          <w:sz w:val="28"/>
          <w:szCs w:val="28"/>
        </w:rPr>
        <w:t>ngày</w:t>
      </w:r>
      <w:r w:rsidRPr="008B439B">
        <w:rPr>
          <w:sz w:val="28"/>
          <w:szCs w:val="28"/>
        </w:rPr>
        <w:t xml:space="preserve"> </w:t>
      </w:r>
      <w:r w:rsidRPr="008B439B">
        <w:rPr>
          <w:iCs/>
          <w:sz w:val="28"/>
          <w:szCs w:val="28"/>
        </w:rPr>
        <w:t>01 tháng 01 năm 2027.</w:t>
      </w:r>
    </w:p>
    <w:p w14:paraId="7AA7AFB1" w14:textId="77777777" w:rsidR="00322A4E" w:rsidRPr="008B439B" w:rsidRDefault="00322A4E" w:rsidP="00322A4E">
      <w:pPr>
        <w:pStyle w:val="NormalWeb"/>
        <w:shd w:val="clear" w:color="auto" w:fill="FFFFFF"/>
        <w:spacing w:before="120" w:beforeAutospacing="0" w:after="120" w:afterAutospacing="0" w:line="252" w:lineRule="auto"/>
        <w:ind w:firstLine="567"/>
        <w:jc w:val="both"/>
        <w:rPr>
          <w:iCs/>
          <w:sz w:val="28"/>
          <w:szCs w:val="28"/>
          <w:lang w:val="nl-NL"/>
        </w:rPr>
      </w:pPr>
      <w:r w:rsidRPr="008B439B">
        <w:rPr>
          <w:iCs/>
          <w:sz w:val="28"/>
          <w:szCs w:val="28"/>
          <w:lang w:eastAsia="vi-VN"/>
        </w:rPr>
        <w:lastRenderedPageBreak/>
        <w:t>h) Cục Cảnh sát giao thông thực hiện cấp, cấp lại giấy phép sát hạch lái xe loại 1, loại 2 bằng bản điện tử trước ngày 31 tháng 12 năm 2027.”</w:t>
      </w:r>
    </w:p>
    <w:p w14:paraId="0E0C1F93"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rPr>
      </w:pPr>
      <w:r w:rsidRPr="008B439B">
        <w:rPr>
          <w:rFonts w:ascii="Times New Roman" w:hAnsi="Times New Roman"/>
          <w:iCs/>
          <w:sz w:val="28"/>
          <w:szCs w:val="28"/>
        </w:rPr>
        <w:t>3. Chỉ đạo Công an tỉnh, thành phố</w:t>
      </w:r>
    </w:p>
    <w:p w14:paraId="02241110"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a) Tổ chức thực hiện các quy định về sát hạch lái xe của Nghị định này;</w:t>
      </w:r>
    </w:p>
    <w:p w14:paraId="3CAF514E"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b) Công bố và thực hiện cập nhật danh sách các trung tâm sát hạch lái xe được cấp hoặc bị thu hồi trong phạm vi quản lý trên Trang thông tin điện tử của Công an tỉnh, thành phố;</w:t>
      </w:r>
    </w:p>
    <w:p w14:paraId="2CCEE38C"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c) Kết nối với Cục Cảnh sát giao thông duy trì hệ thống thông tin, đường truyền để tiếp nhận, lưu trữ dữ liệu giám sát sát hạch để phục vụ công tác quản lý, kiểm tra, xử lý vi phạm và tổng hợp, báo cáo;</w:t>
      </w:r>
    </w:p>
    <w:p w14:paraId="17FC43E9"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d) Lưu trữ tài liệu: danh sách cấp kèm biên bản kiểm tra cấp phép, giấy phép sát hạch kèm biên bản kiểm tra cấp phép và quyết định chấp thuận hoạt động sân tập lái để sát hạch lái xe không thời hạn;</w:t>
      </w:r>
    </w:p>
    <w:p w14:paraId="43C5F126" w14:textId="77777777" w:rsidR="00322A4E" w:rsidRPr="008B439B" w:rsidRDefault="00322A4E" w:rsidP="00322A4E">
      <w:pPr>
        <w:shd w:val="clear" w:color="auto" w:fill="FFFFFF"/>
        <w:spacing w:before="120" w:after="120" w:line="360" w:lineRule="exact"/>
        <w:ind w:firstLine="567"/>
        <w:jc w:val="both"/>
        <w:rPr>
          <w:rFonts w:ascii="Times New Roman" w:hAnsi="Times New Roman" w:cs="Times New Roman"/>
          <w:iCs/>
          <w:sz w:val="28"/>
          <w:szCs w:val="28"/>
        </w:rPr>
      </w:pPr>
      <w:r w:rsidRPr="008B439B">
        <w:rPr>
          <w:rFonts w:ascii="Times New Roman" w:hAnsi="Times New Roman" w:cs="Times New Roman"/>
          <w:sz w:val="28"/>
          <w:szCs w:val="28"/>
        </w:rPr>
        <w:t xml:space="preserve">đ) </w:t>
      </w:r>
      <w:r w:rsidRPr="008B439B">
        <w:rPr>
          <w:rFonts w:ascii="Times New Roman" w:hAnsi="Times New Roman" w:cs="Times New Roman"/>
          <w:iCs/>
          <w:sz w:val="28"/>
          <w:szCs w:val="28"/>
          <w:lang w:eastAsia="vi-VN"/>
        </w:rPr>
        <w:t xml:space="preserve">Công an tỉnh, thành phố xây dựng, duy trì hệ thống thông tin, đường truyền để tiếp nhận, lưu trữ dữ liệu giám sát sát hạch quy định tại khoản 5 Điều 24 của Nghị định này trước </w:t>
      </w:r>
      <w:r w:rsidRPr="008B439B">
        <w:rPr>
          <w:rFonts w:ascii="Times New Roman" w:hAnsi="Times New Roman" w:cs="Times New Roman"/>
          <w:iCs/>
          <w:sz w:val="28"/>
          <w:szCs w:val="28"/>
        </w:rPr>
        <w:t>ngày</w:t>
      </w:r>
      <w:r w:rsidRPr="008B439B">
        <w:rPr>
          <w:rFonts w:ascii="Times New Roman" w:hAnsi="Times New Roman" w:cs="Times New Roman"/>
          <w:sz w:val="28"/>
          <w:szCs w:val="28"/>
        </w:rPr>
        <w:t xml:space="preserve"> </w:t>
      </w:r>
      <w:r w:rsidRPr="008B439B">
        <w:rPr>
          <w:rFonts w:ascii="Times New Roman" w:hAnsi="Times New Roman" w:cs="Times New Roman"/>
          <w:iCs/>
          <w:sz w:val="28"/>
          <w:szCs w:val="28"/>
        </w:rPr>
        <w:t>01 tháng 01 năm 2027.</w:t>
      </w:r>
    </w:p>
    <w:p w14:paraId="1BC11ECA" w14:textId="69CA5BE6" w:rsidR="00322A4E" w:rsidRPr="008B439B" w:rsidRDefault="00322A4E" w:rsidP="00322A4E">
      <w:pPr>
        <w:pStyle w:val="NormalWeb"/>
        <w:shd w:val="clear" w:color="auto" w:fill="FFFFFF"/>
        <w:spacing w:before="120" w:beforeAutospacing="0" w:after="120" w:afterAutospacing="0" w:line="252" w:lineRule="auto"/>
        <w:ind w:firstLine="567"/>
        <w:jc w:val="both"/>
        <w:rPr>
          <w:sz w:val="28"/>
          <w:szCs w:val="28"/>
        </w:rPr>
      </w:pPr>
      <w:r w:rsidRPr="008B439B">
        <w:rPr>
          <w:iCs/>
          <w:sz w:val="28"/>
          <w:szCs w:val="28"/>
          <w:lang w:eastAsia="vi-VN"/>
        </w:rPr>
        <w:t xml:space="preserve">e) Công an tỉnh, thành phố thực hiện cấp, cấp lại </w:t>
      </w:r>
      <w:r w:rsidRPr="003354D3">
        <w:rPr>
          <w:iCs/>
          <w:sz w:val="28"/>
          <w:szCs w:val="28"/>
          <w:lang w:eastAsia="vi-VN"/>
        </w:rPr>
        <w:t xml:space="preserve">giấy phép </w:t>
      </w:r>
      <w:bookmarkStart w:id="27" w:name="_GoBack"/>
      <w:bookmarkEnd w:id="27"/>
      <w:r w:rsidRPr="003354D3">
        <w:rPr>
          <w:iCs/>
          <w:sz w:val="28"/>
          <w:szCs w:val="28"/>
          <w:lang w:eastAsia="vi-VN"/>
        </w:rPr>
        <w:t>sát hạch</w:t>
      </w:r>
      <w:r w:rsidRPr="008B439B">
        <w:rPr>
          <w:iCs/>
          <w:sz w:val="28"/>
          <w:szCs w:val="28"/>
          <w:lang w:eastAsia="vi-VN"/>
        </w:rPr>
        <w:t xml:space="preserve"> loại 3, chấp thuận, chấp thuận lại sân tập lái để sát hạch lái xe mô tô bằng bản điện tử trước ngày 31 tháng 12 năm 2027.”.</w:t>
      </w:r>
    </w:p>
    <w:p w14:paraId="5AC6F902"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b/>
          <w:sz w:val="28"/>
          <w:szCs w:val="28"/>
        </w:rPr>
      </w:pPr>
      <w:r w:rsidRPr="008B439B">
        <w:rPr>
          <w:b/>
          <w:sz w:val="28"/>
          <w:szCs w:val="28"/>
          <w:lang w:val="nl-NL"/>
        </w:rPr>
        <w:t xml:space="preserve">Điều 20. </w:t>
      </w:r>
      <w:r w:rsidRPr="008B439B">
        <w:rPr>
          <w:b/>
          <w:sz w:val="28"/>
          <w:szCs w:val="28"/>
        </w:rPr>
        <w:t>Bổ sung Điều 36a vào sau Điều 36 như sau</w:t>
      </w:r>
    </w:p>
    <w:p w14:paraId="1E4BA276" w14:textId="77777777" w:rsidR="00322A4E" w:rsidRPr="008B439B" w:rsidRDefault="00322A4E" w:rsidP="00322A4E">
      <w:pPr>
        <w:spacing w:before="120" w:after="120" w:line="252" w:lineRule="auto"/>
        <w:ind w:firstLine="720"/>
        <w:jc w:val="both"/>
        <w:rPr>
          <w:rFonts w:ascii="Times New Roman" w:hAnsi="Times New Roman" w:cs="Times New Roman"/>
          <w:b/>
          <w:bCs/>
          <w:sz w:val="28"/>
          <w:szCs w:val="28"/>
          <w:shd w:val="clear" w:color="auto" w:fill="FFFFFF"/>
        </w:rPr>
      </w:pPr>
      <w:r w:rsidRPr="008B439B">
        <w:rPr>
          <w:rFonts w:ascii="Times New Roman" w:hAnsi="Times New Roman" w:cs="Times New Roman"/>
          <w:b/>
          <w:bCs/>
          <w:sz w:val="28"/>
          <w:szCs w:val="28"/>
          <w:shd w:val="clear" w:color="auto" w:fill="FFFFFF"/>
        </w:rPr>
        <w:t>“Điều 36a. Bộ Xây dựng</w:t>
      </w:r>
    </w:p>
    <w:p w14:paraId="56A44F73"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pacing w:val="-8"/>
          <w:sz w:val="28"/>
          <w:szCs w:val="28"/>
        </w:rPr>
      </w:pPr>
      <w:r w:rsidRPr="008B439B">
        <w:rPr>
          <w:spacing w:val="-8"/>
          <w:sz w:val="28"/>
          <w:szCs w:val="28"/>
        </w:rPr>
        <w:t>1. Thống nhất quản lý hoạt động đào tạo lái xe theo quy định của Nghị định này.</w:t>
      </w:r>
    </w:p>
    <w:p w14:paraId="7888CCA9"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rPr>
        <w:t>2. Tổ chức kiểm tra, xử lý vi phạm việc thực hiện các quy định về hoạt động đào tạo lái xe của Nghị định này.</w:t>
      </w:r>
    </w:p>
    <w:p w14:paraId="33206016"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r w:rsidRPr="008B439B">
        <w:rPr>
          <w:sz w:val="28"/>
          <w:szCs w:val="28"/>
        </w:rPr>
        <w:t>3. Quy định quy chuẩn về ca bin học lái xe để đào tạo lái xe, thiết bị giám sát thời gian và quãng đường học thực hành lái xe trên đường của học viên; hướng dẫn việc ứng dụng công nghệ thông tin trong quản lý, giám sát thời gian học lý thuyết đối với học viên của các cơ sở đào tạo lái xe ô tô.</w:t>
      </w:r>
      <w:r w:rsidRPr="008B439B">
        <w:rPr>
          <w:sz w:val="28"/>
          <w:szCs w:val="28"/>
          <w:lang w:val="nl-NL"/>
        </w:rPr>
        <w:t>”.</w:t>
      </w:r>
    </w:p>
    <w:p w14:paraId="7C130D05" w14:textId="77777777" w:rsidR="00322A4E" w:rsidRPr="008B439B" w:rsidRDefault="00322A4E" w:rsidP="00322A4E">
      <w:pPr>
        <w:pStyle w:val="NormalWeb"/>
        <w:shd w:val="clear" w:color="auto" w:fill="FFFFFF"/>
        <w:spacing w:before="120" w:beforeAutospacing="0" w:after="120" w:afterAutospacing="0" w:line="252" w:lineRule="auto"/>
        <w:ind w:firstLine="567"/>
        <w:jc w:val="both"/>
        <w:rPr>
          <w:b/>
          <w:sz w:val="28"/>
          <w:szCs w:val="28"/>
        </w:rPr>
      </w:pPr>
      <w:r w:rsidRPr="008B439B">
        <w:rPr>
          <w:b/>
          <w:sz w:val="28"/>
          <w:szCs w:val="28"/>
          <w:lang w:val="nl-NL"/>
        </w:rPr>
        <w:t xml:space="preserve">Điều 21. Sửa đổi, bổ sung </w:t>
      </w:r>
      <w:r w:rsidRPr="008B439B">
        <w:rPr>
          <w:b/>
          <w:sz w:val="28"/>
          <w:szCs w:val="28"/>
        </w:rPr>
        <w:t>Điều 37 như sau:</w:t>
      </w:r>
    </w:p>
    <w:p w14:paraId="01E781A4" w14:textId="77777777" w:rsidR="00322A4E" w:rsidRPr="008B439B" w:rsidRDefault="00322A4E" w:rsidP="00322A4E">
      <w:pPr>
        <w:shd w:val="clear" w:color="auto" w:fill="FFFFFF"/>
        <w:spacing w:before="120" w:after="120" w:line="360" w:lineRule="exact"/>
        <w:ind w:firstLine="567"/>
        <w:jc w:val="both"/>
        <w:rPr>
          <w:rFonts w:ascii="Times New Roman" w:hAnsi="Times New Roman"/>
          <w:sz w:val="28"/>
          <w:szCs w:val="28"/>
        </w:rPr>
      </w:pPr>
      <w:r w:rsidRPr="008B439B">
        <w:rPr>
          <w:rFonts w:ascii="Times New Roman" w:hAnsi="Times New Roman" w:cs="Times New Roman"/>
          <w:sz w:val="28"/>
          <w:szCs w:val="28"/>
        </w:rPr>
        <w:t>“</w:t>
      </w:r>
      <w:bookmarkStart w:id="28" w:name="dieu_37"/>
      <w:r w:rsidRPr="008B439B">
        <w:rPr>
          <w:rFonts w:ascii="Times New Roman" w:hAnsi="Times New Roman"/>
          <w:b/>
          <w:bCs/>
          <w:sz w:val="28"/>
          <w:szCs w:val="28"/>
          <w:shd w:val="clear" w:color="auto" w:fill="FFFFFF"/>
        </w:rPr>
        <w:t>Điều 37. Ủy ban nhân dân tỉnh, thành phố trực thuộc trung ương</w:t>
      </w:r>
      <w:bookmarkEnd w:id="28"/>
    </w:p>
    <w:p w14:paraId="296517C4"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1. Chỉ đạo các cơ quan chức năng tổ chức thanh tra, kiểm tra việc tuân thủ các điều kiện quy định của Nghị định này.</w:t>
      </w:r>
    </w:p>
    <w:p w14:paraId="264D93F9" w14:textId="77777777" w:rsidR="00322A4E" w:rsidRPr="008B439B" w:rsidRDefault="00322A4E" w:rsidP="00322A4E">
      <w:pPr>
        <w:shd w:val="clear" w:color="auto" w:fill="FFFFFF"/>
        <w:spacing w:before="120" w:after="120" w:line="360" w:lineRule="exact"/>
        <w:ind w:firstLine="567"/>
        <w:jc w:val="both"/>
        <w:rPr>
          <w:rFonts w:ascii="Times New Roman" w:hAnsi="Times New Roman"/>
          <w:iCs/>
          <w:sz w:val="28"/>
          <w:szCs w:val="28"/>
          <w:lang w:eastAsia="vi-VN"/>
        </w:rPr>
      </w:pPr>
      <w:r w:rsidRPr="008B439B">
        <w:rPr>
          <w:rFonts w:ascii="Times New Roman" w:hAnsi="Times New Roman"/>
          <w:iCs/>
          <w:sz w:val="28"/>
          <w:szCs w:val="28"/>
          <w:lang w:eastAsia="vi-VN"/>
        </w:rPr>
        <w:t>2. Chỉ đạo Sở Xây dựng</w:t>
      </w:r>
    </w:p>
    <w:p w14:paraId="093272CE" w14:textId="77777777" w:rsidR="00322A4E" w:rsidRPr="008B439B" w:rsidRDefault="00322A4E" w:rsidP="00322A4E">
      <w:pPr>
        <w:shd w:val="clear" w:color="auto" w:fill="FFFFFF"/>
        <w:spacing w:before="120" w:after="120" w:line="360" w:lineRule="exact"/>
        <w:ind w:firstLine="567"/>
        <w:jc w:val="both"/>
        <w:textAlignment w:val="baseline"/>
        <w:rPr>
          <w:rFonts w:ascii="Times New Roman" w:hAnsi="Times New Roman"/>
          <w:iCs/>
          <w:sz w:val="28"/>
          <w:szCs w:val="28"/>
          <w:lang w:eastAsia="vi-VN"/>
        </w:rPr>
      </w:pPr>
      <w:r w:rsidRPr="008B439B">
        <w:rPr>
          <w:rFonts w:ascii="Times New Roman" w:hAnsi="Times New Roman"/>
          <w:iCs/>
          <w:sz w:val="28"/>
          <w:szCs w:val="28"/>
          <w:lang w:eastAsia="vi-VN"/>
        </w:rPr>
        <w:lastRenderedPageBreak/>
        <w:t>a) Tổ chức thực hiện kiểm tra việc tuân thủ các điều kiện quy định về đào tạo lái xe của Nghị định này;</w:t>
      </w:r>
    </w:p>
    <w:p w14:paraId="6F6AF6EA" w14:textId="77777777" w:rsidR="00322A4E" w:rsidRPr="008B439B" w:rsidRDefault="00322A4E" w:rsidP="00322A4E">
      <w:pPr>
        <w:shd w:val="clear" w:color="auto" w:fill="FFFFFF"/>
        <w:spacing w:before="120" w:after="120" w:line="360" w:lineRule="exact"/>
        <w:ind w:firstLine="567"/>
        <w:jc w:val="both"/>
        <w:textAlignment w:val="baseline"/>
        <w:rPr>
          <w:rFonts w:ascii="Times New Roman" w:hAnsi="Times New Roman"/>
          <w:iCs/>
          <w:sz w:val="28"/>
          <w:szCs w:val="28"/>
          <w:lang w:eastAsia="vi-VN"/>
        </w:rPr>
      </w:pPr>
      <w:r w:rsidRPr="008B439B">
        <w:rPr>
          <w:rFonts w:ascii="Times New Roman" w:hAnsi="Times New Roman"/>
          <w:iCs/>
          <w:sz w:val="28"/>
          <w:szCs w:val="28"/>
          <w:lang w:eastAsia="vi-VN"/>
        </w:rPr>
        <w:t>b) Công bố và thực hiện cập nhật danh sách các cơ sở đào tạo lái xe ô tô được cấp hoặc bị thu hồi trong phạm vi quản lý trên Trang thông tin điện tử của Sở Xây dựng;</w:t>
      </w:r>
    </w:p>
    <w:p w14:paraId="758F640B" w14:textId="77777777" w:rsidR="00322A4E" w:rsidRPr="008B439B" w:rsidRDefault="00322A4E" w:rsidP="00322A4E">
      <w:pPr>
        <w:shd w:val="clear" w:color="auto" w:fill="FFFFFF"/>
        <w:spacing w:before="120" w:after="120" w:line="360" w:lineRule="exact"/>
        <w:ind w:firstLine="567"/>
        <w:jc w:val="both"/>
        <w:textAlignment w:val="baseline"/>
        <w:rPr>
          <w:rFonts w:ascii="Times New Roman" w:hAnsi="Times New Roman"/>
          <w:iCs/>
          <w:sz w:val="28"/>
          <w:szCs w:val="28"/>
          <w:lang w:eastAsia="vi-VN"/>
        </w:rPr>
      </w:pPr>
      <w:r w:rsidRPr="008B439B">
        <w:rPr>
          <w:rFonts w:ascii="Times New Roman" w:hAnsi="Times New Roman"/>
          <w:iCs/>
          <w:sz w:val="28"/>
          <w:szCs w:val="28"/>
          <w:lang w:eastAsia="vi-VN"/>
        </w:rPr>
        <w:t>d) Lưu trữ tài liệu: danh sách cấp giấy chứng nhận giáo viên dạy thực hành lái xe, giấy phép đào tạo lái xe kèm biên bản kiểm tra cấp phép, danh sách cấp xe tập lái trong thời hạn 05 năm;</w:t>
      </w:r>
    </w:p>
    <w:p w14:paraId="18FDEFB6" w14:textId="77777777" w:rsidR="00322A4E" w:rsidRPr="008B439B" w:rsidRDefault="00322A4E" w:rsidP="00322A4E">
      <w:pPr>
        <w:shd w:val="clear" w:color="auto" w:fill="FFFFFF"/>
        <w:spacing w:before="120" w:after="120" w:line="360" w:lineRule="exact"/>
        <w:ind w:firstLine="567"/>
        <w:jc w:val="both"/>
        <w:textAlignment w:val="baseline"/>
        <w:rPr>
          <w:rFonts w:ascii="Times New Roman" w:hAnsi="Times New Roman"/>
          <w:iCs/>
          <w:sz w:val="28"/>
          <w:szCs w:val="28"/>
          <w:lang w:eastAsia="vi-VN"/>
        </w:rPr>
      </w:pPr>
      <w:r w:rsidRPr="008B439B">
        <w:rPr>
          <w:rFonts w:ascii="Times New Roman" w:hAnsi="Times New Roman"/>
          <w:iCs/>
          <w:sz w:val="28"/>
          <w:szCs w:val="28"/>
          <w:lang w:eastAsia="vi-VN"/>
        </w:rPr>
        <w:t>đ) Sở Xây dựng căn cứ nội dung kiểm tra, đánh giá quy định tại Phụ lục II kèm theo Nghị định này, để xây dựng chi tiết nội dung kiểm tra, đánh giá, cấp giấy chứng nhận giáo viên dạy thực hành lái xe;</w:t>
      </w:r>
    </w:p>
    <w:p w14:paraId="60E1DA61" w14:textId="77777777" w:rsidR="00322A4E" w:rsidRPr="008B439B" w:rsidRDefault="00322A4E" w:rsidP="00322A4E">
      <w:pPr>
        <w:shd w:val="clear" w:color="auto" w:fill="FFFFFF"/>
        <w:spacing w:before="120" w:after="120" w:line="252" w:lineRule="auto"/>
        <w:ind w:firstLine="720"/>
        <w:jc w:val="both"/>
        <w:rPr>
          <w:rFonts w:ascii="Times New Roman" w:hAnsi="Times New Roman"/>
          <w:iCs/>
          <w:sz w:val="28"/>
          <w:szCs w:val="28"/>
          <w:lang w:eastAsia="vi-VN"/>
        </w:rPr>
      </w:pPr>
      <w:r w:rsidRPr="008B439B">
        <w:rPr>
          <w:rFonts w:ascii="Times New Roman" w:hAnsi="Times New Roman"/>
          <w:iCs/>
          <w:sz w:val="28"/>
          <w:szCs w:val="28"/>
          <w:lang w:eastAsia="vi-VN"/>
        </w:rPr>
        <w:t>e) Số hóa giấy chứng nhận giáo viên dạy thực hành lái xe do Sở Xây dựng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p>
    <w:p w14:paraId="53839D18" w14:textId="77777777" w:rsidR="00322A4E" w:rsidRPr="008B439B" w:rsidRDefault="00322A4E" w:rsidP="00322A4E">
      <w:pPr>
        <w:pStyle w:val="NormalWeb"/>
        <w:shd w:val="clear" w:color="auto" w:fill="FFFFFF"/>
        <w:spacing w:before="120" w:beforeAutospacing="0" w:after="120" w:afterAutospacing="0" w:line="360" w:lineRule="exact"/>
        <w:ind w:firstLine="567"/>
        <w:jc w:val="both"/>
        <w:rPr>
          <w:sz w:val="28"/>
          <w:szCs w:val="28"/>
        </w:rPr>
      </w:pPr>
      <w:r w:rsidRPr="008B439B">
        <w:rPr>
          <w:sz w:val="28"/>
          <w:szCs w:val="28"/>
        </w:rPr>
        <w:t>g) Sở Xây dựng thực hiện trả kết quả bản điện tử trước ngày 31 tháng 12 năm 2027 đối với các thủ tục: cấp giấy chứng nhận giáo viên dạy thực hành lái xe quy định tại </w:t>
      </w:r>
      <w:bookmarkStart w:id="29" w:name="tc_16"/>
      <w:r w:rsidRPr="008B439B">
        <w:rPr>
          <w:sz w:val="28"/>
          <w:szCs w:val="28"/>
        </w:rPr>
        <w:t>khoản 3 Điều 11 của Nghị định này</w:t>
      </w:r>
      <w:bookmarkEnd w:id="29"/>
      <w:r w:rsidRPr="008B439B">
        <w:rPr>
          <w:sz w:val="28"/>
          <w:szCs w:val="28"/>
        </w:rPr>
        <w:t>; cấp giấy phép xe tập lái quy định tại </w:t>
      </w:r>
      <w:bookmarkStart w:id="30" w:name="tc_17"/>
      <w:r w:rsidRPr="008B439B">
        <w:rPr>
          <w:sz w:val="28"/>
          <w:szCs w:val="28"/>
        </w:rPr>
        <w:t>khoản 2 Điều 15 của Nghị định này</w:t>
      </w:r>
      <w:bookmarkEnd w:id="30"/>
      <w:r w:rsidRPr="008B439B">
        <w:rPr>
          <w:sz w:val="28"/>
          <w:szCs w:val="28"/>
        </w:rPr>
        <w:t>; cấp giấy phép đào tạo lái xe quy định tại </w:t>
      </w:r>
      <w:bookmarkStart w:id="31" w:name="tc_18"/>
      <w:r w:rsidRPr="008B439B">
        <w:rPr>
          <w:sz w:val="28"/>
          <w:szCs w:val="28"/>
        </w:rPr>
        <w:t>khoản 3 Điều 18 của Nghị định này</w:t>
      </w:r>
      <w:bookmarkEnd w:id="31"/>
      <w:r w:rsidRPr="008B439B">
        <w:rPr>
          <w:sz w:val="28"/>
          <w:szCs w:val="28"/>
        </w:rPr>
        <w:t>.”.</w:t>
      </w:r>
    </w:p>
    <w:p w14:paraId="7B2E8419" w14:textId="77777777" w:rsidR="00322A4E" w:rsidRPr="008B439B" w:rsidRDefault="00322A4E" w:rsidP="00322A4E">
      <w:pPr>
        <w:spacing w:before="120"/>
        <w:ind w:firstLine="567"/>
        <w:jc w:val="both"/>
        <w:rPr>
          <w:rFonts w:ascii="Times New Roman" w:hAnsi="Times New Roman"/>
          <w:b/>
          <w:sz w:val="28"/>
          <w:szCs w:val="28"/>
        </w:rPr>
      </w:pPr>
      <w:r w:rsidRPr="008B439B">
        <w:rPr>
          <w:rFonts w:ascii="Times New Roman" w:hAnsi="Times New Roman" w:cs="Times New Roman"/>
          <w:b/>
          <w:sz w:val="28"/>
          <w:szCs w:val="28"/>
          <w:lang w:val="nl-NL"/>
        </w:rPr>
        <w:t xml:space="preserve">Điều 22. Bổ sung khoản 6 vào </w:t>
      </w:r>
      <w:r w:rsidRPr="008B439B">
        <w:rPr>
          <w:rFonts w:ascii="Times New Roman" w:hAnsi="Times New Roman"/>
          <w:b/>
          <w:sz w:val="28"/>
          <w:szCs w:val="28"/>
        </w:rPr>
        <w:t>Điều 38 như sau:</w:t>
      </w:r>
    </w:p>
    <w:p w14:paraId="428E9FE1" w14:textId="77777777" w:rsidR="00322A4E" w:rsidRPr="008B439B" w:rsidRDefault="00322A4E" w:rsidP="00322A4E">
      <w:pPr>
        <w:pStyle w:val="NormalWeb"/>
        <w:shd w:val="clear" w:color="auto" w:fill="FFFFFF"/>
        <w:spacing w:before="120" w:beforeAutospacing="0" w:after="120" w:afterAutospacing="0" w:line="360" w:lineRule="exact"/>
        <w:ind w:firstLine="567"/>
        <w:jc w:val="both"/>
        <w:rPr>
          <w:sz w:val="28"/>
          <w:szCs w:val="28"/>
        </w:rPr>
      </w:pPr>
      <w:r w:rsidRPr="008B439B">
        <w:rPr>
          <w:sz w:val="28"/>
          <w:szCs w:val="28"/>
          <w:lang w:val="pt-BR"/>
        </w:rPr>
        <w:t>“6. Cơ sở đào tạo lái xe phải sử dụng hệ thống ứng dụng định danh và xác thực điện tử để bảo đảm việc nhận diện, xác thực chính xác học viên từ khi đăng ký đào tạo đến khi đăng ký sát hạch lái xe trước ngày 01 tháng 01 năm 2027.”</w:t>
      </w:r>
    </w:p>
    <w:p w14:paraId="74984AAF" w14:textId="77777777" w:rsidR="00322A4E" w:rsidRPr="008B439B" w:rsidRDefault="00322A4E" w:rsidP="00322A4E">
      <w:pPr>
        <w:spacing w:before="120"/>
        <w:ind w:firstLine="567"/>
        <w:jc w:val="both"/>
        <w:rPr>
          <w:rFonts w:ascii="Times New Roman" w:hAnsi="Times New Roman"/>
          <w:b/>
          <w:sz w:val="28"/>
          <w:szCs w:val="28"/>
        </w:rPr>
      </w:pPr>
      <w:r w:rsidRPr="008B439B">
        <w:rPr>
          <w:rFonts w:ascii="Times New Roman" w:hAnsi="Times New Roman" w:cs="Times New Roman"/>
          <w:b/>
          <w:sz w:val="28"/>
          <w:szCs w:val="28"/>
          <w:lang w:val="nl-NL"/>
        </w:rPr>
        <w:t xml:space="preserve">Điều 23. Sửa đổi, bổ sung </w:t>
      </w:r>
      <w:r w:rsidRPr="008B439B">
        <w:rPr>
          <w:rFonts w:ascii="Times New Roman" w:hAnsi="Times New Roman"/>
          <w:b/>
          <w:sz w:val="28"/>
          <w:szCs w:val="28"/>
        </w:rPr>
        <w:t>Điều 41 như sau:</w:t>
      </w:r>
    </w:p>
    <w:p w14:paraId="11761483" w14:textId="77777777" w:rsidR="00322A4E" w:rsidRPr="008B439B" w:rsidRDefault="00322A4E" w:rsidP="00322A4E">
      <w:pPr>
        <w:spacing w:before="120" w:line="360" w:lineRule="exact"/>
        <w:ind w:firstLine="567"/>
        <w:jc w:val="both"/>
        <w:rPr>
          <w:rFonts w:ascii="Times New Roman" w:hAnsi="Times New Roman"/>
          <w:bCs/>
          <w:sz w:val="28"/>
          <w:szCs w:val="28"/>
        </w:rPr>
      </w:pPr>
      <w:r w:rsidRPr="008B439B">
        <w:rPr>
          <w:bCs/>
          <w:iCs/>
          <w:sz w:val="28"/>
          <w:szCs w:val="28"/>
        </w:rPr>
        <w:t>“</w:t>
      </w:r>
      <w:r w:rsidRPr="008B439B">
        <w:rPr>
          <w:rFonts w:ascii="Times New Roman" w:hAnsi="Times New Roman"/>
          <w:b/>
          <w:iCs/>
          <w:sz w:val="28"/>
          <w:szCs w:val="28"/>
        </w:rPr>
        <w:t xml:space="preserve">Điều 41. </w:t>
      </w:r>
      <w:r w:rsidRPr="008B439B">
        <w:rPr>
          <w:rFonts w:ascii="Times New Roman" w:hAnsi="Times New Roman"/>
          <w:b/>
          <w:sz w:val="28"/>
          <w:szCs w:val="28"/>
        </w:rPr>
        <w:t>Quy định chuyển tiếp</w:t>
      </w:r>
    </w:p>
    <w:p w14:paraId="79FD9FA8" w14:textId="77777777" w:rsidR="00322A4E" w:rsidRPr="008B439B" w:rsidRDefault="00322A4E" w:rsidP="00322A4E">
      <w:pPr>
        <w:pStyle w:val="NormalWeb"/>
        <w:shd w:val="clear" w:color="auto" w:fill="FFFFFF"/>
        <w:spacing w:before="120" w:beforeAutospacing="0" w:after="120" w:afterAutospacing="0" w:line="360" w:lineRule="exact"/>
        <w:ind w:firstLine="567"/>
        <w:jc w:val="both"/>
        <w:rPr>
          <w:sz w:val="28"/>
          <w:szCs w:val="28"/>
        </w:rPr>
      </w:pPr>
      <w:r w:rsidRPr="008B439B">
        <w:rPr>
          <w:sz w:val="28"/>
          <w:szCs w:val="28"/>
        </w:rPr>
        <w:t>1.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w:t>
      </w:r>
      <w:bookmarkStart w:id="32" w:name="dc_6"/>
      <w:r w:rsidRPr="008B439B">
        <w:rPr>
          <w:sz w:val="28"/>
          <w:szCs w:val="28"/>
        </w:rPr>
        <w:t>khoản 3 Điều 89 Luật Trật tự, an toàn giao thông đường bộ</w:t>
      </w:r>
      <w:bookmarkEnd w:id="32"/>
      <w:r w:rsidRPr="008B439B">
        <w:rPr>
          <w:sz w:val="28"/>
          <w:szCs w:val="28"/>
        </w:rPr>
        <w:t>.</w:t>
      </w:r>
    </w:p>
    <w:p w14:paraId="11E2E778" w14:textId="77777777" w:rsidR="00322A4E" w:rsidRPr="008B439B" w:rsidRDefault="00322A4E" w:rsidP="00322A4E">
      <w:pPr>
        <w:pStyle w:val="NormalWeb"/>
        <w:shd w:val="clear" w:color="auto" w:fill="FFFFFF"/>
        <w:spacing w:before="120" w:beforeAutospacing="0" w:after="120" w:afterAutospacing="0" w:line="360" w:lineRule="exact"/>
        <w:ind w:firstLine="567"/>
        <w:jc w:val="both"/>
        <w:rPr>
          <w:bCs/>
          <w:iCs/>
          <w:sz w:val="28"/>
          <w:szCs w:val="28"/>
          <w:lang w:eastAsia="vi-VN"/>
        </w:rPr>
      </w:pPr>
      <w:r w:rsidRPr="008B439B">
        <w:rPr>
          <w:sz w:val="28"/>
          <w:szCs w:val="28"/>
        </w:rPr>
        <w:t xml:space="preserve">2.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w:t>
      </w:r>
      <w:r w:rsidRPr="008B439B">
        <w:rPr>
          <w:sz w:val="28"/>
          <w:szCs w:val="28"/>
        </w:rPr>
        <w:lastRenderedPageBreak/>
        <w:t>hạch quy định tại </w:t>
      </w:r>
      <w:bookmarkStart w:id="33" w:name="tc_13"/>
      <w:r w:rsidRPr="008B439B">
        <w:rPr>
          <w:sz w:val="28"/>
          <w:szCs w:val="28"/>
        </w:rPr>
        <w:t>khoản 5 Điều 24 của Nghị định này</w:t>
      </w:r>
      <w:bookmarkEnd w:id="33"/>
      <w:r w:rsidRPr="008B439B">
        <w:rPr>
          <w:sz w:val="28"/>
          <w:szCs w:val="28"/>
        </w:rPr>
        <w:t> </w:t>
      </w:r>
      <w:r w:rsidRPr="008B439B">
        <w:rPr>
          <w:iCs/>
          <w:sz w:val="28"/>
          <w:szCs w:val="28"/>
        </w:rPr>
        <w:t>trước</w:t>
      </w:r>
      <w:r w:rsidRPr="008B439B">
        <w:rPr>
          <w:sz w:val="28"/>
          <w:szCs w:val="28"/>
        </w:rPr>
        <w:t xml:space="preserve"> </w:t>
      </w:r>
      <w:r w:rsidRPr="008B439B">
        <w:rPr>
          <w:iCs/>
          <w:sz w:val="28"/>
          <w:szCs w:val="28"/>
        </w:rPr>
        <w:t>ngày</w:t>
      </w:r>
      <w:r w:rsidRPr="008B439B">
        <w:rPr>
          <w:sz w:val="28"/>
          <w:szCs w:val="28"/>
        </w:rPr>
        <w:t xml:space="preserve"> </w:t>
      </w:r>
      <w:r w:rsidRPr="008B439B">
        <w:rPr>
          <w:iCs/>
          <w:sz w:val="28"/>
          <w:szCs w:val="28"/>
        </w:rPr>
        <w:t>01 tháng 01 năm 2027.</w:t>
      </w:r>
      <w:r w:rsidRPr="008B439B">
        <w:rPr>
          <w:bCs/>
          <w:iCs/>
          <w:sz w:val="28"/>
          <w:szCs w:val="28"/>
          <w:lang w:eastAsia="vi-VN"/>
        </w:rPr>
        <w:t>”.</w:t>
      </w:r>
    </w:p>
    <w:p w14:paraId="48D6AEC0"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b/>
          <w:sz w:val="28"/>
          <w:szCs w:val="28"/>
        </w:rPr>
      </w:pPr>
      <w:r w:rsidRPr="008B439B">
        <w:rPr>
          <w:b/>
          <w:sz w:val="28"/>
          <w:szCs w:val="28"/>
          <w:lang w:val="nl-NL"/>
        </w:rPr>
        <w:t>Điều 24. T</w:t>
      </w:r>
      <w:r w:rsidRPr="008B439B">
        <w:rPr>
          <w:b/>
          <w:sz w:val="28"/>
          <w:szCs w:val="28"/>
        </w:rPr>
        <w:t xml:space="preserve">hay thế, bãi bỏ một số từ, cụm từ, điểm, khoản, điều của Nghị định </w:t>
      </w:r>
      <w:r w:rsidRPr="008B439B">
        <w:rPr>
          <w:b/>
          <w:bCs/>
          <w:sz w:val="28"/>
          <w:szCs w:val="28"/>
        </w:rPr>
        <w:t>160/2024/NĐ-CP ngày 18 tháng 12 năm 2024 của Chính phủ quy định về hoạt động đào tạo và sát hạch lái xe</w:t>
      </w:r>
    </w:p>
    <w:p w14:paraId="6EFAD284"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val="nl-NL"/>
        </w:rPr>
      </w:pPr>
      <w:r w:rsidRPr="008B439B">
        <w:rPr>
          <w:sz w:val="28"/>
          <w:szCs w:val="28"/>
        </w:rPr>
        <w:t>1. Thay thế cụm từ “Sở Giao thông vận tải” bằng cụm từ “Sở Xây dựng” tại Điều 11; Điều 14; Điều 15; Điều 17; Điều 18; khoản 3 và khoản 4 Điều 19; Điều 20; Điều 21; khoản 6 Điều 41; Phụ lục II; Phụ lục V; Phụ lục X.</w:t>
      </w:r>
    </w:p>
    <w:p w14:paraId="276AF8D5"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 xml:space="preserve">2. Thay thế cụm từ </w:t>
      </w:r>
      <w:r w:rsidRPr="008B439B">
        <w:rPr>
          <w:sz w:val="28"/>
          <w:szCs w:val="28"/>
        </w:rPr>
        <w:t>“Sở Giao thông vận tải” bằng cụm từ “Cục Cảnh sát giao thông” tại Điều 26.</w:t>
      </w:r>
    </w:p>
    <w:p w14:paraId="4DD8C5FD"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rPr>
      </w:pPr>
      <w:r w:rsidRPr="008B439B">
        <w:rPr>
          <w:sz w:val="28"/>
          <w:szCs w:val="28"/>
          <w:lang w:val="nl-NL"/>
        </w:rPr>
        <w:t xml:space="preserve">3. Thay thế cụm từ </w:t>
      </w:r>
      <w:r w:rsidRPr="008B439B">
        <w:rPr>
          <w:sz w:val="28"/>
          <w:szCs w:val="28"/>
        </w:rPr>
        <w:t xml:space="preserve">“Sở Giao thông vận tải” bằng cụm từ “Cục Cảnh sát giao thông, Phòng Cảnh sát giao thông” tại Điều 31; Điều 35; </w:t>
      </w:r>
      <w:r w:rsidRPr="008B439B">
        <w:rPr>
          <w:sz w:val="26"/>
          <w:szCs w:val="26"/>
          <w:lang w:eastAsia="vi-VN"/>
        </w:rPr>
        <w:t>Phụ lục XVI; Phụ lục XVII; Phụ lục XIX; Phụ lục XX; Phụ lục XXI</w:t>
      </w:r>
      <w:r w:rsidRPr="008B439B">
        <w:rPr>
          <w:sz w:val="28"/>
          <w:szCs w:val="28"/>
        </w:rPr>
        <w:t>.</w:t>
      </w:r>
    </w:p>
    <w:p w14:paraId="1030671C"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r w:rsidRPr="008B439B">
        <w:rPr>
          <w:sz w:val="28"/>
          <w:szCs w:val="28"/>
          <w:lang w:eastAsia="vi-VN"/>
        </w:rPr>
        <w:t xml:space="preserve">4. Thay thế Phụ lục </w:t>
      </w:r>
      <w:bookmarkStart w:id="34" w:name="khoan_17_1"/>
      <w:r w:rsidRPr="008B439B">
        <w:rPr>
          <w:sz w:val="28"/>
          <w:szCs w:val="28"/>
          <w:lang w:eastAsia="vi-VN"/>
        </w:rPr>
        <w:t>tại Nghị định số</w:t>
      </w:r>
      <w:bookmarkEnd w:id="34"/>
      <w:r w:rsidRPr="008B439B">
        <w:rPr>
          <w:sz w:val="28"/>
          <w:szCs w:val="28"/>
          <w:lang w:eastAsia="vi-VN"/>
        </w:rPr>
        <w:t> </w:t>
      </w:r>
      <w:bookmarkStart w:id="35" w:name="khoan_17_1_name"/>
      <w:r w:rsidRPr="008B439B">
        <w:rPr>
          <w:sz w:val="28"/>
          <w:szCs w:val="28"/>
          <w:lang w:eastAsia="vi-VN"/>
        </w:rPr>
        <w:t>160/2024/NĐ-CP như sau:</w:t>
      </w:r>
      <w:bookmarkEnd w:id="35"/>
    </w:p>
    <w:p w14:paraId="2BF05BBD"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r w:rsidRPr="008B439B">
        <w:rPr>
          <w:sz w:val="28"/>
          <w:szCs w:val="28"/>
          <w:lang w:eastAsia="vi-VN"/>
        </w:rPr>
        <w:t>a) Phụ lục I bằng Phụ lục I kèm theo Nghị định này;</w:t>
      </w:r>
    </w:p>
    <w:p w14:paraId="3EFC2ED6"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r w:rsidRPr="008B439B">
        <w:rPr>
          <w:sz w:val="28"/>
          <w:szCs w:val="28"/>
          <w:lang w:eastAsia="vi-VN"/>
        </w:rPr>
        <w:t>b) Phụ lục IV bằng Phụ lục II kèm theo Nghị định này;</w:t>
      </w:r>
    </w:p>
    <w:p w14:paraId="6B9DA507"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r w:rsidRPr="008B439B">
        <w:rPr>
          <w:sz w:val="28"/>
          <w:szCs w:val="28"/>
          <w:lang w:eastAsia="vi-VN"/>
        </w:rPr>
        <w:t>c) Phụ lục VII bằng Phụ lục III kèm theo Nghị định này;</w:t>
      </w:r>
    </w:p>
    <w:p w14:paraId="19D0DCDB"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r w:rsidRPr="008B439B">
        <w:rPr>
          <w:sz w:val="28"/>
          <w:szCs w:val="28"/>
          <w:lang w:eastAsia="vi-VN"/>
        </w:rPr>
        <w:t>d) Phụ lục VIII bằng Phụ lục IV kèm theo Nghị định này;</w:t>
      </w:r>
    </w:p>
    <w:p w14:paraId="7CB572D4" w14:textId="77777777" w:rsidR="00322A4E" w:rsidRPr="008B439B" w:rsidRDefault="00322A4E" w:rsidP="00322A4E">
      <w:pPr>
        <w:pStyle w:val="NormalWeb"/>
        <w:shd w:val="clear" w:color="auto" w:fill="FFFFFF"/>
        <w:spacing w:before="120" w:beforeAutospacing="0" w:after="120" w:afterAutospacing="0" w:line="252" w:lineRule="auto"/>
        <w:ind w:firstLine="720"/>
        <w:jc w:val="both"/>
        <w:rPr>
          <w:sz w:val="28"/>
          <w:szCs w:val="28"/>
          <w:lang w:eastAsia="vi-VN"/>
        </w:rPr>
      </w:pPr>
      <w:bookmarkStart w:id="36" w:name="bieumau_pl_3_nd_65_2016_cp"/>
      <w:r w:rsidRPr="008B439B">
        <w:rPr>
          <w:sz w:val="28"/>
          <w:szCs w:val="28"/>
          <w:lang w:eastAsia="vi-VN"/>
        </w:rPr>
        <w:t xml:space="preserve">đ) Phụ lục </w:t>
      </w:r>
      <w:bookmarkEnd w:id="36"/>
      <w:r w:rsidRPr="008B439B">
        <w:rPr>
          <w:sz w:val="28"/>
          <w:szCs w:val="28"/>
          <w:lang w:eastAsia="vi-VN"/>
        </w:rPr>
        <w:t>XVIII bằng </w:t>
      </w:r>
      <w:bookmarkStart w:id="37" w:name="bieumau_pl_1"/>
      <w:r w:rsidRPr="008B439B">
        <w:rPr>
          <w:sz w:val="28"/>
          <w:szCs w:val="28"/>
          <w:lang w:eastAsia="vi-VN"/>
        </w:rPr>
        <w:t>Phụ lục VI</w:t>
      </w:r>
      <w:bookmarkEnd w:id="37"/>
      <w:r w:rsidRPr="008B439B">
        <w:rPr>
          <w:sz w:val="28"/>
          <w:szCs w:val="28"/>
          <w:lang w:eastAsia="vi-VN"/>
        </w:rPr>
        <w:t> kèm theo Nghị định này.</w:t>
      </w:r>
    </w:p>
    <w:p w14:paraId="580334D6" w14:textId="4857AA77" w:rsidR="00322A4E" w:rsidRPr="008B439B" w:rsidRDefault="00322A4E" w:rsidP="00322A4E">
      <w:pPr>
        <w:pStyle w:val="NormalWeb"/>
        <w:shd w:val="clear" w:color="auto" w:fill="FFFFFF"/>
        <w:spacing w:before="120" w:beforeAutospacing="0" w:after="120" w:afterAutospacing="0" w:line="252" w:lineRule="auto"/>
        <w:ind w:firstLine="720"/>
        <w:jc w:val="both"/>
        <w:rPr>
          <w:spacing w:val="-2"/>
          <w:sz w:val="28"/>
          <w:szCs w:val="28"/>
        </w:rPr>
      </w:pPr>
      <w:r w:rsidRPr="008B439B">
        <w:rPr>
          <w:spacing w:val="-2"/>
          <w:sz w:val="28"/>
          <w:szCs w:val="28"/>
        </w:rPr>
        <w:t>5. Bãi bỏ một số điểm, khoản, điều sau: khoản 1 và  điểm b khoản 2 Điều 7; khoản 1 và điểm đ khoản 4 Điều 9; điểm c khoản 2 Điều 10; khoản 9 Điều 24; Điều 26; điểm e khoản 1 Điều 31; điểm e khoản 1 Điều 35; Phụ lục X; Phụ lục XV.</w:t>
      </w:r>
    </w:p>
    <w:p w14:paraId="0E0EDF78" w14:textId="77777777" w:rsidR="00322A4E" w:rsidRPr="008B439B" w:rsidRDefault="00322A4E" w:rsidP="00322A4E">
      <w:pPr>
        <w:pStyle w:val="NormalWeb"/>
        <w:shd w:val="clear" w:color="auto" w:fill="FFFFFF"/>
        <w:spacing w:before="0" w:beforeAutospacing="0" w:after="0" w:afterAutospacing="0" w:line="234" w:lineRule="atLeast"/>
        <w:ind w:firstLine="720"/>
        <w:jc w:val="both"/>
        <w:rPr>
          <w:sz w:val="28"/>
          <w:szCs w:val="28"/>
        </w:rPr>
      </w:pPr>
      <w:bookmarkStart w:id="38" w:name="dieu_6"/>
      <w:bookmarkStart w:id="39" w:name="OLE_LINK47"/>
      <w:r w:rsidRPr="008B439B">
        <w:rPr>
          <w:b/>
          <w:bCs/>
          <w:sz w:val="28"/>
          <w:szCs w:val="28"/>
        </w:rPr>
        <w:t>Điều 25. Điều khoản thi hành</w:t>
      </w:r>
      <w:bookmarkEnd w:id="38"/>
    </w:p>
    <w:p w14:paraId="6B9FBD62"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rPr>
        <w:t xml:space="preserve">1. </w:t>
      </w:r>
      <w:r w:rsidRPr="008B439B">
        <w:rPr>
          <w:sz w:val="28"/>
          <w:szCs w:val="28"/>
          <w:lang w:val="nl-NL"/>
        </w:rPr>
        <w:t>Nghị định này có hiệu lực thi hành từ ngày 01 tháng 01 năm 2026.</w:t>
      </w:r>
    </w:p>
    <w:p w14:paraId="6A313AAE"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r w:rsidRPr="008B439B">
        <w:rPr>
          <w:sz w:val="28"/>
          <w:szCs w:val="28"/>
        </w:rPr>
        <w:t>2. Bộ trưởng, Thủ trưởng cơ quan ngang bộ, Thủ trưởng cơ quan thuộc Chính phủ, Chủ tịch Ủy ban nhân dân cấp tỉnh và các tổ chức, cá nhân có liên quan chịu trách nhiệm thi hành Nghị định này.</w:t>
      </w:r>
    </w:p>
    <w:p w14:paraId="7DA51C91" w14:textId="77777777" w:rsidR="00322A4E" w:rsidRPr="008B439B" w:rsidRDefault="00322A4E" w:rsidP="00322A4E">
      <w:pPr>
        <w:pStyle w:val="NormalWeb"/>
        <w:shd w:val="clear" w:color="auto" w:fill="FFFFFF"/>
        <w:spacing w:before="0" w:beforeAutospacing="0" w:after="0" w:afterAutospacing="0" w:line="234" w:lineRule="atLeast"/>
        <w:ind w:firstLine="720"/>
        <w:jc w:val="both"/>
        <w:rPr>
          <w:b/>
          <w:bCs/>
          <w:sz w:val="28"/>
          <w:szCs w:val="28"/>
        </w:rPr>
      </w:pPr>
      <w:r w:rsidRPr="008B439B">
        <w:rPr>
          <w:b/>
          <w:bCs/>
          <w:sz w:val="28"/>
          <w:szCs w:val="28"/>
        </w:rPr>
        <w:t>Điều 26. Điều khoản chuyển tiếp</w:t>
      </w:r>
    </w:p>
    <w:p w14:paraId="4245F471" w14:textId="77777777" w:rsidR="00322A4E" w:rsidRPr="008B439B" w:rsidRDefault="00322A4E" w:rsidP="00322A4E">
      <w:pPr>
        <w:pStyle w:val="NormalWeb"/>
        <w:shd w:val="clear" w:color="auto" w:fill="FFFFFF"/>
        <w:spacing w:before="0" w:beforeAutospacing="0" w:after="0" w:afterAutospacing="0" w:line="234" w:lineRule="atLeast"/>
        <w:ind w:firstLine="720"/>
        <w:jc w:val="both"/>
        <w:rPr>
          <w:sz w:val="28"/>
          <w:szCs w:val="28"/>
        </w:rPr>
      </w:pPr>
      <w:r w:rsidRPr="008B439B">
        <w:rPr>
          <w:sz w:val="28"/>
          <w:szCs w:val="28"/>
        </w:rPr>
        <w:t>1. Hồ sơ đề nghị cấp giấy chứng nhận giáo viên dạy thực hành lái xe, giấy phép xe tập lái, giấy phép đào tạo lái xe ô tô, giấy phép sát hạch lái xe đủ điều kiện hoạt động đã nộp tại cơ quan có thẩm quyền trước ngày Nghị định này có hiệu lực thì thực hiện theo quy định tại Nghị định số 160/2024/NĐ-CP ngày 18 tháng 12 năm 2024 của Chính phủ quy định về hoạt động đào tạo và sát hạch lái xe, hạng xe được phép đào tạo và sát hạch tương ứng quy định tại </w:t>
      </w:r>
      <w:bookmarkStart w:id="40" w:name="dc_8"/>
      <w:r w:rsidRPr="008B439B">
        <w:rPr>
          <w:sz w:val="28"/>
          <w:szCs w:val="28"/>
        </w:rPr>
        <w:t>khoản 3 Điều 89 Luật Trật tự, an toàn giao thông đường bộ</w:t>
      </w:r>
      <w:bookmarkEnd w:id="40"/>
      <w:r w:rsidRPr="008B439B">
        <w:rPr>
          <w:sz w:val="28"/>
          <w:szCs w:val="28"/>
        </w:rPr>
        <w:t>.</w:t>
      </w:r>
    </w:p>
    <w:p w14:paraId="10BF6001" w14:textId="77777777" w:rsidR="00322A4E" w:rsidRPr="008B439B" w:rsidRDefault="00322A4E" w:rsidP="00322A4E">
      <w:pPr>
        <w:pStyle w:val="NormalWeb"/>
        <w:shd w:val="clear" w:color="auto" w:fill="FFFFFF"/>
        <w:spacing w:before="120" w:beforeAutospacing="0" w:after="120" w:afterAutospacing="0" w:line="234" w:lineRule="atLeast"/>
        <w:ind w:firstLine="720"/>
        <w:jc w:val="both"/>
        <w:rPr>
          <w:sz w:val="28"/>
          <w:szCs w:val="28"/>
        </w:rPr>
      </w:pPr>
    </w:p>
    <w:bookmarkEnd w:id="39"/>
    <w:p w14:paraId="18D2CEBF" w14:textId="77777777" w:rsidR="00322A4E" w:rsidRPr="008B439B" w:rsidRDefault="00322A4E" w:rsidP="00322A4E">
      <w:pPr>
        <w:widowControl w:val="0"/>
        <w:tabs>
          <w:tab w:val="left" w:pos="142"/>
        </w:tabs>
        <w:spacing w:before="120" w:after="120" w:line="252" w:lineRule="auto"/>
        <w:ind w:firstLine="720"/>
        <w:jc w:val="both"/>
        <w:rPr>
          <w:rFonts w:ascii="Times New Roman" w:hAnsi="Times New Roman" w:cs="Times New Roman"/>
          <w:sz w:val="28"/>
          <w:szCs w:val="28"/>
          <w:lang w:val="nl-NL"/>
        </w:rPr>
      </w:pPr>
    </w:p>
    <w:tbl>
      <w:tblPr>
        <w:tblW w:w="9107" w:type="dxa"/>
        <w:tblInd w:w="-284" w:type="dxa"/>
        <w:tblCellMar>
          <w:left w:w="0" w:type="dxa"/>
          <w:right w:w="0" w:type="dxa"/>
        </w:tblCellMar>
        <w:tblLook w:val="04A0" w:firstRow="1" w:lastRow="0" w:firstColumn="1" w:lastColumn="0" w:noHBand="0" w:noVBand="1"/>
      </w:tblPr>
      <w:tblGrid>
        <w:gridCol w:w="5813"/>
        <w:gridCol w:w="3294"/>
      </w:tblGrid>
      <w:tr w:rsidR="008B439B" w:rsidRPr="008B439B" w14:paraId="39D9519A" w14:textId="77777777" w:rsidTr="003B26DF">
        <w:tc>
          <w:tcPr>
            <w:tcW w:w="5813" w:type="dxa"/>
            <w:tcMar>
              <w:top w:w="0" w:type="dxa"/>
              <w:left w:w="108" w:type="dxa"/>
              <w:bottom w:w="0" w:type="dxa"/>
              <w:right w:w="108" w:type="dxa"/>
            </w:tcMar>
            <w:hideMark/>
          </w:tcPr>
          <w:p w14:paraId="6A523AB1" w14:textId="77777777" w:rsidR="00322A4E" w:rsidRPr="008B439B" w:rsidRDefault="00322A4E" w:rsidP="003B26DF">
            <w:pPr>
              <w:widowControl w:val="0"/>
              <w:rPr>
                <w:rFonts w:ascii="Times New Roman" w:hAnsi="Times New Roman" w:cs="Times New Roman"/>
                <w:sz w:val="22"/>
                <w:szCs w:val="22"/>
                <w:lang w:val="nl-NL"/>
              </w:rPr>
            </w:pPr>
            <w:r w:rsidRPr="008B439B">
              <w:rPr>
                <w:rFonts w:ascii="Times New Roman" w:hAnsi="Times New Roman" w:cs="Times New Roman"/>
                <w:b/>
                <w:bCs/>
                <w:iCs/>
                <w:sz w:val="22"/>
                <w:szCs w:val="22"/>
                <w:lang w:val="nl-NL"/>
              </w:rPr>
              <w:t> </w:t>
            </w:r>
            <w:r w:rsidRPr="008B439B">
              <w:rPr>
                <w:rFonts w:ascii="Times New Roman" w:hAnsi="Times New Roman" w:cs="Times New Roman"/>
                <w:b/>
                <w:bCs/>
                <w:i/>
                <w:iCs/>
                <w:sz w:val="24"/>
                <w:szCs w:val="24"/>
                <w:lang w:val="nl-NL"/>
              </w:rPr>
              <w:t>Nơi nhận:</w:t>
            </w:r>
            <w:r w:rsidRPr="008B439B">
              <w:rPr>
                <w:rFonts w:ascii="Times New Roman" w:hAnsi="Times New Roman" w:cs="Times New Roman"/>
                <w:b/>
                <w:bCs/>
                <w:iCs/>
                <w:sz w:val="22"/>
                <w:szCs w:val="22"/>
                <w:lang w:val="nl-NL"/>
              </w:rPr>
              <w:br/>
            </w:r>
            <w:r w:rsidRPr="008B439B">
              <w:rPr>
                <w:rFonts w:ascii="Times New Roman" w:hAnsi="Times New Roman" w:cs="Times New Roman"/>
                <w:sz w:val="22"/>
                <w:szCs w:val="22"/>
                <w:lang w:val="nl-NL"/>
              </w:rPr>
              <w:t>- Ban Bí thư Trung ương Đảng;</w:t>
            </w:r>
            <w:r w:rsidRPr="008B439B">
              <w:rPr>
                <w:rFonts w:ascii="Times New Roman" w:hAnsi="Times New Roman" w:cs="Times New Roman"/>
                <w:sz w:val="22"/>
                <w:szCs w:val="22"/>
                <w:lang w:val="nl-NL"/>
              </w:rPr>
              <w:br/>
              <w:t>- Thủ tướng, các Phó Thủ tướng Chính phủ;</w:t>
            </w:r>
            <w:r w:rsidRPr="008B439B">
              <w:rPr>
                <w:rFonts w:ascii="Times New Roman" w:hAnsi="Times New Roman" w:cs="Times New Roman"/>
                <w:sz w:val="22"/>
                <w:szCs w:val="22"/>
                <w:lang w:val="nl-NL"/>
              </w:rPr>
              <w:br/>
              <w:t>- Các bộ, cơ quan ngang bộ, cơ quan thuộc Chính phủ;</w:t>
            </w:r>
            <w:r w:rsidRPr="008B439B">
              <w:rPr>
                <w:rFonts w:ascii="Times New Roman" w:hAnsi="Times New Roman" w:cs="Times New Roman"/>
                <w:sz w:val="22"/>
                <w:szCs w:val="22"/>
                <w:lang w:val="nl-NL"/>
              </w:rPr>
              <w:br/>
              <w:t>- HĐND, UBND các tỉnh, thành phố trực thuộc trung ương;</w:t>
            </w:r>
            <w:r w:rsidRPr="008B439B">
              <w:rPr>
                <w:rFonts w:ascii="Times New Roman" w:hAnsi="Times New Roman" w:cs="Times New Roman"/>
                <w:sz w:val="22"/>
                <w:szCs w:val="22"/>
                <w:lang w:val="nl-NL"/>
              </w:rPr>
              <w:br/>
              <w:t>- Văn phòng Trung ương và các Ban của Đảng;</w:t>
            </w:r>
            <w:r w:rsidRPr="008B439B">
              <w:rPr>
                <w:rFonts w:ascii="Times New Roman" w:hAnsi="Times New Roman" w:cs="Times New Roman"/>
                <w:sz w:val="22"/>
                <w:szCs w:val="22"/>
                <w:lang w:val="nl-NL"/>
              </w:rPr>
              <w:br/>
              <w:t>- Văn phòng Tổng Bí thư;</w:t>
            </w:r>
          </w:p>
          <w:p w14:paraId="6FA2992D" w14:textId="77777777" w:rsidR="00322A4E" w:rsidRPr="008B439B" w:rsidRDefault="00322A4E" w:rsidP="003B26DF">
            <w:pPr>
              <w:widowControl w:val="0"/>
              <w:rPr>
                <w:rFonts w:ascii="Times New Roman" w:hAnsi="Times New Roman" w:cs="Times New Roman"/>
                <w:sz w:val="22"/>
                <w:szCs w:val="22"/>
                <w:lang w:val="nl-NL"/>
              </w:rPr>
            </w:pPr>
            <w:r w:rsidRPr="008B439B">
              <w:rPr>
                <w:rFonts w:ascii="Times New Roman" w:hAnsi="Times New Roman" w:cs="Times New Roman"/>
                <w:sz w:val="22"/>
                <w:szCs w:val="22"/>
                <w:lang w:val="nl-NL"/>
              </w:rPr>
              <w:t>- Văn phòng Chủ tịch nước;</w:t>
            </w:r>
            <w:r w:rsidRPr="008B439B">
              <w:rPr>
                <w:rFonts w:ascii="Times New Roman" w:hAnsi="Times New Roman" w:cs="Times New Roman"/>
                <w:sz w:val="22"/>
                <w:szCs w:val="22"/>
                <w:lang w:val="nl-NL"/>
              </w:rPr>
              <w:br/>
              <w:t>- Hội đồng Dân tộc và các Ủy ban của Quốc hội;</w:t>
            </w:r>
            <w:r w:rsidRPr="008B439B">
              <w:rPr>
                <w:rFonts w:ascii="Times New Roman" w:hAnsi="Times New Roman" w:cs="Times New Roman"/>
                <w:sz w:val="22"/>
                <w:szCs w:val="22"/>
                <w:lang w:val="nl-NL"/>
              </w:rPr>
              <w:br/>
              <w:t>- Văn phòng Quốc hội;</w:t>
            </w:r>
            <w:r w:rsidRPr="008B439B">
              <w:rPr>
                <w:rFonts w:ascii="Times New Roman" w:hAnsi="Times New Roman" w:cs="Times New Roman"/>
                <w:sz w:val="22"/>
                <w:szCs w:val="22"/>
                <w:lang w:val="nl-NL"/>
              </w:rPr>
              <w:br/>
              <w:t>- Tòa án nhân dân tối cao;</w:t>
            </w:r>
            <w:r w:rsidRPr="008B439B">
              <w:rPr>
                <w:rFonts w:ascii="Times New Roman" w:hAnsi="Times New Roman" w:cs="Times New Roman"/>
                <w:sz w:val="22"/>
                <w:szCs w:val="22"/>
                <w:lang w:val="nl-NL"/>
              </w:rPr>
              <w:br/>
              <w:t>- Viện Kiểm sát nhân dân tối cao;</w:t>
            </w:r>
            <w:r w:rsidRPr="008B439B">
              <w:rPr>
                <w:rFonts w:ascii="Times New Roman" w:hAnsi="Times New Roman" w:cs="Times New Roman"/>
                <w:sz w:val="22"/>
                <w:szCs w:val="22"/>
                <w:lang w:val="nl-NL"/>
              </w:rPr>
              <w:br/>
              <w:t>- Kiểm toán Nhà nước;</w:t>
            </w:r>
            <w:r w:rsidRPr="008B439B">
              <w:rPr>
                <w:rFonts w:ascii="Times New Roman" w:hAnsi="Times New Roman" w:cs="Times New Roman"/>
                <w:sz w:val="22"/>
                <w:szCs w:val="22"/>
                <w:lang w:val="nl-NL"/>
              </w:rPr>
              <w:br/>
              <w:t>- Ủy ban Giám sát tài chính Quốc gia;</w:t>
            </w:r>
            <w:r w:rsidRPr="008B439B">
              <w:rPr>
                <w:rFonts w:ascii="Times New Roman" w:hAnsi="Times New Roman" w:cs="Times New Roman"/>
                <w:sz w:val="22"/>
                <w:szCs w:val="22"/>
                <w:lang w:val="nl-NL"/>
              </w:rPr>
              <w:br/>
              <w:t>- Ngân hàng Chính sách xã hội;</w:t>
            </w:r>
            <w:r w:rsidRPr="008B439B">
              <w:rPr>
                <w:rFonts w:ascii="Times New Roman" w:hAnsi="Times New Roman" w:cs="Times New Roman"/>
                <w:sz w:val="22"/>
                <w:szCs w:val="22"/>
                <w:lang w:val="nl-NL"/>
              </w:rPr>
              <w:br/>
              <w:t>- Ngân hàng Phát triển Việt Nam;</w:t>
            </w:r>
            <w:r w:rsidRPr="008B439B">
              <w:rPr>
                <w:rFonts w:ascii="Times New Roman" w:hAnsi="Times New Roman" w:cs="Times New Roman"/>
                <w:sz w:val="22"/>
                <w:szCs w:val="22"/>
                <w:lang w:val="nl-NL"/>
              </w:rPr>
              <w:br/>
              <w:t>- Ủy ban Trung ương Mặt trận Tổ quốc Việt Nam;</w:t>
            </w:r>
            <w:r w:rsidRPr="008B439B">
              <w:rPr>
                <w:rFonts w:ascii="Times New Roman" w:hAnsi="Times New Roman" w:cs="Times New Roman"/>
                <w:sz w:val="22"/>
                <w:szCs w:val="22"/>
                <w:lang w:val="nl-NL"/>
              </w:rPr>
              <w:br/>
              <w:t>- Cơ quan trung ương của các đoàn thể;</w:t>
            </w:r>
          </w:p>
          <w:p w14:paraId="4BDB3D5F" w14:textId="77777777" w:rsidR="00322A4E" w:rsidRPr="008B439B" w:rsidRDefault="00322A4E" w:rsidP="003B26DF">
            <w:pPr>
              <w:widowControl w:val="0"/>
              <w:rPr>
                <w:rFonts w:ascii="Times New Roman" w:hAnsi="Times New Roman" w:cs="Times New Roman"/>
                <w:sz w:val="22"/>
                <w:szCs w:val="22"/>
                <w:lang w:val="nl-NL"/>
              </w:rPr>
            </w:pPr>
            <w:r w:rsidRPr="008B439B">
              <w:rPr>
                <w:rFonts w:ascii="Times New Roman" w:hAnsi="Times New Roman" w:cs="Times New Roman"/>
                <w:sz w:val="22"/>
                <w:szCs w:val="22"/>
                <w:lang w:val="nl-NL"/>
              </w:rPr>
              <w:t>- Cục Đường bộ Việt Nam;</w:t>
            </w:r>
            <w:r w:rsidRPr="008B439B">
              <w:rPr>
                <w:rFonts w:ascii="Times New Roman" w:hAnsi="Times New Roman" w:cs="Times New Roman"/>
                <w:sz w:val="22"/>
                <w:szCs w:val="22"/>
                <w:lang w:val="nl-NL"/>
              </w:rPr>
              <w:br/>
              <w:t xml:space="preserve">- VPCP: BTCN, các PCN, Trợ lý TTg, TGĐ Cổng TTĐT, </w:t>
            </w:r>
          </w:p>
          <w:p w14:paraId="34CE4040" w14:textId="77777777" w:rsidR="00322A4E" w:rsidRPr="008B439B" w:rsidRDefault="00322A4E" w:rsidP="003B26DF">
            <w:pPr>
              <w:widowControl w:val="0"/>
              <w:ind w:firstLine="142"/>
              <w:rPr>
                <w:rFonts w:ascii="Times New Roman" w:hAnsi="Times New Roman" w:cs="Times New Roman"/>
                <w:sz w:val="22"/>
                <w:szCs w:val="22"/>
                <w:lang w:val="nl-NL"/>
              </w:rPr>
            </w:pPr>
            <w:r w:rsidRPr="008B439B">
              <w:rPr>
                <w:rFonts w:ascii="Times New Roman" w:hAnsi="Times New Roman" w:cs="Times New Roman"/>
                <w:sz w:val="22"/>
                <w:szCs w:val="22"/>
                <w:lang w:val="nl-NL"/>
              </w:rPr>
              <w:t>các Vụ, Cục, đơn vị trực thuộc, Công báo;</w:t>
            </w:r>
          </w:p>
          <w:p w14:paraId="6783AFD0" w14:textId="77777777" w:rsidR="00322A4E" w:rsidRPr="008B439B" w:rsidRDefault="00322A4E" w:rsidP="003B26DF">
            <w:pPr>
              <w:widowControl w:val="0"/>
              <w:rPr>
                <w:rFonts w:ascii="Times New Roman" w:hAnsi="Times New Roman" w:cs="Times New Roman"/>
                <w:sz w:val="22"/>
                <w:szCs w:val="22"/>
                <w:lang w:val="nl-NL"/>
              </w:rPr>
            </w:pPr>
            <w:r w:rsidRPr="008B439B">
              <w:rPr>
                <w:rFonts w:ascii="Times New Roman" w:hAnsi="Times New Roman" w:cs="Times New Roman"/>
                <w:sz w:val="22"/>
                <w:szCs w:val="22"/>
                <w:lang w:val="nl-NL"/>
              </w:rPr>
              <w:t>- Lưu: VT, CN (3b) pvc</w:t>
            </w:r>
          </w:p>
        </w:tc>
        <w:tc>
          <w:tcPr>
            <w:tcW w:w="3294" w:type="dxa"/>
            <w:tcMar>
              <w:top w:w="0" w:type="dxa"/>
              <w:left w:w="108" w:type="dxa"/>
              <w:bottom w:w="0" w:type="dxa"/>
              <w:right w:w="108" w:type="dxa"/>
            </w:tcMar>
          </w:tcPr>
          <w:p w14:paraId="41FCB33A" w14:textId="77777777" w:rsidR="00322A4E" w:rsidRPr="008B439B" w:rsidRDefault="00322A4E" w:rsidP="003B26DF">
            <w:pPr>
              <w:widowControl w:val="0"/>
              <w:jc w:val="center"/>
              <w:rPr>
                <w:rFonts w:ascii="Times New Roman" w:hAnsi="Times New Roman" w:cs="Times New Roman"/>
                <w:b/>
                <w:bCs/>
                <w:sz w:val="26"/>
                <w:szCs w:val="26"/>
                <w:lang w:val="nl-NL"/>
              </w:rPr>
            </w:pPr>
            <w:r w:rsidRPr="008B439B">
              <w:rPr>
                <w:rFonts w:ascii="Times New Roman" w:hAnsi="Times New Roman" w:cs="Times New Roman"/>
                <w:b/>
                <w:bCs/>
                <w:sz w:val="26"/>
                <w:szCs w:val="26"/>
                <w:lang w:val="nl-NL"/>
              </w:rPr>
              <w:t>TM. CHÍNH PHỦ</w:t>
            </w:r>
            <w:r w:rsidRPr="008B439B">
              <w:rPr>
                <w:rFonts w:ascii="Times New Roman" w:hAnsi="Times New Roman" w:cs="Times New Roman"/>
                <w:b/>
                <w:bCs/>
                <w:sz w:val="26"/>
                <w:szCs w:val="26"/>
                <w:lang w:val="nl-NL"/>
              </w:rPr>
              <w:br/>
              <w:t>KT. THỦ TƯỚNG</w:t>
            </w:r>
          </w:p>
          <w:p w14:paraId="16748ACB" w14:textId="77777777" w:rsidR="00322A4E" w:rsidRPr="008B439B" w:rsidRDefault="00322A4E" w:rsidP="003B26DF">
            <w:pPr>
              <w:widowControl w:val="0"/>
              <w:jc w:val="center"/>
              <w:rPr>
                <w:rFonts w:ascii="Times New Roman" w:hAnsi="Times New Roman" w:cs="Times New Roman"/>
                <w:b/>
                <w:bCs/>
                <w:sz w:val="27"/>
                <w:szCs w:val="27"/>
                <w:lang w:val="nl-NL"/>
              </w:rPr>
            </w:pPr>
            <w:r w:rsidRPr="008B439B">
              <w:rPr>
                <w:rFonts w:ascii="Times New Roman" w:hAnsi="Times New Roman" w:cs="Times New Roman"/>
                <w:b/>
                <w:bCs/>
                <w:sz w:val="26"/>
                <w:szCs w:val="26"/>
                <w:lang w:val="nl-NL"/>
              </w:rPr>
              <w:t>PHÓ THỦ TƯỚNG</w:t>
            </w:r>
            <w:r w:rsidRPr="008B439B">
              <w:rPr>
                <w:rFonts w:ascii="Times New Roman" w:hAnsi="Times New Roman" w:cs="Times New Roman"/>
                <w:b/>
                <w:bCs/>
                <w:sz w:val="27"/>
                <w:szCs w:val="27"/>
                <w:lang w:val="nl-NL"/>
              </w:rPr>
              <w:br/>
            </w:r>
          </w:p>
          <w:p w14:paraId="0FFD559B" w14:textId="77777777" w:rsidR="00322A4E" w:rsidRPr="008B439B" w:rsidRDefault="00322A4E" w:rsidP="003B26DF">
            <w:pPr>
              <w:widowControl w:val="0"/>
              <w:jc w:val="center"/>
              <w:rPr>
                <w:rFonts w:ascii="Times New Roman" w:hAnsi="Times New Roman" w:cs="Times New Roman"/>
                <w:b/>
                <w:bCs/>
                <w:sz w:val="27"/>
                <w:szCs w:val="27"/>
                <w:lang w:val="nl-NL"/>
              </w:rPr>
            </w:pPr>
          </w:p>
          <w:p w14:paraId="04C9D635" w14:textId="77777777" w:rsidR="00322A4E" w:rsidRPr="008B439B" w:rsidRDefault="00322A4E" w:rsidP="003B26DF">
            <w:pPr>
              <w:widowControl w:val="0"/>
              <w:jc w:val="center"/>
              <w:rPr>
                <w:rFonts w:ascii="Times New Roman" w:hAnsi="Times New Roman" w:cs="Times New Roman"/>
                <w:b/>
                <w:bCs/>
                <w:sz w:val="27"/>
                <w:szCs w:val="27"/>
                <w:lang w:val="nl-NL"/>
              </w:rPr>
            </w:pPr>
            <w:r w:rsidRPr="008B439B">
              <w:rPr>
                <w:rFonts w:ascii="Times New Roman" w:hAnsi="Times New Roman" w:cs="Times New Roman"/>
                <w:b/>
                <w:bCs/>
                <w:sz w:val="27"/>
                <w:szCs w:val="27"/>
                <w:lang w:val="nl-NL"/>
              </w:rPr>
              <w:br/>
            </w:r>
            <w:r w:rsidRPr="008B439B">
              <w:rPr>
                <w:rFonts w:ascii="Times New Roman" w:hAnsi="Times New Roman" w:cs="Times New Roman"/>
                <w:b/>
                <w:bCs/>
                <w:sz w:val="27"/>
                <w:szCs w:val="27"/>
                <w:lang w:val="nl-NL"/>
              </w:rPr>
              <w:br/>
            </w:r>
          </w:p>
          <w:p w14:paraId="4E2B59E3" w14:textId="77777777" w:rsidR="00322A4E" w:rsidRPr="008B439B" w:rsidRDefault="00322A4E" w:rsidP="003B26DF">
            <w:pPr>
              <w:widowControl w:val="0"/>
              <w:jc w:val="center"/>
              <w:rPr>
                <w:rFonts w:ascii="Times New Roman" w:hAnsi="Times New Roman" w:cs="Times New Roman"/>
                <w:b/>
                <w:bCs/>
                <w:sz w:val="28"/>
                <w:szCs w:val="28"/>
                <w:lang w:val="nl-NL"/>
              </w:rPr>
            </w:pPr>
          </w:p>
          <w:p w14:paraId="702440DD" w14:textId="77777777" w:rsidR="00322A4E" w:rsidRPr="008B439B" w:rsidRDefault="00322A4E" w:rsidP="003B26DF">
            <w:pPr>
              <w:widowControl w:val="0"/>
              <w:jc w:val="center"/>
              <w:rPr>
                <w:rFonts w:ascii="Times New Roman" w:hAnsi="Times New Roman" w:cs="Times New Roman"/>
                <w:b/>
                <w:sz w:val="28"/>
                <w:szCs w:val="28"/>
              </w:rPr>
            </w:pPr>
          </w:p>
        </w:tc>
      </w:tr>
    </w:tbl>
    <w:p w14:paraId="611C4966" w14:textId="77777777" w:rsidR="00322A4E" w:rsidRPr="008B439B" w:rsidRDefault="00322A4E" w:rsidP="00322A4E">
      <w:pPr>
        <w:jc w:val="center"/>
        <w:rPr>
          <w:rFonts w:ascii="Times New Roman" w:hAnsi="Times New Roman" w:cs="Times New Roman"/>
          <w:b/>
          <w:sz w:val="28"/>
          <w:szCs w:val="28"/>
        </w:rPr>
      </w:pPr>
      <w:bookmarkStart w:id="41" w:name="chuong_phuluc6_name"/>
    </w:p>
    <w:p w14:paraId="1538C0B3" w14:textId="77777777" w:rsidR="00322A4E" w:rsidRPr="008B439B" w:rsidRDefault="00322A4E" w:rsidP="00322A4E">
      <w:pPr>
        <w:jc w:val="center"/>
        <w:rPr>
          <w:rFonts w:ascii="Times New Roman" w:hAnsi="Times New Roman" w:cs="Times New Roman"/>
          <w:b/>
          <w:sz w:val="28"/>
          <w:szCs w:val="28"/>
        </w:rPr>
      </w:pPr>
    </w:p>
    <w:p w14:paraId="3D45430F" w14:textId="77777777" w:rsidR="00322A4E" w:rsidRPr="008B439B" w:rsidRDefault="00322A4E" w:rsidP="00322A4E">
      <w:pPr>
        <w:jc w:val="center"/>
        <w:rPr>
          <w:rFonts w:ascii="Times New Roman" w:hAnsi="Times New Roman" w:cs="Times New Roman"/>
          <w:b/>
          <w:sz w:val="28"/>
          <w:szCs w:val="28"/>
        </w:rPr>
      </w:pPr>
    </w:p>
    <w:p w14:paraId="252A5A7C" w14:textId="77777777" w:rsidR="00322A4E" w:rsidRPr="008B439B" w:rsidRDefault="00322A4E" w:rsidP="00322A4E">
      <w:pPr>
        <w:jc w:val="center"/>
        <w:rPr>
          <w:rFonts w:ascii="Times New Roman" w:hAnsi="Times New Roman" w:cs="Times New Roman"/>
          <w:b/>
          <w:sz w:val="28"/>
          <w:szCs w:val="28"/>
        </w:rPr>
      </w:pPr>
    </w:p>
    <w:p w14:paraId="64DE1E30" w14:textId="77777777" w:rsidR="00322A4E" w:rsidRPr="008B439B" w:rsidRDefault="00322A4E" w:rsidP="00322A4E">
      <w:pPr>
        <w:jc w:val="center"/>
        <w:rPr>
          <w:rFonts w:ascii="Times New Roman" w:hAnsi="Times New Roman" w:cs="Times New Roman"/>
          <w:b/>
          <w:sz w:val="28"/>
          <w:szCs w:val="28"/>
        </w:rPr>
      </w:pPr>
    </w:p>
    <w:bookmarkEnd w:id="41"/>
    <w:p w14:paraId="3838FACB" w14:textId="77777777" w:rsidR="00322A4E" w:rsidRPr="008B439B" w:rsidRDefault="00322A4E" w:rsidP="00322A4E">
      <w:pPr>
        <w:jc w:val="center"/>
        <w:rPr>
          <w:rFonts w:ascii="Times New Roman" w:hAnsi="Times New Roman" w:cs="Times New Roman"/>
          <w:b/>
          <w:sz w:val="28"/>
          <w:szCs w:val="28"/>
        </w:rPr>
      </w:pPr>
    </w:p>
    <w:p w14:paraId="7CFA1209" w14:textId="77777777" w:rsidR="00322A4E" w:rsidRPr="008B439B" w:rsidRDefault="00322A4E" w:rsidP="00322A4E"/>
    <w:p w14:paraId="40D63AA4" w14:textId="77777777" w:rsidR="002A7CAE" w:rsidRPr="008B439B" w:rsidRDefault="002A7CAE" w:rsidP="00322A4E"/>
    <w:sectPr w:rsidR="002A7CAE" w:rsidRPr="008B439B" w:rsidSect="002F7362">
      <w:headerReference w:type="default" r:id="rId10"/>
      <w:headerReference w:type="first" r:id="rId11"/>
      <w:pgSz w:w="11907" w:h="16840" w:code="9"/>
      <w:pgMar w:top="1135" w:right="850" w:bottom="1560" w:left="175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1E29" w14:textId="77777777" w:rsidR="006847C5" w:rsidRDefault="006847C5" w:rsidP="001354AF">
      <w:r>
        <w:separator/>
      </w:r>
    </w:p>
  </w:endnote>
  <w:endnote w:type="continuationSeparator" w:id="0">
    <w:p w14:paraId="2E4F21BF" w14:textId="77777777" w:rsidR="006847C5" w:rsidRDefault="006847C5" w:rsidP="001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F414" w14:textId="77777777" w:rsidR="006847C5" w:rsidRDefault="006847C5" w:rsidP="001354AF">
      <w:r>
        <w:separator/>
      </w:r>
    </w:p>
  </w:footnote>
  <w:footnote w:type="continuationSeparator" w:id="0">
    <w:p w14:paraId="4FE333BE" w14:textId="77777777" w:rsidR="006847C5" w:rsidRDefault="006847C5" w:rsidP="00135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0434"/>
      <w:docPartObj>
        <w:docPartGallery w:val="Page Numbers (Top of Page)"/>
        <w:docPartUnique/>
      </w:docPartObj>
    </w:sdtPr>
    <w:sdtEndPr>
      <w:rPr>
        <w:noProof/>
      </w:rPr>
    </w:sdtEndPr>
    <w:sdtContent>
      <w:p w14:paraId="1439D39B" w14:textId="7E08A0E2" w:rsidR="002F7362" w:rsidRDefault="002F7362">
        <w:pPr>
          <w:pStyle w:val="Header"/>
          <w:jc w:val="center"/>
        </w:pPr>
        <w:r>
          <w:fldChar w:fldCharType="begin"/>
        </w:r>
        <w:r>
          <w:instrText xml:space="preserve"> PAGE   \* MERGEFORMAT </w:instrText>
        </w:r>
        <w:r>
          <w:fldChar w:fldCharType="separate"/>
        </w:r>
        <w:r w:rsidR="00F54FDA">
          <w:rPr>
            <w:noProof/>
          </w:rPr>
          <w:t>16</w:t>
        </w:r>
        <w:r>
          <w:rPr>
            <w:noProof/>
          </w:rPr>
          <w:fldChar w:fldCharType="end"/>
        </w:r>
      </w:p>
    </w:sdtContent>
  </w:sdt>
  <w:p w14:paraId="419BEC99" w14:textId="77777777" w:rsidR="00867FEB" w:rsidRDefault="00867F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820316"/>
      <w:docPartObj>
        <w:docPartGallery w:val="Page Numbers (Top of Page)"/>
        <w:docPartUnique/>
      </w:docPartObj>
    </w:sdtPr>
    <w:sdtEndPr>
      <w:rPr>
        <w:rFonts w:ascii="Times New Roman" w:hAnsi="Times New Roman"/>
        <w:noProof/>
        <w:sz w:val="26"/>
        <w:szCs w:val="26"/>
      </w:rPr>
    </w:sdtEndPr>
    <w:sdtContent>
      <w:p w14:paraId="593D287B" w14:textId="2D56255A" w:rsidR="002807B2" w:rsidRPr="002807B2" w:rsidRDefault="006847C5">
        <w:pPr>
          <w:pStyle w:val="Header"/>
          <w:jc w:val="center"/>
          <w:rPr>
            <w:rFonts w:ascii="Times New Roman" w:hAnsi="Times New Roman"/>
            <w:sz w:val="26"/>
            <w:szCs w:val="26"/>
          </w:rPr>
        </w:pPr>
      </w:p>
    </w:sdtContent>
  </w:sdt>
  <w:p w14:paraId="64FFE539" w14:textId="77777777" w:rsidR="002807B2" w:rsidRDefault="002807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9DF"/>
    <w:multiLevelType w:val="hybridMultilevel"/>
    <w:tmpl w:val="57BC6102"/>
    <w:lvl w:ilvl="0" w:tplc="E7DC9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A2763"/>
    <w:multiLevelType w:val="hybridMultilevel"/>
    <w:tmpl w:val="4E14E178"/>
    <w:lvl w:ilvl="0" w:tplc="C3B45A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011173"/>
    <w:multiLevelType w:val="hybridMultilevel"/>
    <w:tmpl w:val="166810E2"/>
    <w:lvl w:ilvl="0" w:tplc="A6DCCA3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EE7D41"/>
    <w:multiLevelType w:val="hybridMultilevel"/>
    <w:tmpl w:val="6562C61A"/>
    <w:lvl w:ilvl="0" w:tplc="1A28B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E6354"/>
    <w:multiLevelType w:val="hybridMultilevel"/>
    <w:tmpl w:val="139C8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6294A"/>
    <w:multiLevelType w:val="hybridMultilevel"/>
    <w:tmpl w:val="21A4E4FE"/>
    <w:lvl w:ilvl="0" w:tplc="3D4CE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58292A"/>
    <w:multiLevelType w:val="hybridMultilevel"/>
    <w:tmpl w:val="5A4A5006"/>
    <w:lvl w:ilvl="0" w:tplc="D974DE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52430A3"/>
    <w:multiLevelType w:val="hybridMultilevel"/>
    <w:tmpl w:val="9F9EE9C2"/>
    <w:lvl w:ilvl="0" w:tplc="651AFD4A">
      <w:start w:val="1"/>
      <w:numFmt w:val="decimal"/>
      <w:lvlText w:val="%1."/>
      <w:lvlJc w:val="left"/>
      <w:pPr>
        <w:ind w:left="1069" w:hanging="360"/>
      </w:pPr>
      <w:rPr>
        <w:rFonts w:hint="default"/>
        <w:color w:val="FF000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6C7020E"/>
    <w:multiLevelType w:val="hybridMultilevel"/>
    <w:tmpl w:val="B0202BB0"/>
    <w:lvl w:ilvl="0" w:tplc="983A4FA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484E2955"/>
    <w:multiLevelType w:val="hybridMultilevel"/>
    <w:tmpl w:val="455AFEB4"/>
    <w:lvl w:ilvl="0" w:tplc="C494FEC4">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2FB109A"/>
    <w:multiLevelType w:val="hybridMultilevel"/>
    <w:tmpl w:val="6F988EE8"/>
    <w:lvl w:ilvl="0" w:tplc="3DEE5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2316EF"/>
    <w:multiLevelType w:val="hybridMultilevel"/>
    <w:tmpl w:val="995A8A5C"/>
    <w:lvl w:ilvl="0" w:tplc="C5587C4A">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A7022A4"/>
    <w:multiLevelType w:val="hybridMultilevel"/>
    <w:tmpl w:val="AD24D38E"/>
    <w:lvl w:ilvl="0" w:tplc="8E76E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317848"/>
    <w:multiLevelType w:val="hybridMultilevel"/>
    <w:tmpl w:val="F7EA9384"/>
    <w:lvl w:ilvl="0" w:tplc="4BDA825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78A654A2"/>
    <w:multiLevelType w:val="hybridMultilevel"/>
    <w:tmpl w:val="4BB25D6C"/>
    <w:lvl w:ilvl="0" w:tplc="7E68FB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BE300F7"/>
    <w:multiLevelType w:val="hybridMultilevel"/>
    <w:tmpl w:val="991A00E0"/>
    <w:lvl w:ilvl="0" w:tplc="23A609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7"/>
  </w:num>
  <w:num w:numId="3">
    <w:abstractNumId w:val="9"/>
  </w:num>
  <w:num w:numId="4">
    <w:abstractNumId w:val="2"/>
  </w:num>
  <w:num w:numId="5">
    <w:abstractNumId w:val="11"/>
  </w:num>
  <w:num w:numId="6">
    <w:abstractNumId w:val="14"/>
  </w:num>
  <w:num w:numId="7">
    <w:abstractNumId w:val="1"/>
  </w:num>
  <w:num w:numId="8">
    <w:abstractNumId w:val="6"/>
  </w:num>
  <w:num w:numId="9">
    <w:abstractNumId w:val="4"/>
  </w:num>
  <w:num w:numId="10">
    <w:abstractNumId w:val="15"/>
  </w:num>
  <w:num w:numId="11">
    <w:abstractNumId w:val="10"/>
  </w:num>
  <w:num w:numId="12">
    <w:abstractNumId w:val="13"/>
  </w:num>
  <w:num w:numId="13">
    <w:abstractNumId w:val="8"/>
  </w:num>
  <w:num w:numId="14">
    <w:abstractNumId w:val="0"/>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AB"/>
    <w:rsid w:val="00001B40"/>
    <w:rsid w:val="00002629"/>
    <w:rsid w:val="000027C1"/>
    <w:rsid w:val="000042F6"/>
    <w:rsid w:val="00012261"/>
    <w:rsid w:val="000145E2"/>
    <w:rsid w:val="00015365"/>
    <w:rsid w:val="00015701"/>
    <w:rsid w:val="000167BC"/>
    <w:rsid w:val="000219B3"/>
    <w:rsid w:val="00022889"/>
    <w:rsid w:val="000229ED"/>
    <w:rsid w:val="00023F34"/>
    <w:rsid w:val="00024F54"/>
    <w:rsid w:val="0002704B"/>
    <w:rsid w:val="00030D1E"/>
    <w:rsid w:val="0003119A"/>
    <w:rsid w:val="00031DC1"/>
    <w:rsid w:val="00033D1E"/>
    <w:rsid w:val="00034330"/>
    <w:rsid w:val="0003495D"/>
    <w:rsid w:val="000371B1"/>
    <w:rsid w:val="0003768D"/>
    <w:rsid w:val="0004046E"/>
    <w:rsid w:val="00041773"/>
    <w:rsid w:val="00041CC6"/>
    <w:rsid w:val="00042255"/>
    <w:rsid w:val="00043D44"/>
    <w:rsid w:val="00044410"/>
    <w:rsid w:val="0004462A"/>
    <w:rsid w:val="000465E0"/>
    <w:rsid w:val="0004742C"/>
    <w:rsid w:val="00052278"/>
    <w:rsid w:val="00052B71"/>
    <w:rsid w:val="00052E67"/>
    <w:rsid w:val="0005496F"/>
    <w:rsid w:val="00054BEE"/>
    <w:rsid w:val="00057575"/>
    <w:rsid w:val="0005798E"/>
    <w:rsid w:val="00060216"/>
    <w:rsid w:val="000618F5"/>
    <w:rsid w:val="00061DED"/>
    <w:rsid w:val="00064C18"/>
    <w:rsid w:val="00065218"/>
    <w:rsid w:val="00065EC2"/>
    <w:rsid w:val="0006644E"/>
    <w:rsid w:val="00070A63"/>
    <w:rsid w:val="00071D79"/>
    <w:rsid w:val="00073EB1"/>
    <w:rsid w:val="0007400F"/>
    <w:rsid w:val="0007465F"/>
    <w:rsid w:val="00074E2C"/>
    <w:rsid w:val="00076A96"/>
    <w:rsid w:val="00081A2E"/>
    <w:rsid w:val="00082030"/>
    <w:rsid w:val="00082278"/>
    <w:rsid w:val="000842CD"/>
    <w:rsid w:val="0008489D"/>
    <w:rsid w:val="00085F84"/>
    <w:rsid w:val="00086004"/>
    <w:rsid w:val="00086DF2"/>
    <w:rsid w:val="00086E54"/>
    <w:rsid w:val="00090660"/>
    <w:rsid w:val="00090AA7"/>
    <w:rsid w:val="000955E8"/>
    <w:rsid w:val="00096042"/>
    <w:rsid w:val="00096783"/>
    <w:rsid w:val="00096A2C"/>
    <w:rsid w:val="00097025"/>
    <w:rsid w:val="000A1CE1"/>
    <w:rsid w:val="000A1ECF"/>
    <w:rsid w:val="000A2644"/>
    <w:rsid w:val="000A2909"/>
    <w:rsid w:val="000A7629"/>
    <w:rsid w:val="000B1043"/>
    <w:rsid w:val="000B1AA6"/>
    <w:rsid w:val="000B2E0F"/>
    <w:rsid w:val="000B448C"/>
    <w:rsid w:val="000B4A90"/>
    <w:rsid w:val="000B62E4"/>
    <w:rsid w:val="000B7003"/>
    <w:rsid w:val="000B7A3D"/>
    <w:rsid w:val="000C014E"/>
    <w:rsid w:val="000C18B0"/>
    <w:rsid w:val="000C1C7C"/>
    <w:rsid w:val="000C2142"/>
    <w:rsid w:val="000C26F9"/>
    <w:rsid w:val="000C5566"/>
    <w:rsid w:val="000C5CA1"/>
    <w:rsid w:val="000D043B"/>
    <w:rsid w:val="000D063A"/>
    <w:rsid w:val="000D0756"/>
    <w:rsid w:val="000D4410"/>
    <w:rsid w:val="000D53F8"/>
    <w:rsid w:val="000D5E11"/>
    <w:rsid w:val="000D6123"/>
    <w:rsid w:val="000E077C"/>
    <w:rsid w:val="000E2D4F"/>
    <w:rsid w:val="000E3870"/>
    <w:rsid w:val="000E39B2"/>
    <w:rsid w:val="000E64A4"/>
    <w:rsid w:val="000E7118"/>
    <w:rsid w:val="000F09B6"/>
    <w:rsid w:val="000F4C9D"/>
    <w:rsid w:val="000F52C4"/>
    <w:rsid w:val="000F68FE"/>
    <w:rsid w:val="000F76DB"/>
    <w:rsid w:val="000F7A58"/>
    <w:rsid w:val="00100642"/>
    <w:rsid w:val="00100B84"/>
    <w:rsid w:val="00100D86"/>
    <w:rsid w:val="0010116D"/>
    <w:rsid w:val="00103427"/>
    <w:rsid w:val="00105341"/>
    <w:rsid w:val="001055D4"/>
    <w:rsid w:val="00106958"/>
    <w:rsid w:val="001074DA"/>
    <w:rsid w:val="00107D5A"/>
    <w:rsid w:val="001105A5"/>
    <w:rsid w:val="00112402"/>
    <w:rsid w:val="00113606"/>
    <w:rsid w:val="00114883"/>
    <w:rsid w:val="001177A7"/>
    <w:rsid w:val="00117FF3"/>
    <w:rsid w:val="0012277F"/>
    <w:rsid w:val="00122E4D"/>
    <w:rsid w:val="00122FB8"/>
    <w:rsid w:val="00123CDC"/>
    <w:rsid w:val="00124E2B"/>
    <w:rsid w:val="00125312"/>
    <w:rsid w:val="0012582B"/>
    <w:rsid w:val="00125913"/>
    <w:rsid w:val="001260A8"/>
    <w:rsid w:val="00127BA7"/>
    <w:rsid w:val="00127F10"/>
    <w:rsid w:val="001303CC"/>
    <w:rsid w:val="0013141F"/>
    <w:rsid w:val="00131E2A"/>
    <w:rsid w:val="0013338D"/>
    <w:rsid w:val="0013438E"/>
    <w:rsid w:val="001354AF"/>
    <w:rsid w:val="00135817"/>
    <w:rsid w:val="00135BBE"/>
    <w:rsid w:val="00135F71"/>
    <w:rsid w:val="00136A9F"/>
    <w:rsid w:val="00136DF8"/>
    <w:rsid w:val="001375E0"/>
    <w:rsid w:val="00140303"/>
    <w:rsid w:val="00141074"/>
    <w:rsid w:val="00141102"/>
    <w:rsid w:val="0014194B"/>
    <w:rsid w:val="001421B2"/>
    <w:rsid w:val="00142DDB"/>
    <w:rsid w:val="001430FD"/>
    <w:rsid w:val="001432D9"/>
    <w:rsid w:val="0014456B"/>
    <w:rsid w:val="001455FB"/>
    <w:rsid w:val="00151417"/>
    <w:rsid w:val="00151BB2"/>
    <w:rsid w:val="00152084"/>
    <w:rsid w:val="00152D62"/>
    <w:rsid w:val="00152D86"/>
    <w:rsid w:val="0015445A"/>
    <w:rsid w:val="00155CF9"/>
    <w:rsid w:val="00156ED1"/>
    <w:rsid w:val="00157129"/>
    <w:rsid w:val="001606DB"/>
    <w:rsid w:val="001611AC"/>
    <w:rsid w:val="001640BD"/>
    <w:rsid w:val="001650C7"/>
    <w:rsid w:val="00165CF5"/>
    <w:rsid w:val="00167F15"/>
    <w:rsid w:val="00171223"/>
    <w:rsid w:val="00173769"/>
    <w:rsid w:val="00175D47"/>
    <w:rsid w:val="00177E17"/>
    <w:rsid w:val="00181B29"/>
    <w:rsid w:val="0018240C"/>
    <w:rsid w:val="001827E6"/>
    <w:rsid w:val="001830F7"/>
    <w:rsid w:val="00183E50"/>
    <w:rsid w:val="00184638"/>
    <w:rsid w:val="00186913"/>
    <w:rsid w:val="00186BC8"/>
    <w:rsid w:val="0019127E"/>
    <w:rsid w:val="00191983"/>
    <w:rsid w:val="00191DF4"/>
    <w:rsid w:val="00191F13"/>
    <w:rsid w:val="00192EB3"/>
    <w:rsid w:val="00193800"/>
    <w:rsid w:val="00193BE6"/>
    <w:rsid w:val="00194220"/>
    <w:rsid w:val="00194ABD"/>
    <w:rsid w:val="00195A53"/>
    <w:rsid w:val="001A0A58"/>
    <w:rsid w:val="001A0DA5"/>
    <w:rsid w:val="001A100D"/>
    <w:rsid w:val="001A1144"/>
    <w:rsid w:val="001A1D79"/>
    <w:rsid w:val="001A21FF"/>
    <w:rsid w:val="001A58B9"/>
    <w:rsid w:val="001A5CA6"/>
    <w:rsid w:val="001A5FB5"/>
    <w:rsid w:val="001A7189"/>
    <w:rsid w:val="001A7B6B"/>
    <w:rsid w:val="001B20DF"/>
    <w:rsid w:val="001B3D80"/>
    <w:rsid w:val="001B662E"/>
    <w:rsid w:val="001B6676"/>
    <w:rsid w:val="001B6695"/>
    <w:rsid w:val="001B6699"/>
    <w:rsid w:val="001B7FC0"/>
    <w:rsid w:val="001C5EA7"/>
    <w:rsid w:val="001C7B9E"/>
    <w:rsid w:val="001D025E"/>
    <w:rsid w:val="001D4A3B"/>
    <w:rsid w:val="001D6190"/>
    <w:rsid w:val="001D6BDE"/>
    <w:rsid w:val="001D6BE9"/>
    <w:rsid w:val="001D7BC6"/>
    <w:rsid w:val="001E0719"/>
    <w:rsid w:val="001E0A98"/>
    <w:rsid w:val="001E10FC"/>
    <w:rsid w:val="001E15CF"/>
    <w:rsid w:val="001E17E5"/>
    <w:rsid w:val="001E1E10"/>
    <w:rsid w:val="001E1E4F"/>
    <w:rsid w:val="001E2508"/>
    <w:rsid w:val="001E3ABE"/>
    <w:rsid w:val="001E5E04"/>
    <w:rsid w:val="001E5EFC"/>
    <w:rsid w:val="001E7956"/>
    <w:rsid w:val="001F015E"/>
    <w:rsid w:val="001F1F22"/>
    <w:rsid w:val="001F49B6"/>
    <w:rsid w:val="002055A2"/>
    <w:rsid w:val="002059EA"/>
    <w:rsid w:val="00206722"/>
    <w:rsid w:val="00207B38"/>
    <w:rsid w:val="00207D7C"/>
    <w:rsid w:val="002105A5"/>
    <w:rsid w:val="00210AFF"/>
    <w:rsid w:val="00211039"/>
    <w:rsid w:val="0021157F"/>
    <w:rsid w:val="00211DB1"/>
    <w:rsid w:val="00212778"/>
    <w:rsid w:val="00212AD3"/>
    <w:rsid w:val="00212EA6"/>
    <w:rsid w:val="00213822"/>
    <w:rsid w:val="00215A7F"/>
    <w:rsid w:val="002162AD"/>
    <w:rsid w:val="00216AEB"/>
    <w:rsid w:val="00217516"/>
    <w:rsid w:val="00217B03"/>
    <w:rsid w:val="002211BA"/>
    <w:rsid w:val="002217F3"/>
    <w:rsid w:val="00222223"/>
    <w:rsid w:val="0022236E"/>
    <w:rsid w:val="0022411F"/>
    <w:rsid w:val="002244ED"/>
    <w:rsid w:val="00225029"/>
    <w:rsid w:val="002264A1"/>
    <w:rsid w:val="002266A3"/>
    <w:rsid w:val="002314D5"/>
    <w:rsid w:val="00232209"/>
    <w:rsid w:val="00232CE4"/>
    <w:rsid w:val="00233555"/>
    <w:rsid w:val="00237141"/>
    <w:rsid w:val="002400D2"/>
    <w:rsid w:val="0024166C"/>
    <w:rsid w:val="00242DC6"/>
    <w:rsid w:val="0024319B"/>
    <w:rsid w:val="0024473F"/>
    <w:rsid w:val="00245DFB"/>
    <w:rsid w:val="002478FD"/>
    <w:rsid w:val="00247EF1"/>
    <w:rsid w:val="0025028F"/>
    <w:rsid w:val="00250894"/>
    <w:rsid w:val="002526FA"/>
    <w:rsid w:val="00253516"/>
    <w:rsid w:val="0025405C"/>
    <w:rsid w:val="002545A7"/>
    <w:rsid w:val="002560CA"/>
    <w:rsid w:val="002568D1"/>
    <w:rsid w:val="00257828"/>
    <w:rsid w:val="00257D1E"/>
    <w:rsid w:val="002602B6"/>
    <w:rsid w:val="00261C93"/>
    <w:rsid w:val="002635A9"/>
    <w:rsid w:val="00267439"/>
    <w:rsid w:val="00267786"/>
    <w:rsid w:val="00270E5F"/>
    <w:rsid w:val="002711BC"/>
    <w:rsid w:val="002731E6"/>
    <w:rsid w:val="002758F5"/>
    <w:rsid w:val="00275FAE"/>
    <w:rsid w:val="00277607"/>
    <w:rsid w:val="002806C8"/>
    <w:rsid w:val="002806FA"/>
    <w:rsid w:val="002807B2"/>
    <w:rsid w:val="002824D6"/>
    <w:rsid w:val="002844F4"/>
    <w:rsid w:val="00287ECF"/>
    <w:rsid w:val="00287F4A"/>
    <w:rsid w:val="0029022C"/>
    <w:rsid w:val="00290580"/>
    <w:rsid w:val="00290DBE"/>
    <w:rsid w:val="00291276"/>
    <w:rsid w:val="0029136D"/>
    <w:rsid w:val="00296187"/>
    <w:rsid w:val="0029729B"/>
    <w:rsid w:val="002A0ADA"/>
    <w:rsid w:val="002A1166"/>
    <w:rsid w:val="002A27BE"/>
    <w:rsid w:val="002A3B27"/>
    <w:rsid w:val="002A4064"/>
    <w:rsid w:val="002A52ED"/>
    <w:rsid w:val="002A692D"/>
    <w:rsid w:val="002A6DF3"/>
    <w:rsid w:val="002A75ED"/>
    <w:rsid w:val="002A7CAE"/>
    <w:rsid w:val="002B0227"/>
    <w:rsid w:val="002B1B67"/>
    <w:rsid w:val="002B546B"/>
    <w:rsid w:val="002B69CC"/>
    <w:rsid w:val="002C094D"/>
    <w:rsid w:val="002C2286"/>
    <w:rsid w:val="002C3130"/>
    <w:rsid w:val="002C517B"/>
    <w:rsid w:val="002C5574"/>
    <w:rsid w:val="002C590D"/>
    <w:rsid w:val="002C5D1C"/>
    <w:rsid w:val="002C65A7"/>
    <w:rsid w:val="002C67F0"/>
    <w:rsid w:val="002C71CE"/>
    <w:rsid w:val="002C7E15"/>
    <w:rsid w:val="002D28B3"/>
    <w:rsid w:val="002D32C9"/>
    <w:rsid w:val="002D5469"/>
    <w:rsid w:val="002D69E3"/>
    <w:rsid w:val="002E014F"/>
    <w:rsid w:val="002E09D8"/>
    <w:rsid w:val="002E2BD9"/>
    <w:rsid w:val="002E30F6"/>
    <w:rsid w:val="002E39C8"/>
    <w:rsid w:val="002E3F74"/>
    <w:rsid w:val="002E5E8E"/>
    <w:rsid w:val="002E67A9"/>
    <w:rsid w:val="002E6823"/>
    <w:rsid w:val="002E6D26"/>
    <w:rsid w:val="002E6E2A"/>
    <w:rsid w:val="002E7888"/>
    <w:rsid w:val="002F133C"/>
    <w:rsid w:val="002F170D"/>
    <w:rsid w:val="002F2468"/>
    <w:rsid w:val="002F2CEE"/>
    <w:rsid w:val="002F4DCC"/>
    <w:rsid w:val="002F568B"/>
    <w:rsid w:val="002F66C6"/>
    <w:rsid w:val="002F6B94"/>
    <w:rsid w:val="002F6F04"/>
    <w:rsid w:val="002F72AF"/>
    <w:rsid w:val="002F72C8"/>
    <w:rsid w:val="002F7362"/>
    <w:rsid w:val="002F7ACB"/>
    <w:rsid w:val="00301F7E"/>
    <w:rsid w:val="00303C73"/>
    <w:rsid w:val="00303CF9"/>
    <w:rsid w:val="003047A0"/>
    <w:rsid w:val="00304946"/>
    <w:rsid w:val="003059A4"/>
    <w:rsid w:val="00305D32"/>
    <w:rsid w:val="00306BB4"/>
    <w:rsid w:val="00306FA2"/>
    <w:rsid w:val="00307B3A"/>
    <w:rsid w:val="00307C1F"/>
    <w:rsid w:val="0031063C"/>
    <w:rsid w:val="0031083B"/>
    <w:rsid w:val="003112D7"/>
    <w:rsid w:val="00311505"/>
    <w:rsid w:val="00311A42"/>
    <w:rsid w:val="003138E7"/>
    <w:rsid w:val="00313B26"/>
    <w:rsid w:val="003156EB"/>
    <w:rsid w:val="00316622"/>
    <w:rsid w:val="00316888"/>
    <w:rsid w:val="00317310"/>
    <w:rsid w:val="00317471"/>
    <w:rsid w:val="003176B7"/>
    <w:rsid w:val="003205FB"/>
    <w:rsid w:val="00321377"/>
    <w:rsid w:val="003217A5"/>
    <w:rsid w:val="00322A4E"/>
    <w:rsid w:val="0032319D"/>
    <w:rsid w:val="00325030"/>
    <w:rsid w:val="0032530A"/>
    <w:rsid w:val="003262E6"/>
    <w:rsid w:val="00326AFD"/>
    <w:rsid w:val="00326D9A"/>
    <w:rsid w:val="003272C6"/>
    <w:rsid w:val="00327392"/>
    <w:rsid w:val="0033231D"/>
    <w:rsid w:val="00334310"/>
    <w:rsid w:val="003347D7"/>
    <w:rsid w:val="00334A8C"/>
    <w:rsid w:val="003354D3"/>
    <w:rsid w:val="00335651"/>
    <w:rsid w:val="003365E9"/>
    <w:rsid w:val="0034130A"/>
    <w:rsid w:val="00341BD4"/>
    <w:rsid w:val="00341EB3"/>
    <w:rsid w:val="003428C2"/>
    <w:rsid w:val="003441F2"/>
    <w:rsid w:val="00345574"/>
    <w:rsid w:val="0034607B"/>
    <w:rsid w:val="0034733B"/>
    <w:rsid w:val="0035067E"/>
    <w:rsid w:val="00350D78"/>
    <w:rsid w:val="00350F96"/>
    <w:rsid w:val="00351066"/>
    <w:rsid w:val="0035223D"/>
    <w:rsid w:val="00353963"/>
    <w:rsid w:val="00353C28"/>
    <w:rsid w:val="0035413E"/>
    <w:rsid w:val="0035536C"/>
    <w:rsid w:val="00356B3C"/>
    <w:rsid w:val="00357757"/>
    <w:rsid w:val="00360145"/>
    <w:rsid w:val="003620D6"/>
    <w:rsid w:val="00362EF4"/>
    <w:rsid w:val="003636B8"/>
    <w:rsid w:val="00363940"/>
    <w:rsid w:val="00365047"/>
    <w:rsid w:val="0036506C"/>
    <w:rsid w:val="00365458"/>
    <w:rsid w:val="00367867"/>
    <w:rsid w:val="00367ECF"/>
    <w:rsid w:val="00371971"/>
    <w:rsid w:val="0037274C"/>
    <w:rsid w:val="00372C2B"/>
    <w:rsid w:val="00374808"/>
    <w:rsid w:val="00374A54"/>
    <w:rsid w:val="00374CA9"/>
    <w:rsid w:val="003757FF"/>
    <w:rsid w:val="00377739"/>
    <w:rsid w:val="0038040E"/>
    <w:rsid w:val="00380498"/>
    <w:rsid w:val="003820BA"/>
    <w:rsid w:val="003823C3"/>
    <w:rsid w:val="003823FC"/>
    <w:rsid w:val="00382C68"/>
    <w:rsid w:val="00383608"/>
    <w:rsid w:val="00383BFD"/>
    <w:rsid w:val="0038539D"/>
    <w:rsid w:val="003904D4"/>
    <w:rsid w:val="0039052B"/>
    <w:rsid w:val="00390CD4"/>
    <w:rsid w:val="00392895"/>
    <w:rsid w:val="00392B1E"/>
    <w:rsid w:val="0039579E"/>
    <w:rsid w:val="00396CEB"/>
    <w:rsid w:val="003A12E8"/>
    <w:rsid w:val="003A1E68"/>
    <w:rsid w:val="003A41AF"/>
    <w:rsid w:val="003A4C26"/>
    <w:rsid w:val="003A678D"/>
    <w:rsid w:val="003A6D41"/>
    <w:rsid w:val="003B2431"/>
    <w:rsid w:val="003B2E16"/>
    <w:rsid w:val="003B30F4"/>
    <w:rsid w:val="003B6015"/>
    <w:rsid w:val="003B7199"/>
    <w:rsid w:val="003B747F"/>
    <w:rsid w:val="003B76E1"/>
    <w:rsid w:val="003B7F9D"/>
    <w:rsid w:val="003C0CFC"/>
    <w:rsid w:val="003C13F1"/>
    <w:rsid w:val="003C161F"/>
    <w:rsid w:val="003C2AE3"/>
    <w:rsid w:val="003C2E9C"/>
    <w:rsid w:val="003C4B13"/>
    <w:rsid w:val="003C5D50"/>
    <w:rsid w:val="003D15FE"/>
    <w:rsid w:val="003D1E10"/>
    <w:rsid w:val="003D2C31"/>
    <w:rsid w:val="003D3184"/>
    <w:rsid w:val="003D514A"/>
    <w:rsid w:val="003D6540"/>
    <w:rsid w:val="003D69DB"/>
    <w:rsid w:val="003E20C5"/>
    <w:rsid w:val="003E251F"/>
    <w:rsid w:val="003E36D9"/>
    <w:rsid w:val="003E4A4F"/>
    <w:rsid w:val="003E4EE6"/>
    <w:rsid w:val="003E4EF0"/>
    <w:rsid w:val="003E4F61"/>
    <w:rsid w:val="003E63D3"/>
    <w:rsid w:val="003E645D"/>
    <w:rsid w:val="003E68B6"/>
    <w:rsid w:val="003E6B12"/>
    <w:rsid w:val="003E7707"/>
    <w:rsid w:val="003E78D7"/>
    <w:rsid w:val="003F1BA0"/>
    <w:rsid w:val="003F2C04"/>
    <w:rsid w:val="003F3025"/>
    <w:rsid w:val="003F32A6"/>
    <w:rsid w:val="003F3F85"/>
    <w:rsid w:val="003F6EB1"/>
    <w:rsid w:val="003F70AB"/>
    <w:rsid w:val="003F76A1"/>
    <w:rsid w:val="00400452"/>
    <w:rsid w:val="0040184A"/>
    <w:rsid w:val="004023F4"/>
    <w:rsid w:val="004038A9"/>
    <w:rsid w:val="00405624"/>
    <w:rsid w:val="00405F4F"/>
    <w:rsid w:val="00406107"/>
    <w:rsid w:val="004077CD"/>
    <w:rsid w:val="00410D8F"/>
    <w:rsid w:val="00412449"/>
    <w:rsid w:val="0041453A"/>
    <w:rsid w:val="00414909"/>
    <w:rsid w:val="00414AC4"/>
    <w:rsid w:val="004164E8"/>
    <w:rsid w:val="004166B1"/>
    <w:rsid w:val="004171E3"/>
    <w:rsid w:val="00417B6E"/>
    <w:rsid w:val="00417EEB"/>
    <w:rsid w:val="00420BA2"/>
    <w:rsid w:val="00421DB8"/>
    <w:rsid w:val="00422850"/>
    <w:rsid w:val="00423926"/>
    <w:rsid w:val="00423C26"/>
    <w:rsid w:val="004242B4"/>
    <w:rsid w:val="0042559F"/>
    <w:rsid w:val="00426243"/>
    <w:rsid w:val="00426413"/>
    <w:rsid w:val="004300A3"/>
    <w:rsid w:val="00430555"/>
    <w:rsid w:val="00430C05"/>
    <w:rsid w:val="004325D6"/>
    <w:rsid w:val="00432A64"/>
    <w:rsid w:val="00434318"/>
    <w:rsid w:val="00434825"/>
    <w:rsid w:val="00434878"/>
    <w:rsid w:val="00436D78"/>
    <w:rsid w:val="004374AC"/>
    <w:rsid w:val="0043790B"/>
    <w:rsid w:val="00440487"/>
    <w:rsid w:val="004405B8"/>
    <w:rsid w:val="00441CAB"/>
    <w:rsid w:val="00444BDB"/>
    <w:rsid w:val="00444E4C"/>
    <w:rsid w:val="004463D2"/>
    <w:rsid w:val="00446690"/>
    <w:rsid w:val="00452670"/>
    <w:rsid w:val="00453C44"/>
    <w:rsid w:val="00453D21"/>
    <w:rsid w:val="00453F1B"/>
    <w:rsid w:val="00456B9E"/>
    <w:rsid w:val="00465690"/>
    <w:rsid w:val="00467037"/>
    <w:rsid w:val="00470296"/>
    <w:rsid w:val="0047147B"/>
    <w:rsid w:val="00472B54"/>
    <w:rsid w:val="00474F92"/>
    <w:rsid w:val="00476937"/>
    <w:rsid w:val="00476C76"/>
    <w:rsid w:val="00477173"/>
    <w:rsid w:val="00481E8C"/>
    <w:rsid w:val="00485CAD"/>
    <w:rsid w:val="00486DED"/>
    <w:rsid w:val="00490049"/>
    <w:rsid w:val="00490AE9"/>
    <w:rsid w:val="00491BF9"/>
    <w:rsid w:val="0049234F"/>
    <w:rsid w:val="00492F13"/>
    <w:rsid w:val="00496507"/>
    <w:rsid w:val="004A0B3E"/>
    <w:rsid w:val="004A0F85"/>
    <w:rsid w:val="004A225D"/>
    <w:rsid w:val="004A22D4"/>
    <w:rsid w:val="004A277D"/>
    <w:rsid w:val="004A35BE"/>
    <w:rsid w:val="004A3D63"/>
    <w:rsid w:val="004A5843"/>
    <w:rsid w:val="004A7457"/>
    <w:rsid w:val="004B00A2"/>
    <w:rsid w:val="004B1F91"/>
    <w:rsid w:val="004B388E"/>
    <w:rsid w:val="004B5961"/>
    <w:rsid w:val="004B6099"/>
    <w:rsid w:val="004C0435"/>
    <w:rsid w:val="004C070C"/>
    <w:rsid w:val="004C08C0"/>
    <w:rsid w:val="004C290A"/>
    <w:rsid w:val="004C3BCB"/>
    <w:rsid w:val="004C6FEA"/>
    <w:rsid w:val="004D12A3"/>
    <w:rsid w:val="004D1B01"/>
    <w:rsid w:val="004D6820"/>
    <w:rsid w:val="004D6FE4"/>
    <w:rsid w:val="004D7441"/>
    <w:rsid w:val="004D764E"/>
    <w:rsid w:val="004D7A0C"/>
    <w:rsid w:val="004E26F3"/>
    <w:rsid w:val="004E38C5"/>
    <w:rsid w:val="004E4288"/>
    <w:rsid w:val="004E4464"/>
    <w:rsid w:val="004E462B"/>
    <w:rsid w:val="004E47AB"/>
    <w:rsid w:val="004E49CD"/>
    <w:rsid w:val="004E678E"/>
    <w:rsid w:val="004E691A"/>
    <w:rsid w:val="004E6EF3"/>
    <w:rsid w:val="004E7E97"/>
    <w:rsid w:val="004F21F5"/>
    <w:rsid w:val="004F2D5C"/>
    <w:rsid w:val="004F3253"/>
    <w:rsid w:val="004F44C1"/>
    <w:rsid w:val="004F4860"/>
    <w:rsid w:val="004F5479"/>
    <w:rsid w:val="004F62E7"/>
    <w:rsid w:val="004F6463"/>
    <w:rsid w:val="004F6FBB"/>
    <w:rsid w:val="00501194"/>
    <w:rsid w:val="00501BB2"/>
    <w:rsid w:val="005029C7"/>
    <w:rsid w:val="00502E79"/>
    <w:rsid w:val="00503559"/>
    <w:rsid w:val="00503B6A"/>
    <w:rsid w:val="0050432F"/>
    <w:rsid w:val="00504FD4"/>
    <w:rsid w:val="005057BA"/>
    <w:rsid w:val="00505F04"/>
    <w:rsid w:val="005070D5"/>
    <w:rsid w:val="00510E89"/>
    <w:rsid w:val="005137C0"/>
    <w:rsid w:val="00513ABE"/>
    <w:rsid w:val="00513B22"/>
    <w:rsid w:val="00513F05"/>
    <w:rsid w:val="0051489A"/>
    <w:rsid w:val="0051491F"/>
    <w:rsid w:val="00515CE8"/>
    <w:rsid w:val="00517653"/>
    <w:rsid w:val="005202BF"/>
    <w:rsid w:val="005208E3"/>
    <w:rsid w:val="00521005"/>
    <w:rsid w:val="00522CD7"/>
    <w:rsid w:val="0052302A"/>
    <w:rsid w:val="0052395D"/>
    <w:rsid w:val="00524280"/>
    <w:rsid w:val="00524E68"/>
    <w:rsid w:val="00524EBF"/>
    <w:rsid w:val="00525FB1"/>
    <w:rsid w:val="005263C0"/>
    <w:rsid w:val="0052714A"/>
    <w:rsid w:val="00527790"/>
    <w:rsid w:val="00530B6A"/>
    <w:rsid w:val="00532221"/>
    <w:rsid w:val="00532788"/>
    <w:rsid w:val="0053448B"/>
    <w:rsid w:val="005361C1"/>
    <w:rsid w:val="00536BB8"/>
    <w:rsid w:val="00541F50"/>
    <w:rsid w:val="00542348"/>
    <w:rsid w:val="00542566"/>
    <w:rsid w:val="00544131"/>
    <w:rsid w:val="00545DFD"/>
    <w:rsid w:val="005474F6"/>
    <w:rsid w:val="00550B62"/>
    <w:rsid w:val="00552010"/>
    <w:rsid w:val="00552B6B"/>
    <w:rsid w:val="00553354"/>
    <w:rsid w:val="00553737"/>
    <w:rsid w:val="00553801"/>
    <w:rsid w:val="00554374"/>
    <w:rsid w:val="00554791"/>
    <w:rsid w:val="00555383"/>
    <w:rsid w:val="00556EB8"/>
    <w:rsid w:val="005605F7"/>
    <w:rsid w:val="00560CA5"/>
    <w:rsid w:val="0056104A"/>
    <w:rsid w:val="00562258"/>
    <w:rsid w:val="005624D3"/>
    <w:rsid w:val="0056260F"/>
    <w:rsid w:val="00562DEE"/>
    <w:rsid w:val="00563243"/>
    <w:rsid w:val="00567D4A"/>
    <w:rsid w:val="00570936"/>
    <w:rsid w:val="00570B82"/>
    <w:rsid w:val="005714E0"/>
    <w:rsid w:val="0057322B"/>
    <w:rsid w:val="00574FC4"/>
    <w:rsid w:val="005808EF"/>
    <w:rsid w:val="00580AEC"/>
    <w:rsid w:val="00580FCD"/>
    <w:rsid w:val="005815EB"/>
    <w:rsid w:val="00581F96"/>
    <w:rsid w:val="00583388"/>
    <w:rsid w:val="005833C0"/>
    <w:rsid w:val="0058394A"/>
    <w:rsid w:val="00584AAD"/>
    <w:rsid w:val="00585323"/>
    <w:rsid w:val="00585D7B"/>
    <w:rsid w:val="00585F8B"/>
    <w:rsid w:val="00586905"/>
    <w:rsid w:val="00586BFC"/>
    <w:rsid w:val="00586CEF"/>
    <w:rsid w:val="005913C8"/>
    <w:rsid w:val="0059340C"/>
    <w:rsid w:val="0059349E"/>
    <w:rsid w:val="00594CCE"/>
    <w:rsid w:val="00594E88"/>
    <w:rsid w:val="00596471"/>
    <w:rsid w:val="00596868"/>
    <w:rsid w:val="0059687A"/>
    <w:rsid w:val="0059757E"/>
    <w:rsid w:val="005A21B1"/>
    <w:rsid w:val="005A2414"/>
    <w:rsid w:val="005A3A8D"/>
    <w:rsid w:val="005A47B6"/>
    <w:rsid w:val="005A5DA6"/>
    <w:rsid w:val="005A6199"/>
    <w:rsid w:val="005A640F"/>
    <w:rsid w:val="005A68B6"/>
    <w:rsid w:val="005A77F1"/>
    <w:rsid w:val="005A7C8B"/>
    <w:rsid w:val="005B08F1"/>
    <w:rsid w:val="005B0C52"/>
    <w:rsid w:val="005B1F38"/>
    <w:rsid w:val="005B2DAF"/>
    <w:rsid w:val="005B367A"/>
    <w:rsid w:val="005B376F"/>
    <w:rsid w:val="005B3A87"/>
    <w:rsid w:val="005B4268"/>
    <w:rsid w:val="005B57DC"/>
    <w:rsid w:val="005B5E88"/>
    <w:rsid w:val="005C151D"/>
    <w:rsid w:val="005C16F6"/>
    <w:rsid w:val="005C299E"/>
    <w:rsid w:val="005C356C"/>
    <w:rsid w:val="005C69AA"/>
    <w:rsid w:val="005C733D"/>
    <w:rsid w:val="005C73AE"/>
    <w:rsid w:val="005D0994"/>
    <w:rsid w:val="005D0FCA"/>
    <w:rsid w:val="005D19C6"/>
    <w:rsid w:val="005D244D"/>
    <w:rsid w:val="005D2586"/>
    <w:rsid w:val="005D2648"/>
    <w:rsid w:val="005D4C65"/>
    <w:rsid w:val="005E1926"/>
    <w:rsid w:val="005E1B6F"/>
    <w:rsid w:val="005E1E8C"/>
    <w:rsid w:val="005E3D18"/>
    <w:rsid w:val="005E55DA"/>
    <w:rsid w:val="005E6A44"/>
    <w:rsid w:val="005E6AFE"/>
    <w:rsid w:val="005F2A99"/>
    <w:rsid w:val="005F2D14"/>
    <w:rsid w:val="005F55F0"/>
    <w:rsid w:val="005F691F"/>
    <w:rsid w:val="005F6D89"/>
    <w:rsid w:val="005F771F"/>
    <w:rsid w:val="005F798C"/>
    <w:rsid w:val="006002EE"/>
    <w:rsid w:val="0060116E"/>
    <w:rsid w:val="00602324"/>
    <w:rsid w:val="00602986"/>
    <w:rsid w:val="00603352"/>
    <w:rsid w:val="00605CB9"/>
    <w:rsid w:val="00606BBB"/>
    <w:rsid w:val="00607228"/>
    <w:rsid w:val="00610F95"/>
    <w:rsid w:val="006117BD"/>
    <w:rsid w:val="00611BD8"/>
    <w:rsid w:val="00612805"/>
    <w:rsid w:val="00612C29"/>
    <w:rsid w:val="00613DFB"/>
    <w:rsid w:val="0061544A"/>
    <w:rsid w:val="00615B8E"/>
    <w:rsid w:val="0061662F"/>
    <w:rsid w:val="00616C2E"/>
    <w:rsid w:val="00617CD4"/>
    <w:rsid w:val="00617D03"/>
    <w:rsid w:val="006203E4"/>
    <w:rsid w:val="00620492"/>
    <w:rsid w:val="00621789"/>
    <w:rsid w:val="00623AC5"/>
    <w:rsid w:val="00626CA4"/>
    <w:rsid w:val="00626D1C"/>
    <w:rsid w:val="00627AF7"/>
    <w:rsid w:val="00627D34"/>
    <w:rsid w:val="00632B08"/>
    <w:rsid w:val="00632C3D"/>
    <w:rsid w:val="00632C4B"/>
    <w:rsid w:val="00633759"/>
    <w:rsid w:val="00633F36"/>
    <w:rsid w:val="0063430A"/>
    <w:rsid w:val="00634435"/>
    <w:rsid w:val="006347C5"/>
    <w:rsid w:val="00635C74"/>
    <w:rsid w:val="00636D28"/>
    <w:rsid w:val="00637C04"/>
    <w:rsid w:val="00640700"/>
    <w:rsid w:val="006417A1"/>
    <w:rsid w:val="0064324A"/>
    <w:rsid w:val="006438A7"/>
    <w:rsid w:val="006450A4"/>
    <w:rsid w:val="00645502"/>
    <w:rsid w:val="00645901"/>
    <w:rsid w:val="00646C53"/>
    <w:rsid w:val="00647249"/>
    <w:rsid w:val="00651AFF"/>
    <w:rsid w:val="00653CAB"/>
    <w:rsid w:val="00653FAE"/>
    <w:rsid w:val="006548F8"/>
    <w:rsid w:val="00654BA5"/>
    <w:rsid w:val="00655CF1"/>
    <w:rsid w:val="006565B8"/>
    <w:rsid w:val="00656C73"/>
    <w:rsid w:val="006571AA"/>
    <w:rsid w:val="00657439"/>
    <w:rsid w:val="00660F2C"/>
    <w:rsid w:val="006612B9"/>
    <w:rsid w:val="006616CB"/>
    <w:rsid w:val="00662593"/>
    <w:rsid w:val="0066332B"/>
    <w:rsid w:val="0066494A"/>
    <w:rsid w:val="00664B79"/>
    <w:rsid w:val="00665184"/>
    <w:rsid w:val="0066561F"/>
    <w:rsid w:val="00665E73"/>
    <w:rsid w:val="00665F08"/>
    <w:rsid w:val="00666F37"/>
    <w:rsid w:val="006701AF"/>
    <w:rsid w:val="00671082"/>
    <w:rsid w:val="00671575"/>
    <w:rsid w:val="0067235F"/>
    <w:rsid w:val="00672523"/>
    <w:rsid w:val="00676D1B"/>
    <w:rsid w:val="00676E6A"/>
    <w:rsid w:val="00677246"/>
    <w:rsid w:val="0067749E"/>
    <w:rsid w:val="006776B4"/>
    <w:rsid w:val="0067771A"/>
    <w:rsid w:val="006809C8"/>
    <w:rsid w:val="006811C9"/>
    <w:rsid w:val="006818AD"/>
    <w:rsid w:val="00682F51"/>
    <w:rsid w:val="006835F3"/>
    <w:rsid w:val="006847C5"/>
    <w:rsid w:val="00684A07"/>
    <w:rsid w:val="006852A0"/>
    <w:rsid w:val="0068659E"/>
    <w:rsid w:val="006874A6"/>
    <w:rsid w:val="00693463"/>
    <w:rsid w:val="00695BB3"/>
    <w:rsid w:val="00697345"/>
    <w:rsid w:val="006974BC"/>
    <w:rsid w:val="006A1C4E"/>
    <w:rsid w:val="006A2DC7"/>
    <w:rsid w:val="006A36A9"/>
    <w:rsid w:val="006A43C1"/>
    <w:rsid w:val="006A4950"/>
    <w:rsid w:val="006A5B6C"/>
    <w:rsid w:val="006A7B9C"/>
    <w:rsid w:val="006B2261"/>
    <w:rsid w:val="006B255B"/>
    <w:rsid w:val="006B417D"/>
    <w:rsid w:val="006B4C94"/>
    <w:rsid w:val="006B5D95"/>
    <w:rsid w:val="006B616F"/>
    <w:rsid w:val="006B62BA"/>
    <w:rsid w:val="006B7BB3"/>
    <w:rsid w:val="006B7BD2"/>
    <w:rsid w:val="006C2EE5"/>
    <w:rsid w:val="006C2FE4"/>
    <w:rsid w:val="006C4480"/>
    <w:rsid w:val="006C4C31"/>
    <w:rsid w:val="006C59AF"/>
    <w:rsid w:val="006C6681"/>
    <w:rsid w:val="006C758B"/>
    <w:rsid w:val="006C784B"/>
    <w:rsid w:val="006D0B97"/>
    <w:rsid w:val="006D17FB"/>
    <w:rsid w:val="006D278E"/>
    <w:rsid w:val="006D6C14"/>
    <w:rsid w:val="006D7616"/>
    <w:rsid w:val="006D7FF9"/>
    <w:rsid w:val="006E27E0"/>
    <w:rsid w:val="006E299B"/>
    <w:rsid w:val="006E3B8B"/>
    <w:rsid w:val="006E57D7"/>
    <w:rsid w:val="006E5937"/>
    <w:rsid w:val="006F000F"/>
    <w:rsid w:val="006F1FB1"/>
    <w:rsid w:val="006F21FA"/>
    <w:rsid w:val="006F23BC"/>
    <w:rsid w:val="006F23D5"/>
    <w:rsid w:val="006F4432"/>
    <w:rsid w:val="006F5051"/>
    <w:rsid w:val="00704464"/>
    <w:rsid w:val="0070474C"/>
    <w:rsid w:val="007069D4"/>
    <w:rsid w:val="00710336"/>
    <w:rsid w:val="0071369A"/>
    <w:rsid w:val="00715B64"/>
    <w:rsid w:val="00716B5E"/>
    <w:rsid w:val="00724126"/>
    <w:rsid w:val="007242F2"/>
    <w:rsid w:val="00726255"/>
    <w:rsid w:val="0072688D"/>
    <w:rsid w:val="00726E87"/>
    <w:rsid w:val="007301A0"/>
    <w:rsid w:val="00730BCA"/>
    <w:rsid w:val="007314FD"/>
    <w:rsid w:val="00732B25"/>
    <w:rsid w:val="00736F39"/>
    <w:rsid w:val="00737AA5"/>
    <w:rsid w:val="0074009C"/>
    <w:rsid w:val="0074156A"/>
    <w:rsid w:val="00741BD5"/>
    <w:rsid w:val="00742001"/>
    <w:rsid w:val="007420B1"/>
    <w:rsid w:val="007423CF"/>
    <w:rsid w:val="00744175"/>
    <w:rsid w:val="00745A3F"/>
    <w:rsid w:val="00746D7D"/>
    <w:rsid w:val="00746E1A"/>
    <w:rsid w:val="0075066A"/>
    <w:rsid w:val="00750B9C"/>
    <w:rsid w:val="0075207E"/>
    <w:rsid w:val="0075350B"/>
    <w:rsid w:val="00753BEC"/>
    <w:rsid w:val="007569C6"/>
    <w:rsid w:val="00756E29"/>
    <w:rsid w:val="00761035"/>
    <w:rsid w:val="00761DE3"/>
    <w:rsid w:val="007627FC"/>
    <w:rsid w:val="007632F1"/>
    <w:rsid w:val="007663D2"/>
    <w:rsid w:val="007667C4"/>
    <w:rsid w:val="0076720D"/>
    <w:rsid w:val="0077093A"/>
    <w:rsid w:val="00772193"/>
    <w:rsid w:val="0077498C"/>
    <w:rsid w:val="0077598D"/>
    <w:rsid w:val="0077678D"/>
    <w:rsid w:val="00776912"/>
    <w:rsid w:val="00776AA1"/>
    <w:rsid w:val="00776B3C"/>
    <w:rsid w:val="0077763C"/>
    <w:rsid w:val="00781539"/>
    <w:rsid w:val="00781743"/>
    <w:rsid w:val="00781EB3"/>
    <w:rsid w:val="007833E4"/>
    <w:rsid w:val="00783443"/>
    <w:rsid w:val="00784CE6"/>
    <w:rsid w:val="0078619A"/>
    <w:rsid w:val="00787B7C"/>
    <w:rsid w:val="00790A01"/>
    <w:rsid w:val="00790A3A"/>
    <w:rsid w:val="00791105"/>
    <w:rsid w:val="007925DF"/>
    <w:rsid w:val="0079347A"/>
    <w:rsid w:val="007944BA"/>
    <w:rsid w:val="00794C57"/>
    <w:rsid w:val="00795895"/>
    <w:rsid w:val="00795B37"/>
    <w:rsid w:val="0079655C"/>
    <w:rsid w:val="0079710C"/>
    <w:rsid w:val="007A03DA"/>
    <w:rsid w:val="007A07CA"/>
    <w:rsid w:val="007A1E41"/>
    <w:rsid w:val="007A203B"/>
    <w:rsid w:val="007A3488"/>
    <w:rsid w:val="007A5370"/>
    <w:rsid w:val="007A5B42"/>
    <w:rsid w:val="007B0770"/>
    <w:rsid w:val="007B1AFD"/>
    <w:rsid w:val="007B291E"/>
    <w:rsid w:val="007B3153"/>
    <w:rsid w:val="007B3ACB"/>
    <w:rsid w:val="007B3B3B"/>
    <w:rsid w:val="007B40C2"/>
    <w:rsid w:val="007B6EDB"/>
    <w:rsid w:val="007C000A"/>
    <w:rsid w:val="007C07C9"/>
    <w:rsid w:val="007C172D"/>
    <w:rsid w:val="007C3AE5"/>
    <w:rsid w:val="007C3B29"/>
    <w:rsid w:val="007C4EB0"/>
    <w:rsid w:val="007C50E2"/>
    <w:rsid w:val="007C7664"/>
    <w:rsid w:val="007C79A5"/>
    <w:rsid w:val="007D18E3"/>
    <w:rsid w:val="007D1950"/>
    <w:rsid w:val="007D2002"/>
    <w:rsid w:val="007D33D7"/>
    <w:rsid w:val="007D498B"/>
    <w:rsid w:val="007D4E4D"/>
    <w:rsid w:val="007D5E97"/>
    <w:rsid w:val="007D77E3"/>
    <w:rsid w:val="007E02CC"/>
    <w:rsid w:val="007E0534"/>
    <w:rsid w:val="007E1E26"/>
    <w:rsid w:val="007E33C5"/>
    <w:rsid w:val="007E3800"/>
    <w:rsid w:val="007E3F36"/>
    <w:rsid w:val="007E4BB4"/>
    <w:rsid w:val="007E6745"/>
    <w:rsid w:val="007E6F83"/>
    <w:rsid w:val="007F07C1"/>
    <w:rsid w:val="007F4DBB"/>
    <w:rsid w:val="007F704C"/>
    <w:rsid w:val="007F704E"/>
    <w:rsid w:val="007F70B4"/>
    <w:rsid w:val="00800DD6"/>
    <w:rsid w:val="00800E4B"/>
    <w:rsid w:val="00801095"/>
    <w:rsid w:val="00802019"/>
    <w:rsid w:val="0080264C"/>
    <w:rsid w:val="00803488"/>
    <w:rsid w:val="008038A2"/>
    <w:rsid w:val="00803ECF"/>
    <w:rsid w:val="00804B73"/>
    <w:rsid w:val="00806688"/>
    <w:rsid w:val="0080698F"/>
    <w:rsid w:val="00806D76"/>
    <w:rsid w:val="00811A78"/>
    <w:rsid w:val="00812A66"/>
    <w:rsid w:val="00813C04"/>
    <w:rsid w:val="00813D1A"/>
    <w:rsid w:val="00814172"/>
    <w:rsid w:val="008159CF"/>
    <w:rsid w:val="00816881"/>
    <w:rsid w:val="00816F7F"/>
    <w:rsid w:val="008177C7"/>
    <w:rsid w:val="00820209"/>
    <w:rsid w:val="00822383"/>
    <w:rsid w:val="00823C7E"/>
    <w:rsid w:val="00826204"/>
    <w:rsid w:val="00827328"/>
    <w:rsid w:val="0082796E"/>
    <w:rsid w:val="00830A2F"/>
    <w:rsid w:val="00831AA2"/>
    <w:rsid w:val="0083294D"/>
    <w:rsid w:val="00832983"/>
    <w:rsid w:val="008346E6"/>
    <w:rsid w:val="00834E26"/>
    <w:rsid w:val="008373F1"/>
    <w:rsid w:val="00840C2B"/>
    <w:rsid w:val="008417E9"/>
    <w:rsid w:val="008432E7"/>
    <w:rsid w:val="0084413F"/>
    <w:rsid w:val="008463C1"/>
    <w:rsid w:val="0084692B"/>
    <w:rsid w:val="00846D77"/>
    <w:rsid w:val="00851080"/>
    <w:rsid w:val="00856506"/>
    <w:rsid w:val="00861179"/>
    <w:rsid w:val="008617EE"/>
    <w:rsid w:val="00864519"/>
    <w:rsid w:val="00865BA5"/>
    <w:rsid w:val="00866690"/>
    <w:rsid w:val="00866E1F"/>
    <w:rsid w:val="0086737D"/>
    <w:rsid w:val="00867776"/>
    <w:rsid w:val="00867FEB"/>
    <w:rsid w:val="00872B7B"/>
    <w:rsid w:val="00872BD4"/>
    <w:rsid w:val="00873139"/>
    <w:rsid w:val="0087401D"/>
    <w:rsid w:val="0087409F"/>
    <w:rsid w:val="00874666"/>
    <w:rsid w:val="00875443"/>
    <w:rsid w:val="00877D8D"/>
    <w:rsid w:val="008800AD"/>
    <w:rsid w:val="0088195E"/>
    <w:rsid w:val="008830EA"/>
    <w:rsid w:val="008858F2"/>
    <w:rsid w:val="008860F1"/>
    <w:rsid w:val="0088617A"/>
    <w:rsid w:val="0088702D"/>
    <w:rsid w:val="008871FF"/>
    <w:rsid w:val="00887B9D"/>
    <w:rsid w:val="00890806"/>
    <w:rsid w:val="0089128E"/>
    <w:rsid w:val="00891381"/>
    <w:rsid w:val="00892423"/>
    <w:rsid w:val="00895B84"/>
    <w:rsid w:val="008A1618"/>
    <w:rsid w:val="008A1946"/>
    <w:rsid w:val="008A1D6D"/>
    <w:rsid w:val="008A2F24"/>
    <w:rsid w:val="008A3DE7"/>
    <w:rsid w:val="008A415A"/>
    <w:rsid w:val="008A52D5"/>
    <w:rsid w:val="008A60A6"/>
    <w:rsid w:val="008A6675"/>
    <w:rsid w:val="008A7943"/>
    <w:rsid w:val="008B0C9C"/>
    <w:rsid w:val="008B1928"/>
    <w:rsid w:val="008B1E37"/>
    <w:rsid w:val="008B2CB4"/>
    <w:rsid w:val="008B3652"/>
    <w:rsid w:val="008B439B"/>
    <w:rsid w:val="008B4515"/>
    <w:rsid w:val="008B54CC"/>
    <w:rsid w:val="008B57EE"/>
    <w:rsid w:val="008B6DC7"/>
    <w:rsid w:val="008B7A4E"/>
    <w:rsid w:val="008B7AD3"/>
    <w:rsid w:val="008B7BCC"/>
    <w:rsid w:val="008B7D17"/>
    <w:rsid w:val="008C0417"/>
    <w:rsid w:val="008C0836"/>
    <w:rsid w:val="008C129C"/>
    <w:rsid w:val="008C143F"/>
    <w:rsid w:val="008C24D7"/>
    <w:rsid w:val="008C31DA"/>
    <w:rsid w:val="008C32E2"/>
    <w:rsid w:val="008C5D9E"/>
    <w:rsid w:val="008C5E0A"/>
    <w:rsid w:val="008C60D0"/>
    <w:rsid w:val="008C72B2"/>
    <w:rsid w:val="008D2E77"/>
    <w:rsid w:val="008D3207"/>
    <w:rsid w:val="008D42F3"/>
    <w:rsid w:val="008D4F42"/>
    <w:rsid w:val="008D4FA2"/>
    <w:rsid w:val="008D57A1"/>
    <w:rsid w:val="008D594A"/>
    <w:rsid w:val="008E158C"/>
    <w:rsid w:val="008E173A"/>
    <w:rsid w:val="008E1D72"/>
    <w:rsid w:val="008E2776"/>
    <w:rsid w:val="008E278F"/>
    <w:rsid w:val="008E3046"/>
    <w:rsid w:val="008E4327"/>
    <w:rsid w:val="008E4524"/>
    <w:rsid w:val="008F00AD"/>
    <w:rsid w:val="008F0315"/>
    <w:rsid w:val="008F0A41"/>
    <w:rsid w:val="008F1B3A"/>
    <w:rsid w:val="008F43A3"/>
    <w:rsid w:val="008F729C"/>
    <w:rsid w:val="008F7319"/>
    <w:rsid w:val="008F780F"/>
    <w:rsid w:val="008F7848"/>
    <w:rsid w:val="0090116D"/>
    <w:rsid w:val="009013E4"/>
    <w:rsid w:val="009029F6"/>
    <w:rsid w:val="009033FD"/>
    <w:rsid w:val="00903CC9"/>
    <w:rsid w:val="0090422B"/>
    <w:rsid w:val="00904A42"/>
    <w:rsid w:val="00905C56"/>
    <w:rsid w:val="00905DAC"/>
    <w:rsid w:val="00905E06"/>
    <w:rsid w:val="00906852"/>
    <w:rsid w:val="00907419"/>
    <w:rsid w:val="0091095B"/>
    <w:rsid w:val="009127E9"/>
    <w:rsid w:val="009132F4"/>
    <w:rsid w:val="00913CF2"/>
    <w:rsid w:val="0091703D"/>
    <w:rsid w:val="009177FF"/>
    <w:rsid w:val="009213C5"/>
    <w:rsid w:val="00922C24"/>
    <w:rsid w:val="00922F49"/>
    <w:rsid w:val="00923AB8"/>
    <w:rsid w:val="00926A75"/>
    <w:rsid w:val="0093109D"/>
    <w:rsid w:val="009310FA"/>
    <w:rsid w:val="009317D2"/>
    <w:rsid w:val="009320C9"/>
    <w:rsid w:val="00932A67"/>
    <w:rsid w:val="009355F0"/>
    <w:rsid w:val="00940C9A"/>
    <w:rsid w:val="00940E7E"/>
    <w:rsid w:val="00943CB6"/>
    <w:rsid w:val="0094768F"/>
    <w:rsid w:val="00947D0A"/>
    <w:rsid w:val="00947DA9"/>
    <w:rsid w:val="009512E6"/>
    <w:rsid w:val="009517DB"/>
    <w:rsid w:val="009519EF"/>
    <w:rsid w:val="009523F2"/>
    <w:rsid w:val="009528DC"/>
    <w:rsid w:val="00952937"/>
    <w:rsid w:val="0095310C"/>
    <w:rsid w:val="00953B98"/>
    <w:rsid w:val="00953E74"/>
    <w:rsid w:val="00955452"/>
    <w:rsid w:val="00960121"/>
    <w:rsid w:val="00962841"/>
    <w:rsid w:val="009630E2"/>
    <w:rsid w:val="0096310B"/>
    <w:rsid w:val="009633F5"/>
    <w:rsid w:val="00963450"/>
    <w:rsid w:val="0096358A"/>
    <w:rsid w:val="00965F92"/>
    <w:rsid w:val="00970A4C"/>
    <w:rsid w:val="00971335"/>
    <w:rsid w:val="00971B51"/>
    <w:rsid w:val="00971E6B"/>
    <w:rsid w:val="009720CA"/>
    <w:rsid w:val="0097267A"/>
    <w:rsid w:val="00972EAC"/>
    <w:rsid w:val="00974445"/>
    <w:rsid w:val="00974A55"/>
    <w:rsid w:val="00975623"/>
    <w:rsid w:val="0097598C"/>
    <w:rsid w:val="00975B76"/>
    <w:rsid w:val="00977306"/>
    <w:rsid w:val="009774EB"/>
    <w:rsid w:val="0097778B"/>
    <w:rsid w:val="0098109F"/>
    <w:rsid w:val="009815FB"/>
    <w:rsid w:val="00981A6A"/>
    <w:rsid w:val="009837D8"/>
    <w:rsid w:val="00983A81"/>
    <w:rsid w:val="00983E85"/>
    <w:rsid w:val="00984186"/>
    <w:rsid w:val="0098486F"/>
    <w:rsid w:val="00986851"/>
    <w:rsid w:val="009879DD"/>
    <w:rsid w:val="00990CE1"/>
    <w:rsid w:val="00991E9E"/>
    <w:rsid w:val="00993302"/>
    <w:rsid w:val="009952A8"/>
    <w:rsid w:val="00996F33"/>
    <w:rsid w:val="009A129B"/>
    <w:rsid w:val="009A1A44"/>
    <w:rsid w:val="009A25B6"/>
    <w:rsid w:val="009A2FF4"/>
    <w:rsid w:val="009A600A"/>
    <w:rsid w:val="009A63F6"/>
    <w:rsid w:val="009A6462"/>
    <w:rsid w:val="009A69E1"/>
    <w:rsid w:val="009A7496"/>
    <w:rsid w:val="009B2012"/>
    <w:rsid w:val="009B40F6"/>
    <w:rsid w:val="009B4528"/>
    <w:rsid w:val="009B5329"/>
    <w:rsid w:val="009B5A85"/>
    <w:rsid w:val="009B6712"/>
    <w:rsid w:val="009C08F1"/>
    <w:rsid w:val="009C0BBA"/>
    <w:rsid w:val="009C1948"/>
    <w:rsid w:val="009C29B4"/>
    <w:rsid w:val="009C2D1E"/>
    <w:rsid w:val="009C3F1F"/>
    <w:rsid w:val="009C4957"/>
    <w:rsid w:val="009C5AF5"/>
    <w:rsid w:val="009D0F20"/>
    <w:rsid w:val="009D1907"/>
    <w:rsid w:val="009D2A07"/>
    <w:rsid w:val="009D4279"/>
    <w:rsid w:val="009D4483"/>
    <w:rsid w:val="009D4A40"/>
    <w:rsid w:val="009D5FC0"/>
    <w:rsid w:val="009D61FE"/>
    <w:rsid w:val="009D620F"/>
    <w:rsid w:val="009D6EA2"/>
    <w:rsid w:val="009D6EAD"/>
    <w:rsid w:val="009D7CF3"/>
    <w:rsid w:val="009E0905"/>
    <w:rsid w:val="009E0AFF"/>
    <w:rsid w:val="009E1E4E"/>
    <w:rsid w:val="009E35A4"/>
    <w:rsid w:val="009E3C37"/>
    <w:rsid w:val="009E45D6"/>
    <w:rsid w:val="009E4CAB"/>
    <w:rsid w:val="009E52BE"/>
    <w:rsid w:val="009E5965"/>
    <w:rsid w:val="009E6403"/>
    <w:rsid w:val="009E6CDA"/>
    <w:rsid w:val="009E6F79"/>
    <w:rsid w:val="009E76E0"/>
    <w:rsid w:val="009E7B40"/>
    <w:rsid w:val="009F0654"/>
    <w:rsid w:val="009F2755"/>
    <w:rsid w:val="009F39EF"/>
    <w:rsid w:val="009F41C9"/>
    <w:rsid w:val="009F4322"/>
    <w:rsid w:val="009F629C"/>
    <w:rsid w:val="00A01153"/>
    <w:rsid w:val="00A0174A"/>
    <w:rsid w:val="00A021F8"/>
    <w:rsid w:val="00A02B9B"/>
    <w:rsid w:val="00A05D90"/>
    <w:rsid w:val="00A060DB"/>
    <w:rsid w:val="00A066EC"/>
    <w:rsid w:val="00A0711A"/>
    <w:rsid w:val="00A074FF"/>
    <w:rsid w:val="00A07EA0"/>
    <w:rsid w:val="00A11AB6"/>
    <w:rsid w:val="00A12437"/>
    <w:rsid w:val="00A126BD"/>
    <w:rsid w:val="00A12793"/>
    <w:rsid w:val="00A12B89"/>
    <w:rsid w:val="00A13E0B"/>
    <w:rsid w:val="00A1408E"/>
    <w:rsid w:val="00A1497F"/>
    <w:rsid w:val="00A17929"/>
    <w:rsid w:val="00A17AAA"/>
    <w:rsid w:val="00A202C1"/>
    <w:rsid w:val="00A23EDE"/>
    <w:rsid w:val="00A245C8"/>
    <w:rsid w:val="00A25D4F"/>
    <w:rsid w:val="00A27AD5"/>
    <w:rsid w:val="00A30DB7"/>
    <w:rsid w:val="00A30E3C"/>
    <w:rsid w:val="00A30ED4"/>
    <w:rsid w:val="00A31271"/>
    <w:rsid w:val="00A32A50"/>
    <w:rsid w:val="00A33ED5"/>
    <w:rsid w:val="00A34745"/>
    <w:rsid w:val="00A361D5"/>
    <w:rsid w:val="00A369D9"/>
    <w:rsid w:val="00A36EBA"/>
    <w:rsid w:val="00A37D18"/>
    <w:rsid w:val="00A41EF4"/>
    <w:rsid w:val="00A44DBB"/>
    <w:rsid w:val="00A46126"/>
    <w:rsid w:val="00A47B7F"/>
    <w:rsid w:val="00A5084C"/>
    <w:rsid w:val="00A534FA"/>
    <w:rsid w:val="00A57298"/>
    <w:rsid w:val="00A57B3A"/>
    <w:rsid w:val="00A60494"/>
    <w:rsid w:val="00A60E1E"/>
    <w:rsid w:val="00A61227"/>
    <w:rsid w:val="00A61AA6"/>
    <w:rsid w:val="00A61E46"/>
    <w:rsid w:val="00A622C0"/>
    <w:rsid w:val="00A64E59"/>
    <w:rsid w:val="00A6505A"/>
    <w:rsid w:val="00A65787"/>
    <w:rsid w:val="00A6592D"/>
    <w:rsid w:val="00A6605C"/>
    <w:rsid w:val="00A70D00"/>
    <w:rsid w:val="00A71740"/>
    <w:rsid w:val="00A71DC3"/>
    <w:rsid w:val="00A734AC"/>
    <w:rsid w:val="00A761D0"/>
    <w:rsid w:val="00A77225"/>
    <w:rsid w:val="00A77364"/>
    <w:rsid w:val="00A77CC1"/>
    <w:rsid w:val="00A80EDF"/>
    <w:rsid w:val="00A81D13"/>
    <w:rsid w:val="00A83557"/>
    <w:rsid w:val="00A865FE"/>
    <w:rsid w:val="00A90786"/>
    <w:rsid w:val="00A90B5C"/>
    <w:rsid w:val="00A91B43"/>
    <w:rsid w:val="00A9232E"/>
    <w:rsid w:val="00A92A0A"/>
    <w:rsid w:val="00A92B18"/>
    <w:rsid w:val="00A9366B"/>
    <w:rsid w:val="00A93B73"/>
    <w:rsid w:val="00A94889"/>
    <w:rsid w:val="00A9647B"/>
    <w:rsid w:val="00AA1E61"/>
    <w:rsid w:val="00AA248C"/>
    <w:rsid w:val="00AA2B07"/>
    <w:rsid w:val="00AA33E6"/>
    <w:rsid w:val="00AA3A09"/>
    <w:rsid w:val="00AA42FA"/>
    <w:rsid w:val="00AA4AC9"/>
    <w:rsid w:val="00AA5F5B"/>
    <w:rsid w:val="00AA6E48"/>
    <w:rsid w:val="00AB0652"/>
    <w:rsid w:val="00AB111C"/>
    <w:rsid w:val="00AB14AE"/>
    <w:rsid w:val="00AB1935"/>
    <w:rsid w:val="00AB2DDE"/>
    <w:rsid w:val="00AB3518"/>
    <w:rsid w:val="00AB39C6"/>
    <w:rsid w:val="00AB4BB0"/>
    <w:rsid w:val="00AB6644"/>
    <w:rsid w:val="00AB6E0B"/>
    <w:rsid w:val="00AC0C06"/>
    <w:rsid w:val="00AC0EF2"/>
    <w:rsid w:val="00AC136C"/>
    <w:rsid w:val="00AC747E"/>
    <w:rsid w:val="00AD0052"/>
    <w:rsid w:val="00AD0412"/>
    <w:rsid w:val="00AD22C9"/>
    <w:rsid w:val="00AD244E"/>
    <w:rsid w:val="00AD3499"/>
    <w:rsid w:val="00AD3718"/>
    <w:rsid w:val="00AD3903"/>
    <w:rsid w:val="00AD3AA3"/>
    <w:rsid w:val="00AD52F3"/>
    <w:rsid w:val="00AD79B3"/>
    <w:rsid w:val="00AE04A5"/>
    <w:rsid w:val="00AE0A69"/>
    <w:rsid w:val="00AE0F20"/>
    <w:rsid w:val="00AE1688"/>
    <w:rsid w:val="00AE25D1"/>
    <w:rsid w:val="00AE2619"/>
    <w:rsid w:val="00AE2C70"/>
    <w:rsid w:val="00AE2D56"/>
    <w:rsid w:val="00AE3983"/>
    <w:rsid w:val="00AE3DF2"/>
    <w:rsid w:val="00AE5E40"/>
    <w:rsid w:val="00AE6C92"/>
    <w:rsid w:val="00AF0B67"/>
    <w:rsid w:val="00AF0FAB"/>
    <w:rsid w:val="00AF22E0"/>
    <w:rsid w:val="00AF3381"/>
    <w:rsid w:val="00AF3C05"/>
    <w:rsid w:val="00AF6066"/>
    <w:rsid w:val="00AF6BB2"/>
    <w:rsid w:val="00B0197F"/>
    <w:rsid w:val="00B02507"/>
    <w:rsid w:val="00B02C8B"/>
    <w:rsid w:val="00B03102"/>
    <w:rsid w:val="00B05CB8"/>
    <w:rsid w:val="00B10AAB"/>
    <w:rsid w:val="00B11128"/>
    <w:rsid w:val="00B111AA"/>
    <w:rsid w:val="00B11E68"/>
    <w:rsid w:val="00B12B03"/>
    <w:rsid w:val="00B12E40"/>
    <w:rsid w:val="00B13E9A"/>
    <w:rsid w:val="00B14D26"/>
    <w:rsid w:val="00B16C54"/>
    <w:rsid w:val="00B17570"/>
    <w:rsid w:val="00B20454"/>
    <w:rsid w:val="00B20CBF"/>
    <w:rsid w:val="00B21774"/>
    <w:rsid w:val="00B218AA"/>
    <w:rsid w:val="00B21C7D"/>
    <w:rsid w:val="00B22F3C"/>
    <w:rsid w:val="00B2358E"/>
    <w:rsid w:val="00B236D3"/>
    <w:rsid w:val="00B24846"/>
    <w:rsid w:val="00B24F2C"/>
    <w:rsid w:val="00B25129"/>
    <w:rsid w:val="00B25823"/>
    <w:rsid w:val="00B264A5"/>
    <w:rsid w:val="00B26C44"/>
    <w:rsid w:val="00B27A45"/>
    <w:rsid w:val="00B27B13"/>
    <w:rsid w:val="00B3105A"/>
    <w:rsid w:val="00B31778"/>
    <w:rsid w:val="00B317C5"/>
    <w:rsid w:val="00B31D5B"/>
    <w:rsid w:val="00B33A05"/>
    <w:rsid w:val="00B3556F"/>
    <w:rsid w:val="00B35FA7"/>
    <w:rsid w:val="00B4077B"/>
    <w:rsid w:val="00B4089B"/>
    <w:rsid w:val="00B40A75"/>
    <w:rsid w:val="00B41285"/>
    <w:rsid w:val="00B42A9E"/>
    <w:rsid w:val="00B45280"/>
    <w:rsid w:val="00B4666E"/>
    <w:rsid w:val="00B473AA"/>
    <w:rsid w:val="00B47B2C"/>
    <w:rsid w:val="00B47D86"/>
    <w:rsid w:val="00B50C42"/>
    <w:rsid w:val="00B544AE"/>
    <w:rsid w:val="00B5760E"/>
    <w:rsid w:val="00B57D7E"/>
    <w:rsid w:val="00B57DFA"/>
    <w:rsid w:val="00B61E21"/>
    <w:rsid w:val="00B62BC9"/>
    <w:rsid w:val="00B63A99"/>
    <w:rsid w:val="00B65219"/>
    <w:rsid w:val="00B654D3"/>
    <w:rsid w:val="00B6553A"/>
    <w:rsid w:val="00B6591B"/>
    <w:rsid w:val="00B65DE4"/>
    <w:rsid w:val="00B65F43"/>
    <w:rsid w:val="00B6624F"/>
    <w:rsid w:val="00B706D5"/>
    <w:rsid w:val="00B70E01"/>
    <w:rsid w:val="00B71C56"/>
    <w:rsid w:val="00B74717"/>
    <w:rsid w:val="00B74862"/>
    <w:rsid w:val="00B74FF5"/>
    <w:rsid w:val="00B75004"/>
    <w:rsid w:val="00B75FAE"/>
    <w:rsid w:val="00B7647C"/>
    <w:rsid w:val="00B77409"/>
    <w:rsid w:val="00B77839"/>
    <w:rsid w:val="00B82691"/>
    <w:rsid w:val="00B83685"/>
    <w:rsid w:val="00B90CA3"/>
    <w:rsid w:val="00B92C08"/>
    <w:rsid w:val="00B9381F"/>
    <w:rsid w:val="00B9503C"/>
    <w:rsid w:val="00B952FB"/>
    <w:rsid w:val="00B957E3"/>
    <w:rsid w:val="00B966D6"/>
    <w:rsid w:val="00B96A46"/>
    <w:rsid w:val="00B97CB9"/>
    <w:rsid w:val="00BA1165"/>
    <w:rsid w:val="00BA2402"/>
    <w:rsid w:val="00BA26A3"/>
    <w:rsid w:val="00BA524F"/>
    <w:rsid w:val="00BA64E9"/>
    <w:rsid w:val="00BA6D78"/>
    <w:rsid w:val="00BB074F"/>
    <w:rsid w:val="00BB0A97"/>
    <w:rsid w:val="00BB28FC"/>
    <w:rsid w:val="00BB2C82"/>
    <w:rsid w:val="00BB482F"/>
    <w:rsid w:val="00BB4B59"/>
    <w:rsid w:val="00BB5B56"/>
    <w:rsid w:val="00BB5F57"/>
    <w:rsid w:val="00BB7BFB"/>
    <w:rsid w:val="00BB7C6D"/>
    <w:rsid w:val="00BC0507"/>
    <w:rsid w:val="00BC0CBF"/>
    <w:rsid w:val="00BC10C0"/>
    <w:rsid w:val="00BC12DB"/>
    <w:rsid w:val="00BC14C2"/>
    <w:rsid w:val="00BC1B69"/>
    <w:rsid w:val="00BC2136"/>
    <w:rsid w:val="00BC36E4"/>
    <w:rsid w:val="00BC6AF6"/>
    <w:rsid w:val="00BD04F3"/>
    <w:rsid w:val="00BD161F"/>
    <w:rsid w:val="00BD19BA"/>
    <w:rsid w:val="00BD1BF6"/>
    <w:rsid w:val="00BD2D11"/>
    <w:rsid w:val="00BD45D7"/>
    <w:rsid w:val="00BD7054"/>
    <w:rsid w:val="00BD7412"/>
    <w:rsid w:val="00BD7C3B"/>
    <w:rsid w:val="00BD7EDA"/>
    <w:rsid w:val="00BE0098"/>
    <w:rsid w:val="00BE0466"/>
    <w:rsid w:val="00BE049D"/>
    <w:rsid w:val="00BE1C73"/>
    <w:rsid w:val="00BE1DCE"/>
    <w:rsid w:val="00BE3561"/>
    <w:rsid w:val="00BE38CF"/>
    <w:rsid w:val="00BE3B5C"/>
    <w:rsid w:val="00BE44C2"/>
    <w:rsid w:val="00BE4915"/>
    <w:rsid w:val="00BE5BA3"/>
    <w:rsid w:val="00BE653B"/>
    <w:rsid w:val="00BE6767"/>
    <w:rsid w:val="00BE709F"/>
    <w:rsid w:val="00BF0EBA"/>
    <w:rsid w:val="00BF31CF"/>
    <w:rsid w:val="00BF5100"/>
    <w:rsid w:val="00BF5767"/>
    <w:rsid w:val="00BF5FC3"/>
    <w:rsid w:val="00BF6DE0"/>
    <w:rsid w:val="00BF7327"/>
    <w:rsid w:val="00BF7754"/>
    <w:rsid w:val="00BF7D3E"/>
    <w:rsid w:val="00C002B7"/>
    <w:rsid w:val="00C003BE"/>
    <w:rsid w:val="00C009E9"/>
    <w:rsid w:val="00C01122"/>
    <w:rsid w:val="00C01237"/>
    <w:rsid w:val="00C017F6"/>
    <w:rsid w:val="00C0187B"/>
    <w:rsid w:val="00C01A76"/>
    <w:rsid w:val="00C030E4"/>
    <w:rsid w:val="00C035A8"/>
    <w:rsid w:val="00C04ED8"/>
    <w:rsid w:val="00C0544F"/>
    <w:rsid w:val="00C06CA7"/>
    <w:rsid w:val="00C10FA2"/>
    <w:rsid w:val="00C112C0"/>
    <w:rsid w:val="00C131E5"/>
    <w:rsid w:val="00C13997"/>
    <w:rsid w:val="00C15B9B"/>
    <w:rsid w:val="00C1636E"/>
    <w:rsid w:val="00C16D47"/>
    <w:rsid w:val="00C20046"/>
    <w:rsid w:val="00C2138F"/>
    <w:rsid w:val="00C21693"/>
    <w:rsid w:val="00C21AD9"/>
    <w:rsid w:val="00C21EFC"/>
    <w:rsid w:val="00C22930"/>
    <w:rsid w:val="00C24218"/>
    <w:rsid w:val="00C24A73"/>
    <w:rsid w:val="00C3056A"/>
    <w:rsid w:val="00C31B78"/>
    <w:rsid w:val="00C32400"/>
    <w:rsid w:val="00C34073"/>
    <w:rsid w:val="00C34FA5"/>
    <w:rsid w:val="00C361BD"/>
    <w:rsid w:val="00C407D4"/>
    <w:rsid w:val="00C41120"/>
    <w:rsid w:val="00C426FF"/>
    <w:rsid w:val="00C437C7"/>
    <w:rsid w:val="00C45806"/>
    <w:rsid w:val="00C46F47"/>
    <w:rsid w:val="00C51C05"/>
    <w:rsid w:val="00C52B49"/>
    <w:rsid w:val="00C52F7A"/>
    <w:rsid w:val="00C546A1"/>
    <w:rsid w:val="00C554F6"/>
    <w:rsid w:val="00C55760"/>
    <w:rsid w:val="00C56B31"/>
    <w:rsid w:val="00C57CD0"/>
    <w:rsid w:val="00C6313A"/>
    <w:rsid w:val="00C64EE6"/>
    <w:rsid w:val="00C678EE"/>
    <w:rsid w:val="00C67A33"/>
    <w:rsid w:val="00C67DBC"/>
    <w:rsid w:val="00C70678"/>
    <w:rsid w:val="00C70E18"/>
    <w:rsid w:val="00C72F49"/>
    <w:rsid w:val="00C73349"/>
    <w:rsid w:val="00C74A8B"/>
    <w:rsid w:val="00C77459"/>
    <w:rsid w:val="00C812AC"/>
    <w:rsid w:val="00C81393"/>
    <w:rsid w:val="00C81FF8"/>
    <w:rsid w:val="00C83DE5"/>
    <w:rsid w:val="00C849AE"/>
    <w:rsid w:val="00C85B17"/>
    <w:rsid w:val="00C9049F"/>
    <w:rsid w:val="00C9067F"/>
    <w:rsid w:val="00C9291F"/>
    <w:rsid w:val="00C93167"/>
    <w:rsid w:val="00C94384"/>
    <w:rsid w:val="00C9545A"/>
    <w:rsid w:val="00C961F1"/>
    <w:rsid w:val="00C970B3"/>
    <w:rsid w:val="00CA0593"/>
    <w:rsid w:val="00CA3BE0"/>
    <w:rsid w:val="00CA7903"/>
    <w:rsid w:val="00CB1FC0"/>
    <w:rsid w:val="00CB533E"/>
    <w:rsid w:val="00CB6574"/>
    <w:rsid w:val="00CB77DD"/>
    <w:rsid w:val="00CB79AE"/>
    <w:rsid w:val="00CC1CAA"/>
    <w:rsid w:val="00CC20AF"/>
    <w:rsid w:val="00CC2631"/>
    <w:rsid w:val="00CC27E3"/>
    <w:rsid w:val="00CC427F"/>
    <w:rsid w:val="00CC6065"/>
    <w:rsid w:val="00CD0E03"/>
    <w:rsid w:val="00CD1317"/>
    <w:rsid w:val="00CD14D0"/>
    <w:rsid w:val="00CD2A58"/>
    <w:rsid w:val="00CD32BA"/>
    <w:rsid w:val="00CD379C"/>
    <w:rsid w:val="00CD3F86"/>
    <w:rsid w:val="00CD4528"/>
    <w:rsid w:val="00CD75A9"/>
    <w:rsid w:val="00CD78F1"/>
    <w:rsid w:val="00CE1C5E"/>
    <w:rsid w:val="00CE3BA3"/>
    <w:rsid w:val="00CE42CD"/>
    <w:rsid w:val="00CE5520"/>
    <w:rsid w:val="00CE5642"/>
    <w:rsid w:val="00CF07FF"/>
    <w:rsid w:val="00CF2A02"/>
    <w:rsid w:val="00CF2B13"/>
    <w:rsid w:val="00CF37C4"/>
    <w:rsid w:val="00CF3F1F"/>
    <w:rsid w:val="00CF4FF1"/>
    <w:rsid w:val="00CF52DA"/>
    <w:rsid w:val="00CF5FFF"/>
    <w:rsid w:val="00D0187C"/>
    <w:rsid w:val="00D03070"/>
    <w:rsid w:val="00D0333B"/>
    <w:rsid w:val="00D04B0F"/>
    <w:rsid w:val="00D05094"/>
    <w:rsid w:val="00D06298"/>
    <w:rsid w:val="00D06D17"/>
    <w:rsid w:val="00D07CAB"/>
    <w:rsid w:val="00D11A24"/>
    <w:rsid w:val="00D11BF7"/>
    <w:rsid w:val="00D12DBD"/>
    <w:rsid w:val="00D14A13"/>
    <w:rsid w:val="00D176E6"/>
    <w:rsid w:val="00D20486"/>
    <w:rsid w:val="00D2245B"/>
    <w:rsid w:val="00D23B57"/>
    <w:rsid w:val="00D23E02"/>
    <w:rsid w:val="00D24815"/>
    <w:rsid w:val="00D248F9"/>
    <w:rsid w:val="00D24A5F"/>
    <w:rsid w:val="00D24C71"/>
    <w:rsid w:val="00D24EDE"/>
    <w:rsid w:val="00D2520B"/>
    <w:rsid w:val="00D259E3"/>
    <w:rsid w:val="00D27DB9"/>
    <w:rsid w:val="00D302E9"/>
    <w:rsid w:val="00D31DC3"/>
    <w:rsid w:val="00D32173"/>
    <w:rsid w:val="00D327EA"/>
    <w:rsid w:val="00D32D33"/>
    <w:rsid w:val="00D354D6"/>
    <w:rsid w:val="00D37834"/>
    <w:rsid w:val="00D4067F"/>
    <w:rsid w:val="00D40A8C"/>
    <w:rsid w:val="00D414AB"/>
    <w:rsid w:val="00D42B4C"/>
    <w:rsid w:val="00D43D99"/>
    <w:rsid w:val="00D4479E"/>
    <w:rsid w:val="00D45CB6"/>
    <w:rsid w:val="00D4656E"/>
    <w:rsid w:val="00D479F4"/>
    <w:rsid w:val="00D47D8F"/>
    <w:rsid w:val="00D47E70"/>
    <w:rsid w:val="00D5104C"/>
    <w:rsid w:val="00D53434"/>
    <w:rsid w:val="00D54B8F"/>
    <w:rsid w:val="00D551E6"/>
    <w:rsid w:val="00D5540B"/>
    <w:rsid w:val="00D55449"/>
    <w:rsid w:val="00D57218"/>
    <w:rsid w:val="00D62706"/>
    <w:rsid w:val="00D62795"/>
    <w:rsid w:val="00D638B0"/>
    <w:rsid w:val="00D63AC7"/>
    <w:rsid w:val="00D64BAE"/>
    <w:rsid w:val="00D65C59"/>
    <w:rsid w:val="00D662E5"/>
    <w:rsid w:val="00D7095A"/>
    <w:rsid w:val="00D713F7"/>
    <w:rsid w:val="00D71568"/>
    <w:rsid w:val="00D716B2"/>
    <w:rsid w:val="00D7309F"/>
    <w:rsid w:val="00D73F70"/>
    <w:rsid w:val="00D7728F"/>
    <w:rsid w:val="00D77DA0"/>
    <w:rsid w:val="00D82BE1"/>
    <w:rsid w:val="00D844EB"/>
    <w:rsid w:val="00D855E8"/>
    <w:rsid w:val="00D872A0"/>
    <w:rsid w:val="00D902EA"/>
    <w:rsid w:val="00D903F1"/>
    <w:rsid w:val="00D924FD"/>
    <w:rsid w:val="00D9319F"/>
    <w:rsid w:val="00D9378B"/>
    <w:rsid w:val="00D9558D"/>
    <w:rsid w:val="00D958DD"/>
    <w:rsid w:val="00D95CD2"/>
    <w:rsid w:val="00D962DE"/>
    <w:rsid w:val="00DA023E"/>
    <w:rsid w:val="00DA4AE0"/>
    <w:rsid w:val="00DA6522"/>
    <w:rsid w:val="00DA7274"/>
    <w:rsid w:val="00DA787A"/>
    <w:rsid w:val="00DB0233"/>
    <w:rsid w:val="00DB1137"/>
    <w:rsid w:val="00DB383D"/>
    <w:rsid w:val="00DB44C5"/>
    <w:rsid w:val="00DB5099"/>
    <w:rsid w:val="00DB73A6"/>
    <w:rsid w:val="00DB75EA"/>
    <w:rsid w:val="00DB76A3"/>
    <w:rsid w:val="00DB7DAA"/>
    <w:rsid w:val="00DB7DBC"/>
    <w:rsid w:val="00DB7E18"/>
    <w:rsid w:val="00DC04F7"/>
    <w:rsid w:val="00DC0EE2"/>
    <w:rsid w:val="00DC10E7"/>
    <w:rsid w:val="00DC12F1"/>
    <w:rsid w:val="00DC1D1B"/>
    <w:rsid w:val="00DC611A"/>
    <w:rsid w:val="00DC7C1D"/>
    <w:rsid w:val="00DD0A5D"/>
    <w:rsid w:val="00DD0F32"/>
    <w:rsid w:val="00DD228B"/>
    <w:rsid w:val="00DD2DE3"/>
    <w:rsid w:val="00DD4C90"/>
    <w:rsid w:val="00DD5161"/>
    <w:rsid w:val="00DD545F"/>
    <w:rsid w:val="00DD6F2F"/>
    <w:rsid w:val="00DD7085"/>
    <w:rsid w:val="00DD7DB1"/>
    <w:rsid w:val="00DE221B"/>
    <w:rsid w:val="00DE3694"/>
    <w:rsid w:val="00DE3D97"/>
    <w:rsid w:val="00DE4359"/>
    <w:rsid w:val="00DE5D97"/>
    <w:rsid w:val="00DE6271"/>
    <w:rsid w:val="00DE75EB"/>
    <w:rsid w:val="00DE7FDC"/>
    <w:rsid w:val="00DF0738"/>
    <w:rsid w:val="00DF1541"/>
    <w:rsid w:val="00DF35E2"/>
    <w:rsid w:val="00DF581A"/>
    <w:rsid w:val="00DF5F44"/>
    <w:rsid w:val="00DF6A22"/>
    <w:rsid w:val="00DF6AA0"/>
    <w:rsid w:val="00DF7834"/>
    <w:rsid w:val="00E011F0"/>
    <w:rsid w:val="00E02761"/>
    <w:rsid w:val="00E05082"/>
    <w:rsid w:val="00E1102C"/>
    <w:rsid w:val="00E110D8"/>
    <w:rsid w:val="00E1253D"/>
    <w:rsid w:val="00E1295B"/>
    <w:rsid w:val="00E12EA0"/>
    <w:rsid w:val="00E1324A"/>
    <w:rsid w:val="00E15F1F"/>
    <w:rsid w:val="00E1637F"/>
    <w:rsid w:val="00E16EC4"/>
    <w:rsid w:val="00E202C5"/>
    <w:rsid w:val="00E22C2C"/>
    <w:rsid w:val="00E22C80"/>
    <w:rsid w:val="00E230A6"/>
    <w:rsid w:val="00E23FB5"/>
    <w:rsid w:val="00E23FD5"/>
    <w:rsid w:val="00E26A39"/>
    <w:rsid w:val="00E26FD0"/>
    <w:rsid w:val="00E33403"/>
    <w:rsid w:val="00E33419"/>
    <w:rsid w:val="00E33C69"/>
    <w:rsid w:val="00E3463C"/>
    <w:rsid w:val="00E3474C"/>
    <w:rsid w:val="00E35017"/>
    <w:rsid w:val="00E3523E"/>
    <w:rsid w:val="00E35469"/>
    <w:rsid w:val="00E41443"/>
    <w:rsid w:val="00E41F98"/>
    <w:rsid w:val="00E43A6D"/>
    <w:rsid w:val="00E45202"/>
    <w:rsid w:val="00E46082"/>
    <w:rsid w:val="00E4758D"/>
    <w:rsid w:val="00E47CF1"/>
    <w:rsid w:val="00E508A2"/>
    <w:rsid w:val="00E5282B"/>
    <w:rsid w:val="00E53354"/>
    <w:rsid w:val="00E53904"/>
    <w:rsid w:val="00E54048"/>
    <w:rsid w:val="00E54E55"/>
    <w:rsid w:val="00E55F5B"/>
    <w:rsid w:val="00E57D32"/>
    <w:rsid w:val="00E60FF9"/>
    <w:rsid w:val="00E62578"/>
    <w:rsid w:val="00E63146"/>
    <w:rsid w:val="00E642C9"/>
    <w:rsid w:val="00E64F0A"/>
    <w:rsid w:val="00E659FA"/>
    <w:rsid w:val="00E67001"/>
    <w:rsid w:val="00E67070"/>
    <w:rsid w:val="00E714DB"/>
    <w:rsid w:val="00E71521"/>
    <w:rsid w:val="00E730FD"/>
    <w:rsid w:val="00E750C8"/>
    <w:rsid w:val="00E76FC9"/>
    <w:rsid w:val="00E772A8"/>
    <w:rsid w:val="00E77405"/>
    <w:rsid w:val="00E845DF"/>
    <w:rsid w:val="00E84AC9"/>
    <w:rsid w:val="00E84B99"/>
    <w:rsid w:val="00E864AE"/>
    <w:rsid w:val="00E87652"/>
    <w:rsid w:val="00E878B0"/>
    <w:rsid w:val="00E90E7D"/>
    <w:rsid w:val="00E91932"/>
    <w:rsid w:val="00E927DC"/>
    <w:rsid w:val="00E92AD1"/>
    <w:rsid w:val="00E92E11"/>
    <w:rsid w:val="00E94870"/>
    <w:rsid w:val="00E9549A"/>
    <w:rsid w:val="00E96E2A"/>
    <w:rsid w:val="00EA20BC"/>
    <w:rsid w:val="00EA5417"/>
    <w:rsid w:val="00EA63DF"/>
    <w:rsid w:val="00EA64A8"/>
    <w:rsid w:val="00EB0793"/>
    <w:rsid w:val="00EB1AA1"/>
    <w:rsid w:val="00EB1C3F"/>
    <w:rsid w:val="00EB1C5F"/>
    <w:rsid w:val="00EB29A1"/>
    <w:rsid w:val="00EB2FAC"/>
    <w:rsid w:val="00EB7D2F"/>
    <w:rsid w:val="00EB7DDA"/>
    <w:rsid w:val="00EC0F43"/>
    <w:rsid w:val="00EC23E6"/>
    <w:rsid w:val="00EC3E6C"/>
    <w:rsid w:val="00EC4049"/>
    <w:rsid w:val="00EC5A8E"/>
    <w:rsid w:val="00ED03F4"/>
    <w:rsid w:val="00ED052E"/>
    <w:rsid w:val="00ED5A68"/>
    <w:rsid w:val="00ED6ECD"/>
    <w:rsid w:val="00EE124C"/>
    <w:rsid w:val="00EE1815"/>
    <w:rsid w:val="00EE1EE0"/>
    <w:rsid w:val="00EE20CB"/>
    <w:rsid w:val="00EE38C0"/>
    <w:rsid w:val="00EE3E6F"/>
    <w:rsid w:val="00EE49AF"/>
    <w:rsid w:val="00EE4C44"/>
    <w:rsid w:val="00EE5893"/>
    <w:rsid w:val="00EE5A0C"/>
    <w:rsid w:val="00EE5D42"/>
    <w:rsid w:val="00EE6DFF"/>
    <w:rsid w:val="00EF0578"/>
    <w:rsid w:val="00EF11F0"/>
    <w:rsid w:val="00EF1B8E"/>
    <w:rsid w:val="00EF3340"/>
    <w:rsid w:val="00EF4012"/>
    <w:rsid w:val="00EF5914"/>
    <w:rsid w:val="00F0166B"/>
    <w:rsid w:val="00F0192F"/>
    <w:rsid w:val="00F02CD5"/>
    <w:rsid w:val="00F02D97"/>
    <w:rsid w:val="00F04720"/>
    <w:rsid w:val="00F058AA"/>
    <w:rsid w:val="00F06C44"/>
    <w:rsid w:val="00F11493"/>
    <w:rsid w:val="00F12EAF"/>
    <w:rsid w:val="00F135D8"/>
    <w:rsid w:val="00F1360B"/>
    <w:rsid w:val="00F15F18"/>
    <w:rsid w:val="00F21893"/>
    <w:rsid w:val="00F219A6"/>
    <w:rsid w:val="00F2261A"/>
    <w:rsid w:val="00F22835"/>
    <w:rsid w:val="00F22C4D"/>
    <w:rsid w:val="00F22F46"/>
    <w:rsid w:val="00F24E6C"/>
    <w:rsid w:val="00F2725A"/>
    <w:rsid w:val="00F27AFF"/>
    <w:rsid w:val="00F3280D"/>
    <w:rsid w:val="00F35628"/>
    <w:rsid w:val="00F36BAF"/>
    <w:rsid w:val="00F40191"/>
    <w:rsid w:val="00F409E9"/>
    <w:rsid w:val="00F40DD7"/>
    <w:rsid w:val="00F41B5A"/>
    <w:rsid w:val="00F41E40"/>
    <w:rsid w:val="00F43771"/>
    <w:rsid w:val="00F437E7"/>
    <w:rsid w:val="00F44CAB"/>
    <w:rsid w:val="00F45A1C"/>
    <w:rsid w:val="00F46CB1"/>
    <w:rsid w:val="00F476E6"/>
    <w:rsid w:val="00F47BA4"/>
    <w:rsid w:val="00F47F31"/>
    <w:rsid w:val="00F50208"/>
    <w:rsid w:val="00F5093A"/>
    <w:rsid w:val="00F514ED"/>
    <w:rsid w:val="00F52F44"/>
    <w:rsid w:val="00F542FB"/>
    <w:rsid w:val="00F54F9A"/>
    <w:rsid w:val="00F54FDA"/>
    <w:rsid w:val="00F550BA"/>
    <w:rsid w:val="00F550EF"/>
    <w:rsid w:val="00F556FB"/>
    <w:rsid w:val="00F5695C"/>
    <w:rsid w:val="00F60A39"/>
    <w:rsid w:val="00F60F7E"/>
    <w:rsid w:val="00F6142D"/>
    <w:rsid w:val="00F61E29"/>
    <w:rsid w:val="00F62302"/>
    <w:rsid w:val="00F62726"/>
    <w:rsid w:val="00F64EE4"/>
    <w:rsid w:val="00F64F1D"/>
    <w:rsid w:val="00F64FC3"/>
    <w:rsid w:val="00F65EE3"/>
    <w:rsid w:val="00F67B5D"/>
    <w:rsid w:val="00F7018D"/>
    <w:rsid w:val="00F72DDE"/>
    <w:rsid w:val="00F730E8"/>
    <w:rsid w:val="00F7415D"/>
    <w:rsid w:val="00F746EC"/>
    <w:rsid w:val="00F75655"/>
    <w:rsid w:val="00F756B1"/>
    <w:rsid w:val="00F77DCB"/>
    <w:rsid w:val="00F80363"/>
    <w:rsid w:val="00F81AA5"/>
    <w:rsid w:val="00F82BD2"/>
    <w:rsid w:val="00F83AAF"/>
    <w:rsid w:val="00F84414"/>
    <w:rsid w:val="00F85208"/>
    <w:rsid w:val="00F86CA8"/>
    <w:rsid w:val="00F87986"/>
    <w:rsid w:val="00F9024C"/>
    <w:rsid w:val="00F91758"/>
    <w:rsid w:val="00F92E8C"/>
    <w:rsid w:val="00F93688"/>
    <w:rsid w:val="00F95EA4"/>
    <w:rsid w:val="00F97558"/>
    <w:rsid w:val="00FA176F"/>
    <w:rsid w:val="00FA1BCD"/>
    <w:rsid w:val="00FA3C64"/>
    <w:rsid w:val="00FA5D38"/>
    <w:rsid w:val="00FA5F0B"/>
    <w:rsid w:val="00FA6050"/>
    <w:rsid w:val="00FA6399"/>
    <w:rsid w:val="00FA69C6"/>
    <w:rsid w:val="00FA6FA3"/>
    <w:rsid w:val="00FA7FDE"/>
    <w:rsid w:val="00FB06A7"/>
    <w:rsid w:val="00FB0D4D"/>
    <w:rsid w:val="00FB224E"/>
    <w:rsid w:val="00FB23A8"/>
    <w:rsid w:val="00FB4EE6"/>
    <w:rsid w:val="00FB7A09"/>
    <w:rsid w:val="00FC3D68"/>
    <w:rsid w:val="00FC3E4D"/>
    <w:rsid w:val="00FC3F99"/>
    <w:rsid w:val="00FC417B"/>
    <w:rsid w:val="00FC4A23"/>
    <w:rsid w:val="00FC510B"/>
    <w:rsid w:val="00FC52B0"/>
    <w:rsid w:val="00FC586E"/>
    <w:rsid w:val="00FC69BC"/>
    <w:rsid w:val="00FC76B3"/>
    <w:rsid w:val="00FC76C4"/>
    <w:rsid w:val="00FD0D27"/>
    <w:rsid w:val="00FD1763"/>
    <w:rsid w:val="00FD2A44"/>
    <w:rsid w:val="00FD38B8"/>
    <w:rsid w:val="00FD3A2F"/>
    <w:rsid w:val="00FD4953"/>
    <w:rsid w:val="00FD6775"/>
    <w:rsid w:val="00FD6A94"/>
    <w:rsid w:val="00FD7C67"/>
    <w:rsid w:val="00FE02DA"/>
    <w:rsid w:val="00FE071B"/>
    <w:rsid w:val="00FE12F8"/>
    <w:rsid w:val="00FE35A1"/>
    <w:rsid w:val="00FE35CF"/>
    <w:rsid w:val="00FE3A32"/>
    <w:rsid w:val="00FE413A"/>
    <w:rsid w:val="00FE75C0"/>
    <w:rsid w:val="00FF015F"/>
    <w:rsid w:val="00FF032D"/>
    <w:rsid w:val="00FF0ED8"/>
    <w:rsid w:val="00FF1054"/>
    <w:rsid w:val="00FF1E49"/>
    <w:rsid w:val="00FF29F8"/>
    <w:rsid w:val="00FF2A2E"/>
    <w:rsid w:val="00FF3422"/>
    <w:rsid w:val="00FF3796"/>
    <w:rsid w:val="00FF43F8"/>
    <w:rsid w:val="00FF4FB1"/>
    <w:rsid w:val="00FF6528"/>
    <w:rsid w:val="00FF6EA1"/>
    <w:rsid w:val="00FF7C23"/>
    <w:rsid w:val="00FF7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953A3"/>
  <w15:docId w15:val="{20BA1B82-B313-4E9C-9496-A64ADA46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1F"/>
    <w:rPr>
      <w:rFonts w:ascii="Arial" w:hAnsi="Arial" w:cs="Arial"/>
    </w:rPr>
  </w:style>
  <w:style w:type="paragraph" w:styleId="Heading1">
    <w:name w:val="heading 1"/>
    <w:basedOn w:val="Normal"/>
    <w:next w:val="Normal"/>
    <w:link w:val="Heading1Char"/>
    <w:qFormat/>
    <w:rsid w:val="00C16D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523F2"/>
    <w:pPr>
      <w:keepNext/>
      <w:widowControl w:val="0"/>
      <w:spacing w:before="240" w:after="60"/>
      <w:outlineLvl w:val="1"/>
    </w:pPr>
    <w:rPr>
      <w:rFonts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CarCharCharCharChar">
    <w:name w:val="Char Car Car Char Char Char Char"/>
    <w:autoRedefine/>
    <w:rsid w:val="00E67070"/>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3E6B12"/>
    <w:pPr>
      <w:spacing w:before="70" w:after="70" w:line="276" w:lineRule="auto"/>
      <w:ind w:firstLine="720"/>
      <w:jc w:val="both"/>
    </w:pPr>
    <w:rPr>
      <w:rFonts w:ascii=".VnTime" w:hAnsi=".VnTime" w:cs="Times New Roman"/>
      <w:sz w:val="28"/>
    </w:rPr>
  </w:style>
  <w:style w:type="character" w:customStyle="1" w:styleId="BodyTextIndentChar">
    <w:name w:val="Body Text Indent Char"/>
    <w:link w:val="BodyTextIndent"/>
    <w:rsid w:val="003E6B12"/>
    <w:rPr>
      <w:rFonts w:ascii=".VnTime" w:hAnsi=".VnTime"/>
      <w:sz w:val="28"/>
    </w:rPr>
  </w:style>
  <w:style w:type="character" w:customStyle="1" w:styleId="Heading2Char">
    <w:name w:val="Heading 2 Char"/>
    <w:link w:val="Heading2"/>
    <w:rsid w:val="009523F2"/>
    <w:rPr>
      <w:rFonts w:ascii="Arial" w:hAnsi="Arial" w:cs="Arial"/>
      <w:b/>
      <w:bCs/>
      <w:i/>
      <w:iCs/>
      <w:sz w:val="28"/>
      <w:szCs w:val="28"/>
    </w:rPr>
  </w:style>
  <w:style w:type="table" w:styleId="TableGrid">
    <w:name w:val="Table Grid"/>
    <w:basedOn w:val="TableNormal"/>
    <w:uiPriority w:val="39"/>
    <w:rsid w:val="0095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54AF"/>
    <w:pPr>
      <w:tabs>
        <w:tab w:val="center" w:pos="4680"/>
        <w:tab w:val="right" w:pos="9360"/>
      </w:tabs>
    </w:pPr>
    <w:rPr>
      <w:rFonts w:cs="Times New Roman"/>
    </w:rPr>
  </w:style>
  <w:style w:type="character" w:customStyle="1" w:styleId="HeaderChar">
    <w:name w:val="Header Char"/>
    <w:link w:val="Header"/>
    <w:uiPriority w:val="99"/>
    <w:rsid w:val="001354AF"/>
    <w:rPr>
      <w:rFonts w:ascii="Arial" w:hAnsi="Arial" w:cs="Arial"/>
    </w:rPr>
  </w:style>
  <w:style w:type="paragraph" w:styleId="Footer">
    <w:name w:val="footer"/>
    <w:basedOn w:val="Normal"/>
    <w:link w:val="FooterChar"/>
    <w:uiPriority w:val="99"/>
    <w:rsid w:val="001354AF"/>
    <w:pPr>
      <w:tabs>
        <w:tab w:val="center" w:pos="4680"/>
        <w:tab w:val="right" w:pos="9360"/>
      </w:tabs>
    </w:pPr>
    <w:rPr>
      <w:rFonts w:cs="Times New Roman"/>
    </w:rPr>
  </w:style>
  <w:style w:type="character" w:customStyle="1" w:styleId="FooterChar">
    <w:name w:val="Footer Char"/>
    <w:link w:val="Footer"/>
    <w:uiPriority w:val="99"/>
    <w:rsid w:val="001354AF"/>
    <w:rPr>
      <w:rFonts w:ascii="Arial" w:hAnsi="Arial" w:cs="Arial"/>
    </w:rPr>
  </w:style>
  <w:style w:type="paragraph" w:styleId="BalloonText">
    <w:name w:val="Balloon Text"/>
    <w:basedOn w:val="Normal"/>
    <w:link w:val="BalloonTextChar"/>
    <w:rsid w:val="001354AF"/>
    <w:rPr>
      <w:rFonts w:ascii="Tahoma" w:hAnsi="Tahoma" w:cs="Times New Roman"/>
      <w:sz w:val="16"/>
      <w:szCs w:val="16"/>
    </w:rPr>
  </w:style>
  <w:style w:type="character" w:customStyle="1" w:styleId="BalloonTextChar">
    <w:name w:val="Balloon Text Char"/>
    <w:link w:val="BalloonText"/>
    <w:rsid w:val="001354AF"/>
    <w:rPr>
      <w:rFonts w:ascii="Tahoma" w:hAnsi="Tahoma" w:cs="Tahoma"/>
      <w:sz w:val="16"/>
      <w:szCs w:val="16"/>
    </w:rPr>
  </w:style>
  <w:style w:type="paragraph" w:customStyle="1" w:styleId="Char1">
    <w:name w:val="Char1"/>
    <w:basedOn w:val="Normal"/>
    <w:next w:val="Normal"/>
    <w:autoRedefine/>
    <w:semiHidden/>
    <w:rsid w:val="00125312"/>
    <w:pPr>
      <w:spacing w:before="120" w:after="120" w:line="312" w:lineRule="auto"/>
    </w:pPr>
    <w:rPr>
      <w:rFonts w:ascii="Times New Roman" w:hAnsi="Times New Roman" w:cs="Times New Roman"/>
      <w:sz w:val="28"/>
      <w:szCs w:val="28"/>
    </w:rPr>
  </w:style>
  <w:style w:type="paragraph" w:styleId="ListParagraph">
    <w:name w:val="List Paragraph"/>
    <w:basedOn w:val="Normal"/>
    <w:uiPriority w:val="34"/>
    <w:qFormat/>
    <w:rsid w:val="00FE413A"/>
    <w:pPr>
      <w:ind w:left="720"/>
      <w:contextualSpacing/>
    </w:pPr>
  </w:style>
  <w:style w:type="paragraph" w:styleId="NormalWeb">
    <w:name w:val="Normal (Web)"/>
    <w:basedOn w:val="Normal"/>
    <w:uiPriority w:val="99"/>
    <w:unhideWhenUsed/>
    <w:rsid w:val="00BE44C2"/>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92AD1"/>
    <w:rPr>
      <w:sz w:val="16"/>
      <w:szCs w:val="16"/>
    </w:rPr>
  </w:style>
  <w:style w:type="paragraph" w:styleId="CommentText">
    <w:name w:val="annotation text"/>
    <w:basedOn w:val="Normal"/>
    <w:link w:val="CommentTextChar"/>
    <w:uiPriority w:val="99"/>
    <w:semiHidden/>
    <w:unhideWhenUsed/>
    <w:rsid w:val="00E92AD1"/>
    <w:rPr>
      <w:rFonts w:ascii="Times New Roman" w:hAnsi="Times New Roman" w:cs="Times New Roman"/>
    </w:rPr>
  </w:style>
  <w:style w:type="character" w:customStyle="1" w:styleId="CommentTextChar">
    <w:name w:val="Comment Text Char"/>
    <w:basedOn w:val="DefaultParagraphFont"/>
    <w:link w:val="CommentText"/>
    <w:uiPriority w:val="99"/>
    <w:semiHidden/>
    <w:rsid w:val="00E92AD1"/>
  </w:style>
  <w:style w:type="character" w:customStyle="1" w:styleId="Vnbnnidung">
    <w:name w:val="Văn bản nội dung_"/>
    <w:link w:val="Vnbnnidung0"/>
    <w:uiPriority w:val="99"/>
    <w:rsid w:val="00636D28"/>
    <w:rPr>
      <w:sz w:val="26"/>
      <w:szCs w:val="26"/>
    </w:rPr>
  </w:style>
  <w:style w:type="paragraph" w:customStyle="1" w:styleId="Vnbnnidung0">
    <w:name w:val="Văn bản nội dung"/>
    <w:basedOn w:val="Normal"/>
    <w:link w:val="Vnbnnidung"/>
    <w:uiPriority w:val="99"/>
    <w:rsid w:val="00636D28"/>
    <w:pPr>
      <w:widowControl w:val="0"/>
      <w:spacing w:after="220" w:line="264" w:lineRule="auto"/>
      <w:ind w:firstLine="400"/>
    </w:pPr>
    <w:rPr>
      <w:rFonts w:ascii="Times New Roman" w:hAnsi="Times New Roman" w:cs="Times New Roman"/>
      <w:sz w:val="26"/>
      <w:szCs w:val="26"/>
    </w:rPr>
  </w:style>
  <w:style w:type="character" w:styleId="Hyperlink">
    <w:name w:val="Hyperlink"/>
    <w:basedOn w:val="DefaultParagraphFont"/>
    <w:uiPriority w:val="99"/>
    <w:semiHidden/>
    <w:unhideWhenUsed/>
    <w:rsid w:val="009D1907"/>
    <w:rPr>
      <w:color w:val="0000FF"/>
      <w:u w:val="single"/>
    </w:rPr>
  </w:style>
  <w:style w:type="paragraph" w:customStyle="1" w:styleId="paragraph">
    <w:name w:val="paragraph"/>
    <w:basedOn w:val="Normal"/>
    <w:rsid w:val="005A68B6"/>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C16D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semiHidden/>
    <w:unhideWhenUsed/>
    <w:rsid w:val="00532788"/>
    <w:rPr>
      <w:rFonts w:ascii="Arial" w:hAnsi="Arial" w:cs="Arial"/>
      <w:b/>
      <w:bCs/>
    </w:rPr>
  </w:style>
  <w:style w:type="character" w:customStyle="1" w:styleId="CommentSubjectChar">
    <w:name w:val="Comment Subject Char"/>
    <w:basedOn w:val="CommentTextChar"/>
    <w:link w:val="CommentSubject"/>
    <w:semiHidden/>
    <w:rsid w:val="00532788"/>
    <w:rPr>
      <w:rFonts w:ascii="Arial" w:hAnsi="Arial" w:cs="Arial"/>
      <w:b/>
      <w:bCs/>
    </w:rPr>
  </w:style>
  <w:style w:type="paragraph" w:customStyle="1" w:styleId="msonormal0">
    <w:name w:val="msonormal"/>
    <w:basedOn w:val="Normal"/>
    <w:uiPriority w:val="99"/>
    <w:rsid w:val="002F2CE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16">
      <w:bodyDiv w:val="1"/>
      <w:marLeft w:val="0"/>
      <w:marRight w:val="0"/>
      <w:marTop w:val="0"/>
      <w:marBottom w:val="0"/>
      <w:divBdr>
        <w:top w:val="none" w:sz="0" w:space="0" w:color="auto"/>
        <w:left w:val="none" w:sz="0" w:space="0" w:color="auto"/>
        <w:bottom w:val="none" w:sz="0" w:space="0" w:color="auto"/>
        <w:right w:val="none" w:sz="0" w:space="0" w:color="auto"/>
      </w:divBdr>
    </w:div>
    <w:div w:id="16780240">
      <w:bodyDiv w:val="1"/>
      <w:marLeft w:val="0"/>
      <w:marRight w:val="0"/>
      <w:marTop w:val="0"/>
      <w:marBottom w:val="0"/>
      <w:divBdr>
        <w:top w:val="none" w:sz="0" w:space="0" w:color="auto"/>
        <w:left w:val="none" w:sz="0" w:space="0" w:color="auto"/>
        <w:bottom w:val="none" w:sz="0" w:space="0" w:color="auto"/>
        <w:right w:val="none" w:sz="0" w:space="0" w:color="auto"/>
      </w:divBdr>
      <w:divsChild>
        <w:div w:id="155540913">
          <w:marLeft w:val="0"/>
          <w:marRight w:val="0"/>
          <w:marTop w:val="0"/>
          <w:marBottom w:val="0"/>
          <w:divBdr>
            <w:top w:val="none" w:sz="0" w:space="0" w:color="auto"/>
            <w:left w:val="none" w:sz="0" w:space="0" w:color="auto"/>
            <w:bottom w:val="none" w:sz="0" w:space="0" w:color="auto"/>
            <w:right w:val="none" w:sz="0" w:space="0" w:color="auto"/>
          </w:divBdr>
          <w:divsChild>
            <w:div w:id="1028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093">
      <w:bodyDiv w:val="1"/>
      <w:marLeft w:val="0"/>
      <w:marRight w:val="0"/>
      <w:marTop w:val="0"/>
      <w:marBottom w:val="0"/>
      <w:divBdr>
        <w:top w:val="none" w:sz="0" w:space="0" w:color="auto"/>
        <w:left w:val="none" w:sz="0" w:space="0" w:color="auto"/>
        <w:bottom w:val="none" w:sz="0" w:space="0" w:color="auto"/>
        <w:right w:val="none" w:sz="0" w:space="0" w:color="auto"/>
      </w:divBdr>
    </w:div>
    <w:div w:id="462969982">
      <w:bodyDiv w:val="1"/>
      <w:marLeft w:val="0"/>
      <w:marRight w:val="0"/>
      <w:marTop w:val="0"/>
      <w:marBottom w:val="0"/>
      <w:divBdr>
        <w:top w:val="none" w:sz="0" w:space="0" w:color="auto"/>
        <w:left w:val="none" w:sz="0" w:space="0" w:color="auto"/>
        <w:bottom w:val="none" w:sz="0" w:space="0" w:color="auto"/>
        <w:right w:val="none" w:sz="0" w:space="0" w:color="auto"/>
      </w:divBdr>
    </w:div>
    <w:div w:id="547762144">
      <w:bodyDiv w:val="1"/>
      <w:marLeft w:val="0"/>
      <w:marRight w:val="0"/>
      <w:marTop w:val="0"/>
      <w:marBottom w:val="0"/>
      <w:divBdr>
        <w:top w:val="none" w:sz="0" w:space="0" w:color="auto"/>
        <w:left w:val="none" w:sz="0" w:space="0" w:color="auto"/>
        <w:bottom w:val="none" w:sz="0" w:space="0" w:color="auto"/>
        <w:right w:val="none" w:sz="0" w:space="0" w:color="auto"/>
      </w:divBdr>
    </w:div>
    <w:div w:id="599727081">
      <w:bodyDiv w:val="1"/>
      <w:marLeft w:val="0"/>
      <w:marRight w:val="0"/>
      <w:marTop w:val="0"/>
      <w:marBottom w:val="0"/>
      <w:divBdr>
        <w:top w:val="none" w:sz="0" w:space="0" w:color="auto"/>
        <w:left w:val="none" w:sz="0" w:space="0" w:color="auto"/>
        <w:bottom w:val="none" w:sz="0" w:space="0" w:color="auto"/>
        <w:right w:val="none" w:sz="0" w:space="0" w:color="auto"/>
      </w:divBdr>
    </w:div>
    <w:div w:id="658079088">
      <w:bodyDiv w:val="1"/>
      <w:marLeft w:val="0"/>
      <w:marRight w:val="0"/>
      <w:marTop w:val="0"/>
      <w:marBottom w:val="0"/>
      <w:divBdr>
        <w:top w:val="none" w:sz="0" w:space="0" w:color="auto"/>
        <w:left w:val="none" w:sz="0" w:space="0" w:color="auto"/>
        <w:bottom w:val="none" w:sz="0" w:space="0" w:color="auto"/>
        <w:right w:val="none" w:sz="0" w:space="0" w:color="auto"/>
      </w:divBdr>
    </w:div>
    <w:div w:id="931859709">
      <w:bodyDiv w:val="1"/>
      <w:marLeft w:val="0"/>
      <w:marRight w:val="0"/>
      <w:marTop w:val="0"/>
      <w:marBottom w:val="0"/>
      <w:divBdr>
        <w:top w:val="none" w:sz="0" w:space="0" w:color="auto"/>
        <w:left w:val="none" w:sz="0" w:space="0" w:color="auto"/>
        <w:bottom w:val="none" w:sz="0" w:space="0" w:color="auto"/>
        <w:right w:val="none" w:sz="0" w:space="0" w:color="auto"/>
      </w:divBdr>
    </w:div>
    <w:div w:id="1019550367">
      <w:bodyDiv w:val="1"/>
      <w:marLeft w:val="0"/>
      <w:marRight w:val="0"/>
      <w:marTop w:val="0"/>
      <w:marBottom w:val="0"/>
      <w:divBdr>
        <w:top w:val="none" w:sz="0" w:space="0" w:color="auto"/>
        <w:left w:val="none" w:sz="0" w:space="0" w:color="auto"/>
        <w:bottom w:val="none" w:sz="0" w:space="0" w:color="auto"/>
        <w:right w:val="none" w:sz="0" w:space="0" w:color="auto"/>
      </w:divBdr>
    </w:div>
    <w:div w:id="1034110018">
      <w:bodyDiv w:val="1"/>
      <w:marLeft w:val="0"/>
      <w:marRight w:val="0"/>
      <w:marTop w:val="0"/>
      <w:marBottom w:val="0"/>
      <w:divBdr>
        <w:top w:val="none" w:sz="0" w:space="0" w:color="auto"/>
        <w:left w:val="none" w:sz="0" w:space="0" w:color="auto"/>
        <w:bottom w:val="none" w:sz="0" w:space="0" w:color="auto"/>
        <w:right w:val="none" w:sz="0" w:space="0" w:color="auto"/>
      </w:divBdr>
    </w:div>
    <w:div w:id="1086541150">
      <w:bodyDiv w:val="1"/>
      <w:marLeft w:val="0"/>
      <w:marRight w:val="0"/>
      <w:marTop w:val="0"/>
      <w:marBottom w:val="0"/>
      <w:divBdr>
        <w:top w:val="none" w:sz="0" w:space="0" w:color="auto"/>
        <w:left w:val="none" w:sz="0" w:space="0" w:color="auto"/>
        <w:bottom w:val="none" w:sz="0" w:space="0" w:color="auto"/>
        <w:right w:val="none" w:sz="0" w:space="0" w:color="auto"/>
      </w:divBdr>
    </w:div>
    <w:div w:id="1162701742">
      <w:bodyDiv w:val="1"/>
      <w:marLeft w:val="0"/>
      <w:marRight w:val="0"/>
      <w:marTop w:val="0"/>
      <w:marBottom w:val="0"/>
      <w:divBdr>
        <w:top w:val="none" w:sz="0" w:space="0" w:color="auto"/>
        <w:left w:val="none" w:sz="0" w:space="0" w:color="auto"/>
        <w:bottom w:val="none" w:sz="0" w:space="0" w:color="auto"/>
        <w:right w:val="none" w:sz="0" w:space="0" w:color="auto"/>
      </w:divBdr>
    </w:div>
    <w:div w:id="1188763085">
      <w:bodyDiv w:val="1"/>
      <w:marLeft w:val="0"/>
      <w:marRight w:val="0"/>
      <w:marTop w:val="0"/>
      <w:marBottom w:val="0"/>
      <w:divBdr>
        <w:top w:val="none" w:sz="0" w:space="0" w:color="auto"/>
        <w:left w:val="none" w:sz="0" w:space="0" w:color="auto"/>
        <w:bottom w:val="none" w:sz="0" w:space="0" w:color="auto"/>
        <w:right w:val="none" w:sz="0" w:space="0" w:color="auto"/>
      </w:divBdr>
    </w:div>
    <w:div w:id="1207596771">
      <w:bodyDiv w:val="1"/>
      <w:marLeft w:val="0"/>
      <w:marRight w:val="0"/>
      <w:marTop w:val="0"/>
      <w:marBottom w:val="0"/>
      <w:divBdr>
        <w:top w:val="none" w:sz="0" w:space="0" w:color="auto"/>
        <w:left w:val="none" w:sz="0" w:space="0" w:color="auto"/>
        <w:bottom w:val="none" w:sz="0" w:space="0" w:color="auto"/>
        <w:right w:val="none" w:sz="0" w:space="0" w:color="auto"/>
      </w:divBdr>
    </w:div>
    <w:div w:id="1238976330">
      <w:bodyDiv w:val="1"/>
      <w:marLeft w:val="0"/>
      <w:marRight w:val="0"/>
      <w:marTop w:val="0"/>
      <w:marBottom w:val="0"/>
      <w:divBdr>
        <w:top w:val="none" w:sz="0" w:space="0" w:color="auto"/>
        <w:left w:val="none" w:sz="0" w:space="0" w:color="auto"/>
        <w:bottom w:val="none" w:sz="0" w:space="0" w:color="auto"/>
        <w:right w:val="none" w:sz="0" w:space="0" w:color="auto"/>
      </w:divBdr>
    </w:div>
    <w:div w:id="1423259437">
      <w:bodyDiv w:val="1"/>
      <w:marLeft w:val="0"/>
      <w:marRight w:val="0"/>
      <w:marTop w:val="0"/>
      <w:marBottom w:val="0"/>
      <w:divBdr>
        <w:top w:val="none" w:sz="0" w:space="0" w:color="auto"/>
        <w:left w:val="none" w:sz="0" w:space="0" w:color="auto"/>
        <w:bottom w:val="none" w:sz="0" w:space="0" w:color="auto"/>
        <w:right w:val="none" w:sz="0" w:space="0" w:color="auto"/>
      </w:divBdr>
    </w:div>
    <w:div w:id="1498108649">
      <w:bodyDiv w:val="1"/>
      <w:marLeft w:val="0"/>
      <w:marRight w:val="0"/>
      <w:marTop w:val="0"/>
      <w:marBottom w:val="0"/>
      <w:divBdr>
        <w:top w:val="none" w:sz="0" w:space="0" w:color="auto"/>
        <w:left w:val="none" w:sz="0" w:space="0" w:color="auto"/>
        <w:bottom w:val="none" w:sz="0" w:space="0" w:color="auto"/>
        <w:right w:val="none" w:sz="0" w:space="0" w:color="auto"/>
      </w:divBdr>
    </w:div>
    <w:div w:id="1516110163">
      <w:bodyDiv w:val="1"/>
      <w:marLeft w:val="0"/>
      <w:marRight w:val="0"/>
      <w:marTop w:val="0"/>
      <w:marBottom w:val="0"/>
      <w:divBdr>
        <w:top w:val="none" w:sz="0" w:space="0" w:color="auto"/>
        <w:left w:val="none" w:sz="0" w:space="0" w:color="auto"/>
        <w:bottom w:val="none" w:sz="0" w:space="0" w:color="auto"/>
        <w:right w:val="none" w:sz="0" w:space="0" w:color="auto"/>
      </w:divBdr>
    </w:div>
    <w:div w:id="1595700751">
      <w:bodyDiv w:val="1"/>
      <w:marLeft w:val="0"/>
      <w:marRight w:val="0"/>
      <w:marTop w:val="0"/>
      <w:marBottom w:val="0"/>
      <w:divBdr>
        <w:top w:val="none" w:sz="0" w:space="0" w:color="auto"/>
        <w:left w:val="none" w:sz="0" w:space="0" w:color="auto"/>
        <w:bottom w:val="none" w:sz="0" w:space="0" w:color="auto"/>
        <w:right w:val="none" w:sz="0" w:space="0" w:color="auto"/>
      </w:divBdr>
    </w:div>
    <w:div w:id="1820228395">
      <w:bodyDiv w:val="1"/>
      <w:marLeft w:val="0"/>
      <w:marRight w:val="0"/>
      <w:marTop w:val="0"/>
      <w:marBottom w:val="0"/>
      <w:divBdr>
        <w:top w:val="none" w:sz="0" w:space="0" w:color="auto"/>
        <w:left w:val="none" w:sz="0" w:space="0" w:color="auto"/>
        <w:bottom w:val="none" w:sz="0" w:space="0" w:color="auto"/>
        <w:right w:val="none" w:sz="0" w:space="0" w:color="auto"/>
      </w:divBdr>
    </w:div>
    <w:div w:id="21448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C6EA8-2927-498C-A30B-E8BFD10557F1}">
  <ds:schemaRefs>
    <ds:schemaRef ds:uri="http://schemas.microsoft.com/sharepoint/v3/contenttype/forms"/>
  </ds:schemaRefs>
</ds:datastoreItem>
</file>

<file path=customXml/itemProps2.xml><?xml version="1.0" encoding="utf-8"?>
<ds:datastoreItem xmlns:ds="http://schemas.openxmlformats.org/officeDocument/2006/customXml" ds:itemID="{96515687-FC37-43D4-B3E8-B59F9D6B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FBF312-F88D-4C32-B593-78FDE5E6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16</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Administrator</dc:creator>
  <cp:lastModifiedBy>Quang Trung</cp:lastModifiedBy>
  <cp:revision>28</cp:revision>
  <cp:lastPrinted>2025-09-22T07:17:00Z</cp:lastPrinted>
  <dcterms:created xsi:type="dcterms:W3CDTF">2025-09-17T02:54:00Z</dcterms:created>
  <dcterms:modified xsi:type="dcterms:W3CDTF">2025-10-01T07:53:00Z</dcterms:modified>
</cp:coreProperties>
</file>