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670"/>
      </w:tblGrid>
      <w:tr w:rsidR="007D4B36" w:rsidRPr="007D4B36" w14:paraId="2C285E5E" w14:textId="77777777" w:rsidTr="00095199">
        <w:trPr>
          <w:tblCellSpacing w:w="0" w:type="dxa"/>
        </w:trPr>
        <w:tc>
          <w:tcPr>
            <w:tcW w:w="46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A67C" w14:textId="79A4F47D" w:rsidR="007D4B36" w:rsidRDefault="007D4B36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7D4B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BỘ </w:t>
            </w:r>
            <w:r w:rsidR="0009519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TÀI NGUYÊN VÀ MÔI TRƯỜNG</w:t>
            </w:r>
          </w:p>
          <w:p w14:paraId="01DA08B5" w14:textId="046869A2" w:rsidR="006D65C9" w:rsidRDefault="006D65C9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91D15" wp14:editId="3104F99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108585</wp:posOffset>
                      </wp:positionV>
                      <wp:extent cx="14097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81377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8.55pt" to="165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" strokecolor="black [3213]"/>
                  </w:pict>
                </mc:Fallback>
              </mc:AlternateContent>
            </w:r>
          </w:p>
          <w:p w14:paraId="2E9B55F5" w14:textId="77777777" w:rsidR="006D65C9" w:rsidRDefault="006D65C9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4A0EC3A" w14:textId="15310E79" w:rsidR="007D4B36" w:rsidRPr="007D4B36" w:rsidRDefault="007D4B36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4B36">
              <w:rPr>
                <w:rFonts w:ascii="Times New Roman" w:hAnsi="Times New Roman"/>
                <w:color w:val="000000"/>
                <w:sz w:val="26"/>
                <w:szCs w:val="26"/>
              </w:rPr>
              <w:t>Số:          /202</w:t>
            </w:r>
            <w:r w:rsidR="0009519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7D4B36">
              <w:rPr>
                <w:rFonts w:ascii="Times New Roman" w:hAnsi="Times New Roman"/>
                <w:color w:val="000000"/>
                <w:sz w:val="26"/>
                <w:szCs w:val="26"/>
              </w:rPr>
              <w:t>/TT-BT</w:t>
            </w:r>
            <w:r w:rsidR="008E5370">
              <w:rPr>
                <w:rFonts w:ascii="Times New Roman" w:hAnsi="Times New Roman"/>
                <w:color w:val="000000"/>
                <w:sz w:val="26"/>
                <w:szCs w:val="26"/>
              </w:rPr>
              <w:t>NMT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2EA2" w14:textId="77777777" w:rsidR="007D4B36" w:rsidRPr="007D4B36" w:rsidRDefault="007D4B36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D4B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4570D438" w14:textId="5052FD88" w:rsidR="007D4B36" w:rsidRPr="006D65C9" w:rsidRDefault="007D4B36" w:rsidP="006D65C9">
            <w:pPr>
              <w:spacing w:before="0" w:line="240" w:lineRule="auto"/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65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  <w:p w14:paraId="704DA917" w14:textId="7939AC8A" w:rsidR="006D65C9" w:rsidRDefault="006D65C9" w:rsidP="006D65C9">
            <w:pPr>
              <w:spacing w:before="0" w:line="240" w:lineRule="auto"/>
              <w:ind w:firstLine="36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9D2A30" wp14:editId="42A3D8DD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29845</wp:posOffset>
                      </wp:positionV>
                      <wp:extent cx="2133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07184B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pt,2.35pt" to="220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" strokecolor="black [3213]"/>
                  </w:pict>
                </mc:Fallback>
              </mc:AlternateContent>
            </w:r>
          </w:p>
          <w:p w14:paraId="15E92475" w14:textId="3C0AEBD1" w:rsidR="007D4B36" w:rsidRPr="007D4B36" w:rsidRDefault="007D4B36" w:rsidP="006D65C9">
            <w:pPr>
              <w:spacing w:before="0" w:line="240" w:lineRule="auto"/>
              <w:ind w:firstLine="36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7D4B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Hà nội, ngày  </w:t>
            </w:r>
            <w:r w:rsidR="008E537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Pr="007D4B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tháng  </w:t>
            </w:r>
            <w:r w:rsidR="008E537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Pr="007D4B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năm 202</w:t>
            </w:r>
            <w:r w:rsidR="0009519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</w:tr>
    </w:tbl>
    <w:p w14:paraId="3A3330E8" w14:textId="22DBDE5D" w:rsidR="00530FE5" w:rsidRPr="00530FE5" w:rsidRDefault="00551D47" w:rsidP="00530FE5">
      <w:pPr>
        <w:shd w:val="clear" w:color="auto" w:fill="FFFFFF"/>
        <w:spacing w:after="120" w:line="234" w:lineRule="atLeast"/>
        <w:ind w:firstLine="0"/>
        <w:jc w:val="left"/>
        <w:rPr>
          <w:rFonts w:ascii="Arial" w:hAnsi="Arial" w:cs="Arial"/>
          <w:color w:val="000000"/>
          <w:sz w:val="18"/>
          <w:szCs w:val="18"/>
        </w:rPr>
      </w:pPr>
      <w:r w:rsidRPr="00A074E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D8C17" wp14:editId="1D84CC34">
                <wp:simplePos x="0" y="0"/>
                <wp:positionH relativeFrom="column">
                  <wp:posOffset>-670560</wp:posOffset>
                </wp:positionH>
                <wp:positionV relativeFrom="paragraph">
                  <wp:posOffset>82550</wp:posOffset>
                </wp:positionV>
                <wp:extent cx="1412875" cy="440055"/>
                <wp:effectExtent l="0" t="0" r="15875" b="1714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1CD6" w14:textId="3B8E5D1F" w:rsidR="00551D47" w:rsidRPr="00551D47" w:rsidRDefault="00551D47" w:rsidP="00551D47">
                            <w:pPr>
                              <w:spacing w:after="12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1D4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D8C17" id="Rectangle 7" o:spid="_x0000_s1026" style="position:absolute;margin-left:-52.8pt;margin-top:6.5pt;width:111.2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">
                <v:textbox>
                  <w:txbxContent>
                    <w:p w14:paraId="38061CD6" w14:textId="3B8E5D1F" w:rsidR="00551D47" w:rsidRPr="00551D47" w:rsidRDefault="00551D47" w:rsidP="00551D47">
                      <w:pPr>
                        <w:spacing w:after="120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51D4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  <w:r w:rsidR="00530FE5" w:rsidRPr="00530FE5">
        <w:rPr>
          <w:rFonts w:ascii="Arial" w:hAnsi="Arial" w:cs="Arial"/>
          <w:color w:val="000000"/>
          <w:sz w:val="20"/>
          <w:szCs w:val="20"/>
        </w:rPr>
        <w:t> </w:t>
      </w:r>
    </w:p>
    <w:p w14:paraId="69294DEC" w14:textId="77777777" w:rsidR="003E56E7" w:rsidRDefault="003E56E7" w:rsidP="006D65C9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loai_1"/>
    </w:p>
    <w:p w14:paraId="58E7F984" w14:textId="0A9AA143" w:rsidR="00530FE5" w:rsidRPr="00D56635" w:rsidRDefault="00530FE5" w:rsidP="006D65C9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>THÔNG TƯ</w:t>
      </w:r>
      <w:bookmarkEnd w:id="1"/>
    </w:p>
    <w:p w14:paraId="139D7C60" w14:textId="77777777" w:rsidR="00095199" w:rsidRDefault="00551D47" w:rsidP="008E5370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loai_1_name"/>
      <w:r w:rsidRPr="00D56635">
        <w:rPr>
          <w:rFonts w:ascii="Times New Roman" w:hAnsi="Times New Roman"/>
          <w:b/>
          <w:color w:val="000000"/>
          <w:sz w:val="28"/>
          <w:szCs w:val="28"/>
        </w:rPr>
        <w:t xml:space="preserve">Ban hành quy chuẩn kỹ thuật quốc gia </w:t>
      </w:r>
    </w:p>
    <w:p w14:paraId="565C107F" w14:textId="0A0597CE" w:rsidR="00530FE5" w:rsidRPr="00D56635" w:rsidRDefault="00551D47" w:rsidP="00095199">
      <w:pPr>
        <w:shd w:val="clear" w:color="auto" w:fill="FFFFFF"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6635">
        <w:rPr>
          <w:rFonts w:ascii="Times New Roman" w:hAnsi="Times New Roman"/>
          <w:b/>
          <w:color w:val="000000"/>
          <w:sz w:val="28"/>
          <w:szCs w:val="28"/>
        </w:rPr>
        <w:t xml:space="preserve">về khí thải </w:t>
      </w:r>
      <w:bookmarkEnd w:id="2"/>
      <w:r w:rsidR="008E5370">
        <w:rPr>
          <w:rFonts w:ascii="Times New Roman" w:hAnsi="Times New Roman"/>
          <w:b/>
          <w:color w:val="000000"/>
          <w:sz w:val="28"/>
          <w:szCs w:val="28"/>
        </w:rPr>
        <w:t>phương tiện ô tô đang lưu hành</w:t>
      </w:r>
    </w:p>
    <w:p w14:paraId="13E4287D" w14:textId="77777777" w:rsidR="008C07E5" w:rsidRPr="00D56635" w:rsidRDefault="008C07E5" w:rsidP="006D65C9">
      <w:pPr>
        <w:shd w:val="clear" w:color="auto" w:fill="FFFFFF"/>
        <w:spacing w:line="240" w:lineRule="auto"/>
        <w:ind w:firstLine="709"/>
        <w:jc w:val="left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0968FE04" w14:textId="099ED02C" w:rsidR="008E5370" w:rsidRDefault="008E5370" w:rsidP="003E56E7">
      <w:pPr>
        <w:shd w:val="clear" w:color="auto" w:fill="FFFFFF"/>
        <w:spacing w:line="400" w:lineRule="exact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Căn cứ Luật Bảo vệ môi trường ngày 17 tháng 11 năm 2020;</w:t>
      </w:r>
    </w:p>
    <w:p w14:paraId="24F1C649" w14:textId="4BB20D78" w:rsidR="00530FE5" w:rsidRPr="00D56635" w:rsidRDefault="00530FE5" w:rsidP="003E56E7">
      <w:pPr>
        <w:shd w:val="clear" w:color="auto" w:fill="FFFFFF"/>
        <w:spacing w:line="400" w:lineRule="exact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Căn cứ Luật 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>G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>iao thông đường bộ ngày 13 tháng 11 năm 2008;</w:t>
      </w:r>
    </w:p>
    <w:p w14:paraId="723531B2" w14:textId="1FE0B827" w:rsidR="00DE7F26" w:rsidRPr="00D56635" w:rsidRDefault="00DE7F26" w:rsidP="003E56E7">
      <w:pPr>
        <w:shd w:val="clear" w:color="auto" w:fill="FFFFFF"/>
        <w:spacing w:line="40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Căn cứ Luật 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>C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>hất lượng sản phẩm hàng hóa ngày 21 tháng 11 năm 2007;</w:t>
      </w:r>
    </w:p>
    <w:p w14:paraId="6A509271" w14:textId="69BDF7BF" w:rsidR="00530FE5" w:rsidRPr="00D56635" w:rsidRDefault="00530FE5" w:rsidP="003E56E7">
      <w:pPr>
        <w:shd w:val="clear" w:color="auto" w:fill="FFFFFF"/>
        <w:spacing w:line="40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Căn cứ Luật 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>T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iêu chuẩn và </w:t>
      </w:r>
      <w:r w:rsidR="00DE7F26" w:rsidRPr="00D56635">
        <w:rPr>
          <w:rFonts w:ascii="Times New Roman" w:hAnsi="Times New Roman"/>
          <w:i/>
          <w:iCs/>
          <w:color w:val="000000"/>
          <w:sz w:val="28"/>
          <w:szCs w:val="28"/>
        </w:rPr>
        <w:t>q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>uy chuẩn kỹ thuật ngày 29 tháng 6 năm 2006;</w:t>
      </w:r>
    </w:p>
    <w:p w14:paraId="300EF489" w14:textId="352A66DB" w:rsidR="00530FE5" w:rsidRPr="00D56635" w:rsidRDefault="00530FE5" w:rsidP="003E56E7">
      <w:pPr>
        <w:shd w:val="clear" w:color="auto" w:fill="FFFFFF"/>
        <w:spacing w:line="40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Căn cứ Luật 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>B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>an hành văn bản quy phạm pháp luật ngày 03 tháng 6 năm 2008;</w:t>
      </w:r>
    </w:p>
    <w:p w14:paraId="3A06DC76" w14:textId="18660B3F" w:rsidR="006F731A" w:rsidRPr="00D56635" w:rsidRDefault="008E5370" w:rsidP="003E56E7">
      <w:pPr>
        <w:shd w:val="clear" w:color="auto" w:fill="FFFFFF"/>
        <w:spacing w:line="400" w:lineRule="exact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C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ă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n cứ Nghị 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đ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ịnh số 36/2017/N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Đ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-CP ngày 04 tháng 4 n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ă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m 2017 của Chính phủ quy 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đ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ịnh chức n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ă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ng, nhiệm vụ, quyền hạn và c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ơ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 cấu tổ chức của Bộ Tài nguyên và Môi tr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ư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ờng;</w:t>
      </w:r>
    </w:p>
    <w:p w14:paraId="25FE2519" w14:textId="1DAEDE0D" w:rsidR="00530FE5" w:rsidRPr="00D56635" w:rsidRDefault="00530FE5" w:rsidP="003E56E7">
      <w:pPr>
        <w:shd w:val="clear" w:color="auto" w:fill="FFFFFF"/>
        <w:spacing w:line="40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Theo đề nghị của 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Tổng Cục trưởng Tổng cục </w:t>
      </w:r>
      <w:r w:rsidR="008E5370" w:rsidRPr="00D56635">
        <w:rPr>
          <w:rFonts w:ascii="Times New Roman" w:hAnsi="Times New Roman"/>
          <w:i/>
          <w:iCs/>
          <w:color w:val="000000"/>
          <w:sz w:val="28"/>
          <w:szCs w:val="28"/>
        </w:rPr>
        <w:t>Môi trường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; 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Vụ trưởng Vụ 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>Pháp chế, Vụ trưởng Vụ Khoa học và Công nghệ;</w:t>
      </w:r>
    </w:p>
    <w:p w14:paraId="21E1F385" w14:textId="773EB92E" w:rsidR="00530FE5" w:rsidRPr="00D56635" w:rsidRDefault="00530FE5" w:rsidP="003E56E7">
      <w:pPr>
        <w:shd w:val="clear" w:color="auto" w:fill="FFFFFF"/>
        <w:spacing w:line="400" w:lineRule="exact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Bộ trưởng Bộ 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>Tài nguyên và Môi trường b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an hành Thông tư ban hành Quy chuẩn kỹ thuật quốc gia về khí thải 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>phương tiện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 ô tô 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>đang lưu hành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088FE690" w14:textId="77777777" w:rsidR="00551D47" w:rsidRPr="00D56635" w:rsidRDefault="00551D47" w:rsidP="003E56E7">
      <w:pPr>
        <w:shd w:val="clear" w:color="auto" w:fill="FFFFFF"/>
        <w:spacing w:line="400" w:lineRule="exac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dieu_1"/>
    </w:p>
    <w:p w14:paraId="7447FB12" w14:textId="23D3B387" w:rsidR="00530FE5" w:rsidRPr="00D56635" w:rsidRDefault="00530FE5" w:rsidP="003E56E7">
      <w:pPr>
        <w:shd w:val="clear" w:color="auto" w:fill="FFFFFF"/>
        <w:spacing w:line="40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>Điều 1.</w:t>
      </w:r>
      <w:bookmarkEnd w:id="3"/>
      <w:r w:rsidRPr="00D56635">
        <w:rPr>
          <w:rFonts w:ascii="Times New Roman" w:hAnsi="Times New Roman"/>
          <w:color w:val="000000"/>
          <w:sz w:val="28"/>
          <w:szCs w:val="28"/>
        </w:rPr>
        <w:t> </w:t>
      </w:r>
      <w:bookmarkStart w:id="4" w:name="dieu_1_name"/>
      <w:r w:rsidRPr="00D56635">
        <w:rPr>
          <w:rFonts w:ascii="Times New Roman" w:hAnsi="Times New Roman"/>
          <w:color w:val="000000"/>
          <w:sz w:val="28"/>
          <w:szCs w:val="28"/>
        </w:rPr>
        <w:t xml:space="preserve">Ban hành kèm theo Thông tư này Quy chuẩn kỹ thuật quốc gia về khí thải </w:t>
      </w:r>
      <w:r w:rsidR="00A94A7C">
        <w:rPr>
          <w:rFonts w:ascii="Times New Roman" w:hAnsi="Times New Roman"/>
          <w:color w:val="000000"/>
          <w:sz w:val="28"/>
          <w:szCs w:val="28"/>
        </w:rPr>
        <w:t>phương tiện ô tô đang lưu hành</w:t>
      </w:r>
      <w:r w:rsidRPr="00D56635">
        <w:rPr>
          <w:rFonts w:ascii="Times New Roman" w:hAnsi="Times New Roman"/>
          <w:color w:val="000000"/>
          <w:sz w:val="28"/>
          <w:szCs w:val="28"/>
        </w:rPr>
        <w:t>.</w:t>
      </w:r>
      <w:bookmarkEnd w:id="4"/>
    </w:p>
    <w:p w14:paraId="0877E5DE" w14:textId="2455FBC8" w:rsidR="00530FE5" w:rsidRPr="00D56635" w:rsidRDefault="00530FE5" w:rsidP="003E56E7">
      <w:pPr>
        <w:shd w:val="clear" w:color="auto" w:fill="FFFFFF"/>
        <w:spacing w:line="40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6635">
        <w:rPr>
          <w:rFonts w:ascii="Times New Roman" w:hAnsi="Times New Roman"/>
          <w:color w:val="000000"/>
          <w:sz w:val="28"/>
          <w:szCs w:val="28"/>
        </w:rPr>
        <w:t xml:space="preserve">Mã số đăng ký: QCVN </w:t>
      </w:r>
      <w:r w:rsidR="006F731A" w:rsidRPr="00D56635">
        <w:rPr>
          <w:rFonts w:ascii="Times New Roman" w:hAnsi="Times New Roman"/>
          <w:color w:val="000000"/>
          <w:sz w:val="28"/>
          <w:szCs w:val="28"/>
        </w:rPr>
        <w:t xml:space="preserve">** </w:t>
      </w:r>
      <w:r w:rsidRPr="00D56635">
        <w:rPr>
          <w:rFonts w:ascii="Times New Roman" w:hAnsi="Times New Roman"/>
          <w:color w:val="000000"/>
          <w:sz w:val="28"/>
          <w:szCs w:val="28"/>
        </w:rPr>
        <w:t>:20</w:t>
      </w:r>
      <w:r w:rsidR="00E20077" w:rsidRPr="00D56635">
        <w:rPr>
          <w:rFonts w:ascii="Times New Roman" w:hAnsi="Times New Roman"/>
          <w:color w:val="000000"/>
          <w:sz w:val="28"/>
          <w:szCs w:val="28"/>
        </w:rPr>
        <w:t>2</w:t>
      </w:r>
      <w:r w:rsidR="00A94A7C">
        <w:rPr>
          <w:rFonts w:ascii="Times New Roman" w:hAnsi="Times New Roman"/>
          <w:color w:val="000000"/>
          <w:sz w:val="28"/>
          <w:szCs w:val="28"/>
        </w:rPr>
        <w:t>2</w:t>
      </w:r>
      <w:r w:rsidRPr="00D56635">
        <w:rPr>
          <w:rFonts w:ascii="Times New Roman" w:hAnsi="Times New Roman"/>
          <w:color w:val="000000"/>
          <w:sz w:val="28"/>
          <w:szCs w:val="28"/>
        </w:rPr>
        <w:t>/BT</w:t>
      </w:r>
      <w:r w:rsidR="00A94A7C">
        <w:rPr>
          <w:rFonts w:ascii="Times New Roman" w:hAnsi="Times New Roman"/>
          <w:color w:val="000000"/>
          <w:sz w:val="28"/>
          <w:szCs w:val="28"/>
        </w:rPr>
        <w:t>NMT</w:t>
      </w:r>
      <w:r w:rsidRPr="00D56635">
        <w:rPr>
          <w:rFonts w:ascii="Times New Roman" w:hAnsi="Times New Roman"/>
          <w:color w:val="000000"/>
          <w:sz w:val="28"/>
          <w:szCs w:val="28"/>
        </w:rPr>
        <w:t>.</w:t>
      </w:r>
    </w:p>
    <w:p w14:paraId="7ABA20BB" w14:textId="2F387D9B" w:rsidR="00530FE5" w:rsidRPr="00D56635" w:rsidRDefault="00530FE5" w:rsidP="003E56E7">
      <w:pPr>
        <w:shd w:val="clear" w:color="auto" w:fill="FFFFFF"/>
        <w:spacing w:line="40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5" w:name="dieu_2"/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 xml:space="preserve">Điều </w:t>
      </w:r>
      <w:r w:rsidR="00721346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bookmarkEnd w:id="5"/>
      <w:r w:rsidRPr="00D56635">
        <w:rPr>
          <w:rFonts w:ascii="Times New Roman" w:hAnsi="Times New Roman"/>
          <w:color w:val="000000"/>
          <w:sz w:val="28"/>
          <w:szCs w:val="28"/>
        </w:rPr>
        <w:t> </w:t>
      </w:r>
      <w:bookmarkStart w:id="6" w:name="dieu_2_name"/>
      <w:r w:rsidRPr="00D56635">
        <w:rPr>
          <w:rFonts w:ascii="Times New Roman" w:hAnsi="Times New Roman"/>
          <w:color w:val="000000"/>
          <w:sz w:val="28"/>
          <w:szCs w:val="28"/>
        </w:rPr>
        <w:t xml:space="preserve">Thông tư này có hiệu lực kể từ ngày </w:t>
      </w:r>
      <w:r w:rsidR="006206E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20077" w:rsidRPr="00D5663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 tháng </w:t>
      </w:r>
      <w:r w:rsidR="00E20077" w:rsidRPr="00D56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6E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20077" w:rsidRPr="00D56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 năm 20</w:t>
      </w:r>
      <w:r w:rsidR="00E20077" w:rsidRPr="00D56635">
        <w:rPr>
          <w:rFonts w:ascii="Times New Roman" w:hAnsi="Times New Roman"/>
          <w:color w:val="000000"/>
          <w:sz w:val="28"/>
          <w:szCs w:val="28"/>
        </w:rPr>
        <w:t>2</w:t>
      </w:r>
      <w:r w:rsidR="00095199">
        <w:rPr>
          <w:rFonts w:ascii="Times New Roman" w:hAnsi="Times New Roman"/>
          <w:color w:val="000000"/>
          <w:sz w:val="28"/>
          <w:szCs w:val="28"/>
        </w:rPr>
        <w:t>2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6"/>
    </w:p>
    <w:p w14:paraId="518690C8" w14:textId="6E56DCBD" w:rsidR="00530FE5" w:rsidRPr="00D56635" w:rsidRDefault="00530FE5" w:rsidP="003E56E7">
      <w:pPr>
        <w:shd w:val="clear" w:color="auto" w:fill="FFFFFF"/>
        <w:spacing w:line="40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7" w:name="dieu_3"/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 xml:space="preserve">Điều </w:t>
      </w:r>
      <w:r w:rsidR="00721346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bookmarkEnd w:id="7"/>
      <w:r w:rsidRPr="00D56635">
        <w:rPr>
          <w:rFonts w:ascii="Times New Roman" w:hAnsi="Times New Roman"/>
          <w:color w:val="000000"/>
          <w:sz w:val="28"/>
          <w:szCs w:val="28"/>
        </w:rPr>
        <w:t> </w:t>
      </w:r>
      <w:bookmarkStart w:id="8" w:name="dieu_3_name"/>
      <w:r w:rsidR="00AA5CB1">
        <w:rPr>
          <w:rFonts w:ascii="Times New Roman" w:hAnsi="Times New Roman"/>
          <w:color w:val="000000"/>
          <w:sz w:val="28"/>
          <w:szCs w:val="28"/>
        </w:rPr>
        <w:t xml:space="preserve">Tổng Cục trưởng Tổng cục Môi trường, 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Chánh Văn phòng Bộ, Chánh Thanh tra Bộ, các Vụ trưởng, Thủ trưởng các cơ quan, đơn vị thuộc Bộ </w:t>
      </w:r>
      <w:r w:rsidR="00AA5CB1">
        <w:rPr>
          <w:rFonts w:ascii="Times New Roman" w:hAnsi="Times New Roman"/>
          <w:color w:val="000000"/>
          <w:sz w:val="28"/>
          <w:szCs w:val="28"/>
        </w:rPr>
        <w:t>Tài nguyên và Môi trường</w:t>
      </w:r>
      <w:r w:rsidRPr="00D56635">
        <w:rPr>
          <w:rFonts w:ascii="Times New Roman" w:hAnsi="Times New Roman"/>
          <w:color w:val="000000"/>
          <w:sz w:val="28"/>
          <w:szCs w:val="28"/>
        </w:rPr>
        <w:t>, các tổ chức và cá nhân có liên quan chịu trách nhiệm thi hành Thông tư này./.</w:t>
      </w:r>
      <w:bookmarkEnd w:id="8"/>
    </w:p>
    <w:p w14:paraId="0E32FE08" w14:textId="138CE1B4" w:rsidR="00026A23" w:rsidRPr="00530FE5" w:rsidRDefault="00530FE5" w:rsidP="006D65C9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000000"/>
          <w:sz w:val="18"/>
          <w:szCs w:val="18"/>
        </w:rPr>
      </w:pPr>
      <w:r w:rsidRPr="00530FE5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11"/>
      </w:tblGrid>
      <w:tr w:rsidR="007805BC" w:rsidRPr="00530FE5" w14:paraId="1F82E284" w14:textId="0D1CBAD4" w:rsidTr="006D65C9">
        <w:trPr>
          <w:tblCellSpacing w:w="0" w:type="dxa"/>
        </w:trPr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2D95" w14:textId="77777777" w:rsidR="00551D47" w:rsidRPr="00A074E2" w:rsidRDefault="007805BC" w:rsidP="006D65C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BC">
              <w:rPr>
                <w:rFonts w:ascii="Times New Roman" w:hAnsi="Times New Roman"/>
                <w:color w:val="000000"/>
              </w:rPr>
              <w:t> </w:t>
            </w:r>
            <w:r w:rsidR="00551D47" w:rsidRPr="00A074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0A7D8F24" w14:textId="77777777" w:rsidR="00551D47" w:rsidRPr="006D65C9" w:rsidRDefault="00551D47" w:rsidP="006D65C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5C9">
              <w:rPr>
                <w:rFonts w:ascii="Times New Roman" w:eastAsia="Times New Roman" w:hAnsi="Times New Roman" w:cs="Times New Roman"/>
              </w:rPr>
              <w:t>- Như khoản 1 Điều 15;</w:t>
            </w:r>
          </w:p>
          <w:p w14:paraId="0DE8FBAC" w14:textId="77777777" w:rsidR="00551D47" w:rsidRPr="006D65C9" w:rsidRDefault="00551D47" w:rsidP="006D65C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5C9">
              <w:rPr>
                <w:rFonts w:ascii="Times New Roman" w:eastAsia="Times New Roman" w:hAnsi="Times New Roman" w:cs="Times New Roman"/>
              </w:rPr>
              <w:t>- Văn phòng Chính phủ;</w:t>
            </w:r>
            <w:r w:rsidRPr="006D65C9">
              <w:rPr>
                <w:rFonts w:ascii="Times New Roman" w:eastAsia="Times New Roman" w:hAnsi="Times New Roman" w:cs="Times New Roman"/>
              </w:rPr>
              <w:br/>
              <w:t>- Các Bộ, cơ quan ngang Bộ, cơ quan thuộc Chính phủ;</w:t>
            </w:r>
          </w:p>
          <w:p w14:paraId="1A7850EA" w14:textId="77777777" w:rsidR="00385B6B" w:rsidRDefault="00551D47" w:rsidP="006D65C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5C9">
              <w:rPr>
                <w:rFonts w:ascii="Times New Roman" w:hAnsi="Times New Roman"/>
                <w:sz w:val="22"/>
                <w:szCs w:val="22"/>
              </w:rPr>
              <w:t>- Bộ trưởng, các Thứ trưởng Bộ T</w:t>
            </w:r>
            <w:r w:rsidR="00AA5CB1">
              <w:rPr>
                <w:rFonts w:ascii="Times New Roman" w:hAnsi="Times New Roman"/>
                <w:sz w:val="22"/>
                <w:szCs w:val="22"/>
              </w:rPr>
              <w:t>N&amp;MT</w:t>
            </w:r>
            <w:r w:rsidRPr="006D65C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30A5C46" w14:textId="6BA9BC87" w:rsidR="007805BC" w:rsidRPr="007805BC" w:rsidRDefault="00385B6B" w:rsidP="006D65C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Bộ Khoa học và Công nghệ (để đăng ký);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>- UBND các tỉnh, thành phố trực thuộc Trung ương;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>- Cục Kiểm tra văn bản (Bộ Tư pháp);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>- Công báo;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>- Cổng TTĐT Chính phủ;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>- Cổng TTĐT Bộ T</w:t>
            </w:r>
            <w:r w:rsidR="00AA5CB1">
              <w:rPr>
                <w:rFonts w:ascii="Times New Roman" w:hAnsi="Times New Roman"/>
                <w:sz w:val="22"/>
                <w:szCs w:val="22"/>
              </w:rPr>
              <w:t>N&amp;MT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t>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 xml:space="preserve">- Báo </w:t>
            </w:r>
            <w:r w:rsidR="00AA5CB1">
              <w:rPr>
                <w:rFonts w:ascii="Times New Roman" w:hAnsi="Times New Roman"/>
                <w:sz w:val="22"/>
                <w:szCs w:val="22"/>
              </w:rPr>
              <w:t>TN&amp;MT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t>, Tạp chí T</w:t>
            </w:r>
            <w:r w:rsidR="00AA5CB1">
              <w:rPr>
                <w:rFonts w:ascii="Times New Roman" w:hAnsi="Times New Roman"/>
                <w:sz w:val="22"/>
                <w:szCs w:val="22"/>
              </w:rPr>
              <w:t>N&amp;MT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t>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 xml:space="preserve">- Lưu: VT, </w:t>
            </w:r>
            <w:r w:rsidR="00AA5CB1">
              <w:rPr>
                <w:rFonts w:ascii="Times New Roman" w:hAnsi="Times New Roman"/>
                <w:sz w:val="22"/>
                <w:szCs w:val="22"/>
              </w:rPr>
              <w:t>TCMT(10)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3383A114" w14:textId="77777777" w:rsidR="007805BC" w:rsidRDefault="007805BC" w:rsidP="006D65C9">
            <w:pPr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05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BỘ TRƯỞNG</w:t>
            </w:r>
          </w:p>
          <w:p w14:paraId="5BC7556E" w14:textId="77777777" w:rsidR="00551D47" w:rsidRDefault="00551D47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9253CA6" w14:textId="77777777" w:rsidR="00551D47" w:rsidRDefault="00551D47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4945E0E" w14:textId="77777777" w:rsidR="00551D47" w:rsidRDefault="00551D47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AE9304D" w14:textId="77777777" w:rsidR="00551D47" w:rsidRDefault="00551D47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23821DF" w14:textId="2F720DD3" w:rsidR="00551D47" w:rsidRPr="007805BC" w:rsidRDefault="00AA5CB1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Trần Hồng Hà</w:t>
            </w:r>
          </w:p>
        </w:tc>
      </w:tr>
    </w:tbl>
    <w:p w14:paraId="7B38A9CE" w14:textId="77777777" w:rsidR="005606A2" w:rsidRDefault="005606A2"/>
    <w:sectPr w:rsidR="005606A2" w:rsidSect="00026A23">
      <w:pgSz w:w="11907" w:h="16840" w:code="9"/>
      <w:pgMar w:top="1276" w:right="1134" w:bottom="1134" w:left="1701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FFC"/>
    <w:multiLevelType w:val="singleLevel"/>
    <w:tmpl w:val="26CE347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B1F0747"/>
    <w:multiLevelType w:val="multilevel"/>
    <w:tmpl w:val="E7A671CE"/>
    <w:lvl w:ilvl="0">
      <w:start w:val="1"/>
      <w:numFmt w:val="decimal"/>
      <w:pStyle w:val="Caption"/>
      <w:lvlText w:val="B¶ng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E5"/>
    <w:rsid w:val="00026A23"/>
    <w:rsid w:val="00095199"/>
    <w:rsid w:val="0010183F"/>
    <w:rsid w:val="001E170B"/>
    <w:rsid w:val="00207A9E"/>
    <w:rsid w:val="00332E20"/>
    <w:rsid w:val="00385B6B"/>
    <w:rsid w:val="003E56E7"/>
    <w:rsid w:val="00464A5D"/>
    <w:rsid w:val="00530FE5"/>
    <w:rsid w:val="00551D47"/>
    <w:rsid w:val="005606A2"/>
    <w:rsid w:val="005D1453"/>
    <w:rsid w:val="006206EE"/>
    <w:rsid w:val="006530D9"/>
    <w:rsid w:val="00695993"/>
    <w:rsid w:val="006B47DA"/>
    <w:rsid w:val="006D65C9"/>
    <w:rsid w:val="006F731A"/>
    <w:rsid w:val="00721346"/>
    <w:rsid w:val="00780150"/>
    <w:rsid w:val="007805BC"/>
    <w:rsid w:val="007A31F3"/>
    <w:rsid w:val="007D4B36"/>
    <w:rsid w:val="007E1558"/>
    <w:rsid w:val="008647F0"/>
    <w:rsid w:val="008C07E5"/>
    <w:rsid w:val="008E5370"/>
    <w:rsid w:val="00A94A7C"/>
    <w:rsid w:val="00AA5CB1"/>
    <w:rsid w:val="00C07297"/>
    <w:rsid w:val="00D44DF8"/>
    <w:rsid w:val="00D56635"/>
    <w:rsid w:val="00DE7F26"/>
    <w:rsid w:val="00E20077"/>
    <w:rsid w:val="00E454E8"/>
    <w:rsid w:val="00EA63CC"/>
    <w:rsid w:val="00F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9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E8"/>
    <w:pPr>
      <w:spacing w:before="120" w:line="280" w:lineRule="atLeast"/>
      <w:ind w:firstLine="397"/>
      <w:jc w:val="both"/>
    </w:pPr>
    <w:rPr>
      <w:rFonts w:ascii=".VnArial" w:hAnsi=".Vn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54E8"/>
    <w:pPr>
      <w:keepNext/>
      <w:spacing w:before="240" w:after="120"/>
      <w:ind w:firstLine="0"/>
      <w:outlineLvl w:val="0"/>
    </w:pPr>
    <w:rPr>
      <w:rFonts w:ascii=".VnArialH" w:hAnsi=".VnArialH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4E8"/>
    <w:pPr>
      <w:keepNext/>
      <w:widowControl w:val="0"/>
      <w:tabs>
        <w:tab w:val="left" w:pos="567"/>
      </w:tabs>
      <w:spacing w:before="0" w:after="120"/>
      <w:ind w:firstLine="0"/>
      <w:outlineLvl w:val="1"/>
    </w:pPr>
    <w:rPr>
      <w:b/>
      <w:bCs/>
      <w:noProof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454E8"/>
    <w:pPr>
      <w:keepNext/>
      <w:ind w:firstLine="0"/>
      <w:jc w:val="left"/>
      <w:outlineLvl w:val="2"/>
    </w:pPr>
    <w:rPr>
      <w:rFonts w:ascii=".VnArialH" w:hAnsi=".VnArialH"/>
      <w:b/>
      <w:bCs/>
    </w:rPr>
  </w:style>
  <w:style w:type="paragraph" w:styleId="Heading4">
    <w:name w:val="heading 4"/>
    <w:basedOn w:val="Normal"/>
    <w:next w:val="Normal"/>
    <w:link w:val="Heading4Char"/>
    <w:qFormat/>
    <w:rsid w:val="00E454E8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E454E8"/>
    <w:pPr>
      <w:keepNext/>
      <w:spacing w:before="0" w:line="240" w:lineRule="auto"/>
      <w:ind w:firstLine="0"/>
      <w:jc w:val="center"/>
      <w:outlineLvl w:val="4"/>
    </w:pPr>
    <w:rPr>
      <w:rFonts w:ascii=".VnTimeH" w:hAnsi=".VnTimeH"/>
      <w:b/>
      <w:bCs/>
    </w:rPr>
  </w:style>
  <w:style w:type="paragraph" w:styleId="Heading6">
    <w:name w:val="heading 6"/>
    <w:basedOn w:val="Normal"/>
    <w:next w:val="Normal"/>
    <w:link w:val="Heading6Char"/>
    <w:qFormat/>
    <w:rsid w:val="00E454E8"/>
    <w:pPr>
      <w:keepNext/>
      <w:spacing w:before="0" w:line="320" w:lineRule="exact"/>
      <w:ind w:firstLine="0"/>
      <w:jc w:val="left"/>
      <w:outlineLvl w:val="5"/>
    </w:pPr>
    <w:rPr>
      <w:rFonts w:ascii=".VnTimeH" w:hAnsi=".VnTimeH"/>
      <w:b/>
      <w:bCs/>
    </w:rPr>
  </w:style>
  <w:style w:type="paragraph" w:styleId="Heading8">
    <w:name w:val="heading 8"/>
    <w:basedOn w:val="Normal"/>
    <w:next w:val="Normal"/>
    <w:link w:val="Heading8Char"/>
    <w:qFormat/>
    <w:rsid w:val="00E454E8"/>
    <w:pPr>
      <w:keepNext/>
      <w:spacing w:before="0" w:line="240" w:lineRule="auto"/>
      <w:ind w:firstLine="0"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454E8"/>
    <w:pPr>
      <w:keepNext/>
      <w:numPr>
        <w:numId w:val="1"/>
      </w:numPr>
      <w:spacing w:before="0" w:line="240" w:lineRule="auto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4E8"/>
    <w:rPr>
      <w:rFonts w:ascii=".VnArialH" w:hAnsi=".VnArialH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454E8"/>
    <w:rPr>
      <w:rFonts w:ascii=".VnArial" w:hAnsi=".VnArial"/>
      <w:b/>
      <w:bCs/>
      <w:noProof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454E8"/>
    <w:rPr>
      <w:rFonts w:ascii=".VnArialH" w:hAnsi=".VnArialH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454E8"/>
    <w:rPr>
      <w:rFonts w:ascii=".VnArial" w:hAnsi=".Vn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454E8"/>
    <w:rPr>
      <w:rFonts w:ascii=".VnTimeH" w:hAnsi=".VnTimeH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454E8"/>
    <w:rPr>
      <w:rFonts w:ascii=".VnTimeH" w:hAnsi=".VnTimeH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454E8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rsid w:val="00E454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454E8"/>
    <w:pPr>
      <w:numPr>
        <w:numId w:val="2"/>
      </w:numPr>
      <w:spacing w:line="240" w:lineRule="auto"/>
      <w:jc w:val="center"/>
    </w:pPr>
    <w:rPr>
      <w:b/>
      <w:bCs/>
      <w:noProof/>
    </w:rPr>
  </w:style>
  <w:style w:type="paragraph" w:styleId="Title">
    <w:name w:val="Title"/>
    <w:basedOn w:val="Normal"/>
    <w:link w:val="TitleChar"/>
    <w:qFormat/>
    <w:rsid w:val="00E454E8"/>
    <w:pPr>
      <w:jc w:val="center"/>
    </w:pPr>
    <w:rPr>
      <w:rFonts w:ascii=".VnTimeH" w:hAnsi=".VnTimeH"/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E454E8"/>
    <w:rPr>
      <w:rFonts w:ascii=".VnTimeH" w:hAnsi=".VnTimeH"/>
      <w:b/>
      <w:bCs/>
      <w:sz w:val="28"/>
      <w:szCs w:val="28"/>
      <w:lang w:val="en-GB"/>
    </w:rPr>
  </w:style>
  <w:style w:type="paragraph" w:styleId="NormalWeb">
    <w:name w:val="Normal (Web)"/>
    <w:basedOn w:val="Normal"/>
    <w:uiPriority w:val="99"/>
    <w:unhideWhenUsed/>
    <w:rsid w:val="00530FE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530FE5"/>
    <w:rPr>
      <w:color w:val="0000FF"/>
      <w:u w:val="single"/>
    </w:rPr>
  </w:style>
  <w:style w:type="paragraph" w:styleId="BodyText">
    <w:name w:val="Body Text"/>
    <w:basedOn w:val="Normal"/>
    <w:link w:val="BodyTextChar"/>
    <w:rsid w:val="007D4B36"/>
    <w:pPr>
      <w:spacing w:before="0" w:line="240" w:lineRule="auto"/>
      <w:ind w:firstLine="0"/>
      <w:jc w:val="center"/>
    </w:pPr>
    <w:rPr>
      <w:rFonts w:ascii=".VnTimeH" w:hAnsi=".VnTimeH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D4B36"/>
    <w:rPr>
      <w:rFonts w:ascii=".VnTimeH" w:hAnsi=".VnTimeH"/>
      <w:b/>
      <w:sz w:val="28"/>
      <w:szCs w:val="28"/>
    </w:rPr>
  </w:style>
  <w:style w:type="paragraph" w:customStyle="1" w:styleId="Normal1">
    <w:name w:val="Normal1"/>
    <w:rsid w:val="00551D47"/>
    <w:pPr>
      <w:spacing w:after="200" w:line="276" w:lineRule="auto"/>
    </w:pPr>
    <w:rPr>
      <w:rFonts w:ascii="Arial" w:eastAsia="Arial" w:hAnsi="Arial" w:cs="Arial"/>
      <w:sz w:val="22"/>
      <w:szCs w:val="22"/>
      <w:lang w:val="vi-V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E8"/>
    <w:pPr>
      <w:spacing w:before="120" w:line="280" w:lineRule="atLeast"/>
      <w:ind w:firstLine="397"/>
      <w:jc w:val="both"/>
    </w:pPr>
    <w:rPr>
      <w:rFonts w:ascii=".VnArial" w:hAnsi=".Vn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54E8"/>
    <w:pPr>
      <w:keepNext/>
      <w:spacing w:before="240" w:after="120"/>
      <w:ind w:firstLine="0"/>
      <w:outlineLvl w:val="0"/>
    </w:pPr>
    <w:rPr>
      <w:rFonts w:ascii=".VnArialH" w:hAnsi=".VnArialH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4E8"/>
    <w:pPr>
      <w:keepNext/>
      <w:widowControl w:val="0"/>
      <w:tabs>
        <w:tab w:val="left" w:pos="567"/>
      </w:tabs>
      <w:spacing w:before="0" w:after="120"/>
      <w:ind w:firstLine="0"/>
      <w:outlineLvl w:val="1"/>
    </w:pPr>
    <w:rPr>
      <w:b/>
      <w:bCs/>
      <w:noProof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454E8"/>
    <w:pPr>
      <w:keepNext/>
      <w:ind w:firstLine="0"/>
      <w:jc w:val="left"/>
      <w:outlineLvl w:val="2"/>
    </w:pPr>
    <w:rPr>
      <w:rFonts w:ascii=".VnArialH" w:hAnsi=".VnArialH"/>
      <w:b/>
      <w:bCs/>
    </w:rPr>
  </w:style>
  <w:style w:type="paragraph" w:styleId="Heading4">
    <w:name w:val="heading 4"/>
    <w:basedOn w:val="Normal"/>
    <w:next w:val="Normal"/>
    <w:link w:val="Heading4Char"/>
    <w:qFormat/>
    <w:rsid w:val="00E454E8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E454E8"/>
    <w:pPr>
      <w:keepNext/>
      <w:spacing w:before="0" w:line="240" w:lineRule="auto"/>
      <w:ind w:firstLine="0"/>
      <w:jc w:val="center"/>
      <w:outlineLvl w:val="4"/>
    </w:pPr>
    <w:rPr>
      <w:rFonts w:ascii=".VnTimeH" w:hAnsi=".VnTimeH"/>
      <w:b/>
      <w:bCs/>
    </w:rPr>
  </w:style>
  <w:style w:type="paragraph" w:styleId="Heading6">
    <w:name w:val="heading 6"/>
    <w:basedOn w:val="Normal"/>
    <w:next w:val="Normal"/>
    <w:link w:val="Heading6Char"/>
    <w:qFormat/>
    <w:rsid w:val="00E454E8"/>
    <w:pPr>
      <w:keepNext/>
      <w:spacing w:before="0" w:line="320" w:lineRule="exact"/>
      <w:ind w:firstLine="0"/>
      <w:jc w:val="left"/>
      <w:outlineLvl w:val="5"/>
    </w:pPr>
    <w:rPr>
      <w:rFonts w:ascii=".VnTimeH" w:hAnsi=".VnTimeH"/>
      <w:b/>
      <w:bCs/>
    </w:rPr>
  </w:style>
  <w:style w:type="paragraph" w:styleId="Heading8">
    <w:name w:val="heading 8"/>
    <w:basedOn w:val="Normal"/>
    <w:next w:val="Normal"/>
    <w:link w:val="Heading8Char"/>
    <w:qFormat/>
    <w:rsid w:val="00E454E8"/>
    <w:pPr>
      <w:keepNext/>
      <w:spacing w:before="0" w:line="240" w:lineRule="auto"/>
      <w:ind w:firstLine="0"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454E8"/>
    <w:pPr>
      <w:keepNext/>
      <w:numPr>
        <w:numId w:val="1"/>
      </w:numPr>
      <w:spacing w:before="0" w:line="240" w:lineRule="auto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4E8"/>
    <w:rPr>
      <w:rFonts w:ascii=".VnArialH" w:hAnsi=".VnArialH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454E8"/>
    <w:rPr>
      <w:rFonts w:ascii=".VnArial" w:hAnsi=".VnArial"/>
      <w:b/>
      <w:bCs/>
      <w:noProof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454E8"/>
    <w:rPr>
      <w:rFonts w:ascii=".VnArialH" w:hAnsi=".VnArialH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454E8"/>
    <w:rPr>
      <w:rFonts w:ascii=".VnArial" w:hAnsi=".Vn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454E8"/>
    <w:rPr>
      <w:rFonts w:ascii=".VnTimeH" w:hAnsi=".VnTimeH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454E8"/>
    <w:rPr>
      <w:rFonts w:ascii=".VnTimeH" w:hAnsi=".VnTimeH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454E8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rsid w:val="00E454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454E8"/>
    <w:pPr>
      <w:numPr>
        <w:numId w:val="2"/>
      </w:numPr>
      <w:spacing w:line="240" w:lineRule="auto"/>
      <w:jc w:val="center"/>
    </w:pPr>
    <w:rPr>
      <w:b/>
      <w:bCs/>
      <w:noProof/>
    </w:rPr>
  </w:style>
  <w:style w:type="paragraph" w:styleId="Title">
    <w:name w:val="Title"/>
    <w:basedOn w:val="Normal"/>
    <w:link w:val="TitleChar"/>
    <w:qFormat/>
    <w:rsid w:val="00E454E8"/>
    <w:pPr>
      <w:jc w:val="center"/>
    </w:pPr>
    <w:rPr>
      <w:rFonts w:ascii=".VnTimeH" w:hAnsi=".VnTimeH"/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E454E8"/>
    <w:rPr>
      <w:rFonts w:ascii=".VnTimeH" w:hAnsi=".VnTimeH"/>
      <w:b/>
      <w:bCs/>
      <w:sz w:val="28"/>
      <w:szCs w:val="28"/>
      <w:lang w:val="en-GB"/>
    </w:rPr>
  </w:style>
  <w:style w:type="paragraph" w:styleId="NormalWeb">
    <w:name w:val="Normal (Web)"/>
    <w:basedOn w:val="Normal"/>
    <w:uiPriority w:val="99"/>
    <w:unhideWhenUsed/>
    <w:rsid w:val="00530FE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530FE5"/>
    <w:rPr>
      <w:color w:val="0000FF"/>
      <w:u w:val="single"/>
    </w:rPr>
  </w:style>
  <w:style w:type="paragraph" w:styleId="BodyText">
    <w:name w:val="Body Text"/>
    <w:basedOn w:val="Normal"/>
    <w:link w:val="BodyTextChar"/>
    <w:rsid w:val="007D4B36"/>
    <w:pPr>
      <w:spacing w:before="0" w:line="240" w:lineRule="auto"/>
      <w:ind w:firstLine="0"/>
      <w:jc w:val="center"/>
    </w:pPr>
    <w:rPr>
      <w:rFonts w:ascii=".VnTimeH" w:hAnsi=".VnTimeH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D4B36"/>
    <w:rPr>
      <w:rFonts w:ascii=".VnTimeH" w:hAnsi=".VnTimeH"/>
      <w:b/>
      <w:sz w:val="28"/>
      <w:szCs w:val="28"/>
    </w:rPr>
  </w:style>
  <w:style w:type="paragraph" w:customStyle="1" w:styleId="Normal1">
    <w:name w:val="Normal1"/>
    <w:rsid w:val="00551D47"/>
    <w:pPr>
      <w:spacing w:after="200" w:line="276" w:lineRule="auto"/>
    </w:pPr>
    <w:rPr>
      <w:rFonts w:ascii="Arial" w:eastAsia="Arial" w:hAnsi="Arial" w:cs="Arial"/>
      <w:sz w:val="22"/>
      <w:szCs w:val="22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C11A-3810-4683-BB62-0B38EAE51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0F9CA-C04A-4D91-A9D9-83131996D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86EF79-8FE3-4F25-A498-C00B9BD9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F5B676-7772-4E21-880F-97E67A29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Viet Hai</dc:creator>
  <cp:lastModifiedBy>MinhDiem</cp:lastModifiedBy>
  <cp:revision>2</cp:revision>
  <dcterms:created xsi:type="dcterms:W3CDTF">2021-11-26T01:28:00Z</dcterms:created>
  <dcterms:modified xsi:type="dcterms:W3CDTF">2021-11-26T01:28:00Z</dcterms:modified>
</cp:coreProperties>
</file>